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3557E30" w14:textId="77777777" w:rsidR="00BA662A" w:rsidRPr="0087770F" w:rsidRDefault="00BA662A" w:rsidP="00BA662A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 АЖ</w:t>
      </w:r>
      <w:r w:rsidRPr="0087770F">
        <w:rPr>
          <w:caps/>
          <w:color w:val="000000" w:themeColor="text1"/>
        </w:rPr>
        <w:t xml:space="preserve">ИЛЛАХ ХҮЧНИЙ ШИЛЖИЛТ </w:t>
      </w:r>
    </w:p>
    <w:p w14:paraId="01D6A6CC" w14:textId="77777777" w:rsidR="00BA662A" w:rsidRPr="0087770F" w:rsidRDefault="00BA662A" w:rsidP="00BA662A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 ХӨДӨЛГӨӨНИЙ ТУХАЙ </w:t>
      </w:r>
      <w:r w:rsidRPr="0087770F">
        <w:rPr>
          <w:color w:val="000000" w:themeColor="text1"/>
        </w:rPr>
        <w:t xml:space="preserve">ХУУЛЬД </w:t>
      </w:r>
    </w:p>
    <w:p w14:paraId="22C98BCB" w14:textId="77777777" w:rsidR="00BA662A" w:rsidRPr="0087770F" w:rsidRDefault="00BA662A" w:rsidP="00BA662A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 ӨӨРЧЛӨЛТ ОРУУЛАХ ТУХАЙ</w:t>
      </w:r>
    </w:p>
    <w:p w14:paraId="2904C09E" w14:textId="77777777" w:rsidR="00BA662A" w:rsidRPr="0087770F" w:rsidRDefault="00BA662A" w:rsidP="00BA662A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365E3E06" w14:textId="77777777" w:rsidR="00BA662A" w:rsidRPr="0087770F" w:rsidRDefault="00BA662A" w:rsidP="00BA662A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Ажиллах хүчний шилжилт хөдөлгөөний тухай хуулийн 9 дүгээр зүйлийн 9.8 дахь хэсгийн “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ын,</w:t>
      </w:r>
      <w:r w:rsidRPr="0087770F">
        <w:rPr>
          <w:rFonts w:ascii="Arial" w:hAnsi="Arial" w:cs="Arial"/>
          <w:color w:val="000000" w:themeColor="text1"/>
          <w:lang w:val="mn-MN"/>
        </w:rPr>
        <w:t>” гэснийг хассугай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587E30BD" w14:textId="77777777" w:rsidR="00BA662A" w:rsidRPr="0087770F" w:rsidRDefault="00BA662A" w:rsidP="00BA662A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7C20A437" w14:textId="77777777" w:rsidR="00BA662A" w:rsidRPr="0087770F" w:rsidRDefault="00BA662A" w:rsidP="00BA662A">
      <w:pPr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0B48BEDB" w14:textId="77777777" w:rsidR="00BA662A" w:rsidRPr="0087770F" w:rsidRDefault="00BA662A" w:rsidP="00BA662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0CE8831" w14:textId="77777777" w:rsidR="00BA662A" w:rsidRPr="0087770F" w:rsidRDefault="00BA662A" w:rsidP="00BA662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E4B6EDC" w14:textId="77777777" w:rsidR="00BA662A" w:rsidRPr="0087770F" w:rsidRDefault="00BA662A" w:rsidP="00BA662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EE8A418" w14:textId="77777777" w:rsidR="00BA662A" w:rsidRPr="0087770F" w:rsidRDefault="00BA662A" w:rsidP="00BA662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DEC1E93" w14:textId="77777777" w:rsidR="00BA662A" w:rsidRPr="0087770F" w:rsidRDefault="00BA662A" w:rsidP="00BA662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C4096B4" w14:textId="73D7480B" w:rsidR="009E3E99" w:rsidRPr="00BA662A" w:rsidRDefault="00BA662A" w:rsidP="00BA662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7770F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color w:val="000000" w:themeColor="text1"/>
          <w:lang w:val="mn-MN"/>
        </w:rPr>
        <w:tab/>
      </w:r>
      <w:r w:rsidRPr="0087770F">
        <w:rPr>
          <w:rFonts w:ascii="Arial" w:hAnsi="Arial" w:cs="Arial"/>
          <w:color w:val="000000" w:themeColor="text1"/>
          <w:lang w:val="mn-MN"/>
        </w:rPr>
        <w:tab/>
      </w:r>
      <w:r w:rsidRPr="0087770F">
        <w:rPr>
          <w:rFonts w:ascii="Arial" w:hAnsi="Arial" w:cs="Arial"/>
          <w:color w:val="000000" w:themeColor="text1"/>
          <w:lang w:val="mn-MN"/>
        </w:rPr>
        <w:tab/>
      </w:r>
      <w:r w:rsidRPr="0087770F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sectPr w:rsidR="009E3E99" w:rsidRPr="00BA662A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2022-11-29T01:31:00Z</dcterms:created>
  <dcterms:modified xsi:type="dcterms:W3CDTF">2022-11-29T01:31:00Z</dcterms:modified>
</cp:coreProperties>
</file>