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E6A3" w14:textId="4423D3F1" w:rsidR="002B602D" w:rsidRDefault="002B602D" w:rsidP="00830C32">
      <w:pPr>
        <w:pStyle w:val="Title"/>
        <w:tabs>
          <w:tab w:val="left" w:pos="2532"/>
        </w:tabs>
        <w:jc w:val="left"/>
        <w:rPr>
          <w:rFonts w:ascii="Arial" w:eastAsiaTheme="minorHAnsi" w:hAnsi="Arial" w:cs="Arial"/>
          <w:b w:val="0"/>
          <w:bCs w:val="0"/>
          <w:color w:val="auto"/>
          <w:kern w:val="2"/>
          <w:sz w:val="24"/>
          <w:lang w:val="mn-MN"/>
          <w14:ligatures w14:val="standardContextual"/>
        </w:rPr>
      </w:pPr>
    </w:p>
    <w:p w14:paraId="12D82AB8" w14:textId="137A52AC" w:rsidR="002B602D" w:rsidRDefault="00830C32" w:rsidP="002B602D">
      <w:pPr>
        <w:pStyle w:val="Title"/>
        <w:tabs>
          <w:tab w:val="left" w:pos="2532"/>
        </w:tabs>
        <w:jc w:val="left"/>
        <w:rPr>
          <w:rFonts w:ascii="Arial" w:hAnsi="Arial" w:cs="Arial"/>
          <w:sz w:val="40"/>
          <w:szCs w:val="40"/>
        </w:rPr>
      </w:pPr>
      <w:r>
        <w:rPr>
          <w:noProof/>
          <w:lang w:val="en-US"/>
        </w:rPr>
        <w:drawing>
          <wp:anchor distT="0" distB="0" distL="114300" distR="114300" simplePos="0" relativeHeight="251658240" behindDoc="0" locked="0" layoutInCell="1" allowOverlap="1" wp14:anchorId="6A0E1A0F" wp14:editId="3818F7B2">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F7205AE" w14:textId="49E3682D" w:rsidR="00594A94" w:rsidRDefault="00594A94" w:rsidP="002B602D">
      <w:pPr>
        <w:pStyle w:val="Title"/>
        <w:tabs>
          <w:tab w:val="left" w:pos="2532"/>
        </w:tabs>
        <w:jc w:val="left"/>
        <w:rPr>
          <w:rFonts w:ascii="Arial" w:hAnsi="Arial" w:cs="Arial"/>
          <w:sz w:val="40"/>
          <w:szCs w:val="40"/>
        </w:rPr>
      </w:pPr>
    </w:p>
    <w:p w14:paraId="34206AC1" w14:textId="77777777" w:rsidR="00B03380" w:rsidRDefault="00B03380" w:rsidP="002B602D">
      <w:pPr>
        <w:pStyle w:val="Title"/>
        <w:tabs>
          <w:tab w:val="left" w:pos="2532"/>
        </w:tabs>
        <w:jc w:val="left"/>
        <w:rPr>
          <w:rFonts w:ascii="Arial" w:hAnsi="Arial" w:cs="Arial"/>
          <w:sz w:val="40"/>
          <w:szCs w:val="40"/>
        </w:rPr>
      </w:pPr>
    </w:p>
    <w:p w14:paraId="48DF1754" w14:textId="77777777" w:rsidR="002B602D" w:rsidRDefault="002B602D" w:rsidP="00830C32">
      <w:pPr>
        <w:pStyle w:val="Title"/>
        <w:ind w:left="-142"/>
        <w:rPr>
          <w:rFonts w:ascii="Arial" w:hAnsi="Arial" w:cs="Arial"/>
          <w:sz w:val="32"/>
          <w:szCs w:val="32"/>
        </w:rPr>
      </w:pPr>
    </w:p>
    <w:p w14:paraId="527C1FB7" w14:textId="05D148B6" w:rsidR="00830C32" w:rsidRDefault="00830C32" w:rsidP="00830C32">
      <w:pPr>
        <w:pStyle w:val="Title"/>
        <w:ind w:left="-142"/>
        <w:rPr>
          <w:rFonts w:ascii="Times New Roman" w:hAnsi="Times New Roman"/>
          <w:sz w:val="32"/>
          <w:szCs w:val="32"/>
        </w:rPr>
      </w:pPr>
      <w:r>
        <w:rPr>
          <w:rFonts w:ascii="Times New Roman" w:hAnsi="Times New Roman"/>
          <w:sz w:val="32"/>
          <w:szCs w:val="32"/>
        </w:rPr>
        <w:t>МОНГОЛ УЛСЫН ИХ ХУРЛЫН</w:t>
      </w:r>
    </w:p>
    <w:p w14:paraId="597CE1CF" w14:textId="03D44022" w:rsidR="002B602D" w:rsidRDefault="00830C32" w:rsidP="00594A94">
      <w:pPr>
        <w:pStyle w:val="Heading1"/>
        <w:jc w:val="center"/>
        <w:rPr>
          <w:rFonts w:ascii="Times New Roman" w:hAnsi="Times New Roman" w:cs="Times New Roman"/>
          <w:b/>
          <w:bCs/>
          <w:color w:val="3366FF"/>
          <w:sz w:val="32"/>
          <w:szCs w:val="32"/>
        </w:rPr>
      </w:pPr>
      <w:bookmarkStart w:id="0" w:name="_h06h22z21kh1"/>
      <w:bookmarkEnd w:id="0"/>
      <w:r>
        <w:rPr>
          <w:rFonts w:ascii="Times New Roman" w:hAnsi="Times New Roman" w:cs="Times New Roman"/>
          <w:b/>
          <w:bCs/>
          <w:color w:val="3366FF"/>
          <w:sz w:val="32"/>
          <w:szCs w:val="32"/>
        </w:rPr>
        <w:t>ТОГТООЛ</w:t>
      </w:r>
    </w:p>
    <w:p w14:paraId="00AD1DD0" w14:textId="77777777" w:rsidR="00594A94" w:rsidRPr="00594A94" w:rsidRDefault="00594A94" w:rsidP="00594A94">
      <w:pPr>
        <w:rPr>
          <w:lang w:val="ms-MY"/>
        </w:rPr>
      </w:pPr>
    </w:p>
    <w:p w14:paraId="41776B41" w14:textId="58914E7C" w:rsidR="00095354" w:rsidRPr="00830C32" w:rsidRDefault="00830C32" w:rsidP="00830C32">
      <w:pPr>
        <w:rPr>
          <w:rFonts w:ascii="Arial" w:hAnsi="Arial" w:cs="Arial"/>
          <w:lang w:val="ms-MY"/>
        </w:rPr>
      </w:pPr>
      <w:r>
        <w:rPr>
          <w:rFonts w:ascii="Arial" w:hAnsi="Arial" w:cs="Arial"/>
          <w:color w:val="3366FF"/>
          <w:sz w:val="20"/>
          <w:szCs w:val="20"/>
          <w:u w:val="single"/>
          <w:lang w:val="ms-MY"/>
        </w:rPr>
        <w:t>202</w:t>
      </w:r>
      <w:r>
        <w:rPr>
          <w:rFonts w:ascii="Arial" w:hAnsi="Arial" w:cs="Arial"/>
          <w:color w:val="3366FF"/>
          <w:sz w:val="20"/>
          <w:szCs w:val="20"/>
          <w:u w:val="single"/>
          <w:lang w:val="mn-MN"/>
        </w:rPr>
        <w:t>5</w:t>
      </w:r>
      <w:r>
        <w:rPr>
          <w:rFonts w:ascii="Arial" w:hAnsi="Arial" w:cs="Arial"/>
          <w:color w:val="3366FF"/>
          <w:sz w:val="20"/>
          <w:szCs w:val="20"/>
          <w:lang w:val="ms-MY"/>
        </w:rPr>
        <w:t xml:space="preserve"> оны </w:t>
      </w:r>
      <w:r>
        <w:rPr>
          <w:rFonts w:ascii="Arial" w:hAnsi="Arial" w:cs="Arial"/>
          <w:color w:val="3366FF"/>
          <w:sz w:val="20"/>
          <w:szCs w:val="20"/>
          <w:u w:val="single"/>
          <w:lang w:val="mn-MN"/>
        </w:rPr>
        <w:t>07</w:t>
      </w:r>
      <w:r>
        <w:rPr>
          <w:rFonts w:ascii="Arial" w:hAnsi="Arial" w:cs="Arial"/>
          <w:color w:val="3366FF"/>
          <w:sz w:val="20"/>
          <w:szCs w:val="20"/>
          <w:lang w:val="ms-MY"/>
        </w:rPr>
        <w:t xml:space="preserve"> сарын </w:t>
      </w:r>
      <w:r>
        <w:rPr>
          <w:rFonts w:ascii="Arial" w:hAnsi="Arial" w:cs="Arial"/>
          <w:color w:val="3366FF"/>
          <w:sz w:val="20"/>
          <w:szCs w:val="20"/>
          <w:u w:val="single"/>
          <w:lang w:val="mn-MN"/>
        </w:rPr>
        <w:t>09</w:t>
      </w:r>
      <w:r>
        <w:rPr>
          <w:rFonts w:ascii="Arial" w:hAnsi="Arial" w:cs="Arial"/>
          <w:color w:val="3366FF"/>
          <w:sz w:val="20"/>
          <w:szCs w:val="20"/>
          <w:lang w:val="ms-MY"/>
        </w:rPr>
        <w:t xml:space="preserve"> өдөр     </w:t>
      </w:r>
      <w:r>
        <w:rPr>
          <w:rFonts w:ascii="Arial" w:hAnsi="Arial" w:cs="Arial"/>
          <w:color w:val="3366FF"/>
          <w:sz w:val="20"/>
          <w:szCs w:val="20"/>
          <w:lang w:val="mn-MN"/>
        </w:rPr>
        <w:tab/>
      </w:r>
      <w:r>
        <w:rPr>
          <w:rFonts w:ascii="Arial" w:hAnsi="Arial" w:cs="Arial"/>
          <w:color w:val="3366FF"/>
          <w:sz w:val="20"/>
          <w:szCs w:val="20"/>
          <w:lang w:val="mn-MN"/>
        </w:rPr>
        <w:tab/>
        <w:t xml:space="preserve">            </w:t>
      </w:r>
      <w:r>
        <w:rPr>
          <w:rFonts w:ascii="Arial" w:hAnsi="Arial" w:cs="Arial"/>
          <w:color w:val="3366FF"/>
          <w:sz w:val="20"/>
          <w:szCs w:val="20"/>
          <w:lang w:val="ms-MY"/>
        </w:rPr>
        <w:t xml:space="preserve">Дугаар </w:t>
      </w:r>
      <w:r>
        <w:rPr>
          <w:rFonts w:ascii="Arial" w:hAnsi="Arial" w:cs="Arial"/>
          <w:color w:val="3366FF"/>
          <w:sz w:val="20"/>
          <w:szCs w:val="20"/>
          <w:u w:val="single"/>
          <w:lang w:val="mn-MN"/>
        </w:rPr>
        <w:t>89</w:t>
      </w:r>
      <w:r>
        <w:rPr>
          <w:rFonts w:ascii="Arial" w:hAnsi="Arial" w:cs="Arial"/>
          <w:color w:val="3366FF"/>
          <w:sz w:val="20"/>
          <w:szCs w:val="20"/>
          <w:lang w:val="ms-MY"/>
        </w:rPr>
        <w:t xml:space="preserve">          </w:t>
      </w:r>
      <w:r>
        <w:rPr>
          <w:rFonts w:ascii="Arial" w:hAnsi="Arial" w:cs="Arial"/>
          <w:color w:val="3366FF"/>
          <w:sz w:val="20"/>
          <w:szCs w:val="20"/>
          <w:lang w:val="mn-MN"/>
        </w:rPr>
        <w:t xml:space="preserve">           </w:t>
      </w:r>
      <w:r>
        <w:rPr>
          <w:rFonts w:ascii="Arial" w:hAnsi="Arial" w:cs="Arial"/>
          <w:color w:val="3366FF"/>
          <w:sz w:val="20"/>
          <w:szCs w:val="20"/>
          <w:lang w:val="ms-MY"/>
        </w:rPr>
        <w:t>Төрийн ордон, Улаанбаатар хот</w:t>
      </w:r>
    </w:p>
    <w:p w14:paraId="025BBA65" w14:textId="799C04FD" w:rsidR="00095354" w:rsidRPr="00436071" w:rsidRDefault="00095354" w:rsidP="002B602D">
      <w:pPr>
        <w:snapToGrid w:val="0"/>
        <w:spacing w:after="0" w:line="360" w:lineRule="auto"/>
        <w:ind w:right="1183"/>
        <w:rPr>
          <w:rFonts w:ascii="Arial" w:hAnsi="Arial" w:cs="Arial"/>
          <w:b/>
          <w:bCs/>
          <w:lang w:val="mn-MN"/>
        </w:rPr>
      </w:pPr>
    </w:p>
    <w:p w14:paraId="0B3D5DD7" w14:textId="25461008" w:rsidR="002B63D2" w:rsidRPr="00436071" w:rsidRDefault="00095354" w:rsidP="002B63D2">
      <w:pPr>
        <w:snapToGrid w:val="0"/>
        <w:spacing w:after="0" w:line="240" w:lineRule="auto"/>
        <w:ind w:right="-8"/>
        <w:jc w:val="center"/>
        <w:rPr>
          <w:rFonts w:ascii="Arial" w:hAnsi="Arial" w:cs="Arial"/>
          <w:b/>
          <w:bCs/>
          <w:lang w:val="mn-MN"/>
        </w:rPr>
      </w:pPr>
      <w:r w:rsidRPr="00436071">
        <w:rPr>
          <w:rFonts w:ascii="Arial" w:hAnsi="Arial" w:cs="Arial"/>
          <w:b/>
          <w:bCs/>
          <w:lang w:val="mn-MN"/>
        </w:rPr>
        <w:t xml:space="preserve">     </w:t>
      </w:r>
      <w:r w:rsidR="002B63D2" w:rsidRPr="00436071">
        <w:rPr>
          <w:rFonts w:ascii="Arial" w:hAnsi="Arial" w:cs="Arial"/>
          <w:b/>
          <w:bCs/>
          <w:lang w:val="mn-MN"/>
        </w:rPr>
        <w:t xml:space="preserve">Монгол Улсын Их Хурлын 2025 оны </w:t>
      </w:r>
    </w:p>
    <w:p w14:paraId="4C45C72A" w14:textId="5C235704" w:rsidR="002B63D2" w:rsidRPr="00436071" w:rsidRDefault="00095354" w:rsidP="002B63D2">
      <w:pPr>
        <w:snapToGrid w:val="0"/>
        <w:spacing w:after="0" w:line="240" w:lineRule="auto"/>
        <w:ind w:right="-8"/>
        <w:jc w:val="center"/>
        <w:rPr>
          <w:rFonts w:ascii="Arial" w:hAnsi="Arial" w:cs="Arial"/>
          <w:b/>
          <w:lang w:val="mn-MN"/>
        </w:rPr>
      </w:pPr>
      <w:r w:rsidRPr="00436071">
        <w:rPr>
          <w:rFonts w:ascii="Arial" w:hAnsi="Arial" w:cs="Arial"/>
          <w:b/>
          <w:lang w:val="mn-MN"/>
        </w:rPr>
        <w:t xml:space="preserve">     </w:t>
      </w:r>
      <w:r w:rsidR="002B63D2" w:rsidRPr="00436071">
        <w:rPr>
          <w:rFonts w:ascii="Arial" w:hAnsi="Arial" w:cs="Arial"/>
          <w:b/>
          <w:lang w:val="mn-MN"/>
        </w:rPr>
        <w:t xml:space="preserve">намрын ээлжит чуулганы хугацаанд </w:t>
      </w:r>
    </w:p>
    <w:p w14:paraId="2BF669BB" w14:textId="4E58D6E6" w:rsidR="002B63D2" w:rsidRPr="00436071" w:rsidRDefault="00095354" w:rsidP="002B63D2">
      <w:pPr>
        <w:snapToGrid w:val="0"/>
        <w:spacing w:after="0" w:line="240" w:lineRule="auto"/>
        <w:ind w:right="-8"/>
        <w:jc w:val="center"/>
        <w:rPr>
          <w:rFonts w:ascii="Arial" w:hAnsi="Arial" w:cs="Arial"/>
          <w:b/>
          <w:lang w:val="mn-MN"/>
        </w:rPr>
      </w:pPr>
      <w:r w:rsidRPr="00436071">
        <w:rPr>
          <w:rFonts w:ascii="Arial" w:hAnsi="Arial" w:cs="Arial"/>
          <w:b/>
          <w:lang w:val="mn-MN"/>
        </w:rPr>
        <w:t xml:space="preserve">     </w:t>
      </w:r>
      <w:r w:rsidR="002B63D2" w:rsidRPr="00436071">
        <w:rPr>
          <w:rFonts w:ascii="Arial" w:hAnsi="Arial" w:cs="Arial"/>
          <w:b/>
          <w:lang w:val="mn-MN"/>
        </w:rPr>
        <w:t xml:space="preserve">хийх төлөвлөгөөт хяналт шалгалтын </w:t>
      </w:r>
    </w:p>
    <w:p w14:paraId="2742EBC0" w14:textId="64DD0A00" w:rsidR="002B63D2" w:rsidRPr="00436071" w:rsidRDefault="00095354" w:rsidP="002B63D2">
      <w:pPr>
        <w:snapToGrid w:val="0"/>
        <w:spacing w:after="0" w:line="240" w:lineRule="auto"/>
        <w:ind w:right="-8"/>
        <w:jc w:val="center"/>
        <w:rPr>
          <w:rFonts w:ascii="Arial" w:hAnsi="Arial" w:cs="Arial"/>
          <w:b/>
          <w:lang w:val="mn-MN"/>
        </w:rPr>
      </w:pPr>
      <w:r w:rsidRPr="00436071">
        <w:rPr>
          <w:rFonts w:ascii="Arial" w:hAnsi="Arial" w:cs="Arial"/>
          <w:b/>
          <w:lang w:val="mn-MN"/>
        </w:rPr>
        <w:t xml:space="preserve">     </w:t>
      </w:r>
      <w:r w:rsidR="002B63D2" w:rsidRPr="00436071">
        <w:rPr>
          <w:rFonts w:ascii="Arial" w:hAnsi="Arial" w:cs="Arial"/>
          <w:b/>
          <w:lang w:val="mn-MN"/>
        </w:rPr>
        <w:t xml:space="preserve">цаглавар батлах тухай </w:t>
      </w:r>
    </w:p>
    <w:p w14:paraId="4D5ADCCC" w14:textId="77777777" w:rsidR="002B63D2" w:rsidRPr="00436071" w:rsidRDefault="002B63D2" w:rsidP="002B63D2">
      <w:pPr>
        <w:snapToGrid w:val="0"/>
        <w:spacing w:after="0" w:line="240" w:lineRule="auto"/>
        <w:ind w:left="1134" w:right="1183"/>
        <w:jc w:val="center"/>
        <w:rPr>
          <w:rFonts w:ascii="Arial" w:hAnsi="Arial" w:cs="Arial"/>
          <w:b/>
          <w:lang w:val="mn-MN"/>
        </w:rPr>
      </w:pPr>
      <w:r w:rsidRPr="00436071">
        <w:rPr>
          <w:rFonts w:ascii="Arial" w:hAnsi="Arial" w:cs="Arial"/>
          <w:b/>
          <w:lang w:val="mn-MN"/>
        </w:rPr>
        <w:t xml:space="preserve"> </w:t>
      </w:r>
    </w:p>
    <w:p w14:paraId="31D552DB" w14:textId="77777777" w:rsidR="002B63D2" w:rsidRPr="00436071" w:rsidRDefault="002B63D2" w:rsidP="002B63D2">
      <w:pPr>
        <w:snapToGrid w:val="0"/>
        <w:spacing w:after="0" w:line="240" w:lineRule="auto"/>
        <w:ind w:firstLine="720"/>
        <w:jc w:val="both"/>
        <w:rPr>
          <w:rFonts w:ascii="Arial" w:hAnsi="Arial" w:cs="Arial"/>
          <w:lang w:val="mn-MN"/>
        </w:rPr>
      </w:pPr>
      <w:r w:rsidRPr="00436071">
        <w:rPr>
          <w:rFonts w:ascii="Arial" w:hAnsi="Arial" w:cs="Arial"/>
          <w:lang w:val="mn-MN"/>
        </w:rPr>
        <w:t xml:space="preserve">Монгол Улсын Их Хурлын тухай хуулийн 5 дугаар зүйлийн 5.1 дэх хэсэг, Монгол Улсын Их Хурлын хяналт шалгалтын тухай хуулийн 8 дугаар зүйлийн 8.6 дахь хэсгийг үндэслэн Монгол Улсын Их Хурлаас ТОГТООХ нь: </w:t>
      </w:r>
    </w:p>
    <w:p w14:paraId="5FD85FBE" w14:textId="77777777" w:rsidR="002B63D2" w:rsidRPr="00436071" w:rsidRDefault="002B63D2" w:rsidP="002B63D2">
      <w:pPr>
        <w:snapToGrid w:val="0"/>
        <w:spacing w:after="0" w:line="240" w:lineRule="auto"/>
        <w:ind w:firstLine="720"/>
        <w:jc w:val="both"/>
        <w:rPr>
          <w:rFonts w:ascii="Arial" w:hAnsi="Arial" w:cs="Arial"/>
          <w:lang w:val="mn-MN"/>
        </w:rPr>
      </w:pPr>
    </w:p>
    <w:p w14:paraId="0ADDE11B" w14:textId="77777777" w:rsidR="002B63D2" w:rsidRPr="00436071" w:rsidRDefault="002B63D2" w:rsidP="002B63D2">
      <w:pPr>
        <w:snapToGrid w:val="0"/>
        <w:spacing w:after="0" w:line="240" w:lineRule="auto"/>
        <w:ind w:firstLine="720"/>
        <w:jc w:val="both"/>
        <w:rPr>
          <w:rFonts w:ascii="Arial" w:hAnsi="Arial" w:cs="Arial"/>
          <w:lang w:val="mn-MN"/>
        </w:rPr>
      </w:pPr>
      <w:r w:rsidRPr="00436071">
        <w:rPr>
          <w:rFonts w:ascii="Arial" w:hAnsi="Arial" w:cs="Arial"/>
          <w:lang w:val="mn-MN"/>
        </w:rPr>
        <w:t>1.“Монгол Улсын Их Хурлын 2025 оны намрын ээлжит чуулганы хугацаанд хийх төлөвлөгөөт хяналт шалгалтын цаглавар”-ыг хавсралтаар баталсугай.</w:t>
      </w:r>
    </w:p>
    <w:p w14:paraId="7D117D8E" w14:textId="77777777" w:rsidR="002B63D2" w:rsidRPr="00436071" w:rsidRDefault="002B63D2" w:rsidP="002B63D2">
      <w:pPr>
        <w:snapToGrid w:val="0"/>
        <w:spacing w:after="0" w:line="240" w:lineRule="auto"/>
        <w:ind w:firstLine="720"/>
        <w:jc w:val="both"/>
        <w:rPr>
          <w:rFonts w:ascii="Arial" w:hAnsi="Arial" w:cs="Arial"/>
          <w:lang w:val="mn-MN"/>
        </w:rPr>
      </w:pPr>
    </w:p>
    <w:p w14:paraId="230AABFF" w14:textId="77777777" w:rsidR="002B63D2" w:rsidRPr="00436071" w:rsidRDefault="002B63D2" w:rsidP="002B63D2">
      <w:pPr>
        <w:snapToGrid w:val="0"/>
        <w:spacing w:after="0" w:line="240" w:lineRule="auto"/>
        <w:ind w:firstLine="720"/>
        <w:jc w:val="both"/>
        <w:rPr>
          <w:rFonts w:ascii="Arial" w:hAnsi="Arial" w:cs="Arial"/>
          <w:lang w:val="mn-MN"/>
        </w:rPr>
      </w:pPr>
      <w:r w:rsidRPr="00436071">
        <w:rPr>
          <w:rFonts w:ascii="Arial" w:hAnsi="Arial" w:cs="Arial"/>
          <w:lang w:val="mn-MN"/>
        </w:rPr>
        <w:t>2.“Монгол Улсын Их Хурлын 2025 оны намрын ээлжит чуулганы хугацаанд хийх төлөвлөгөөт хяналт шалгалтын цаглавар”-ын хэрэгжилтийг хангаж ажиллахыг Байнгын хороодын дарга нарт, мэргэжил, арга зүй, техник, зохион байгуулалтын туслалцаа үзүүлэхийг Улсын Их Хурлын Тамгын газар /Б.Баасандорж/-т тус тус даалгасугай.</w:t>
      </w:r>
    </w:p>
    <w:p w14:paraId="6B750F67" w14:textId="77777777" w:rsidR="002B63D2" w:rsidRPr="00436071" w:rsidRDefault="002B63D2" w:rsidP="002B63D2">
      <w:pPr>
        <w:snapToGrid w:val="0"/>
        <w:spacing w:after="0" w:line="240" w:lineRule="auto"/>
        <w:ind w:firstLine="720"/>
        <w:jc w:val="both"/>
        <w:rPr>
          <w:rFonts w:ascii="Arial" w:hAnsi="Arial" w:cs="Arial"/>
          <w:lang w:val="mn-MN"/>
        </w:rPr>
      </w:pPr>
    </w:p>
    <w:p w14:paraId="04DCE459" w14:textId="54F117F3" w:rsidR="002B63D2" w:rsidRPr="00436071" w:rsidRDefault="002B63D2" w:rsidP="002B63D2">
      <w:pPr>
        <w:snapToGrid w:val="0"/>
        <w:spacing w:after="0" w:line="240" w:lineRule="auto"/>
        <w:ind w:firstLine="720"/>
        <w:jc w:val="both"/>
        <w:rPr>
          <w:rFonts w:ascii="Arial" w:hAnsi="Arial" w:cs="Arial"/>
          <w:lang w:val="mn-MN"/>
        </w:rPr>
      </w:pPr>
      <w:r w:rsidRPr="00436071">
        <w:rPr>
          <w:rFonts w:ascii="Arial" w:hAnsi="Arial" w:cs="Arial"/>
          <w:lang w:val="mn-MN"/>
        </w:rPr>
        <w:t>3.Монгол Улсын Их Хурлын 2026 оны хаврын ээлжит чуулганы хугацаанд хийх төлөвлөгөөт хяналт шалгалтын цаглаварт тусгуулах саналаа 2025 оны намрын ээлжит чуулган зав</w:t>
      </w:r>
      <w:r w:rsidR="000D4EA9" w:rsidRPr="00436071">
        <w:rPr>
          <w:rFonts w:ascii="Arial" w:hAnsi="Arial" w:cs="Arial"/>
          <w:lang w:val="mn-MN"/>
        </w:rPr>
        <w:t>с</w:t>
      </w:r>
      <w:r w:rsidRPr="00436071">
        <w:rPr>
          <w:rFonts w:ascii="Arial" w:hAnsi="Arial" w:cs="Arial"/>
          <w:lang w:val="mn-MN"/>
        </w:rPr>
        <w:t>арлахаас ажлын 10 өдрийн өмнө</w:t>
      </w:r>
      <w:r w:rsidR="00FD5580" w:rsidRPr="00436071">
        <w:rPr>
          <w:rFonts w:ascii="Arial" w:hAnsi="Arial" w:cs="Arial"/>
          <w:lang w:val="mn-MN"/>
        </w:rPr>
        <w:t xml:space="preserve"> </w:t>
      </w:r>
      <w:r w:rsidR="00FD5580" w:rsidRPr="00436071">
        <w:rPr>
          <w:rFonts w:ascii="Arial" w:hAnsi="Arial" w:cs="Arial"/>
          <w:bCs/>
          <w:iCs/>
          <w:lang w:val="mn-MN"/>
        </w:rPr>
        <w:t>Монгол Улсын Их Хурлын</w:t>
      </w:r>
      <w:r w:rsidRPr="00436071">
        <w:rPr>
          <w:rFonts w:ascii="Arial" w:hAnsi="Arial" w:cs="Arial"/>
          <w:lang w:val="mn-MN"/>
        </w:rPr>
        <w:t xml:space="preserve"> Төрийн байгуулалтын байнгын хороонд хүргүүлэхийг Байнгын, дэд хороонд даалгасугай.</w:t>
      </w:r>
    </w:p>
    <w:p w14:paraId="611E341A" w14:textId="1475BB5A" w:rsidR="00B03380" w:rsidRDefault="00B03380" w:rsidP="00B03380">
      <w:pPr>
        <w:snapToGrid w:val="0"/>
        <w:spacing w:after="0" w:line="276" w:lineRule="auto"/>
        <w:jc w:val="both"/>
        <w:rPr>
          <w:rFonts w:ascii="Arial" w:hAnsi="Arial" w:cs="Arial"/>
          <w:lang w:val="mn-MN"/>
        </w:rPr>
      </w:pPr>
    </w:p>
    <w:p w14:paraId="03A12BC3" w14:textId="77777777" w:rsidR="00B03380" w:rsidRDefault="00B03380" w:rsidP="00B03380">
      <w:pPr>
        <w:snapToGrid w:val="0"/>
        <w:spacing w:after="0" w:line="276" w:lineRule="auto"/>
        <w:jc w:val="both"/>
        <w:rPr>
          <w:rFonts w:ascii="Arial" w:hAnsi="Arial" w:cs="Arial"/>
          <w:lang w:val="mn-MN"/>
        </w:rPr>
      </w:pPr>
    </w:p>
    <w:p w14:paraId="3DEBFF5F" w14:textId="77777777" w:rsidR="00B03380" w:rsidRPr="00436071" w:rsidRDefault="00B03380" w:rsidP="00B03380">
      <w:pPr>
        <w:spacing w:after="0" w:line="240" w:lineRule="auto"/>
        <w:ind w:left="720" w:firstLine="720"/>
        <w:jc w:val="both"/>
        <w:rPr>
          <w:rFonts w:ascii="Arial" w:eastAsia="MS Mincho" w:hAnsi="Arial" w:cs="Arial"/>
          <w:color w:val="000000"/>
          <w:lang w:val="mn-MN"/>
        </w:rPr>
      </w:pPr>
      <w:r w:rsidRPr="00436071">
        <w:rPr>
          <w:rFonts w:ascii="Arial" w:eastAsia="MS Mincho" w:hAnsi="Arial" w:cs="Arial"/>
          <w:color w:val="000000"/>
          <w:lang w:val="mn-MN"/>
        </w:rPr>
        <w:t xml:space="preserve">МОНГОЛ УЛСЫН </w:t>
      </w:r>
    </w:p>
    <w:p w14:paraId="148142CA" w14:textId="5F43EAD9" w:rsidR="00B03380" w:rsidRPr="00B03380" w:rsidRDefault="00B03380" w:rsidP="00B03380">
      <w:pPr>
        <w:spacing w:after="0" w:line="240" w:lineRule="auto"/>
        <w:ind w:left="720" w:firstLine="720"/>
        <w:jc w:val="both"/>
        <w:rPr>
          <w:rFonts w:ascii="Arial" w:eastAsia="MS Mincho" w:hAnsi="Arial" w:cs="Arial"/>
          <w:color w:val="000000"/>
          <w:lang w:val="mn-MN"/>
        </w:rPr>
        <w:sectPr w:rsidR="00B03380" w:rsidRPr="00B03380" w:rsidSect="00B03380">
          <w:pgSz w:w="11900" w:h="16840" w:code="9"/>
          <w:pgMar w:top="1138" w:right="850" w:bottom="1138" w:left="1699" w:header="706" w:footer="706" w:gutter="0"/>
          <w:cols w:space="708"/>
          <w:docGrid w:linePitch="360"/>
        </w:sectPr>
      </w:pPr>
      <w:r w:rsidRPr="00436071">
        <w:rPr>
          <w:rFonts w:ascii="Arial" w:eastAsia="MS Mincho" w:hAnsi="Arial" w:cs="Arial"/>
          <w:color w:val="000000"/>
          <w:lang w:val="mn-MN"/>
        </w:rPr>
        <w:t xml:space="preserve">ИХ </w:t>
      </w:r>
      <w:r>
        <w:rPr>
          <w:rFonts w:ascii="Arial" w:eastAsia="MS Mincho" w:hAnsi="Arial" w:cs="Arial"/>
          <w:color w:val="000000"/>
          <w:lang w:val="mn-MN"/>
        </w:rPr>
        <w:t xml:space="preserve">ХУРЛЫН ДАРГА </w:t>
      </w:r>
      <w:r>
        <w:rPr>
          <w:rFonts w:ascii="Arial" w:eastAsia="MS Mincho" w:hAnsi="Arial" w:cs="Arial"/>
          <w:color w:val="000000"/>
          <w:lang w:val="mn-MN"/>
        </w:rPr>
        <w:tab/>
      </w:r>
      <w:r>
        <w:rPr>
          <w:rFonts w:ascii="Arial" w:eastAsia="MS Mincho" w:hAnsi="Arial" w:cs="Arial"/>
          <w:color w:val="000000"/>
          <w:lang w:val="mn-MN"/>
        </w:rPr>
        <w:tab/>
      </w:r>
      <w:r>
        <w:rPr>
          <w:rFonts w:ascii="Arial" w:eastAsia="MS Mincho" w:hAnsi="Arial" w:cs="Arial"/>
          <w:color w:val="000000"/>
          <w:lang w:val="mn-MN"/>
        </w:rPr>
        <w:tab/>
      </w:r>
      <w:r>
        <w:rPr>
          <w:rFonts w:ascii="Arial" w:eastAsia="MS Mincho" w:hAnsi="Arial" w:cs="Arial"/>
          <w:color w:val="000000"/>
          <w:lang w:val="mn-MN"/>
        </w:rPr>
        <w:tab/>
        <w:t>Д.АМАРБАЯСГАЛАН</w:t>
      </w:r>
    </w:p>
    <w:p w14:paraId="4ECFE952" w14:textId="77777777" w:rsidR="00B03380" w:rsidRDefault="00B03380" w:rsidP="00B03380">
      <w:pPr>
        <w:snapToGrid w:val="0"/>
        <w:spacing w:after="0"/>
        <w:ind w:right="-8"/>
        <w:rPr>
          <w:rFonts w:eastAsia="Calibri" w:cs="Arial"/>
          <w:bCs/>
          <w:sz w:val="16"/>
          <w:szCs w:val="16"/>
          <w:lang w:val="mn-MN"/>
        </w:rPr>
      </w:pPr>
    </w:p>
    <w:p w14:paraId="33D72467" w14:textId="02BD233D" w:rsidR="00B03380" w:rsidRDefault="00B03380" w:rsidP="00B03380">
      <w:pPr>
        <w:snapToGrid w:val="0"/>
        <w:spacing w:after="0"/>
        <w:ind w:right="-8"/>
        <w:jc w:val="right"/>
        <w:rPr>
          <w:rFonts w:eastAsia="Calibri" w:cs="Arial"/>
          <w:bCs/>
          <w:sz w:val="16"/>
          <w:szCs w:val="16"/>
          <w:lang w:val="mn-MN"/>
        </w:rPr>
      </w:pPr>
      <w:r>
        <w:rPr>
          <w:rFonts w:eastAsia="Calibri" w:cs="Arial"/>
          <w:bCs/>
          <w:sz w:val="16"/>
          <w:szCs w:val="16"/>
          <w:lang w:val="mn-MN"/>
        </w:rPr>
        <w:t xml:space="preserve">Монгол Улсын Их Хурлын  2025 оны </w:t>
      </w:r>
    </w:p>
    <w:p w14:paraId="5F9C4BB9" w14:textId="61013835" w:rsidR="00B03380" w:rsidRDefault="00B03380" w:rsidP="00B03380">
      <w:pPr>
        <w:snapToGrid w:val="0"/>
        <w:spacing w:after="0"/>
        <w:ind w:right="-8"/>
        <w:jc w:val="right"/>
        <w:rPr>
          <w:rFonts w:eastAsia="Calibri" w:cs="Arial"/>
          <w:bCs/>
          <w:sz w:val="16"/>
          <w:szCs w:val="16"/>
          <w:lang w:val="mn-MN"/>
        </w:rPr>
      </w:pPr>
      <w:r>
        <w:rPr>
          <w:rFonts w:eastAsia="Calibri" w:cs="Arial"/>
          <w:bCs/>
          <w:sz w:val="16"/>
          <w:szCs w:val="16"/>
          <w:lang w:val="mn-MN"/>
        </w:rPr>
        <w:t xml:space="preserve">89  </w:t>
      </w:r>
      <w:r w:rsidR="00970F00">
        <w:rPr>
          <w:rFonts w:eastAsia="Calibri" w:cs="Arial"/>
          <w:bCs/>
          <w:sz w:val="16"/>
          <w:szCs w:val="16"/>
          <w:lang w:val="mn-MN"/>
        </w:rPr>
        <w:t xml:space="preserve">дугаар </w:t>
      </w:r>
      <w:r>
        <w:rPr>
          <w:rFonts w:eastAsia="Calibri" w:cs="Arial"/>
          <w:bCs/>
          <w:sz w:val="16"/>
          <w:szCs w:val="16"/>
          <w:lang w:val="mn-MN"/>
        </w:rPr>
        <w:t>тогтоолын хавсралт</w:t>
      </w:r>
    </w:p>
    <w:p w14:paraId="0A11DCEA" w14:textId="77777777" w:rsidR="00B03380" w:rsidRDefault="00B03380" w:rsidP="00B03380">
      <w:pPr>
        <w:snapToGrid w:val="0"/>
        <w:spacing w:after="0"/>
        <w:ind w:right="-8"/>
        <w:jc w:val="center"/>
        <w:rPr>
          <w:rFonts w:eastAsia="Calibri" w:cs="Arial"/>
          <w:b/>
          <w:bCs/>
          <w:sz w:val="20"/>
          <w:szCs w:val="20"/>
          <w:lang w:val="mn-MN"/>
        </w:rPr>
      </w:pPr>
    </w:p>
    <w:p w14:paraId="6A54B547" w14:textId="59F49CBC" w:rsidR="00B03380" w:rsidRPr="005F7031" w:rsidRDefault="005F7031" w:rsidP="00B03380">
      <w:pPr>
        <w:snapToGrid w:val="0"/>
        <w:spacing w:after="0"/>
        <w:ind w:right="-8"/>
        <w:jc w:val="center"/>
        <w:rPr>
          <w:rFonts w:ascii="Arial" w:eastAsia="Calibri" w:hAnsi="Arial" w:cs="Arial"/>
          <w:b/>
          <w:sz w:val="20"/>
          <w:szCs w:val="20"/>
          <w:lang w:val="mn-MN"/>
        </w:rPr>
      </w:pPr>
      <w:r w:rsidRPr="005F7031">
        <w:rPr>
          <w:rFonts w:ascii="Arial" w:eastAsia="Calibri" w:hAnsi="Arial" w:cs="Arial"/>
          <w:b/>
          <w:bCs/>
          <w:sz w:val="20"/>
          <w:szCs w:val="20"/>
        </w:rPr>
        <w:t>МОНГОЛ УЛСЫН ИХ ХУРЛЫН 2025 ОНЫ</w:t>
      </w:r>
      <w:r w:rsidRPr="005F7031">
        <w:rPr>
          <w:rFonts w:ascii="Arial" w:eastAsia="Calibri" w:hAnsi="Arial" w:cs="Arial"/>
          <w:b/>
          <w:sz w:val="20"/>
          <w:szCs w:val="20"/>
        </w:rPr>
        <w:t xml:space="preserve">  НАМРЫН ЭЭЛЖИТ ЧУУЛГАНЫ</w:t>
      </w:r>
      <w:r w:rsidRPr="005F7031">
        <w:rPr>
          <w:rFonts w:ascii="Arial" w:eastAsia="Calibri" w:hAnsi="Arial" w:cs="Arial"/>
          <w:b/>
          <w:sz w:val="20"/>
          <w:szCs w:val="20"/>
          <w:lang w:val="mn-MN"/>
        </w:rPr>
        <w:t xml:space="preserve"> </w:t>
      </w:r>
      <w:r w:rsidRPr="005F7031">
        <w:rPr>
          <w:rFonts w:ascii="Arial" w:eastAsia="Calibri" w:hAnsi="Arial" w:cs="Arial"/>
          <w:b/>
          <w:sz w:val="20"/>
          <w:szCs w:val="20"/>
        </w:rPr>
        <w:t>ХУГАЦААНД ХИЙХ</w:t>
      </w:r>
      <w:bookmarkStart w:id="1" w:name="_GoBack"/>
      <w:bookmarkEnd w:id="1"/>
    </w:p>
    <w:p w14:paraId="4EBB4E71" w14:textId="2C9BF470" w:rsidR="00B03380" w:rsidRPr="005F7031" w:rsidRDefault="005F7031" w:rsidP="00B03380">
      <w:pPr>
        <w:snapToGrid w:val="0"/>
        <w:spacing w:after="0"/>
        <w:ind w:right="-8"/>
        <w:jc w:val="center"/>
        <w:rPr>
          <w:rFonts w:ascii="Arial" w:eastAsia="Calibri" w:hAnsi="Arial" w:cs="Arial"/>
          <w:b/>
          <w:sz w:val="20"/>
          <w:szCs w:val="20"/>
        </w:rPr>
      </w:pPr>
      <w:r w:rsidRPr="005F7031">
        <w:rPr>
          <w:rFonts w:ascii="Arial" w:eastAsia="Calibri" w:hAnsi="Arial" w:cs="Arial"/>
          <w:b/>
          <w:sz w:val="20"/>
          <w:szCs w:val="20"/>
        </w:rPr>
        <w:t>ТӨЛӨВЛӨГӨӨТ ХЯНАЛТ ШАЛГАЛТЫН ЦАГЛАВАР</w:t>
      </w:r>
    </w:p>
    <w:p w14:paraId="003281CB" w14:textId="77777777" w:rsidR="0055657F" w:rsidRDefault="0055657F" w:rsidP="00B03380">
      <w:pPr>
        <w:snapToGrid w:val="0"/>
        <w:spacing w:after="0"/>
        <w:ind w:right="-8"/>
        <w:jc w:val="center"/>
        <w:rPr>
          <w:rFonts w:eastAsia="Calibri" w:cs="Arial"/>
          <w:b/>
          <w:sz w:val="20"/>
          <w:szCs w:val="20"/>
        </w:rPr>
      </w:pPr>
    </w:p>
    <w:tbl>
      <w:tblPr>
        <w:tblStyle w:val="TableGrid"/>
        <w:tblW w:w="15959" w:type="dxa"/>
        <w:tblInd w:w="-318" w:type="dxa"/>
        <w:tblLayout w:type="fixed"/>
        <w:tblLook w:val="04A0" w:firstRow="1" w:lastRow="0" w:firstColumn="1" w:lastColumn="0" w:noHBand="0" w:noVBand="1"/>
      </w:tblPr>
      <w:tblGrid>
        <w:gridCol w:w="284"/>
        <w:gridCol w:w="839"/>
        <w:gridCol w:w="1080"/>
        <w:gridCol w:w="2250"/>
        <w:gridCol w:w="720"/>
        <w:gridCol w:w="720"/>
        <w:gridCol w:w="720"/>
        <w:gridCol w:w="720"/>
        <w:gridCol w:w="720"/>
        <w:gridCol w:w="720"/>
        <w:gridCol w:w="720"/>
        <w:gridCol w:w="720"/>
        <w:gridCol w:w="720"/>
        <w:gridCol w:w="720"/>
        <w:gridCol w:w="720"/>
        <w:gridCol w:w="720"/>
        <w:gridCol w:w="720"/>
        <w:gridCol w:w="720"/>
        <w:gridCol w:w="720"/>
        <w:gridCol w:w="692"/>
        <w:gridCol w:w="14"/>
      </w:tblGrid>
      <w:tr w:rsidR="00B03380" w14:paraId="4B74854C" w14:textId="77777777" w:rsidTr="00B03380">
        <w:trPr>
          <w:gridAfter w:val="1"/>
          <w:wAfter w:w="14" w:type="dxa"/>
        </w:trPr>
        <w:tc>
          <w:tcPr>
            <w:tcW w:w="284" w:type="dxa"/>
            <w:vMerge w:val="restart"/>
          </w:tcPr>
          <w:p w14:paraId="76605CDA" w14:textId="77777777" w:rsidR="00B03380" w:rsidRDefault="00B03380" w:rsidP="004866D0">
            <w:pPr>
              <w:tabs>
                <w:tab w:val="left" w:pos="1139"/>
              </w:tabs>
              <w:spacing w:after="0" w:line="240" w:lineRule="auto"/>
              <w:rPr>
                <w:sz w:val="14"/>
                <w:szCs w:val="14"/>
                <w:lang w:val="mn-MN"/>
              </w:rPr>
            </w:pPr>
          </w:p>
          <w:p w14:paraId="69D701BE" w14:textId="77777777" w:rsidR="00B03380" w:rsidRDefault="00B03380" w:rsidP="004866D0">
            <w:pPr>
              <w:tabs>
                <w:tab w:val="left" w:pos="1139"/>
              </w:tabs>
              <w:spacing w:after="0" w:line="240" w:lineRule="auto"/>
              <w:rPr>
                <w:sz w:val="14"/>
                <w:szCs w:val="14"/>
                <w:lang w:val="mn-MN"/>
              </w:rPr>
            </w:pPr>
            <w:r>
              <w:rPr>
                <w:sz w:val="14"/>
                <w:szCs w:val="14"/>
                <w:lang w:val="mn-MN"/>
              </w:rPr>
              <w:t>д/д</w:t>
            </w:r>
          </w:p>
        </w:tc>
        <w:tc>
          <w:tcPr>
            <w:tcW w:w="1919" w:type="dxa"/>
            <w:gridSpan w:val="2"/>
            <w:vMerge w:val="restart"/>
          </w:tcPr>
          <w:p w14:paraId="786ABB40" w14:textId="77777777" w:rsidR="00B03380" w:rsidRDefault="00B03380" w:rsidP="004866D0">
            <w:pPr>
              <w:tabs>
                <w:tab w:val="left" w:pos="1139"/>
              </w:tabs>
              <w:spacing w:after="0" w:line="240" w:lineRule="auto"/>
              <w:rPr>
                <w:sz w:val="14"/>
                <w:szCs w:val="14"/>
                <w:lang w:val="mn-MN"/>
              </w:rPr>
            </w:pPr>
          </w:p>
          <w:p w14:paraId="319E6F4D" w14:textId="77777777" w:rsidR="00B03380" w:rsidRDefault="00B03380" w:rsidP="004866D0">
            <w:pPr>
              <w:tabs>
                <w:tab w:val="left" w:pos="1139"/>
              </w:tabs>
              <w:spacing w:after="0" w:line="240" w:lineRule="auto"/>
              <w:rPr>
                <w:b/>
                <w:sz w:val="14"/>
                <w:szCs w:val="14"/>
                <w:lang w:val="mn-MN"/>
              </w:rPr>
            </w:pPr>
          </w:p>
          <w:p w14:paraId="2620A9ED" w14:textId="77777777" w:rsidR="00B03380" w:rsidRDefault="00B03380" w:rsidP="004866D0">
            <w:pPr>
              <w:tabs>
                <w:tab w:val="left" w:pos="1139"/>
              </w:tabs>
              <w:spacing w:after="0" w:line="240" w:lineRule="auto"/>
              <w:rPr>
                <w:b/>
                <w:sz w:val="14"/>
                <w:szCs w:val="14"/>
                <w:lang w:val="mn-MN"/>
              </w:rPr>
            </w:pPr>
            <w:r>
              <w:rPr>
                <w:b/>
                <w:sz w:val="14"/>
                <w:szCs w:val="14"/>
                <w:lang w:val="mn-MN"/>
              </w:rPr>
              <w:t>Хяналт шалгалтын хэлбэр</w:t>
            </w:r>
          </w:p>
        </w:tc>
        <w:tc>
          <w:tcPr>
            <w:tcW w:w="2250" w:type="dxa"/>
            <w:vMerge w:val="restart"/>
          </w:tcPr>
          <w:p w14:paraId="4E23B17A" w14:textId="77777777" w:rsidR="00B03380" w:rsidRDefault="00B03380" w:rsidP="004866D0">
            <w:pPr>
              <w:tabs>
                <w:tab w:val="left" w:pos="1139"/>
              </w:tabs>
              <w:spacing w:after="0" w:line="240" w:lineRule="auto"/>
              <w:rPr>
                <w:b/>
                <w:sz w:val="14"/>
                <w:szCs w:val="14"/>
                <w:lang w:val="mn-MN"/>
              </w:rPr>
            </w:pPr>
          </w:p>
          <w:p w14:paraId="4A5C80FE" w14:textId="77777777" w:rsidR="00B03380" w:rsidRDefault="00B03380" w:rsidP="004866D0">
            <w:pPr>
              <w:tabs>
                <w:tab w:val="left" w:pos="1139"/>
              </w:tabs>
              <w:spacing w:after="0" w:line="240" w:lineRule="auto"/>
              <w:rPr>
                <w:b/>
                <w:sz w:val="14"/>
                <w:szCs w:val="14"/>
                <w:lang w:val="mn-MN"/>
              </w:rPr>
            </w:pPr>
            <w:r>
              <w:rPr>
                <w:b/>
                <w:sz w:val="14"/>
                <w:szCs w:val="14"/>
                <w:lang w:val="mn-MN"/>
              </w:rPr>
              <w:t xml:space="preserve">    </w:t>
            </w:r>
          </w:p>
          <w:p w14:paraId="59CD6AC9" w14:textId="77777777" w:rsidR="00B03380" w:rsidRDefault="00B03380" w:rsidP="004866D0">
            <w:pPr>
              <w:tabs>
                <w:tab w:val="left" w:pos="1139"/>
              </w:tabs>
              <w:spacing w:after="0" w:line="240" w:lineRule="auto"/>
              <w:rPr>
                <w:sz w:val="14"/>
                <w:szCs w:val="14"/>
              </w:rPr>
            </w:pPr>
            <w:r>
              <w:rPr>
                <w:b/>
                <w:sz w:val="14"/>
                <w:szCs w:val="14"/>
                <w:lang w:val="mn-MN"/>
              </w:rPr>
              <w:t>Хяналт шалгалтын чиглэл</w:t>
            </w:r>
          </w:p>
        </w:tc>
        <w:tc>
          <w:tcPr>
            <w:tcW w:w="2160" w:type="dxa"/>
            <w:gridSpan w:val="3"/>
          </w:tcPr>
          <w:p w14:paraId="38868B0B" w14:textId="77777777" w:rsidR="00B03380" w:rsidRDefault="00B03380" w:rsidP="004866D0">
            <w:pPr>
              <w:tabs>
                <w:tab w:val="left" w:pos="1139"/>
              </w:tabs>
              <w:spacing w:after="0" w:line="240" w:lineRule="auto"/>
              <w:jc w:val="both"/>
              <w:rPr>
                <w:sz w:val="14"/>
                <w:szCs w:val="14"/>
                <w:lang w:val="mn-MN"/>
              </w:rPr>
            </w:pPr>
          </w:p>
          <w:p w14:paraId="1C90FFA9" w14:textId="77777777" w:rsidR="00B03380" w:rsidRDefault="00B03380" w:rsidP="004866D0">
            <w:pPr>
              <w:tabs>
                <w:tab w:val="left" w:pos="1139"/>
              </w:tabs>
              <w:spacing w:after="0" w:line="240" w:lineRule="auto"/>
              <w:jc w:val="center"/>
              <w:rPr>
                <w:b/>
                <w:sz w:val="14"/>
                <w:szCs w:val="14"/>
                <w:lang w:val="mn-MN"/>
              </w:rPr>
            </w:pPr>
            <w:r>
              <w:rPr>
                <w:b/>
                <w:sz w:val="14"/>
                <w:szCs w:val="14"/>
              </w:rPr>
              <w:t>9</w:t>
            </w:r>
            <w:r>
              <w:rPr>
                <w:b/>
                <w:sz w:val="14"/>
                <w:szCs w:val="14"/>
                <w:lang w:val="mn-MN"/>
              </w:rPr>
              <w:t xml:space="preserve"> дүгээр сар</w:t>
            </w:r>
          </w:p>
          <w:p w14:paraId="01ACC7FF" w14:textId="77777777" w:rsidR="00B03380" w:rsidRDefault="00B03380" w:rsidP="004866D0">
            <w:pPr>
              <w:tabs>
                <w:tab w:val="left" w:pos="1139"/>
              </w:tabs>
              <w:spacing w:after="0" w:line="240" w:lineRule="auto"/>
              <w:jc w:val="both"/>
              <w:rPr>
                <w:sz w:val="14"/>
                <w:szCs w:val="14"/>
                <w:lang w:val="mn-MN"/>
              </w:rPr>
            </w:pPr>
          </w:p>
        </w:tc>
        <w:tc>
          <w:tcPr>
            <w:tcW w:w="3600" w:type="dxa"/>
            <w:gridSpan w:val="5"/>
          </w:tcPr>
          <w:p w14:paraId="5C812DB1" w14:textId="77777777" w:rsidR="00B03380" w:rsidRDefault="00B03380" w:rsidP="004866D0">
            <w:pPr>
              <w:tabs>
                <w:tab w:val="left" w:pos="1139"/>
              </w:tabs>
              <w:spacing w:after="0" w:line="240" w:lineRule="auto"/>
              <w:jc w:val="center"/>
              <w:rPr>
                <w:b/>
                <w:sz w:val="14"/>
                <w:szCs w:val="14"/>
                <w:lang w:val="mn-MN"/>
              </w:rPr>
            </w:pPr>
            <w:r>
              <w:rPr>
                <w:b/>
                <w:sz w:val="14"/>
                <w:szCs w:val="14"/>
                <w:lang w:val="mn-MN"/>
              </w:rPr>
              <w:br/>
              <w:t>10 дугаар сар</w:t>
            </w:r>
          </w:p>
          <w:p w14:paraId="62C2D803" w14:textId="77777777" w:rsidR="00B03380" w:rsidRDefault="00B03380" w:rsidP="004866D0">
            <w:pPr>
              <w:tabs>
                <w:tab w:val="left" w:pos="1139"/>
              </w:tabs>
              <w:spacing w:after="0" w:line="240" w:lineRule="auto"/>
              <w:jc w:val="both"/>
              <w:rPr>
                <w:sz w:val="14"/>
                <w:szCs w:val="14"/>
              </w:rPr>
            </w:pPr>
          </w:p>
        </w:tc>
        <w:tc>
          <w:tcPr>
            <w:tcW w:w="2880" w:type="dxa"/>
            <w:gridSpan w:val="4"/>
          </w:tcPr>
          <w:p w14:paraId="67E5CD78" w14:textId="77777777" w:rsidR="00B03380" w:rsidRDefault="00B03380" w:rsidP="004866D0">
            <w:pPr>
              <w:tabs>
                <w:tab w:val="left" w:pos="1139"/>
              </w:tabs>
              <w:spacing w:after="0" w:line="240" w:lineRule="auto"/>
              <w:jc w:val="center"/>
              <w:rPr>
                <w:b/>
                <w:sz w:val="14"/>
                <w:szCs w:val="14"/>
                <w:lang w:val="mn-MN"/>
              </w:rPr>
            </w:pPr>
          </w:p>
          <w:p w14:paraId="76086163" w14:textId="77777777" w:rsidR="00B03380" w:rsidRDefault="00B03380" w:rsidP="004866D0">
            <w:pPr>
              <w:tabs>
                <w:tab w:val="left" w:pos="1139"/>
              </w:tabs>
              <w:spacing w:after="0" w:line="240" w:lineRule="auto"/>
              <w:jc w:val="center"/>
              <w:rPr>
                <w:b/>
                <w:sz w:val="14"/>
                <w:szCs w:val="14"/>
                <w:lang w:val="mn-MN"/>
              </w:rPr>
            </w:pPr>
            <w:r>
              <w:rPr>
                <w:b/>
                <w:sz w:val="14"/>
                <w:szCs w:val="14"/>
                <w:lang w:val="mn-MN"/>
              </w:rPr>
              <w:t>11  дүгээр сар</w:t>
            </w:r>
          </w:p>
          <w:p w14:paraId="3A8D0947" w14:textId="77777777" w:rsidR="00B03380" w:rsidRDefault="00B03380" w:rsidP="004866D0">
            <w:pPr>
              <w:tabs>
                <w:tab w:val="left" w:pos="1139"/>
              </w:tabs>
              <w:spacing w:after="0" w:line="240" w:lineRule="auto"/>
              <w:jc w:val="both"/>
              <w:rPr>
                <w:sz w:val="14"/>
                <w:szCs w:val="14"/>
              </w:rPr>
            </w:pPr>
          </w:p>
        </w:tc>
        <w:tc>
          <w:tcPr>
            <w:tcW w:w="2852" w:type="dxa"/>
            <w:gridSpan w:val="4"/>
          </w:tcPr>
          <w:p w14:paraId="4FA9BB70" w14:textId="77777777" w:rsidR="00B03380" w:rsidRDefault="00B03380" w:rsidP="004866D0">
            <w:pPr>
              <w:tabs>
                <w:tab w:val="left" w:pos="1139"/>
              </w:tabs>
              <w:spacing w:after="0" w:line="240" w:lineRule="auto"/>
              <w:jc w:val="center"/>
              <w:rPr>
                <w:b/>
                <w:sz w:val="14"/>
                <w:szCs w:val="14"/>
                <w:lang w:val="mn-MN"/>
              </w:rPr>
            </w:pPr>
          </w:p>
          <w:p w14:paraId="3D889EF0" w14:textId="77777777" w:rsidR="00B03380" w:rsidRDefault="00B03380" w:rsidP="004866D0">
            <w:pPr>
              <w:tabs>
                <w:tab w:val="left" w:pos="1139"/>
              </w:tabs>
              <w:spacing w:after="0" w:line="240" w:lineRule="auto"/>
              <w:jc w:val="center"/>
              <w:rPr>
                <w:b/>
                <w:sz w:val="14"/>
                <w:szCs w:val="14"/>
                <w:lang w:val="mn-MN"/>
              </w:rPr>
            </w:pPr>
            <w:r>
              <w:rPr>
                <w:b/>
                <w:sz w:val="14"/>
                <w:szCs w:val="14"/>
                <w:lang w:val="mn-MN"/>
              </w:rPr>
              <w:t>12 дугаар сар</w:t>
            </w:r>
          </w:p>
          <w:p w14:paraId="3D464291" w14:textId="77777777" w:rsidR="00B03380" w:rsidRDefault="00B03380" w:rsidP="004866D0">
            <w:pPr>
              <w:tabs>
                <w:tab w:val="left" w:pos="1139"/>
              </w:tabs>
              <w:spacing w:after="0" w:line="240" w:lineRule="auto"/>
              <w:jc w:val="both"/>
              <w:rPr>
                <w:sz w:val="14"/>
                <w:szCs w:val="14"/>
              </w:rPr>
            </w:pPr>
          </w:p>
        </w:tc>
      </w:tr>
      <w:tr w:rsidR="00B03380" w14:paraId="04C61764" w14:textId="77777777" w:rsidTr="00B03380">
        <w:trPr>
          <w:gridAfter w:val="1"/>
          <w:wAfter w:w="14" w:type="dxa"/>
        </w:trPr>
        <w:tc>
          <w:tcPr>
            <w:tcW w:w="284" w:type="dxa"/>
            <w:vMerge/>
          </w:tcPr>
          <w:p w14:paraId="502A9F88" w14:textId="77777777" w:rsidR="00B03380" w:rsidRDefault="00B03380" w:rsidP="004866D0">
            <w:pPr>
              <w:tabs>
                <w:tab w:val="left" w:pos="1139"/>
              </w:tabs>
              <w:spacing w:after="0" w:line="240" w:lineRule="auto"/>
              <w:rPr>
                <w:sz w:val="14"/>
                <w:szCs w:val="14"/>
              </w:rPr>
            </w:pPr>
          </w:p>
        </w:tc>
        <w:tc>
          <w:tcPr>
            <w:tcW w:w="1919" w:type="dxa"/>
            <w:gridSpan w:val="2"/>
            <w:vMerge/>
          </w:tcPr>
          <w:p w14:paraId="0E3705F7" w14:textId="77777777" w:rsidR="00B03380" w:rsidRDefault="00B03380" w:rsidP="004866D0">
            <w:pPr>
              <w:tabs>
                <w:tab w:val="left" w:pos="1139"/>
              </w:tabs>
              <w:spacing w:after="0" w:line="240" w:lineRule="auto"/>
              <w:rPr>
                <w:sz w:val="14"/>
                <w:szCs w:val="14"/>
              </w:rPr>
            </w:pPr>
          </w:p>
        </w:tc>
        <w:tc>
          <w:tcPr>
            <w:tcW w:w="2250" w:type="dxa"/>
            <w:vMerge/>
          </w:tcPr>
          <w:p w14:paraId="6FEC9B3C" w14:textId="77777777" w:rsidR="00B03380" w:rsidRDefault="00B03380" w:rsidP="004866D0">
            <w:pPr>
              <w:tabs>
                <w:tab w:val="left" w:pos="1139"/>
              </w:tabs>
              <w:spacing w:after="0" w:line="240" w:lineRule="auto"/>
              <w:rPr>
                <w:sz w:val="14"/>
                <w:szCs w:val="14"/>
              </w:rPr>
            </w:pPr>
          </w:p>
        </w:tc>
        <w:tc>
          <w:tcPr>
            <w:tcW w:w="720" w:type="dxa"/>
          </w:tcPr>
          <w:p w14:paraId="630C4A13" w14:textId="77777777" w:rsidR="00B03380" w:rsidRDefault="00B03380" w:rsidP="004866D0">
            <w:pPr>
              <w:tabs>
                <w:tab w:val="left" w:pos="1139"/>
              </w:tabs>
              <w:spacing w:after="0" w:line="240" w:lineRule="auto"/>
              <w:jc w:val="center"/>
              <w:rPr>
                <w:sz w:val="14"/>
                <w:szCs w:val="14"/>
                <w:lang w:val="mn-MN"/>
              </w:rPr>
            </w:pPr>
            <w:r>
              <w:rPr>
                <w:sz w:val="14"/>
                <w:szCs w:val="14"/>
                <w:lang w:val="mn-MN"/>
              </w:rPr>
              <w:t>1 дэх</w:t>
            </w:r>
          </w:p>
          <w:p w14:paraId="6982AFB7" w14:textId="77777777" w:rsidR="00B03380" w:rsidRDefault="00B03380" w:rsidP="004866D0">
            <w:pPr>
              <w:tabs>
                <w:tab w:val="left" w:pos="1139"/>
              </w:tabs>
              <w:spacing w:after="0" w:line="240" w:lineRule="auto"/>
              <w:jc w:val="center"/>
              <w:rPr>
                <w:sz w:val="14"/>
                <w:szCs w:val="14"/>
                <w:lang w:val="mn-MN"/>
              </w:rPr>
            </w:pPr>
            <w:r>
              <w:rPr>
                <w:sz w:val="14"/>
                <w:szCs w:val="14"/>
                <w:lang w:val="mn-MN"/>
              </w:rPr>
              <w:t>7 хоног</w:t>
            </w:r>
          </w:p>
        </w:tc>
        <w:tc>
          <w:tcPr>
            <w:tcW w:w="720" w:type="dxa"/>
          </w:tcPr>
          <w:p w14:paraId="559BE023" w14:textId="77777777" w:rsidR="00B03380" w:rsidRDefault="00B03380" w:rsidP="004866D0">
            <w:pPr>
              <w:tabs>
                <w:tab w:val="left" w:pos="1139"/>
              </w:tabs>
              <w:spacing w:after="0" w:line="240" w:lineRule="auto"/>
              <w:jc w:val="center"/>
              <w:rPr>
                <w:sz w:val="14"/>
                <w:szCs w:val="14"/>
                <w:lang w:val="mn-MN"/>
              </w:rPr>
            </w:pPr>
            <w:r>
              <w:rPr>
                <w:sz w:val="14"/>
                <w:szCs w:val="14"/>
                <w:lang w:val="mn-MN"/>
              </w:rPr>
              <w:t>2 дахь</w:t>
            </w:r>
          </w:p>
          <w:p w14:paraId="57F284B1"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0DD95C4F" w14:textId="77777777" w:rsidR="00B03380" w:rsidRDefault="00B03380" w:rsidP="004866D0">
            <w:pPr>
              <w:tabs>
                <w:tab w:val="left" w:pos="1139"/>
              </w:tabs>
              <w:spacing w:after="0" w:line="240" w:lineRule="auto"/>
              <w:jc w:val="center"/>
              <w:rPr>
                <w:sz w:val="14"/>
                <w:szCs w:val="14"/>
                <w:lang w:val="mn-MN"/>
              </w:rPr>
            </w:pPr>
            <w:r>
              <w:rPr>
                <w:sz w:val="14"/>
                <w:szCs w:val="14"/>
                <w:lang w:val="mn-MN"/>
              </w:rPr>
              <w:t>3 дахь</w:t>
            </w:r>
          </w:p>
          <w:p w14:paraId="66B70CA7"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704E40BB" w14:textId="77777777" w:rsidR="00B03380" w:rsidRDefault="00B03380" w:rsidP="00B03380">
            <w:pPr>
              <w:tabs>
                <w:tab w:val="left" w:pos="1139"/>
              </w:tabs>
              <w:spacing w:after="0" w:line="240" w:lineRule="auto"/>
              <w:jc w:val="center"/>
              <w:rPr>
                <w:sz w:val="14"/>
                <w:szCs w:val="14"/>
                <w:lang w:val="mn-MN"/>
              </w:rPr>
            </w:pPr>
            <w:r>
              <w:rPr>
                <w:sz w:val="14"/>
                <w:szCs w:val="14"/>
                <w:lang w:val="mn-MN"/>
              </w:rPr>
              <w:t xml:space="preserve">1 дэх </w:t>
            </w:r>
          </w:p>
          <w:p w14:paraId="56522667" w14:textId="4E6769AF" w:rsidR="00B03380" w:rsidRDefault="00B03380" w:rsidP="00B03380">
            <w:pPr>
              <w:tabs>
                <w:tab w:val="left" w:pos="1139"/>
              </w:tabs>
              <w:spacing w:after="0" w:line="240" w:lineRule="auto"/>
              <w:jc w:val="center"/>
              <w:rPr>
                <w:sz w:val="14"/>
                <w:szCs w:val="14"/>
                <w:lang w:val="mn-MN"/>
              </w:rPr>
            </w:pPr>
            <w:r>
              <w:rPr>
                <w:sz w:val="14"/>
                <w:szCs w:val="14"/>
                <w:lang w:val="mn-MN"/>
              </w:rPr>
              <w:t>7 хоног</w:t>
            </w:r>
          </w:p>
        </w:tc>
        <w:tc>
          <w:tcPr>
            <w:tcW w:w="720" w:type="dxa"/>
          </w:tcPr>
          <w:p w14:paraId="28982F50" w14:textId="77777777" w:rsidR="00B03380" w:rsidRDefault="00B03380" w:rsidP="004866D0">
            <w:pPr>
              <w:tabs>
                <w:tab w:val="left" w:pos="1139"/>
              </w:tabs>
              <w:spacing w:after="0" w:line="240" w:lineRule="auto"/>
              <w:jc w:val="center"/>
              <w:rPr>
                <w:sz w:val="14"/>
                <w:szCs w:val="14"/>
                <w:lang w:val="mn-MN"/>
              </w:rPr>
            </w:pPr>
            <w:r>
              <w:rPr>
                <w:sz w:val="14"/>
                <w:szCs w:val="14"/>
                <w:lang w:val="mn-MN"/>
              </w:rPr>
              <w:t>2 дахь</w:t>
            </w:r>
          </w:p>
          <w:p w14:paraId="715BC722"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68F35098" w14:textId="77777777" w:rsidR="00B03380" w:rsidRDefault="00B03380" w:rsidP="004866D0">
            <w:pPr>
              <w:tabs>
                <w:tab w:val="left" w:pos="1139"/>
              </w:tabs>
              <w:spacing w:after="0" w:line="240" w:lineRule="auto"/>
              <w:jc w:val="center"/>
              <w:rPr>
                <w:sz w:val="14"/>
                <w:szCs w:val="14"/>
                <w:lang w:val="mn-MN"/>
              </w:rPr>
            </w:pPr>
            <w:r>
              <w:rPr>
                <w:sz w:val="14"/>
                <w:szCs w:val="14"/>
                <w:lang w:val="mn-MN"/>
              </w:rPr>
              <w:t>3 дахь</w:t>
            </w:r>
          </w:p>
          <w:p w14:paraId="5967D120"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7ECEA6C4" w14:textId="77777777" w:rsidR="00B03380" w:rsidRDefault="00B03380" w:rsidP="004866D0">
            <w:pPr>
              <w:tabs>
                <w:tab w:val="left" w:pos="1139"/>
              </w:tabs>
              <w:spacing w:after="0" w:line="240" w:lineRule="auto"/>
              <w:jc w:val="center"/>
              <w:rPr>
                <w:sz w:val="14"/>
                <w:szCs w:val="14"/>
                <w:lang w:val="mn-MN"/>
              </w:rPr>
            </w:pPr>
            <w:r>
              <w:rPr>
                <w:sz w:val="14"/>
                <w:szCs w:val="14"/>
                <w:lang w:val="mn-MN"/>
              </w:rPr>
              <w:t>4 дэх</w:t>
            </w:r>
          </w:p>
          <w:p w14:paraId="58E0ADDB" w14:textId="77777777" w:rsidR="00B03380" w:rsidRDefault="00B03380" w:rsidP="004866D0">
            <w:pPr>
              <w:tabs>
                <w:tab w:val="left" w:pos="1139"/>
              </w:tabs>
              <w:spacing w:after="0" w:line="240" w:lineRule="auto"/>
              <w:jc w:val="center"/>
              <w:rPr>
                <w:sz w:val="14"/>
                <w:szCs w:val="14"/>
                <w:lang w:val="mn-MN"/>
              </w:rPr>
            </w:pPr>
            <w:r>
              <w:rPr>
                <w:sz w:val="14"/>
                <w:szCs w:val="14"/>
                <w:lang w:val="mn-MN"/>
              </w:rPr>
              <w:t>7 хоног</w:t>
            </w:r>
          </w:p>
        </w:tc>
        <w:tc>
          <w:tcPr>
            <w:tcW w:w="720" w:type="dxa"/>
          </w:tcPr>
          <w:p w14:paraId="3E7A7FC1" w14:textId="77777777" w:rsidR="00B03380" w:rsidRDefault="00B03380" w:rsidP="004866D0">
            <w:pPr>
              <w:tabs>
                <w:tab w:val="left" w:pos="1139"/>
              </w:tabs>
              <w:spacing w:after="0" w:line="240" w:lineRule="auto"/>
              <w:jc w:val="center"/>
              <w:rPr>
                <w:sz w:val="14"/>
                <w:szCs w:val="14"/>
                <w:lang w:val="mn-MN"/>
              </w:rPr>
            </w:pPr>
            <w:r>
              <w:rPr>
                <w:sz w:val="14"/>
                <w:szCs w:val="14"/>
                <w:lang w:val="mn-MN"/>
              </w:rPr>
              <w:t>5 дахь</w:t>
            </w:r>
          </w:p>
          <w:p w14:paraId="7C83D6BE" w14:textId="77777777" w:rsidR="00B03380" w:rsidRDefault="00B03380" w:rsidP="004866D0">
            <w:pPr>
              <w:tabs>
                <w:tab w:val="left" w:pos="1139"/>
              </w:tabs>
              <w:spacing w:after="0" w:line="240" w:lineRule="auto"/>
              <w:jc w:val="center"/>
              <w:rPr>
                <w:sz w:val="14"/>
                <w:szCs w:val="14"/>
                <w:lang w:val="mn-MN"/>
              </w:rPr>
            </w:pPr>
            <w:r>
              <w:rPr>
                <w:sz w:val="14"/>
                <w:szCs w:val="14"/>
                <w:lang w:val="mn-MN"/>
              </w:rPr>
              <w:t>7 хоног</w:t>
            </w:r>
          </w:p>
        </w:tc>
        <w:tc>
          <w:tcPr>
            <w:tcW w:w="720" w:type="dxa"/>
          </w:tcPr>
          <w:p w14:paraId="68D229BD" w14:textId="77777777" w:rsidR="00B03380" w:rsidRDefault="00B03380" w:rsidP="004866D0">
            <w:pPr>
              <w:tabs>
                <w:tab w:val="left" w:pos="1139"/>
              </w:tabs>
              <w:spacing w:after="0" w:line="240" w:lineRule="auto"/>
              <w:jc w:val="center"/>
              <w:rPr>
                <w:sz w:val="14"/>
                <w:szCs w:val="14"/>
                <w:lang w:val="mn-MN"/>
              </w:rPr>
            </w:pPr>
            <w:r>
              <w:rPr>
                <w:sz w:val="14"/>
                <w:szCs w:val="14"/>
                <w:lang w:val="mn-MN"/>
              </w:rPr>
              <w:t>1 дэх</w:t>
            </w:r>
          </w:p>
          <w:p w14:paraId="61981518" w14:textId="77777777" w:rsidR="00B03380" w:rsidRDefault="00B03380" w:rsidP="004866D0">
            <w:pPr>
              <w:tabs>
                <w:tab w:val="left" w:pos="1139"/>
              </w:tabs>
              <w:spacing w:after="0" w:line="240" w:lineRule="auto"/>
              <w:jc w:val="center"/>
              <w:rPr>
                <w:sz w:val="14"/>
                <w:szCs w:val="14"/>
                <w:lang w:val="mn-MN"/>
              </w:rPr>
            </w:pPr>
            <w:r>
              <w:rPr>
                <w:sz w:val="14"/>
                <w:szCs w:val="14"/>
                <w:lang w:val="mn-MN"/>
              </w:rPr>
              <w:t>7 хоног</w:t>
            </w:r>
          </w:p>
        </w:tc>
        <w:tc>
          <w:tcPr>
            <w:tcW w:w="720" w:type="dxa"/>
          </w:tcPr>
          <w:p w14:paraId="226E26F7" w14:textId="77777777" w:rsidR="00B03380" w:rsidRDefault="00B03380" w:rsidP="004866D0">
            <w:pPr>
              <w:tabs>
                <w:tab w:val="left" w:pos="1139"/>
              </w:tabs>
              <w:spacing w:after="0" w:line="240" w:lineRule="auto"/>
              <w:jc w:val="center"/>
              <w:rPr>
                <w:sz w:val="14"/>
                <w:szCs w:val="14"/>
                <w:lang w:val="mn-MN"/>
              </w:rPr>
            </w:pPr>
            <w:r>
              <w:rPr>
                <w:sz w:val="14"/>
                <w:szCs w:val="14"/>
                <w:lang w:val="mn-MN"/>
              </w:rPr>
              <w:t>2 дахь</w:t>
            </w:r>
          </w:p>
          <w:p w14:paraId="76D9A51F"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16A09CD6" w14:textId="77777777" w:rsidR="00B03380" w:rsidRDefault="00B03380" w:rsidP="004866D0">
            <w:pPr>
              <w:tabs>
                <w:tab w:val="left" w:pos="1139"/>
              </w:tabs>
              <w:spacing w:after="0" w:line="240" w:lineRule="auto"/>
              <w:jc w:val="center"/>
              <w:rPr>
                <w:sz w:val="14"/>
                <w:szCs w:val="14"/>
                <w:lang w:val="mn-MN"/>
              </w:rPr>
            </w:pPr>
            <w:r>
              <w:rPr>
                <w:sz w:val="14"/>
                <w:szCs w:val="14"/>
                <w:lang w:val="mn-MN"/>
              </w:rPr>
              <w:t>3 дахь</w:t>
            </w:r>
          </w:p>
          <w:p w14:paraId="2AAD79E9"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5C2AB403" w14:textId="77777777" w:rsidR="00B03380" w:rsidRDefault="00B03380" w:rsidP="004866D0">
            <w:pPr>
              <w:tabs>
                <w:tab w:val="left" w:pos="1139"/>
              </w:tabs>
              <w:spacing w:after="0" w:line="240" w:lineRule="auto"/>
              <w:jc w:val="center"/>
              <w:rPr>
                <w:sz w:val="14"/>
                <w:szCs w:val="14"/>
                <w:lang w:val="mn-MN"/>
              </w:rPr>
            </w:pPr>
            <w:r>
              <w:rPr>
                <w:sz w:val="14"/>
                <w:szCs w:val="14"/>
                <w:lang w:val="mn-MN"/>
              </w:rPr>
              <w:t>4 дэх</w:t>
            </w:r>
          </w:p>
          <w:p w14:paraId="6D48C528" w14:textId="77777777" w:rsidR="00B03380" w:rsidRDefault="00B03380" w:rsidP="004866D0">
            <w:pPr>
              <w:tabs>
                <w:tab w:val="left" w:pos="1139"/>
              </w:tabs>
              <w:spacing w:after="0" w:line="240" w:lineRule="auto"/>
              <w:jc w:val="center"/>
              <w:rPr>
                <w:sz w:val="14"/>
                <w:szCs w:val="14"/>
                <w:lang w:val="mn-MN"/>
              </w:rPr>
            </w:pPr>
            <w:r>
              <w:rPr>
                <w:sz w:val="14"/>
                <w:szCs w:val="14"/>
                <w:lang w:val="mn-MN"/>
              </w:rPr>
              <w:t>7 хоног</w:t>
            </w:r>
          </w:p>
        </w:tc>
        <w:tc>
          <w:tcPr>
            <w:tcW w:w="720" w:type="dxa"/>
          </w:tcPr>
          <w:p w14:paraId="1BC08938" w14:textId="77777777" w:rsidR="00B03380" w:rsidRDefault="00B03380" w:rsidP="004866D0">
            <w:pPr>
              <w:tabs>
                <w:tab w:val="left" w:pos="1139"/>
              </w:tabs>
              <w:spacing w:after="0" w:line="240" w:lineRule="auto"/>
              <w:jc w:val="center"/>
              <w:rPr>
                <w:sz w:val="14"/>
                <w:szCs w:val="14"/>
                <w:lang w:val="mn-MN"/>
              </w:rPr>
            </w:pPr>
            <w:r>
              <w:rPr>
                <w:sz w:val="14"/>
                <w:szCs w:val="14"/>
                <w:lang w:val="mn-MN"/>
              </w:rPr>
              <w:t>1 дэх</w:t>
            </w:r>
          </w:p>
          <w:p w14:paraId="445CDC38" w14:textId="77777777" w:rsidR="00B03380" w:rsidRDefault="00B03380" w:rsidP="004866D0">
            <w:pPr>
              <w:tabs>
                <w:tab w:val="left" w:pos="1139"/>
              </w:tabs>
              <w:spacing w:after="0" w:line="240" w:lineRule="auto"/>
              <w:jc w:val="center"/>
              <w:rPr>
                <w:sz w:val="14"/>
                <w:szCs w:val="14"/>
                <w:lang w:val="mn-MN"/>
              </w:rPr>
            </w:pPr>
            <w:r>
              <w:rPr>
                <w:sz w:val="14"/>
                <w:szCs w:val="14"/>
                <w:lang w:val="mn-MN"/>
              </w:rPr>
              <w:t>7 хоног</w:t>
            </w:r>
          </w:p>
        </w:tc>
        <w:tc>
          <w:tcPr>
            <w:tcW w:w="720" w:type="dxa"/>
          </w:tcPr>
          <w:p w14:paraId="397936FF" w14:textId="77777777" w:rsidR="00B03380" w:rsidRDefault="00B03380" w:rsidP="004866D0">
            <w:pPr>
              <w:tabs>
                <w:tab w:val="left" w:pos="1139"/>
              </w:tabs>
              <w:spacing w:after="0" w:line="240" w:lineRule="auto"/>
              <w:jc w:val="center"/>
              <w:rPr>
                <w:sz w:val="14"/>
                <w:szCs w:val="14"/>
                <w:lang w:val="mn-MN"/>
              </w:rPr>
            </w:pPr>
            <w:r>
              <w:rPr>
                <w:sz w:val="14"/>
                <w:szCs w:val="14"/>
                <w:lang w:val="mn-MN"/>
              </w:rPr>
              <w:t>2 дахь</w:t>
            </w:r>
          </w:p>
          <w:p w14:paraId="7A3FA8A1"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720" w:type="dxa"/>
          </w:tcPr>
          <w:p w14:paraId="77351A14" w14:textId="77777777" w:rsidR="00B03380" w:rsidRDefault="00B03380" w:rsidP="004866D0">
            <w:pPr>
              <w:tabs>
                <w:tab w:val="left" w:pos="1139"/>
              </w:tabs>
              <w:spacing w:after="0" w:line="240" w:lineRule="auto"/>
              <w:jc w:val="center"/>
              <w:rPr>
                <w:sz w:val="14"/>
                <w:szCs w:val="14"/>
                <w:lang w:val="mn-MN"/>
              </w:rPr>
            </w:pPr>
            <w:r>
              <w:rPr>
                <w:sz w:val="14"/>
                <w:szCs w:val="14"/>
                <w:lang w:val="mn-MN"/>
              </w:rPr>
              <w:t>3 дахь</w:t>
            </w:r>
          </w:p>
          <w:p w14:paraId="4B365931" w14:textId="77777777" w:rsidR="00B03380" w:rsidRDefault="00B03380" w:rsidP="004866D0">
            <w:pPr>
              <w:tabs>
                <w:tab w:val="left" w:pos="1139"/>
              </w:tabs>
              <w:spacing w:after="0" w:line="240" w:lineRule="auto"/>
              <w:jc w:val="center"/>
              <w:rPr>
                <w:sz w:val="14"/>
                <w:szCs w:val="14"/>
              </w:rPr>
            </w:pPr>
            <w:r>
              <w:rPr>
                <w:sz w:val="14"/>
                <w:szCs w:val="14"/>
                <w:lang w:val="mn-MN"/>
              </w:rPr>
              <w:t>7 хоног</w:t>
            </w:r>
          </w:p>
        </w:tc>
        <w:tc>
          <w:tcPr>
            <w:tcW w:w="692" w:type="dxa"/>
          </w:tcPr>
          <w:p w14:paraId="7F08843D" w14:textId="184D2CD3" w:rsidR="00B03380" w:rsidRDefault="00B03380" w:rsidP="00B03380">
            <w:pPr>
              <w:tabs>
                <w:tab w:val="left" w:pos="1139"/>
              </w:tabs>
              <w:spacing w:after="0" w:line="240" w:lineRule="auto"/>
              <w:rPr>
                <w:sz w:val="14"/>
                <w:szCs w:val="14"/>
                <w:lang w:val="mn-MN"/>
              </w:rPr>
            </w:pPr>
            <w:r>
              <w:rPr>
                <w:sz w:val="14"/>
                <w:szCs w:val="14"/>
                <w:lang w:val="mn-MN"/>
              </w:rPr>
              <w:t>4 дэх  7 хоног</w:t>
            </w:r>
          </w:p>
        </w:tc>
      </w:tr>
      <w:tr w:rsidR="00B03380" w14:paraId="52BBD073" w14:textId="77777777" w:rsidTr="00B03380">
        <w:trPr>
          <w:gridAfter w:val="1"/>
          <w:wAfter w:w="14" w:type="dxa"/>
        </w:trPr>
        <w:tc>
          <w:tcPr>
            <w:tcW w:w="284" w:type="dxa"/>
            <w:vMerge w:val="restart"/>
          </w:tcPr>
          <w:p w14:paraId="3E7C1B4A" w14:textId="77777777" w:rsidR="00B03380" w:rsidRDefault="00B03380" w:rsidP="004866D0">
            <w:pPr>
              <w:tabs>
                <w:tab w:val="left" w:pos="1139"/>
              </w:tabs>
              <w:spacing w:after="0" w:line="240" w:lineRule="auto"/>
              <w:rPr>
                <w:sz w:val="14"/>
                <w:szCs w:val="14"/>
                <w:lang w:val="mn-MN"/>
              </w:rPr>
            </w:pPr>
          </w:p>
          <w:p w14:paraId="3A2FB60F" w14:textId="77777777" w:rsidR="00B03380" w:rsidRDefault="00B03380" w:rsidP="004866D0">
            <w:pPr>
              <w:tabs>
                <w:tab w:val="left" w:pos="1139"/>
              </w:tabs>
              <w:spacing w:after="0" w:line="240" w:lineRule="auto"/>
              <w:rPr>
                <w:sz w:val="14"/>
                <w:szCs w:val="14"/>
                <w:lang w:val="mn-MN"/>
              </w:rPr>
            </w:pPr>
          </w:p>
          <w:p w14:paraId="53681E90" w14:textId="77777777" w:rsidR="00B03380" w:rsidRDefault="00B03380" w:rsidP="004866D0">
            <w:pPr>
              <w:tabs>
                <w:tab w:val="left" w:pos="1139"/>
              </w:tabs>
              <w:spacing w:after="0" w:line="240" w:lineRule="auto"/>
              <w:rPr>
                <w:sz w:val="14"/>
                <w:szCs w:val="14"/>
                <w:lang w:val="mn-MN"/>
              </w:rPr>
            </w:pPr>
          </w:p>
          <w:p w14:paraId="5C694E3B" w14:textId="77777777" w:rsidR="00B03380" w:rsidRDefault="00B03380" w:rsidP="004866D0">
            <w:pPr>
              <w:tabs>
                <w:tab w:val="left" w:pos="1139"/>
              </w:tabs>
              <w:spacing w:after="0" w:line="240" w:lineRule="auto"/>
              <w:rPr>
                <w:sz w:val="14"/>
                <w:szCs w:val="14"/>
                <w:lang w:val="mn-MN"/>
              </w:rPr>
            </w:pPr>
          </w:p>
          <w:p w14:paraId="4EEB180E" w14:textId="77777777" w:rsidR="00B03380" w:rsidRDefault="00B03380" w:rsidP="004866D0">
            <w:pPr>
              <w:tabs>
                <w:tab w:val="left" w:pos="1139"/>
              </w:tabs>
              <w:spacing w:after="0" w:line="240" w:lineRule="auto"/>
              <w:rPr>
                <w:sz w:val="14"/>
                <w:szCs w:val="14"/>
                <w:lang w:val="mn-MN"/>
              </w:rPr>
            </w:pPr>
          </w:p>
          <w:p w14:paraId="2C06BD22" w14:textId="77777777" w:rsidR="00B03380" w:rsidRDefault="00B03380" w:rsidP="004866D0">
            <w:pPr>
              <w:tabs>
                <w:tab w:val="left" w:pos="1139"/>
              </w:tabs>
              <w:spacing w:after="0" w:line="240" w:lineRule="auto"/>
              <w:rPr>
                <w:sz w:val="14"/>
                <w:szCs w:val="14"/>
                <w:lang w:val="mn-MN"/>
              </w:rPr>
            </w:pPr>
          </w:p>
          <w:p w14:paraId="19929859" w14:textId="77777777" w:rsidR="00B03380" w:rsidRDefault="00B03380" w:rsidP="004866D0">
            <w:pPr>
              <w:tabs>
                <w:tab w:val="left" w:pos="1139"/>
              </w:tabs>
              <w:spacing w:after="0" w:line="240" w:lineRule="auto"/>
              <w:rPr>
                <w:sz w:val="14"/>
                <w:szCs w:val="14"/>
                <w:lang w:val="mn-MN"/>
              </w:rPr>
            </w:pPr>
          </w:p>
          <w:p w14:paraId="27EB3D64" w14:textId="77777777" w:rsidR="00B03380" w:rsidRDefault="00B03380" w:rsidP="004866D0">
            <w:pPr>
              <w:tabs>
                <w:tab w:val="left" w:pos="1139"/>
              </w:tabs>
              <w:spacing w:after="0" w:line="240" w:lineRule="auto"/>
              <w:rPr>
                <w:sz w:val="14"/>
                <w:szCs w:val="14"/>
                <w:lang w:val="mn-MN"/>
              </w:rPr>
            </w:pPr>
          </w:p>
          <w:p w14:paraId="069EDB81" w14:textId="77777777" w:rsidR="00B03380" w:rsidRDefault="00B03380" w:rsidP="004866D0">
            <w:pPr>
              <w:tabs>
                <w:tab w:val="left" w:pos="1139"/>
              </w:tabs>
              <w:spacing w:after="0" w:line="240" w:lineRule="auto"/>
              <w:rPr>
                <w:sz w:val="14"/>
                <w:szCs w:val="14"/>
                <w:lang w:val="mn-MN"/>
              </w:rPr>
            </w:pPr>
          </w:p>
          <w:p w14:paraId="1757A3DB" w14:textId="77777777" w:rsidR="00B03380" w:rsidRDefault="00B03380" w:rsidP="004866D0">
            <w:pPr>
              <w:tabs>
                <w:tab w:val="left" w:pos="1139"/>
              </w:tabs>
              <w:spacing w:after="0" w:line="240" w:lineRule="auto"/>
              <w:rPr>
                <w:sz w:val="14"/>
                <w:szCs w:val="14"/>
                <w:lang w:val="mn-MN"/>
              </w:rPr>
            </w:pPr>
          </w:p>
          <w:p w14:paraId="1835C0AF" w14:textId="77777777" w:rsidR="00B03380" w:rsidRDefault="00B03380" w:rsidP="004866D0">
            <w:pPr>
              <w:tabs>
                <w:tab w:val="left" w:pos="1139"/>
              </w:tabs>
              <w:spacing w:after="0" w:line="240" w:lineRule="auto"/>
              <w:rPr>
                <w:sz w:val="14"/>
                <w:szCs w:val="14"/>
                <w:lang w:val="mn-MN"/>
              </w:rPr>
            </w:pPr>
          </w:p>
          <w:p w14:paraId="612DAEEC" w14:textId="77777777" w:rsidR="00B03380" w:rsidRDefault="00B03380" w:rsidP="004866D0">
            <w:pPr>
              <w:tabs>
                <w:tab w:val="left" w:pos="1139"/>
              </w:tabs>
              <w:spacing w:after="0" w:line="240" w:lineRule="auto"/>
              <w:rPr>
                <w:sz w:val="14"/>
                <w:szCs w:val="14"/>
                <w:lang w:val="mn-MN"/>
              </w:rPr>
            </w:pPr>
          </w:p>
          <w:p w14:paraId="309C7A2A" w14:textId="77777777" w:rsidR="00B03380" w:rsidRDefault="00B03380" w:rsidP="004866D0">
            <w:pPr>
              <w:tabs>
                <w:tab w:val="left" w:pos="1139"/>
              </w:tabs>
              <w:spacing w:after="0" w:line="240" w:lineRule="auto"/>
              <w:rPr>
                <w:sz w:val="14"/>
                <w:szCs w:val="14"/>
                <w:lang w:val="mn-MN"/>
              </w:rPr>
            </w:pPr>
          </w:p>
          <w:p w14:paraId="7E075C58" w14:textId="77777777" w:rsidR="00B03380" w:rsidRDefault="00B03380" w:rsidP="004866D0">
            <w:pPr>
              <w:tabs>
                <w:tab w:val="left" w:pos="1139"/>
              </w:tabs>
              <w:spacing w:after="0" w:line="240" w:lineRule="auto"/>
              <w:rPr>
                <w:sz w:val="14"/>
                <w:szCs w:val="14"/>
                <w:lang w:val="mn-MN"/>
              </w:rPr>
            </w:pPr>
          </w:p>
          <w:p w14:paraId="7B6E99EB" w14:textId="77777777" w:rsidR="00B03380" w:rsidRDefault="00B03380" w:rsidP="004866D0">
            <w:pPr>
              <w:tabs>
                <w:tab w:val="left" w:pos="1139"/>
              </w:tabs>
              <w:spacing w:after="0" w:line="240" w:lineRule="auto"/>
              <w:rPr>
                <w:sz w:val="14"/>
                <w:szCs w:val="14"/>
                <w:lang w:val="mn-MN"/>
              </w:rPr>
            </w:pPr>
            <w:r>
              <w:rPr>
                <w:sz w:val="14"/>
                <w:szCs w:val="14"/>
                <w:lang w:val="mn-MN"/>
              </w:rPr>
              <w:t>1</w:t>
            </w:r>
          </w:p>
        </w:tc>
        <w:tc>
          <w:tcPr>
            <w:tcW w:w="839" w:type="dxa"/>
            <w:vMerge w:val="restart"/>
          </w:tcPr>
          <w:p w14:paraId="5D13D99C" w14:textId="77777777" w:rsidR="00B03380" w:rsidRDefault="00B03380" w:rsidP="004866D0">
            <w:pPr>
              <w:tabs>
                <w:tab w:val="left" w:pos="1139"/>
              </w:tabs>
              <w:spacing w:after="0" w:line="240" w:lineRule="auto"/>
              <w:rPr>
                <w:sz w:val="14"/>
                <w:szCs w:val="14"/>
                <w:lang w:val="mn-MN"/>
              </w:rPr>
            </w:pPr>
          </w:p>
          <w:p w14:paraId="5D901EA5" w14:textId="77777777" w:rsidR="00B03380" w:rsidRDefault="00B03380" w:rsidP="004866D0">
            <w:pPr>
              <w:tabs>
                <w:tab w:val="left" w:pos="1139"/>
              </w:tabs>
              <w:spacing w:after="0" w:line="240" w:lineRule="auto"/>
              <w:rPr>
                <w:sz w:val="14"/>
                <w:szCs w:val="14"/>
                <w:lang w:val="mn-MN"/>
              </w:rPr>
            </w:pPr>
          </w:p>
          <w:p w14:paraId="7CF48C22" w14:textId="77777777" w:rsidR="00B03380" w:rsidRDefault="00B03380" w:rsidP="004866D0">
            <w:pPr>
              <w:tabs>
                <w:tab w:val="left" w:pos="1139"/>
              </w:tabs>
              <w:spacing w:after="0" w:line="240" w:lineRule="auto"/>
              <w:rPr>
                <w:sz w:val="14"/>
                <w:szCs w:val="14"/>
                <w:lang w:val="mn-MN"/>
              </w:rPr>
            </w:pPr>
          </w:p>
          <w:p w14:paraId="4CB0FFA5" w14:textId="77777777" w:rsidR="00B03380" w:rsidRDefault="00B03380" w:rsidP="004866D0">
            <w:pPr>
              <w:tabs>
                <w:tab w:val="left" w:pos="1139"/>
              </w:tabs>
              <w:spacing w:after="0" w:line="240" w:lineRule="auto"/>
              <w:rPr>
                <w:sz w:val="14"/>
                <w:szCs w:val="14"/>
                <w:lang w:val="mn-MN"/>
              </w:rPr>
            </w:pPr>
          </w:p>
          <w:p w14:paraId="3D4C2A31" w14:textId="77777777" w:rsidR="00B03380" w:rsidRDefault="00B03380" w:rsidP="004866D0">
            <w:pPr>
              <w:tabs>
                <w:tab w:val="left" w:pos="1139"/>
              </w:tabs>
              <w:spacing w:after="0" w:line="240" w:lineRule="auto"/>
              <w:rPr>
                <w:sz w:val="14"/>
                <w:szCs w:val="14"/>
                <w:lang w:val="mn-MN"/>
              </w:rPr>
            </w:pPr>
          </w:p>
          <w:p w14:paraId="2DFB7E0E" w14:textId="77777777" w:rsidR="00B03380" w:rsidRDefault="00B03380" w:rsidP="004866D0">
            <w:pPr>
              <w:tabs>
                <w:tab w:val="left" w:pos="1139"/>
              </w:tabs>
              <w:spacing w:after="0" w:line="240" w:lineRule="auto"/>
              <w:rPr>
                <w:sz w:val="14"/>
                <w:szCs w:val="14"/>
                <w:lang w:val="mn-MN"/>
              </w:rPr>
            </w:pPr>
          </w:p>
          <w:p w14:paraId="241FBA47" w14:textId="77777777" w:rsidR="00B03380" w:rsidRDefault="00B03380" w:rsidP="004866D0">
            <w:pPr>
              <w:tabs>
                <w:tab w:val="left" w:pos="1139"/>
              </w:tabs>
              <w:spacing w:after="0" w:line="240" w:lineRule="auto"/>
              <w:rPr>
                <w:sz w:val="14"/>
                <w:szCs w:val="14"/>
                <w:lang w:val="mn-MN"/>
              </w:rPr>
            </w:pPr>
          </w:p>
          <w:p w14:paraId="7039EB70" w14:textId="77777777" w:rsidR="00B03380" w:rsidRDefault="00B03380" w:rsidP="004866D0">
            <w:pPr>
              <w:tabs>
                <w:tab w:val="left" w:pos="1139"/>
              </w:tabs>
              <w:spacing w:after="0" w:line="240" w:lineRule="auto"/>
              <w:rPr>
                <w:sz w:val="14"/>
                <w:szCs w:val="14"/>
                <w:lang w:val="mn-MN"/>
              </w:rPr>
            </w:pPr>
          </w:p>
          <w:p w14:paraId="790A29FC" w14:textId="77777777" w:rsidR="00B03380" w:rsidRDefault="00B03380" w:rsidP="004866D0">
            <w:pPr>
              <w:tabs>
                <w:tab w:val="left" w:pos="1139"/>
              </w:tabs>
              <w:spacing w:after="0" w:line="240" w:lineRule="auto"/>
              <w:rPr>
                <w:sz w:val="14"/>
                <w:szCs w:val="14"/>
                <w:lang w:val="mn-MN"/>
              </w:rPr>
            </w:pPr>
          </w:p>
          <w:p w14:paraId="15F9A3F5" w14:textId="77777777" w:rsidR="00B03380" w:rsidRDefault="00B03380" w:rsidP="004866D0">
            <w:pPr>
              <w:tabs>
                <w:tab w:val="left" w:pos="1139"/>
              </w:tabs>
              <w:spacing w:after="0" w:line="240" w:lineRule="auto"/>
              <w:rPr>
                <w:sz w:val="14"/>
                <w:szCs w:val="14"/>
                <w:lang w:val="mn-MN"/>
              </w:rPr>
            </w:pPr>
          </w:p>
          <w:p w14:paraId="2513A7C7" w14:textId="77777777" w:rsidR="00B03380" w:rsidRDefault="00B03380" w:rsidP="004866D0">
            <w:pPr>
              <w:tabs>
                <w:tab w:val="left" w:pos="1139"/>
              </w:tabs>
              <w:spacing w:after="0" w:line="240" w:lineRule="auto"/>
              <w:rPr>
                <w:sz w:val="14"/>
                <w:szCs w:val="14"/>
                <w:lang w:val="mn-MN"/>
              </w:rPr>
            </w:pPr>
          </w:p>
          <w:p w14:paraId="7E18327D" w14:textId="77777777" w:rsidR="00B03380" w:rsidRDefault="00B03380" w:rsidP="004866D0">
            <w:pPr>
              <w:tabs>
                <w:tab w:val="left" w:pos="1139"/>
              </w:tabs>
              <w:spacing w:after="0" w:line="240" w:lineRule="auto"/>
              <w:rPr>
                <w:sz w:val="14"/>
                <w:szCs w:val="14"/>
                <w:lang w:val="mn-MN"/>
              </w:rPr>
            </w:pPr>
          </w:p>
          <w:p w14:paraId="0155E445" w14:textId="77777777" w:rsidR="00B03380" w:rsidRDefault="00B03380" w:rsidP="004866D0">
            <w:pPr>
              <w:tabs>
                <w:tab w:val="left" w:pos="1139"/>
              </w:tabs>
              <w:spacing w:after="0" w:line="240" w:lineRule="auto"/>
              <w:rPr>
                <w:sz w:val="14"/>
                <w:szCs w:val="14"/>
                <w:lang w:val="mn-MN"/>
              </w:rPr>
            </w:pPr>
          </w:p>
          <w:p w14:paraId="5722CC1C" w14:textId="77777777" w:rsidR="00B03380" w:rsidRDefault="00B03380" w:rsidP="004866D0">
            <w:pPr>
              <w:tabs>
                <w:tab w:val="left" w:pos="1139"/>
              </w:tabs>
              <w:spacing w:after="0" w:line="240" w:lineRule="auto"/>
              <w:rPr>
                <w:sz w:val="14"/>
                <w:szCs w:val="14"/>
                <w:lang w:val="mn-MN"/>
              </w:rPr>
            </w:pPr>
            <w:r>
              <w:rPr>
                <w:sz w:val="14"/>
                <w:szCs w:val="14"/>
                <w:lang w:val="mn-MN"/>
              </w:rPr>
              <w:t>Эдийн засгийн байнгын хороо</w:t>
            </w:r>
          </w:p>
        </w:tc>
        <w:tc>
          <w:tcPr>
            <w:tcW w:w="1080" w:type="dxa"/>
            <w:vMerge w:val="restart"/>
          </w:tcPr>
          <w:p w14:paraId="6CFD2BFB" w14:textId="77777777" w:rsidR="00B03380" w:rsidRDefault="00B03380" w:rsidP="004866D0">
            <w:pPr>
              <w:tabs>
                <w:tab w:val="left" w:pos="1139"/>
              </w:tabs>
              <w:spacing w:after="0" w:line="240" w:lineRule="auto"/>
              <w:rPr>
                <w:sz w:val="14"/>
                <w:szCs w:val="14"/>
                <w:lang w:val="mn-MN"/>
              </w:rPr>
            </w:pPr>
          </w:p>
          <w:p w14:paraId="478D315F" w14:textId="77777777" w:rsidR="00B03380" w:rsidRDefault="00B03380" w:rsidP="004866D0">
            <w:pPr>
              <w:tabs>
                <w:tab w:val="left" w:pos="1139"/>
              </w:tabs>
              <w:spacing w:after="0" w:line="240" w:lineRule="auto"/>
              <w:rPr>
                <w:sz w:val="14"/>
                <w:szCs w:val="14"/>
                <w:lang w:val="mn-MN"/>
              </w:rPr>
            </w:pPr>
          </w:p>
          <w:p w14:paraId="0EABE6A7" w14:textId="77777777" w:rsidR="00B03380" w:rsidRDefault="00B03380" w:rsidP="004866D0">
            <w:pPr>
              <w:tabs>
                <w:tab w:val="left" w:pos="1139"/>
              </w:tabs>
              <w:spacing w:after="0" w:line="240" w:lineRule="auto"/>
              <w:rPr>
                <w:sz w:val="14"/>
                <w:szCs w:val="14"/>
                <w:lang w:val="mn-MN"/>
              </w:rPr>
            </w:pPr>
          </w:p>
          <w:p w14:paraId="73BC3FAD" w14:textId="77777777" w:rsidR="00B03380" w:rsidRDefault="00B03380" w:rsidP="004866D0">
            <w:pPr>
              <w:tabs>
                <w:tab w:val="left" w:pos="1139"/>
              </w:tabs>
              <w:spacing w:after="0" w:line="240" w:lineRule="auto"/>
              <w:rPr>
                <w:sz w:val="14"/>
                <w:szCs w:val="14"/>
                <w:lang w:val="mn-MN"/>
              </w:rPr>
            </w:pPr>
          </w:p>
          <w:p w14:paraId="17E3B3BB" w14:textId="77777777" w:rsidR="00B03380" w:rsidRDefault="00B03380" w:rsidP="004866D0">
            <w:pPr>
              <w:tabs>
                <w:tab w:val="left" w:pos="1139"/>
              </w:tabs>
              <w:spacing w:after="0" w:line="240" w:lineRule="auto"/>
              <w:rPr>
                <w:sz w:val="14"/>
                <w:szCs w:val="14"/>
                <w:lang w:val="mn-MN"/>
              </w:rPr>
            </w:pPr>
          </w:p>
          <w:p w14:paraId="1572C55C" w14:textId="77777777" w:rsidR="00B03380" w:rsidRDefault="00B03380" w:rsidP="004866D0">
            <w:pPr>
              <w:tabs>
                <w:tab w:val="left" w:pos="1139"/>
              </w:tabs>
              <w:spacing w:after="0" w:line="240" w:lineRule="auto"/>
              <w:rPr>
                <w:sz w:val="14"/>
                <w:szCs w:val="14"/>
                <w:lang w:val="mn-MN"/>
              </w:rPr>
            </w:pPr>
          </w:p>
          <w:p w14:paraId="6F0A0547" w14:textId="77777777" w:rsidR="00B03380" w:rsidRDefault="00B03380" w:rsidP="004866D0">
            <w:pPr>
              <w:tabs>
                <w:tab w:val="left" w:pos="1139"/>
              </w:tabs>
              <w:spacing w:after="0" w:line="240" w:lineRule="auto"/>
              <w:rPr>
                <w:sz w:val="14"/>
                <w:szCs w:val="14"/>
                <w:lang w:val="mn-MN"/>
              </w:rPr>
            </w:pPr>
          </w:p>
          <w:p w14:paraId="6E797119" w14:textId="77777777" w:rsidR="00B03380" w:rsidRDefault="00B03380" w:rsidP="004866D0">
            <w:pPr>
              <w:tabs>
                <w:tab w:val="left" w:pos="1139"/>
              </w:tabs>
              <w:spacing w:after="0" w:line="240" w:lineRule="auto"/>
              <w:rPr>
                <w:sz w:val="14"/>
                <w:szCs w:val="14"/>
                <w:lang w:val="mn-MN"/>
              </w:rPr>
            </w:pPr>
          </w:p>
          <w:p w14:paraId="43F4B31C" w14:textId="77777777" w:rsidR="00B03380" w:rsidRDefault="00B03380" w:rsidP="004866D0">
            <w:pPr>
              <w:tabs>
                <w:tab w:val="left" w:pos="1139"/>
              </w:tabs>
              <w:spacing w:after="0" w:line="240" w:lineRule="auto"/>
              <w:rPr>
                <w:sz w:val="14"/>
                <w:szCs w:val="14"/>
                <w:lang w:val="mn-MN"/>
              </w:rPr>
            </w:pPr>
          </w:p>
          <w:p w14:paraId="1D8809B9" w14:textId="77777777" w:rsidR="00B03380" w:rsidRDefault="00B03380" w:rsidP="004866D0">
            <w:pPr>
              <w:tabs>
                <w:tab w:val="left" w:pos="1139"/>
              </w:tabs>
              <w:spacing w:after="0" w:line="240" w:lineRule="auto"/>
              <w:rPr>
                <w:sz w:val="14"/>
                <w:szCs w:val="14"/>
                <w:lang w:val="mn-MN"/>
              </w:rPr>
            </w:pPr>
          </w:p>
          <w:p w14:paraId="06E9BBCD" w14:textId="77777777" w:rsidR="00B03380" w:rsidRDefault="00B03380" w:rsidP="004866D0">
            <w:pPr>
              <w:tabs>
                <w:tab w:val="left" w:pos="1139"/>
              </w:tabs>
              <w:spacing w:after="0" w:line="240" w:lineRule="auto"/>
              <w:rPr>
                <w:sz w:val="14"/>
                <w:szCs w:val="14"/>
                <w:lang w:val="mn-MN"/>
              </w:rPr>
            </w:pPr>
          </w:p>
          <w:p w14:paraId="4FD666C9" w14:textId="77777777" w:rsidR="00B03380" w:rsidRDefault="00B03380" w:rsidP="004866D0">
            <w:pPr>
              <w:tabs>
                <w:tab w:val="left" w:pos="1139"/>
              </w:tabs>
              <w:spacing w:after="0" w:line="240" w:lineRule="auto"/>
              <w:rPr>
                <w:sz w:val="14"/>
                <w:szCs w:val="14"/>
                <w:lang w:val="mn-MN"/>
              </w:rPr>
            </w:pPr>
          </w:p>
          <w:p w14:paraId="6F321983" w14:textId="77777777" w:rsidR="00B03380" w:rsidRDefault="00B03380" w:rsidP="004866D0">
            <w:pPr>
              <w:tabs>
                <w:tab w:val="left" w:pos="1139"/>
              </w:tabs>
              <w:spacing w:after="0" w:line="240" w:lineRule="auto"/>
              <w:rPr>
                <w:sz w:val="14"/>
                <w:szCs w:val="14"/>
                <w:lang w:val="mn-MN"/>
              </w:rPr>
            </w:pPr>
          </w:p>
          <w:p w14:paraId="7009B764" w14:textId="77777777" w:rsidR="00B03380" w:rsidRDefault="00B03380" w:rsidP="004866D0">
            <w:pPr>
              <w:tabs>
                <w:tab w:val="left" w:pos="1139"/>
              </w:tabs>
              <w:spacing w:after="0" w:line="240" w:lineRule="auto"/>
              <w:rPr>
                <w:sz w:val="14"/>
                <w:szCs w:val="14"/>
                <w:lang w:val="mn-MN"/>
              </w:rPr>
            </w:pPr>
            <w:r>
              <w:rPr>
                <w:sz w:val="14"/>
                <w:szCs w:val="14"/>
                <w:lang w:val="mn-MN"/>
              </w:rPr>
              <w:t>Хууль тогтоомжийн биелэлтийг хянан шалгах</w:t>
            </w:r>
          </w:p>
        </w:tc>
        <w:tc>
          <w:tcPr>
            <w:tcW w:w="2250" w:type="dxa"/>
          </w:tcPr>
          <w:p w14:paraId="3FCD5A75" w14:textId="77777777" w:rsidR="00B03380" w:rsidRDefault="00B03380" w:rsidP="004866D0">
            <w:pPr>
              <w:tabs>
                <w:tab w:val="left" w:pos="1139"/>
              </w:tabs>
              <w:spacing w:after="0" w:line="240" w:lineRule="auto"/>
              <w:jc w:val="both"/>
              <w:rPr>
                <w:sz w:val="14"/>
                <w:szCs w:val="14"/>
              </w:rPr>
            </w:pPr>
            <w:r>
              <w:rPr>
                <w:sz w:val="14"/>
                <w:szCs w:val="14"/>
                <w:lang w:val="mn-MN"/>
              </w:rPr>
              <w:t>Аж үйлдвэржилтийн бод</w:t>
            </w:r>
            <w:r>
              <w:rPr>
                <w:sz w:val="14"/>
                <w:szCs w:val="14"/>
              </w:rPr>
              <w:t>логын байнгын</w:t>
            </w:r>
            <w:r>
              <w:rPr>
                <w:sz w:val="14"/>
                <w:szCs w:val="14"/>
                <w:lang w:val="mn-MN"/>
              </w:rPr>
              <w:t xml:space="preserve"> </w:t>
            </w:r>
            <w:r>
              <w:rPr>
                <w:sz w:val="14"/>
                <w:szCs w:val="14"/>
              </w:rPr>
              <w:t>хорооны 2024 оны 11 дүгээр сарын 13-ны</w:t>
            </w:r>
            <w:r>
              <w:rPr>
                <w:sz w:val="14"/>
                <w:szCs w:val="14"/>
                <w:lang w:val="mn-MN"/>
              </w:rPr>
              <w:t xml:space="preserve"> </w:t>
            </w:r>
            <w:r>
              <w:rPr>
                <w:sz w:val="14"/>
                <w:szCs w:val="14"/>
              </w:rPr>
              <w:t>өдрийн 01 дүгээр тогтоолоор байгуулсан</w:t>
            </w:r>
            <w:r>
              <w:rPr>
                <w:sz w:val="14"/>
                <w:szCs w:val="14"/>
                <w:lang w:val="mn-MN"/>
              </w:rPr>
              <w:t xml:space="preserve"> </w:t>
            </w:r>
            <w:r>
              <w:rPr>
                <w:sz w:val="14"/>
                <w:szCs w:val="14"/>
              </w:rPr>
              <w:t>хянан шалгах ажлын хэсгийн</w:t>
            </w:r>
            <w:r>
              <w:rPr>
                <w:sz w:val="14"/>
                <w:szCs w:val="14"/>
                <w:lang w:val="mn-MN"/>
              </w:rPr>
              <w:t xml:space="preserve"> </w:t>
            </w:r>
            <w:r>
              <w:rPr>
                <w:sz w:val="14"/>
                <w:szCs w:val="14"/>
              </w:rPr>
              <w:t xml:space="preserve"> сан</w:t>
            </w:r>
            <w:r>
              <w:rPr>
                <w:sz w:val="14"/>
                <w:szCs w:val="14"/>
                <w:lang w:val="mn-MN"/>
              </w:rPr>
              <w:t>ал, дүгнэлтийг хэлэлцэх.</w:t>
            </w:r>
          </w:p>
        </w:tc>
        <w:tc>
          <w:tcPr>
            <w:tcW w:w="720" w:type="dxa"/>
            <w:shd w:val="clear" w:color="auto" w:fill="8EAADB" w:themeFill="accent1" w:themeFillTint="99"/>
          </w:tcPr>
          <w:p w14:paraId="44142055"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32930F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E47AC7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EB081C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46EED94"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E9D3B8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1009D8D"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FA9145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247D6F6C"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B284FB5"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486CBE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2499EE8"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D620E6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5CEB937"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6A4574F" w14:textId="77777777" w:rsidR="00B03380" w:rsidRDefault="00B03380" w:rsidP="004866D0">
            <w:pPr>
              <w:tabs>
                <w:tab w:val="left" w:pos="1139"/>
              </w:tabs>
              <w:spacing w:after="0" w:line="240" w:lineRule="auto"/>
              <w:jc w:val="both"/>
              <w:rPr>
                <w:sz w:val="14"/>
                <w:szCs w:val="14"/>
              </w:rPr>
            </w:pPr>
          </w:p>
        </w:tc>
        <w:tc>
          <w:tcPr>
            <w:tcW w:w="692" w:type="dxa"/>
            <w:shd w:val="clear" w:color="auto" w:fill="8EAADB" w:themeFill="accent1" w:themeFillTint="99"/>
          </w:tcPr>
          <w:p w14:paraId="29B653DB" w14:textId="77777777" w:rsidR="00B03380" w:rsidRDefault="00B03380" w:rsidP="004866D0">
            <w:pPr>
              <w:tabs>
                <w:tab w:val="left" w:pos="1139"/>
              </w:tabs>
              <w:spacing w:after="0" w:line="240" w:lineRule="auto"/>
              <w:ind w:right="1592"/>
              <w:jc w:val="both"/>
              <w:rPr>
                <w:sz w:val="14"/>
                <w:szCs w:val="14"/>
              </w:rPr>
            </w:pPr>
          </w:p>
        </w:tc>
      </w:tr>
      <w:tr w:rsidR="00B03380" w14:paraId="107743A7" w14:textId="77777777" w:rsidTr="00B03380">
        <w:trPr>
          <w:gridAfter w:val="1"/>
          <w:wAfter w:w="14" w:type="dxa"/>
        </w:trPr>
        <w:tc>
          <w:tcPr>
            <w:tcW w:w="284" w:type="dxa"/>
            <w:vMerge/>
          </w:tcPr>
          <w:p w14:paraId="0A38A818" w14:textId="77777777" w:rsidR="00B03380" w:rsidRDefault="00B03380" w:rsidP="004866D0">
            <w:pPr>
              <w:tabs>
                <w:tab w:val="left" w:pos="1139"/>
              </w:tabs>
              <w:spacing w:after="0" w:line="240" w:lineRule="auto"/>
              <w:rPr>
                <w:sz w:val="14"/>
                <w:szCs w:val="14"/>
              </w:rPr>
            </w:pPr>
          </w:p>
        </w:tc>
        <w:tc>
          <w:tcPr>
            <w:tcW w:w="839" w:type="dxa"/>
            <w:vMerge/>
          </w:tcPr>
          <w:p w14:paraId="3A954BCE" w14:textId="77777777" w:rsidR="00B03380" w:rsidRDefault="00B03380" w:rsidP="004866D0">
            <w:pPr>
              <w:tabs>
                <w:tab w:val="left" w:pos="1139"/>
              </w:tabs>
              <w:spacing w:after="0" w:line="240" w:lineRule="auto"/>
              <w:rPr>
                <w:sz w:val="14"/>
                <w:szCs w:val="14"/>
              </w:rPr>
            </w:pPr>
          </w:p>
        </w:tc>
        <w:tc>
          <w:tcPr>
            <w:tcW w:w="1080" w:type="dxa"/>
            <w:vMerge/>
          </w:tcPr>
          <w:p w14:paraId="0C89E253" w14:textId="77777777" w:rsidR="00B03380" w:rsidRDefault="00B03380" w:rsidP="004866D0">
            <w:pPr>
              <w:tabs>
                <w:tab w:val="left" w:pos="1139"/>
              </w:tabs>
              <w:spacing w:after="0" w:line="240" w:lineRule="auto"/>
              <w:rPr>
                <w:sz w:val="14"/>
                <w:szCs w:val="14"/>
              </w:rPr>
            </w:pPr>
          </w:p>
        </w:tc>
        <w:tc>
          <w:tcPr>
            <w:tcW w:w="2250" w:type="dxa"/>
          </w:tcPr>
          <w:p w14:paraId="20BC3E61" w14:textId="77777777" w:rsidR="00B03380" w:rsidRDefault="00B03380" w:rsidP="004866D0">
            <w:pPr>
              <w:tabs>
                <w:tab w:val="left" w:pos="1139"/>
              </w:tabs>
              <w:spacing w:after="0" w:line="240" w:lineRule="auto"/>
              <w:jc w:val="both"/>
              <w:rPr>
                <w:sz w:val="14"/>
                <w:szCs w:val="14"/>
              </w:rPr>
            </w:pPr>
            <w:r>
              <w:rPr>
                <w:sz w:val="14"/>
                <w:szCs w:val="14"/>
                <w:lang w:val="mn-MN"/>
              </w:rPr>
              <w:t>Аж үйлдвэржилтийн бод</w:t>
            </w:r>
            <w:r>
              <w:rPr>
                <w:sz w:val="14"/>
                <w:szCs w:val="14"/>
              </w:rPr>
              <w:t>логын байнгын</w:t>
            </w:r>
            <w:r>
              <w:rPr>
                <w:sz w:val="14"/>
                <w:szCs w:val="14"/>
                <w:lang w:val="mn-MN"/>
              </w:rPr>
              <w:t xml:space="preserve"> </w:t>
            </w:r>
            <w:r>
              <w:rPr>
                <w:sz w:val="14"/>
                <w:szCs w:val="14"/>
              </w:rPr>
              <w:t>хорооны 2024 оны 11 дүгээр сарын 1</w:t>
            </w:r>
            <w:r>
              <w:rPr>
                <w:sz w:val="14"/>
                <w:szCs w:val="14"/>
                <w:lang w:val="mn-MN"/>
              </w:rPr>
              <w:t>9</w:t>
            </w:r>
            <w:r>
              <w:rPr>
                <w:sz w:val="14"/>
                <w:szCs w:val="14"/>
              </w:rPr>
              <w:t>-н</w:t>
            </w:r>
            <w:r>
              <w:rPr>
                <w:sz w:val="14"/>
                <w:szCs w:val="14"/>
                <w:lang w:val="mn-MN"/>
              </w:rPr>
              <w:t xml:space="preserve">ий </w:t>
            </w:r>
            <w:r>
              <w:rPr>
                <w:sz w:val="14"/>
                <w:szCs w:val="14"/>
              </w:rPr>
              <w:t>өдрийн 0</w:t>
            </w:r>
            <w:r>
              <w:rPr>
                <w:sz w:val="14"/>
                <w:szCs w:val="14"/>
                <w:lang w:val="mn-MN"/>
              </w:rPr>
              <w:t>5</w:t>
            </w:r>
            <w:r>
              <w:rPr>
                <w:sz w:val="14"/>
                <w:szCs w:val="14"/>
              </w:rPr>
              <w:t xml:space="preserve">  д</w:t>
            </w:r>
            <w:r>
              <w:rPr>
                <w:rFonts w:cs="Arial"/>
                <w:sz w:val="14"/>
                <w:szCs w:val="14"/>
                <w:cs/>
                <w:lang w:val="mn-MN"/>
              </w:rPr>
              <w:t>угаа</w:t>
            </w:r>
            <w:r>
              <w:rPr>
                <w:sz w:val="14"/>
                <w:szCs w:val="14"/>
              </w:rPr>
              <w:t>р тогтоолоор байгуулсан</w:t>
            </w:r>
            <w:r>
              <w:rPr>
                <w:sz w:val="14"/>
                <w:szCs w:val="14"/>
                <w:lang w:val="mn-MN"/>
              </w:rPr>
              <w:t xml:space="preserve"> </w:t>
            </w:r>
            <w:r>
              <w:rPr>
                <w:sz w:val="14"/>
                <w:szCs w:val="14"/>
              </w:rPr>
              <w:t>хянан шалгах ажлын хэсгийн</w:t>
            </w:r>
            <w:r>
              <w:rPr>
                <w:sz w:val="14"/>
                <w:szCs w:val="14"/>
                <w:lang w:val="mn-MN"/>
              </w:rPr>
              <w:t xml:space="preserve"> </w:t>
            </w:r>
            <w:r>
              <w:rPr>
                <w:sz w:val="14"/>
                <w:szCs w:val="14"/>
              </w:rPr>
              <w:t xml:space="preserve"> сан</w:t>
            </w:r>
            <w:r>
              <w:rPr>
                <w:sz w:val="14"/>
                <w:szCs w:val="14"/>
                <w:lang w:val="mn-MN"/>
              </w:rPr>
              <w:t>ал, дүгнэлтийг хэлэлцэх.</w:t>
            </w:r>
          </w:p>
        </w:tc>
        <w:tc>
          <w:tcPr>
            <w:tcW w:w="720" w:type="dxa"/>
            <w:shd w:val="clear" w:color="auto" w:fill="8EAADB" w:themeFill="accent1" w:themeFillTint="99"/>
          </w:tcPr>
          <w:p w14:paraId="70B1D9DD"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1FFF030"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2AE59DA"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5B9AFC6"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F9925E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14F2FAF"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5E52BA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3C8B92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672EC7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1E5B9DD"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518351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CB8A8A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32B5348"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2026BC9C"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91E8325" w14:textId="77777777" w:rsidR="00B03380" w:rsidRDefault="00B03380" w:rsidP="004866D0">
            <w:pPr>
              <w:tabs>
                <w:tab w:val="left" w:pos="1139"/>
              </w:tabs>
              <w:spacing w:after="0" w:line="240" w:lineRule="auto"/>
              <w:jc w:val="both"/>
              <w:rPr>
                <w:sz w:val="14"/>
                <w:szCs w:val="14"/>
              </w:rPr>
            </w:pPr>
          </w:p>
        </w:tc>
        <w:tc>
          <w:tcPr>
            <w:tcW w:w="692" w:type="dxa"/>
            <w:shd w:val="clear" w:color="auto" w:fill="8EAADB" w:themeFill="accent1" w:themeFillTint="99"/>
          </w:tcPr>
          <w:p w14:paraId="7299C714" w14:textId="77777777" w:rsidR="00B03380" w:rsidRDefault="00B03380" w:rsidP="004866D0">
            <w:pPr>
              <w:tabs>
                <w:tab w:val="left" w:pos="1139"/>
              </w:tabs>
              <w:spacing w:after="0" w:line="240" w:lineRule="auto"/>
              <w:jc w:val="both"/>
              <w:rPr>
                <w:sz w:val="14"/>
                <w:szCs w:val="14"/>
              </w:rPr>
            </w:pPr>
          </w:p>
        </w:tc>
      </w:tr>
      <w:tr w:rsidR="00B03380" w14:paraId="37C48D1B" w14:textId="77777777" w:rsidTr="00B03380">
        <w:trPr>
          <w:gridAfter w:val="1"/>
          <w:wAfter w:w="14" w:type="dxa"/>
        </w:trPr>
        <w:tc>
          <w:tcPr>
            <w:tcW w:w="284" w:type="dxa"/>
            <w:vMerge/>
          </w:tcPr>
          <w:p w14:paraId="4A6B1B09" w14:textId="77777777" w:rsidR="00B03380" w:rsidRDefault="00B03380" w:rsidP="004866D0">
            <w:pPr>
              <w:tabs>
                <w:tab w:val="left" w:pos="1139"/>
              </w:tabs>
              <w:spacing w:after="0" w:line="240" w:lineRule="auto"/>
              <w:rPr>
                <w:sz w:val="14"/>
                <w:szCs w:val="14"/>
              </w:rPr>
            </w:pPr>
          </w:p>
        </w:tc>
        <w:tc>
          <w:tcPr>
            <w:tcW w:w="839" w:type="dxa"/>
            <w:vMerge/>
          </w:tcPr>
          <w:p w14:paraId="09F8F90C" w14:textId="77777777" w:rsidR="00B03380" w:rsidRDefault="00B03380" w:rsidP="004866D0">
            <w:pPr>
              <w:tabs>
                <w:tab w:val="left" w:pos="1139"/>
              </w:tabs>
              <w:spacing w:after="0" w:line="240" w:lineRule="auto"/>
              <w:rPr>
                <w:sz w:val="14"/>
                <w:szCs w:val="14"/>
              </w:rPr>
            </w:pPr>
          </w:p>
        </w:tc>
        <w:tc>
          <w:tcPr>
            <w:tcW w:w="1080" w:type="dxa"/>
            <w:vMerge/>
          </w:tcPr>
          <w:p w14:paraId="2F76ED7E" w14:textId="77777777" w:rsidR="00B03380" w:rsidRDefault="00B03380" w:rsidP="004866D0">
            <w:pPr>
              <w:tabs>
                <w:tab w:val="left" w:pos="1139"/>
              </w:tabs>
              <w:spacing w:after="0" w:line="240" w:lineRule="auto"/>
              <w:rPr>
                <w:sz w:val="14"/>
                <w:szCs w:val="14"/>
              </w:rPr>
            </w:pPr>
          </w:p>
        </w:tc>
        <w:tc>
          <w:tcPr>
            <w:tcW w:w="2250" w:type="dxa"/>
          </w:tcPr>
          <w:p w14:paraId="0081D418" w14:textId="77777777" w:rsidR="00B03380" w:rsidRDefault="00B03380" w:rsidP="004866D0">
            <w:pPr>
              <w:tabs>
                <w:tab w:val="left" w:pos="1139"/>
              </w:tabs>
              <w:spacing w:after="0" w:line="240" w:lineRule="auto"/>
              <w:jc w:val="both"/>
              <w:rPr>
                <w:sz w:val="14"/>
                <w:szCs w:val="14"/>
              </w:rPr>
            </w:pPr>
            <w:r>
              <w:rPr>
                <w:sz w:val="14"/>
                <w:szCs w:val="14"/>
                <w:lang w:val="mn-MN"/>
              </w:rPr>
              <w:t>Аж үйлдвэржилтийн бод</w:t>
            </w:r>
            <w:r>
              <w:rPr>
                <w:sz w:val="14"/>
                <w:szCs w:val="14"/>
              </w:rPr>
              <w:t>логын байнгын</w:t>
            </w:r>
            <w:r>
              <w:rPr>
                <w:sz w:val="14"/>
                <w:szCs w:val="14"/>
                <w:lang w:val="mn-MN"/>
              </w:rPr>
              <w:t xml:space="preserve"> </w:t>
            </w:r>
            <w:r>
              <w:rPr>
                <w:sz w:val="14"/>
                <w:szCs w:val="14"/>
              </w:rPr>
              <w:t>хорооны 202</w:t>
            </w:r>
            <w:r>
              <w:rPr>
                <w:sz w:val="14"/>
                <w:szCs w:val="14"/>
                <w:lang w:val="mn-MN"/>
              </w:rPr>
              <w:t>5</w:t>
            </w:r>
            <w:r>
              <w:rPr>
                <w:sz w:val="14"/>
                <w:szCs w:val="14"/>
              </w:rPr>
              <w:t xml:space="preserve"> оны </w:t>
            </w:r>
            <w:r>
              <w:rPr>
                <w:sz w:val="14"/>
                <w:szCs w:val="14"/>
                <w:lang w:val="mn-MN"/>
              </w:rPr>
              <w:t>04</w:t>
            </w:r>
            <w:r>
              <w:rPr>
                <w:sz w:val="14"/>
                <w:szCs w:val="14"/>
              </w:rPr>
              <w:t xml:space="preserve"> дүгээр сарын </w:t>
            </w:r>
            <w:r>
              <w:rPr>
                <w:sz w:val="14"/>
                <w:szCs w:val="14"/>
                <w:lang w:val="mn-MN"/>
              </w:rPr>
              <w:t>02</w:t>
            </w:r>
            <w:r>
              <w:rPr>
                <w:sz w:val="14"/>
                <w:szCs w:val="14"/>
              </w:rPr>
              <w:t>-ны</w:t>
            </w:r>
            <w:r>
              <w:rPr>
                <w:sz w:val="14"/>
                <w:szCs w:val="14"/>
                <w:lang w:val="mn-MN"/>
              </w:rPr>
              <w:t xml:space="preserve"> </w:t>
            </w:r>
            <w:r>
              <w:rPr>
                <w:sz w:val="14"/>
                <w:szCs w:val="14"/>
              </w:rPr>
              <w:t>өдрийн 0</w:t>
            </w:r>
            <w:r>
              <w:rPr>
                <w:sz w:val="14"/>
                <w:szCs w:val="14"/>
                <w:lang w:val="mn-MN"/>
              </w:rPr>
              <w:t>6</w:t>
            </w:r>
            <w:r>
              <w:rPr>
                <w:sz w:val="14"/>
                <w:szCs w:val="14"/>
              </w:rPr>
              <w:t xml:space="preserve"> д</w:t>
            </w:r>
            <w:r>
              <w:rPr>
                <w:rFonts w:cs="Arial"/>
                <w:sz w:val="14"/>
                <w:szCs w:val="14"/>
                <w:cs/>
                <w:lang w:val="mn-MN"/>
              </w:rPr>
              <w:t>угаа</w:t>
            </w:r>
            <w:r>
              <w:rPr>
                <w:sz w:val="14"/>
                <w:szCs w:val="14"/>
              </w:rPr>
              <w:t>р тогтоолоор байгуулсан</w:t>
            </w:r>
            <w:r>
              <w:rPr>
                <w:sz w:val="14"/>
                <w:szCs w:val="14"/>
                <w:lang w:val="mn-MN"/>
              </w:rPr>
              <w:t xml:space="preserve"> </w:t>
            </w:r>
            <w:r>
              <w:rPr>
                <w:sz w:val="14"/>
                <w:szCs w:val="14"/>
              </w:rPr>
              <w:t xml:space="preserve"> ажлын хэсгийн</w:t>
            </w:r>
            <w:r>
              <w:rPr>
                <w:sz w:val="14"/>
                <w:szCs w:val="14"/>
                <w:lang w:val="mn-MN"/>
              </w:rPr>
              <w:t xml:space="preserve"> </w:t>
            </w:r>
            <w:r>
              <w:rPr>
                <w:sz w:val="14"/>
                <w:szCs w:val="14"/>
              </w:rPr>
              <w:t xml:space="preserve"> сан</w:t>
            </w:r>
            <w:r>
              <w:rPr>
                <w:sz w:val="14"/>
                <w:szCs w:val="14"/>
                <w:lang w:val="mn-MN"/>
              </w:rPr>
              <w:t>ал, дүгнэлт, шийдвэрийн төслийг хэлэлцэх.</w:t>
            </w:r>
          </w:p>
        </w:tc>
        <w:tc>
          <w:tcPr>
            <w:tcW w:w="720" w:type="dxa"/>
            <w:shd w:val="clear" w:color="auto" w:fill="8EAADB" w:themeFill="accent1" w:themeFillTint="99"/>
          </w:tcPr>
          <w:p w14:paraId="0FB23D9E"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3F27FE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921E4C0"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451667A"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1D5302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AA5669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65CA21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AC23466"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7611F2D"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3F5A70A"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215EC1E"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E1031A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E4DF67C"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FF5E7EF"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7CFA373" w14:textId="77777777" w:rsidR="00B03380" w:rsidRDefault="00B03380" w:rsidP="004866D0">
            <w:pPr>
              <w:tabs>
                <w:tab w:val="left" w:pos="1139"/>
              </w:tabs>
              <w:spacing w:after="0" w:line="240" w:lineRule="auto"/>
              <w:jc w:val="both"/>
              <w:rPr>
                <w:sz w:val="14"/>
                <w:szCs w:val="14"/>
              </w:rPr>
            </w:pPr>
          </w:p>
        </w:tc>
        <w:tc>
          <w:tcPr>
            <w:tcW w:w="692" w:type="dxa"/>
            <w:shd w:val="clear" w:color="auto" w:fill="8EAADB" w:themeFill="accent1" w:themeFillTint="99"/>
          </w:tcPr>
          <w:p w14:paraId="03BE54B6" w14:textId="77777777" w:rsidR="00B03380" w:rsidRDefault="00B03380" w:rsidP="004866D0">
            <w:pPr>
              <w:tabs>
                <w:tab w:val="left" w:pos="1139"/>
              </w:tabs>
              <w:spacing w:after="0" w:line="240" w:lineRule="auto"/>
              <w:jc w:val="both"/>
              <w:rPr>
                <w:sz w:val="14"/>
                <w:szCs w:val="14"/>
              </w:rPr>
            </w:pPr>
          </w:p>
        </w:tc>
      </w:tr>
      <w:tr w:rsidR="00B03380" w14:paraId="5E98D882" w14:textId="77777777" w:rsidTr="00B03380">
        <w:trPr>
          <w:gridAfter w:val="1"/>
          <w:wAfter w:w="14" w:type="dxa"/>
        </w:trPr>
        <w:tc>
          <w:tcPr>
            <w:tcW w:w="284" w:type="dxa"/>
            <w:vMerge/>
          </w:tcPr>
          <w:p w14:paraId="0A660720" w14:textId="77777777" w:rsidR="00B03380" w:rsidRDefault="00B03380" w:rsidP="004866D0">
            <w:pPr>
              <w:tabs>
                <w:tab w:val="left" w:pos="1139"/>
              </w:tabs>
              <w:spacing w:after="0" w:line="240" w:lineRule="auto"/>
              <w:rPr>
                <w:sz w:val="14"/>
                <w:szCs w:val="14"/>
              </w:rPr>
            </w:pPr>
          </w:p>
        </w:tc>
        <w:tc>
          <w:tcPr>
            <w:tcW w:w="839" w:type="dxa"/>
            <w:vMerge/>
          </w:tcPr>
          <w:p w14:paraId="072C0097" w14:textId="77777777" w:rsidR="00B03380" w:rsidRDefault="00B03380" w:rsidP="004866D0">
            <w:pPr>
              <w:tabs>
                <w:tab w:val="left" w:pos="1139"/>
              </w:tabs>
              <w:spacing w:after="0" w:line="240" w:lineRule="auto"/>
              <w:rPr>
                <w:sz w:val="14"/>
                <w:szCs w:val="14"/>
              </w:rPr>
            </w:pPr>
          </w:p>
        </w:tc>
        <w:tc>
          <w:tcPr>
            <w:tcW w:w="1080" w:type="dxa"/>
            <w:vMerge/>
          </w:tcPr>
          <w:p w14:paraId="3E1F498B" w14:textId="77777777" w:rsidR="00B03380" w:rsidRDefault="00B03380" w:rsidP="004866D0">
            <w:pPr>
              <w:tabs>
                <w:tab w:val="left" w:pos="1139"/>
              </w:tabs>
              <w:spacing w:after="0" w:line="240" w:lineRule="auto"/>
              <w:rPr>
                <w:sz w:val="14"/>
                <w:szCs w:val="14"/>
              </w:rPr>
            </w:pPr>
          </w:p>
        </w:tc>
        <w:tc>
          <w:tcPr>
            <w:tcW w:w="2250" w:type="dxa"/>
          </w:tcPr>
          <w:p w14:paraId="5155252C" w14:textId="77777777" w:rsidR="00B03380" w:rsidRDefault="00B03380" w:rsidP="004866D0">
            <w:pPr>
              <w:tabs>
                <w:tab w:val="left" w:pos="1139"/>
              </w:tabs>
              <w:spacing w:after="0" w:line="240" w:lineRule="auto"/>
              <w:jc w:val="both"/>
              <w:rPr>
                <w:sz w:val="14"/>
                <w:szCs w:val="14"/>
              </w:rPr>
            </w:pPr>
            <w:r>
              <w:rPr>
                <w:sz w:val="14"/>
                <w:szCs w:val="14"/>
                <w:lang w:val="mn-MN"/>
              </w:rPr>
              <w:t>Аж үйлдвэржилтийн бод</w:t>
            </w:r>
            <w:r>
              <w:rPr>
                <w:sz w:val="14"/>
                <w:szCs w:val="14"/>
              </w:rPr>
              <w:t>логын байнгын</w:t>
            </w:r>
            <w:r>
              <w:rPr>
                <w:sz w:val="14"/>
                <w:szCs w:val="14"/>
                <w:lang w:val="mn-MN"/>
              </w:rPr>
              <w:t xml:space="preserve"> </w:t>
            </w:r>
            <w:r>
              <w:rPr>
                <w:sz w:val="14"/>
                <w:szCs w:val="14"/>
              </w:rPr>
              <w:t>хорооны 202</w:t>
            </w:r>
            <w:r>
              <w:rPr>
                <w:sz w:val="14"/>
                <w:szCs w:val="14"/>
                <w:lang w:val="mn-MN"/>
              </w:rPr>
              <w:t>5</w:t>
            </w:r>
            <w:r>
              <w:rPr>
                <w:sz w:val="14"/>
                <w:szCs w:val="14"/>
              </w:rPr>
              <w:t xml:space="preserve"> оны </w:t>
            </w:r>
            <w:r>
              <w:rPr>
                <w:sz w:val="14"/>
                <w:szCs w:val="14"/>
                <w:lang w:val="mn-MN"/>
              </w:rPr>
              <w:t xml:space="preserve">04 </w:t>
            </w:r>
            <w:r>
              <w:rPr>
                <w:sz w:val="14"/>
                <w:szCs w:val="14"/>
              </w:rPr>
              <w:t>дүгээр сарын 1</w:t>
            </w:r>
            <w:r>
              <w:rPr>
                <w:sz w:val="14"/>
                <w:szCs w:val="14"/>
                <w:lang w:val="mn-MN"/>
              </w:rPr>
              <w:t>6</w:t>
            </w:r>
            <w:r>
              <w:rPr>
                <w:sz w:val="14"/>
                <w:szCs w:val="14"/>
              </w:rPr>
              <w:t>-ны</w:t>
            </w:r>
            <w:r>
              <w:rPr>
                <w:sz w:val="14"/>
                <w:szCs w:val="14"/>
                <w:lang w:val="mn-MN"/>
              </w:rPr>
              <w:t xml:space="preserve"> </w:t>
            </w:r>
            <w:r>
              <w:rPr>
                <w:sz w:val="14"/>
                <w:szCs w:val="14"/>
              </w:rPr>
              <w:t>өдрийн 0</w:t>
            </w:r>
            <w:r>
              <w:rPr>
                <w:sz w:val="14"/>
                <w:szCs w:val="14"/>
                <w:lang w:val="mn-MN"/>
              </w:rPr>
              <w:t>7</w:t>
            </w:r>
            <w:r>
              <w:rPr>
                <w:sz w:val="14"/>
                <w:szCs w:val="14"/>
              </w:rPr>
              <w:t xml:space="preserve"> д</w:t>
            </w:r>
            <w:r>
              <w:rPr>
                <w:rFonts w:cs="Arial"/>
                <w:sz w:val="14"/>
                <w:szCs w:val="14"/>
                <w:cs/>
                <w:lang w:val="mn-MN"/>
              </w:rPr>
              <w:t>угаа</w:t>
            </w:r>
            <w:r>
              <w:rPr>
                <w:sz w:val="14"/>
                <w:szCs w:val="14"/>
              </w:rPr>
              <w:t>р тогтоолоор байгуулсан</w:t>
            </w:r>
            <w:r>
              <w:rPr>
                <w:sz w:val="14"/>
                <w:szCs w:val="14"/>
                <w:lang w:val="mn-MN"/>
              </w:rPr>
              <w:t xml:space="preserve"> </w:t>
            </w:r>
            <w:r>
              <w:rPr>
                <w:sz w:val="14"/>
                <w:szCs w:val="14"/>
              </w:rPr>
              <w:t xml:space="preserve"> ажлын хэсгийн</w:t>
            </w:r>
            <w:r>
              <w:rPr>
                <w:sz w:val="14"/>
                <w:szCs w:val="14"/>
                <w:lang w:val="mn-MN"/>
              </w:rPr>
              <w:t xml:space="preserve"> </w:t>
            </w:r>
            <w:r>
              <w:rPr>
                <w:sz w:val="14"/>
                <w:szCs w:val="14"/>
              </w:rPr>
              <w:t xml:space="preserve"> сан</w:t>
            </w:r>
            <w:r>
              <w:rPr>
                <w:sz w:val="14"/>
                <w:szCs w:val="14"/>
                <w:lang w:val="mn-MN"/>
              </w:rPr>
              <w:t>ал, дүгнэлт, шийдвэрийн төслийг хэлэлцэх.</w:t>
            </w:r>
          </w:p>
        </w:tc>
        <w:tc>
          <w:tcPr>
            <w:tcW w:w="720" w:type="dxa"/>
            <w:shd w:val="clear" w:color="auto" w:fill="8EAADB" w:themeFill="accent1" w:themeFillTint="99"/>
          </w:tcPr>
          <w:p w14:paraId="4A7FF45B"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29CE2C10"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57D35F4"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F8BD12C"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1E43E4F"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2C370E74"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73242FF"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E410CB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091F81C"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AE8416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B21261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1BE2F5E"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82C1724"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2E80B2CB"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A57F31C" w14:textId="77777777" w:rsidR="00B03380" w:rsidRDefault="00B03380" w:rsidP="004866D0">
            <w:pPr>
              <w:tabs>
                <w:tab w:val="left" w:pos="1139"/>
              </w:tabs>
              <w:spacing w:after="0" w:line="240" w:lineRule="auto"/>
              <w:jc w:val="both"/>
              <w:rPr>
                <w:sz w:val="14"/>
                <w:szCs w:val="14"/>
              </w:rPr>
            </w:pPr>
          </w:p>
        </w:tc>
        <w:tc>
          <w:tcPr>
            <w:tcW w:w="692" w:type="dxa"/>
            <w:shd w:val="clear" w:color="auto" w:fill="8EAADB" w:themeFill="accent1" w:themeFillTint="99"/>
          </w:tcPr>
          <w:p w14:paraId="3B163916" w14:textId="77777777" w:rsidR="00B03380" w:rsidRDefault="00B03380" w:rsidP="004866D0">
            <w:pPr>
              <w:tabs>
                <w:tab w:val="left" w:pos="1139"/>
              </w:tabs>
              <w:spacing w:after="0" w:line="240" w:lineRule="auto"/>
              <w:jc w:val="both"/>
              <w:rPr>
                <w:sz w:val="14"/>
                <w:szCs w:val="14"/>
              </w:rPr>
            </w:pPr>
          </w:p>
        </w:tc>
      </w:tr>
      <w:tr w:rsidR="00B03380" w14:paraId="5EF849D0" w14:textId="77777777" w:rsidTr="00B03380">
        <w:trPr>
          <w:gridAfter w:val="1"/>
          <w:wAfter w:w="14" w:type="dxa"/>
        </w:trPr>
        <w:tc>
          <w:tcPr>
            <w:tcW w:w="284" w:type="dxa"/>
            <w:vMerge/>
          </w:tcPr>
          <w:p w14:paraId="28B6D310" w14:textId="77777777" w:rsidR="00B03380" w:rsidRDefault="00B03380" w:rsidP="004866D0">
            <w:pPr>
              <w:tabs>
                <w:tab w:val="left" w:pos="1139"/>
              </w:tabs>
              <w:spacing w:after="0" w:line="240" w:lineRule="auto"/>
              <w:rPr>
                <w:sz w:val="14"/>
                <w:szCs w:val="14"/>
              </w:rPr>
            </w:pPr>
          </w:p>
        </w:tc>
        <w:tc>
          <w:tcPr>
            <w:tcW w:w="839" w:type="dxa"/>
            <w:vMerge/>
          </w:tcPr>
          <w:p w14:paraId="08CBCC81" w14:textId="77777777" w:rsidR="00B03380" w:rsidRDefault="00B03380" w:rsidP="004866D0">
            <w:pPr>
              <w:tabs>
                <w:tab w:val="left" w:pos="1139"/>
              </w:tabs>
              <w:spacing w:after="0" w:line="240" w:lineRule="auto"/>
              <w:rPr>
                <w:sz w:val="14"/>
                <w:szCs w:val="14"/>
              </w:rPr>
            </w:pPr>
          </w:p>
        </w:tc>
        <w:tc>
          <w:tcPr>
            <w:tcW w:w="1080" w:type="dxa"/>
            <w:vMerge/>
          </w:tcPr>
          <w:p w14:paraId="0D71337A" w14:textId="77777777" w:rsidR="00B03380" w:rsidRDefault="00B03380" w:rsidP="004866D0">
            <w:pPr>
              <w:tabs>
                <w:tab w:val="left" w:pos="1139"/>
              </w:tabs>
              <w:spacing w:after="0" w:line="240" w:lineRule="auto"/>
              <w:rPr>
                <w:sz w:val="14"/>
                <w:szCs w:val="14"/>
              </w:rPr>
            </w:pPr>
          </w:p>
        </w:tc>
        <w:tc>
          <w:tcPr>
            <w:tcW w:w="2250" w:type="dxa"/>
          </w:tcPr>
          <w:p w14:paraId="4AD09527" w14:textId="77777777" w:rsidR="00B03380" w:rsidRDefault="00B03380" w:rsidP="004866D0">
            <w:pPr>
              <w:tabs>
                <w:tab w:val="left" w:pos="1139"/>
              </w:tabs>
              <w:spacing w:after="0" w:line="240" w:lineRule="auto"/>
              <w:jc w:val="both"/>
              <w:rPr>
                <w:sz w:val="14"/>
                <w:szCs w:val="14"/>
              </w:rPr>
            </w:pPr>
            <w:r>
              <w:rPr>
                <w:sz w:val="14"/>
                <w:szCs w:val="14"/>
                <w:lang w:val="mn-MN"/>
              </w:rPr>
              <w:t>Аж үйлдвэржилтийн бод</w:t>
            </w:r>
            <w:r>
              <w:rPr>
                <w:sz w:val="14"/>
                <w:szCs w:val="14"/>
              </w:rPr>
              <w:t>логын байнгын</w:t>
            </w:r>
            <w:r>
              <w:rPr>
                <w:sz w:val="14"/>
                <w:szCs w:val="14"/>
                <w:lang w:val="mn-MN"/>
              </w:rPr>
              <w:t xml:space="preserve"> </w:t>
            </w:r>
            <w:r>
              <w:rPr>
                <w:sz w:val="14"/>
                <w:szCs w:val="14"/>
              </w:rPr>
              <w:t>хорооны 202</w:t>
            </w:r>
            <w:r>
              <w:rPr>
                <w:sz w:val="14"/>
                <w:szCs w:val="14"/>
                <w:lang w:val="mn-MN"/>
              </w:rPr>
              <w:t>5</w:t>
            </w:r>
            <w:r>
              <w:rPr>
                <w:sz w:val="14"/>
                <w:szCs w:val="14"/>
              </w:rPr>
              <w:t xml:space="preserve"> оны </w:t>
            </w:r>
            <w:r>
              <w:rPr>
                <w:sz w:val="14"/>
                <w:szCs w:val="14"/>
                <w:lang w:val="mn-MN"/>
              </w:rPr>
              <w:t>04</w:t>
            </w:r>
            <w:r>
              <w:rPr>
                <w:sz w:val="14"/>
                <w:szCs w:val="14"/>
              </w:rPr>
              <w:t xml:space="preserve"> дүгээр сарын </w:t>
            </w:r>
            <w:r>
              <w:rPr>
                <w:sz w:val="14"/>
                <w:szCs w:val="14"/>
                <w:lang w:val="mn-MN"/>
              </w:rPr>
              <w:t>30</w:t>
            </w:r>
            <w:r>
              <w:rPr>
                <w:sz w:val="14"/>
                <w:szCs w:val="14"/>
              </w:rPr>
              <w:t>-ны</w:t>
            </w:r>
            <w:r>
              <w:rPr>
                <w:sz w:val="14"/>
                <w:szCs w:val="14"/>
                <w:lang w:val="mn-MN"/>
              </w:rPr>
              <w:t xml:space="preserve"> </w:t>
            </w:r>
            <w:r>
              <w:rPr>
                <w:sz w:val="14"/>
                <w:szCs w:val="14"/>
              </w:rPr>
              <w:t>өдрийн 0</w:t>
            </w:r>
            <w:r>
              <w:rPr>
                <w:sz w:val="14"/>
                <w:szCs w:val="14"/>
                <w:lang w:val="mn-MN"/>
              </w:rPr>
              <w:t>9</w:t>
            </w:r>
            <w:r>
              <w:rPr>
                <w:sz w:val="14"/>
                <w:szCs w:val="14"/>
              </w:rPr>
              <w:t xml:space="preserve"> дүгээр тогтоолоор байгуулсан</w:t>
            </w:r>
            <w:r>
              <w:rPr>
                <w:sz w:val="14"/>
                <w:szCs w:val="14"/>
                <w:lang w:val="mn-MN"/>
              </w:rPr>
              <w:t xml:space="preserve"> </w:t>
            </w:r>
            <w:r>
              <w:rPr>
                <w:sz w:val="14"/>
                <w:szCs w:val="14"/>
              </w:rPr>
              <w:t xml:space="preserve"> ажлын хэсгийн</w:t>
            </w:r>
            <w:r>
              <w:rPr>
                <w:sz w:val="14"/>
                <w:szCs w:val="14"/>
                <w:lang w:val="mn-MN"/>
              </w:rPr>
              <w:t xml:space="preserve"> </w:t>
            </w:r>
            <w:r>
              <w:rPr>
                <w:sz w:val="14"/>
                <w:szCs w:val="14"/>
              </w:rPr>
              <w:t xml:space="preserve"> сан</w:t>
            </w:r>
            <w:r>
              <w:rPr>
                <w:sz w:val="14"/>
                <w:szCs w:val="14"/>
                <w:lang w:val="mn-MN"/>
              </w:rPr>
              <w:t>ал, дүгнэлт, шийдвэрийн төслийг хэлэлцэх.</w:t>
            </w:r>
          </w:p>
        </w:tc>
        <w:tc>
          <w:tcPr>
            <w:tcW w:w="720" w:type="dxa"/>
            <w:shd w:val="clear" w:color="auto" w:fill="8EAADB" w:themeFill="accent1" w:themeFillTint="99"/>
          </w:tcPr>
          <w:p w14:paraId="3EF6DE1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FB3324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89BEB4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09D48A6"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CF8E3F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34D740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D685A4D"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75D1330"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8B602C2"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994C30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B0A31B7"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1221B6A"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0482747F"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BBBEE73"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3B7821A" w14:textId="77777777" w:rsidR="00B03380" w:rsidRDefault="00B03380" w:rsidP="004866D0">
            <w:pPr>
              <w:tabs>
                <w:tab w:val="left" w:pos="1139"/>
              </w:tabs>
              <w:spacing w:after="0" w:line="240" w:lineRule="auto"/>
              <w:jc w:val="both"/>
              <w:rPr>
                <w:sz w:val="14"/>
                <w:szCs w:val="14"/>
              </w:rPr>
            </w:pPr>
          </w:p>
        </w:tc>
        <w:tc>
          <w:tcPr>
            <w:tcW w:w="692" w:type="dxa"/>
            <w:shd w:val="clear" w:color="auto" w:fill="8EAADB" w:themeFill="accent1" w:themeFillTint="99"/>
          </w:tcPr>
          <w:p w14:paraId="0206EE80" w14:textId="77777777" w:rsidR="00B03380" w:rsidRDefault="00B03380" w:rsidP="004866D0">
            <w:pPr>
              <w:tabs>
                <w:tab w:val="left" w:pos="1139"/>
              </w:tabs>
              <w:spacing w:after="0" w:line="240" w:lineRule="auto"/>
              <w:jc w:val="both"/>
              <w:rPr>
                <w:sz w:val="14"/>
                <w:szCs w:val="14"/>
              </w:rPr>
            </w:pPr>
          </w:p>
        </w:tc>
      </w:tr>
      <w:tr w:rsidR="00B03380" w14:paraId="5C3E6AD5" w14:textId="77777777" w:rsidTr="00B03380">
        <w:trPr>
          <w:gridAfter w:val="1"/>
          <w:wAfter w:w="14" w:type="dxa"/>
        </w:trPr>
        <w:tc>
          <w:tcPr>
            <w:tcW w:w="284" w:type="dxa"/>
            <w:vMerge/>
          </w:tcPr>
          <w:p w14:paraId="76349BEF" w14:textId="77777777" w:rsidR="00B03380" w:rsidRDefault="00B03380" w:rsidP="004866D0">
            <w:pPr>
              <w:tabs>
                <w:tab w:val="left" w:pos="1139"/>
              </w:tabs>
              <w:spacing w:after="0" w:line="240" w:lineRule="auto"/>
              <w:rPr>
                <w:sz w:val="14"/>
                <w:szCs w:val="14"/>
              </w:rPr>
            </w:pPr>
          </w:p>
        </w:tc>
        <w:tc>
          <w:tcPr>
            <w:tcW w:w="839" w:type="dxa"/>
            <w:vMerge/>
          </w:tcPr>
          <w:p w14:paraId="5B4F1BD4" w14:textId="77777777" w:rsidR="00B03380" w:rsidRDefault="00B03380" w:rsidP="004866D0">
            <w:pPr>
              <w:tabs>
                <w:tab w:val="left" w:pos="1139"/>
              </w:tabs>
              <w:spacing w:after="0" w:line="240" w:lineRule="auto"/>
              <w:rPr>
                <w:sz w:val="14"/>
                <w:szCs w:val="14"/>
              </w:rPr>
            </w:pPr>
          </w:p>
        </w:tc>
        <w:tc>
          <w:tcPr>
            <w:tcW w:w="1080" w:type="dxa"/>
            <w:vMerge/>
          </w:tcPr>
          <w:p w14:paraId="04EB8589" w14:textId="77777777" w:rsidR="00B03380" w:rsidRDefault="00B03380" w:rsidP="004866D0">
            <w:pPr>
              <w:tabs>
                <w:tab w:val="left" w:pos="1139"/>
              </w:tabs>
              <w:spacing w:after="0" w:line="240" w:lineRule="auto"/>
              <w:rPr>
                <w:sz w:val="14"/>
                <w:szCs w:val="14"/>
              </w:rPr>
            </w:pPr>
          </w:p>
        </w:tc>
        <w:tc>
          <w:tcPr>
            <w:tcW w:w="2250" w:type="dxa"/>
          </w:tcPr>
          <w:p w14:paraId="5A6E935D" w14:textId="77777777" w:rsidR="00B03380" w:rsidRDefault="00B03380" w:rsidP="004866D0">
            <w:pPr>
              <w:tabs>
                <w:tab w:val="left" w:pos="1139"/>
              </w:tabs>
              <w:spacing w:after="0" w:line="240" w:lineRule="auto"/>
              <w:jc w:val="both"/>
              <w:rPr>
                <w:sz w:val="14"/>
                <w:szCs w:val="14"/>
              </w:rPr>
            </w:pPr>
            <w:r>
              <w:rPr>
                <w:sz w:val="14"/>
                <w:szCs w:val="14"/>
                <w:lang w:val="mn-MN"/>
              </w:rPr>
              <w:t>Аж үйлдвэржилтийн бод</w:t>
            </w:r>
            <w:r>
              <w:rPr>
                <w:sz w:val="14"/>
                <w:szCs w:val="14"/>
              </w:rPr>
              <w:t>логын байнгын</w:t>
            </w:r>
            <w:r>
              <w:rPr>
                <w:sz w:val="14"/>
                <w:szCs w:val="14"/>
                <w:lang w:val="mn-MN"/>
              </w:rPr>
              <w:t xml:space="preserve"> </w:t>
            </w:r>
            <w:r>
              <w:rPr>
                <w:sz w:val="14"/>
                <w:szCs w:val="14"/>
              </w:rPr>
              <w:t>хорооны 202</w:t>
            </w:r>
            <w:r>
              <w:rPr>
                <w:sz w:val="14"/>
                <w:szCs w:val="14"/>
                <w:lang w:val="mn-MN"/>
              </w:rPr>
              <w:t>5</w:t>
            </w:r>
            <w:r>
              <w:rPr>
                <w:sz w:val="14"/>
                <w:szCs w:val="14"/>
              </w:rPr>
              <w:t xml:space="preserve"> оны </w:t>
            </w:r>
            <w:r>
              <w:rPr>
                <w:sz w:val="14"/>
                <w:szCs w:val="14"/>
                <w:lang w:val="mn-MN"/>
              </w:rPr>
              <w:t>05</w:t>
            </w:r>
            <w:r>
              <w:rPr>
                <w:sz w:val="14"/>
                <w:szCs w:val="14"/>
              </w:rPr>
              <w:t xml:space="preserve"> дүгээр сарын </w:t>
            </w:r>
            <w:r>
              <w:rPr>
                <w:sz w:val="14"/>
                <w:szCs w:val="14"/>
                <w:lang w:val="mn-MN"/>
              </w:rPr>
              <w:t>22</w:t>
            </w:r>
            <w:r>
              <w:rPr>
                <w:sz w:val="14"/>
                <w:szCs w:val="14"/>
              </w:rPr>
              <w:t>-ны</w:t>
            </w:r>
            <w:r>
              <w:rPr>
                <w:sz w:val="14"/>
                <w:szCs w:val="14"/>
                <w:lang w:val="mn-MN"/>
              </w:rPr>
              <w:t xml:space="preserve"> </w:t>
            </w:r>
            <w:r>
              <w:rPr>
                <w:sz w:val="14"/>
                <w:szCs w:val="14"/>
              </w:rPr>
              <w:t xml:space="preserve">өдрийн </w:t>
            </w:r>
            <w:r>
              <w:rPr>
                <w:sz w:val="14"/>
                <w:szCs w:val="14"/>
                <w:lang w:val="mn-MN"/>
              </w:rPr>
              <w:t>1</w:t>
            </w:r>
            <w:r>
              <w:rPr>
                <w:sz w:val="14"/>
                <w:szCs w:val="14"/>
              </w:rPr>
              <w:t>1 дүгээр тогтоолоор байгуулсан</w:t>
            </w:r>
            <w:r>
              <w:rPr>
                <w:sz w:val="14"/>
                <w:szCs w:val="14"/>
                <w:lang w:val="mn-MN"/>
              </w:rPr>
              <w:t xml:space="preserve"> </w:t>
            </w:r>
            <w:r>
              <w:rPr>
                <w:sz w:val="14"/>
                <w:szCs w:val="14"/>
              </w:rPr>
              <w:t xml:space="preserve"> ажлын хэсгийн</w:t>
            </w:r>
            <w:r>
              <w:rPr>
                <w:sz w:val="14"/>
                <w:szCs w:val="14"/>
                <w:lang w:val="mn-MN"/>
              </w:rPr>
              <w:t xml:space="preserve"> </w:t>
            </w:r>
            <w:r>
              <w:rPr>
                <w:sz w:val="14"/>
                <w:szCs w:val="14"/>
              </w:rPr>
              <w:t xml:space="preserve"> сан</w:t>
            </w:r>
            <w:r>
              <w:rPr>
                <w:sz w:val="14"/>
                <w:szCs w:val="14"/>
                <w:lang w:val="mn-MN"/>
              </w:rPr>
              <w:t>ал, дүгнэлт, шийдвэрийн төслийг хэлэлцэх.</w:t>
            </w:r>
          </w:p>
        </w:tc>
        <w:tc>
          <w:tcPr>
            <w:tcW w:w="720" w:type="dxa"/>
            <w:shd w:val="clear" w:color="auto" w:fill="8EAADB" w:themeFill="accent1" w:themeFillTint="99"/>
          </w:tcPr>
          <w:p w14:paraId="5F183245"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E4D78F4"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D25F418"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412132F"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476E370"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10003926"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39D2B36"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6F8FB099"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7676D2B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77DCCE8"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02ABCD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29A8447"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3CD17647"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4AB35D81" w14:textId="77777777" w:rsidR="00B03380" w:rsidRDefault="00B03380" w:rsidP="004866D0">
            <w:pPr>
              <w:tabs>
                <w:tab w:val="left" w:pos="1139"/>
              </w:tabs>
              <w:spacing w:after="0" w:line="240" w:lineRule="auto"/>
              <w:jc w:val="both"/>
              <w:rPr>
                <w:sz w:val="14"/>
                <w:szCs w:val="14"/>
              </w:rPr>
            </w:pPr>
          </w:p>
        </w:tc>
        <w:tc>
          <w:tcPr>
            <w:tcW w:w="720" w:type="dxa"/>
            <w:shd w:val="clear" w:color="auto" w:fill="8EAADB" w:themeFill="accent1" w:themeFillTint="99"/>
          </w:tcPr>
          <w:p w14:paraId="5E17044A" w14:textId="77777777" w:rsidR="00B03380" w:rsidRDefault="00B03380" w:rsidP="004866D0">
            <w:pPr>
              <w:tabs>
                <w:tab w:val="left" w:pos="1139"/>
              </w:tabs>
              <w:spacing w:after="0" w:line="240" w:lineRule="auto"/>
              <w:jc w:val="both"/>
              <w:rPr>
                <w:sz w:val="14"/>
                <w:szCs w:val="14"/>
              </w:rPr>
            </w:pPr>
          </w:p>
        </w:tc>
        <w:tc>
          <w:tcPr>
            <w:tcW w:w="692" w:type="dxa"/>
            <w:shd w:val="clear" w:color="auto" w:fill="8EAADB" w:themeFill="accent1" w:themeFillTint="99"/>
          </w:tcPr>
          <w:p w14:paraId="340C7056" w14:textId="77777777" w:rsidR="00B03380" w:rsidRDefault="00B03380" w:rsidP="004866D0">
            <w:pPr>
              <w:tabs>
                <w:tab w:val="left" w:pos="1139"/>
              </w:tabs>
              <w:spacing w:after="0" w:line="240" w:lineRule="auto"/>
              <w:jc w:val="both"/>
              <w:rPr>
                <w:sz w:val="14"/>
                <w:szCs w:val="14"/>
              </w:rPr>
            </w:pPr>
          </w:p>
        </w:tc>
      </w:tr>
      <w:tr w:rsidR="00B03380" w14:paraId="77DE0B4A" w14:textId="77777777" w:rsidTr="00B03380">
        <w:trPr>
          <w:gridAfter w:val="1"/>
          <w:wAfter w:w="14" w:type="dxa"/>
        </w:trPr>
        <w:tc>
          <w:tcPr>
            <w:tcW w:w="284" w:type="dxa"/>
            <w:vMerge/>
          </w:tcPr>
          <w:p w14:paraId="6195542E" w14:textId="77777777" w:rsidR="00B03380" w:rsidRDefault="00B03380" w:rsidP="004866D0">
            <w:pPr>
              <w:tabs>
                <w:tab w:val="left" w:pos="1139"/>
              </w:tabs>
              <w:spacing w:after="0" w:line="240" w:lineRule="auto"/>
              <w:rPr>
                <w:sz w:val="14"/>
                <w:szCs w:val="14"/>
              </w:rPr>
            </w:pPr>
          </w:p>
        </w:tc>
        <w:tc>
          <w:tcPr>
            <w:tcW w:w="839" w:type="dxa"/>
            <w:vMerge/>
          </w:tcPr>
          <w:p w14:paraId="38CB4AA5" w14:textId="77777777" w:rsidR="00B03380" w:rsidRDefault="00B03380" w:rsidP="004866D0">
            <w:pPr>
              <w:tabs>
                <w:tab w:val="left" w:pos="1139"/>
              </w:tabs>
              <w:spacing w:after="0" w:line="240" w:lineRule="auto"/>
              <w:rPr>
                <w:sz w:val="14"/>
                <w:szCs w:val="14"/>
              </w:rPr>
            </w:pPr>
          </w:p>
        </w:tc>
        <w:tc>
          <w:tcPr>
            <w:tcW w:w="1080" w:type="dxa"/>
            <w:vMerge w:val="restart"/>
          </w:tcPr>
          <w:p w14:paraId="69FB5EED" w14:textId="77777777" w:rsidR="00B03380" w:rsidRDefault="00B03380" w:rsidP="004866D0">
            <w:pPr>
              <w:tabs>
                <w:tab w:val="left" w:pos="1139"/>
              </w:tabs>
              <w:spacing w:after="0" w:line="240" w:lineRule="auto"/>
              <w:rPr>
                <w:sz w:val="14"/>
                <w:szCs w:val="14"/>
                <w:lang w:val="mn-MN"/>
              </w:rPr>
            </w:pPr>
          </w:p>
          <w:p w14:paraId="6B7592C5" w14:textId="77777777" w:rsidR="00B03380" w:rsidRDefault="00B03380" w:rsidP="004866D0">
            <w:pPr>
              <w:tabs>
                <w:tab w:val="left" w:pos="1139"/>
              </w:tabs>
              <w:spacing w:after="0" w:line="240" w:lineRule="auto"/>
              <w:rPr>
                <w:sz w:val="14"/>
                <w:szCs w:val="14"/>
                <w:lang w:val="mn-MN"/>
              </w:rPr>
            </w:pPr>
          </w:p>
          <w:p w14:paraId="188C8641" w14:textId="77777777" w:rsidR="00B03380" w:rsidRDefault="00B03380" w:rsidP="004866D0">
            <w:pPr>
              <w:tabs>
                <w:tab w:val="left" w:pos="1139"/>
              </w:tabs>
              <w:spacing w:after="0" w:line="240" w:lineRule="auto"/>
              <w:rPr>
                <w:sz w:val="14"/>
                <w:szCs w:val="14"/>
                <w:lang w:val="mn-MN"/>
              </w:rPr>
            </w:pPr>
          </w:p>
          <w:p w14:paraId="62073AA9" w14:textId="77777777" w:rsidR="00B03380" w:rsidRDefault="00B03380" w:rsidP="004866D0">
            <w:pPr>
              <w:tabs>
                <w:tab w:val="left" w:pos="1139"/>
              </w:tabs>
              <w:spacing w:after="0" w:line="240" w:lineRule="auto"/>
              <w:rPr>
                <w:sz w:val="14"/>
                <w:szCs w:val="14"/>
                <w:lang w:val="mn-MN"/>
              </w:rPr>
            </w:pPr>
          </w:p>
          <w:p w14:paraId="4A62576F" w14:textId="77777777" w:rsidR="00B03380" w:rsidRDefault="00B03380" w:rsidP="004866D0">
            <w:pPr>
              <w:tabs>
                <w:tab w:val="left" w:pos="1139"/>
              </w:tabs>
              <w:spacing w:after="0" w:line="240" w:lineRule="auto"/>
              <w:rPr>
                <w:sz w:val="14"/>
                <w:szCs w:val="14"/>
                <w:lang w:val="mn-MN"/>
              </w:rPr>
            </w:pPr>
          </w:p>
          <w:p w14:paraId="39C128B2" w14:textId="77777777" w:rsidR="00B03380" w:rsidRDefault="00B03380" w:rsidP="004866D0">
            <w:pPr>
              <w:tabs>
                <w:tab w:val="left" w:pos="1139"/>
              </w:tabs>
              <w:spacing w:after="0" w:line="240" w:lineRule="auto"/>
              <w:rPr>
                <w:sz w:val="14"/>
                <w:szCs w:val="14"/>
                <w:lang w:val="mn-MN"/>
              </w:rPr>
            </w:pPr>
          </w:p>
          <w:p w14:paraId="424319AB" w14:textId="77777777" w:rsidR="00B03380" w:rsidRDefault="00B03380" w:rsidP="004866D0">
            <w:pPr>
              <w:tabs>
                <w:tab w:val="left" w:pos="1139"/>
              </w:tabs>
              <w:spacing w:after="0" w:line="240" w:lineRule="auto"/>
              <w:rPr>
                <w:color w:val="FFFFFF" w:themeColor="background1"/>
                <w:sz w:val="14"/>
                <w:szCs w:val="14"/>
                <w:lang w:val="mn-MN"/>
              </w:rPr>
            </w:pPr>
          </w:p>
          <w:p w14:paraId="233C8945" w14:textId="77777777" w:rsidR="00B03380" w:rsidRDefault="00B03380" w:rsidP="004866D0">
            <w:pPr>
              <w:tabs>
                <w:tab w:val="left" w:pos="1139"/>
              </w:tabs>
              <w:spacing w:after="0" w:line="240" w:lineRule="auto"/>
              <w:rPr>
                <w:sz w:val="14"/>
                <w:szCs w:val="14"/>
                <w:lang w:val="mn-MN"/>
              </w:rPr>
            </w:pPr>
          </w:p>
          <w:p w14:paraId="646ACEDE" w14:textId="77777777" w:rsidR="00B03380" w:rsidRDefault="00B03380" w:rsidP="004866D0">
            <w:pPr>
              <w:tabs>
                <w:tab w:val="left" w:pos="1139"/>
              </w:tabs>
              <w:spacing w:after="0" w:line="240" w:lineRule="auto"/>
              <w:rPr>
                <w:sz w:val="14"/>
                <w:szCs w:val="14"/>
                <w:lang w:val="mn-MN"/>
              </w:rPr>
            </w:pPr>
          </w:p>
          <w:p w14:paraId="708EFA54" w14:textId="77777777" w:rsidR="00B03380" w:rsidRDefault="00B03380" w:rsidP="004866D0">
            <w:pPr>
              <w:tabs>
                <w:tab w:val="left" w:pos="1139"/>
              </w:tabs>
              <w:spacing w:after="0" w:line="240" w:lineRule="auto"/>
              <w:rPr>
                <w:sz w:val="14"/>
                <w:szCs w:val="14"/>
                <w:lang w:val="mn-MN"/>
              </w:rPr>
            </w:pPr>
          </w:p>
          <w:p w14:paraId="382666FF" w14:textId="77777777" w:rsidR="00B03380" w:rsidRDefault="00B03380" w:rsidP="004866D0">
            <w:pPr>
              <w:tabs>
                <w:tab w:val="left" w:pos="1139"/>
              </w:tabs>
              <w:spacing w:after="0" w:line="240" w:lineRule="auto"/>
              <w:rPr>
                <w:sz w:val="14"/>
                <w:szCs w:val="14"/>
                <w:lang w:val="mn-MN"/>
              </w:rPr>
            </w:pPr>
            <w:r>
              <w:rPr>
                <w:sz w:val="14"/>
                <w:szCs w:val="14"/>
                <w:lang w:val="mn-MN"/>
              </w:rPr>
              <w:t>Тайлан, илтгэл, мэдээлэл хэлэлцэх</w:t>
            </w:r>
          </w:p>
        </w:tc>
        <w:tc>
          <w:tcPr>
            <w:tcW w:w="2250" w:type="dxa"/>
          </w:tcPr>
          <w:p w14:paraId="344A0F7E" w14:textId="77777777" w:rsidR="00B03380" w:rsidRDefault="00B03380" w:rsidP="004866D0">
            <w:pPr>
              <w:tabs>
                <w:tab w:val="left" w:pos="1139"/>
              </w:tabs>
              <w:spacing w:after="0" w:line="240" w:lineRule="auto"/>
              <w:jc w:val="both"/>
              <w:rPr>
                <w:sz w:val="14"/>
                <w:szCs w:val="14"/>
                <w:lang w:val="mn-MN"/>
              </w:rPr>
            </w:pPr>
            <w:r>
              <w:rPr>
                <w:sz w:val="14"/>
                <w:szCs w:val="14"/>
                <w:lang w:val="mn-MN"/>
              </w:rPr>
              <w:lastRenderedPageBreak/>
              <w:t xml:space="preserve">Монгол Улсын Их Хурлын 2024 оны 01 дүгээр сарын 12-ны өдрийн “Хууль баталсантай холбогдуулан авах арга хэмжээний тухай” 05 дугаар </w:t>
            </w:r>
            <w:r>
              <w:rPr>
                <w:sz w:val="14"/>
                <w:szCs w:val="14"/>
                <w:lang w:val="mn-MN"/>
              </w:rPr>
              <w:lastRenderedPageBreak/>
              <w:t>тогтоолын биелэлтийн талаар холбогдох байгууллагын мэдээлэл сонсох.</w:t>
            </w:r>
          </w:p>
        </w:tc>
        <w:tc>
          <w:tcPr>
            <w:tcW w:w="720" w:type="dxa"/>
            <w:shd w:val="clear" w:color="auto" w:fill="00B050"/>
          </w:tcPr>
          <w:p w14:paraId="184119D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489D28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65E7B6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1B2047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5637EA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4FF036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632FA8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CC22B5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006879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58BBE6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D13A75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607AA7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F238CB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1DA417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D0F3FA9"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2D0A1BED" w14:textId="77777777" w:rsidR="00B03380" w:rsidRDefault="00B03380" w:rsidP="004866D0">
            <w:pPr>
              <w:tabs>
                <w:tab w:val="left" w:pos="1139"/>
              </w:tabs>
              <w:spacing w:after="0" w:line="240" w:lineRule="auto"/>
              <w:jc w:val="both"/>
              <w:rPr>
                <w:color w:val="A5A5A5" w:themeColor="accent3"/>
                <w:sz w:val="14"/>
                <w:szCs w:val="14"/>
              </w:rPr>
            </w:pPr>
          </w:p>
        </w:tc>
      </w:tr>
      <w:tr w:rsidR="00B03380" w14:paraId="596DC206" w14:textId="77777777" w:rsidTr="00B03380">
        <w:trPr>
          <w:gridAfter w:val="1"/>
          <w:wAfter w:w="14" w:type="dxa"/>
        </w:trPr>
        <w:tc>
          <w:tcPr>
            <w:tcW w:w="284" w:type="dxa"/>
            <w:vMerge/>
          </w:tcPr>
          <w:p w14:paraId="1C641EEE" w14:textId="77777777" w:rsidR="00B03380" w:rsidRDefault="00B03380" w:rsidP="004866D0">
            <w:pPr>
              <w:tabs>
                <w:tab w:val="left" w:pos="1139"/>
              </w:tabs>
              <w:spacing w:after="0" w:line="240" w:lineRule="auto"/>
              <w:rPr>
                <w:sz w:val="14"/>
                <w:szCs w:val="14"/>
              </w:rPr>
            </w:pPr>
          </w:p>
        </w:tc>
        <w:tc>
          <w:tcPr>
            <w:tcW w:w="839" w:type="dxa"/>
            <w:vMerge/>
          </w:tcPr>
          <w:p w14:paraId="48034C7A" w14:textId="77777777" w:rsidR="00B03380" w:rsidRDefault="00B03380" w:rsidP="004866D0">
            <w:pPr>
              <w:tabs>
                <w:tab w:val="left" w:pos="1139"/>
              </w:tabs>
              <w:spacing w:after="0" w:line="240" w:lineRule="auto"/>
              <w:rPr>
                <w:sz w:val="14"/>
                <w:szCs w:val="14"/>
              </w:rPr>
            </w:pPr>
          </w:p>
        </w:tc>
        <w:tc>
          <w:tcPr>
            <w:tcW w:w="1080" w:type="dxa"/>
            <w:vMerge/>
          </w:tcPr>
          <w:p w14:paraId="4199D11E" w14:textId="77777777" w:rsidR="00B03380" w:rsidRDefault="00B03380" w:rsidP="004866D0">
            <w:pPr>
              <w:tabs>
                <w:tab w:val="left" w:pos="1139"/>
              </w:tabs>
              <w:spacing w:after="0" w:line="240" w:lineRule="auto"/>
              <w:rPr>
                <w:sz w:val="14"/>
                <w:szCs w:val="14"/>
              </w:rPr>
            </w:pPr>
          </w:p>
        </w:tc>
        <w:tc>
          <w:tcPr>
            <w:tcW w:w="2250" w:type="dxa"/>
          </w:tcPr>
          <w:p w14:paraId="44F83BD9" w14:textId="77777777" w:rsidR="00B03380" w:rsidRDefault="00B03380" w:rsidP="004866D0">
            <w:pPr>
              <w:tabs>
                <w:tab w:val="left" w:pos="1139"/>
              </w:tabs>
              <w:spacing w:after="0" w:line="240" w:lineRule="auto"/>
              <w:jc w:val="both"/>
              <w:rPr>
                <w:sz w:val="14"/>
                <w:szCs w:val="14"/>
              </w:rPr>
            </w:pPr>
            <w:r>
              <w:rPr>
                <w:sz w:val="14"/>
                <w:szCs w:val="14"/>
                <w:lang w:val="mn-MN"/>
              </w:rPr>
              <w:t>Монгол Улсын Их Хурлын 2024 оны 12 дугаар сарын 12-ны өдрийн “Засгийн газарт чиглэл өгөх тухай” 52 дугаар тогтоолын биелэлтийн талаар  мэдээлэл сонсох.</w:t>
            </w:r>
          </w:p>
        </w:tc>
        <w:tc>
          <w:tcPr>
            <w:tcW w:w="720" w:type="dxa"/>
            <w:shd w:val="clear" w:color="auto" w:fill="00B050"/>
          </w:tcPr>
          <w:p w14:paraId="021CC66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4F43DB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8EFE58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645534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C9949A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FAA4FC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3C23D5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DB6E14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BEC677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74AD6F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D25902E"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519155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E559D2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579B6A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9602ECE"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39F07964" w14:textId="77777777" w:rsidR="00B03380" w:rsidRDefault="00B03380" w:rsidP="004866D0">
            <w:pPr>
              <w:tabs>
                <w:tab w:val="left" w:pos="1139"/>
              </w:tabs>
              <w:spacing w:after="0" w:line="240" w:lineRule="auto"/>
              <w:jc w:val="both"/>
              <w:rPr>
                <w:color w:val="A5A5A5" w:themeColor="accent3"/>
                <w:sz w:val="14"/>
                <w:szCs w:val="14"/>
              </w:rPr>
            </w:pPr>
          </w:p>
        </w:tc>
      </w:tr>
      <w:tr w:rsidR="00B03380" w14:paraId="6F7F6730" w14:textId="77777777" w:rsidTr="00B03380">
        <w:trPr>
          <w:gridAfter w:val="1"/>
          <w:wAfter w:w="14" w:type="dxa"/>
        </w:trPr>
        <w:tc>
          <w:tcPr>
            <w:tcW w:w="284" w:type="dxa"/>
            <w:vMerge/>
          </w:tcPr>
          <w:p w14:paraId="62B95212" w14:textId="77777777" w:rsidR="00B03380" w:rsidRDefault="00B03380" w:rsidP="004866D0">
            <w:pPr>
              <w:tabs>
                <w:tab w:val="left" w:pos="1139"/>
              </w:tabs>
              <w:spacing w:after="0" w:line="240" w:lineRule="auto"/>
              <w:rPr>
                <w:sz w:val="14"/>
                <w:szCs w:val="14"/>
              </w:rPr>
            </w:pPr>
          </w:p>
        </w:tc>
        <w:tc>
          <w:tcPr>
            <w:tcW w:w="839" w:type="dxa"/>
            <w:vMerge/>
          </w:tcPr>
          <w:p w14:paraId="7A8E59F9" w14:textId="77777777" w:rsidR="00B03380" w:rsidRDefault="00B03380" w:rsidP="004866D0">
            <w:pPr>
              <w:tabs>
                <w:tab w:val="left" w:pos="1139"/>
              </w:tabs>
              <w:spacing w:after="0" w:line="240" w:lineRule="auto"/>
              <w:rPr>
                <w:sz w:val="14"/>
                <w:szCs w:val="14"/>
              </w:rPr>
            </w:pPr>
          </w:p>
        </w:tc>
        <w:tc>
          <w:tcPr>
            <w:tcW w:w="1080" w:type="dxa"/>
            <w:vMerge/>
          </w:tcPr>
          <w:p w14:paraId="421E92B4" w14:textId="77777777" w:rsidR="00B03380" w:rsidRDefault="00B03380" w:rsidP="004866D0">
            <w:pPr>
              <w:tabs>
                <w:tab w:val="left" w:pos="1139"/>
              </w:tabs>
              <w:spacing w:after="0" w:line="240" w:lineRule="auto"/>
              <w:rPr>
                <w:sz w:val="14"/>
                <w:szCs w:val="14"/>
              </w:rPr>
            </w:pPr>
          </w:p>
        </w:tc>
        <w:tc>
          <w:tcPr>
            <w:tcW w:w="2250" w:type="dxa"/>
          </w:tcPr>
          <w:p w14:paraId="29EED6F0" w14:textId="06D2C6E4" w:rsidR="00B03380" w:rsidRPr="00EE2D68" w:rsidRDefault="00EE2D68" w:rsidP="004866D0">
            <w:pPr>
              <w:tabs>
                <w:tab w:val="left" w:pos="1139"/>
              </w:tabs>
              <w:spacing w:after="0" w:line="240" w:lineRule="auto"/>
              <w:jc w:val="both"/>
              <w:rPr>
                <w:sz w:val="14"/>
                <w:szCs w:val="14"/>
                <w:lang w:val="mn-MN"/>
              </w:rPr>
            </w:pPr>
            <w:r>
              <w:rPr>
                <w:sz w:val="14"/>
                <w:szCs w:val="14"/>
                <w:lang w:val="mn-MN"/>
              </w:rPr>
              <w:t>Инновац</w:t>
            </w:r>
            <w:r w:rsidR="00B03380">
              <w:rPr>
                <w:sz w:val="14"/>
                <w:szCs w:val="14"/>
                <w:lang w:val="mn-MN"/>
              </w:rPr>
              <w:t>, цахим бодлогын байнгын хорооны 2025 оны 01 дүгээр сарын 14-ний өдрийн “Засг</w:t>
            </w:r>
            <w:r>
              <w:rPr>
                <w:sz w:val="14"/>
                <w:szCs w:val="14"/>
                <w:lang w:val="mn-MN"/>
              </w:rPr>
              <w:t>ийн газарт чиглэл өгөх тухай” 01 дүгээр</w:t>
            </w:r>
            <w:r w:rsidR="00B03380">
              <w:rPr>
                <w:sz w:val="14"/>
                <w:szCs w:val="14"/>
                <w:lang w:val="mn-MN"/>
              </w:rPr>
              <w:t xml:space="preserve"> тогтоолын биелэлтийн талаар холбогдох байгууллагын мэдээлэл сонсох.</w:t>
            </w:r>
          </w:p>
        </w:tc>
        <w:tc>
          <w:tcPr>
            <w:tcW w:w="720" w:type="dxa"/>
            <w:shd w:val="clear" w:color="auto" w:fill="00B050"/>
          </w:tcPr>
          <w:p w14:paraId="4AB87CF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29F106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B4454B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772FDD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182247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8BE860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028CAB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7F5478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7C54AA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6CCB46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631391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969172E"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FAB0D0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01FFD7E"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64CA1D8"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64E9917D" w14:textId="77777777" w:rsidR="00B03380" w:rsidRDefault="00B03380" w:rsidP="004866D0">
            <w:pPr>
              <w:tabs>
                <w:tab w:val="left" w:pos="1139"/>
              </w:tabs>
              <w:spacing w:after="0" w:line="240" w:lineRule="auto"/>
              <w:jc w:val="both"/>
              <w:rPr>
                <w:color w:val="A5A5A5" w:themeColor="accent3"/>
                <w:sz w:val="14"/>
                <w:szCs w:val="14"/>
              </w:rPr>
            </w:pPr>
          </w:p>
        </w:tc>
      </w:tr>
      <w:tr w:rsidR="00B03380" w14:paraId="4C0F91AC" w14:textId="77777777" w:rsidTr="00B03380">
        <w:trPr>
          <w:gridAfter w:val="1"/>
          <w:wAfter w:w="14" w:type="dxa"/>
        </w:trPr>
        <w:tc>
          <w:tcPr>
            <w:tcW w:w="284" w:type="dxa"/>
            <w:vMerge/>
          </w:tcPr>
          <w:p w14:paraId="05A6832B" w14:textId="77777777" w:rsidR="00B03380" w:rsidRDefault="00B03380" w:rsidP="004866D0">
            <w:pPr>
              <w:tabs>
                <w:tab w:val="left" w:pos="1139"/>
              </w:tabs>
              <w:spacing w:after="0" w:line="240" w:lineRule="auto"/>
              <w:rPr>
                <w:sz w:val="14"/>
                <w:szCs w:val="14"/>
              </w:rPr>
            </w:pPr>
          </w:p>
        </w:tc>
        <w:tc>
          <w:tcPr>
            <w:tcW w:w="839" w:type="dxa"/>
            <w:vMerge/>
          </w:tcPr>
          <w:p w14:paraId="6002BD4B" w14:textId="77777777" w:rsidR="00B03380" w:rsidRDefault="00B03380" w:rsidP="004866D0">
            <w:pPr>
              <w:tabs>
                <w:tab w:val="left" w:pos="1139"/>
              </w:tabs>
              <w:spacing w:after="0" w:line="240" w:lineRule="auto"/>
              <w:rPr>
                <w:sz w:val="14"/>
                <w:szCs w:val="14"/>
              </w:rPr>
            </w:pPr>
          </w:p>
        </w:tc>
        <w:tc>
          <w:tcPr>
            <w:tcW w:w="1080" w:type="dxa"/>
            <w:vMerge/>
          </w:tcPr>
          <w:p w14:paraId="6424DAAF" w14:textId="77777777" w:rsidR="00B03380" w:rsidRDefault="00B03380" w:rsidP="004866D0">
            <w:pPr>
              <w:tabs>
                <w:tab w:val="left" w:pos="1139"/>
              </w:tabs>
              <w:spacing w:after="0" w:line="240" w:lineRule="auto"/>
              <w:rPr>
                <w:sz w:val="14"/>
                <w:szCs w:val="14"/>
              </w:rPr>
            </w:pPr>
          </w:p>
        </w:tc>
        <w:tc>
          <w:tcPr>
            <w:tcW w:w="2250" w:type="dxa"/>
          </w:tcPr>
          <w:p w14:paraId="74E64FC0" w14:textId="5B90C537" w:rsidR="00B03380" w:rsidRDefault="00EE2D68" w:rsidP="004866D0">
            <w:pPr>
              <w:tabs>
                <w:tab w:val="left" w:pos="1139"/>
              </w:tabs>
              <w:spacing w:after="0" w:line="240" w:lineRule="auto"/>
              <w:jc w:val="both"/>
              <w:rPr>
                <w:sz w:val="14"/>
                <w:szCs w:val="14"/>
              </w:rPr>
            </w:pPr>
            <w:r>
              <w:rPr>
                <w:sz w:val="14"/>
                <w:szCs w:val="14"/>
                <w:lang w:val="mn-MN"/>
              </w:rPr>
              <w:t>Инновац</w:t>
            </w:r>
            <w:r w:rsidR="00B03380">
              <w:rPr>
                <w:sz w:val="14"/>
                <w:szCs w:val="14"/>
                <w:lang w:val="mn-MN"/>
              </w:rPr>
              <w:t>, цахим бодлогын байнгын хорооны 2025 оны 01 дүгээр сарын 14-ний өдрийн “Засгийн газарт чиглэл өгөх тухай” 02 дугаар тогтоолын биелэлтийн талаар холбогдох байгууллагын мэдээлэл сонсох.</w:t>
            </w:r>
          </w:p>
        </w:tc>
        <w:tc>
          <w:tcPr>
            <w:tcW w:w="720" w:type="dxa"/>
            <w:shd w:val="clear" w:color="auto" w:fill="00B050"/>
          </w:tcPr>
          <w:p w14:paraId="428E735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DEB640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A68A2A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B34B95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0B5E10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C87389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A91D6CA"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7E9BB3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CBFA01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E6D894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B37D9A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8A5E7B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FB6F74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9382CB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B173EFF"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35D8750F" w14:textId="77777777" w:rsidR="00B03380" w:rsidRDefault="00B03380" w:rsidP="004866D0">
            <w:pPr>
              <w:tabs>
                <w:tab w:val="left" w:pos="1139"/>
              </w:tabs>
              <w:spacing w:after="0" w:line="240" w:lineRule="auto"/>
              <w:jc w:val="both"/>
              <w:rPr>
                <w:color w:val="A5A5A5" w:themeColor="accent3"/>
                <w:sz w:val="14"/>
                <w:szCs w:val="14"/>
              </w:rPr>
            </w:pPr>
          </w:p>
        </w:tc>
      </w:tr>
      <w:tr w:rsidR="00B03380" w14:paraId="3EAF83DE" w14:textId="77777777" w:rsidTr="00B03380">
        <w:trPr>
          <w:gridAfter w:val="1"/>
          <w:wAfter w:w="14" w:type="dxa"/>
        </w:trPr>
        <w:tc>
          <w:tcPr>
            <w:tcW w:w="284" w:type="dxa"/>
            <w:vMerge/>
          </w:tcPr>
          <w:p w14:paraId="0C54496E" w14:textId="77777777" w:rsidR="00B03380" w:rsidRDefault="00B03380" w:rsidP="004866D0">
            <w:pPr>
              <w:tabs>
                <w:tab w:val="left" w:pos="1139"/>
              </w:tabs>
              <w:spacing w:after="0" w:line="240" w:lineRule="auto"/>
              <w:rPr>
                <w:sz w:val="14"/>
                <w:szCs w:val="14"/>
              </w:rPr>
            </w:pPr>
          </w:p>
        </w:tc>
        <w:tc>
          <w:tcPr>
            <w:tcW w:w="839" w:type="dxa"/>
            <w:vMerge/>
          </w:tcPr>
          <w:p w14:paraId="1891C18D" w14:textId="77777777" w:rsidR="00B03380" w:rsidRDefault="00B03380" w:rsidP="004866D0">
            <w:pPr>
              <w:tabs>
                <w:tab w:val="left" w:pos="1139"/>
              </w:tabs>
              <w:spacing w:after="0" w:line="240" w:lineRule="auto"/>
              <w:rPr>
                <w:sz w:val="14"/>
                <w:szCs w:val="14"/>
              </w:rPr>
            </w:pPr>
          </w:p>
        </w:tc>
        <w:tc>
          <w:tcPr>
            <w:tcW w:w="1080" w:type="dxa"/>
            <w:vMerge/>
          </w:tcPr>
          <w:p w14:paraId="2ABB07BB" w14:textId="77777777" w:rsidR="00B03380" w:rsidRDefault="00B03380" w:rsidP="004866D0">
            <w:pPr>
              <w:tabs>
                <w:tab w:val="left" w:pos="1139"/>
              </w:tabs>
              <w:spacing w:after="0" w:line="240" w:lineRule="auto"/>
              <w:rPr>
                <w:sz w:val="14"/>
                <w:szCs w:val="14"/>
              </w:rPr>
            </w:pPr>
          </w:p>
        </w:tc>
        <w:tc>
          <w:tcPr>
            <w:tcW w:w="2250" w:type="dxa"/>
          </w:tcPr>
          <w:p w14:paraId="64244BAD" w14:textId="77777777" w:rsidR="00B03380" w:rsidRDefault="00B03380" w:rsidP="004866D0">
            <w:pPr>
              <w:tabs>
                <w:tab w:val="left" w:pos="1139"/>
              </w:tabs>
              <w:spacing w:after="0" w:line="240" w:lineRule="auto"/>
              <w:jc w:val="both"/>
              <w:rPr>
                <w:sz w:val="14"/>
                <w:szCs w:val="14"/>
                <w:lang w:val="mn-MN"/>
              </w:rPr>
            </w:pPr>
            <w:r>
              <w:rPr>
                <w:sz w:val="14"/>
                <w:szCs w:val="14"/>
                <w:lang w:val="mn-MN"/>
              </w:rPr>
              <w:t xml:space="preserve">Харьяа болон салбарын байгууллагуудын үйл ажиллагааны үр ашиг, бүтэц орон тоо, санхүүгийн тайлангийн талаар мэдээлэл сонсох, шаардлагатай бол санал, дүгнэлт </w:t>
            </w:r>
            <w:r>
              <w:rPr>
                <w:rFonts w:cs="Arial"/>
                <w:sz w:val="14"/>
                <w:szCs w:val="14"/>
                <w:cs/>
                <w:lang w:val="mn-MN"/>
              </w:rPr>
              <w:t>боловсруулах</w:t>
            </w:r>
            <w:r>
              <w:rPr>
                <w:sz w:val="14"/>
                <w:szCs w:val="14"/>
                <w:lang w:val="mn-MN"/>
              </w:rPr>
              <w:t>.</w:t>
            </w:r>
          </w:p>
        </w:tc>
        <w:tc>
          <w:tcPr>
            <w:tcW w:w="720" w:type="dxa"/>
            <w:shd w:val="clear" w:color="auto" w:fill="00B050"/>
          </w:tcPr>
          <w:p w14:paraId="5F78154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CD4E7B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EC9FD5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608023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C49C02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45CD57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876B69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D4674D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2FD8E0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43FBE7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C7C014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C4AC7C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BDF113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7A3F80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86EA285"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575DA5D3" w14:textId="77777777" w:rsidR="00B03380" w:rsidRDefault="00B03380" w:rsidP="004866D0">
            <w:pPr>
              <w:tabs>
                <w:tab w:val="left" w:pos="1139"/>
              </w:tabs>
              <w:spacing w:after="0" w:line="240" w:lineRule="auto"/>
              <w:jc w:val="both"/>
              <w:rPr>
                <w:color w:val="A5A5A5" w:themeColor="accent3"/>
                <w:sz w:val="14"/>
                <w:szCs w:val="14"/>
              </w:rPr>
            </w:pPr>
          </w:p>
        </w:tc>
      </w:tr>
      <w:tr w:rsidR="00B03380" w14:paraId="4A6E78B7" w14:textId="77777777" w:rsidTr="00B03380">
        <w:trPr>
          <w:gridAfter w:val="1"/>
          <w:wAfter w:w="14" w:type="dxa"/>
        </w:trPr>
        <w:tc>
          <w:tcPr>
            <w:tcW w:w="284" w:type="dxa"/>
          </w:tcPr>
          <w:p w14:paraId="6E62AAEC" w14:textId="77777777" w:rsidR="00B03380" w:rsidRDefault="00B03380" w:rsidP="004866D0">
            <w:pPr>
              <w:tabs>
                <w:tab w:val="left" w:pos="1139"/>
              </w:tabs>
              <w:spacing w:after="0" w:line="240" w:lineRule="auto"/>
              <w:rPr>
                <w:sz w:val="14"/>
                <w:szCs w:val="14"/>
                <w:lang w:val="mn-MN"/>
              </w:rPr>
            </w:pPr>
          </w:p>
          <w:p w14:paraId="5A440051" w14:textId="77777777" w:rsidR="00B03380" w:rsidRDefault="00B03380" w:rsidP="004866D0">
            <w:pPr>
              <w:tabs>
                <w:tab w:val="left" w:pos="1139"/>
              </w:tabs>
              <w:spacing w:after="0" w:line="240" w:lineRule="auto"/>
              <w:rPr>
                <w:sz w:val="14"/>
                <w:szCs w:val="14"/>
                <w:lang w:val="mn-MN"/>
              </w:rPr>
            </w:pPr>
          </w:p>
          <w:p w14:paraId="7DCD0282" w14:textId="77777777" w:rsidR="00B03380" w:rsidRDefault="00B03380" w:rsidP="004866D0">
            <w:pPr>
              <w:tabs>
                <w:tab w:val="left" w:pos="1139"/>
              </w:tabs>
              <w:spacing w:after="0" w:line="240" w:lineRule="auto"/>
              <w:rPr>
                <w:sz w:val="14"/>
                <w:szCs w:val="14"/>
                <w:lang w:val="mn-MN"/>
              </w:rPr>
            </w:pPr>
          </w:p>
          <w:p w14:paraId="3CE62253" w14:textId="77777777" w:rsidR="00B03380" w:rsidRDefault="00B03380" w:rsidP="004866D0">
            <w:pPr>
              <w:tabs>
                <w:tab w:val="left" w:pos="1139"/>
              </w:tabs>
              <w:spacing w:after="0" w:line="240" w:lineRule="auto"/>
              <w:rPr>
                <w:sz w:val="14"/>
                <w:szCs w:val="14"/>
                <w:lang w:val="mn-MN"/>
              </w:rPr>
            </w:pPr>
          </w:p>
          <w:p w14:paraId="63BF8F9C" w14:textId="77777777" w:rsidR="00B03380" w:rsidRDefault="00B03380" w:rsidP="004866D0">
            <w:pPr>
              <w:tabs>
                <w:tab w:val="left" w:pos="1139"/>
              </w:tabs>
              <w:spacing w:after="0" w:line="240" w:lineRule="auto"/>
              <w:rPr>
                <w:sz w:val="14"/>
                <w:szCs w:val="14"/>
                <w:lang w:val="mn-MN"/>
              </w:rPr>
            </w:pPr>
            <w:r>
              <w:rPr>
                <w:sz w:val="14"/>
                <w:szCs w:val="14"/>
                <w:lang w:val="mn-MN"/>
              </w:rPr>
              <w:t>2</w:t>
            </w:r>
          </w:p>
        </w:tc>
        <w:tc>
          <w:tcPr>
            <w:tcW w:w="839" w:type="dxa"/>
          </w:tcPr>
          <w:p w14:paraId="46F53C1F" w14:textId="77777777" w:rsidR="00B03380" w:rsidRDefault="00B03380" w:rsidP="004866D0">
            <w:pPr>
              <w:tabs>
                <w:tab w:val="left" w:pos="1139"/>
              </w:tabs>
              <w:spacing w:after="0" w:line="240" w:lineRule="auto"/>
              <w:rPr>
                <w:sz w:val="14"/>
                <w:szCs w:val="14"/>
                <w:lang w:val="mn-MN"/>
              </w:rPr>
            </w:pPr>
          </w:p>
          <w:p w14:paraId="4910530B" w14:textId="77777777" w:rsidR="00B03380" w:rsidRDefault="00B03380" w:rsidP="004866D0">
            <w:pPr>
              <w:tabs>
                <w:tab w:val="left" w:pos="1139"/>
              </w:tabs>
              <w:spacing w:after="0" w:line="240" w:lineRule="auto"/>
              <w:rPr>
                <w:sz w:val="14"/>
                <w:szCs w:val="14"/>
                <w:lang w:val="mn-MN"/>
              </w:rPr>
            </w:pPr>
          </w:p>
          <w:p w14:paraId="124EA869" w14:textId="77777777" w:rsidR="00B03380" w:rsidRDefault="00B03380" w:rsidP="004866D0">
            <w:pPr>
              <w:tabs>
                <w:tab w:val="left" w:pos="1139"/>
              </w:tabs>
              <w:spacing w:after="0" w:line="240" w:lineRule="auto"/>
              <w:rPr>
                <w:sz w:val="14"/>
                <w:szCs w:val="14"/>
                <w:lang w:val="mn-MN"/>
              </w:rPr>
            </w:pPr>
          </w:p>
          <w:p w14:paraId="6E9F8EB2" w14:textId="77777777" w:rsidR="00B03380" w:rsidRDefault="00B03380" w:rsidP="004866D0">
            <w:pPr>
              <w:tabs>
                <w:tab w:val="left" w:pos="1139"/>
              </w:tabs>
              <w:spacing w:after="0" w:line="240" w:lineRule="auto"/>
              <w:rPr>
                <w:sz w:val="14"/>
                <w:szCs w:val="14"/>
              </w:rPr>
            </w:pPr>
            <w:r>
              <w:rPr>
                <w:sz w:val="14"/>
                <w:szCs w:val="14"/>
              </w:rPr>
              <w:t>Төсвийн байнгын</w:t>
            </w:r>
          </w:p>
          <w:p w14:paraId="7A323899" w14:textId="77777777" w:rsidR="00B03380" w:rsidRDefault="00B03380" w:rsidP="004866D0">
            <w:pPr>
              <w:tabs>
                <w:tab w:val="left" w:pos="1139"/>
              </w:tabs>
              <w:spacing w:after="0" w:line="240" w:lineRule="auto"/>
              <w:rPr>
                <w:sz w:val="14"/>
                <w:szCs w:val="14"/>
              </w:rPr>
            </w:pPr>
            <w:r>
              <w:rPr>
                <w:sz w:val="14"/>
                <w:szCs w:val="14"/>
              </w:rPr>
              <w:t>хороо</w:t>
            </w:r>
          </w:p>
        </w:tc>
        <w:tc>
          <w:tcPr>
            <w:tcW w:w="1080" w:type="dxa"/>
          </w:tcPr>
          <w:p w14:paraId="73B2422F" w14:textId="77777777" w:rsidR="00B03380" w:rsidRDefault="00B03380" w:rsidP="004866D0">
            <w:pPr>
              <w:tabs>
                <w:tab w:val="left" w:pos="1139"/>
              </w:tabs>
              <w:spacing w:after="0" w:line="240" w:lineRule="auto"/>
              <w:rPr>
                <w:sz w:val="14"/>
                <w:szCs w:val="14"/>
                <w:lang w:val="mn-MN"/>
              </w:rPr>
            </w:pPr>
          </w:p>
          <w:p w14:paraId="18A207FA" w14:textId="77777777" w:rsidR="00B03380" w:rsidRDefault="00B03380" w:rsidP="004866D0">
            <w:pPr>
              <w:tabs>
                <w:tab w:val="left" w:pos="1139"/>
              </w:tabs>
              <w:spacing w:after="0" w:line="240" w:lineRule="auto"/>
              <w:rPr>
                <w:sz w:val="14"/>
                <w:szCs w:val="14"/>
                <w:lang w:val="mn-MN"/>
              </w:rPr>
            </w:pPr>
          </w:p>
          <w:p w14:paraId="1B18C1E3" w14:textId="77777777" w:rsidR="00B03380" w:rsidRDefault="00B03380" w:rsidP="004866D0">
            <w:pPr>
              <w:tabs>
                <w:tab w:val="left" w:pos="1139"/>
              </w:tabs>
              <w:spacing w:after="0" w:line="240" w:lineRule="auto"/>
              <w:rPr>
                <w:sz w:val="14"/>
                <w:szCs w:val="14"/>
                <w:lang w:val="mn-MN"/>
              </w:rPr>
            </w:pPr>
          </w:p>
          <w:p w14:paraId="1FD2E08F" w14:textId="77777777" w:rsidR="00B03380" w:rsidRDefault="00B03380" w:rsidP="004866D0">
            <w:pPr>
              <w:tabs>
                <w:tab w:val="left" w:pos="1139"/>
              </w:tabs>
              <w:spacing w:after="0" w:line="240" w:lineRule="auto"/>
              <w:rPr>
                <w:sz w:val="14"/>
                <w:szCs w:val="14"/>
              </w:rPr>
            </w:pPr>
            <w:r>
              <w:rPr>
                <w:sz w:val="14"/>
                <w:szCs w:val="14"/>
                <w:lang w:val="mn-MN"/>
              </w:rPr>
              <w:t>Тайлан, илтгэл, мэдээлэл хэлэлцэх</w:t>
            </w:r>
          </w:p>
          <w:p w14:paraId="77FD7F2D" w14:textId="77777777" w:rsidR="00B03380" w:rsidRDefault="00B03380" w:rsidP="004866D0">
            <w:pPr>
              <w:tabs>
                <w:tab w:val="left" w:pos="1139"/>
              </w:tabs>
              <w:spacing w:after="0" w:line="240" w:lineRule="auto"/>
              <w:rPr>
                <w:sz w:val="14"/>
                <w:szCs w:val="14"/>
              </w:rPr>
            </w:pPr>
          </w:p>
        </w:tc>
        <w:tc>
          <w:tcPr>
            <w:tcW w:w="2250" w:type="dxa"/>
          </w:tcPr>
          <w:p w14:paraId="5304C826" w14:textId="77777777" w:rsidR="00B03380" w:rsidRDefault="00B03380" w:rsidP="004866D0">
            <w:pPr>
              <w:tabs>
                <w:tab w:val="left" w:pos="1139"/>
              </w:tabs>
              <w:spacing w:after="0" w:line="240" w:lineRule="auto"/>
              <w:jc w:val="both"/>
              <w:rPr>
                <w:sz w:val="14"/>
                <w:szCs w:val="14"/>
                <w:lang w:val="mn-MN"/>
              </w:rPr>
            </w:pPr>
            <w:r>
              <w:rPr>
                <w:sz w:val="14"/>
                <w:szCs w:val="14"/>
                <w:lang w:val="mn-MN"/>
              </w:rPr>
              <w:t>Төрийн санхүү, төсвийн хараат бус хяналтыг хэрэгжүүлэх хүрээнд Төрийн аудитын тухай хуулийн 33.2 дахь хэсэгт заасны дагуу төрийн  аудитын байгууллагаас гүйцэтгэсэн аудитын тайлангийн дүгнэлт, зөвлөмж, түүний биелэлтийн талаарх тайланг  тухай бүр хэлэлцэх.</w:t>
            </w:r>
          </w:p>
        </w:tc>
        <w:tc>
          <w:tcPr>
            <w:tcW w:w="720" w:type="dxa"/>
            <w:shd w:val="clear" w:color="auto" w:fill="00B050"/>
          </w:tcPr>
          <w:p w14:paraId="797F3BB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12384A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AA496C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738BB7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67C8B0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2EECB0F"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DF0E2C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D38CE7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754E9A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F95216E"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73070C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863207E"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DE23CF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B49BC9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6D536F1"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3CA96AAE" w14:textId="77777777" w:rsidR="00B03380" w:rsidRDefault="00B03380" w:rsidP="004866D0">
            <w:pPr>
              <w:tabs>
                <w:tab w:val="left" w:pos="1139"/>
              </w:tabs>
              <w:spacing w:after="0" w:line="240" w:lineRule="auto"/>
              <w:jc w:val="both"/>
              <w:rPr>
                <w:color w:val="A5A5A5" w:themeColor="accent3"/>
                <w:sz w:val="14"/>
                <w:szCs w:val="14"/>
              </w:rPr>
            </w:pPr>
          </w:p>
        </w:tc>
      </w:tr>
      <w:tr w:rsidR="00B03380" w14:paraId="766B7269" w14:textId="77777777" w:rsidTr="00B03380">
        <w:trPr>
          <w:gridAfter w:val="1"/>
          <w:wAfter w:w="14" w:type="dxa"/>
        </w:trPr>
        <w:tc>
          <w:tcPr>
            <w:tcW w:w="284" w:type="dxa"/>
            <w:vMerge w:val="restart"/>
          </w:tcPr>
          <w:p w14:paraId="0B19E6B7" w14:textId="77777777" w:rsidR="00B03380" w:rsidRDefault="00B03380" w:rsidP="004866D0">
            <w:pPr>
              <w:tabs>
                <w:tab w:val="left" w:pos="1139"/>
              </w:tabs>
              <w:spacing w:after="0" w:line="240" w:lineRule="auto"/>
              <w:rPr>
                <w:sz w:val="14"/>
                <w:szCs w:val="14"/>
                <w:lang w:val="mn-MN"/>
              </w:rPr>
            </w:pPr>
          </w:p>
          <w:p w14:paraId="7BB4B2F9" w14:textId="77777777" w:rsidR="00B03380" w:rsidRDefault="00B03380" w:rsidP="004866D0">
            <w:pPr>
              <w:tabs>
                <w:tab w:val="left" w:pos="1139"/>
              </w:tabs>
              <w:spacing w:after="0" w:line="240" w:lineRule="auto"/>
              <w:rPr>
                <w:sz w:val="14"/>
                <w:szCs w:val="14"/>
                <w:lang w:val="mn-MN"/>
              </w:rPr>
            </w:pPr>
          </w:p>
          <w:p w14:paraId="5E42F902" w14:textId="77777777" w:rsidR="00B03380" w:rsidRDefault="00B03380" w:rsidP="004866D0">
            <w:pPr>
              <w:tabs>
                <w:tab w:val="left" w:pos="1139"/>
              </w:tabs>
              <w:spacing w:after="0" w:line="240" w:lineRule="auto"/>
              <w:rPr>
                <w:sz w:val="14"/>
                <w:szCs w:val="14"/>
                <w:lang w:val="mn-MN"/>
              </w:rPr>
            </w:pPr>
          </w:p>
          <w:p w14:paraId="4A57B9FC" w14:textId="77777777" w:rsidR="00B03380" w:rsidRDefault="00B03380" w:rsidP="004866D0">
            <w:pPr>
              <w:tabs>
                <w:tab w:val="left" w:pos="1139"/>
              </w:tabs>
              <w:spacing w:after="0" w:line="240" w:lineRule="auto"/>
              <w:rPr>
                <w:sz w:val="14"/>
                <w:szCs w:val="14"/>
                <w:lang w:val="mn-MN"/>
              </w:rPr>
            </w:pPr>
          </w:p>
          <w:p w14:paraId="2286E6D8" w14:textId="77777777" w:rsidR="00B03380" w:rsidRDefault="00B03380" w:rsidP="004866D0">
            <w:pPr>
              <w:tabs>
                <w:tab w:val="left" w:pos="1139"/>
              </w:tabs>
              <w:spacing w:after="0" w:line="240" w:lineRule="auto"/>
              <w:rPr>
                <w:sz w:val="14"/>
                <w:szCs w:val="14"/>
                <w:lang w:val="mn-MN"/>
              </w:rPr>
            </w:pPr>
          </w:p>
          <w:p w14:paraId="2C52AE55" w14:textId="77777777" w:rsidR="00B03380" w:rsidRDefault="00B03380" w:rsidP="004866D0">
            <w:pPr>
              <w:tabs>
                <w:tab w:val="left" w:pos="1139"/>
              </w:tabs>
              <w:spacing w:after="0" w:line="240" w:lineRule="auto"/>
              <w:rPr>
                <w:sz w:val="14"/>
                <w:szCs w:val="14"/>
                <w:lang w:val="mn-MN"/>
              </w:rPr>
            </w:pPr>
            <w:r>
              <w:rPr>
                <w:sz w:val="14"/>
                <w:szCs w:val="14"/>
                <w:lang w:val="mn-MN"/>
              </w:rPr>
              <w:t>3</w:t>
            </w:r>
          </w:p>
        </w:tc>
        <w:tc>
          <w:tcPr>
            <w:tcW w:w="839" w:type="dxa"/>
            <w:vMerge w:val="restart"/>
          </w:tcPr>
          <w:p w14:paraId="7AF6BFC1" w14:textId="77777777" w:rsidR="00B03380" w:rsidRDefault="00B03380" w:rsidP="004866D0">
            <w:pPr>
              <w:tabs>
                <w:tab w:val="left" w:pos="1139"/>
              </w:tabs>
              <w:spacing w:after="0" w:line="240" w:lineRule="auto"/>
              <w:rPr>
                <w:sz w:val="14"/>
                <w:szCs w:val="14"/>
                <w:lang w:val="mn-MN"/>
              </w:rPr>
            </w:pPr>
          </w:p>
          <w:p w14:paraId="672736E3" w14:textId="77777777" w:rsidR="00B03380" w:rsidRDefault="00B03380" w:rsidP="004866D0">
            <w:pPr>
              <w:tabs>
                <w:tab w:val="left" w:pos="1139"/>
              </w:tabs>
              <w:spacing w:after="0" w:line="240" w:lineRule="auto"/>
              <w:rPr>
                <w:sz w:val="14"/>
                <w:szCs w:val="14"/>
                <w:lang w:val="mn-MN"/>
              </w:rPr>
            </w:pPr>
          </w:p>
          <w:p w14:paraId="66719255" w14:textId="77777777" w:rsidR="00B03380" w:rsidRDefault="00B03380" w:rsidP="004866D0">
            <w:pPr>
              <w:tabs>
                <w:tab w:val="left" w:pos="1139"/>
              </w:tabs>
              <w:spacing w:after="0" w:line="240" w:lineRule="auto"/>
              <w:rPr>
                <w:sz w:val="14"/>
                <w:szCs w:val="14"/>
              </w:rPr>
            </w:pPr>
          </w:p>
          <w:p w14:paraId="2E07A7FD" w14:textId="77777777" w:rsidR="00B03380" w:rsidRDefault="00B03380" w:rsidP="004866D0">
            <w:pPr>
              <w:tabs>
                <w:tab w:val="left" w:pos="1139"/>
              </w:tabs>
              <w:spacing w:after="0" w:line="240" w:lineRule="auto"/>
              <w:rPr>
                <w:sz w:val="14"/>
                <w:szCs w:val="14"/>
              </w:rPr>
            </w:pPr>
          </w:p>
          <w:p w14:paraId="76C457F8" w14:textId="77777777" w:rsidR="00B03380" w:rsidRDefault="00B03380" w:rsidP="004866D0">
            <w:pPr>
              <w:tabs>
                <w:tab w:val="left" w:pos="1139"/>
              </w:tabs>
              <w:spacing w:after="0" w:line="240" w:lineRule="auto"/>
              <w:rPr>
                <w:sz w:val="14"/>
                <w:szCs w:val="14"/>
              </w:rPr>
            </w:pPr>
            <w:r>
              <w:rPr>
                <w:sz w:val="14"/>
                <w:szCs w:val="14"/>
              </w:rPr>
              <w:t>Хууль зүйн</w:t>
            </w:r>
          </w:p>
          <w:p w14:paraId="656FB4BC" w14:textId="77777777" w:rsidR="00B03380" w:rsidRDefault="00B03380" w:rsidP="004866D0">
            <w:pPr>
              <w:tabs>
                <w:tab w:val="left" w:pos="1139"/>
              </w:tabs>
              <w:spacing w:after="0" w:line="240" w:lineRule="auto"/>
              <w:rPr>
                <w:sz w:val="14"/>
                <w:szCs w:val="14"/>
              </w:rPr>
            </w:pPr>
            <w:r>
              <w:rPr>
                <w:sz w:val="14"/>
                <w:szCs w:val="14"/>
              </w:rPr>
              <w:t>байнгын хороо</w:t>
            </w:r>
          </w:p>
        </w:tc>
        <w:tc>
          <w:tcPr>
            <w:tcW w:w="1080" w:type="dxa"/>
            <w:vMerge w:val="restart"/>
            <w:tcBorders>
              <w:top w:val="single" w:sz="8" w:space="0" w:color="000000"/>
              <w:left w:val="single" w:sz="8" w:space="0" w:color="000000"/>
              <w:right w:val="single" w:sz="8" w:space="0" w:color="000000"/>
            </w:tcBorders>
            <w:shd w:val="clear" w:color="auto" w:fill="FFFFFF"/>
          </w:tcPr>
          <w:p w14:paraId="09758304" w14:textId="77777777" w:rsidR="00B03380" w:rsidRDefault="00B03380" w:rsidP="004866D0">
            <w:pPr>
              <w:tabs>
                <w:tab w:val="left" w:pos="1139"/>
              </w:tabs>
              <w:spacing w:after="0" w:line="240" w:lineRule="auto"/>
              <w:rPr>
                <w:color w:val="000000"/>
                <w:sz w:val="14"/>
                <w:szCs w:val="14"/>
                <w:lang w:val="mn-MN"/>
              </w:rPr>
            </w:pPr>
          </w:p>
          <w:p w14:paraId="7C2FE772" w14:textId="77777777" w:rsidR="00B03380" w:rsidRDefault="00B03380" w:rsidP="004866D0">
            <w:pPr>
              <w:tabs>
                <w:tab w:val="left" w:pos="1139"/>
              </w:tabs>
              <w:spacing w:after="0" w:line="240" w:lineRule="auto"/>
              <w:rPr>
                <w:color w:val="000000"/>
                <w:sz w:val="14"/>
                <w:szCs w:val="14"/>
                <w:lang w:val="mn-MN"/>
              </w:rPr>
            </w:pPr>
          </w:p>
          <w:p w14:paraId="54CF0D0E" w14:textId="77777777" w:rsidR="00B03380" w:rsidRDefault="00B03380" w:rsidP="004866D0">
            <w:pPr>
              <w:tabs>
                <w:tab w:val="left" w:pos="1139"/>
              </w:tabs>
              <w:spacing w:after="0" w:line="240" w:lineRule="auto"/>
              <w:rPr>
                <w:color w:val="000000"/>
                <w:sz w:val="14"/>
                <w:szCs w:val="14"/>
                <w:lang w:val="mn-MN"/>
              </w:rPr>
            </w:pPr>
          </w:p>
          <w:p w14:paraId="2634A9AE" w14:textId="77777777" w:rsidR="00B03380" w:rsidRDefault="00B03380" w:rsidP="004866D0">
            <w:pPr>
              <w:tabs>
                <w:tab w:val="left" w:pos="1139"/>
              </w:tabs>
              <w:spacing w:after="0" w:line="240" w:lineRule="auto"/>
              <w:rPr>
                <w:color w:val="000000"/>
                <w:sz w:val="14"/>
                <w:szCs w:val="14"/>
                <w:lang w:val="mn-MN"/>
              </w:rPr>
            </w:pPr>
          </w:p>
          <w:p w14:paraId="4D5E38A6" w14:textId="77777777" w:rsidR="00B03380" w:rsidRDefault="00B03380" w:rsidP="004866D0">
            <w:pPr>
              <w:tabs>
                <w:tab w:val="left" w:pos="1139"/>
              </w:tabs>
              <w:spacing w:after="0" w:line="240" w:lineRule="auto"/>
              <w:rPr>
                <w:color w:val="000000"/>
                <w:sz w:val="14"/>
                <w:szCs w:val="14"/>
              </w:rPr>
            </w:pPr>
            <w:r>
              <w:rPr>
                <w:color w:val="000000"/>
                <w:sz w:val="14"/>
                <w:szCs w:val="14"/>
                <w:lang w:val="mn-MN"/>
              </w:rPr>
              <w:t>Т</w:t>
            </w:r>
            <w:r>
              <w:rPr>
                <w:color w:val="000000"/>
                <w:sz w:val="14"/>
                <w:szCs w:val="14"/>
              </w:rPr>
              <w:t>айлан,</w:t>
            </w:r>
          </w:p>
          <w:p w14:paraId="32B01A3D" w14:textId="77777777" w:rsidR="00B03380" w:rsidRDefault="00B03380" w:rsidP="004866D0">
            <w:pPr>
              <w:tabs>
                <w:tab w:val="left" w:pos="1139"/>
              </w:tabs>
              <w:spacing w:after="0" w:line="240" w:lineRule="auto"/>
              <w:rPr>
                <w:color w:val="000000"/>
                <w:sz w:val="14"/>
                <w:szCs w:val="14"/>
              </w:rPr>
            </w:pPr>
            <w:r>
              <w:rPr>
                <w:color w:val="000000"/>
                <w:sz w:val="14"/>
                <w:szCs w:val="14"/>
              </w:rPr>
              <w:t>илтгэл,</w:t>
            </w:r>
          </w:p>
          <w:p w14:paraId="28EB5926" w14:textId="77777777" w:rsidR="00B03380" w:rsidRDefault="00B03380" w:rsidP="004866D0">
            <w:pPr>
              <w:tabs>
                <w:tab w:val="left" w:pos="1139"/>
              </w:tabs>
              <w:spacing w:after="0" w:line="240" w:lineRule="auto"/>
              <w:rPr>
                <w:color w:val="000000"/>
                <w:sz w:val="14"/>
                <w:szCs w:val="14"/>
              </w:rPr>
            </w:pPr>
            <w:r>
              <w:rPr>
                <w:color w:val="000000"/>
                <w:sz w:val="14"/>
                <w:szCs w:val="14"/>
              </w:rPr>
              <w:t>мэдээлэл</w:t>
            </w:r>
          </w:p>
          <w:p w14:paraId="67C7C91D" w14:textId="77777777" w:rsidR="00B03380" w:rsidRDefault="00B03380" w:rsidP="004866D0">
            <w:pPr>
              <w:tabs>
                <w:tab w:val="left" w:pos="1139"/>
              </w:tabs>
              <w:spacing w:after="0" w:line="240" w:lineRule="auto"/>
              <w:rPr>
                <w:color w:val="000000"/>
                <w:sz w:val="14"/>
                <w:szCs w:val="14"/>
              </w:rPr>
            </w:pPr>
            <w:r>
              <w:rPr>
                <w:color w:val="000000"/>
                <w:sz w:val="14"/>
                <w:szCs w:val="14"/>
              </w:rPr>
              <w:t>хэлэлцэх</w:t>
            </w:r>
          </w:p>
        </w:tc>
        <w:tc>
          <w:tcPr>
            <w:tcW w:w="2250" w:type="dxa"/>
          </w:tcPr>
          <w:p w14:paraId="767B5438" w14:textId="77777777" w:rsidR="00B03380" w:rsidRDefault="00B03380" w:rsidP="004866D0">
            <w:pPr>
              <w:tabs>
                <w:tab w:val="left" w:pos="1139"/>
              </w:tabs>
              <w:spacing w:after="0" w:line="240" w:lineRule="auto"/>
              <w:jc w:val="both"/>
              <w:rPr>
                <w:sz w:val="14"/>
                <w:szCs w:val="14"/>
                <w:lang w:val="mn-MN"/>
              </w:rPr>
            </w:pPr>
            <w:r>
              <w:rPr>
                <w:noProof/>
                <w:sz w:val="14"/>
              </w:rPr>
              <mc:AlternateContent>
                <mc:Choice Requires="wpi">
                  <w:drawing>
                    <wp:anchor distT="0" distB="0" distL="114300" distR="114300" simplePos="0" relativeHeight="251660288" behindDoc="0" locked="0" layoutInCell="1" allowOverlap="1" wp14:anchorId="513515B1" wp14:editId="7C8E113F">
                      <wp:simplePos x="0" y="0"/>
                      <wp:positionH relativeFrom="column">
                        <wp:posOffset>-60960</wp:posOffset>
                      </wp:positionH>
                      <wp:positionV relativeFrom="paragraph">
                        <wp:posOffset>-4445</wp:posOffset>
                      </wp:positionV>
                      <wp:extent cx="635" cy="635"/>
                      <wp:effectExtent l="0" t="0" r="0" b="0"/>
                      <wp:wrapNone/>
                      <wp:docPr id="3" name="Ink 3"/>
                      <wp:cNvGraphicFramePr/>
                      <a:graphic xmlns:a="http://schemas.openxmlformats.org/drawingml/2006/main">
                        <a:graphicData uri="http://schemas.microsoft.com/office/word/2010/wordprocessingInk">
                          <w14:contentPart bwMode="clr" r:id="rId5">
                            <w14:nvContentPartPr>
                              <w14:cNvContentPartPr/>
                            </w14:nvContentPartPr>
                            <w14:xfrm>
                              <a:off x="1725295" y="3659505"/>
                              <a:ext cx="635" cy="635"/>
                            </w14:xfrm>
                          </w14:contentPart>
                        </a:graphicData>
                      </a:graphic>
                    </wp:anchor>
                  </w:drawing>
                </mc:Choice>
                <mc:Fallback>
                  <w:pict>
                    <v:shapetype w14:anchorId="64B578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8pt;margin-top:-.35pt;width:137.7pt;height:29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">
                      <v:imagedata r:id="rId6" o:title="" croptop="-5141434f" cropleft="-2406877f"/>
                    </v:shape>
                  </w:pict>
                </mc:Fallback>
              </mc:AlternateContent>
            </w:r>
            <w:r>
              <w:rPr>
                <w:rFonts w:cs="Arial"/>
                <w:sz w:val="14"/>
                <w:szCs w:val="14"/>
                <w:cs/>
                <w:lang w:val="mn-MN"/>
              </w:rPr>
              <w:t>Монгол</w:t>
            </w:r>
            <w:r>
              <w:rPr>
                <w:sz w:val="14"/>
                <w:szCs w:val="14"/>
                <w:cs/>
                <w:lang w:val="mn-MN"/>
              </w:rPr>
              <w:t xml:space="preserve"> </w:t>
            </w:r>
            <w:r>
              <w:rPr>
                <w:sz w:val="14"/>
                <w:szCs w:val="14"/>
                <w:lang w:val="mn-MN"/>
              </w:rPr>
              <w:t xml:space="preserve">Улсын Их Хурлын хяналт, шалгалтын тухай </w:t>
            </w:r>
            <w:r>
              <w:rPr>
                <w:rFonts w:cs="Arial"/>
                <w:sz w:val="14"/>
                <w:szCs w:val="14"/>
                <w:cs/>
                <w:lang w:val="mn-MN"/>
              </w:rPr>
              <w:t>хуулийн</w:t>
            </w:r>
            <w:r>
              <w:rPr>
                <w:sz w:val="14"/>
                <w:szCs w:val="14"/>
                <w:cs/>
                <w:lang w:val="mn-MN"/>
              </w:rPr>
              <w:t xml:space="preserve"> </w:t>
            </w:r>
            <w:r>
              <w:rPr>
                <w:rFonts w:cs="Arial"/>
                <w:sz w:val="14"/>
                <w:szCs w:val="14"/>
                <w:cs/>
                <w:lang w:val="mn-MN"/>
              </w:rPr>
              <w:t xml:space="preserve">15 </w:t>
            </w:r>
            <w:r>
              <w:rPr>
                <w:sz w:val="14"/>
                <w:szCs w:val="14"/>
                <w:lang w:val="mn-MN"/>
              </w:rPr>
              <w:t>дугаар зүйлийн 15.1.15 дахь заалтад заасны дагуу Олон улсын гэрээний тухай хуулийн 8.1.1 дэх заалтад заасан олон улсын гэрээний биелэлтийн талаарх Засгийн газрын тайланг хэлэлцэх.</w:t>
            </w:r>
          </w:p>
        </w:tc>
        <w:tc>
          <w:tcPr>
            <w:tcW w:w="720" w:type="dxa"/>
            <w:shd w:val="clear" w:color="auto" w:fill="00B050"/>
          </w:tcPr>
          <w:p w14:paraId="745ADDC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CFA273A"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3BFCE7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06152E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0B611F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3DB93B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9BF61D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E189CE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1489EDE"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A0366AA"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F86748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4323B8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7622C96A"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F95CEC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129CE02"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5BD0DAEC" w14:textId="77777777" w:rsidR="00B03380" w:rsidRDefault="00B03380" w:rsidP="004866D0">
            <w:pPr>
              <w:tabs>
                <w:tab w:val="left" w:pos="1139"/>
              </w:tabs>
              <w:spacing w:after="0" w:line="240" w:lineRule="auto"/>
              <w:jc w:val="both"/>
              <w:rPr>
                <w:color w:val="A5A5A5" w:themeColor="accent3"/>
                <w:sz w:val="14"/>
                <w:szCs w:val="14"/>
              </w:rPr>
            </w:pPr>
          </w:p>
        </w:tc>
      </w:tr>
      <w:tr w:rsidR="00B03380" w14:paraId="71799C87" w14:textId="77777777" w:rsidTr="00B03380">
        <w:trPr>
          <w:gridAfter w:val="1"/>
          <w:wAfter w:w="14" w:type="dxa"/>
        </w:trPr>
        <w:tc>
          <w:tcPr>
            <w:tcW w:w="284" w:type="dxa"/>
            <w:vMerge/>
          </w:tcPr>
          <w:p w14:paraId="13112ED1" w14:textId="77777777" w:rsidR="00B03380" w:rsidRDefault="00B03380" w:rsidP="004866D0">
            <w:pPr>
              <w:tabs>
                <w:tab w:val="left" w:pos="1139"/>
              </w:tabs>
              <w:spacing w:after="0" w:line="240" w:lineRule="auto"/>
              <w:rPr>
                <w:sz w:val="14"/>
                <w:szCs w:val="14"/>
                <w:lang w:val="mn-MN"/>
              </w:rPr>
            </w:pPr>
          </w:p>
        </w:tc>
        <w:tc>
          <w:tcPr>
            <w:tcW w:w="839" w:type="dxa"/>
            <w:vMerge/>
          </w:tcPr>
          <w:p w14:paraId="153DC765" w14:textId="77777777" w:rsidR="00B03380" w:rsidRDefault="00B03380" w:rsidP="004866D0">
            <w:pPr>
              <w:tabs>
                <w:tab w:val="left" w:pos="1139"/>
              </w:tabs>
              <w:spacing w:after="0" w:line="240" w:lineRule="auto"/>
              <w:rPr>
                <w:sz w:val="14"/>
                <w:szCs w:val="14"/>
              </w:rPr>
            </w:pPr>
          </w:p>
        </w:tc>
        <w:tc>
          <w:tcPr>
            <w:tcW w:w="1080" w:type="dxa"/>
            <w:vMerge/>
            <w:tcBorders>
              <w:left w:val="single" w:sz="8" w:space="0" w:color="000000"/>
              <w:bottom w:val="single" w:sz="8" w:space="0" w:color="000000"/>
              <w:right w:val="single" w:sz="8" w:space="0" w:color="000000"/>
            </w:tcBorders>
            <w:shd w:val="clear" w:color="auto" w:fill="FFFFFF"/>
          </w:tcPr>
          <w:p w14:paraId="7E171B65" w14:textId="77777777" w:rsidR="00B03380" w:rsidRDefault="00B03380" w:rsidP="004866D0">
            <w:pPr>
              <w:tabs>
                <w:tab w:val="left" w:pos="1139"/>
              </w:tabs>
              <w:spacing w:after="0" w:line="240" w:lineRule="auto"/>
              <w:rPr>
                <w:color w:val="000000"/>
                <w:sz w:val="14"/>
                <w:szCs w:val="14"/>
              </w:rPr>
            </w:pPr>
          </w:p>
        </w:tc>
        <w:tc>
          <w:tcPr>
            <w:tcW w:w="2250" w:type="dxa"/>
          </w:tcPr>
          <w:p w14:paraId="5782EA40" w14:textId="77777777" w:rsidR="00B03380" w:rsidRDefault="00B03380" w:rsidP="004866D0">
            <w:pPr>
              <w:tabs>
                <w:tab w:val="left" w:pos="1139"/>
              </w:tabs>
              <w:spacing w:after="0" w:line="240" w:lineRule="auto"/>
              <w:jc w:val="both"/>
              <w:rPr>
                <w:sz w:val="14"/>
                <w:szCs w:val="14"/>
              </w:rPr>
            </w:pPr>
            <w:r>
              <w:rPr>
                <w:rFonts w:cs="Arial"/>
                <w:sz w:val="14"/>
                <w:szCs w:val="14"/>
                <w:cs/>
                <w:lang w:val="mn-MN"/>
              </w:rPr>
              <w:t xml:space="preserve">Монгол </w:t>
            </w:r>
            <w:r>
              <w:rPr>
                <w:sz w:val="14"/>
                <w:szCs w:val="14"/>
                <w:lang w:val="mn-MN"/>
              </w:rPr>
              <w:t xml:space="preserve">Улсын Их Хурлын хяналт, шалгалтын тухай </w:t>
            </w:r>
            <w:r>
              <w:rPr>
                <w:rFonts w:cs="Arial"/>
                <w:sz w:val="14"/>
                <w:szCs w:val="14"/>
                <w:cs/>
                <w:lang w:val="mn-MN"/>
              </w:rPr>
              <w:t xml:space="preserve">хуулийн </w:t>
            </w:r>
            <w:r>
              <w:rPr>
                <w:sz w:val="14"/>
                <w:szCs w:val="14"/>
                <w:lang w:val="mn-MN"/>
              </w:rPr>
              <w:t>15 дугаар зүйлийн 15.1.16 дахь заалтад заас</w:t>
            </w:r>
            <w:r>
              <w:rPr>
                <w:rFonts w:cs="Arial"/>
                <w:sz w:val="14"/>
                <w:szCs w:val="14"/>
                <w:cs/>
                <w:lang w:val="mn-MN"/>
              </w:rPr>
              <w:t>ан</w:t>
            </w:r>
            <w:r>
              <w:rPr>
                <w:sz w:val="14"/>
                <w:szCs w:val="14"/>
                <w:lang w:val="mn-MN"/>
              </w:rPr>
              <w:t xml:space="preserve"> Хүний эрхийн Үндэсний </w:t>
            </w:r>
            <w:r>
              <w:rPr>
                <w:sz w:val="14"/>
                <w:szCs w:val="14"/>
                <w:lang w:val="mn-MN"/>
              </w:rPr>
              <w:lastRenderedPageBreak/>
              <w:t>Комиссын илтгэл болон жендэрийн эрх тэгш байдлыг хангах хууль тогтоомжийн биелэлт, үр дүнгийн талаарх Засгийн газрын тайланг хэлэлцэх.</w:t>
            </w:r>
          </w:p>
        </w:tc>
        <w:tc>
          <w:tcPr>
            <w:tcW w:w="720" w:type="dxa"/>
            <w:shd w:val="clear" w:color="auto" w:fill="00B050"/>
          </w:tcPr>
          <w:p w14:paraId="54617D2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B0A39B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254524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7E56E3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7C240E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2416AC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2A98A3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D273AF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50EEDC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8C5AEE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2D3E78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665F97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11F1DE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1CAD3B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D2951DF"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1536C6E9" w14:textId="77777777" w:rsidR="00B03380" w:rsidRDefault="00B03380" w:rsidP="004866D0">
            <w:pPr>
              <w:tabs>
                <w:tab w:val="left" w:pos="1139"/>
              </w:tabs>
              <w:spacing w:after="0" w:line="240" w:lineRule="auto"/>
              <w:jc w:val="both"/>
              <w:rPr>
                <w:color w:val="A5A5A5" w:themeColor="accent3"/>
                <w:sz w:val="14"/>
                <w:szCs w:val="14"/>
              </w:rPr>
            </w:pPr>
          </w:p>
        </w:tc>
      </w:tr>
      <w:tr w:rsidR="00B03380" w14:paraId="246DDDEE" w14:textId="77777777" w:rsidTr="00B03380">
        <w:trPr>
          <w:gridAfter w:val="1"/>
          <w:wAfter w:w="14" w:type="dxa"/>
        </w:trPr>
        <w:tc>
          <w:tcPr>
            <w:tcW w:w="284" w:type="dxa"/>
            <w:vMerge w:val="restart"/>
          </w:tcPr>
          <w:p w14:paraId="6176D69C" w14:textId="77777777" w:rsidR="00B03380" w:rsidRDefault="00B03380" w:rsidP="004866D0">
            <w:pPr>
              <w:tabs>
                <w:tab w:val="left" w:pos="1139"/>
              </w:tabs>
              <w:spacing w:after="0" w:line="240" w:lineRule="auto"/>
              <w:rPr>
                <w:sz w:val="14"/>
                <w:szCs w:val="14"/>
                <w:lang w:val="mn-MN"/>
              </w:rPr>
            </w:pPr>
          </w:p>
          <w:p w14:paraId="27140A58" w14:textId="77777777" w:rsidR="00B03380" w:rsidRDefault="00B03380" w:rsidP="004866D0">
            <w:pPr>
              <w:tabs>
                <w:tab w:val="left" w:pos="1139"/>
              </w:tabs>
              <w:spacing w:after="0" w:line="240" w:lineRule="auto"/>
              <w:rPr>
                <w:sz w:val="14"/>
                <w:szCs w:val="14"/>
                <w:lang w:val="mn-MN"/>
              </w:rPr>
            </w:pPr>
          </w:p>
          <w:p w14:paraId="46DDAC7B" w14:textId="77777777" w:rsidR="00B03380" w:rsidRDefault="00B03380" w:rsidP="004866D0">
            <w:pPr>
              <w:tabs>
                <w:tab w:val="left" w:pos="1139"/>
              </w:tabs>
              <w:spacing w:after="0" w:line="240" w:lineRule="auto"/>
              <w:rPr>
                <w:sz w:val="14"/>
                <w:szCs w:val="14"/>
                <w:lang w:val="mn-MN"/>
              </w:rPr>
            </w:pPr>
            <w:r>
              <w:rPr>
                <w:sz w:val="14"/>
                <w:szCs w:val="14"/>
                <w:lang w:val="mn-MN"/>
              </w:rPr>
              <w:t>4</w:t>
            </w:r>
          </w:p>
        </w:tc>
        <w:tc>
          <w:tcPr>
            <w:tcW w:w="839" w:type="dxa"/>
            <w:vMerge w:val="restart"/>
          </w:tcPr>
          <w:p w14:paraId="412ED4B5" w14:textId="77777777" w:rsidR="00B03380" w:rsidRDefault="00B03380" w:rsidP="004866D0">
            <w:pPr>
              <w:tabs>
                <w:tab w:val="left" w:pos="1139"/>
              </w:tabs>
              <w:spacing w:after="0" w:line="240" w:lineRule="auto"/>
              <w:rPr>
                <w:sz w:val="14"/>
                <w:szCs w:val="14"/>
                <w:lang w:val="mn-MN"/>
              </w:rPr>
            </w:pPr>
          </w:p>
          <w:p w14:paraId="3CA2FE6B" w14:textId="77777777" w:rsidR="00B03380" w:rsidRDefault="00B03380" w:rsidP="004866D0">
            <w:pPr>
              <w:tabs>
                <w:tab w:val="left" w:pos="1139"/>
              </w:tabs>
              <w:spacing w:after="0" w:line="240" w:lineRule="auto"/>
              <w:rPr>
                <w:sz w:val="14"/>
                <w:szCs w:val="14"/>
              </w:rPr>
            </w:pPr>
            <w:r>
              <w:rPr>
                <w:sz w:val="14"/>
                <w:szCs w:val="14"/>
              </w:rPr>
              <w:t>Тогтвор</w:t>
            </w:r>
            <w:r>
              <w:rPr>
                <w:rFonts w:cs="Arial"/>
                <w:sz w:val="14"/>
                <w:szCs w:val="14"/>
                <w:cs/>
                <w:lang w:val="mn-MN"/>
              </w:rPr>
              <w:t>т</w:t>
            </w:r>
            <w:r>
              <w:rPr>
                <w:sz w:val="14"/>
                <w:szCs w:val="14"/>
              </w:rPr>
              <w:t>ой</w:t>
            </w:r>
          </w:p>
          <w:p w14:paraId="54072078" w14:textId="77777777" w:rsidR="00B03380" w:rsidRDefault="00B03380" w:rsidP="004866D0">
            <w:pPr>
              <w:tabs>
                <w:tab w:val="left" w:pos="1139"/>
              </w:tabs>
              <w:spacing w:after="0" w:line="240" w:lineRule="auto"/>
              <w:rPr>
                <w:sz w:val="14"/>
                <w:szCs w:val="14"/>
              </w:rPr>
            </w:pPr>
            <w:r>
              <w:rPr>
                <w:sz w:val="14"/>
                <w:szCs w:val="14"/>
              </w:rPr>
              <w:t>хөгжлийн</w:t>
            </w:r>
          </w:p>
          <w:p w14:paraId="30756E04" w14:textId="77777777" w:rsidR="00B03380" w:rsidRDefault="00B03380" w:rsidP="004866D0">
            <w:pPr>
              <w:tabs>
                <w:tab w:val="left" w:pos="1139"/>
              </w:tabs>
              <w:spacing w:after="0" w:line="240" w:lineRule="auto"/>
              <w:rPr>
                <w:sz w:val="14"/>
                <w:szCs w:val="14"/>
              </w:rPr>
            </w:pPr>
            <w:r>
              <w:rPr>
                <w:sz w:val="14"/>
                <w:szCs w:val="14"/>
              </w:rPr>
              <w:t>зорилгын дэд</w:t>
            </w:r>
          </w:p>
          <w:p w14:paraId="240A61CD" w14:textId="77777777" w:rsidR="00B03380" w:rsidRDefault="00B03380" w:rsidP="004866D0">
            <w:pPr>
              <w:tabs>
                <w:tab w:val="left" w:pos="1139"/>
              </w:tabs>
              <w:spacing w:after="0" w:line="240" w:lineRule="auto"/>
              <w:rPr>
                <w:sz w:val="14"/>
                <w:szCs w:val="14"/>
              </w:rPr>
            </w:pPr>
            <w:r>
              <w:rPr>
                <w:sz w:val="14"/>
                <w:szCs w:val="14"/>
              </w:rPr>
              <w:t>хороо</w:t>
            </w:r>
          </w:p>
        </w:tc>
        <w:tc>
          <w:tcPr>
            <w:tcW w:w="1080" w:type="dxa"/>
            <w:vMerge w:val="restart"/>
          </w:tcPr>
          <w:p w14:paraId="3D56C0DA" w14:textId="77777777" w:rsidR="00B03380" w:rsidRDefault="00B03380" w:rsidP="004866D0">
            <w:pPr>
              <w:tabs>
                <w:tab w:val="left" w:pos="1139"/>
              </w:tabs>
              <w:spacing w:after="0" w:line="240" w:lineRule="auto"/>
              <w:rPr>
                <w:sz w:val="14"/>
                <w:szCs w:val="14"/>
                <w:lang w:val="mn-MN"/>
              </w:rPr>
            </w:pPr>
          </w:p>
          <w:p w14:paraId="44313AB2" w14:textId="77777777" w:rsidR="00B03380" w:rsidRDefault="00B03380" w:rsidP="004866D0">
            <w:pPr>
              <w:tabs>
                <w:tab w:val="left" w:pos="1139"/>
              </w:tabs>
              <w:spacing w:after="0" w:line="240" w:lineRule="auto"/>
              <w:rPr>
                <w:sz w:val="14"/>
                <w:szCs w:val="14"/>
              </w:rPr>
            </w:pPr>
            <w:r>
              <w:rPr>
                <w:sz w:val="14"/>
                <w:szCs w:val="14"/>
                <w:lang w:val="mn-MN"/>
              </w:rPr>
              <w:t>Тайлан, илтгэл, мэдээлэл хэлэлцэх</w:t>
            </w:r>
          </w:p>
        </w:tc>
        <w:tc>
          <w:tcPr>
            <w:tcW w:w="2250" w:type="dxa"/>
          </w:tcPr>
          <w:p w14:paraId="2FA58DCA" w14:textId="77777777" w:rsidR="00B03380" w:rsidRDefault="00B03380" w:rsidP="004866D0">
            <w:pPr>
              <w:tabs>
                <w:tab w:val="left" w:pos="1139"/>
              </w:tabs>
              <w:spacing w:after="0" w:line="240" w:lineRule="auto"/>
              <w:jc w:val="both"/>
              <w:rPr>
                <w:sz w:val="14"/>
                <w:szCs w:val="14"/>
                <w:lang w:val="mn-MN"/>
              </w:rPr>
            </w:pPr>
            <w:r>
              <w:rPr>
                <w:sz w:val="14"/>
                <w:szCs w:val="14"/>
                <w:lang w:val="mn-MN"/>
              </w:rPr>
              <w:t>Тогтвортой хөгжлийн зорилго</w:t>
            </w:r>
            <w:r>
              <w:rPr>
                <w:sz w:val="14"/>
                <w:szCs w:val="14"/>
              </w:rPr>
              <w:t xml:space="preserve"> </w:t>
            </w:r>
            <w:r>
              <w:rPr>
                <w:sz w:val="14"/>
                <w:szCs w:val="14"/>
                <w:lang w:val="mn-MN"/>
              </w:rPr>
              <w:t>3</w:t>
            </w:r>
            <w:r>
              <w:rPr>
                <w:sz w:val="14"/>
                <w:szCs w:val="14"/>
              </w:rPr>
              <w:t>:</w:t>
            </w:r>
            <w:r>
              <w:rPr>
                <w:sz w:val="14"/>
                <w:szCs w:val="14"/>
                <w:lang w:val="mn-MN"/>
              </w:rPr>
              <w:t xml:space="preserve"> </w:t>
            </w:r>
            <w:r>
              <w:rPr>
                <w:sz w:val="14"/>
                <w:szCs w:val="14"/>
              </w:rPr>
              <w:t xml:space="preserve"> </w:t>
            </w:r>
            <w:r>
              <w:rPr>
                <w:sz w:val="14"/>
                <w:szCs w:val="14"/>
                <w:lang w:val="mn-MN"/>
              </w:rPr>
              <w:t>Эрүүл мэндий</w:t>
            </w:r>
            <w:r>
              <w:rPr>
                <w:rFonts w:cs="Arial"/>
                <w:sz w:val="14"/>
                <w:szCs w:val="14"/>
                <w:cs/>
                <w:lang w:val="mn-MN"/>
              </w:rPr>
              <w:t xml:space="preserve">г дэмжих </w:t>
            </w:r>
            <w:r>
              <w:rPr>
                <w:sz w:val="14"/>
                <w:szCs w:val="14"/>
                <w:lang w:val="mn-MN"/>
              </w:rPr>
              <w:t>зорилгын хэрэгжилтийн талаар мэдээлэл сонсох.</w:t>
            </w:r>
          </w:p>
        </w:tc>
        <w:tc>
          <w:tcPr>
            <w:tcW w:w="720" w:type="dxa"/>
            <w:shd w:val="clear" w:color="auto" w:fill="00B050"/>
          </w:tcPr>
          <w:p w14:paraId="7D3D5106" w14:textId="77777777" w:rsidR="00B03380" w:rsidRDefault="00B03380" w:rsidP="004866D0">
            <w:pPr>
              <w:tabs>
                <w:tab w:val="left" w:pos="1139"/>
              </w:tabs>
              <w:spacing w:after="0" w:line="240" w:lineRule="auto"/>
              <w:jc w:val="both"/>
              <w:rPr>
                <w:color w:val="A5A5A5" w:themeColor="accent3"/>
                <w:sz w:val="14"/>
                <w:szCs w:val="14"/>
                <w:lang w:val="mn-MN"/>
              </w:rPr>
            </w:pPr>
          </w:p>
        </w:tc>
        <w:tc>
          <w:tcPr>
            <w:tcW w:w="720" w:type="dxa"/>
            <w:shd w:val="clear" w:color="auto" w:fill="00B050"/>
          </w:tcPr>
          <w:p w14:paraId="345A60C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A40314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BAF28F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9C4549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BEE072A"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59595B8" w14:textId="77777777" w:rsidR="00B03380" w:rsidRDefault="00B03380" w:rsidP="004866D0">
            <w:pPr>
              <w:tabs>
                <w:tab w:val="left" w:pos="1139"/>
              </w:tabs>
              <w:spacing w:after="0" w:line="240" w:lineRule="auto"/>
              <w:jc w:val="both"/>
              <w:rPr>
                <w:color w:val="9EBD5F"/>
                <w:sz w:val="14"/>
                <w:szCs w:val="14"/>
              </w:rPr>
            </w:pPr>
          </w:p>
        </w:tc>
        <w:tc>
          <w:tcPr>
            <w:tcW w:w="720" w:type="dxa"/>
            <w:shd w:val="clear" w:color="auto" w:fill="00B050"/>
          </w:tcPr>
          <w:p w14:paraId="369DAE4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A33ABFD"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B59ECB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3DB0039"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3A45915"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62FA5451"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881918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DB8A34F"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0F5E018B" w14:textId="77777777" w:rsidR="00B03380" w:rsidRDefault="00B03380" w:rsidP="004866D0">
            <w:pPr>
              <w:tabs>
                <w:tab w:val="left" w:pos="1139"/>
              </w:tabs>
              <w:spacing w:after="0" w:line="240" w:lineRule="auto"/>
              <w:jc w:val="both"/>
              <w:rPr>
                <w:color w:val="A5A5A5" w:themeColor="accent3"/>
                <w:sz w:val="14"/>
                <w:szCs w:val="14"/>
              </w:rPr>
            </w:pPr>
          </w:p>
        </w:tc>
      </w:tr>
      <w:tr w:rsidR="00B03380" w14:paraId="603E1573" w14:textId="77777777" w:rsidTr="00B03380">
        <w:trPr>
          <w:gridAfter w:val="1"/>
          <w:wAfter w:w="14" w:type="dxa"/>
        </w:trPr>
        <w:tc>
          <w:tcPr>
            <w:tcW w:w="284" w:type="dxa"/>
            <w:vMerge/>
            <w:tcBorders>
              <w:bottom w:val="single" w:sz="4" w:space="0" w:color="auto"/>
            </w:tcBorders>
          </w:tcPr>
          <w:p w14:paraId="25E7C24A" w14:textId="77777777" w:rsidR="00B03380" w:rsidRDefault="00B03380" w:rsidP="004866D0">
            <w:pPr>
              <w:tabs>
                <w:tab w:val="left" w:pos="1139"/>
              </w:tabs>
              <w:spacing w:after="0" w:line="240" w:lineRule="auto"/>
              <w:rPr>
                <w:sz w:val="14"/>
                <w:szCs w:val="14"/>
              </w:rPr>
            </w:pPr>
          </w:p>
        </w:tc>
        <w:tc>
          <w:tcPr>
            <w:tcW w:w="839" w:type="dxa"/>
            <w:vMerge/>
            <w:tcBorders>
              <w:bottom w:val="single" w:sz="4" w:space="0" w:color="auto"/>
            </w:tcBorders>
          </w:tcPr>
          <w:p w14:paraId="471547A8" w14:textId="77777777" w:rsidR="00B03380" w:rsidRDefault="00B03380" w:rsidP="004866D0">
            <w:pPr>
              <w:tabs>
                <w:tab w:val="left" w:pos="1139"/>
              </w:tabs>
              <w:spacing w:after="0" w:line="240" w:lineRule="auto"/>
              <w:rPr>
                <w:sz w:val="14"/>
                <w:szCs w:val="14"/>
              </w:rPr>
            </w:pPr>
          </w:p>
        </w:tc>
        <w:tc>
          <w:tcPr>
            <w:tcW w:w="1080" w:type="dxa"/>
            <w:vMerge/>
            <w:tcBorders>
              <w:bottom w:val="single" w:sz="4" w:space="0" w:color="auto"/>
            </w:tcBorders>
          </w:tcPr>
          <w:p w14:paraId="166AC968" w14:textId="77777777" w:rsidR="00B03380" w:rsidRDefault="00B03380" w:rsidP="004866D0">
            <w:pPr>
              <w:tabs>
                <w:tab w:val="left" w:pos="1139"/>
              </w:tabs>
              <w:spacing w:after="0" w:line="240" w:lineRule="auto"/>
              <w:rPr>
                <w:sz w:val="14"/>
                <w:szCs w:val="14"/>
              </w:rPr>
            </w:pPr>
          </w:p>
        </w:tc>
        <w:tc>
          <w:tcPr>
            <w:tcW w:w="2250" w:type="dxa"/>
            <w:tcBorders>
              <w:bottom w:val="single" w:sz="4" w:space="0" w:color="auto"/>
            </w:tcBorders>
          </w:tcPr>
          <w:p w14:paraId="19BD584D" w14:textId="77777777" w:rsidR="00B03380" w:rsidRDefault="00B03380" w:rsidP="004866D0">
            <w:pPr>
              <w:tabs>
                <w:tab w:val="left" w:pos="1139"/>
              </w:tabs>
              <w:spacing w:after="0" w:line="240" w:lineRule="auto"/>
              <w:jc w:val="both"/>
              <w:rPr>
                <w:sz w:val="14"/>
                <w:szCs w:val="14"/>
                <w:lang w:val="mn-MN"/>
              </w:rPr>
            </w:pPr>
            <w:r>
              <w:rPr>
                <w:sz w:val="14"/>
                <w:szCs w:val="14"/>
                <w:lang w:val="mn-MN"/>
              </w:rPr>
              <w:t>Тогтвортой хөгжлийн зорилго</w:t>
            </w:r>
            <w:r>
              <w:rPr>
                <w:sz w:val="14"/>
                <w:szCs w:val="14"/>
              </w:rPr>
              <w:t xml:space="preserve"> 4:</w:t>
            </w:r>
            <w:r>
              <w:rPr>
                <w:sz w:val="14"/>
                <w:szCs w:val="14"/>
                <w:lang w:val="mn-MN"/>
              </w:rPr>
              <w:t xml:space="preserve"> Чанартай боловсролыг дэмжих зорилгын хэрэгжилтийн талаар мэдээлэл сонсох.</w:t>
            </w:r>
          </w:p>
        </w:tc>
        <w:tc>
          <w:tcPr>
            <w:tcW w:w="720" w:type="dxa"/>
            <w:tcBorders>
              <w:bottom w:val="single" w:sz="4" w:space="0" w:color="auto"/>
            </w:tcBorders>
            <w:shd w:val="clear" w:color="auto" w:fill="00B050"/>
          </w:tcPr>
          <w:p w14:paraId="0FF13A5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457260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E5B4E10"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FCE7C06"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0F78E593"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C0BE16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5ED27A84"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BB2F4D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2B67C29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6A1A0BB"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19FF967"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312FCB98"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1A264A2"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1DFB493C" w14:textId="77777777" w:rsidR="00B03380" w:rsidRDefault="00B03380" w:rsidP="004866D0">
            <w:pPr>
              <w:tabs>
                <w:tab w:val="left" w:pos="1139"/>
              </w:tabs>
              <w:spacing w:after="0" w:line="240" w:lineRule="auto"/>
              <w:jc w:val="both"/>
              <w:rPr>
                <w:color w:val="A5A5A5" w:themeColor="accent3"/>
                <w:sz w:val="14"/>
                <w:szCs w:val="14"/>
              </w:rPr>
            </w:pPr>
          </w:p>
        </w:tc>
        <w:tc>
          <w:tcPr>
            <w:tcW w:w="720" w:type="dxa"/>
            <w:shd w:val="clear" w:color="auto" w:fill="00B050"/>
          </w:tcPr>
          <w:p w14:paraId="4C3546FB" w14:textId="77777777" w:rsidR="00B03380" w:rsidRDefault="00B03380" w:rsidP="004866D0">
            <w:pPr>
              <w:tabs>
                <w:tab w:val="left" w:pos="1139"/>
              </w:tabs>
              <w:spacing w:after="0" w:line="240" w:lineRule="auto"/>
              <w:jc w:val="both"/>
              <w:rPr>
                <w:color w:val="A5A5A5" w:themeColor="accent3"/>
                <w:sz w:val="14"/>
                <w:szCs w:val="14"/>
              </w:rPr>
            </w:pPr>
          </w:p>
        </w:tc>
        <w:tc>
          <w:tcPr>
            <w:tcW w:w="692" w:type="dxa"/>
            <w:shd w:val="clear" w:color="auto" w:fill="00B050"/>
          </w:tcPr>
          <w:p w14:paraId="32F0F043" w14:textId="77777777" w:rsidR="00B03380" w:rsidRDefault="00B03380" w:rsidP="004866D0">
            <w:pPr>
              <w:tabs>
                <w:tab w:val="left" w:pos="1139"/>
              </w:tabs>
              <w:spacing w:after="0" w:line="240" w:lineRule="auto"/>
              <w:jc w:val="both"/>
              <w:rPr>
                <w:color w:val="A5A5A5" w:themeColor="accent3"/>
                <w:sz w:val="14"/>
                <w:szCs w:val="14"/>
              </w:rPr>
            </w:pPr>
          </w:p>
        </w:tc>
      </w:tr>
      <w:tr w:rsidR="00B03380" w14:paraId="611F5FCC" w14:textId="77777777" w:rsidTr="00B03380">
        <w:trPr>
          <w:gridAfter w:val="1"/>
          <w:wAfter w:w="14" w:type="dxa"/>
        </w:trPr>
        <w:tc>
          <w:tcPr>
            <w:tcW w:w="284" w:type="dxa"/>
            <w:vMerge w:val="restart"/>
          </w:tcPr>
          <w:p w14:paraId="48C9D82F" w14:textId="77777777" w:rsidR="00B03380" w:rsidRDefault="00B03380" w:rsidP="004866D0">
            <w:pPr>
              <w:tabs>
                <w:tab w:val="left" w:pos="1139"/>
              </w:tabs>
              <w:spacing w:after="0" w:line="240" w:lineRule="auto"/>
              <w:rPr>
                <w:sz w:val="14"/>
                <w:szCs w:val="14"/>
                <w:lang w:val="mn-MN"/>
              </w:rPr>
            </w:pPr>
          </w:p>
          <w:p w14:paraId="02776323" w14:textId="77777777" w:rsidR="00B03380" w:rsidRDefault="00B03380" w:rsidP="004866D0">
            <w:pPr>
              <w:tabs>
                <w:tab w:val="left" w:pos="1139"/>
              </w:tabs>
              <w:spacing w:after="0" w:line="240" w:lineRule="auto"/>
              <w:rPr>
                <w:sz w:val="14"/>
                <w:szCs w:val="14"/>
                <w:lang w:val="mn-MN"/>
              </w:rPr>
            </w:pPr>
          </w:p>
          <w:p w14:paraId="3922E3F2" w14:textId="77777777" w:rsidR="00B03380" w:rsidRDefault="00B03380" w:rsidP="004866D0">
            <w:pPr>
              <w:tabs>
                <w:tab w:val="left" w:pos="1139"/>
              </w:tabs>
              <w:spacing w:after="0" w:line="240" w:lineRule="auto"/>
              <w:rPr>
                <w:sz w:val="14"/>
                <w:szCs w:val="14"/>
                <w:lang w:val="mn-MN"/>
              </w:rPr>
            </w:pPr>
          </w:p>
          <w:p w14:paraId="0A8F9788" w14:textId="77777777" w:rsidR="00B03380" w:rsidRDefault="00B03380" w:rsidP="004866D0">
            <w:pPr>
              <w:tabs>
                <w:tab w:val="left" w:pos="1139"/>
              </w:tabs>
              <w:spacing w:after="0" w:line="240" w:lineRule="auto"/>
              <w:rPr>
                <w:sz w:val="14"/>
                <w:szCs w:val="14"/>
                <w:lang w:val="mn-MN"/>
              </w:rPr>
            </w:pPr>
          </w:p>
          <w:p w14:paraId="41B4F401" w14:textId="77777777" w:rsidR="00B03380" w:rsidRDefault="00B03380" w:rsidP="004866D0">
            <w:pPr>
              <w:tabs>
                <w:tab w:val="left" w:pos="1139"/>
              </w:tabs>
              <w:spacing w:after="0" w:line="240" w:lineRule="auto"/>
              <w:rPr>
                <w:sz w:val="14"/>
                <w:szCs w:val="14"/>
                <w:lang w:val="mn-MN"/>
              </w:rPr>
            </w:pPr>
          </w:p>
          <w:p w14:paraId="56019BA9" w14:textId="77777777" w:rsidR="00B03380" w:rsidRDefault="00B03380" w:rsidP="004866D0">
            <w:pPr>
              <w:tabs>
                <w:tab w:val="left" w:pos="1139"/>
              </w:tabs>
              <w:spacing w:after="0" w:line="240" w:lineRule="auto"/>
              <w:rPr>
                <w:sz w:val="14"/>
                <w:szCs w:val="14"/>
                <w:lang w:val="mn-MN"/>
              </w:rPr>
            </w:pPr>
          </w:p>
          <w:p w14:paraId="16BD7F4F" w14:textId="77777777" w:rsidR="00B03380" w:rsidRDefault="00B03380" w:rsidP="004866D0">
            <w:pPr>
              <w:tabs>
                <w:tab w:val="left" w:pos="1139"/>
              </w:tabs>
              <w:spacing w:after="0" w:line="240" w:lineRule="auto"/>
              <w:rPr>
                <w:sz w:val="14"/>
                <w:szCs w:val="14"/>
                <w:lang w:val="mn-MN"/>
              </w:rPr>
            </w:pPr>
          </w:p>
          <w:p w14:paraId="7EC9B62A" w14:textId="77777777" w:rsidR="00B03380" w:rsidRDefault="00B03380" w:rsidP="004866D0">
            <w:pPr>
              <w:tabs>
                <w:tab w:val="left" w:pos="1139"/>
              </w:tabs>
              <w:spacing w:after="0" w:line="240" w:lineRule="auto"/>
              <w:rPr>
                <w:sz w:val="14"/>
                <w:szCs w:val="14"/>
                <w:lang w:val="mn-MN"/>
              </w:rPr>
            </w:pPr>
          </w:p>
          <w:p w14:paraId="1B5E5981" w14:textId="77777777" w:rsidR="00B03380" w:rsidRDefault="00B03380" w:rsidP="004866D0">
            <w:pPr>
              <w:tabs>
                <w:tab w:val="left" w:pos="1139"/>
              </w:tabs>
              <w:spacing w:after="0" w:line="240" w:lineRule="auto"/>
              <w:rPr>
                <w:sz w:val="14"/>
                <w:szCs w:val="14"/>
                <w:lang w:val="mn-MN"/>
              </w:rPr>
            </w:pPr>
          </w:p>
          <w:p w14:paraId="0D9C613D" w14:textId="77777777" w:rsidR="00B03380" w:rsidRDefault="00B03380" w:rsidP="004866D0">
            <w:pPr>
              <w:tabs>
                <w:tab w:val="left" w:pos="1139"/>
              </w:tabs>
              <w:spacing w:after="0" w:line="240" w:lineRule="auto"/>
              <w:rPr>
                <w:sz w:val="14"/>
                <w:szCs w:val="14"/>
                <w:lang w:val="mn-MN"/>
              </w:rPr>
            </w:pPr>
          </w:p>
          <w:p w14:paraId="434B1D8D" w14:textId="77777777" w:rsidR="00B03380" w:rsidRDefault="00B03380" w:rsidP="004866D0">
            <w:pPr>
              <w:tabs>
                <w:tab w:val="left" w:pos="1139"/>
              </w:tabs>
              <w:spacing w:after="0" w:line="240" w:lineRule="auto"/>
              <w:rPr>
                <w:sz w:val="14"/>
                <w:szCs w:val="14"/>
                <w:lang w:val="mn-MN"/>
              </w:rPr>
            </w:pPr>
          </w:p>
          <w:p w14:paraId="33B9937F" w14:textId="77777777" w:rsidR="00B03380" w:rsidRDefault="00B03380" w:rsidP="004866D0">
            <w:pPr>
              <w:tabs>
                <w:tab w:val="left" w:pos="1139"/>
              </w:tabs>
              <w:spacing w:after="0" w:line="240" w:lineRule="auto"/>
              <w:rPr>
                <w:sz w:val="14"/>
                <w:szCs w:val="14"/>
                <w:lang w:val="mn-MN"/>
              </w:rPr>
            </w:pPr>
          </w:p>
          <w:p w14:paraId="715C50D7" w14:textId="77777777" w:rsidR="00B03380" w:rsidRDefault="00B03380" w:rsidP="004866D0">
            <w:pPr>
              <w:tabs>
                <w:tab w:val="left" w:pos="1139"/>
              </w:tabs>
              <w:spacing w:after="0" w:line="240" w:lineRule="auto"/>
              <w:rPr>
                <w:sz w:val="14"/>
                <w:szCs w:val="14"/>
                <w:lang w:val="mn-MN"/>
              </w:rPr>
            </w:pPr>
          </w:p>
          <w:p w14:paraId="7D9642E9" w14:textId="77777777" w:rsidR="00B03380" w:rsidRDefault="00B03380" w:rsidP="004866D0">
            <w:pPr>
              <w:tabs>
                <w:tab w:val="left" w:pos="1139"/>
              </w:tabs>
              <w:spacing w:after="0" w:line="240" w:lineRule="auto"/>
              <w:rPr>
                <w:sz w:val="14"/>
                <w:szCs w:val="14"/>
                <w:lang w:val="mn-MN"/>
              </w:rPr>
            </w:pPr>
          </w:p>
          <w:p w14:paraId="0891D9C3" w14:textId="77777777" w:rsidR="00B03380" w:rsidRDefault="00B03380" w:rsidP="004866D0">
            <w:pPr>
              <w:tabs>
                <w:tab w:val="left" w:pos="1139"/>
              </w:tabs>
              <w:spacing w:after="0" w:line="240" w:lineRule="auto"/>
              <w:rPr>
                <w:sz w:val="14"/>
                <w:szCs w:val="14"/>
                <w:lang w:val="mn-MN"/>
              </w:rPr>
            </w:pPr>
          </w:p>
          <w:p w14:paraId="5E5BBDB8" w14:textId="77777777" w:rsidR="00B03380" w:rsidRDefault="00B03380" w:rsidP="004866D0">
            <w:pPr>
              <w:tabs>
                <w:tab w:val="left" w:pos="1139"/>
              </w:tabs>
              <w:spacing w:after="0" w:line="240" w:lineRule="auto"/>
              <w:rPr>
                <w:sz w:val="14"/>
                <w:szCs w:val="14"/>
                <w:lang w:val="mn-MN"/>
              </w:rPr>
            </w:pPr>
          </w:p>
          <w:p w14:paraId="008A184F" w14:textId="77777777" w:rsidR="00B03380" w:rsidRDefault="00B03380" w:rsidP="004866D0">
            <w:pPr>
              <w:tabs>
                <w:tab w:val="left" w:pos="1139"/>
              </w:tabs>
              <w:spacing w:after="0" w:line="240" w:lineRule="auto"/>
              <w:rPr>
                <w:sz w:val="14"/>
                <w:szCs w:val="14"/>
                <w:lang w:val="mn-MN"/>
              </w:rPr>
            </w:pPr>
          </w:p>
          <w:p w14:paraId="4CD347B8" w14:textId="77777777" w:rsidR="00B03380" w:rsidRDefault="00B03380" w:rsidP="004866D0">
            <w:pPr>
              <w:tabs>
                <w:tab w:val="left" w:pos="1139"/>
              </w:tabs>
              <w:spacing w:after="0" w:line="240" w:lineRule="auto"/>
              <w:rPr>
                <w:sz w:val="14"/>
                <w:szCs w:val="14"/>
                <w:lang w:val="mn-MN"/>
              </w:rPr>
            </w:pPr>
          </w:p>
          <w:p w14:paraId="60734073" w14:textId="77777777" w:rsidR="00B03380" w:rsidRDefault="00B03380" w:rsidP="004866D0">
            <w:pPr>
              <w:tabs>
                <w:tab w:val="left" w:pos="1139"/>
              </w:tabs>
              <w:spacing w:after="0" w:line="240" w:lineRule="auto"/>
              <w:rPr>
                <w:sz w:val="14"/>
                <w:szCs w:val="14"/>
                <w:lang w:val="mn-MN"/>
              </w:rPr>
            </w:pPr>
          </w:p>
          <w:p w14:paraId="407C6294" w14:textId="77777777" w:rsidR="00B03380" w:rsidRDefault="00B03380" w:rsidP="004866D0">
            <w:pPr>
              <w:tabs>
                <w:tab w:val="left" w:pos="1139"/>
              </w:tabs>
              <w:spacing w:after="0" w:line="240" w:lineRule="auto"/>
              <w:rPr>
                <w:sz w:val="14"/>
                <w:szCs w:val="14"/>
                <w:lang w:val="mn-MN"/>
              </w:rPr>
            </w:pPr>
          </w:p>
          <w:p w14:paraId="7EDEA9B2" w14:textId="77777777" w:rsidR="00B03380" w:rsidRDefault="00B03380" w:rsidP="004866D0">
            <w:pPr>
              <w:tabs>
                <w:tab w:val="left" w:pos="1139"/>
              </w:tabs>
              <w:spacing w:after="0" w:line="240" w:lineRule="auto"/>
              <w:rPr>
                <w:sz w:val="14"/>
                <w:szCs w:val="14"/>
                <w:lang w:val="mn-MN"/>
              </w:rPr>
            </w:pPr>
            <w:r>
              <w:rPr>
                <w:sz w:val="14"/>
                <w:szCs w:val="14"/>
                <w:lang w:val="mn-MN"/>
              </w:rPr>
              <w:t>5</w:t>
            </w:r>
          </w:p>
        </w:tc>
        <w:tc>
          <w:tcPr>
            <w:tcW w:w="839" w:type="dxa"/>
            <w:vMerge w:val="restart"/>
          </w:tcPr>
          <w:p w14:paraId="3F20FB03" w14:textId="77777777" w:rsidR="00B03380" w:rsidRDefault="00B03380" w:rsidP="004866D0">
            <w:pPr>
              <w:tabs>
                <w:tab w:val="left" w:pos="1139"/>
              </w:tabs>
              <w:spacing w:after="0" w:line="240" w:lineRule="auto"/>
              <w:rPr>
                <w:sz w:val="14"/>
                <w:szCs w:val="14"/>
                <w:lang w:val="mn-MN"/>
              </w:rPr>
            </w:pPr>
          </w:p>
          <w:p w14:paraId="6F4A8AE9" w14:textId="77777777" w:rsidR="00B03380" w:rsidRDefault="00B03380" w:rsidP="004866D0">
            <w:pPr>
              <w:tabs>
                <w:tab w:val="left" w:pos="1139"/>
              </w:tabs>
              <w:spacing w:after="0" w:line="240" w:lineRule="auto"/>
              <w:rPr>
                <w:sz w:val="14"/>
                <w:szCs w:val="14"/>
                <w:lang w:val="mn-MN"/>
              </w:rPr>
            </w:pPr>
          </w:p>
          <w:p w14:paraId="19C01145" w14:textId="77777777" w:rsidR="00B03380" w:rsidRDefault="00B03380" w:rsidP="004866D0">
            <w:pPr>
              <w:tabs>
                <w:tab w:val="left" w:pos="1139"/>
              </w:tabs>
              <w:spacing w:after="0" w:line="240" w:lineRule="auto"/>
              <w:rPr>
                <w:sz w:val="14"/>
                <w:szCs w:val="14"/>
                <w:lang w:val="mn-MN"/>
              </w:rPr>
            </w:pPr>
          </w:p>
          <w:p w14:paraId="78634B05" w14:textId="77777777" w:rsidR="00B03380" w:rsidRDefault="00B03380" w:rsidP="004866D0">
            <w:pPr>
              <w:tabs>
                <w:tab w:val="left" w:pos="1139"/>
              </w:tabs>
              <w:spacing w:after="0" w:line="240" w:lineRule="auto"/>
              <w:rPr>
                <w:sz w:val="14"/>
                <w:szCs w:val="14"/>
                <w:lang w:val="mn-MN"/>
              </w:rPr>
            </w:pPr>
          </w:p>
          <w:p w14:paraId="1441FF8C" w14:textId="77777777" w:rsidR="00B03380" w:rsidRDefault="00B03380" w:rsidP="004866D0">
            <w:pPr>
              <w:tabs>
                <w:tab w:val="left" w:pos="1139"/>
              </w:tabs>
              <w:spacing w:after="0" w:line="240" w:lineRule="auto"/>
              <w:rPr>
                <w:sz w:val="14"/>
                <w:szCs w:val="14"/>
                <w:lang w:val="mn-MN"/>
              </w:rPr>
            </w:pPr>
          </w:p>
          <w:p w14:paraId="42F553BC" w14:textId="77777777" w:rsidR="00B03380" w:rsidRDefault="00B03380" w:rsidP="004866D0">
            <w:pPr>
              <w:tabs>
                <w:tab w:val="left" w:pos="1139"/>
              </w:tabs>
              <w:spacing w:after="0" w:line="240" w:lineRule="auto"/>
              <w:rPr>
                <w:sz w:val="14"/>
                <w:szCs w:val="14"/>
                <w:lang w:val="mn-MN"/>
              </w:rPr>
            </w:pPr>
          </w:p>
          <w:p w14:paraId="589A1DC6" w14:textId="77777777" w:rsidR="00B03380" w:rsidRDefault="00B03380" w:rsidP="004866D0">
            <w:pPr>
              <w:tabs>
                <w:tab w:val="left" w:pos="1139"/>
              </w:tabs>
              <w:spacing w:after="0" w:line="240" w:lineRule="auto"/>
              <w:rPr>
                <w:sz w:val="14"/>
                <w:szCs w:val="14"/>
                <w:lang w:val="mn-MN"/>
              </w:rPr>
            </w:pPr>
          </w:p>
          <w:p w14:paraId="2B7523E6" w14:textId="77777777" w:rsidR="00B03380" w:rsidRDefault="00B03380" w:rsidP="004866D0">
            <w:pPr>
              <w:tabs>
                <w:tab w:val="left" w:pos="1139"/>
              </w:tabs>
              <w:spacing w:after="0" w:line="240" w:lineRule="auto"/>
              <w:rPr>
                <w:sz w:val="14"/>
                <w:szCs w:val="14"/>
                <w:lang w:val="mn-MN"/>
              </w:rPr>
            </w:pPr>
          </w:p>
          <w:p w14:paraId="47EF08C5" w14:textId="77777777" w:rsidR="00B03380" w:rsidRDefault="00B03380" w:rsidP="004866D0">
            <w:pPr>
              <w:tabs>
                <w:tab w:val="left" w:pos="1139"/>
              </w:tabs>
              <w:spacing w:after="0" w:line="240" w:lineRule="auto"/>
              <w:rPr>
                <w:sz w:val="14"/>
                <w:szCs w:val="14"/>
                <w:lang w:val="mn-MN"/>
              </w:rPr>
            </w:pPr>
          </w:p>
          <w:p w14:paraId="38303BB8" w14:textId="77777777" w:rsidR="00B03380" w:rsidRDefault="00B03380" w:rsidP="004866D0">
            <w:pPr>
              <w:tabs>
                <w:tab w:val="left" w:pos="1139"/>
              </w:tabs>
              <w:spacing w:after="0" w:line="240" w:lineRule="auto"/>
              <w:rPr>
                <w:sz w:val="14"/>
                <w:szCs w:val="14"/>
                <w:lang w:val="mn-MN"/>
              </w:rPr>
            </w:pPr>
          </w:p>
          <w:p w14:paraId="2D6FC6A1" w14:textId="77777777" w:rsidR="00B03380" w:rsidRDefault="00B03380" w:rsidP="004866D0">
            <w:pPr>
              <w:tabs>
                <w:tab w:val="left" w:pos="1139"/>
              </w:tabs>
              <w:spacing w:after="0" w:line="240" w:lineRule="auto"/>
              <w:rPr>
                <w:sz w:val="14"/>
                <w:szCs w:val="14"/>
                <w:lang w:val="mn-MN"/>
              </w:rPr>
            </w:pPr>
          </w:p>
          <w:p w14:paraId="3423DE96" w14:textId="77777777" w:rsidR="00B03380" w:rsidRDefault="00B03380" w:rsidP="004866D0">
            <w:pPr>
              <w:tabs>
                <w:tab w:val="left" w:pos="1139"/>
              </w:tabs>
              <w:spacing w:after="0" w:line="240" w:lineRule="auto"/>
              <w:rPr>
                <w:sz w:val="14"/>
                <w:szCs w:val="14"/>
                <w:lang w:val="mn-MN"/>
              </w:rPr>
            </w:pPr>
          </w:p>
          <w:p w14:paraId="5F1F0100" w14:textId="77777777" w:rsidR="00B03380" w:rsidRDefault="00B03380" w:rsidP="004866D0">
            <w:pPr>
              <w:tabs>
                <w:tab w:val="left" w:pos="1139"/>
              </w:tabs>
              <w:spacing w:after="0" w:line="240" w:lineRule="auto"/>
              <w:rPr>
                <w:sz w:val="14"/>
                <w:szCs w:val="14"/>
                <w:lang w:val="mn-MN"/>
              </w:rPr>
            </w:pPr>
          </w:p>
          <w:p w14:paraId="4376350A" w14:textId="77777777" w:rsidR="00B03380" w:rsidRDefault="00B03380" w:rsidP="004866D0">
            <w:pPr>
              <w:tabs>
                <w:tab w:val="left" w:pos="1139"/>
              </w:tabs>
              <w:spacing w:after="0" w:line="240" w:lineRule="auto"/>
              <w:rPr>
                <w:sz w:val="14"/>
                <w:szCs w:val="14"/>
                <w:lang w:val="mn-MN"/>
              </w:rPr>
            </w:pPr>
          </w:p>
          <w:p w14:paraId="28DDAAE2" w14:textId="77777777" w:rsidR="00B03380" w:rsidRDefault="00B03380" w:rsidP="004866D0">
            <w:pPr>
              <w:tabs>
                <w:tab w:val="left" w:pos="1139"/>
              </w:tabs>
              <w:spacing w:after="0" w:line="240" w:lineRule="auto"/>
              <w:rPr>
                <w:sz w:val="14"/>
                <w:szCs w:val="14"/>
                <w:lang w:val="mn-MN"/>
              </w:rPr>
            </w:pPr>
          </w:p>
          <w:p w14:paraId="5AF1694E" w14:textId="77777777" w:rsidR="00B03380" w:rsidRDefault="00B03380" w:rsidP="004866D0">
            <w:pPr>
              <w:tabs>
                <w:tab w:val="left" w:pos="1139"/>
              </w:tabs>
              <w:spacing w:after="0" w:line="240" w:lineRule="auto"/>
              <w:rPr>
                <w:sz w:val="14"/>
                <w:szCs w:val="14"/>
                <w:lang w:val="mn-MN"/>
              </w:rPr>
            </w:pPr>
          </w:p>
          <w:p w14:paraId="7A61C0EE" w14:textId="77777777" w:rsidR="00B03380" w:rsidRDefault="00B03380" w:rsidP="004866D0">
            <w:pPr>
              <w:tabs>
                <w:tab w:val="left" w:pos="1139"/>
              </w:tabs>
              <w:spacing w:after="0" w:line="240" w:lineRule="auto"/>
              <w:rPr>
                <w:sz w:val="14"/>
                <w:szCs w:val="14"/>
                <w:lang w:val="mn-MN"/>
              </w:rPr>
            </w:pPr>
          </w:p>
          <w:p w14:paraId="1333645F" w14:textId="77777777" w:rsidR="00B03380" w:rsidRDefault="00B03380" w:rsidP="004866D0">
            <w:pPr>
              <w:tabs>
                <w:tab w:val="left" w:pos="1139"/>
              </w:tabs>
              <w:spacing w:after="0" w:line="240" w:lineRule="auto"/>
              <w:rPr>
                <w:sz w:val="14"/>
                <w:szCs w:val="14"/>
                <w:lang w:val="mn-MN"/>
              </w:rPr>
            </w:pPr>
          </w:p>
          <w:p w14:paraId="359E585E" w14:textId="77777777" w:rsidR="00B03380" w:rsidRDefault="00B03380" w:rsidP="004866D0">
            <w:pPr>
              <w:tabs>
                <w:tab w:val="left" w:pos="1139"/>
              </w:tabs>
              <w:spacing w:after="0" w:line="240" w:lineRule="auto"/>
              <w:rPr>
                <w:sz w:val="14"/>
                <w:szCs w:val="14"/>
              </w:rPr>
            </w:pPr>
            <w:r>
              <w:rPr>
                <w:sz w:val="14"/>
                <w:szCs w:val="14"/>
              </w:rPr>
              <w:t>Улсын Их Хурал</w:t>
            </w:r>
          </w:p>
          <w:p w14:paraId="16B0EF69" w14:textId="77777777" w:rsidR="00B03380" w:rsidRDefault="00B03380" w:rsidP="004866D0">
            <w:pPr>
              <w:tabs>
                <w:tab w:val="left" w:pos="1139"/>
              </w:tabs>
              <w:spacing w:after="0" w:line="240" w:lineRule="auto"/>
              <w:rPr>
                <w:sz w:val="14"/>
                <w:szCs w:val="14"/>
              </w:rPr>
            </w:pPr>
            <w:r>
              <w:rPr>
                <w:sz w:val="14"/>
                <w:szCs w:val="14"/>
              </w:rPr>
              <w:t>дахь Ардчилсан</w:t>
            </w:r>
          </w:p>
          <w:p w14:paraId="1CDD39C8" w14:textId="77777777" w:rsidR="00B03380" w:rsidRDefault="00B03380" w:rsidP="004866D0">
            <w:pPr>
              <w:tabs>
                <w:tab w:val="left" w:pos="1139"/>
              </w:tabs>
              <w:spacing w:after="0" w:line="240" w:lineRule="auto"/>
              <w:rPr>
                <w:sz w:val="14"/>
                <w:szCs w:val="14"/>
              </w:rPr>
            </w:pPr>
            <w:r>
              <w:rPr>
                <w:sz w:val="14"/>
                <w:szCs w:val="14"/>
              </w:rPr>
              <w:t>намын бүлэг</w:t>
            </w:r>
          </w:p>
        </w:tc>
        <w:tc>
          <w:tcPr>
            <w:tcW w:w="1080" w:type="dxa"/>
            <w:vMerge w:val="restart"/>
          </w:tcPr>
          <w:p w14:paraId="6DFE6EB1" w14:textId="77777777" w:rsidR="00B03380" w:rsidRDefault="00B03380" w:rsidP="004866D0">
            <w:pPr>
              <w:tabs>
                <w:tab w:val="left" w:pos="1139"/>
              </w:tabs>
              <w:spacing w:after="0" w:line="240" w:lineRule="auto"/>
              <w:rPr>
                <w:sz w:val="14"/>
                <w:szCs w:val="14"/>
                <w:lang w:val="mn-MN"/>
              </w:rPr>
            </w:pPr>
            <w:r>
              <w:rPr>
                <w:sz w:val="14"/>
                <w:szCs w:val="14"/>
                <w:lang w:val="mn-MN"/>
              </w:rPr>
              <w:t xml:space="preserve"> </w:t>
            </w:r>
          </w:p>
          <w:p w14:paraId="54E96F9D" w14:textId="77777777" w:rsidR="00B03380" w:rsidRDefault="00B03380" w:rsidP="004866D0">
            <w:pPr>
              <w:tabs>
                <w:tab w:val="left" w:pos="1139"/>
              </w:tabs>
              <w:spacing w:after="0" w:line="240" w:lineRule="auto"/>
              <w:rPr>
                <w:sz w:val="14"/>
                <w:szCs w:val="14"/>
                <w:lang w:val="mn-MN"/>
              </w:rPr>
            </w:pPr>
          </w:p>
          <w:p w14:paraId="1A6BC8DB" w14:textId="77777777" w:rsidR="00B03380" w:rsidRDefault="00B03380" w:rsidP="004866D0">
            <w:pPr>
              <w:tabs>
                <w:tab w:val="left" w:pos="1139"/>
              </w:tabs>
              <w:spacing w:after="0" w:line="240" w:lineRule="auto"/>
              <w:rPr>
                <w:sz w:val="14"/>
                <w:szCs w:val="14"/>
                <w:lang w:val="mn-MN"/>
              </w:rPr>
            </w:pPr>
          </w:p>
          <w:p w14:paraId="340545D6" w14:textId="77777777" w:rsidR="00B03380" w:rsidRDefault="00B03380" w:rsidP="004866D0">
            <w:pPr>
              <w:tabs>
                <w:tab w:val="left" w:pos="1139"/>
              </w:tabs>
              <w:spacing w:after="0" w:line="240" w:lineRule="auto"/>
              <w:rPr>
                <w:sz w:val="14"/>
                <w:szCs w:val="14"/>
                <w:lang w:val="mn-MN"/>
              </w:rPr>
            </w:pPr>
          </w:p>
          <w:p w14:paraId="4954F922" w14:textId="77777777" w:rsidR="00B03380" w:rsidRDefault="00B03380" w:rsidP="004866D0">
            <w:pPr>
              <w:tabs>
                <w:tab w:val="left" w:pos="1139"/>
              </w:tabs>
              <w:spacing w:after="0" w:line="240" w:lineRule="auto"/>
              <w:rPr>
                <w:sz w:val="14"/>
                <w:szCs w:val="14"/>
                <w:lang w:val="mn-MN"/>
              </w:rPr>
            </w:pPr>
          </w:p>
          <w:p w14:paraId="5BE677C0" w14:textId="77777777" w:rsidR="00B03380" w:rsidRDefault="00B03380" w:rsidP="004866D0">
            <w:pPr>
              <w:tabs>
                <w:tab w:val="left" w:pos="1139"/>
              </w:tabs>
              <w:spacing w:after="0" w:line="240" w:lineRule="auto"/>
              <w:rPr>
                <w:sz w:val="14"/>
                <w:szCs w:val="14"/>
                <w:lang w:val="mn-MN"/>
              </w:rPr>
            </w:pPr>
          </w:p>
          <w:p w14:paraId="338CD7E5" w14:textId="77777777" w:rsidR="00B03380" w:rsidRDefault="00B03380" w:rsidP="004866D0">
            <w:pPr>
              <w:tabs>
                <w:tab w:val="left" w:pos="1139"/>
              </w:tabs>
              <w:spacing w:after="0" w:line="240" w:lineRule="auto"/>
              <w:rPr>
                <w:sz w:val="14"/>
                <w:szCs w:val="14"/>
                <w:lang w:val="mn-MN"/>
              </w:rPr>
            </w:pPr>
          </w:p>
          <w:p w14:paraId="3D43292F" w14:textId="77777777" w:rsidR="00B03380" w:rsidRDefault="00B03380" w:rsidP="004866D0">
            <w:pPr>
              <w:tabs>
                <w:tab w:val="left" w:pos="1139"/>
              </w:tabs>
              <w:spacing w:after="0" w:line="240" w:lineRule="auto"/>
              <w:rPr>
                <w:sz w:val="14"/>
                <w:szCs w:val="14"/>
                <w:lang w:val="mn-MN"/>
              </w:rPr>
            </w:pPr>
          </w:p>
          <w:p w14:paraId="548FC45E" w14:textId="77777777" w:rsidR="00B03380" w:rsidRDefault="00B03380" w:rsidP="004866D0">
            <w:pPr>
              <w:tabs>
                <w:tab w:val="left" w:pos="1139"/>
              </w:tabs>
              <w:spacing w:after="0" w:line="240" w:lineRule="auto"/>
              <w:rPr>
                <w:sz w:val="14"/>
                <w:szCs w:val="14"/>
                <w:lang w:val="mn-MN"/>
              </w:rPr>
            </w:pPr>
          </w:p>
          <w:p w14:paraId="2A6D3140" w14:textId="77777777" w:rsidR="00B03380" w:rsidRDefault="00B03380" w:rsidP="004866D0">
            <w:pPr>
              <w:tabs>
                <w:tab w:val="left" w:pos="1139"/>
              </w:tabs>
              <w:spacing w:after="0" w:line="240" w:lineRule="auto"/>
              <w:rPr>
                <w:sz w:val="14"/>
                <w:szCs w:val="14"/>
                <w:lang w:val="mn-MN"/>
              </w:rPr>
            </w:pPr>
          </w:p>
          <w:p w14:paraId="3A073BB1" w14:textId="77777777" w:rsidR="00B03380" w:rsidRDefault="00B03380" w:rsidP="004866D0">
            <w:pPr>
              <w:tabs>
                <w:tab w:val="left" w:pos="1139"/>
              </w:tabs>
              <w:spacing w:after="0" w:line="240" w:lineRule="auto"/>
              <w:rPr>
                <w:sz w:val="14"/>
                <w:szCs w:val="14"/>
                <w:lang w:val="mn-MN"/>
              </w:rPr>
            </w:pPr>
          </w:p>
          <w:p w14:paraId="4289CE2A" w14:textId="77777777" w:rsidR="00B03380" w:rsidRDefault="00B03380" w:rsidP="004866D0">
            <w:pPr>
              <w:tabs>
                <w:tab w:val="left" w:pos="1139"/>
              </w:tabs>
              <w:spacing w:after="0" w:line="240" w:lineRule="auto"/>
              <w:rPr>
                <w:sz w:val="14"/>
                <w:szCs w:val="14"/>
                <w:lang w:val="mn-MN"/>
              </w:rPr>
            </w:pPr>
          </w:p>
          <w:p w14:paraId="3BB70B6F" w14:textId="77777777" w:rsidR="00B03380" w:rsidRDefault="00B03380" w:rsidP="004866D0">
            <w:pPr>
              <w:tabs>
                <w:tab w:val="left" w:pos="1139"/>
              </w:tabs>
              <w:spacing w:after="0" w:line="240" w:lineRule="auto"/>
              <w:rPr>
                <w:sz w:val="14"/>
                <w:szCs w:val="14"/>
                <w:lang w:val="mn-MN"/>
              </w:rPr>
            </w:pPr>
          </w:p>
          <w:p w14:paraId="783E638F" w14:textId="77777777" w:rsidR="00B03380" w:rsidRDefault="00B03380" w:rsidP="004866D0">
            <w:pPr>
              <w:tabs>
                <w:tab w:val="left" w:pos="1139"/>
              </w:tabs>
              <w:spacing w:after="0" w:line="240" w:lineRule="auto"/>
              <w:rPr>
                <w:sz w:val="14"/>
                <w:szCs w:val="14"/>
                <w:lang w:val="mn-MN"/>
              </w:rPr>
            </w:pPr>
          </w:p>
          <w:p w14:paraId="0C7E54AC" w14:textId="77777777" w:rsidR="00B03380" w:rsidRDefault="00B03380" w:rsidP="004866D0">
            <w:pPr>
              <w:tabs>
                <w:tab w:val="left" w:pos="1139"/>
              </w:tabs>
              <w:spacing w:after="0" w:line="240" w:lineRule="auto"/>
              <w:rPr>
                <w:sz w:val="14"/>
                <w:szCs w:val="14"/>
                <w:lang w:val="mn-MN"/>
              </w:rPr>
            </w:pPr>
          </w:p>
          <w:p w14:paraId="6582F75D" w14:textId="77777777" w:rsidR="00B03380" w:rsidRDefault="00B03380" w:rsidP="004866D0">
            <w:pPr>
              <w:tabs>
                <w:tab w:val="left" w:pos="1139"/>
              </w:tabs>
              <w:spacing w:after="0" w:line="240" w:lineRule="auto"/>
              <w:rPr>
                <w:sz w:val="14"/>
                <w:szCs w:val="14"/>
                <w:lang w:val="mn-MN"/>
              </w:rPr>
            </w:pPr>
          </w:p>
          <w:p w14:paraId="6C58A36B" w14:textId="77777777" w:rsidR="00B03380" w:rsidRDefault="00B03380" w:rsidP="004866D0">
            <w:pPr>
              <w:tabs>
                <w:tab w:val="left" w:pos="1139"/>
              </w:tabs>
              <w:spacing w:after="0" w:line="240" w:lineRule="auto"/>
              <w:rPr>
                <w:sz w:val="14"/>
                <w:szCs w:val="14"/>
                <w:lang w:val="mn-MN"/>
              </w:rPr>
            </w:pPr>
          </w:p>
          <w:p w14:paraId="1F822AA5" w14:textId="77777777" w:rsidR="00B03380" w:rsidRDefault="00B03380" w:rsidP="004866D0">
            <w:pPr>
              <w:tabs>
                <w:tab w:val="left" w:pos="1139"/>
              </w:tabs>
              <w:spacing w:after="0" w:line="240" w:lineRule="auto"/>
              <w:rPr>
                <w:sz w:val="14"/>
                <w:szCs w:val="14"/>
                <w:lang w:val="mn-MN"/>
              </w:rPr>
            </w:pPr>
          </w:p>
          <w:p w14:paraId="5FAACFA2" w14:textId="77777777" w:rsidR="00B03380" w:rsidRDefault="00B03380" w:rsidP="004866D0">
            <w:pPr>
              <w:tabs>
                <w:tab w:val="left" w:pos="1139"/>
              </w:tabs>
              <w:spacing w:after="0" w:line="240" w:lineRule="auto"/>
              <w:rPr>
                <w:sz w:val="14"/>
                <w:szCs w:val="14"/>
                <w:lang w:val="mn-MN"/>
              </w:rPr>
            </w:pPr>
          </w:p>
          <w:p w14:paraId="36EC75EF" w14:textId="77777777" w:rsidR="00B03380" w:rsidRDefault="00B03380" w:rsidP="004866D0">
            <w:pPr>
              <w:tabs>
                <w:tab w:val="left" w:pos="1139"/>
              </w:tabs>
              <w:spacing w:after="0" w:line="240" w:lineRule="auto"/>
              <w:rPr>
                <w:sz w:val="14"/>
                <w:szCs w:val="14"/>
              </w:rPr>
            </w:pPr>
            <w:r>
              <w:rPr>
                <w:sz w:val="14"/>
                <w:szCs w:val="14"/>
                <w:lang w:val="mn-MN"/>
              </w:rPr>
              <w:t>Хяналт, шалгалтын бусад асуудал</w:t>
            </w:r>
          </w:p>
        </w:tc>
        <w:tc>
          <w:tcPr>
            <w:tcW w:w="2250" w:type="dxa"/>
          </w:tcPr>
          <w:p w14:paraId="287523DF" w14:textId="77777777" w:rsidR="00B03380" w:rsidRDefault="00B03380" w:rsidP="004866D0">
            <w:pPr>
              <w:tabs>
                <w:tab w:val="left" w:pos="1139"/>
              </w:tabs>
              <w:spacing w:after="0" w:line="240" w:lineRule="auto"/>
              <w:rPr>
                <w:sz w:val="14"/>
                <w:szCs w:val="14"/>
                <w:lang w:val="mn-MN"/>
              </w:rPr>
            </w:pPr>
            <w:r>
              <w:rPr>
                <w:sz w:val="14"/>
                <w:szCs w:val="14"/>
                <w:lang w:val="mn-MN"/>
              </w:rPr>
              <w:t>Шүүхийн ерөнхий зөвлөлд хууль тогтоомжийн биелэлтийн талаар танилцах.</w:t>
            </w:r>
          </w:p>
        </w:tc>
        <w:tc>
          <w:tcPr>
            <w:tcW w:w="720" w:type="dxa"/>
            <w:shd w:val="clear" w:color="auto" w:fill="FFFF00"/>
          </w:tcPr>
          <w:p w14:paraId="30EDF7E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44B52B9"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8B150D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576DC1C"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BE70B1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9A25BC8"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4A7F859"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AEF4F5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9C4853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33868E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61E17E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B88B20C"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6232CC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E78E35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EB785A2"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518E74B0" w14:textId="77777777" w:rsidR="00B03380" w:rsidRDefault="00B03380" w:rsidP="004866D0">
            <w:pPr>
              <w:tabs>
                <w:tab w:val="left" w:pos="1139"/>
              </w:tabs>
              <w:spacing w:after="0" w:line="240" w:lineRule="auto"/>
              <w:jc w:val="both"/>
              <w:rPr>
                <w:sz w:val="14"/>
                <w:szCs w:val="14"/>
              </w:rPr>
            </w:pPr>
          </w:p>
        </w:tc>
      </w:tr>
      <w:tr w:rsidR="00B03380" w14:paraId="296B428E" w14:textId="77777777" w:rsidTr="00B03380">
        <w:trPr>
          <w:gridAfter w:val="1"/>
          <w:wAfter w:w="14" w:type="dxa"/>
        </w:trPr>
        <w:tc>
          <w:tcPr>
            <w:tcW w:w="284" w:type="dxa"/>
            <w:vMerge/>
          </w:tcPr>
          <w:p w14:paraId="0BAB097A" w14:textId="77777777" w:rsidR="00B03380" w:rsidRDefault="00B03380" w:rsidP="004866D0">
            <w:pPr>
              <w:tabs>
                <w:tab w:val="left" w:pos="1139"/>
              </w:tabs>
              <w:spacing w:after="0" w:line="240" w:lineRule="auto"/>
              <w:rPr>
                <w:sz w:val="14"/>
                <w:szCs w:val="14"/>
              </w:rPr>
            </w:pPr>
          </w:p>
        </w:tc>
        <w:tc>
          <w:tcPr>
            <w:tcW w:w="839" w:type="dxa"/>
            <w:vMerge/>
          </w:tcPr>
          <w:p w14:paraId="3B97442B" w14:textId="77777777" w:rsidR="00B03380" w:rsidRDefault="00B03380" w:rsidP="004866D0">
            <w:pPr>
              <w:tabs>
                <w:tab w:val="left" w:pos="1139"/>
              </w:tabs>
              <w:spacing w:after="0" w:line="240" w:lineRule="auto"/>
              <w:rPr>
                <w:sz w:val="14"/>
                <w:szCs w:val="14"/>
              </w:rPr>
            </w:pPr>
          </w:p>
        </w:tc>
        <w:tc>
          <w:tcPr>
            <w:tcW w:w="1080" w:type="dxa"/>
            <w:vMerge/>
          </w:tcPr>
          <w:p w14:paraId="351EFDF6" w14:textId="77777777" w:rsidR="00B03380" w:rsidRDefault="00B03380" w:rsidP="004866D0">
            <w:pPr>
              <w:tabs>
                <w:tab w:val="left" w:pos="1139"/>
              </w:tabs>
              <w:spacing w:after="0" w:line="240" w:lineRule="auto"/>
              <w:rPr>
                <w:sz w:val="14"/>
                <w:szCs w:val="14"/>
              </w:rPr>
            </w:pPr>
          </w:p>
        </w:tc>
        <w:tc>
          <w:tcPr>
            <w:tcW w:w="2250" w:type="dxa"/>
          </w:tcPr>
          <w:p w14:paraId="0101A621" w14:textId="77777777" w:rsidR="00B03380" w:rsidRDefault="00B03380" w:rsidP="004866D0">
            <w:pPr>
              <w:tabs>
                <w:tab w:val="left" w:pos="1139"/>
              </w:tabs>
              <w:spacing w:after="0" w:line="240" w:lineRule="auto"/>
              <w:jc w:val="both"/>
              <w:rPr>
                <w:sz w:val="14"/>
                <w:szCs w:val="14"/>
                <w:lang w:val="mn-MN"/>
              </w:rPr>
            </w:pPr>
            <w:r>
              <w:rPr>
                <w:sz w:val="14"/>
                <w:szCs w:val="14"/>
                <w:lang w:val="mn-MN"/>
              </w:rPr>
              <w:t>Монгол Улсын Их Хурлаас 2022-2024 онд баталсан зээлийн хэлэлцээрүүдийн хэрэгжилт, түүний үр дүнгийн талаар мэдээлэл сонсох.</w:t>
            </w:r>
          </w:p>
        </w:tc>
        <w:tc>
          <w:tcPr>
            <w:tcW w:w="720" w:type="dxa"/>
            <w:shd w:val="clear" w:color="auto" w:fill="FFFF00"/>
          </w:tcPr>
          <w:p w14:paraId="374EF8B6"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BA824D9"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C9A901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097AF5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62E20F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2B2F8A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6F9C123"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6732479"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A4B0EC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C81989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2C7C59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4F387B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DAB811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783BC2C"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3D6D101"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231CF838" w14:textId="77777777" w:rsidR="00B03380" w:rsidRDefault="00B03380" w:rsidP="004866D0">
            <w:pPr>
              <w:tabs>
                <w:tab w:val="left" w:pos="1139"/>
              </w:tabs>
              <w:spacing w:after="0" w:line="240" w:lineRule="auto"/>
              <w:jc w:val="both"/>
              <w:rPr>
                <w:sz w:val="14"/>
                <w:szCs w:val="14"/>
              </w:rPr>
            </w:pPr>
          </w:p>
        </w:tc>
      </w:tr>
      <w:tr w:rsidR="00B03380" w14:paraId="686C75E6" w14:textId="77777777" w:rsidTr="00B03380">
        <w:trPr>
          <w:gridAfter w:val="1"/>
          <w:wAfter w:w="14" w:type="dxa"/>
        </w:trPr>
        <w:tc>
          <w:tcPr>
            <w:tcW w:w="284" w:type="dxa"/>
            <w:vMerge/>
          </w:tcPr>
          <w:p w14:paraId="12E4FCA2" w14:textId="77777777" w:rsidR="00B03380" w:rsidRDefault="00B03380" w:rsidP="004866D0">
            <w:pPr>
              <w:tabs>
                <w:tab w:val="left" w:pos="1139"/>
              </w:tabs>
              <w:spacing w:after="0" w:line="240" w:lineRule="auto"/>
              <w:rPr>
                <w:sz w:val="14"/>
                <w:szCs w:val="14"/>
              </w:rPr>
            </w:pPr>
          </w:p>
        </w:tc>
        <w:tc>
          <w:tcPr>
            <w:tcW w:w="839" w:type="dxa"/>
            <w:vMerge/>
          </w:tcPr>
          <w:p w14:paraId="75BC8B6B" w14:textId="77777777" w:rsidR="00B03380" w:rsidRDefault="00B03380" w:rsidP="004866D0">
            <w:pPr>
              <w:tabs>
                <w:tab w:val="left" w:pos="1139"/>
              </w:tabs>
              <w:spacing w:after="0" w:line="240" w:lineRule="auto"/>
              <w:rPr>
                <w:sz w:val="14"/>
                <w:szCs w:val="14"/>
              </w:rPr>
            </w:pPr>
          </w:p>
        </w:tc>
        <w:tc>
          <w:tcPr>
            <w:tcW w:w="1080" w:type="dxa"/>
            <w:vMerge/>
          </w:tcPr>
          <w:p w14:paraId="5D3D8D64" w14:textId="77777777" w:rsidR="00B03380" w:rsidRDefault="00B03380" w:rsidP="004866D0">
            <w:pPr>
              <w:tabs>
                <w:tab w:val="left" w:pos="1139"/>
              </w:tabs>
              <w:spacing w:after="0" w:line="240" w:lineRule="auto"/>
              <w:rPr>
                <w:sz w:val="14"/>
                <w:szCs w:val="14"/>
              </w:rPr>
            </w:pPr>
          </w:p>
        </w:tc>
        <w:tc>
          <w:tcPr>
            <w:tcW w:w="2250" w:type="dxa"/>
          </w:tcPr>
          <w:p w14:paraId="1D66298B" w14:textId="77777777" w:rsidR="00B03380" w:rsidRDefault="00B03380" w:rsidP="004866D0">
            <w:pPr>
              <w:tabs>
                <w:tab w:val="left" w:pos="1139"/>
              </w:tabs>
              <w:spacing w:after="0" w:line="240" w:lineRule="auto"/>
              <w:jc w:val="both"/>
              <w:rPr>
                <w:sz w:val="14"/>
                <w:szCs w:val="14"/>
                <w:lang w:val="mn-MN"/>
              </w:rPr>
            </w:pPr>
            <w:r>
              <w:rPr>
                <w:sz w:val="14"/>
                <w:szCs w:val="14"/>
                <w:lang w:val="mn-MN"/>
              </w:rPr>
              <w:t>Төрийн болон орон нутгийн өмчийн хөрөнгөөр бараа, ажил, үйлчилгээ худалдан авах тухай хуулийн хэрэгжилттэй холбогдуулан төрийн өмчит үйлдвэрийн газруудын үйл ажиллагаатай танилцах.</w:t>
            </w:r>
          </w:p>
        </w:tc>
        <w:tc>
          <w:tcPr>
            <w:tcW w:w="720" w:type="dxa"/>
            <w:shd w:val="clear" w:color="auto" w:fill="FFFF00"/>
          </w:tcPr>
          <w:p w14:paraId="735488C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D0FCE2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26466E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0CBFF8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D17FCC6"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C48FA0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6AC4D3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B1BD236"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55C2C2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C17638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8533B0A"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C0CE38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5814CF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C719B6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D63C750"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67E21C81" w14:textId="77777777" w:rsidR="00B03380" w:rsidRDefault="00B03380" w:rsidP="004866D0">
            <w:pPr>
              <w:tabs>
                <w:tab w:val="left" w:pos="1139"/>
              </w:tabs>
              <w:spacing w:after="0" w:line="240" w:lineRule="auto"/>
              <w:jc w:val="both"/>
              <w:rPr>
                <w:sz w:val="14"/>
                <w:szCs w:val="14"/>
              </w:rPr>
            </w:pPr>
          </w:p>
        </w:tc>
      </w:tr>
      <w:tr w:rsidR="00B03380" w14:paraId="19D6B18F" w14:textId="77777777" w:rsidTr="00B03380">
        <w:trPr>
          <w:gridAfter w:val="1"/>
          <w:wAfter w:w="14" w:type="dxa"/>
        </w:trPr>
        <w:tc>
          <w:tcPr>
            <w:tcW w:w="284" w:type="dxa"/>
            <w:vMerge/>
          </w:tcPr>
          <w:p w14:paraId="23F3EE1F" w14:textId="77777777" w:rsidR="00B03380" w:rsidRDefault="00B03380" w:rsidP="004866D0">
            <w:pPr>
              <w:tabs>
                <w:tab w:val="left" w:pos="1139"/>
              </w:tabs>
              <w:spacing w:after="0" w:line="240" w:lineRule="auto"/>
              <w:rPr>
                <w:sz w:val="14"/>
                <w:szCs w:val="14"/>
              </w:rPr>
            </w:pPr>
          </w:p>
        </w:tc>
        <w:tc>
          <w:tcPr>
            <w:tcW w:w="839" w:type="dxa"/>
            <w:vMerge/>
          </w:tcPr>
          <w:p w14:paraId="6002CE83" w14:textId="77777777" w:rsidR="00B03380" w:rsidRDefault="00B03380" w:rsidP="004866D0">
            <w:pPr>
              <w:tabs>
                <w:tab w:val="left" w:pos="1139"/>
              </w:tabs>
              <w:spacing w:after="0" w:line="240" w:lineRule="auto"/>
              <w:rPr>
                <w:sz w:val="14"/>
                <w:szCs w:val="14"/>
              </w:rPr>
            </w:pPr>
          </w:p>
        </w:tc>
        <w:tc>
          <w:tcPr>
            <w:tcW w:w="1080" w:type="dxa"/>
            <w:vMerge/>
          </w:tcPr>
          <w:p w14:paraId="66B95AB8" w14:textId="77777777" w:rsidR="00B03380" w:rsidRDefault="00B03380" w:rsidP="004866D0">
            <w:pPr>
              <w:tabs>
                <w:tab w:val="left" w:pos="1139"/>
              </w:tabs>
              <w:spacing w:after="0" w:line="240" w:lineRule="auto"/>
              <w:rPr>
                <w:sz w:val="14"/>
                <w:szCs w:val="14"/>
              </w:rPr>
            </w:pPr>
          </w:p>
        </w:tc>
        <w:tc>
          <w:tcPr>
            <w:tcW w:w="2250" w:type="dxa"/>
          </w:tcPr>
          <w:p w14:paraId="6FDA2A98" w14:textId="77777777" w:rsidR="00B03380" w:rsidRDefault="00B03380" w:rsidP="004866D0">
            <w:pPr>
              <w:tabs>
                <w:tab w:val="left" w:pos="1139"/>
              </w:tabs>
              <w:spacing w:after="0" w:line="240" w:lineRule="auto"/>
              <w:jc w:val="both"/>
              <w:rPr>
                <w:sz w:val="14"/>
                <w:szCs w:val="14"/>
                <w:lang w:val="mn-MN"/>
              </w:rPr>
            </w:pPr>
            <w:r>
              <w:rPr>
                <w:sz w:val="14"/>
                <w:szCs w:val="14"/>
                <w:lang w:val="mn-MN"/>
              </w:rPr>
              <w:t>Ахмад настны тухай хуулийн хэрэгжилттэй холбогдуулан салбар яам, холбогдох байгууллагуудын үйл ажиллагаатай танилцах.</w:t>
            </w:r>
          </w:p>
        </w:tc>
        <w:tc>
          <w:tcPr>
            <w:tcW w:w="720" w:type="dxa"/>
            <w:shd w:val="clear" w:color="auto" w:fill="FFFF00"/>
          </w:tcPr>
          <w:p w14:paraId="1FA0FCB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E0A9BF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80E3D2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54BF22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D94BF6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E804723"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A35C656"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C0682B2"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0D0BC02"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2C96E4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4991DB9"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115F9F4"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322E4E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CB33A0A"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2C69B94"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184B3FAE" w14:textId="77777777" w:rsidR="00B03380" w:rsidRDefault="00B03380" w:rsidP="004866D0">
            <w:pPr>
              <w:tabs>
                <w:tab w:val="left" w:pos="1139"/>
              </w:tabs>
              <w:spacing w:after="0" w:line="240" w:lineRule="auto"/>
              <w:jc w:val="both"/>
              <w:rPr>
                <w:sz w:val="14"/>
                <w:szCs w:val="14"/>
              </w:rPr>
            </w:pPr>
          </w:p>
        </w:tc>
      </w:tr>
      <w:tr w:rsidR="00B03380" w14:paraId="2A3E487A" w14:textId="77777777" w:rsidTr="00B03380">
        <w:trPr>
          <w:gridAfter w:val="1"/>
          <w:wAfter w:w="14" w:type="dxa"/>
        </w:trPr>
        <w:tc>
          <w:tcPr>
            <w:tcW w:w="284" w:type="dxa"/>
            <w:vMerge/>
          </w:tcPr>
          <w:p w14:paraId="5C668008" w14:textId="77777777" w:rsidR="00B03380" w:rsidRDefault="00B03380" w:rsidP="004866D0">
            <w:pPr>
              <w:tabs>
                <w:tab w:val="left" w:pos="1139"/>
              </w:tabs>
              <w:spacing w:after="0" w:line="240" w:lineRule="auto"/>
              <w:rPr>
                <w:sz w:val="14"/>
                <w:szCs w:val="14"/>
              </w:rPr>
            </w:pPr>
          </w:p>
        </w:tc>
        <w:tc>
          <w:tcPr>
            <w:tcW w:w="839" w:type="dxa"/>
            <w:vMerge/>
          </w:tcPr>
          <w:p w14:paraId="634A9EE0" w14:textId="77777777" w:rsidR="00B03380" w:rsidRDefault="00B03380" w:rsidP="004866D0">
            <w:pPr>
              <w:tabs>
                <w:tab w:val="left" w:pos="1139"/>
              </w:tabs>
              <w:spacing w:after="0" w:line="240" w:lineRule="auto"/>
              <w:rPr>
                <w:sz w:val="14"/>
                <w:szCs w:val="14"/>
              </w:rPr>
            </w:pPr>
          </w:p>
        </w:tc>
        <w:tc>
          <w:tcPr>
            <w:tcW w:w="1080" w:type="dxa"/>
            <w:vMerge/>
          </w:tcPr>
          <w:p w14:paraId="40BDEDC3" w14:textId="77777777" w:rsidR="00B03380" w:rsidRDefault="00B03380" w:rsidP="004866D0">
            <w:pPr>
              <w:tabs>
                <w:tab w:val="left" w:pos="1139"/>
              </w:tabs>
              <w:spacing w:after="0" w:line="240" w:lineRule="auto"/>
              <w:rPr>
                <w:sz w:val="14"/>
                <w:szCs w:val="14"/>
                <w:lang w:val="mn-MN"/>
              </w:rPr>
            </w:pPr>
          </w:p>
        </w:tc>
        <w:tc>
          <w:tcPr>
            <w:tcW w:w="2250" w:type="dxa"/>
          </w:tcPr>
          <w:p w14:paraId="51572B61" w14:textId="77777777" w:rsidR="00B03380" w:rsidRDefault="00B03380" w:rsidP="004866D0">
            <w:pPr>
              <w:tabs>
                <w:tab w:val="left" w:pos="1139"/>
              </w:tabs>
              <w:spacing w:after="0" w:line="240" w:lineRule="auto"/>
              <w:jc w:val="both"/>
              <w:rPr>
                <w:sz w:val="14"/>
                <w:szCs w:val="14"/>
                <w:lang w:val="mn-MN"/>
              </w:rPr>
            </w:pPr>
            <w:r>
              <w:rPr>
                <w:sz w:val="14"/>
                <w:szCs w:val="14"/>
                <w:lang w:val="mn-MN"/>
              </w:rPr>
              <w:t>Газрын тухай хуулийн 21.2, 21.5 дахь хэсэгт заасны дагуу Монгол Улсын нийслэл Улаанбаатар хотод цэцэрлэг, ерөнхий боловсролын сургуульд олгосон газрын талаарх мэдээллийг нийслэл, дүүргийн холбогдох албан тушаалтнаас сонсох.</w:t>
            </w:r>
          </w:p>
        </w:tc>
        <w:tc>
          <w:tcPr>
            <w:tcW w:w="720" w:type="dxa"/>
            <w:shd w:val="clear" w:color="auto" w:fill="FFFF00"/>
          </w:tcPr>
          <w:p w14:paraId="1828046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23DA6E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239C53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D4E9C4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BCE2176"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DE6AB9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552C10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2C5558A"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76F30A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FA94B63"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CBDD69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9DEB04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F1D87E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AF4A42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6496AB2"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698EE6EF" w14:textId="77777777" w:rsidR="00B03380" w:rsidRDefault="00B03380" w:rsidP="004866D0">
            <w:pPr>
              <w:tabs>
                <w:tab w:val="left" w:pos="1139"/>
              </w:tabs>
              <w:spacing w:after="0" w:line="240" w:lineRule="auto"/>
              <w:jc w:val="both"/>
              <w:rPr>
                <w:sz w:val="14"/>
                <w:szCs w:val="14"/>
              </w:rPr>
            </w:pPr>
          </w:p>
        </w:tc>
      </w:tr>
      <w:tr w:rsidR="00B03380" w14:paraId="10F0C9B9" w14:textId="77777777" w:rsidTr="00B03380">
        <w:trPr>
          <w:gridAfter w:val="1"/>
          <w:wAfter w:w="14" w:type="dxa"/>
        </w:trPr>
        <w:tc>
          <w:tcPr>
            <w:tcW w:w="284" w:type="dxa"/>
            <w:vMerge/>
          </w:tcPr>
          <w:p w14:paraId="326F2825" w14:textId="77777777" w:rsidR="00B03380" w:rsidRDefault="00B03380" w:rsidP="004866D0">
            <w:pPr>
              <w:tabs>
                <w:tab w:val="left" w:pos="1139"/>
              </w:tabs>
              <w:spacing w:after="0" w:line="240" w:lineRule="auto"/>
              <w:rPr>
                <w:sz w:val="14"/>
                <w:szCs w:val="14"/>
                <w:lang w:val="mn-MN"/>
              </w:rPr>
            </w:pPr>
          </w:p>
        </w:tc>
        <w:tc>
          <w:tcPr>
            <w:tcW w:w="839" w:type="dxa"/>
            <w:vMerge/>
          </w:tcPr>
          <w:p w14:paraId="6D63D347" w14:textId="77777777" w:rsidR="00B03380" w:rsidRDefault="00B03380" w:rsidP="004866D0">
            <w:pPr>
              <w:tabs>
                <w:tab w:val="left" w:pos="1139"/>
              </w:tabs>
              <w:spacing w:after="0" w:line="240" w:lineRule="auto"/>
              <w:rPr>
                <w:sz w:val="14"/>
                <w:szCs w:val="14"/>
                <w:lang w:val="mn-MN"/>
              </w:rPr>
            </w:pPr>
          </w:p>
        </w:tc>
        <w:tc>
          <w:tcPr>
            <w:tcW w:w="1080" w:type="dxa"/>
            <w:vMerge/>
          </w:tcPr>
          <w:p w14:paraId="29AD41B5" w14:textId="77777777" w:rsidR="00B03380" w:rsidRDefault="00B03380" w:rsidP="004866D0">
            <w:pPr>
              <w:tabs>
                <w:tab w:val="left" w:pos="1139"/>
              </w:tabs>
              <w:spacing w:after="0" w:line="240" w:lineRule="auto"/>
              <w:rPr>
                <w:sz w:val="14"/>
                <w:szCs w:val="14"/>
              </w:rPr>
            </w:pPr>
          </w:p>
        </w:tc>
        <w:tc>
          <w:tcPr>
            <w:tcW w:w="2250" w:type="dxa"/>
          </w:tcPr>
          <w:p w14:paraId="76BE7A6B" w14:textId="77777777" w:rsidR="00B03380" w:rsidRDefault="00B03380" w:rsidP="004866D0">
            <w:pPr>
              <w:tabs>
                <w:tab w:val="left" w:pos="1139"/>
              </w:tabs>
              <w:spacing w:after="0" w:line="240" w:lineRule="auto"/>
              <w:jc w:val="both"/>
              <w:rPr>
                <w:sz w:val="14"/>
                <w:szCs w:val="14"/>
                <w:lang w:val="mn-MN"/>
              </w:rPr>
            </w:pPr>
            <w:r>
              <w:rPr>
                <w:sz w:val="14"/>
                <w:szCs w:val="14"/>
                <w:lang w:val="mn-MN"/>
              </w:rPr>
              <w:t>Уул уурхайн бүтээгдэхүүний биржийн тухай хуулийн хэрэгжилттэй холбогдуулан хэрэгжүүлэгч байгууллагуудын үйл ажиллагаатай танилцах.</w:t>
            </w:r>
          </w:p>
        </w:tc>
        <w:tc>
          <w:tcPr>
            <w:tcW w:w="720" w:type="dxa"/>
            <w:shd w:val="clear" w:color="auto" w:fill="FFFF00"/>
          </w:tcPr>
          <w:p w14:paraId="046B478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2A37B7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4C4E01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FD4E9D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61B5B6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28D919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C18647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ED4068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70BFB5C"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1B6AB5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7D94923"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5D76D4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488F58C"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540B5C8"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E8A7CCC"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71E247FE" w14:textId="77777777" w:rsidR="00B03380" w:rsidRDefault="00B03380" w:rsidP="004866D0">
            <w:pPr>
              <w:tabs>
                <w:tab w:val="left" w:pos="1139"/>
              </w:tabs>
              <w:spacing w:after="0" w:line="240" w:lineRule="auto"/>
              <w:jc w:val="both"/>
              <w:rPr>
                <w:sz w:val="14"/>
                <w:szCs w:val="14"/>
              </w:rPr>
            </w:pPr>
          </w:p>
        </w:tc>
      </w:tr>
      <w:tr w:rsidR="00B03380" w14:paraId="6FCEA72A" w14:textId="77777777" w:rsidTr="00B03380">
        <w:trPr>
          <w:gridAfter w:val="1"/>
          <w:wAfter w:w="14" w:type="dxa"/>
        </w:trPr>
        <w:tc>
          <w:tcPr>
            <w:tcW w:w="284" w:type="dxa"/>
            <w:vMerge/>
          </w:tcPr>
          <w:p w14:paraId="007767CC" w14:textId="77777777" w:rsidR="00B03380" w:rsidRDefault="00B03380" w:rsidP="004866D0">
            <w:pPr>
              <w:tabs>
                <w:tab w:val="left" w:pos="1139"/>
              </w:tabs>
              <w:spacing w:after="0" w:line="240" w:lineRule="auto"/>
              <w:rPr>
                <w:sz w:val="14"/>
                <w:szCs w:val="14"/>
                <w:lang w:val="mn-MN"/>
              </w:rPr>
            </w:pPr>
          </w:p>
        </w:tc>
        <w:tc>
          <w:tcPr>
            <w:tcW w:w="839" w:type="dxa"/>
            <w:vMerge/>
          </w:tcPr>
          <w:p w14:paraId="7FD5A950" w14:textId="77777777" w:rsidR="00B03380" w:rsidRDefault="00B03380" w:rsidP="004866D0">
            <w:pPr>
              <w:tabs>
                <w:tab w:val="left" w:pos="1139"/>
              </w:tabs>
              <w:spacing w:after="0" w:line="240" w:lineRule="auto"/>
              <w:rPr>
                <w:sz w:val="14"/>
                <w:szCs w:val="14"/>
                <w:lang w:val="mn-MN"/>
              </w:rPr>
            </w:pPr>
          </w:p>
        </w:tc>
        <w:tc>
          <w:tcPr>
            <w:tcW w:w="1080" w:type="dxa"/>
            <w:vMerge/>
          </w:tcPr>
          <w:p w14:paraId="42CD68B6" w14:textId="77777777" w:rsidR="00B03380" w:rsidRDefault="00B03380" w:rsidP="004866D0">
            <w:pPr>
              <w:tabs>
                <w:tab w:val="left" w:pos="1139"/>
              </w:tabs>
              <w:spacing w:after="0" w:line="240" w:lineRule="auto"/>
              <w:rPr>
                <w:sz w:val="14"/>
                <w:szCs w:val="14"/>
              </w:rPr>
            </w:pPr>
          </w:p>
        </w:tc>
        <w:tc>
          <w:tcPr>
            <w:tcW w:w="2250" w:type="dxa"/>
          </w:tcPr>
          <w:p w14:paraId="5D36DCDE" w14:textId="7CA59209" w:rsidR="00B03380" w:rsidRDefault="00EA74DB" w:rsidP="00EA74DB">
            <w:pPr>
              <w:tabs>
                <w:tab w:val="left" w:pos="1139"/>
              </w:tabs>
              <w:spacing w:after="0" w:line="240" w:lineRule="auto"/>
              <w:jc w:val="both"/>
              <w:rPr>
                <w:sz w:val="14"/>
                <w:szCs w:val="14"/>
                <w:lang w:val="mn-MN"/>
              </w:rPr>
            </w:pPr>
            <w:r>
              <w:rPr>
                <w:sz w:val="14"/>
                <w:szCs w:val="14"/>
                <w:lang w:val="mn-MN"/>
              </w:rPr>
              <w:t xml:space="preserve">Нийслэлийн </w:t>
            </w:r>
            <w:r w:rsidR="00B03380">
              <w:rPr>
                <w:sz w:val="14"/>
                <w:szCs w:val="14"/>
                <w:lang w:val="mn-MN"/>
              </w:rPr>
              <w:t>төсвийн</w:t>
            </w:r>
            <w:r>
              <w:rPr>
                <w:sz w:val="14"/>
                <w:szCs w:val="14"/>
                <w:lang w:val="mn-MN"/>
              </w:rPr>
              <w:t xml:space="preserve"> </w:t>
            </w:r>
            <w:r w:rsidR="00B03380">
              <w:rPr>
                <w:sz w:val="14"/>
                <w:szCs w:val="14"/>
                <w:lang w:val="mn-MN"/>
              </w:rPr>
              <w:t xml:space="preserve"> бүрдүүлэлт, бүтээн </w:t>
            </w:r>
            <w:r>
              <w:rPr>
                <w:sz w:val="14"/>
                <w:szCs w:val="14"/>
                <w:lang w:val="mn-MN"/>
              </w:rPr>
              <w:t xml:space="preserve"> </w:t>
            </w:r>
            <w:r w:rsidR="00B03380">
              <w:rPr>
                <w:sz w:val="14"/>
                <w:szCs w:val="14"/>
                <w:lang w:val="mn-MN"/>
              </w:rPr>
              <w:t xml:space="preserve">байгуулалтын гүйцэтгэл </w:t>
            </w:r>
            <w:r>
              <w:rPr>
                <w:sz w:val="14"/>
                <w:szCs w:val="14"/>
                <w:lang w:val="mn-MN"/>
              </w:rPr>
              <w:t xml:space="preserve"> </w:t>
            </w:r>
            <w:r w:rsidR="00B03380">
              <w:rPr>
                <w:sz w:val="14"/>
                <w:szCs w:val="14"/>
                <w:lang w:val="mn-MN"/>
              </w:rPr>
              <w:t>болон өвөлжилтийн бэлэн</w:t>
            </w:r>
            <w:r>
              <w:rPr>
                <w:sz w:val="14"/>
                <w:szCs w:val="14"/>
                <w:lang w:val="mn-MN"/>
              </w:rPr>
              <w:t xml:space="preserve"> </w:t>
            </w:r>
            <w:r w:rsidR="00B03380">
              <w:rPr>
                <w:sz w:val="14"/>
                <w:szCs w:val="14"/>
                <w:lang w:val="mn-MN"/>
              </w:rPr>
              <w:t>байдлын талаар мэдээлэл сонсох.</w:t>
            </w:r>
            <w:r>
              <w:rPr>
                <w:sz w:val="14"/>
                <w:szCs w:val="14"/>
                <w:lang w:val="mn-MN"/>
              </w:rPr>
              <w:t xml:space="preserve"> </w:t>
            </w:r>
          </w:p>
        </w:tc>
        <w:tc>
          <w:tcPr>
            <w:tcW w:w="720" w:type="dxa"/>
            <w:shd w:val="clear" w:color="auto" w:fill="FFFF00"/>
          </w:tcPr>
          <w:p w14:paraId="1CC406D2"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746556C"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047CD60"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D9EBE1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DEFF0AA"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8F0A87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37B96B3"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7513727"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1BDC31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7F2F16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E23A2E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82E833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B6DA1E3"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7E85C6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82EAF11"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41FF077A" w14:textId="77777777" w:rsidR="00B03380" w:rsidRDefault="00B03380" w:rsidP="004866D0">
            <w:pPr>
              <w:tabs>
                <w:tab w:val="left" w:pos="1139"/>
              </w:tabs>
              <w:spacing w:after="0" w:line="240" w:lineRule="auto"/>
              <w:jc w:val="both"/>
              <w:rPr>
                <w:sz w:val="14"/>
                <w:szCs w:val="14"/>
              </w:rPr>
            </w:pPr>
          </w:p>
        </w:tc>
      </w:tr>
      <w:tr w:rsidR="00B03380" w14:paraId="37D847EC" w14:textId="77777777" w:rsidTr="00B03380">
        <w:trPr>
          <w:gridAfter w:val="1"/>
          <w:wAfter w:w="14" w:type="dxa"/>
        </w:trPr>
        <w:tc>
          <w:tcPr>
            <w:tcW w:w="284" w:type="dxa"/>
            <w:vMerge/>
          </w:tcPr>
          <w:p w14:paraId="65EFD9E9" w14:textId="77777777" w:rsidR="00B03380" w:rsidRDefault="00B03380" w:rsidP="004866D0">
            <w:pPr>
              <w:tabs>
                <w:tab w:val="left" w:pos="1139"/>
              </w:tabs>
              <w:spacing w:after="0" w:line="240" w:lineRule="auto"/>
              <w:rPr>
                <w:sz w:val="14"/>
                <w:szCs w:val="14"/>
                <w:lang w:val="mn-MN"/>
              </w:rPr>
            </w:pPr>
          </w:p>
        </w:tc>
        <w:tc>
          <w:tcPr>
            <w:tcW w:w="839" w:type="dxa"/>
            <w:vMerge/>
          </w:tcPr>
          <w:p w14:paraId="3D87AFF6" w14:textId="77777777" w:rsidR="00B03380" w:rsidRDefault="00B03380" w:rsidP="004866D0">
            <w:pPr>
              <w:tabs>
                <w:tab w:val="left" w:pos="1139"/>
              </w:tabs>
              <w:spacing w:after="0" w:line="240" w:lineRule="auto"/>
              <w:rPr>
                <w:sz w:val="14"/>
                <w:szCs w:val="14"/>
                <w:lang w:val="mn-MN"/>
              </w:rPr>
            </w:pPr>
          </w:p>
        </w:tc>
        <w:tc>
          <w:tcPr>
            <w:tcW w:w="1080" w:type="dxa"/>
            <w:vMerge/>
          </w:tcPr>
          <w:p w14:paraId="197654EC" w14:textId="77777777" w:rsidR="00B03380" w:rsidRDefault="00B03380" w:rsidP="004866D0">
            <w:pPr>
              <w:tabs>
                <w:tab w:val="left" w:pos="1139"/>
              </w:tabs>
              <w:spacing w:after="0" w:line="240" w:lineRule="auto"/>
              <w:rPr>
                <w:sz w:val="14"/>
                <w:szCs w:val="14"/>
              </w:rPr>
            </w:pPr>
          </w:p>
        </w:tc>
        <w:tc>
          <w:tcPr>
            <w:tcW w:w="2250" w:type="dxa"/>
          </w:tcPr>
          <w:p w14:paraId="6BA4B26E" w14:textId="77777777" w:rsidR="00B03380" w:rsidRDefault="00B03380" w:rsidP="004866D0">
            <w:pPr>
              <w:tabs>
                <w:tab w:val="left" w:pos="1139"/>
              </w:tabs>
              <w:spacing w:after="0" w:line="240" w:lineRule="auto"/>
              <w:jc w:val="both"/>
              <w:rPr>
                <w:sz w:val="14"/>
                <w:szCs w:val="14"/>
                <w:lang w:val="mn-MN"/>
              </w:rPr>
            </w:pPr>
            <w:r>
              <w:rPr>
                <w:sz w:val="14"/>
                <w:szCs w:val="14"/>
                <w:lang w:val="mn-MN"/>
              </w:rPr>
              <w:t>Хүний эрхийн хууль тогтоомжийн хэрэгжилтийн талаар мэдээлэл сонсох.</w:t>
            </w:r>
          </w:p>
        </w:tc>
        <w:tc>
          <w:tcPr>
            <w:tcW w:w="720" w:type="dxa"/>
            <w:shd w:val="clear" w:color="auto" w:fill="FFFF00"/>
          </w:tcPr>
          <w:p w14:paraId="285E17DB"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CC5E3A2"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EBA84BD"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2482F3B2"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4ECBAD82"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6CC36C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35D84D9"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5BE40B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6EC4813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39D2C2A"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3FB4085F"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78B1F86E"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5E947E95"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01C90641" w14:textId="77777777" w:rsidR="00B03380" w:rsidRDefault="00B03380" w:rsidP="004866D0">
            <w:pPr>
              <w:tabs>
                <w:tab w:val="left" w:pos="1139"/>
              </w:tabs>
              <w:spacing w:after="0" w:line="240" w:lineRule="auto"/>
              <w:jc w:val="both"/>
              <w:rPr>
                <w:sz w:val="14"/>
                <w:szCs w:val="14"/>
              </w:rPr>
            </w:pPr>
          </w:p>
        </w:tc>
        <w:tc>
          <w:tcPr>
            <w:tcW w:w="720" w:type="dxa"/>
            <w:shd w:val="clear" w:color="auto" w:fill="FFFF00"/>
          </w:tcPr>
          <w:p w14:paraId="1801A336" w14:textId="77777777" w:rsidR="00B03380" w:rsidRDefault="00B03380" w:rsidP="004866D0">
            <w:pPr>
              <w:tabs>
                <w:tab w:val="left" w:pos="1139"/>
              </w:tabs>
              <w:spacing w:after="0" w:line="240" w:lineRule="auto"/>
              <w:jc w:val="both"/>
              <w:rPr>
                <w:sz w:val="14"/>
                <w:szCs w:val="14"/>
              </w:rPr>
            </w:pPr>
          </w:p>
        </w:tc>
        <w:tc>
          <w:tcPr>
            <w:tcW w:w="692" w:type="dxa"/>
            <w:shd w:val="clear" w:color="auto" w:fill="FFFF00"/>
          </w:tcPr>
          <w:p w14:paraId="11DF1FEB" w14:textId="77777777" w:rsidR="00B03380" w:rsidRDefault="00B03380" w:rsidP="004866D0">
            <w:pPr>
              <w:tabs>
                <w:tab w:val="left" w:pos="1139"/>
              </w:tabs>
              <w:spacing w:after="0" w:line="240" w:lineRule="auto"/>
              <w:jc w:val="both"/>
              <w:rPr>
                <w:sz w:val="14"/>
                <w:szCs w:val="14"/>
              </w:rPr>
            </w:pPr>
          </w:p>
        </w:tc>
      </w:tr>
      <w:tr w:rsidR="00B03380" w14:paraId="561BE456" w14:textId="77777777" w:rsidTr="00B03380">
        <w:trPr>
          <w:gridAfter w:val="1"/>
          <w:wAfter w:w="14" w:type="dxa"/>
        </w:trPr>
        <w:tc>
          <w:tcPr>
            <w:tcW w:w="284" w:type="dxa"/>
            <w:vMerge/>
          </w:tcPr>
          <w:p w14:paraId="7F4C027F" w14:textId="77777777" w:rsidR="00B03380" w:rsidRDefault="00B03380" w:rsidP="004866D0">
            <w:pPr>
              <w:tabs>
                <w:tab w:val="left" w:pos="1139"/>
              </w:tabs>
              <w:spacing w:after="0" w:line="240" w:lineRule="auto"/>
              <w:rPr>
                <w:sz w:val="14"/>
                <w:szCs w:val="14"/>
                <w:lang w:val="mn-MN"/>
              </w:rPr>
            </w:pPr>
          </w:p>
        </w:tc>
        <w:tc>
          <w:tcPr>
            <w:tcW w:w="839" w:type="dxa"/>
            <w:vMerge/>
          </w:tcPr>
          <w:p w14:paraId="2208B335" w14:textId="77777777" w:rsidR="00B03380" w:rsidRDefault="00B03380" w:rsidP="004866D0">
            <w:pPr>
              <w:tabs>
                <w:tab w:val="left" w:pos="1139"/>
              </w:tabs>
              <w:spacing w:after="0" w:line="240" w:lineRule="auto"/>
              <w:rPr>
                <w:sz w:val="14"/>
                <w:szCs w:val="14"/>
                <w:lang w:val="mn-MN"/>
              </w:rPr>
            </w:pPr>
          </w:p>
        </w:tc>
        <w:tc>
          <w:tcPr>
            <w:tcW w:w="1080" w:type="dxa"/>
            <w:vMerge/>
          </w:tcPr>
          <w:p w14:paraId="42CFAF7A" w14:textId="77777777" w:rsidR="00B03380" w:rsidRDefault="00B03380" w:rsidP="004866D0">
            <w:pPr>
              <w:tabs>
                <w:tab w:val="left" w:pos="1139"/>
              </w:tabs>
              <w:spacing w:after="0" w:line="240" w:lineRule="auto"/>
              <w:rPr>
                <w:sz w:val="14"/>
                <w:szCs w:val="14"/>
              </w:rPr>
            </w:pPr>
          </w:p>
        </w:tc>
        <w:tc>
          <w:tcPr>
            <w:tcW w:w="2250" w:type="dxa"/>
          </w:tcPr>
          <w:p w14:paraId="348BB024" w14:textId="2E2BDAA3" w:rsidR="00B03380" w:rsidRDefault="00B03380" w:rsidP="004866D0">
            <w:pPr>
              <w:tabs>
                <w:tab w:val="left" w:pos="1139"/>
              </w:tabs>
              <w:spacing w:after="0" w:line="240" w:lineRule="auto"/>
              <w:jc w:val="both"/>
              <w:rPr>
                <w:sz w:val="14"/>
                <w:szCs w:val="14"/>
                <w:lang w:val="mn-MN"/>
              </w:rPr>
            </w:pPr>
            <w:r>
              <w:rPr>
                <w:sz w:val="14"/>
                <w:szCs w:val="14"/>
                <w:lang w:val="mn-MN"/>
              </w:rPr>
              <w:t>Төрийн албаны хууль</w:t>
            </w:r>
            <w:r w:rsidR="00EE2D68">
              <w:rPr>
                <w:sz w:val="14"/>
                <w:szCs w:val="14"/>
                <w:lang w:val="mn-MN"/>
              </w:rPr>
              <w:t xml:space="preserve"> тогтоомжийн хэрэгжилтийн талаар</w:t>
            </w:r>
            <w:r>
              <w:rPr>
                <w:sz w:val="14"/>
                <w:szCs w:val="14"/>
                <w:lang w:val="mn-MN"/>
              </w:rPr>
              <w:t xml:space="preserve"> мэдээлэл сонсох.</w:t>
            </w:r>
          </w:p>
        </w:tc>
        <w:tc>
          <w:tcPr>
            <w:tcW w:w="720" w:type="dxa"/>
            <w:tcBorders>
              <w:bottom w:val="single" w:sz="4" w:space="0" w:color="auto"/>
            </w:tcBorders>
            <w:shd w:val="clear" w:color="auto" w:fill="FFFF00"/>
          </w:tcPr>
          <w:p w14:paraId="6DF1203B"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566E5864"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241CFF7"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11D41631"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10641904"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B205F4E"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53F51DA9"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7D7FACA4"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260EFE06"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2833FC21"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D5C508F"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098B5E3C"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42AAE702"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316D0EF2"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3FE31DE0" w14:textId="77777777" w:rsidR="00B03380" w:rsidRDefault="00B03380" w:rsidP="004866D0">
            <w:pPr>
              <w:tabs>
                <w:tab w:val="left" w:pos="1139"/>
              </w:tabs>
              <w:spacing w:after="0" w:line="240" w:lineRule="auto"/>
              <w:jc w:val="both"/>
              <w:rPr>
                <w:sz w:val="14"/>
                <w:szCs w:val="14"/>
              </w:rPr>
            </w:pPr>
          </w:p>
        </w:tc>
        <w:tc>
          <w:tcPr>
            <w:tcW w:w="692" w:type="dxa"/>
            <w:tcBorders>
              <w:bottom w:val="single" w:sz="4" w:space="0" w:color="auto"/>
            </w:tcBorders>
            <w:shd w:val="clear" w:color="auto" w:fill="FFFF00"/>
          </w:tcPr>
          <w:p w14:paraId="06FDEA8D" w14:textId="77777777" w:rsidR="00B03380" w:rsidRDefault="00B03380" w:rsidP="004866D0">
            <w:pPr>
              <w:tabs>
                <w:tab w:val="left" w:pos="1139"/>
              </w:tabs>
              <w:spacing w:after="0" w:line="240" w:lineRule="auto"/>
              <w:jc w:val="both"/>
              <w:rPr>
                <w:sz w:val="14"/>
                <w:szCs w:val="14"/>
              </w:rPr>
            </w:pPr>
          </w:p>
        </w:tc>
      </w:tr>
      <w:tr w:rsidR="00B03380" w14:paraId="06E47D21" w14:textId="77777777" w:rsidTr="00B03380">
        <w:trPr>
          <w:gridAfter w:val="1"/>
          <w:wAfter w:w="14" w:type="dxa"/>
        </w:trPr>
        <w:tc>
          <w:tcPr>
            <w:tcW w:w="284" w:type="dxa"/>
            <w:vMerge/>
            <w:tcBorders>
              <w:bottom w:val="single" w:sz="4" w:space="0" w:color="auto"/>
            </w:tcBorders>
          </w:tcPr>
          <w:p w14:paraId="07138B2A" w14:textId="77777777" w:rsidR="00B03380" w:rsidRDefault="00B03380" w:rsidP="004866D0">
            <w:pPr>
              <w:tabs>
                <w:tab w:val="left" w:pos="1139"/>
              </w:tabs>
              <w:spacing w:after="0" w:line="240" w:lineRule="auto"/>
              <w:rPr>
                <w:sz w:val="14"/>
                <w:szCs w:val="14"/>
                <w:lang w:val="mn-MN"/>
              </w:rPr>
            </w:pPr>
          </w:p>
        </w:tc>
        <w:tc>
          <w:tcPr>
            <w:tcW w:w="839" w:type="dxa"/>
            <w:vMerge/>
            <w:tcBorders>
              <w:bottom w:val="single" w:sz="4" w:space="0" w:color="auto"/>
            </w:tcBorders>
          </w:tcPr>
          <w:p w14:paraId="13CE8E85" w14:textId="77777777" w:rsidR="00B03380" w:rsidRDefault="00B03380" w:rsidP="004866D0">
            <w:pPr>
              <w:tabs>
                <w:tab w:val="left" w:pos="1139"/>
              </w:tabs>
              <w:spacing w:after="0" w:line="240" w:lineRule="auto"/>
              <w:rPr>
                <w:sz w:val="14"/>
                <w:szCs w:val="14"/>
                <w:lang w:val="mn-MN"/>
              </w:rPr>
            </w:pPr>
          </w:p>
        </w:tc>
        <w:tc>
          <w:tcPr>
            <w:tcW w:w="1080" w:type="dxa"/>
            <w:vMerge/>
            <w:tcBorders>
              <w:bottom w:val="single" w:sz="4" w:space="0" w:color="auto"/>
            </w:tcBorders>
          </w:tcPr>
          <w:p w14:paraId="763E49FF" w14:textId="77777777" w:rsidR="00B03380" w:rsidRDefault="00B03380" w:rsidP="004866D0">
            <w:pPr>
              <w:tabs>
                <w:tab w:val="left" w:pos="1139"/>
              </w:tabs>
              <w:spacing w:after="0" w:line="240" w:lineRule="auto"/>
              <w:rPr>
                <w:sz w:val="14"/>
                <w:szCs w:val="14"/>
              </w:rPr>
            </w:pPr>
          </w:p>
        </w:tc>
        <w:tc>
          <w:tcPr>
            <w:tcW w:w="2250" w:type="dxa"/>
            <w:tcBorders>
              <w:bottom w:val="single" w:sz="4" w:space="0" w:color="auto"/>
            </w:tcBorders>
          </w:tcPr>
          <w:p w14:paraId="4EA9B8FE" w14:textId="77777777" w:rsidR="00B03380" w:rsidRDefault="00B03380" w:rsidP="004866D0">
            <w:pPr>
              <w:tabs>
                <w:tab w:val="left" w:pos="1139"/>
              </w:tabs>
              <w:spacing w:after="0" w:line="240" w:lineRule="auto"/>
              <w:jc w:val="both"/>
              <w:rPr>
                <w:sz w:val="14"/>
                <w:szCs w:val="14"/>
                <w:lang w:val="mn-MN"/>
              </w:rPr>
            </w:pPr>
            <w:r>
              <w:rPr>
                <w:sz w:val="14"/>
                <w:szCs w:val="14"/>
                <w:lang w:val="mn-MN"/>
              </w:rPr>
              <w:t>Төрийн өмчит үйлдвэрийн газруудын ашигт ажиллагаа, удирдлагын үр нөлөө болон хөрөнгө оруулалтын үр дүнгийн талаар мэдээлэл сонсох.</w:t>
            </w:r>
          </w:p>
        </w:tc>
        <w:tc>
          <w:tcPr>
            <w:tcW w:w="720" w:type="dxa"/>
            <w:tcBorders>
              <w:bottom w:val="single" w:sz="4" w:space="0" w:color="auto"/>
            </w:tcBorders>
            <w:shd w:val="clear" w:color="auto" w:fill="FFFF00"/>
          </w:tcPr>
          <w:p w14:paraId="602ABDC4"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2BEEBB5"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516560FC"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39468268"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105A7F8"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3109CD48"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015041E"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214BDF3F"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76C04063"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48730143"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7F04455F"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1E64C24"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5B03DA04"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3DCFBC98" w14:textId="77777777" w:rsidR="00B03380" w:rsidRDefault="00B03380" w:rsidP="004866D0">
            <w:pPr>
              <w:tabs>
                <w:tab w:val="left" w:pos="1139"/>
              </w:tabs>
              <w:spacing w:after="0" w:line="240" w:lineRule="auto"/>
              <w:jc w:val="both"/>
              <w:rPr>
                <w:sz w:val="14"/>
                <w:szCs w:val="14"/>
              </w:rPr>
            </w:pPr>
          </w:p>
        </w:tc>
        <w:tc>
          <w:tcPr>
            <w:tcW w:w="720" w:type="dxa"/>
            <w:tcBorders>
              <w:bottom w:val="single" w:sz="4" w:space="0" w:color="auto"/>
            </w:tcBorders>
            <w:shd w:val="clear" w:color="auto" w:fill="FFFF00"/>
          </w:tcPr>
          <w:p w14:paraId="6582F7B2" w14:textId="77777777" w:rsidR="00B03380" w:rsidRDefault="00B03380" w:rsidP="004866D0">
            <w:pPr>
              <w:tabs>
                <w:tab w:val="left" w:pos="1139"/>
              </w:tabs>
              <w:spacing w:after="0" w:line="240" w:lineRule="auto"/>
              <w:jc w:val="both"/>
              <w:rPr>
                <w:sz w:val="14"/>
                <w:szCs w:val="14"/>
              </w:rPr>
            </w:pPr>
          </w:p>
        </w:tc>
        <w:tc>
          <w:tcPr>
            <w:tcW w:w="692" w:type="dxa"/>
            <w:tcBorders>
              <w:bottom w:val="single" w:sz="4" w:space="0" w:color="auto"/>
            </w:tcBorders>
            <w:shd w:val="clear" w:color="auto" w:fill="FFFF00"/>
          </w:tcPr>
          <w:p w14:paraId="6C6557C1" w14:textId="77777777" w:rsidR="00B03380" w:rsidRDefault="00B03380" w:rsidP="004866D0">
            <w:pPr>
              <w:tabs>
                <w:tab w:val="left" w:pos="1139"/>
              </w:tabs>
              <w:spacing w:after="0" w:line="240" w:lineRule="auto"/>
              <w:jc w:val="both"/>
              <w:rPr>
                <w:sz w:val="14"/>
                <w:szCs w:val="14"/>
              </w:rPr>
            </w:pPr>
          </w:p>
        </w:tc>
      </w:tr>
      <w:tr w:rsidR="00B03380" w14:paraId="3B784FF8" w14:textId="77777777" w:rsidTr="00B03380">
        <w:tc>
          <w:tcPr>
            <w:tcW w:w="4453" w:type="dxa"/>
            <w:gridSpan w:val="4"/>
            <w:tcBorders>
              <w:top w:val="single" w:sz="4" w:space="0" w:color="auto"/>
              <w:left w:val="nil"/>
              <w:bottom w:val="nil"/>
              <w:right w:val="nil"/>
            </w:tcBorders>
            <w:shd w:val="clear" w:color="auto" w:fill="FFFFFF" w:themeFill="background1"/>
          </w:tcPr>
          <w:p w14:paraId="06A111C4" w14:textId="77777777" w:rsidR="00B03380" w:rsidRDefault="00B03380" w:rsidP="004866D0">
            <w:pPr>
              <w:tabs>
                <w:tab w:val="left" w:pos="1139"/>
              </w:tabs>
              <w:spacing w:after="0" w:line="240" w:lineRule="auto"/>
              <w:jc w:val="both"/>
              <w:rPr>
                <w:sz w:val="14"/>
                <w:szCs w:val="14"/>
                <w:lang w:val="mn-MN"/>
              </w:rPr>
            </w:pPr>
          </w:p>
        </w:tc>
        <w:tc>
          <w:tcPr>
            <w:tcW w:w="720" w:type="dxa"/>
            <w:tcBorders>
              <w:top w:val="single" w:sz="4" w:space="0" w:color="auto"/>
              <w:left w:val="nil"/>
              <w:bottom w:val="nil"/>
              <w:right w:val="nil"/>
            </w:tcBorders>
            <w:shd w:val="clear" w:color="auto" w:fill="FFFFFF" w:themeFill="background1"/>
          </w:tcPr>
          <w:p w14:paraId="6C333736"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03D9F680"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5BD244EB"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2CAAE2F5"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32D1A6F3"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2FFE78DE"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506FA627"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66460746"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2791F1DB"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24F827D7"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5F1D2F4E"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7DACB91F"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6646C8C7"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44917780" w14:textId="77777777" w:rsidR="00B03380" w:rsidRDefault="00B03380" w:rsidP="004866D0">
            <w:pPr>
              <w:tabs>
                <w:tab w:val="left" w:pos="1139"/>
              </w:tabs>
              <w:spacing w:after="0" w:line="240" w:lineRule="auto"/>
              <w:jc w:val="both"/>
              <w:rPr>
                <w:sz w:val="14"/>
                <w:szCs w:val="14"/>
              </w:rPr>
            </w:pPr>
          </w:p>
        </w:tc>
        <w:tc>
          <w:tcPr>
            <w:tcW w:w="720" w:type="dxa"/>
            <w:tcBorders>
              <w:top w:val="single" w:sz="4" w:space="0" w:color="auto"/>
              <w:left w:val="nil"/>
              <w:bottom w:val="nil"/>
              <w:right w:val="nil"/>
            </w:tcBorders>
            <w:shd w:val="clear" w:color="auto" w:fill="FFFFFF" w:themeFill="background1"/>
          </w:tcPr>
          <w:p w14:paraId="1BA230FC" w14:textId="77777777" w:rsidR="00B03380" w:rsidRDefault="00B03380" w:rsidP="004866D0">
            <w:pPr>
              <w:tabs>
                <w:tab w:val="left" w:pos="1139"/>
              </w:tabs>
              <w:spacing w:after="0" w:line="240" w:lineRule="auto"/>
              <w:jc w:val="both"/>
              <w:rPr>
                <w:sz w:val="14"/>
                <w:szCs w:val="14"/>
              </w:rPr>
            </w:pPr>
          </w:p>
        </w:tc>
        <w:tc>
          <w:tcPr>
            <w:tcW w:w="706" w:type="dxa"/>
            <w:gridSpan w:val="2"/>
            <w:tcBorders>
              <w:top w:val="single" w:sz="4" w:space="0" w:color="auto"/>
              <w:left w:val="nil"/>
              <w:bottom w:val="nil"/>
              <w:right w:val="nil"/>
            </w:tcBorders>
            <w:shd w:val="clear" w:color="auto" w:fill="FFFFFF" w:themeFill="background1"/>
          </w:tcPr>
          <w:p w14:paraId="383DF1F7" w14:textId="77777777" w:rsidR="00B03380" w:rsidRDefault="00B03380" w:rsidP="004866D0">
            <w:pPr>
              <w:tabs>
                <w:tab w:val="left" w:pos="1139"/>
              </w:tabs>
              <w:spacing w:after="0" w:line="240" w:lineRule="auto"/>
              <w:jc w:val="both"/>
              <w:rPr>
                <w:sz w:val="14"/>
                <w:szCs w:val="14"/>
              </w:rPr>
            </w:pPr>
          </w:p>
        </w:tc>
      </w:tr>
      <w:tr w:rsidR="00B03380" w14:paraId="0823FD3A" w14:textId="77777777" w:rsidTr="00B03380">
        <w:trPr>
          <w:gridAfter w:val="1"/>
          <w:wAfter w:w="14" w:type="dxa"/>
        </w:trPr>
        <w:tc>
          <w:tcPr>
            <w:tcW w:w="2203" w:type="dxa"/>
            <w:gridSpan w:val="3"/>
            <w:tcBorders>
              <w:top w:val="single" w:sz="4" w:space="0" w:color="auto"/>
            </w:tcBorders>
            <w:shd w:val="clear" w:color="auto" w:fill="0070C0"/>
          </w:tcPr>
          <w:p w14:paraId="11A0C2A0" w14:textId="77777777" w:rsidR="00B03380" w:rsidRDefault="00B03380" w:rsidP="004866D0">
            <w:pPr>
              <w:tabs>
                <w:tab w:val="left" w:pos="1139"/>
              </w:tabs>
              <w:spacing w:after="0" w:line="240" w:lineRule="auto"/>
              <w:rPr>
                <w:sz w:val="14"/>
                <w:szCs w:val="14"/>
              </w:rPr>
            </w:pPr>
          </w:p>
        </w:tc>
        <w:tc>
          <w:tcPr>
            <w:tcW w:w="2250" w:type="dxa"/>
            <w:tcBorders>
              <w:top w:val="single" w:sz="4" w:space="0" w:color="auto"/>
              <w:right w:val="single" w:sz="4" w:space="0" w:color="auto"/>
            </w:tcBorders>
          </w:tcPr>
          <w:p w14:paraId="5F572C52" w14:textId="77777777" w:rsidR="00B03380" w:rsidRDefault="00B03380" w:rsidP="004866D0">
            <w:pPr>
              <w:tabs>
                <w:tab w:val="left" w:pos="1139"/>
              </w:tabs>
              <w:spacing w:after="0" w:line="240" w:lineRule="auto"/>
              <w:jc w:val="both"/>
              <w:rPr>
                <w:sz w:val="14"/>
                <w:szCs w:val="14"/>
                <w:lang w:val="mn-MN"/>
              </w:rPr>
            </w:pPr>
            <w:r>
              <w:rPr>
                <w:sz w:val="14"/>
                <w:szCs w:val="14"/>
                <w:lang w:val="mn-MN"/>
              </w:rPr>
              <w:t>Хууль тогтоомжийн биелэлтийг хянан шалгах.</w:t>
            </w:r>
          </w:p>
        </w:tc>
        <w:tc>
          <w:tcPr>
            <w:tcW w:w="720" w:type="dxa"/>
            <w:tcBorders>
              <w:top w:val="nil"/>
              <w:left w:val="single" w:sz="4" w:space="0" w:color="auto"/>
              <w:bottom w:val="nil"/>
              <w:right w:val="nil"/>
            </w:tcBorders>
            <w:shd w:val="clear" w:color="auto" w:fill="FFFFFF" w:themeFill="background1"/>
          </w:tcPr>
          <w:p w14:paraId="2E4C2879"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3AB965E6"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75870E61"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93F99AB"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77F72DD4"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60A60FC1"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DB75520"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D4989AF"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6933EF57"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0871C49C"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0F904CA6"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2DD923B8"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7E3C1225"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61912082"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798F9DD" w14:textId="77777777" w:rsidR="00B03380" w:rsidRDefault="00B03380" w:rsidP="004866D0">
            <w:pPr>
              <w:tabs>
                <w:tab w:val="left" w:pos="1139"/>
              </w:tabs>
              <w:spacing w:after="0" w:line="240" w:lineRule="auto"/>
              <w:jc w:val="both"/>
              <w:rPr>
                <w:sz w:val="14"/>
                <w:szCs w:val="14"/>
              </w:rPr>
            </w:pPr>
          </w:p>
        </w:tc>
        <w:tc>
          <w:tcPr>
            <w:tcW w:w="692" w:type="dxa"/>
            <w:tcBorders>
              <w:top w:val="nil"/>
              <w:left w:val="nil"/>
              <w:bottom w:val="nil"/>
              <w:right w:val="nil"/>
            </w:tcBorders>
            <w:shd w:val="clear" w:color="auto" w:fill="FFFFFF" w:themeFill="background1"/>
          </w:tcPr>
          <w:p w14:paraId="62B65692" w14:textId="77777777" w:rsidR="00B03380" w:rsidRDefault="00B03380" w:rsidP="004866D0">
            <w:pPr>
              <w:tabs>
                <w:tab w:val="left" w:pos="1139"/>
              </w:tabs>
              <w:spacing w:after="0" w:line="240" w:lineRule="auto"/>
              <w:jc w:val="both"/>
              <w:rPr>
                <w:sz w:val="14"/>
                <w:szCs w:val="14"/>
              </w:rPr>
            </w:pPr>
          </w:p>
        </w:tc>
      </w:tr>
      <w:tr w:rsidR="00B03380" w14:paraId="6C02DF3A" w14:textId="77777777" w:rsidTr="00B03380">
        <w:trPr>
          <w:gridAfter w:val="1"/>
          <w:wAfter w:w="14" w:type="dxa"/>
        </w:trPr>
        <w:tc>
          <w:tcPr>
            <w:tcW w:w="2203" w:type="dxa"/>
            <w:gridSpan w:val="3"/>
            <w:shd w:val="clear" w:color="auto" w:fill="00B050"/>
          </w:tcPr>
          <w:p w14:paraId="67B659E8" w14:textId="77777777" w:rsidR="00B03380" w:rsidRDefault="00B03380" w:rsidP="004866D0">
            <w:pPr>
              <w:tabs>
                <w:tab w:val="left" w:pos="1139"/>
              </w:tabs>
              <w:spacing w:after="0" w:line="240" w:lineRule="auto"/>
              <w:rPr>
                <w:sz w:val="14"/>
                <w:szCs w:val="14"/>
              </w:rPr>
            </w:pPr>
          </w:p>
        </w:tc>
        <w:tc>
          <w:tcPr>
            <w:tcW w:w="2250" w:type="dxa"/>
            <w:tcBorders>
              <w:right w:val="single" w:sz="4" w:space="0" w:color="auto"/>
            </w:tcBorders>
          </w:tcPr>
          <w:p w14:paraId="59A41031" w14:textId="77777777" w:rsidR="00B03380" w:rsidRDefault="00B03380" w:rsidP="004866D0">
            <w:pPr>
              <w:tabs>
                <w:tab w:val="left" w:pos="1139"/>
              </w:tabs>
              <w:spacing w:after="0" w:line="240" w:lineRule="auto"/>
              <w:jc w:val="both"/>
              <w:rPr>
                <w:sz w:val="14"/>
                <w:szCs w:val="14"/>
                <w:lang w:val="mn-MN"/>
              </w:rPr>
            </w:pPr>
            <w:r>
              <w:rPr>
                <w:sz w:val="14"/>
                <w:szCs w:val="14"/>
                <w:lang w:val="mn-MN"/>
              </w:rPr>
              <w:t>Тайлан, илтгэл, мэдээлэл хэлэлцэх</w:t>
            </w:r>
          </w:p>
        </w:tc>
        <w:tc>
          <w:tcPr>
            <w:tcW w:w="720" w:type="dxa"/>
            <w:tcBorders>
              <w:top w:val="nil"/>
              <w:left w:val="single" w:sz="4" w:space="0" w:color="auto"/>
              <w:bottom w:val="nil"/>
              <w:right w:val="nil"/>
            </w:tcBorders>
            <w:shd w:val="clear" w:color="auto" w:fill="FFFFFF" w:themeFill="background1"/>
          </w:tcPr>
          <w:p w14:paraId="060E0BC2"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63E5D0CA"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0287C1E2"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2D25AF2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9BE3468"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30ED4935"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A1E3E6A"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54D18EA"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49C18985"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20C59C38"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806CF35"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8480D4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F333624"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0AB0BD87"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39638B3B" w14:textId="77777777" w:rsidR="00B03380" w:rsidRDefault="00B03380" w:rsidP="004866D0">
            <w:pPr>
              <w:tabs>
                <w:tab w:val="left" w:pos="1139"/>
              </w:tabs>
              <w:spacing w:after="0" w:line="240" w:lineRule="auto"/>
              <w:jc w:val="both"/>
              <w:rPr>
                <w:sz w:val="14"/>
                <w:szCs w:val="14"/>
              </w:rPr>
            </w:pPr>
          </w:p>
        </w:tc>
        <w:tc>
          <w:tcPr>
            <w:tcW w:w="692" w:type="dxa"/>
            <w:tcBorders>
              <w:top w:val="nil"/>
              <w:left w:val="nil"/>
              <w:bottom w:val="nil"/>
              <w:right w:val="nil"/>
            </w:tcBorders>
            <w:shd w:val="clear" w:color="auto" w:fill="FFFFFF" w:themeFill="background1"/>
          </w:tcPr>
          <w:p w14:paraId="3AE13033" w14:textId="77777777" w:rsidR="00B03380" w:rsidRDefault="00B03380" w:rsidP="004866D0">
            <w:pPr>
              <w:tabs>
                <w:tab w:val="left" w:pos="1139"/>
              </w:tabs>
              <w:spacing w:after="0" w:line="240" w:lineRule="auto"/>
              <w:jc w:val="both"/>
              <w:rPr>
                <w:sz w:val="14"/>
                <w:szCs w:val="14"/>
              </w:rPr>
            </w:pPr>
          </w:p>
        </w:tc>
      </w:tr>
      <w:tr w:rsidR="00B03380" w14:paraId="59DB6817" w14:textId="77777777" w:rsidTr="00B03380">
        <w:trPr>
          <w:gridAfter w:val="1"/>
          <w:wAfter w:w="14" w:type="dxa"/>
        </w:trPr>
        <w:tc>
          <w:tcPr>
            <w:tcW w:w="2203" w:type="dxa"/>
            <w:gridSpan w:val="3"/>
            <w:shd w:val="clear" w:color="auto" w:fill="FFFF00"/>
          </w:tcPr>
          <w:p w14:paraId="453AB7F2" w14:textId="77777777" w:rsidR="00B03380" w:rsidRDefault="00B03380" w:rsidP="004866D0">
            <w:pPr>
              <w:tabs>
                <w:tab w:val="left" w:pos="1139"/>
              </w:tabs>
              <w:spacing w:after="0" w:line="240" w:lineRule="auto"/>
              <w:rPr>
                <w:sz w:val="14"/>
                <w:szCs w:val="14"/>
              </w:rPr>
            </w:pPr>
          </w:p>
        </w:tc>
        <w:tc>
          <w:tcPr>
            <w:tcW w:w="2250" w:type="dxa"/>
            <w:tcBorders>
              <w:right w:val="single" w:sz="4" w:space="0" w:color="auto"/>
            </w:tcBorders>
          </w:tcPr>
          <w:p w14:paraId="78AF8CC3" w14:textId="77777777" w:rsidR="00B03380" w:rsidRDefault="00B03380" w:rsidP="004866D0">
            <w:pPr>
              <w:tabs>
                <w:tab w:val="left" w:pos="1139"/>
              </w:tabs>
              <w:spacing w:after="0" w:line="240" w:lineRule="auto"/>
              <w:jc w:val="both"/>
              <w:rPr>
                <w:sz w:val="14"/>
                <w:szCs w:val="14"/>
                <w:lang w:val="mn-MN"/>
              </w:rPr>
            </w:pPr>
            <w:r>
              <w:rPr>
                <w:sz w:val="14"/>
                <w:szCs w:val="14"/>
                <w:lang w:val="mn-MN"/>
              </w:rPr>
              <w:t>Хяналт шалгалтын бусад</w:t>
            </w:r>
          </w:p>
          <w:p w14:paraId="01B80A7B" w14:textId="77777777" w:rsidR="00B03380" w:rsidRDefault="00B03380" w:rsidP="004866D0">
            <w:pPr>
              <w:tabs>
                <w:tab w:val="left" w:pos="1139"/>
              </w:tabs>
              <w:spacing w:after="0" w:line="240" w:lineRule="auto"/>
              <w:jc w:val="both"/>
              <w:rPr>
                <w:sz w:val="14"/>
                <w:szCs w:val="14"/>
                <w:lang w:val="mn-MN"/>
              </w:rPr>
            </w:pPr>
            <w:r>
              <w:rPr>
                <w:sz w:val="14"/>
                <w:szCs w:val="14"/>
                <w:lang w:val="mn-MN"/>
              </w:rPr>
              <w:t>асуудал</w:t>
            </w:r>
          </w:p>
        </w:tc>
        <w:tc>
          <w:tcPr>
            <w:tcW w:w="720" w:type="dxa"/>
            <w:tcBorders>
              <w:top w:val="nil"/>
              <w:left w:val="single" w:sz="4" w:space="0" w:color="auto"/>
              <w:bottom w:val="nil"/>
              <w:right w:val="nil"/>
            </w:tcBorders>
            <w:shd w:val="clear" w:color="auto" w:fill="FFFFFF" w:themeFill="background1"/>
          </w:tcPr>
          <w:p w14:paraId="0C76CB0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44589EAC"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6CBFB01"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2A690758"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1A4B745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BBBF2D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4611BB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2C7233D9"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343BCDEB"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75579226"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3B8EBD95"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6E0BC7AE"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4F85426"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55C10C0C" w14:textId="77777777" w:rsidR="00B03380" w:rsidRDefault="00B03380" w:rsidP="004866D0">
            <w:pPr>
              <w:tabs>
                <w:tab w:val="left" w:pos="1139"/>
              </w:tabs>
              <w:spacing w:after="0" w:line="240" w:lineRule="auto"/>
              <w:jc w:val="both"/>
              <w:rPr>
                <w:sz w:val="14"/>
                <w:szCs w:val="14"/>
              </w:rPr>
            </w:pPr>
          </w:p>
        </w:tc>
        <w:tc>
          <w:tcPr>
            <w:tcW w:w="720" w:type="dxa"/>
            <w:tcBorders>
              <w:top w:val="nil"/>
              <w:left w:val="nil"/>
              <w:bottom w:val="nil"/>
              <w:right w:val="nil"/>
            </w:tcBorders>
            <w:shd w:val="clear" w:color="auto" w:fill="FFFFFF" w:themeFill="background1"/>
          </w:tcPr>
          <w:p w14:paraId="69F804D2" w14:textId="77777777" w:rsidR="00B03380" w:rsidRDefault="00B03380" w:rsidP="004866D0">
            <w:pPr>
              <w:tabs>
                <w:tab w:val="left" w:pos="1139"/>
              </w:tabs>
              <w:spacing w:after="0" w:line="240" w:lineRule="auto"/>
              <w:jc w:val="both"/>
              <w:rPr>
                <w:sz w:val="14"/>
                <w:szCs w:val="14"/>
              </w:rPr>
            </w:pPr>
          </w:p>
        </w:tc>
        <w:tc>
          <w:tcPr>
            <w:tcW w:w="692" w:type="dxa"/>
            <w:tcBorders>
              <w:top w:val="nil"/>
              <w:left w:val="nil"/>
              <w:bottom w:val="nil"/>
              <w:right w:val="nil"/>
            </w:tcBorders>
            <w:shd w:val="clear" w:color="auto" w:fill="FFFFFF" w:themeFill="background1"/>
          </w:tcPr>
          <w:p w14:paraId="6ADDCBAC" w14:textId="77777777" w:rsidR="00B03380" w:rsidRDefault="00B03380" w:rsidP="004866D0">
            <w:pPr>
              <w:tabs>
                <w:tab w:val="left" w:pos="1139"/>
              </w:tabs>
              <w:spacing w:after="0" w:line="240" w:lineRule="auto"/>
              <w:jc w:val="both"/>
              <w:rPr>
                <w:sz w:val="14"/>
                <w:szCs w:val="14"/>
              </w:rPr>
            </w:pPr>
          </w:p>
        </w:tc>
      </w:tr>
    </w:tbl>
    <w:p w14:paraId="5C2E50CE" w14:textId="77777777" w:rsidR="00B03380" w:rsidRDefault="00B03380" w:rsidP="00B03380">
      <w:pPr>
        <w:snapToGrid w:val="0"/>
        <w:spacing w:after="0"/>
        <w:ind w:right="-8"/>
        <w:rPr>
          <w:rFonts w:eastAsia="Calibri" w:cs="Arial"/>
          <w:b/>
          <w:bCs/>
          <w:sz w:val="20"/>
          <w:szCs w:val="20"/>
          <w:lang w:val="mn-MN"/>
        </w:rPr>
      </w:pPr>
    </w:p>
    <w:p w14:paraId="6830517D" w14:textId="77777777" w:rsidR="00B03380" w:rsidRDefault="00B03380" w:rsidP="00B03380">
      <w:pPr>
        <w:snapToGrid w:val="0"/>
        <w:spacing w:after="0"/>
        <w:ind w:right="-8"/>
        <w:jc w:val="right"/>
        <w:rPr>
          <w:rFonts w:eastAsia="Calibri" w:cs="Arial"/>
          <w:bCs/>
          <w:sz w:val="16"/>
          <w:szCs w:val="16"/>
          <w:lang w:val="mn-MN"/>
        </w:rPr>
      </w:pPr>
    </w:p>
    <w:p w14:paraId="130A6DA5" w14:textId="77777777" w:rsidR="00B03380" w:rsidRDefault="00B03380" w:rsidP="00B03380">
      <w:pPr>
        <w:snapToGrid w:val="0"/>
        <w:spacing w:after="0"/>
        <w:ind w:right="-8"/>
        <w:jc w:val="right"/>
        <w:rPr>
          <w:rFonts w:eastAsia="Calibri" w:cs="Arial"/>
          <w:bCs/>
          <w:sz w:val="16"/>
          <w:szCs w:val="16"/>
          <w:lang w:val="mn-MN"/>
        </w:rPr>
      </w:pPr>
    </w:p>
    <w:p w14:paraId="7CFF5A63" w14:textId="77777777" w:rsidR="00B03380" w:rsidRDefault="00B03380" w:rsidP="00B03380">
      <w:pPr>
        <w:snapToGrid w:val="0"/>
        <w:spacing w:after="0"/>
        <w:ind w:right="-8"/>
        <w:jc w:val="right"/>
        <w:rPr>
          <w:rFonts w:eastAsia="Calibri" w:cs="Arial"/>
          <w:bCs/>
          <w:sz w:val="16"/>
          <w:szCs w:val="16"/>
          <w:lang w:val="mn-MN"/>
        </w:rPr>
      </w:pPr>
    </w:p>
    <w:p w14:paraId="64CFB7C8" w14:textId="77777777" w:rsidR="00B03380" w:rsidRDefault="00B03380" w:rsidP="00B03380">
      <w:pPr>
        <w:snapToGrid w:val="0"/>
        <w:spacing w:after="0"/>
        <w:ind w:right="-8"/>
        <w:jc w:val="right"/>
        <w:rPr>
          <w:rFonts w:eastAsia="Calibri" w:cs="Arial"/>
          <w:bCs/>
          <w:sz w:val="16"/>
          <w:szCs w:val="16"/>
          <w:lang w:val="mn-MN"/>
        </w:rPr>
      </w:pPr>
    </w:p>
    <w:p w14:paraId="61D4B2BC" w14:textId="77777777" w:rsidR="00B03380" w:rsidRDefault="00B03380" w:rsidP="00B03380">
      <w:pPr>
        <w:snapToGrid w:val="0"/>
        <w:spacing w:after="0"/>
        <w:ind w:right="-8"/>
        <w:jc w:val="right"/>
        <w:rPr>
          <w:rFonts w:eastAsia="Calibri" w:cs="Arial"/>
          <w:bCs/>
          <w:sz w:val="16"/>
          <w:szCs w:val="16"/>
          <w:lang w:val="mn-MN"/>
        </w:rPr>
      </w:pPr>
    </w:p>
    <w:p w14:paraId="3746A95E" w14:textId="77777777" w:rsidR="00B03380" w:rsidRDefault="00B03380" w:rsidP="00B03380">
      <w:pPr>
        <w:snapToGrid w:val="0"/>
        <w:spacing w:after="0"/>
        <w:ind w:right="-8"/>
        <w:jc w:val="right"/>
        <w:rPr>
          <w:rFonts w:eastAsia="Calibri" w:cs="Arial"/>
          <w:bCs/>
          <w:sz w:val="16"/>
          <w:szCs w:val="16"/>
          <w:lang w:val="mn-MN"/>
        </w:rPr>
      </w:pPr>
    </w:p>
    <w:p w14:paraId="1AF1C861" w14:textId="77777777" w:rsidR="00B03380" w:rsidRDefault="00B03380" w:rsidP="00B03380">
      <w:pPr>
        <w:snapToGrid w:val="0"/>
        <w:spacing w:after="0"/>
        <w:ind w:right="-8"/>
        <w:jc w:val="right"/>
        <w:rPr>
          <w:rFonts w:eastAsia="Calibri" w:cs="Arial"/>
          <w:bCs/>
          <w:sz w:val="16"/>
          <w:szCs w:val="16"/>
          <w:lang w:val="mn-MN"/>
        </w:rPr>
      </w:pPr>
    </w:p>
    <w:p w14:paraId="61223EC0" w14:textId="77777777" w:rsidR="00B03380" w:rsidRDefault="00B03380" w:rsidP="00B03380">
      <w:pPr>
        <w:snapToGrid w:val="0"/>
        <w:spacing w:after="0"/>
        <w:ind w:right="-8"/>
        <w:jc w:val="right"/>
        <w:rPr>
          <w:rFonts w:eastAsia="Calibri" w:cs="Arial"/>
          <w:bCs/>
          <w:sz w:val="16"/>
          <w:szCs w:val="16"/>
          <w:lang w:val="mn-MN"/>
        </w:rPr>
      </w:pPr>
    </w:p>
    <w:p w14:paraId="798CA996" w14:textId="77777777" w:rsidR="00B03380" w:rsidRDefault="00B03380" w:rsidP="00B03380">
      <w:pPr>
        <w:snapToGrid w:val="0"/>
        <w:spacing w:after="0"/>
        <w:ind w:right="-8"/>
        <w:jc w:val="right"/>
        <w:rPr>
          <w:rFonts w:eastAsia="Calibri" w:cs="Arial"/>
          <w:bCs/>
          <w:sz w:val="16"/>
          <w:szCs w:val="16"/>
          <w:lang w:val="mn-MN"/>
        </w:rPr>
      </w:pPr>
    </w:p>
    <w:p w14:paraId="19990A35" w14:textId="77777777" w:rsidR="00B03380" w:rsidRDefault="00B03380" w:rsidP="00B03380">
      <w:pPr>
        <w:snapToGrid w:val="0"/>
        <w:spacing w:after="0"/>
        <w:ind w:right="-8"/>
        <w:jc w:val="right"/>
        <w:rPr>
          <w:rFonts w:eastAsia="Calibri" w:cs="Arial"/>
          <w:bCs/>
          <w:sz w:val="16"/>
          <w:szCs w:val="16"/>
          <w:lang w:val="mn-MN"/>
        </w:rPr>
      </w:pPr>
    </w:p>
    <w:p w14:paraId="1045C62F" w14:textId="77777777" w:rsidR="00B03380" w:rsidRDefault="00B03380" w:rsidP="00B03380">
      <w:pPr>
        <w:snapToGrid w:val="0"/>
        <w:spacing w:after="0"/>
        <w:ind w:right="-8"/>
        <w:jc w:val="right"/>
        <w:rPr>
          <w:rFonts w:eastAsia="Calibri" w:cs="Arial"/>
          <w:bCs/>
          <w:sz w:val="16"/>
          <w:szCs w:val="16"/>
          <w:lang w:val="mn-MN"/>
        </w:rPr>
      </w:pPr>
    </w:p>
    <w:p w14:paraId="62CED686" w14:textId="77777777" w:rsidR="00B03380" w:rsidRDefault="00B03380" w:rsidP="00B03380">
      <w:pPr>
        <w:snapToGrid w:val="0"/>
        <w:spacing w:after="0"/>
        <w:ind w:right="-8"/>
        <w:jc w:val="right"/>
        <w:rPr>
          <w:rFonts w:eastAsia="Calibri" w:cs="Arial"/>
          <w:bCs/>
          <w:sz w:val="16"/>
          <w:szCs w:val="16"/>
          <w:lang w:val="mn-MN"/>
        </w:rPr>
      </w:pPr>
    </w:p>
    <w:p w14:paraId="4DAF4664" w14:textId="77777777" w:rsidR="00B03380" w:rsidRDefault="00B03380" w:rsidP="00B03380">
      <w:pPr>
        <w:snapToGrid w:val="0"/>
        <w:spacing w:after="0"/>
        <w:ind w:right="-8"/>
        <w:jc w:val="right"/>
        <w:rPr>
          <w:rFonts w:eastAsia="Calibri" w:cs="Arial"/>
          <w:bCs/>
          <w:sz w:val="16"/>
          <w:szCs w:val="16"/>
          <w:lang w:val="mn-MN"/>
        </w:rPr>
      </w:pPr>
    </w:p>
    <w:p w14:paraId="3587D410" w14:textId="77777777" w:rsidR="00B03380" w:rsidRDefault="00B03380" w:rsidP="00B03380">
      <w:pPr>
        <w:snapToGrid w:val="0"/>
        <w:spacing w:after="0"/>
        <w:ind w:right="-8"/>
        <w:jc w:val="right"/>
        <w:rPr>
          <w:rFonts w:eastAsia="Calibri" w:cs="Arial"/>
          <w:bCs/>
          <w:sz w:val="16"/>
          <w:szCs w:val="16"/>
          <w:lang w:val="mn-MN"/>
        </w:rPr>
      </w:pPr>
    </w:p>
    <w:p w14:paraId="2A30FD83" w14:textId="77777777" w:rsidR="00B03380" w:rsidRDefault="00B03380" w:rsidP="00B03380">
      <w:pPr>
        <w:snapToGrid w:val="0"/>
        <w:spacing w:after="0"/>
        <w:ind w:right="-8"/>
        <w:jc w:val="right"/>
        <w:rPr>
          <w:rFonts w:eastAsia="Calibri" w:cs="Arial"/>
          <w:bCs/>
          <w:sz w:val="16"/>
          <w:szCs w:val="16"/>
          <w:lang w:val="mn-MN"/>
        </w:rPr>
      </w:pPr>
    </w:p>
    <w:p w14:paraId="529D2D79" w14:textId="77777777" w:rsidR="00B03380" w:rsidRDefault="00B03380" w:rsidP="00B03380">
      <w:pPr>
        <w:snapToGrid w:val="0"/>
        <w:spacing w:after="0"/>
        <w:ind w:right="-8"/>
        <w:jc w:val="right"/>
        <w:rPr>
          <w:rFonts w:eastAsia="Calibri" w:cs="Arial"/>
          <w:bCs/>
          <w:sz w:val="16"/>
          <w:szCs w:val="16"/>
          <w:lang w:val="mn-MN"/>
        </w:rPr>
      </w:pPr>
    </w:p>
    <w:p w14:paraId="0BA2ED04" w14:textId="77777777" w:rsidR="00B03380" w:rsidRDefault="00B03380" w:rsidP="00B03380">
      <w:pPr>
        <w:snapToGrid w:val="0"/>
        <w:spacing w:after="0"/>
        <w:ind w:right="-8"/>
        <w:jc w:val="right"/>
        <w:rPr>
          <w:rFonts w:eastAsia="Calibri" w:cs="Arial"/>
          <w:bCs/>
          <w:sz w:val="16"/>
          <w:szCs w:val="16"/>
          <w:lang w:val="mn-MN"/>
        </w:rPr>
      </w:pPr>
    </w:p>
    <w:p w14:paraId="25C7FD6E" w14:textId="77777777" w:rsidR="00B03380" w:rsidRDefault="00B03380" w:rsidP="00B03380">
      <w:pPr>
        <w:snapToGrid w:val="0"/>
        <w:spacing w:after="0"/>
        <w:ind w:right="-8"/>
        <w:jc w:val="right"/>
        <w:rPr>
          <w:rFonts w:eastAsia="Calibri" w:cs="Arial"/>
          <w:bCs/>
          <w:sz w:val="16"/>
          <w:szCs w:val="16"/>
          <w:lang w:val="mn-MN"/>
        </w:rPr>
      </w:pPr>
    </w:p>
    <w:p w14:paraId="5F82AFB3" w14:textId="77777777" w:rsidR="00B03380" w:rsidRDefault="00B03380" w:rsidP="00B03380">
      <w:pPr>
        <w:snapToGrid w:val="0"/>
        <w:spacing w:after="0"/>
        <w:ind w:right="-8"/>
        <w:jc w:val="right"/>
        <w:rPr>
          <w:rFonts w:eastAsia="Calibri" w:cs="Arial"/>
          <w:bCs/>
          <w:sz w:val="16"/>
          <w:szCs w:val="16"/>
          <w:lang w:val="mn-MN"/>
        </w:rPr>
      </w:pPr>
    </w:p>
    <w:p w14:paraId="67132C21" w14:textId="77777777" w:rsidR="00B03380" w:rsidRDefault="00B03380" w:rsidP="00B03380">
      <w:pPr>
        <w:snapToGrid w:val="0"/>
        <w:spacing w:after="0"/>
        <w:ind w:right="-8"/>
        <w:jc w:val="right"/>
        <w:rPr>
          <w:rFonts w:eastAsia="Calibri" w:cs="Arial"/>
          <w:bCs/>
          <w:sz w:val="16"/>
          <w:szCs w:val="16"/>
          <w:lang w:val="mn-MN"/>
        </w:rPr>
      </w:pPr>
    </w:p>
    <w:p w14:paraId="7E7CDF9D" w14:textId="77777777" w:rsidR="00B03380" w:rsidRDefault="00B03380" w:rsidP="00B03380">
      <w:pPr>
        <w:snapToGrid w:val="0"/>
        <w:spacing w:after="0"/>
        <w:ind w:right="-8"/>
        <w:jc w:val="right"/>
        <w:rPr>
          <w:rFonts w:eastAsia="Calibri" w:cs="Arial"/>
          <w:bCs/>
          <w:sz w:val="16"/>
          <w:szCs w:val="16"/>
          <w:lang w:val="mn-MN"/>
        </w:rPr>
      </w:pPr>
    </w:p>
    <w:p w14:paraId="469FC60F" w14:textId="77777777" w:rsidR="00B03380" w:rsidRDefault="00B03380" w:rsidP="00B03380">
      <w:pPr>
        <w:snapToGrid w:val="0"/>
        <w:spacing w:after="0"/>
        <w:ind w:right="-8"/>
        <w:jc w:val="right"/>
        <w:rPr>
          <w:rFonts w:eastAsia="Calibri" w:cs="Arial"/>
          <w:bCs/>
          <w:sz w:val="16"/>
          <w:szCs w:val="16"/>
          <w:lang w:val="mn-MN"/>
        </w:rPr>
      </w:pPr>
    </w:p>
    <w:p w14:paraId="51E73CAA" w14:textId="77777777" w:rsidR="00B03380" w:rsidRDefault="00B03380" w:rsidP="00B03380">
      <w:pPr>
        <w:snapToGrid w:val="0"/>
        <w:spacing w:after="0"/>
        <w:ind w:right="-8"/>
        <w:jc w:val="right"/>
        <w:rPr>
          <w:rFonts w:eastAsia="Calibri" w:cs="Arial"/>
          <w:bCs/>
          <w:sz w:val="16"/>
          <w:szCs w:val="16"/>
          <w:lang w:val="mn-MN"/>
        </w:rPr>
      </w:pPr>
    </w:p>
    <w:p w14:paraId="721983CE" w14:textId="77777777" w:rsidR="00B03380" w:rsidRDefault="00B03380" w:rsidP="00B03380">
      <w:pPr>
        <w:snapToGrid w:val="0"/>
        <w:spacing w:after="0"/>
        <w:ind w:right="-8"/>
        <w:jc w:val="right"/>
        <w:rPr>
          <w:rFonts w:eastAsia="Calibri" w:cs="Arial"/>
          <w:bCs/>
          <w:sz w:val="16"/>
          <w:szCs w:val="16"/>
          <w:lang w:val="mn-MN"/>
        </w:rPr>
      </w:pPr>
    </w:p>
    <w:p w14:paraId="21AF9F3B" w14:textId="77777777" w:rsidR="00B03380" w:rsidRDefault="00B03380" w:rsidP="00B03380">
      <w:pPr>
        <w:snapToGrid w:val="0"/>
        <w:spacing w:after="0"/>
        <w:ind w:right="-8"/>
        <w:jc w:val="right"/>
        <w:rPr>
          <w:rFonts w:eastAsia="Calibri" w:cs="Arial"/>
          <w:bCs/>
          <w:sz w:val="16"/>
          <w:szCs w:val="16"/>
          <w:lang w:val="mn-MN"/>
        </w:rPr>
      </w:pPr>
    </w:p>
    <w:p w14:paraId="6609D8A9" w14:textId="77777777" w:rsidR="00B03380" w:rsidRDefault="00B03380" w:rsidP="00B03380">
      <w:pPr>
        <w:snapToGrid w:val="0"/>
        <w:spacing w:after="0"/>
        <w:ind w:right="-8"/>
        <w:jc w:val="right"/>
        <w:rPr>
          <w:rFonts w:eastAsia="Calibri" w:cs="Arial"/>
          <w:bCs/>
          <w:sz w:val="16"/>
          <w:szCs w:val="16"/>
          <w:lang w:val="mn-MN"/>
        </w:rPr>
      </w:pPr>
    </w:p>
    <w:p w14:paraId="3052B840" w14:textId="77777777" w:rsidR="00B03380" w:rsidRDefault="00B03380" w:rsidP="00B03380">
      <w:pPr>
        <w:snapToGrid w:val="0"/>
        <w:spacing w:after="0"/>
        <w:ind w:right="-8"/>
        <w:jc w:val="right"/>
        <w:rPr>
          <w:rFonts w:eastAsia="Calibri" w:cs="Arial"/>
          <w:bCs/>
          <w:sz w:val="16"/>
          <w:szCs w:val="16"/>
          <w:lang w:val="mn-MN"/>
        </w:rPr>
      </w:pPr>
    </w:p>
    <w:p w14:paraId="0F5DC4D6" w14:textId="77777777" w:rsidR="00B03380" w:rsidRDefault="00B03380" w:rsidP="00B03380">
      <w:pPr>
        <w:snapToGrid w:val="0"/>
        <w:spacing w:after="0"/>
        <w:ind w:right="-8"/>
        <w:jc w:val="right"/>
        <w:rPr>
          <w:rFonts w:eastAsia="Calibri" w:cs="Arial"/>
          <w:bCs/>
          <w:sz w:val="16"/>
          <w:szCs w:val="16"/>
          <w:lang w:val="mn-MN"/>
        </w:rPr>
      </w:pPr>
    </w:p>
    <w:p w14:paraId="26682554" w14:textId="77777777" w:rsidR="00B03380" w:rsidRDefault="00B03380" w:rsidP="00B03380">
      <w:pPr>
        <w:snapToGrid w:val="0"/>
        <w:spacing w:after="0"/>
        <w:ind w:right="-8"/>
        <w:jc w:val="right"/>
        <w:rPr>
          <w:rFonts w:eastAsia="Calibri" w:cs="Arial"/>
          <w:bCs/>
          <w:sz w:val="16"/>
          <w:szCs w:val="16"/>
          <w:lang w:val="mn-MN"/>
        </w:rPr>
      </w:pPr>
    </w:p>
    <w:p w14:paraId="5BCFA29D" w14:textId="77777777" w:rsidR="00B03380" w:rsidRDefault="00B03380" w:rsidP="00B03380">
      <w:pPr>
        <w:snapToGrid w:val="0"/>
        <w:spacing w:after="0"/>
        <w:ind w:right="-8"/>
        <w:jc w:val="right"/>
        <w:rPr>
          <w:rFonts w:eastAsia="Calibri" w:cs="Arial"/>
          <w:bCs/>
          <w:sz w:val="16"/>
          <w:szCs w:val="16"/>
          <w:lang w:val="mn-MN"/>
        </w:rPr>
      </w:pPr>
    </w:p>
    <w:p w14:paraId="1FAF4DBC" w14:textId="77777777" w:rsidR="00B03380" w:rsidRDefault="00B03380" w:rsidP="00B03380">
      <w:pPr>
        <w:snapToGrid w:val="0"/>
        <w:spacing w:after="0"/>
        <w:ind w:right="-8"/>
        <w:jc w:val="right"/>
        <w:rPr>
          <w:rFonts w:eastAsia="Calibri" w:cs="Arial"/>
          <w:bCs/>
          <w:sz w:val="16"/>
          <w:szCs w:val="16"/>
          <w:lang w:val="mn-MN"/>
        </w:rPr>
      </w:pPr>
    </w:p>
    <w:p w14:paraId="4B829F9E" w14:textId="77777777" w:rsidR="00B03380" w:rsidRDefault="00B03380" w:rsidP="00B03380">
      <w:pPr>
        <w:snapToGrid w:val="0"/>
        <w:spacing w:after="0"/>
        <w:ind w:right="-8"/>
        <w:jc w:val="right"/>
        <w:rPr>
          <w:rFonts w:eastAsia="Calibri" w:cs="Arial"/>
          <w:bCs/>
          <w:sz w:val="16"/>
          <w:szCs w:val="16"/>
          <w:lang w:val="mn-MN"/>
        </w:rPr>
      </w:pPr>
    </w:p>
    <w:p w14:paraId="3BC469F0" w14:textId="77777777" w:rsidR="00B03380" w:rsidRDefault="00B03380" w:rsidP="00B03380">
      <w:pPr>
        <w:snapToGrid w:val="0"/>
        <w:spacing w:after="0"/>
        <w:ind w:right="-8"/>
        <w:jc w:val="right"/>
        <w:rPr>
          <w:rFonts w:eastAsia="Calibri" w:cs="Arial"/>
          <w:bCs/>
          <w:sz w:val="16"/>
          <w:szCs w:val="16"/>
          <w:lang w:val="mn-MN"/>
        </w:rPr>
      </w:pPr>
    </w:p>
    <w:p w14:paraId="00B93A26" w14:textId="77777777" w:rsidR="00B03380" w:rsidRDefault="00B03380" w:rsidP="00B03380">
      <w:pPr>
        <w:snapToGrid w:val="0"/>
        <w:spacing w:after="0"/>
        <w:ind w:right="-8"/>
        <w:jc w:val="right"/>
        <w:rPr>
          <w:rFonts w:eastAsia="Calibri" w:cs="Arial"/>
          <w:bCs/>
          <w:sz w:val="16"/>
          <w:szCs w:val="16"/>
          <w:lang w:val="mn-MN"/>
        </w:rPr>
      </w:pPr>
    </w:p>
    <w:p w14:paraId="449744B9" w14:textId="77777777" w:rsidR="00B03380" w:rsidRDefault="00B03380" w:rsidP="00B03380">
      <w:pPr>
        <w:snapToGrid w:val="0"/>
        <w:spacing w:after="0"/>
        <w:ind w:right="-8"/>
        <w:jc w:val="right"/>
        <w:rPr>
          <w:rFonts w:eastAsia="Calibri" w:cs="Arial"/>
          <w:bCs/>
          <w:sz w:val="16"/>
          <w:szCs w:val="16"/>
          <w:lang w:val="mn-MN"/>
        </w:rPr>
      </w:pPr>
    </w:p>
    <w:p w14:paraId="4403789B" w14:textId="77777777" w:rsidR="00B03380" w:rsidRDefault="00B03380" w:rsidP="00B03380">
      <w:pPr>
        <w:snapToGrid w:val="0"/>
        <w:spacing w:after="0"/>
        <w:ind w:right="-8"/>
        <w:jc w:val="right"/>
        <w:rPr>
          <w:rFonts w:eastAsia="Calibri" w:cs="Arial"/>
          <w:bCs/>
          <w:sz w:val="16"/>
          <w:szCs w:val="16"/>
          <w:lang w:val="mn-MN"/>
        </w:rPr>
      </w:pPr>
    </w:p>
    <w:p w14:paraId="5276A875" w14:textId="77777777" w:rsidR="00B03380" w:rsidRDefault="00B03380" w:rsidP="00B03380">
      <w:pPr>
        <w:snapToGrid w:val="0"/>
        <w:spacing w:after="0"/>
        <w:ind w:right="-8"/>
        <w:jc w:val="right"/>
        <w:rPr>
          <w:rFonts w:eastAsia="Calibri" w:cs="Arial"/>
          <w:bCs/>
          <w:sz w:val="16"/>
          <w:szCs w:val="16"/>
          <w:lang w:val="mn-MN"/>
        </w:rPr>
      </w:pPr>
    </w:p>
    <w:p w14:paraId="281E0C70" w14:textId="77777777" w:rsidR="00B03380" w:rsidRDefault="00B03380" w:rsidP="00B03380">
      <w:pPr>
        <w:snapToGrid w:val="0"/>
        <w:spacing w:after="0"/>
        <w:ind w:right="-8"/>
        <w:jc w:val="right"/>
        <w:rPr>
          <w:rFonts w:eastAsia="Calibri" w:cs="Arial"/>
          <w:bCs/>
          <w:sz w:val="16"/>
          <w:szCs w:val="16"/>
          <w:lang w:val="mn-MN"/>
        </w:rPr>
      </w:pPr>
    </w:p>
    <w:p w14:paraId="7953C187" w14:textId="77777777" w:rsidR="00B03380" w:rsidRDefault="00B03380" w:rsidP="00B03380">
      <w:pPr>
        <w:snapToGrid w:val="0"/>
        <w:spacing w:after="0"/>
        <w:ind w:right="-8"/>
        <w:jc w:val="right"/>
        <w:rPr>
          <w:rFonts w:eastAsia="Calibri" w:cs="Arial"/>
          <w:bCs/>
          <w:sz w:val="16"/>
          <w:szCs w:val="16"/>
          <w:lang w:val="mn-MN"/>
        </w:rPr>
      </w:pPr>
    </w:p>
    <w:p w14:paraId="7B7242E8" w14:textId="77777777" w:rsidR="00B03380" w:rsidRDefault="00B03380" w:rsidP="00B03380">
      <w:pPr>
        <w:snapToGrid w:val="0"/>
        <w:spacing w:after="0"/>
        <w:ind w:right="-8"/>
        <w:jc w:val="right"/>
        <w:rPr>
          <w:rFonts w:eastAsia="Calibri" w:cs="Arial"/>
          <w:bCs/>
          <w:sz w:val="16"/>
          <w:szCs w:val="16"/>
          <w:lang w:val="mn-MN"/>
        </w:rPr>
      </w:pPr>
    </w:p>
    <w:p w14:paraId="184389E6" w14:textId="77777777" w:rsidR="00B03380" w:rsidRDefault="00B03380" w:rsidP="00B03380">
      <w:pPr>
        <w:snapToGrid w:val="0"/>
        <w:spacing w:after="0"/>
        <w:ind w:right="-8"/>
        <w:jc w:val="right"/>
        <w:rPr>
          <w:rFonts w:eastAsia="Calibri" w:cs="Arial"/>
          <w:bCs/>
          <w:sz w:val="16"/>
          <w:szCs w:val="16"/>
          <w:lang w:val="mn-MN"/>
        </w:rPr>
      </w:pPr>
    </w:p>
    <w:sectPr w:rsidR="00B03380" w:rsidSect="00B03380">
      <w:pgSz w:w="16840" w:h="11900" w:orient="landscape" w:code="9"/>
      <w:pgMar w:top="1699" w:right="1138" w:bottom="85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D2"/>
    <w:rsid w:val="00095354"/>
    <w:rsid w:val="000D4EA9"/>
    <w:rsid w:val="002B602D"/>
    <w:rsid w:val="002B63D2"/>
    <w:rsid w:val="003A44F5"/>
    <w:rsid w:val="00402F1D"/>
    <w:rsid w:val="00436071"/>
    <w:rsid w:val="0055657F"/>
    <w:rsid w:val="00594A94"/>
    <w:rsid w:val="005F7031"/>
    <w:rsid w:val="00784882"/>
    <w:rsid w:val="00817750"/>
    <w:rsid w:val="00830C32"/>
    <w:rsid w:val="00950AFF"/>
    <w:rsid w:val="00970F00"/>
    <w:rsid w:val="00990A6B"/>
    <w:rsid w:val="00B03380"/>
    <w:rsid w:val="00EA74DB"/>
    <w:rsid w:val="00EE2D68"/>
    <w:rsid w:val="00FD5580"/>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8ED8"/>
  <w15:chartTrackingRefBased/>
  <w15:docId w15:val="{B2397B34-199D-2745-B261-C5876341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D2"/>
    <w:pPr>
      <w:spacing w:after="160" w:line="278" w:lineRule="auto"/>
    </w:pPr>
    <w:rPr>
      <w:kern w:val="2"/>
      <w14:ligatures w14:val="standardContextual"/>
    </w:rPr>
  </w:style>
  <w:style w:type="paragraph" w:styleId="Heading1">
    <w:name w:val="heading 1"/>
    <w:basedOn w:val="Normal"/>
    <w:next w:val="Normal"/>
    <w:link w:val="Heading1Char"/>
    <w:uiPriority w:val="9"/>
    <w:qFormat/>
    <w:rsid w:val="00830C32"/>
    <w:pPr>
      <w:keepNext/>
      <w:spacing w:after="0" w:line="240" w:lineRule="auto"/>
      <w:outlineLvl w:val="0"/>
    </w:pPr>
    <w:rPr>
      <w:rFonts w:ascii="Arial Mon" w:eastAsia="Arial Unicode MS" w:hAnsi="Arial Mon" w:cs="Arial Unicode MS"/>
      <w:kern w:val="0"/>
      <w:sz w:val="36"/>
      <w:lang w:val="ms-MY"/>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3D2"/>
    <w:rPr>
      <w:rFonts w:eastAsiaTheme="minorEastAsia"/>
      <w:sz w:val="22"/>
      <w:szCs w:val="22"/>
    </w:rPr>
  </w:style>
  <w:style w:type="character" w:customStyle="1" w:styleId="Heading1Char">
    <w:name w:val="Heading 1 Char"/>
    <w:basedOn w:val="DefaultParagraphFont"/>
    <w:link w:val="Heading1"/>
    <w:uiPriority w:val="9"/>
    <w:rsid w:val="00830C32"/>
    <w:rPr>
      <w:rFonts w:ascii="Arial Mon" w:eastAsia="Arial Unicode MS" w:hAnsi="Arial Mon" w:cs="Arial Unicode MS"/>
      <w:sz w:val="36"/>
      <w:lang w:val="ms-MY"/>
    </w:rPr>
  </w:style>
  <w:style w:type="paragraph" w:styleId="Title">
    <w:name w:val="Title"/>
    <w:basedOn w:val="Normal"/>
    <w:link w:val="TitleChar"/>
    <w:qFormat/>
    <w:rsid w:val="00830C32"/>
    <w:pPr>
      <w:spacing w:after="0" w:line="240" w:lineRule="auto"/>
      <w:jc w:val="center"/>
    </w:pPr>
    <w:rPr>
      <w:rFonts w:ascii="Times New Roman Mon" w:eastAsia="Times New Roman" w:hAnsi="Times New Roman Mon" w:cs="Times New Roman"/>
      <w:b/>
      <w:bCs/>
      <w:color w:val="3366FF"/>
      <w:kern w:val="0"/>
      <w:sz w:val="44"/>
      <w:lang w:val="ms-MY"/>
      <w14:ligatures w14:val="none"/>
    </w:rPr>
  </w:style>
  <w:style w:type="character" w:customStyle="1" w:styleId="TitleChar">
    <w:name w:val="Title Char"/>
    <w:basedOn w:val="DefaultParagraphFont"/>
    <w:link w:val="Title"/>
    <w:rsid w:val="00830C32"/>
    <w:rPr>
      <w:rFonts w:ascii="Times New Roman Mon" w:eastAsia="Times New Roman" w:hAnsi="Times New Roman Mon" w:cs="Times New Roman"/>
      <w:b/>
      <w:bCs/>
      <w:color w:val="3366FF"/>
      <w:sz w:val="44"/>
      <w:lang w:val="ms-MY"/>
    </w:rPr>
  </w:style>
  <w:style w:type="table" w:styleId="TableGrid">
    <w:name w:val="Table Grid"/>
    <w:basedOn w:val="TableNormal"/>
    <w:uiPriority w:val="59"/>
    <w:qFormat/>
    <w:rsid w:val="00B0338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customXml" Target="ink/ink1.xml"/><Relationship Id="rId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9-02T12:56:46.785"/>
    </inkml:context>
    <inkml:brush xml:id="br0">
      <inkml:brushProperty name="width" value="0.05292" units="cm"/>
      <inkml:brushProperty name="height" value="0.05292" units="cm"/>
      <inkml:brushProperty name="color" value="#F80600"/>
    </inkml:brush>
  </inkml:definitions>
  <inkml:trace contextRef="#ctx0" brushRef="#br0">3000 18236 767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11</cp:revision>
  <cp:lastPrinted>2025-07-09T10:39:00Z</cp:lastPrinted>
  <dcterms:created xsi:type="dcterms:W3CDTF">2025-07-22T01:34:00Z</dcterms:created>
  <dcterms:modified xsi:type="dcterms:W3CDTF">2025-09-02T13:18:00Z</dcterms:modified>
</cp:coreProperties>
</file>