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DCE22EA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7E86F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281E2E25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8DD11B1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3FC7B62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8162E66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15FEEA0E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6F65DD3F" w14:textId="4380D35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65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65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65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D30C42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E5A2A3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519D1EA8" w14:textId="77777777" w:rsidR="00AE65D3" w:rsidRDefault="00AE65D3" w:rsidP="00AE65D3">
      <w:pPr>
        <w:jc w:val="center"/>
        <w:rPr>
          <w:rFonts w:ascii="Arial" w:hAnsi="Arial" w:cs="Arial"/>
          <w:b/>
          <w:lang w:val="mn-MN"/>
        </w:rPr>
      </w:pPr>
    </w:p>
    <w:p w14:paraId="03EEB94F" w14:textId="77777777" w:rsidR="00D30C42" w:rsidRPr="00A17936" w:rsidRDefault="00D30C42" w:rsidP="00D30C42">
      <w:pPr>
        <w:jc w:val="center"/>
        <w:rPr>
          <w:rFonts w:ascii="Arial" w:hAnsi="Arial" w:cs="Arial"/>
          <w:b/>
          <w:lang w:val="mn-MN"/>
        </w:rPr>
      </w:pPr>
      <w:r w:rsidRPr="00A17936">
        <w:rPr>
          <w:rFonts w:ascii="Arial" w:hAnsi="Arial" w:cs="Arial"/>
          <w:b/>
          <w:lang w:val="mn-MN"/>
        </w:rPr>
        <w:t>Д.Хүрэлбаатарыг</w:t>
      </w:r>
      <w:r w:rsidRPr="00A17936">
        <w:rPr>
          <w:rFonts w:ascii="Arial" w:hAnsi="Arial" w:cs="Arial"/>
          <w:lang w:val="mn-MN"/>
        </w:rPr>
        <w:t xml:space="preserve"> </w:t>
      </w:r>
      <w:r w:rsidRPr="00A17936">
        <w:rPr>
          <w:rFonts w:ascii="Arial" w:hAnsi="Arial" w:cs="Arial"/>
          <w:b/>
          <w:lang w:val="mn-MN"/>
        </w:rPr>
        <w:t xml:space="preserve">Монгол Улсын </w:t>
      </w:r>
    </w:p>
    <w:p w14:paraId="7847BCC6" w14:textId="77777777" w:rsidR="00D30C42" w:rsidRPr="00A17936" w:rsidRDefault="00D30C42" w:rsidP="00D30C42">
      <w:pPr>
        <w:jc w:val="center"/>
        <w:rPr>
          <w:rFonts w:ascii="Arial" w:hAnsi="Arial" w:cs="Arial"/>
          <w:b/>
          <w:lang w:val="mn-MN"/>
        </w:rPr>
      </w:pPr>
      <w:r w:rsidRPr="00A17936">
        <w:rPr>
          <w:rFonts w:ascii="Arial" w:hAnsi="Arial" w:cs="Arial"/>
          <w:b/>
          <w:lang w:val="mn-MN"/>
        </w:rPr>
        <w:t xml:space="preserve">Ерөнхий аудиторын албан </w:t>
      </w:r>
    </w:p>
    <w:p w14:paraId="7321F728" w14:textId="77777777" w:rsidR="00D30C42" w:rsidRPr="00A17936" w:rsidRDefault="00D30C42" w:rsidP="00D30C42">
      <w:pPr>
        <w:jc w:val="center"/>
        <w:rPr>
          <w:rFonts w:ascii="Arial" w:hAnsi="Arial" w:cs="Arial"/>
          <w:b/>
          <w:lang w:val="mn-MN"/>
        </w:rPr>
      </w:pPr>
      <w:r w:rsidRPr="00A17936">
        <w:rPr>
          <w:rFonts w:ascii="Arial" w:hAnsi="Arial" w:cs="Arial"/>
          <w:b/>
          <w:lang w:val="mn-MN"/>
        </w:rPr>
        <w:t>тушаалаас нь түдгэлзүүлэх тухай</w:t>
      </w:r>
    </w:p>
    <w:p w14:paraId="7913A3DA" w14:textId="77777777" w:rsidR="00D30C42" w:rsidRPr="00A17936" w:rsidRDefault="00D30C42" w:rsidP="00D30C42">
      <w:pPr>
        <w:spacing w:line="360" w:lineRule="auto"/>
        <w:rPr>
          <w:rFonts w:ascii="Arial" w:hAnsi="Arial" w:cs="Arial"/>
          <w:b/>
          <w:lang w:val="mn-MN"/>
        </w:rPr>
      </w:pPr>
    </w:p>
    <w:p w14:paraId="0181D8D0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  <w:r w:rsidRPr="00A17936">
        <w:rPr>
          <w:rFonts w:ascii="Arial" w:hAnsi="Arial" w:cs="Arial"/>
          <w:b/>
          <w:lang w:val="mn-MN"/>
        </w:rPr>
        <w:tab/>
      </w:r>
      <w:r w:rsidRPr="00A17936">
        <w:rPr>
          <w:rFonts w:ascii="Arial" w:hAnsi="Arial" w:cs="Arial"/>
          <w:lang w:val="mn-MN"/>
        </w:rPr>
        <w:t>Монгол Улсын Их Хурлын тухай хуулийн 43 дугаар зүйлийн 43.1 дэх хэсэг,</w:t>
      </w:r>
      <w:r w:rsidRPr="00A17936">
        <w:rPr>
          <w:rFonts w:ascii="Arial" w:hAnsi="Arial" w:cs="Arial"/>
          <w:b/>
          <w:lang w:val="mn-MN"/>
        </w:rPr>
        <w:t xml:space="preserve"> </w:t>
      </w:r>
      <w:r w:rsidRPr="00A17936">
        <w:rPr>
          <w:rFonts w:ascii="Arial" w:hAnsi="Arial" w:cs="Arial"/>
          <w:lang w:val="mn-MN"/>
        </w:rPr>
        <w:t>Төрийн аудитын тухай хуулийн 13 дугаар зүйлийн 13.10 дахь хэсгийг үндэслэн Монгол Улсын Их Хурлаас ТОГТООХ нь:</w:t>
      </w:r>
    </w:p>
    <w:p w14:paraId="6D67455A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2DDC8AD4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  <w:r w:rsidRPr="00A17936">
        <w:rPr>
          <w:rFonts w:ascii="Arial" w:hAnsi="Arial" w:cs="Arial"/>
          <w:lang w:val="mn-MN"/>
        </w:rPr>
        <w:tab/>
        <w:t>1.Доржсүрэнхорлоогийн Хүрэлбаатарыг Монгол Улсын Ерөнхий аудиторын албан тушаалаас нь түдгэлзүүлсүгэй.</w:t>
      </w:r>
    </w:p>
    <w:p w14:paraId="00C6B312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61D07B06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  <w:r w:rsidRPr="00A17936">
        <w:rPr>
          <w:rFonts w:ascii="Arial" w:hAnsi="Arial" w:cs="Arial"/>
          <w:lang w:val="mn-MN"/>
        </w:rPr>
        <w:tab/>
        <w:t xml:space="preserve">2.Энэ тогтоолыг 2018 оны 11 дүгээр сарын 22-ны өдрөөс эхлэн дагаж мөрдсүгэй.  </w:t>
      </w:r>
    </w:p>
    <w:p w14:paraId="160C8BF2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7A617E07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092CDED0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196C863D" w14:textId="77777777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</w:p>
    <w:p w14:paraId="7366A03C" w14:textId="03FD0FA9" w:rsidR="00D30C42" w:rsidRPr="00A17936" w:rsidRDefault="00D30C42" w:rsidP="00D30C42">
      <w:pPr>
        <w:jc w:val="both"/>
        <w:rPr>
          <w:rFonts w:ascii="Arial" w:hAnsi="Arial" w:cs="Arial"/>
          <w:lang w:val="mn-MN"/>
        </w:rPr>
      </w:pPr>
      <w:r w:rsidRPr="00A17936">
        <w:rPr>
          <w:rFonts w:ascii="Arial" w:hAnsi="Arial" w:cs="Arial"/>
          <w:lang w:val="mn-MN"/>
        </w:rPr>
        <w:tab/>
      </w:r>
      <w:r w:rsidRPr="00A17936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</w:t>
      </w:r>
      <w:r w:rsidRPr="00A17936">
        <w:rPr>
          <w:rFonts w:ascii="Arial" w:hAnsi="Arial" w:cs="Arial"/>
          <w:lang w:val="mn-MN"/>
        </w:rPr>
        <w:t xml:space="preserve">МОНГОЛ УЛСЫН </w:t>
      </w:r>
    </w:p>
    <w:p w14:paraId="3305BF41" w14:textId="0BC447A4" w:rsidR="00AC2DD2" w:rsidRPr="00DE74A6" w:rsidRDefault="00D30C42" w:rsidP="00D30C42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17936">
        <w:rPr>
          <w:rFonts w:ascii="Arial" w:hAnsi="Arial" w:cs="Arial"/>
          <w:lang w:val="mn-MN"/>
        </w:rPr>
        <w:t>ИХ ХУРЛЫН ДАРГА</w:t>
      </w:r>
      <w:r w:rsidRPr="00A17936">
        <w:rPr>
          <w:rFonts w:ascii="Arial" w:hAnsi="Arial" w:cs="Arial"/>
          <w:lang w:val="mn-MN"/>
        </w:rPr>
        <w:tab/>
      </w:r>
      <w:r w:rsidRPr="00A17936">
        <w:rPr>
          <w:rFonts w:ascii="Arial" w:hAnsi="Arial" w:cs="Arial"/>
          <w:lang w:val="mn-MN"/>
        </w:rPr>
        <w:tab/>
      </w:r>
      <w:r w:rsidRPr="00A17936">
        <w:rPr>
          <w:rFonts w:ascii="Arial" w:hAnsi="Arial" w:cs="Arial"/>
          <w:lang w:val="mn-MN"/>
        </w:rPr>
        <w:tab/>
      </w:r>
      <w:r w:rsidRPr="00A17936">
        <w:rPr>
          <w:rFonts w:ascii="Arial" w:hAnsi="Arial" w:cs="Arial"/>
          <w:lang w:val="mn-MN"/>
        </w:rPr>
        <w:tab/>
        <w:t xml:space="preserve">                  М.ЭНХБОЛД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9BD3485" w14:textId="77777777" w:rsidR="0054413C" w:rsidRDefault="0054413C">
      <w:r>
        <w:separator/>
      </w:r>
    </w:p>
  </w:endnote>
  <w:endnote w:type="continuationSeparator" w:id="0">
    <w:p w14:paraId="21D46C47" w14:textId="77777777" w:rsidR="0054413C" w:rsidRDefault="0054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DA186B4" w14:textId="77777777" w:rsidR="0054413C" w:rsidRDefault="0054413C">
      <w:r>
        <w:separator/>
      </w:r>
    </w:p>
  </w:footnote>
  <w:footnote w:type="continuationSeparator" w:id="0">
    <w:p w14:paraId="211AF509" w14:textId="77777777" w:rsidR="0054413C" w:rsidRDefault="0054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4413C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AE65D3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0C42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7F907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23F1-FC51-5E46-8725-4D656E1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2018-11-30T07:53:00Z</dcterms:created>
  <dcterms:modified xsi:type="dcterms:W3CDTF">2018-11-30T07:53:00Z</dcterms:modified>
</cp:coreProperties>
</file>