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5B6D85BC" w14:textId="77777777" w:rsidR="0083512F" w:rsidRPr="0087770F" w:rsidRDefault="0083512F" w:rsidP="0083512F">
      <w:pPr>
        <w:jc w:val="center"/>
        <w:rPr>
          <w:rStyle w:val="Heading1Char"/>
          <w:color w:val="000000" w:themeColor="text1"/>
        </w:rPr>
      </w:pPr>
      <w:r w:rsidRPr="0087770F">
        <w:rPr>
          <w:rStyle w:val="Heading1Char"/>
          <w:color w:val="000000" w:themeColor="text1"/>
        </w:rPr>
        <w:t xml:space="preserve">   ХОТ, СУУРИН ГАЗРЫГ ДАХИН</w:t>
      </w:r>
    </w:p>
    <w:p w14:paraId="13B05F3B" w14:textId="77777777" w:rsidR="0083512F" w:rsidRPr="0087770F" w:rsidRDefault="0083512F" w:rsidP="0083512F">
      <w:pPr>
        <w:jc w:val="center"/>
        <w:rPr>
          <w:rStyle w:val="Heading1Char"/>
          <w:color w:val="000000" w:themeColor="text1"/>
        </w:rPr>
      </w:pPr>
      <w:r w:rsidRPr="0087770F">
        <w:rPr>
          <w:rStyle w:val="Heading1Char"/>
          <w:color w:val="000000" w:themeColor="text1"/>
        </w:rPr>
        <w:t xml:space="preserve">   ХӨГЖҮҮЛЭХ ТУХАЙ ХУУЛЬД</w:t>
      </w:r>
    </w:p>
    <w:p w14:paraId="70421D6B" w14:textId="77777777" w:rsidR="0083512F" w:rsidRPr="0087770F" w:rsidRDefault="0083512F" w:rsidP="0083512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7770F">
        <w:rPr>
          <w:rStyle w:val="Heading1Char"/>
          <w:color w:val="000000" w:themeColor="text1"/>
        </w:rPr>
        <w:t xml:space="preserve">   ӨӨРЧЛӨЛТ</w:t>
      </w:r>
      <w:r w:rsidRPr="0087770F">
        <w:rPr>
          <w:rFonts w:ascii="Arial" w:hAnsi="Arial" w:cs="Arial"/>
          <w:b/>
          <w:color w:val="000000" w:themeColor="text1"/>
          <w:lang w:val="mn-MN"/>
        </w:rPr>
        <w:t xml:space="preserve"> ОРУУЛАХ ТУХАЙ</w:t>
      </w:r>
    </w:p>
    <w:p w14:paraId="336F7A8C" w14:textId="77777777" w:rsidR="0083512F" w:rsidRPr="0087770F" w:rsidRDefault="0083512F" w:rsidP="0083512F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56BD1D42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 xml:space="preserve">Хот, суурин газрыг дахин хөгжүүлэх тухай хуулийн 26 дугаар зүйлийн 26.8 дахь хэсгийн “холбогдох шатны </w:t>
      </w:r>
      <w:r w:rsidRPr="0087770F">
        <w:rPr>
          <w:rStyle w:val="highlight2"/>
          <w:rFonts w:ascii="Arial" w:hAnsi="Arial" w:cs="Arial"/>
          <w:color w:val="000000" w:themeColor="text1"/>
          <w:lang w:val="mn-MN"/>
        </w:rPr>
        <w:t>мэргэжлийн хяналтын</w:t>
      </w:r>
      <w:r w:rsidRPr="0087770F">
        <w:rPr>
          <w:rFonts w:ascii="Arial" w:hAnsi="Arial" w:cs="Arial"/>
          <w:color w:val="000000" w:themeColor="text1"/>
          <w:lang w:val="mn-MN"/>
        </w:rPr>
        <w:t xml:space="preserve">” гэснийг “хяналт шалгалт хэрэгжүүлэх эрх бүхий” гэж өөрчилсүгэй. </w:t>
      </w:r>
    </w:p>
    <w:p w14:paraId="301842FF" w14:textId="77777777" w:rsidR="0083512F" w:rsidRPr="0087770F" w:rsidRDefault="0083512F" w:rsidP="0083512F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</w:pPr>
    </w:p>
    <w:p w14:paraId="2DCEF832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78145B8B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008EB57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1394E96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7E888C22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774E4AB" w14:textId="77777777" w:rsidR="0083512F" w:rsidRPr="0087770F" w:rsidRDefault="0083512F" w:rsidP="0083512F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56A2F147" w:rsidR="009E3E99" w:rsidRPr="00085A6D" w:rsidRDefault="0083512F" w:rsidP="0083512F">
      <w:pPr>
        <w:ind w:firstLine="72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085A6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2022-11-29T01:54:00Z</dcterms:created>
  <dcterms:modified xsi:type="dcterms:W3CDTF">2022-11-29T01:54:00Z</dcterms:modified>
</cp:coreProperties>
</file>