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3453F0" w14:textId="77777777" w:rsidR="00B309BE" w:rsidRDefault="00B309BE" w:rsidP="00B309BE">
      <w:pPr>
        <w:tabs>
          <w:tab w:val="left" w:pos="2532"/>
        </w:tabs>
        <w:spacing w:after="0" w:line="240" w:lineRule="auto"/>
        <w:rPr>
          <w:rStyle w:val="normaltextrun"/>
          <w:rFonts w:ascii="Arial" w:eastAsiaTheme="majorEastAsia" w:hAnsi="Arial" w:cs="Arial"/>
          <w:b/>
          <w:bCs/>
          <w:color w:val="595959" w:themeColor="text1" w:themeTint="A6"/>
        </w:rPr>
      </w:pPr>
    </w:p>
    <w:p w14:paraId="6C0F13B9" w14:textId="6D987102" w:rsidR="00B309BE" w:rsidRPr="00B309BE" w:rsidRDefault="00B309BE" w:rsidP="00B309BE">
      <w:pPr>
        <w:tabs>
          <w:tab w:val="left" w:pos="2532"/>
        </w:tabs>
        <w:spacing w:after="0" w:line="240" w:lineRule="auto"/>
        <w:rPr>
          <w:rFonts w:ascii="Arial" w:eastAsia="Times New Roman" w:hAnsi="Arial" w:cs="Arial"/>
          <w:b/>
          <w:bCs/>
          <w:color w:val="3366FF"/>
          <w:kern w:val="0"/>
          <w:sz w:val="40"/>
          <w:szCs w:val="40"/>
          <w:lang w:val="ms-MY" w:eastAsia="en-US"/>
          <w14:ligatures w14:val="none"/>
        </w:rPr>
      </w:pPr>
      <w:r w:rsidRPr="00B309BE">
        <w:rPr>
          <w:rFonts w:ascii="Arial" w:eastAsia="Times New Roman" w:hAnsi="Arial" w:cs="Arial"/>
          <w:b/>
          <w:bCs/>
          <w:noProof/>
          <w:color w:val="3366FF"/>
          <w:kern w:val="0"/>
          <w:sz w:val="44"/>
          <w:lang w:val="en-US" w:eastAsia="en-US"/>
          <w14:ligatures w14:val="none"/>
        </w:rPr>
        <w:drawing>
          <wp:anchor distT="0" distB="0" distL="114300" distR="114300" simplePos="0" relativeHeight="251661312" behindDoc="0" locked="0" layoutInCell="1" allowOverlap="1" wp14:anchorId="51DB7B1E" wp14:editId="5885EA18">
            <wp:simplePos x="0" y="0"/>
            <wp:positionH relativeFrom="column">
              <wp:align>center</wp:align>
            </wp:positionH>
            <wp:positionV relativeFrom="paragraph">
              <wp:posOffset>-571500</wp:posOffset>
            </wp:positionV>
            <wp:extent cx="1170305" cy="12585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19749AA4" w14:textId="54F16F00" w:rsidR="00B309BE" w:rsidRDefault="00B309BE" w:rsidP="00B309BE">
      <w:pPr>
        <w:spacing w:after="0" w:line="240" w:lineRule="auto"/>
        <w:ind w:left="-142" w:right="-360"/>
        <w:jc w:val="center"/>
        <w:rPr>
          <w:rFonts w:ascii="Arial" w:eastAsia="Times New Roman" w:hAnsi="Arial" w:cs="Arial"/>
          <w:b/>
          <w:bCs/>
          <w:color w:val="3366FF"/>
          <w:kern w:val="0"/>
          <w:sz w:val="40"/>
          <w:szCs w:val="40"/>
          <w:lang w:val="ms-MY" w:eastAsia="en-US"/>
          <w14:ligatures w14:val="none"/>
        </w:rPr>
      </w:pPr>
    </w:p>
    <w:p w14:paraId="295D57ED" w14:textId="14DE5769" w:rsidR="00B309BE" w:rsidRDefault="00B309BE" w:rsidP="00B309BE">
      <w:pPr>
        <w:spacing w:after="0" w:line="240" w:lineRule="auto"/>
        <w:ind w:left="-142"/>
        <w:jc w:val="center"/>
        <w:rPr>
          <w:rFonts w:ascii="Arial" w:eastAsia="Times New Roman" w:hAnsi="Arial" w:cs="Arial"/>
          <w:b/>
          <w:bCs/>
          <w:color w:val="3366FF"/>
          <w:kern w:val="0"/>
          <w:sz w:val="40"/>
          <w:szCs w:val="40"/>
          <w:lang w:val="ms-MY" w:eastAsia="en-US"/>
          <w14:ligatures w14:val="none"/>
        </w:rPr>
      </w:pPr>
    </w:p>
    <w:p w14:paraId="30CC1D21" w14:textId="77777777" w:rsidR="00B309BE" w:rsidRPr="00B309BE" w:rsidRDefault="00B309BE" w:rsidP="00B309BE">
      <w:pPr>
        <w:spacing w:after="0" w:line="240" w:lineRule="auto"/>
        <w:ind w:left="-142"/>
        <w:jc w:val="center"/>
        <w:rPr>
          <w:rFonts w:ascii="Arial" w:eastAsia="Times New Roman" w:hAnsi="Arial" w:cs="Arial"/>
          <w:b/>
          <w:bCs/>
          <w:color w:val="3366FF"/>
          <w:kern w:val="0"/>
          <w:sz w:val="32"/>
          <w:szCs w:val="32"/>
          <w:lang w:val="ms-MY" w:eastAsia="en-US"/>
          <w14:ligatures w14:val="none"/>
        </w:rPr>
      </w:pPr>
    </w:p>
    <w:p w14:paraId="7D02EA79" w14:textId="77777777" w:rsidR="00B309BE" w:rsidRPr="00B309BE" w:rsidRDefault="00B309BE" w:rsidP="00B309BE">
      <w:pPr>
        <w:spacing w:after="0" w:line="240" w:lineRule="auto"/>
        <w:ind w:left="-142"/>
        <w:jc w:val="center"/>
        <w:rPr>
          <w:rFonts w:ascii="Times New Roman" w:eastAsia="Times New Roman" w:hAnsi="Times New Roman" w:cs="Times New Roman"/>
          <w:b/>
          <w:bCs/>
          <w:color w:val="3366FF"/>
          <w:kern w:val="0"/>
          <w:sz w:val="32"/>
          <w:szCs w:val="32"/>
          <w:lang w:val="ms-MY" w:eastAsia="en-US"/>
          <w14:ligatures w14:val="none"/>
        </w:rPr>
      </w:pPr>
      <w:r w:rsidRPr="00B309BE">
        <w:rPr>
          <w:rFonts w:ascii="Times New Roman" w:eastAsia="Times New Roman" w:hAnsi="Times New Roman" w:cs="Times New Roman"/>
          <w:b/>
          <w:bCs/>
          <w:color w:val="3366FF"/>
          <w:kern w:val="0"/>
          <w:sz w:val="32"/>
          <w:szCs w:val="32"/>
          <w:lang w:val="ms-MY" w:eastAsia="en-US"/>
          <w14:ligatures w14:val="none"/>
        </w:rPr>
        <w:t>МОНГОЛ УЛСЫН ИХ ХУРЛЫН</w:t>
      </w:r>
    </w:p>
    <w:p w14:paraId="73EA19D1" w14:textId="77777777" w:rsidR="00B309BE" w:rsidRPr="00B309BE" w:rsidRDefault="00B309BE" w:rsidP="00B309BE">
      <w:pPr>
        <w:keepNext/>
        <w:spacing w:after="0" w:line="240" w:lineRule="auto"/>
        <w:jc w:val="center"/>
        <w:outlineLvl w:val="0"/>
        <w:rPr>
          <w:rFonts w:ascii="Arial" w:eastAsia="Arial Unicode MS" w:hAnsi="Arial" w:cs="Arial"/>
          <w:b/>
          <w:bCs/>
          <w:color w:val="3366FF"/>
          <w:kern w:val="0"/>
          <w:sz w:val="44"/>
          <w:szCs w:val="44"/>
          <w:lang w:val="ms-MY" w:eastAsia="en-US"/>
          <w14:ligatures w14:val="none"/>
        </w:rPr>
      </w:pPr>
      <w:bookmarkStart w:id="0" w:name="_h06h22z21kh1"/>
      <w:bookmarkEnd w:id="0"/>
      <w:r w:rsidRPr="00B309BE">
        <w:rPr>
          <w:rFonts w:ascii="Times New Roman" w:eastAsia="Arial Unicode MS" w:hAnsi="Times New Roman" w:cs="Times New Roman"/>
          <w:b/>
          <w:bCs/>
          <w:color w:val="3366FF"/>
          <w:kern w:val="0"/>
          <w:sz w:val="32"/>
          <w:szCs w:val="32"/>
          <w:lang w:val="ms-MY" w:eastAsia="en-US"/>
          <w14:ligatures w14:val="none"/>
        </w:rPr>
        <w:t>ТОГТООЛ</w:t>
      </w:r>
    </w:p>
    <w:p w14:paraId="76ED5C7C" w14:textId="77777777" w:rsidR="00B309BE" w:rsidRPr="00B309BE" w:rsidRDefault="00B309BE" w:rsidP="00B309BE">
      <w:pPr>
        <w:spacing w:after="0" w:line="240" w:lineRule="auto"/>
        <w:rPr>
          <w:rFonts w:ascii="Arial" w:eastAsia="Times New Roman" w:hAnsi="Arial" w:cs="Arial"/>
          <w:kern w:val="0"/>
          <w:lang w:val="ms-MY" w:eastAsia="en-US"/>
          <w14:ligatures w14:val="none"/>
        </w:rPr>
      </w:pPr>
    </w:p>
    <w:p w14:paraId="0B02011A" w14:textId="6560D727" w:rsidR="00B309BE" w:rsidRPr="00B309BE" w:rsidRDefault="00B309BE" w:rsidP="00B309BE">
      <w:pPr>
        <w:spacing w:after="0" w:line="240" w:lineRule="auto"/>
        <w:rPr>
          <w:rFonts w:ascii="Arial" w:eastAsia="Times New Roman" w:hAnsi="Arial" w:cs="Arial"/>
          <w:kern w:val="0"/>
          <w:lang w:val="ms-MY" w:eastAsia="en-US"/>
          <w14:ligatures w14:val="none"/>
        </w:rPr>
      </w:pPr>
      <w:r w:rsidRPr="00B309BE">
        <w:rPr>
          <w:rFonts w:ascii="Arial" w:eastAsia="Times New Roman" w:hAnsi="Arial" w:cs="Arial"/>
          <w:color w:val="3366FF"/>
          <w:kern w:val="0"/>
          <w:sz w:val="20"/>
          <w:szCs w:val="20"/>
          <w:u w:val="single"/>
          <w:lang w:val="ms-MY" w:eastAsia="en-US"/>
          <w14:ligatures w14:val="none"/>
        </w:rPr>
        <w:t>202</w:t>
      </w:r>
      <w:r w:rsidRPr="00B309BE">
        <w:rPr>
          <w:rFonts w:ascii="Arial" w:eastAsia="Times New Roman" w:hAnsi="Arial" w:cs="Arial"/>
          <w:color w:val="3366FF"/>
          <w:kern w:val="0"/>
          <w:sz w:val="20"/>
          <w:szCs w:val="20"/>
          <w:u w:val="single"/>
          <w:lang w:eastAsia="en-US"/>
          <w14:ligatures w14:val="none"/>
        </w:rPr>
        <w:t>5</w:t>
      </w:r>
      <w:r w:rsidRPr="00B309BE">
        <w:rPr>
          <w:rFonts w:ascii="Arial" w:eastAsia="Times New Roman" w:hAnsi="Arial" w:cs="Arial"/>
          <w:color w:val="3366FF"/>
          <w:kern w:val="0"/>
          <w:sz w:val="20"/>
          <w:szCs w:val="20"/>
          <w:lang w:val="ms-MY" w:eastAsia="en-US"/>
          <w14:ligatures w14:val="none"/>
        </w:rPr>
        <w:t xml:space="preserve"> оны </w:t>
      </w:r>
      <w:r>
        <w:rPr>
          <w:rFonts w:ascii="Arial" w:eastAsia="Times New Roman" w:hAnsi="Arial" w:cs="Arial"/>
          <w:color w:val="3366FF"/>
          <w:kern w:val="0"/>
          <w:sz w:val="20"/>
          <w:szCs w:val="20"/>
          <w:u w:val="single"/>
          <w:lang w:eastAsia="en-US"/>
          <w14:ligatures w14:val="none"/>
        </w:rPr>
        <w:t>11</w:t>
      </w:r>
      <w:r w:rsidRPr="00B309BE">
        <w:rPr>
          <w:rFonts w:ascii="Arial" w:eastAsia="Times New Roman" w:hAnsi="Arial" w:cs="Arial"/>
          <w:color w:val="3366FF"/>
          <w:kern w:val="0"/>
          <w:sz w:val="20"/>
          <w:szCs w:val="20"/>
          <w:lang w:val="ms-MY" w:eastAsia="en-US"/>
          <w14:ligatures w14:val="none"/>
        </w:rPr>
        <w:t xml:space="preserve"> сарын </w:t>
      </w:r>
      <w:r>
        <w:rPr>
          <w:rFonts w:ascii="Arial" w:eastAsia="Times New Roman" w:hAnsi="Arial" w:cs="Arial"/>
          <w:color w:val="3366FF"/>
          <w:kern w:val="0"/>
          <w:sz w:val="20"/>
          <w:szCs w:val="20"/>
          <w:lang w:eastAsia="en-US"/>
          <w14:ligatures w14:val="none"/>
        </w:rPr>
        <w:t>28</w:t>
      </w:r>
      <w:r w:rsidRPr="00B309BE">
        <w:rPr>
          <w:rFonts w:ascii="Arial" w:eastAsia="Times New Roman" w:hAnsi="Arial" w:cs="Arial"/>
          <w:color w:val="3366FF"/>
          <w:kern w:val="0"/>
          <w:sz w:val="20"/>
          <w:szCs w:val="20"/>
          <w:lang w:val="ms-MY" w:eastAsia="en-US"/>
          <w14:ligatures w14:val="none"/>
        </w:rPr>
        <w:t xml:space="preserve"> өдөр     </w:t>
      </w:r>
      <w:r w:rsidRPr="00B309BE">
        <w:rPr>
          <w:rFonts w:ascii="Arial" w:eastAsia="Times New Roman" w:hAnsi="Arial" w:cs="Arial"/>
          <w:color w:val="3366FF"/>
          <w:kern w:val="0"/>
          <w:sz w:val="20"/>
          <w:szCs w:val="20"/>
          <w:lang w:eastAsia="en-US"/>
          <w14:ligatures w14:val="none"/>
        </w:rPr>
        <w:tab/>
      </w:r>
      <w:r w:rsidRPr="00B309BE">
        <w:rPr>
          <w:rFonts w:ascii="Arial" w:eastAsia="Times New Roman" w:hAnsi="Arial" w:cs="Arial"/>
          <w:color w:val="3366FF"/>
          <w:kern w:val="0"/>
          <w:sz w:val="20"/>
          <w:szCs w:val="20"/>
          <w:lang w:eastAsia="en-US"/>
          <w14:ligatures w14:val="none"/>
        </w:rPr>
        <w:tab/>
      </w:r>
      <w:r>
        <w:rPr>
          <w:rFonts w:ascii="Arial" w:eastAsia="Times New Roman" w:hAnsi="Arial" w:cs="Arial"/>
          <w:color w:val="3366FF"/>
          <w:kern w:val="0"/>
          <w:sz w:val="20"/>
          <w:szCs w:val="20"/>
          <w:lang w:eastAsia="en-US"/>
          <w14:ligatures w14:val="none"/>
        </w:rPr>
        <w:t xml:space="preserve">         </w:t>
      </w:r>
      <w:r w:rsidRPr="00B309BE">
        <w:rPr>
          <w:rFonts w:ascii="Arial" w:eastAsia="Times New Roman" w:hAnsi="Arial" w:cs="Arial"/>
          <w:color w:val="3366FF"/>
          <w:kern w:val="0"/>
          <w:sz w:val="20"/>
          <w:szCs w:val="20"/>
          <w:lang w:eastAsia="en-US"/>
          <w14:ligatures w14:val="none"/>
        </w:rPr>
        <w:t xml:space="preserve">  </w:t>
      </w:r>
      <w:r w:rsidRPr="00B309BE">
        <w:rPr>
          <w:rFonts w:ascii="Arial" w:eastAsia="Times New Roman" w:hAnsi="Arial" w:cs="Arial"/>
          <w:color w:val="3366FF"/>
          <w:kern w:val="0"/>
          <w:sz w:val="20"/>
          <w:szCs w:val="20"/>
          <w:lang w:val="ms-MY" w:eastAsia="en-US"/>
          <w14:ligatures w14:val="none"/>
        </w:rPr>
        <w:t xml:space="preserve">Дугаар </w:t>
      </w:r>
      <w:r>
        <w:rPr>
          <w:rFonts w:ascii="Arial" w:eastAsia="Times New Roman" w:hAnsi="Arial" w:cs="Arial"/>
          <w:color w:val="3366FF"/>
          <w:kern w:val="0"/>
          <w:sz w:val="20"/>
          <w:szCs w:val="20"/>
          <w:u w:val="single"/>
          <w:lang w:eastAsia="en-US"/>
          <w14:ligatures w14:val="none"/>
        </w:rPr>
        <w:t>109</w:t>
      </w:r>
      <w:r w:rsidRPr="00B309BE">
        <w:rPr>
          <w:rFonts w:ascii="Arial" w:eastAsia="Times New Roman" w:hAnsi="Arial" w:cs="Arial"/>
          <w:color w:val="3366FF"/>
          <w:kern w:val="0"/>
          <w:sz w:val="20"/>
          <w:szCs w:val="20"/>
          <w:lang w:val="ms-MY" w:eastAsia="en-US"/>
          <w14:ligatures w14:val="none"/>
        </w:rPr>
        <w:t xml:space="preserve">          </w:t>
      </w:r>
      <w:r>
        <w:rPr>
          <w:rFonts w:ascii="Arial" w:eastAsia="Times New Roman" w:hAnsi="Arial" w:cs="Arial"/>
          <w:color w:val="3366FF"/>
          <w:kern w:val="0"/>
          <w:sz w:val="20"/>
          <w:szCs w:val="20"/>
          <w:lang w:eastAsia="en-US"/>
          <w14:ligatures w14:val="none"/>
        </w:rPr>
        <w:t xml:space="preserve">    </w:t>
      </w:r>
      <w:r w:rsidRPr="00B309BE">
        <w:rPr>
          <w:rFonts w:ascii="Arial" w:eastAsia="Times New Roman" w:hAnsi="Arial" w:cs="Arial"/>
          <w:color w:val="3366FF"/>
          <w:kern w:val="0"/>
          <w:sz w:val="20"/>
          <w:szCs w:val="20"/>
          <w:lang w:eastAsia="en-US"/>
          <w14:ligatures w14:val="none"/>
        </w:rPr>
        <w:t xml:space="preserve">      </w:t>
      </w:r>
      <w:r w:rsidRPr="00B309BE">
        <w:rPr>
          <w:rFonts w:ascii="Arial" w:eastAsia="Times New Roman" w:hAnsi="Arial" w:cs="Arial"/>
          <w:color w:val="3366FF"/>
          <w:kern w:val="0"/>
          <w:sz w:val="20"/>
          <w:szCs w:val="20"/>
          <w:lang w:val="ms-MY" w:eastAsia="en-US"/>
          <w14:ligatures w14:val="none"/>
        </w:rPr>
        <w:t>Төрийн ордон, Улаанбаатар хот</w:t>
      </w:r>
    </w:p>
    <w:p w14:paraId="3394638C" w14:textId="4A533977" w:rsidR="00E43894" w:rsidRDefault="00E43894" w:rsidP="00B309BE">
      <w:pPr>
        <w:spacing w:after="0" w:line="240" w:lineRule="auto"/>
        <w:contextualSpacing/>
        <w:rPr>
          <w:rStyle w:val="normaltextrun"/>
          <w:rFonts w:ascii="Arial" w:eastAsiaTheme="majorEastAsia" w:hAnsi="Arial" w:cs="Arial"/>
          <w:b/>
          <w:bCs/>
          <w:color w:val="595959" w:themeColor="text1" w:themeTint="A6"/>
        </w:rPr>
      </w:pPr>
    </w:p>
    <w:p w14:paraId="61B6CF69" w14:textId="77777777" w:rsidR="00E43894" w:rsidRDefault="00E43894" w:rsidP="00E43894">
      <w:pPr>
        <w:spacing w:after="0" w:line="240" w:lineRule="auto"/>
        <w:contextualSpacing/>
        <w:jc w:val="center"/>
        <w:rPr>
          <w:rStyle w:val="normaltextrun"/>
          <w:rFonts w:ascii="Arial" w:eastAsiaTheme="majorEastAsia" w:hAnsi="Arial" w:cs="Arial"/>
          <w:b/>
          <w:bCs/>
          <w:color w:val="595959" w:themeColor="text1" w:themeTint="A6"/>
        </w:rPr>
      </w:pPr>
    </w:p>
    <w:p w14:paraId="702683F9" w14:textId="5EBBB25F" w:rsidR="00E43894" w:rsidRPr="00B309BE" w:rsidRDefault="00E43894" w:rsidP="00E43894">
      <w:pPr>
        <w:spacing w:after="0" w:line="240" w:lineRule="auto"/>
        <w:contextualSpacing/>
        <w:jc w:val="center"/>
        <w:rPr>
          <w:rStyle w:val="normaltextrun"/>
          <w:rFonts w:ascii="Arial" w:eastAsiaTheme="majorEastAsia" w:hAnsi="Arial" w:cs="Arial"/>
          <w:b/>
          <w:bCs/>
          <w:color w:val="000000" w:themeColor="text1"/>
        </w:rPr>
      </w:pPr>
      <w:r w:rsidRPr="00B309BE">
        <w:rPr>
          <w:rStyle w:val="normaltextrun"/>
          <w:rFonts w:ascii="Arial" w:eastAsiaTheme="majorEastAsia" w:hAnsi="Arial" w:cs="Arial"/>
          <w:b/>
          <w:bCs/>
          <w:color w:val="000000" w:themeColor="text1"/>
        </w:rPr>
        <w:t>Монгол Улсыг 2026-2030 онд хөгжүүлэх</w:t>
      </w:r>
    </w:p>
    <w:p w14:paraId="10A1E185" w14:textId="77777777" w:rsidR="00E43894" w:rsidRPr="00B309BE" w:rsidRDefault="00E43894" w:rsidP="00E43894">
      <w:pPr>
        <w:spacing w:after="0" w:line="240" w:lineRule="auto"/>
        <w:contextualSpacing/>
        <w:jc w:val="center"/>
        <w:rPr>
          <w:rStyle w:val="normaltextrun"/>
          <w:rFonts w:ascii="Arial" w:eastAsiaTheme="majorEastAsia" w:hAnsi="Arial" w:cs="Arial"/>
          <w:b/>
          <w:bCs/>
          <w:color w:val="000000" w:themeColor="text1"/>
        </w:rPr>
      </w:pPr>
      <w:r w:rsidRPr="00B309BE">
        <w:rPr>
          <w:rStyle w:val="normaltextrun"/>
          <w:rFonts w:ascii="Arial" w:eastAsiaTheme="majorEastAsia" w:hAnsi="Arial" w:cs="Arial"/>
          <w:b/>
          <w:bCs/>
          <w:color w:val="000000" w:themeColor="text1"/>
        </w:rPr>
        <w:t xml:space="preserve"> таван жилийн үндсэн чиглэл батлах тухай</w:t>
      </w:r>
    </w:p>
    <w:p w14:paraId="2D555ABF" w14:textId="77777777" w:rsidR="00E43894" w:rsidRPr="00B309BE" w:rsidRDefault="00E43894" w:rsidP="00E43894">
      <w:pPr>
        <w:spacing w:after="0" w:line="360" w:lineRule="auto"/>
        <w:contextualSpacing/>
        <w:jc w:val="center"/>
        <w:rPr>
          <w:rFonts w:ascii="Arial" w:eastAsia="Arial" w:hAnsi="Arial" w:cs="Arial"/>
          <w:color w:val="000000" w:themeColor="text1"/>
        </w:rPr>
      </w:pPr>
    </w:p>
    <w:p w14:paraId="3E872A67" w14:textId="77777777" w:rsidR="00E43894" w:rsidRPr="00B309BE" w:rsidRDefault="00E43894" w:rsidP="00E43894">
      <w:pPr>
        <w:pStyle w:val="NormalWeb"/>
        <w:shd w:val="clear" w:color="auto" w:fill="FFFFFF"/>
        <w:spacing w:before="0" w:beforeAutospacing="0" w:after="0" w:afterAutospacing="0"/>
        <w:ind w:right="-2" w:firstLine="720"/>
        <w:jc w:val="both"/>
        <w:rPr>
          <w:rFonts w:ascii="Arial" w:hAnsi="Arial" w:cs="Arial"/>
          <w:color w:val="000000" w:themeColor="text1"/>
        </w:rPr>
      </w:pPr>
      <w:r w:rsidRPr="00B309BE">
        <w:rPr>
          <w:rFonts w:ascii="Arial" w:hAnsi="Arial" w:cs="Arial"/>
          <w:color w:val="000000" w:themeColor="text1"/>
        </w:rPr>
        <w:t>Монгол Улсын Үндсэн хуулийн Хорин тавдугаар зүйлийн 1 дэх хэсгийн 7 дахь заалт, Монгол Улсын Их Хурлын тухай хуулийн 5 дугаар зүйлийн 5.1 дэх хэсэг, Хөгжлийн бодлого, төлөвлөлт, түүний удирдлагын тухай хуулийн 9 дүгээр зүйлийн 9.2.2 дахь заалт, 14 дүгээр зүйлийн 14.5 дахь хэсгийг үндэслэн Монгол Улсын Их Хурлаас ТОГТООХ нь:</w:t>
      </w:r>
    </w:p>
    <w:p w14:paraId="6272832A" w14:textId="77777777" w:rsidR="00E43894" w:rsidRPr="00B309BE" w:rsidRDefault="00E43894" w:rsidP="00E43894">
      <w:pPr>
        <w:pStyle w:val="NormalWeb"/>
        <w:shd w:val="clear" w:color="auto" w:fill="FFFFFF"/>
        <w:spacing w:before="0" w:beforeAutospacing="0" w:after="0" w:afterAutospacing="0"/>
        <w:ind w:firstLine="720"/>
        <w:jc w:val="both"/>
        <w:rPr>
          <w:rFonts w:ascii="Arial" w:hAnsi="Arial" w:cs="Arial"/>
          <w:color w:val="000000" w:themeColor="text1"/>
        </w:rPr>
      </w:pPr>
    </w:p>
    <w:p w14:paraId="5E1EC29D" w14:textId="77777777" w:rsidR="00E43894" w:rsidRPr="00B309BE" w:rsidRDefault="00E43894" w:rsidP="00E43894">
      <w:pPr>
        <w:pStyle w:val="NormalWeb"/>
        <w:shd w:val="clear" w:color="auto" w:fill="FFFFFF"/>
        <w:spacing w:before="0" w:beforeAutospacing="0" w:after="0" w:afterAutospacing="0"/>
        <w:ind w:firstLine="720"/>
        <w:jc w:val="both"/>
        <w:rPr>
          <w:rFonts w:ascii="Arial" w:hAnsi="Arial" w:cs="Arial"/>
          <w:color w:val="000000" w:themeColor="text1"/>
        </w:rPr>
      </w:pPr>
      <w:r w:rsidRPr="00B309BE">
        <w:rPr>
          <w:rFonts w:ascii="Arial" w:hAnsi="Arial" w:cs="Arial"/>
          <w:color w:val="000000" w:themeColor="text1"/>
        </w:rPr>
        <w:t xml:space="preserve">1.“Монгол Улсыг 2026-2030 онд хөгжүүлэх таван жилийн үндсэн чиглэл”-ийг 1 дүгээр, </w:t>
      </w:r>
      <w:bookmarkStart w:id="1" w:name="_Hlk210203945"/>
      <w:r w:rsidRPr="00B309BE">
        <w:rPr>
          <w:rFonts w:ascii="Arial" w:hAnsi="Arial" w:cs="Arial"/>
          <w:color w:val="000000" w:themeColor="text1"/>
        </w:rPr>
        <w:t>“Монгол Улсыг 2026-2030 онд хөгжүүлэх таван жилийн үндсэн чиглэлийн үр дүн</w:t>
      </w:r>
      <w:bookmarkEnd w:id="1"/>
      <w:r w:rsidRPr="00B309BE">
        <w:rPr>
          <w:rFonts w:ascii="Arial" w:hAnsi="Arial" w:cs="Arial"/>
          <w:color w:val="000000" w:themeColor="text1"/>
        </w:rPr>
        <w:t xml:space="preserve">”-г 2 дугаар, </w:t>
      </w:r>
      <w:bookmarkStart w:id="2" w:name="_Hlk210203979"/>
      <w:r w:rsidRPr="00B309BE">
        <w:rPr>
          <w:rFonts w:ascii="Arial" w:hAnsi="Arial" w:cs="Arial"/>
          <w:color w:val="000000" w:themeColor="text1"/>
        </w:rPr>
        <w:t xml:space="preserve">“Монгол Улсыг 2026-2030 онд хөгжүүлэх таван жилийн үндсэн чиглэлийн үр дүнгийн хяналт-шинжилгээ, үнэлгээний </w:t>
      </w:r>
      <w:r w:rsidRPr="00B309BE">
        <w:rPr>
          <w:rFonts w:ascii="Arial" w:hAnsi="Arial" w:cs="Arial"/>
          <w:iCs/>
          <w:color w:val="000000" w:themeColor="text1"/>
        </w:rPr>
        <w:t>шалгуур</w:t>
      </w:r>
      <w:r w:rsidRPr="00B309BE">
        <w:rPr>
          <w:rFonts w:ascii="Arial" w:hAnsi="Arial" w:cs="Arial"/>
          <w:color w:val="000000" w:themeColor="text1"/>
        </w:rPr>
        <w:t xml:space="preserve"> үзүүлэлт</w:t>
      </w:r>
      <w:r w:rsidRPr="00B309BE">
        <w:rPr>
          <w:rFonts w:ascii="Arial" w:hAnsi="Arial" w:cs="Arial"/>
          <w:bCs/>
          <w:color w:val="000000" w:themeColor="text1"/>
        </w:rPr>
        <w:t>, зорилтот түвшин</w:t>
      </w:r>
      <w:r w:rsidRPr="00B309BE">
        <w:rPr>
          <w:rFonts w:ascii="Arial" w:hAnsi="Arial" w:cs="Arial"/>
          <w:color w:val="000000" w:themeColor="text1"/>
        </w:rPr>
        <w:t>”</w:t>
      </w:r>
      <w:r w:rsidRPr="00B309BE">
        <w:rPr>
          <w:rFonts w:ascii="Arial" w:hAnsi="Arial" w:cs="Arial"/>
          <w:i/>
          <w:color w:val="000000" w:themeColor="text1"/>
        </w:rPr>
        <w:t>-</w:t>
      </w:r>
      <w:bookmarkEnd w:id="2"/>
      <w:r w:rsidRPr="00B309BE">
        <w:rPr>
          <w:rFonts w:ascii="Arial" w:hAnsi="Arial" w:cs="Arial"/>
          <w:color w:val="000000" w:themeColor="text1"/>
        </w:rPr>
        <w:t>ийг 3 дугаар,</w:t>
      </w:r>
      <w:bookmarkStart w:id="3" w:name="_Hlk210204045"/>
      <w:r w:rsidRPr="00B309BE">
        <w:rPr>
          <w:rFonts w:ascii="Arial" w:hAnsi="Arial" w:cs="Arial"/>
          <w:color w:val="000000" w:themeColor="text1"/>
        </w:rPr>
        <w:t> “Монгол Улсын 2026-2030 оны хөрөнгө оруулалтын хөтөлбөр”-ийг</w:t>
      </w:r>
      <w:bookmarkEnd w:id="3"/>
      <w:r w:rsidRPr="00B309BE">
        <w:rPr>
          <w:rFonts w:ascii="Arial" w:hAnsi="Arial" w:cs="Arial"/>
          <w:color w:val="000000" w:themeColor="text1"/>
        </w:rPr>
        <w:t xml:space="preserve"> 4 дүгээр хавсралтаар тус тус баталсугай.</w:t>
      </w:r>
    </w:p>
    <w:p w14:paraId="5D1CF180" w14:textId="77777777" w:rsidR="00E43894" w:rsidRPr="00B309BE" w:rsidRDefault="00E43894" w:rsidP="00E43894">
      <w:pPr>
        <w:pStyle w:val="NormalWeb"/>
        <w:shd w:val="clear" w:color="auto" w:fill="FFFFFF"/>
        <w:spacing w:before="0" w:beforeAutospacing="0" w:after="0" w:afterAutospacing="0"/>
        <w:ind w:firstLine="720"/>
        <w:jc w:val="both"/>
        <w:rPr>
          <w:rFonts w:ascii="Arial" w:hAnsi="Arial" w:cs="Arial"/>
          <w:color w:val="000000" w:themeColor="text1"/>
        </w:rPr>
      </w:pPr>
      <w:bookmarkStart w:id="4" w:name="_Hlk210204406"/>
    </w:p>
    <w:p w14:paraId="3A69ADFE" w14:textId="77777777" w:rsidR="00E43894" w:rsidRPr="00B309BE" w:rsidRDefault="00E43894" w:rsidP="00E43894">
      <w:pPr>
        <w:pStyle w:val="NormalWeb"/>
        <w:shd w:val="clear" w:color="auto" w:fill="FFFFFF"/>
        <w:spacing w:before="0" w:beforeAutospacing="0" w:after="0" w:afterAutospacing="0"/>
        <w:ind w:firstLine="720"/>
        <w:jc w:val="both"/>
        <w:rPr>
          <w:rFonts w:ascii="Arial" w:hAnsi="Arial" w:cs="Arial"/>
          <w:color w:val="000000" w:themeColor="text1"/>
        </w:rPr>
      </w:pPr>
      <w:r w:rsidRPr="00B309BE">
        <w:rPr>
          <w:rFonts w:ascii="Arial" w:hAnsi="Arial" w:cs="Arial"/>
          <w:color w:val="000000" w:themeColor="text1"/>
        </w:rPr>
        <w:t xml:space="preserve">2.“Монгол Улсыг 2026-2030 онд хөгжүүлэх таван жилийн үндсэн чиглэл”, “Монгол Улсын 2026-2030 оны хөрөнгө оруулалтын хөтөлбөр”-ийн хэрэгжилтийг зохион байгуулахдаа улсын эдийн засгийн нөхцөл байдал, бодлогын тэргүүлэх чиглэлтэй уялдуулан, төсөл, арга хэмжээг Улсын хөгжлийн жилийн </w:t>
      </w:r>
      <w:r w:rsidRPr="00B309BE">
        <w:rPr>
          <w:rFonts w:ascii="Arial" w:hAnsi="Arial" w:cs="Arial"/>
          <w:bCs/>
          <w:color w:val="000000" w:themeColor="text1"/>
        </w:rPr>
        <w:t xml:space="preserve">төлөвлөгөөний төсөлд, </w:t>
      </w:r>
      <w:r w:rsidRPr="00B309BE">
        <w:rPr>
          <w:rFonts w:ascii="Arial" w:hAnsi="Arial" w:cs="Arial"/>
          <w:color w:val="000000" w:themeColor="text1"/>
        </w:rPr>
        <w:t xml:space="preserve">санхүүжилтийг жил бүрийн улсын </w:t>
      </w:r>
      <w:r w:rsidRPr="00B309BE">
        <w:rPr>
          <w:rFonts w:ascii="Arial" w:hAnsi="Arial" w:cs="Arial"/>
          <w:bCs/>
          <w:color w:val="000000" w:themeColor="text1"/>
        </w:rPr>
        <w:t>төсвийн төсөлд</w:t>
      </w:r>
      <w:r w:rsidRPr="00B309BE">
        <w:rPr>
          <w:rFonts w:ascii="Arial" w:hAnsi="Arial" w:cs="Arial"/>
          <w:color w:val="000000" w:themeColor="text1"/>
        </w:rPr>
        <w:t xml:space="preserve"> тусгахыг Монгол Улсын Засгийн газар /Г.Занданшатар/-т даалгасугай.</w:t>
      </w:r>
    </w:p>
    <w:p w14:paraId="0344B1BC" w14:textId="77777777" w:rsidR="00E43894" w:rsidRPr="00B309BE" w:rsidRDefault="00E43894" w:rsidP="00E43894">
      <w:pPr>
        <w:pStyle w:val="NormalWeb"/>
        <w:shd w:val="clear" w:color="auto" w:fill="FFFFFF"/>
        <w:spacing w:before="0" w:beforeAutospacing="0" w:after="0" w:afterAutospacing="0"/>
        <w:ind w:firstLine="720"/>
        <w:jc w:val="both"/>
        <w:rPr>
          <w:rFonts w:ascii="Arial" w:hAnsi="Arial" w:cs="Arial"/>
          <w:color w:val="000000" w:themeColor="text1"/>
        </w:rPr>
      </w:pPr>
    </w:p>
    <w:p w14:paraId="7D631F35" w14:textId="4DA0612D" w:rsidR="00E43894" w:rsidRPr="00B309BE" w:rsidRDefault="00E43894" w:rsidP="00E43894">
      <w:pPr>
        <w:pStyle w:val="NormalWeb"/>
        <w:shd w:val="clear" w:color="auto" w:fill="FFFFFF" w:themeFill="background1"/>
        <w:spacing w:before="0" w:beforeAutospacing="0" w:after="0" w:afterAutospacing="0"/>
        <w:ind w:firstLine="720"/>
        <w:jc w:val="both"/>
        <w:rPr>
          <w:rFonts w:ascii="Arial" w:hAnsi="Arial" w:cs="Arial"/>
          <w:color w:val="000000" w:themeColor="text1"/>
        </w:rPr>
      </w:pPr>
      <w:r w:rsidRPr="00B309BE">
        <w:rPr>
          <w:rFonts w:ascii="Arial" w:hAnsi="Arial" w:cs="Arial"/>
          <w:color w:val="000000" w:themeColor="text1"/>
        </w:rPr>
        <w:t>3.</w:t>
      </w:r>
      <w:bookmarkEnd w:id="4"/>
      <w:r w:rsidRPr="00B309BE">
        <w:rPr>
          <w:rFonts w:ascii="Arial" w:hAnsi="Arial" w:cs="Arial"/>
          <w:color w:val="000000" w:themeColor="text1"/>
        </w:rPr>
        <w:t xml:space="preserve">Энэ тогтоолын биелэлтэд хяналт тавьж ажиллахыг Монгол Улсын Их Хурлын Эдийн засгийн байнгын хороо </w:t>
      </w:r>
      <w:r w:rsidR="00B727AC" w:rsidRPr="00B309BE">
        <w:rPr>
          <w:rFonts w:ascii="Arial" w:hAnsi="Arial" w:cs="Arial"/>
          <w:color w:val="000000" w:themeColor="text1"/>
        </w:rPr>
        <w:t>/</w:t>
      </w:r>
      <w:r w:rsidRPr="00B309BE">
        <w:rPr>
          <w:rFonts w:ascii="Arial" w:hAnsi="Arial" w:cs="Arial"/>
          <w:color w:val="000000" w:themeColor="text1"/>
        </w:rPr>
        <w:t>Р.Сэддорж</w:t>
      </w:r>
      <w:r w:rsidR="00B727AC" w:rsidRPr="00B309BE">
        <w:rPr>
          <w:rFonts w:ascii="Arial" w:hAnsi="Arial" w:cs="Arial"/>
          <w:color w:val="000000" w:themeColor="text1"/>
        </w:rPr>
        <w:t>/</w:t>
      </w:r>
      <w:r w:rsidRPr="00B309BE">
        <w:rPr>
          <w:rFonts w:ascii="Arial" w:hAnsi="Arial" w:cs="Arial"/>
          <w:color w:val="000000" w:themeColor="text1"/>
        </w:rPr>
        <w:t>-нд үүрэг болгосугай.</w:t>
      </w:r>
    </w:p>
    <w:p w14:paraId="5EB13103" w14:textId="77777777" w:rsidR="00E43894" w:rsidRPr="00B309BE" w:rsidRDefault="00E43894" w:rsidP="00E43894">
      <w:pPr>
        <w:pStyle w:val="NormalWeb"/>
        <w:shd w:val="clear" w:color="auto" w:fill="FFFFFF"/>
        <w:spacing w:before="0" w:beforeAutospacing="0" w:after="0" w:afterAutospacing="0"/>
        <w:ind w:firstLine="720"/>
        <w:jc w:val="both"/>
        <w:rPr>
          <w:rFonts w:ascii="Arial" w:hAnsi="Arial" w:cs="Arial"/>
          <w:color w:val="000000" w:themeColor="text1"/>
        </w:rPr>
      </w:pPr>
    </w:p>
    <w:p w14:paraId="76F7B1E7" w14:textId="283312D6" w:rsidR="00E43894" w:rsidRDefault="00E43894" w:rsidP="00B309BE">
      <w:pPr>
        <w:pStyle w:val="NormalWeb"/>
        <w:shd w:val="clear" w:color="auto" w:fill="FFFFFF"/>
        <w:spacing w:before="0" w:beforeAutospacing="0" w:after="0" w:afterAutospacing="0"/>
        <w:ind w:firstLine="720"/>
        <w:jc w:val="both"/>
        <w:rPr>
          <w:rFonts w:ascii="Arial" w:hAnsi="Arial" w:cs="Arial"/>
          <w:color w:val="000000" w:themeColor="text1"/>
        </w:rPr>
      </w:pPr>
      <w:r w:rsidRPr="00B309BE">
        <w:rPr>
          <w:rFonts w:ascii="Arial" w:hAnsi="Arial" w:cs="Arial"/>
          <w:color w:val="000000" w:themeColor="text1"/>
        </w:rPr>
        <w:t>4.</w:t>
      </w:r>
      <w:bookmarkStart w:id="5" w:name="_Hlk194392844"/>
      <w:r w:rsidRPr="00B309BE">
        <w:rPr>
          <w:rFonts w:ascii="Arial" w:hAnsi="Arial" w:cs="Arial"/>
          <w:color w:val="000000" w:themeColor="text1"/>
        </w:rPr>
        <w:t>Энэ тогтоолыг 2026 оны 01 дүгээр сарын 01-ний өдрөөс эхлэн дагаж мөрдсүгэй</w:t>
      </w:r>
      <w:bookmarkEnd w:id="5"/>
      <w:r w:rsidRPr="00B309BE">
        <w:rPr>
          <w:rFonts w:ascii="Arial" w:hAnsi="Arial" w:cs="Arial"/>
          <w:color w:val="000000" w:themeColor="text1"/>
        </w:rPr>
        <w:t>.</w:t>
      </w:r>
    </w:p>
    <w:p w14:paraId="4A666E3D" w14:textId="3CE273DD" w:rsidR="00B309BE" w:rsidRDefault="00B309BE" w:rsidP="00B309BE">
      <w:pPr>
        <w:pStyle w:val="NormalWeb"/>
        <w:shd w:val="clear" w:color="auto" w:fill="FFFFFF"/>
        <w:spacing w:before="0" w:beforeAutospacing="0" w:after="0" w:afterAutospacing="0"/>
        <w:ind w:firstLine="720"/>
        <w:jc w:val="both"/>
        <w:rPr>
          <w:rFonts w:ascii="Arial" w:hAnsi="Arial" w:cs="Arial"/>
          <w:color w:val="000000" w:themeColor="text1"/>
        </w:rPr>
      </w:pPr>
    </w:p>
    <w:p w14:paraId="514C5694" w14:textId="03994647" w:rsidR="00B309BE" w:rsidRDefault="00B309BE" w:rsidP="00B309BE">
      <w:pPr>
        <w:pStyle w:val="NormalWeb"/>
        <w:shd w:val="clear" w:color="auto" w:fill="FFFFFF"/>
        <w:spacing w:before="0" w:beforeAutospacing="0" w:after="0" w:afterAutospacing="0"/>
        <w:jc w:val="both"/>
        <w:rPr>
          <w:rFonts w:ascii="Arial" w:hAnsi="Arial" w:cs="Arial"/>
          <w:color w:val="000000" w:themeColor="text1"/>
        </w:rPr>
      </w:pPr>
    </w:p>
    <w:p w14:paraId="73DB371E" w14:textId="02A506DD" w:rsidR="00B309BE" w:rsidRPr="00B309BE" w:rsidRDefault="00B309BE" w:rsidP="00B309BE">
      <w:pPr>
        <w:pStyle w:val="NormalWeb"/>
        <w:shd w:val="clear" w:color="auto" w:fill="FFFFFF"/>
        <w:spacing w:before="0" w:beforeAutospacing="0" w:after="0" w:afterAutospacing="0"/>
        <w:jc w:val="both"/>
        <w:rPr>
          <w:rFonts w:ascii="Arial" w:hAnsi="Arial" w:cs="Arial"/>
          <w:color w:val="000000" w:themeColor="text1"/>
        </w:rPr>
      </w:pPr>
    </w:p>
    <w:p w14:paraId="1770ECD9" w14:textId="77777777" w:rsidR="00E43894" w:rsidRPr="00B309BE" w:rsidRDefault="00E43894" w:rsidP="00E43894">
      <w:pPr>
        <w:pStyle w:val="NormalWeb"/>
        <w:shd w:val="clear" w:color="auto" w:fill="FFFFFF"/>
        <w:spacing w:before="0" w:beforeAutospacing="0" w:after="0" w:afterAutospacing="0"/>
        <w:ind w:firstLine="720"/>
        <w:jc w:val="both"/>
        <w:rPr>
          <w:rFonts w:ascii="Arial" w:hAnsi="Arial" w:cs="Arial"/>
          <w:color w:val="000000" w:themeColor="text1"/>
        </w:rPr>
      </w:pPr>
      <w:r w:rsidRPr="00B309BE">
        <w:rPr>
          <w:rFonts w:ascii="Arial" w:hAnsi="Arial" w:cs="Arial"/>
          <w:color w:val="000000" w:themeColor="text1"/>
        </w:rPr>
        <w:t xml:space="preserve"> </w:t>
      </w:r>
      <w:r w:rsidRPr="00B309BE">
        <w:rPr>
          <w:rFonts w:ascii="Arial" w:hAnsi="Arial" w:cs="Arial"/>
          <w:color w:val="000000" w:themeColor="text1"/>
        </w:rPr>
        <w:tab/>
        <w:t xml:space="preserve">МОНГОЛ УЛСЫН </w:t>
      </w:r>
    </w:p>
    <w:p w14:paraId="6E7BC245" w14:textId="77777777" w:rsidR="00834AE9" w:rsidRDefault="00E43894" w:rsidP="00B309BE">
      <w:pPr>
        <w:pStyle w:val="NormalWeb"/>
        <w:shd w:val="clear" w:color="auto" w:fill="FFFFFF"/>
        <w:spacing w:before="0" w:beforeAutospacing="0" w:after="0" w:afterAutospacing="0"/>
        <w:ind w:firstLine="720"/>
        <w:jc w:val="both"/>
        <w:rPr>
          <w:rFonts w:ascii="Arial" w:hAnsi="Arial" w:cs="Arial"/>
          <w:color w:val="000000" w:themeColor="text1"/>
        </w:rPr>
      </w:pPr>
      <w:r w:rsidRPr="00B309BE">
        <w:rPr>
          <w:rFonts w:ascii="Arial" w:hAnsi="Arial" w:cs="Arial"/>
          <w:color w:val="000000" w:themeColor="text1"/>
        </w:rPr>
        <w:tab/>
        <w:t xml:space="preserve">ИХ </w:t>
      </w:r>
      <w:r w:rsidR="00B309BE">
        <w:rPr>
          <w:rFonts w:ascii="Arial" w:hAnsi="Arial" w:cs="Arial"/>
          <w:color w:val="000000" w:themeColor="text1"/>
        </w:rPr>
        <w:t>ХУРЛЫН ДАРГА</w:t>
      </w:r>
      <w:r w:rsidR="00B309BE">
        <w:rPr>
          <w:rFonts w:ascii="Arial" w:hAnsi="Arial" w:cs="Arial"/>
          <w:color w:val="000000" w:themeColor="text1"/>
        </w:rPr>
        <w:tab/>
      </w:r>
      <w:r w:rsidR="00B309BE">
        <w:rPr>
          <w:rFonts w:ascii="Arial" w:hAnsi="Arial" w:cs="Arial"/>
          <w:color w:val="000000" w:themeColor="text1"/>
        </w:rPr>
        <w:tab/>
      </w:r>
      <w:r w:rsidR="00B309BE">
        <w:rPr>
          <w:rFonts w:ascii="Arial" w:hAnsi="Arial" w:cs="Arial"/>
          <w:color w:val="000000" w:themeColor="text1"/>
        </w:rPr>
        <w:tab/>
        <w:t xml:space="preserve">         Н.УЧРАЛ</w:t>
      </w:r>
    </w:p>
    <w:p w14:paraId="40BF4568" w14:textId="77777777" w:rsidR="00834AE9" w:rsidRDefault="00834AE9" w:rsidP="00B309BE">
      <w:pPr>
        <w:pStyle w:val="NormalWeb"/>
        <w:shd w:val="clear" w:color="auto" w:fill="FFFFFF"/>
        <w:spacing w:before="0" w:beforeAutospacing="0" w:after="0" w:afterAutospacing="0"/>
        <w:ind w:firstLine="720"/>
        <w:jc w:val="both"/>
        <w:rPr>
          <w:rFonts w:ascii="Arial" w:hAnsi="Arial" w:cs="Arial"/>
          <w:color w:val="000000" w:themeColor="text1"/>
        </w:rPr>
      </w:pPr>
    </w:p>
    <w:p w14:paraId="32595939" w14:textId="77777777" w:rsidR="00834AE9" w:rsidRDefault="00834AE9" w:rsidP="00B309BE">
      <w:pPr>
        <w:pStyle w:val="NormalWeb"/>
        <w:shd w:val="clear" w:color="auto" w:fill="FFFFFF"/>
        <w:spacing w:before="0" w:beforeAutospacing="0" w:after="0" w:afterAutospacing="0"/>
        <w:ind w:firstLine="720"/>
        <w:jc w:val="both"/>
        <w:rPr>
          <w:rFonts w:ascii="Arial" w:hAnsi="Arial" w:cs="Arial"/>
          <w:color w:val="000000" w:themeColor="text1"/>
        </w:rPr>
      </w:pPr>
    </w:p>
    <w:p w14:paraId="014B07B0" w14:textId="77777777" w:rsidR="00834AE9" w:rsidRDefault="00834AE9" w:rsidP="00B309BE">
      <w:pPr>
        <w:pStyle w:val="NormalWeb"/>
        <w:shd w:val="clear" w:color="auto" w:fill="FFFFFF"/>
        <w:spacing w:before="0" w:beforeAutospacing="0" w:after="0" w:afterAutospacing="0"/>
        <w:ind w:firstLine="720"/>
        <w:jc w:val="both"/>
        <w:rPr>
          <w:rFonts w:ascii="Arial" w:hAnsi="Arial" w:cs="Arial"/>
          <w:color w:val="000000" w:themeColor="text1"/>
        </w:rPr>
      </w:pPr>
    </w:p>
    <w:p w14:paraId="6459CF85" w14:textId="77777777" w:rsidR="00834AE9" w:rsidRDefault="00834AE9" w:rsidP="00B309BE">
      <w:pPr>
        <w:pStyle w:val="NormalWeb"/>
        <w:shd w:val="clear" w:color="auto" w:fill="FFFFFF"/>
        <w:spacing w:before="0" w:beforeAutospacing="0" w:after="0" w:afterAutospacing="0"/>
        <w:ind w:firstLine="720"/>
        <w:jc w:val="both"/>
        <w:rPr>
          <w:rFonts w:ascii="Arial" w:hAnsi="Arial" w:cs="Arial"/>
          <w:color w:val="000000" w:themeColor="text1"/>
        </w:rPr>
      </w:pPr>
    </w:p>
    <w:p w14:paraId="5D133E6D" w14:textId="77777777" w:rsidR="00834AE9" w:rsidRDefault="00834AE9" w:rsidP="00B309BE">
      <w:pPr>
        <w:pStyle w:val="NormalWeb"/>
        <w:shd w:val="clear" w:color="auto" w:fill="FFFFFF"/>
        <w:spacing w:before="0" w:beforeAutospacing="0" w:after="0" w:afterAutospacing="0"/>
        <w:ind w:firstLine="720"/>
        <w:jc w:val="both"/>
        <w:rPr>
          <w:rFonts w:ascii="Arial" w:hAnsi="Arial" w:cs="Arial"/>
          <w:color w:val="000000" w:themeColor="text1"/>
        </w:rPr>
      </w:pPr>
    </w:p>
    <w:p w14:paraId="2B298210" w14:textId="0285A1C8" w:rsidR="00834AE9" w:rsidRPr="00834AE9" w:rsidRDefault="00FF7729" w:rsidP="00834AE9">
      <w:pPr>
        <w:spacing w:after="0" w:line="240" w:lineRule="auto"/>
        <w:ind w:left="5387" w:right="-6"/>
        <w:textAlignment w:val="baseline"/>
        <w:rPr>
          <w:rFonts w:ascii="Arial" w:eastAsia="DengXian Light" w:hAnsi="Arial" w:cs="Arial"/>
          <w:color w:val="000000"/>
          <w:kern w:val="0"/>
          <w:sz w:val="22"/>
          <w:szCs w:val="22"/>
          <w:lang w:eastAsia="en-US"/>
        </w:rPr>
      </w:pPr>
      <w:r>
        <w:rPr>
          <w:rFonts w:ascii="Arial" w:eastAsia="DengXian Light" w:hAnsi="Arial" w:cs="Arial"/>
          <w:color w:val="000000"/>
          <w:kern w:val="0"/>
          <w:sz w:val="22"/>
          <w:szCs w:val="22"/>
          <w:lang w:eastAsia="en-US"/>
        </w:rPr>
        <w:lastRenderedPageBreak/>
        <w:t xml:space="preserve">   </w:t>
      </w:r>
      <w:r w:rsidR="00834AE9" w:rsidRPr="00834AE9">
        <w:rPr>
          <w:rFonts w:ascii="Arial" w:eastAsia="DengXian Light" w:hAnsi="Arial" w:cs="Arial"/>
          <w:color w:val="000000"/>
          <w:kern w:val="0"/>
          <w:sz w:val="22"/>
          <w:szCs w:val="22"/>
          <w:lang w:eastAsia="en-US"/>
        </w:rPr>
        <w:t xml:space="preserve">Монгол Улсын Их Хурлын 2025 оны </w:t>
      </w:r>
    </w:p>
    <w:p w14:paraId="726F5C47" w14:textId="77777777" w:rsidR="00834AE9" w:rsidRPr="00834AE9" w:rsidRDefault="00834AE9" w:rsidP="00834AE9">
      <w:pPr>
        <w:spacing w:after="0" w:line="240" w:lineRule="auto"/>
        <w:ind w:right="-6"/>
        <w:textAlignment w:val="baseline"/>
        <w:rPr>
          <w:rFonts w:ascii="Arial" w:eastAsia="DengXian Light" w:hAnsi="Arial" w:cs="Arial"/>
          <w:color w:val="000000"/>
          <w:kern w:val="0"/>
          <w:sz w:val="22"/>
          <w:szCs w:val="22"/>
          <w:lang w:eastAsia="en-US"/>
        </w:rPr>
      </w:pPr>
      <w:r w:rsidRPr="00834AE9">
        <w:rPr>
          <w:rFonts w:ascii="Arial" w:eastAsia="DengXian Light" w:hAnsi="Arial" w:cs="Arial"/>
          <w:color w:val="000000"/>
          <w:kern w:val="0"/>
          <w:sz w:val="22"/>
          <w:szCs w:val="22"/>
          <w:lang w:eastAsia="en-US"/>
        </w:rPr>
        <w:t xml:space="preserve">                                                                                     109 дугаар тогтоолын 1 дүгээр хавсралт                                                                 </w:t>
      </w:r>
    </w:p>
    <w:p w14:paraId="35340009" w14:textId="77777777" w:rsidR="00834AE9" w:rsidRPr="00834AE9" w:rsidRDefault="00834AE9" w:rsidP="00834AE9">
      <w:pPr>
        <w:spacing w:after="0" w:line="240" w:lineRule="auto"/>
        <w:ind w:right="-6"/>
        <w:jc w:val="right"/>
        <w:textAlignment w:val="baseline"/>
        <w:rPr>
          <w:rFonts w:ascii="Arial" w:eastAsia="DengXian Light" w:hAnsi="Arial" w:cs="Arial"/>
          <w:color w:val="000000"/>
          <w:kern w:val="0"/>
          <w:lang w:eastAsia="en-US"/>
        </w:rPr>
      </w:pPr>
      <w:r w:rsidRPr="00834AE9">
        <w:rPr>
          <w:rFonts w:ascii="Arial" w:eastAsia="DengXian Light" w:hAnsi="Arial" w:cs="Arial"/>
          <w:color w:val="000000"/>
          <w:kern w:val="0"/>
          <w:lang w:eastAsia="en-US"/>
        </w:rPr>
        <w:t xml:space="preserve">            </w:t>
      </w:r>
    </w:p>
    <w:p w14:paraId="26F23702" w14:textId="77777777" w:rsidR="00834AE9" w:rsidRPr="00834AE9" w:rsidRDefault="00834AE9" w:rsidP="00834AE9">
      <w:pPr>
        <w:spacing w:after="0" w:line="240" w:lineRule="auto"/>
        <w:jc w:val="center"/>
        <w:textAlignment w:val="baseline"/>
        <w:rPr>
          <w:rFonts w:ascii="Arial" w:eastAsia="Times New Roman" w:hAnsi="Arial" w:cs="Arial"/>
          <w:b/>
          <w:bCs/>
          <w:color w:val="000000"/>
          <w:kern w:val="0"/>
          <w:lang w:eastAsia="en-US"/>
        </w:rPr>
      </w:pPr>
      <w:r w:rsidRPr="00834AE9">
        <w:rPr>
          <w:rFonts w:ascii="Arial" w:eastAsia="DengXian Light" w:hAnsi="Arial" w:cs="Arial"/>
          <w:b/>
          <w:bCs/>
          <w:color w:val="000000"/>
          <w:kern w:val="0"/>
          <w:lang w:eastAsia="en-US"/>
        </w:rPr>
        <w:t>МОНГОЛ УЛСЫГ 2026-2030 ОНД ХӨГЖҮҮЛЭХ </w:t>
      </w:r>
    </w:p>
    <w:p w14:paraId="3535041F" w14:textId="77777777" w:rsidR="00834AE9" w:rsidRPr="00834AE9" w:rsidRDefault="00834AE9" w:rsidP="00834AE9">
      <w:pPr>
        <w:spacing w:after="0" w:line="240" w:lineRule="auto"/>
        <w:jc w:val="center"/>
        <w:textAlignment w:val="baseline"/>
        <w:rPr>
          <w:rFonts w:ascii="Arial" w:eastAsia="DengXian Light" w:hAnsi="Arial" w:cs="Arial"/>
          <w:b/>
          <w:bCs/>
          <w:color w:val="000000"/>
          <w:kern w:val="0"/>
          <w:lang w:eastAsia="en-US"/>
        </w:rPr>
      </w:pPr>
      <w:r w:rsidRPr="00834AE9">
        <w:rPr>
          <w:rFonts w:ascii="Arial" w:eastAsia="DengXian Light" w:hAnsi="Arial" w:cs="Arial"/>
          <w:b/>
          <w:bCs/>
          <w:color w:val="000000"/>
          <w:kern w:val="0"/>
          <w:lang w:eastAsia="en-US"/>
        </w:rPr>
        <w:t>ТАВАН ЖИЛИЙН ҮНДСЭН ЧИГЛЭЛ </w:t>
      </w:r>
    </w:p>
    <w:p w14:paraId="4DEBDC2C" w14:textId="77777777" w:rsidR="00834AE9" w:rsidRPr="00834AE9" w:rsidRDefault="00834AE9" w:rsidP="00834AE9">
      <w:pPr>
        <w:spacing w:after="0" w:line="240" w:lineRule="auto"/>
        <w:textAlignment w:val="baseline"/>
        <w:rPr>
          <w:rFonts w:ascii="Arial" w:eastAsia="DengXian Light" w:hAnsi="Arial" w:cs="Arial"/>
          <w:b/>
          <w:bCs/>
          <w:color w:val="000000"/>
          <w:kern w:val="0"/>
          <w:lang w:eastAsia="en-US"/>
        </w:rPr>
      </w:pPr>
    </w:p>
    <w:p w14:paraId="6C6A65B0" w14:textId="77777777" w:rsidR="00834AE9" w:rsidRPr="00834AE9" w:rsidRDefault="00834AE9" w:rsidP="00834AE9">
      <w:pPr>
        <w:spacing w:after="0" w:line="240" w:lineRule="auto"/>
        <w:ind w:firstLine="720"/>
        <w:contextualSpacing/>
        <w:jc w:val="both"/>
        <w:rPr>
          <w:rFonts w:ascii="Arial" w:eastAsia="DengXian" w:hAnsi="Arial" w:cs="Arial"/>
          <w:bCs/>
          <w:color w:val="000000"/>
        </w:rPr>
      </w:pPr>
      <w:r w:rsidRPr="00834AE9">
        <w:rPr>
          <w:rFonts w:ascii="Arial" w:eastAsia="DengXian" w:hAnsi="Arial" w:cs="Arial"/>
          <w:bCs/>
          <w:color w:val="000000"/>
        </w:rPr>
        <w:t>Монгол Улсыг 2026-2030 онд хөгжүүлэх таван жилийн үндсэн чиглэл /цаашид “Үндсэн чиглэл” гэх/-д үндэсний, салбарын, төсвийн ерөнхийлөн захирагчдын болон тэдгээрийн хэрэгжүүлж байгаа хөтөлбөрийн түвшинд тулгамдаж байгаа асуудлыг тогтоож, уг асуудлыг</w:t>
      </w:r>
      <w:r w:rsidRPr="00834AE9">
        <w:rPr>
          <w:rFonts w:ascii="Arial" w:eastAsia="DengXian" w:hAnsi="Arial" w:cs="Arial"/>
          <w:bCs/>
          <w:i/>
          <w:iCs/>
          <w:color w:val="C00000"/>
        </w:rPr>
        <w:t xml:space="preserve"> </w:t>
      </w:r>
      <w:r w:rsidRPr="00834AE9">
        <w:rPr>
          <w:rFonts w:ascii="Arial" w:eastAsia="DengXian" w:hAnsi="Arial" w:cs="Arial"/>
          <w:bCs/>
          <w:color w:val="000000"/>
        </w:rPr>
        <w:t>шийдвэрлэх арга зам, түүнийг</w:t>
      </w:r>
      <w:r w:rsidRPr="00834AE9">
        <w:rPr>
          <w:rFonts w:ascii="Arial" w:eastAsia="DengXian" w:hAnsi="Arial" w:cs="Arial"/>
          <w:bCs/>
          <w:color w:val="C00000"/>
        </w:rPr>
        <w:t xml:space="preserve"> </w:t>
      </w:r>
      <w:r w:rsidRPr="00834AE9">
        <w:rPr>
          <w:rFonts w:ascii="Arial" w:eastAsia="DengXian" w:hAnsi="Arial" w:cs="Arial"/>
          <w:bCs/>
          <w:color w:val="000000"/>
        </w:rPr>
        <w:t xml:space="preserve">шийдвэрлэснээр бий болох үр дүн, хэмжих шалгуур үзүүлэлтийг тодорхойлсон болно. Шалгуур үзүүлэлтийг Нэгдсэн Үндэстний Байгууллагын Тогтвортой хөгжлийн зорилгын шалгуур үзүүлэлтүүдтэй уялдуулсан бөгөөд улсын хөрөнгө оруулалтын хөтөлбөрт тус үндсэн чиглэлийг хэрэгжүүлэхэд чиглэсэн хөрөнгө оруулалтын төсөл, арга хэмжээг төсөв, санхүүгийн тооцоо, эх үүсвэртэй нь уялдуулж нарийвчлан </w:t>
      </w:r>
      <w:r w:rsidRPr="00834AE9">
        <w:rPr>
          <w:rFonts w:ascii="Arial" w:eastAsia="DengXian" w:hAnsi="Arial" w:cs="Arial"/>
          <w:bCs/>
          <w:iCs/>
          <w:color w:val="000000"/>
        </w:rPr>
        <w:t>тусгасан.</w:t>
      </w:r>
      <w:r w:rsidRPr="00834AE9">
        <w:rPr>
          <w:rFonts w:ascii="Arial" w:eastAsia="DengXian" w:hAnsi="Arial" w:cs="Arial"/>
          <w:bCs/>
          <w:color w:val="000000"/>
        </w:rPr>
        <w:t xml:space="preserve">  </w:t>
      </w:r>
    </w:p>
    <w:p w14:paraId="48CC0BBF" w14:textId="77777777" w:rsidR="00834AE9" w:rsidRPr="00834AE9" w:rsidRDefault="00834AE9" w:rsidP="00834AE9">
      <w:pPr>
        <w:spacing w:after="0" w:line="240" w:lineRule="auto"/>
        <w:ind w:firstLine="720"/>
        <w:contextualSpacing/>
        <w:jc w:val="both"/>
        <w:rPr>
          <w:rFonts w:ascii="Arial" w:eastAsia="DengXian" w:hAnsi="Arial" w:cs="Arial"/>
          <w:bCs/>
          <w:color w:val="000000"/>
        </w:rPr>
      </w:pPr>
    </w:p>
    <w:p w14:paraId="56EB6D23" w14:textId="77777777" w:rsidR="00834AE9" w:rsidRPr="00834AE9" w:rsidRDefault="00834AE9" w:rsidP="00834AE9">
      <w:pPr>
        <w:spacing w:after="0" w:line="240" w:lineRule="auto"/>
        <w:ind w:firstLine="720"/>
        <w:contextualSpacing/>
        <w:jc w:val="both"/>
        <w:rPr>
          <w:rFonts w:ascii="Arial" w:eastAsia="DengXian" w:hAnsi="Arial" w:cs="Arial"/>
          <w:bCs/>
          <w:color w:val="000000"/>
        </w:rPr>
      </w:pPr>
      <w:r w:rsidRPr="00834AE9">
        <w:rPr>
          <w:rFonts w:ascii="Arial" w:eastAsia="DengXian" w:hAnsi="Arial" w:cs="Arial"/>
          <w:bCs/>
          <w:color w:val="000000"/>
        </w:rPr>
        <w:t>Үндсэн чиглэл нь Засгийн газрын болон Засаг даргын үйл ажиллагааны хөтөлбөр, улс, аймаг, нийслэл, хотын хөгжлийн жилийн төлөвлөгөө, улс, орон нутгийн төсөв, цаашлаад байгууллагын стратеги болон жилийн гүйцэтгэлийн төлөвлөгөө, төрийн албан хаагчийн жилийн гүйцэтгэлийн төлөвлөгөө зэрэг баримт бичгийн суурь болно. Үндсэн чиглэлд тодорхойлсон үр дүнг бодлого, төлөвлөлтийн эдгээр баримт бичигт тусгаж, зорилтот үр дүнг хангахад чиглэсэн арга хэмжээнүүдийг төлөвлөн хэрэгжүүлнэ.</w:t>
      </w:r>
    </w:p>
    <w:p w14:paraId="20C6ADE2" w14:textId="77777777" w:rsidR="00834AE9" w:rsidRPr="00834AE9" w:rsidRDefault="00834AE9" w:rsidP="00834AE9">
      <w:pPr>
        <w:spacing w:after="0" w:line="240" w:lineRule="auto"/>
        <w:ind w:firstLine="720"/>
        <w:contextualSpacing/>
        <w:jc w:val="both"/>
        <w:rPr>
          <w:rFonts w:ascii="Arial" w:eastAsia="DengXian" w:hAnsi="Arial" w:cs="Arial"/>
          <w:bCs/>
          <w:color w:val="000000"/>
        </w:rPr>
      </w:pPr>
    </w:p>
    <w:p w14:paraId="01098C99" w14:textId="77777777" w:rsidR="00834AE9" w:rsidRPr="00834AE9" w:rsidRDefault="00834AE9" w:rsidP="00834AE9">
      <w:pPr>
        <w:spacing w:after="0" w:line="240" w:lineRule="auto"/>
        <w:ind w:firstLine="720"/>
        <w:contextualSpacing/>
        <w:jc w:val="both"/>
        <w:rPr>
          <w:rFonts w:ascii="Arial" w:eastAsia="DengXian" w:hAnsi="Arial" w:cs="Arial"/>
          <w:bCs/>
          <w:color w:val="000000"/>
        </w:rPr>
      </w:pPr>
      <w:r w:rsidRPr="00834AE9">
        <w:rPr>
          <w:rFonts w:ascii="Arial" w:eastAsia="DengXian" w:hAnsi="Arial" w:cs="Arial"/>
          <w:bCs/>
          <w:color w:val="000000"/>
        </w:rPr>
        <w:t xml:space="preserve">Үндсэн чиглэл нь “Шинэ итгэл-Эрс шинэтгэл”-д зорьсон “Хүний хөгжил”, “Нийгмийн хөгжил, үндэсний нэгдмэл үнэт зүйл”, “Эдийн засаг, дэд бүтцийн хөгжил”, “Байгаль орчин, ногоон эдийн засаг”, “Төрийн бүтээмж, засаглал”, “Бүсийн хөгжил”, “Үндэсний өрсөлдөх чадвар”, “Шинжлэх ухаан, технологи, хиймэл оюун” гэсэн бодлогын </w:t>
      </w:r>
      <w:r w:rsidRPr="00834AE9">
        <w:rPr>
          <w:rFonts w:ascii="Arial" w:eastAsia="DengXian" w:hAnsi="Arial" w:cs="Arial"/>
          <w:bCs/>
          <w:iCs/>
          <w:color w:val="000000"/>
        </w:rPr>
        <w:t>найман</w:t>
      </w:r>
      <w:r w:rsidRPr="00834AE9">
        <w:rPr>
          <w:rFonts w:ascii="Arial" w:eastAsia="DengXian" w:hAnsi="Arial" w:cs="Arial"/>
          <w:b/>
          <w:color w:val="C00000"/>
        </w:rPr>
        <w:t xml:space="preserve"> </w:t>
      </w:r>
      <w:r w:rsidRPr="00834AE9">
        <w:rPr>
          <w:rFonts w:ascii="Arial" w:eastAsia="DengXian" w:hAnsi="Arial" w:cs="Arial"/>
          <w:bCs/>
          <w:color w:val="000000"/>
        </w:rPr>
        <w:t xml:space="preserve">чиглэлээс бүрдэх бөгөөд энэ хүрээнд </w:t>
      </w:r>
      <w:r w:rsidRPr="00834AE9">
        <w:rPr>
          <w:rFonts w:ascii="Arial" w:eastAsia="DengXian" w:hAnsi="Arial" w:cs="Arial"/>
          <w:bCs/>
          <w:iCs/>
          <w:color w:val="000000"/>
        </w:rPr>
        <w:t xml:space="preserve">үндэсний </w:t>
      </w:r>
      <w:r w:rsidRPr="00834AE9">
        <w:rPr>
          <w:rFonts w:ascii="Arial" w:eastAsia="DengXian" w:hAnsi="Arial" w:cs="Arial"/>
          <w:bCs/>
          <w:color w:val="000000"/>
        </w:rPr>
        <w:t>арван</w:t>
      </w:r>
      <w:r w:rsidRPr="00834AE9">
        <w:rPr>
          <w:rFonts w:ascii="Arial" w:eastAsia="DengXian" w:hAnsi="Arial" w:cs="Arial"/>
          <w:bCs/>
          <w:iCs/>
          <w:color w:val="C00000"/>
        </w:rPr>
        <w:t xml:space="preserve"> </w:t>
      </w:r>
      <w:r w:rsidRPr="00834AE9">
        <w:rPr>
          <w:rFonts w:ascii="Arial" w:eastAsia="DengXian" w:hAnsi="Arial" w:cs="Arial"/>
          <w:bCs/>
          <w:iCs/>
          <w:color w:val="000000"/>
        </w:rPr>
        <w:t>үр дүнд</w:t>
      </w:r>
      <w:r w:rsidRPr="00834AE9">
        <w:rPr>
          <w:rFonts w:ascii="Arial" w:eastAsia="DengXian" w:hAnsi="Arial" w:cs="Arial"/>
          <w:bCs/>
          <w:color w:val="000000"/>
        </w:rPr>
        <w:t xml:space="preserve"> хүрэхээр төлөвлөв.</w:t>
      </w:r>
    </w:p>
    <w:p w14:paraId="666386B9" w14:textId="77777777" w:rsidR="00834AE9" w:rsidRPr="00834AE9" w:rsidRDefault="00834AE9" w:rsidP="00834AE9">
      <w:pPr>
        <w:snapToGrid w:val="0"/>
        <w:spacing w:after="0" w:line="240" w:lineRule="auto"/>
        <w:ind w:firstLine="720"/>
        <w:jc w:val="both"/>
        <w:rPr>
          <w:rFonts w:ascii="Arial" w:eastAsia="DengXian" w:hAnsi="Arial" w:cs="Arial"/>
          <w:b/>
          <w:bCs/>
          <w:color w:val="000000"/>
        </w:rPr>
      </w:pPr>
    </w:p>
    <w:p w14:paraId="13344971" w14:textId="77777777" w:rsidR="00834AE9" w:rsidRPr="00834AE9" w:rsidRDefault="00834AE9" w:rsidP="00834AE9">
      <w:pPr>
        <w:snapToGrid w:val="0"/>
        <w:spacing w:after="0" w:line="240" w:lineRule="auto"/>
        <w:ind w:firstLine="720"/>
        <w:jc w:val="both"/>
        <w:rPr>
          <w:rFonts w:ascii="Arial" w:eastAsia="DengXian" w:hAnsi="Arial" w:cs="Arial"/>
          <w:b/>
          <w:bCs/>
          <w:color w:val="000000"/>
        </w:rPr>
      </w:pPr>
      <w:r w:rsidRPr="00834AE9">
        <w:rPr>
          <w:rFonts w:ascii="Arial" w:eastAsia="DengXian" w:hAnsi="Arial" w:cs="Arial"/>
          <w:b/>
          <w:bCs/>
          <w:color w:val="000000"/>
        </w:rPr>
        <w:t>Нэг.Хүний хөгжил</w:t>
      </w:r>
    </w:p>
    <w:p w14:paraId="57F23802" w14:textId="77777777" w:rsidR="00834AE9" w:rsidRPr="00834AE9" w:rsidRDefault="00834AE9" w:rsidP="00834AE9">
      <w:pPr>
        <w:snapToGrid w:val="0"/>
        <w:spacing w:after="0" w:line="240" w:lineRule="auto"/>
        <w:ind w:firstLine="720"/>
        <w:jc w:val="both"/>
        <w:rPr>
          <w:rFonts w:ascii="Arial" w:eastAsia="DengXian" w:hAnsi="Arial" w:cs="Arial"/>
          <w:color w:val="000000"/>
        </w:rPr>
      </w:pPr>
    </w:p>
    <w:p w14:paraId="025B9B44" w14:textId="77777777" w:rsidR="00834AE9" w:rsidRPr="00834AE9" w:rsidRDefault="00834AE9" w:rsidP="00834AE9">
      <w:pPr>
        <w:snapToGrid w:val="0"/>
        <w:spacing w:after="0" w:line="240" w:lineRule="auto"/>
        <w:ind w:firstLine="720"/>
        <w:jc w:val="both"/>
        <w:rPr>
          <w:rFonts w:ascii="Arial" w:eastAsia="DengXian" w:hAnsi="Arial" w:cs="Arial"/>
          <w:color w:val="000000"/>
        </w:rPr>
      </w:pPr>
      <w:r w:rsidRPr="00834AE9">
        <w:rPr>
          <w:rFonts w:ascii="Arial" w:eastAsia="DengXian" w:hAnsi="Arial" w:cs="Arial"/>
          <w:color w:val="000000"/>
        </w:rPr>
        <w:t>1.1.Боловсролын чанар болон хүртээмжийн ялгааг арилгаж, эрүүл мэндийн тогтолцооны гүйцэтгэлийн хүрээг тогтоож, хүн төвтэй, хүртээмжтэй, чанартай, санхүүгийн эрсдэлгүй тусламж, үйлчилгээг иргэн бүрд тэгш хүргэж, дундаж наслалтыг 2 насаар нэмэгдүүлж, хөдөлмөрийн зах зээлийн эрэлттэй нийцсэн хүний нөөцийг бэлтгэн, хүний хөгжлийн үзүүлэлтийн оноог 0.85-д хүргэнэ.</w:t>
      </w:r>
    </w:p>
    <w:p w14:paraId="0F6040D2" w14:textId="77777777" w:rsidR="00834AE9" w:rsidRPr="00834AE9" w:rsidRDefault="00834AE9" w:rsidP="00834AE9">
      <w:pPr>
        <w:snapToGrid w:val="0"/>
        <w:spacing w:after="0" w:line="240" w:lineRule="auto"/>
        <w:ind w:firstLine="720"/>
        <w:jc w:val="both"/>
        <w:rPr>
          <w:rFonts w:ascii="Arial" w:eastAsia="DengXian" w:hAnsi="Arial" w:cs="Arial"/>
          <w:dstrike/>
          <w:color w:val="000000"/>
        </w:rPr>
      </w:pPr>
    </w:p>
    <w:p w14:paraId="7AA365D8" w14:textId="77777777" w:rsidR="00834AE9" w:rsidRPr="00834AE9" w:rsidRDefault="00834AE9" w:rsidP="00834AE9">
      <w:pPr>
        <w:snapToGrid w:val="0"/>
        <w:spacing w:after="0" w:line="240" w:lineRule="auto"/>
        <w:ind w:firstLine="720"/>
        <w:jc w:val="both"/>
        <w:rPr>
          <w:rFonts w:ascii="Arial" w:eastAsia="DengXian" w:hAnsi="Arial" w:cs="Arial"/>
          <w:bCs/>
          <w:dstrike/>
          <w:color w:val="000000"/>
        </w:rPr>
      </w:pPr>
      <w:r w:rsidRPr="00834AE9">
        <w:rPr>
          <w:rFonts w:ascii="Arial" w:eastAsia="DengXian" w:hAnsi="Arial" w:cs="Arial"/>
          <w:bCs/>
          <w:color w:val="000000"/>
        </w:rPr>
        <w:t>1.2.Хөдөлмөрийн харилцаа, цалин хөлс, нийгмийн даатгалын уялдааг сайжруулж, зохистой хөдөлмөр эрхлэлтийг нэмэгдүүлэх замаар дундаж давхаргын эзлэх хувийг 20 хувиар нэмэгдүүлнэ.</w:t>
      </w:r>
    </w:p>
    <w:p w14:paraId="69871118" w14:textId="77777777" w:rsidR="00834AE9" w:rsidRPr="00834AE9" w:rsidRDefault="00834AE9" w:rsidP="00834AE9">
      <w:pPr>
        <w:snapToGrid w:val="0"/>
        <w:spacing w:after="0" w:line="240" w:lineRule="auto"/>
        <w:ind w:firstLine="720"/>
        <w:jc w:val="both"/>
        <w:rPr>
          <w:rFonts w:ascii="Arial" w:eastAsia="DengXian" w:hAnsi="Arial" w:cs="Arial"/>
          <w:color w:val="000000"/>
        </w:rPr>
      </w:pPr>
    </w:p>
    <w:p w14:paraId="7DA7A8D8" w14:textId="77777777" w:rsidR="00834AE9" w:rsidRPr="00834AE9" w:rsidRDefault="00834AE9" w:rsidP="00834AE9">
      <w:pPr>
        <w:snapToGrid w:val="0"/>
        <w:spacing w:after="0" w:line="240" w:lineRule="auto"/>
        <w:ind w:firstLine="720"/>
        <w:jc w:val="both"/>
        <w:rPr>
          <w:rFonts w:ascii="Arial" w:eastAsia="DengXian" w:hAnsi="Arial" w:cs="Arial"/>
          <w:b/>
          <w:bCs/>
          <w:color w:val="000000"/>
        </w:rPr>
      </w:pPr>
      <w:r w:rsidRPr="00834AE9">
        <w:rPr>
          <w:rFonts w:ascii="Arial" w:eastAsia="DengXian" w:hAnsi="Arial" w:cs="Arial"/>
          <w:b/>
          <w:bCs/>
          <w:color w:val="000000"/>
        </w:rPr>
        <w:t>Хоёр.</w:t>
      </w:r>
      <w:r w:rsidRPr="00834AE9">
        <w:rPr>
          <w:rFonts w:ascii="Arial" w:eastAsia="Arial" w:hAnsi="Arial" w:cs="Arial"/>
          <w:b/>
          <w:bCs/>
          <w:color w:val="000000"/>
        </w:rPr>
        <w:t xml:space="preserve">Нийгмийн хөгжил, </w:t>
      </w:r>
      <w:r w:rsidRPr="00834AE9">
        <w:rPr>
          <w:rFonts w:ascii="Arial" w:eastAsia="DengXian" w:hAnsi="Arial" w:cs="Arial"/>
          <w:b/>
          <w:bCs/>
          <w:color w:val="000000"/>
        </w:rPr>
        <w:t>үндэсний нэгдмэл үнэт зүйл</w:t>
      </w:r>
    </w:p>
    <w:p w14:paraId="24057296" w14:textId="77777777" w:rsidR="00834AE9" w:rsidRPr="00834AE9" w:rsidRDefault="00834AE9" w:rsidP="00834AE9">
      <w:pPr>
        <w:snapToGrid w:val="0"/>
        <w:spacing w:after="0" w:line="240" w:lineRule="auto"/>
        <w:ind w:firstLine="720"/>
        <w:jc w:val="both"/>
        <w:rPr>
          <w:rFonts w:ascii="Arial" w:eastAsia="DengXian" w:hAnsi="Arial" w:cs="Arial"/>
          <w:b/>
          <w:bCs/>
          <w:color w:val="000000"/>
        </w:rPr>
      </w:pPr>
    </w:p>
    <w:p w14:paraId="0009B1BF" w14:textId="77777777" w:rsidR="00834AE9" w:rsidRPr="00834AE9" w:rsidRDefault="00834AE9" w:rsidP="00834AE9">
      <w:pPr>
        <w:snapToGrid w:val="0"/>
        <w:spacing w:after="0" w:line="240" w:lineRule="auto"/>
        <w:ind w:firstLine="720"/>
        <w:jc w:val="both"/>
        <w:rPr>
          <w:rFonts w:ascii="Arial" w:eastAsia="DengXian" w:hAnsi="Arial" w:cs="Arial"/>
          <w:color w:val="000000"/>
        </w:rPr>
      </w:pPr>
      <w:r w:rsidRPr="00834AE9">
        <w:rPr>
          <w:rFonts w:ascii="Arial" w:eastAsia="DengXian" w:hAnsi="Arial" w:cs="Arial"/>
          <w:color w:val="000000"/>
        </w:rPr>
        <w:t xml:space="preserve">2.1.Иргэдийн оролцоо, соён гэгээрэл, хамтын хариуцлагыг нэмэгдүүлж, тэгш боломжийг ханган, эх хэл, түүх, өв соёлоо дээдэлсэн үндэсний соёлын дархлааг бэхжүүлэн, </w:t>
      </w:r>
      <w:r w:rsidRPr="00834AE9">
        <w:rPr>
          <w:rFonts w:ascii="Arial" w:eastAsia="DengXian" w:hAnsi="Arial" w:cs="Arial"/>
          <w:bCs/>
          <w:color w:val="000000"/>
        </w:rPr>
        <w:t>эв нэгдэл, эх оронч үзлийг</w:t>
      </w:r>
      <w:r w:rsidRPr="00834AE9">
        <w:rPr>
          <w:rFonts w:ascii="Arial" w:eastAsia="DengXian" w:hAnsi="Arial" w:cs="Arial"/>
          <w:color w:val="000000"/>
        </w:rPr>
        <w:t xml:space="preserve"> бататган үндэсний нэгдмэл үнэт зүйлсийн үзүүлэлтийг 55 хувьд хүргэнэ. </w:t>
      </w:r>
    </w:p>
    <w:p w14:paraId="0EF4AA48" w14:textId="77777777" w:rsidR="00834AE9" w:rsidRPr="00834AE9" w:rsidRDefault="00834AE9" w:rsidP="00834AE9">
      <w:pPr>
        <w:snapToGrid w:val="0"/>
        <w:spacing w:after="0" w:line="240" w:lineRule="auto"/>
        <w:ind w:firstLine="720"/>
        <w:jc w:val="both"/>
        <w:rPr>
          <w:rFonts w:ascii="Arial" w:eastAsia="DengXian" w:hAnsi="Arial" w:cs="Arial"/>
          <w:color w:val="000000"/>
        </w:rPr>
      </w:pPr>
    </w:p>
    <w:p w14:paraId="5B3540FB" w14:textId="77777777" w:rsidR="00834AE9" w:rsidRPr="00834AE9" w:rsidRDefault="00834AE9" w:rsidP="00834AE9">
      <w:pPr>
        <w:snapToGrid w:val="0"/>
        <w:spacing w:after="0" w:line="240" w:lineRule="auto"/>
        <w:ind w:firstLine="720"/>
        <w:jc w:val="both"/>
        <w:rPr>
          <w:rFonts w:ascii="Arial" w:eastAsia="DengXian" w:hAnsi="Arial" w:cs="Arial"/>
          <w:color w:val="000000"/>
        </w:rPr>
      </w:pPr>
      <w:r w:rsidRPr="00834AE9">
        <w:rPr>
          <w:rFonts w:ascii="Arial" w:eastAsia="DengXian" w:hAnsi="Arial" w:cs="Arial"/>
          <w:color w:val="000000"/>
        </w:rPr>
        <w:t xml:space="preserve">2.2.Эрүүл, аюулгүй амьдрах орчин, хүртээмжтэй орон сууц, чанартай нийгмийн хамгааллын үйлчилгээгээр амьдралын чанарыг дээшлүүлж, гэр бүлийн </w:t>
      </w:r>
      <w:r w:rsidRPr="00834AE9">
        <w:rPr>
          <w:rFonts w:ascii="Arial" w:eastAsia="DengXian" w:hAnsi="Arial" w:cs="Arial"/>
          <w:color w:val="000000"/>
        </w:rPr>
        <w:lastRenderedPageBreak/>
        <w:t>эрүүл</w:t>
      </w:r>
      <w:r w:rsidRPr="00834AE9">
        <w:rPr>
          <w:rFonts w:ascii="Arial" w:eastAsia="DengXian" w:hAnsi="Arial" w:cs="Arial"/>
          <w:i/>
          <w:color w:val="000000"/>
        </w:rPr>
        <w:t>,</w:t>
      </w:r>
      <w:r w:rsidRPr="00834AE9">
        <w:rPr>
          <w:rFonts w:ascii="Arial" w:eastAsia="DengXian" w:hAnsi="Arial" w:cs="Arial"/>
          <w:color w:val="000000"/>
        </w:rPr>
        <w:t xml:space="preserve"> тогтвортой байдлыг дэмжиж, хүний эрхийн баталгааг ханган, хүүхдийн хөгжил</w:t>
      </w:r>
      <w:r w:rsidRPr="00834AE9">
        <w:rPr>
          <w:rFonts w:ascii="Arial" w:eastAsia="DengXian" w:hAnsi="Arial" w:cs="Arial"/>
          <w:i/>
          <w:color w:val="000000"/>
        </w:rPr>
        <w:t>,</w:t>
      </w:r>
      <w:r w:rsidRPr="00834AE9">
        <w:rPr>
          <w:rFonts w:ascii="Arial" w:eastAsia="DengXian" w:hAnsi="Arial" w:cs="Arial"/>
          <w:color w:val="000000"/>
        </w:rPr>
        <w:t xml:space="preserve"> хамгааллыг шинэ шатанд гаргаж, нийгмийн сайн сайхан байдлын үзүүлэлтийг 20 хувиар өсгөнө. </w:t>
      </w:r>
    </w:p>
    <w:p w14:paraId="250AC6DA" w14:textId="77777777" w:rsidR="00834AE9" w:rsidRPr="00834AE9" w:rsidRDefault="00834AE9" w:rsidP="00834AE9">
      <w:pPr>
        <w:snapToGrid w:val="0"/>
        <w:spacing w:after="0" w:line="240" w:lineRule="auto"/>
        <w:ind w:firstLine="720"/>
        <w:jc w:val="both"/>
        <w:rPr>
          <w:rFonts w:ascii="Arial" w:eastAsia="DengXian" w:hAnsi="Arial" w:cs="Arial"/>
          <w:color w:val="000000"/>
        </w:rPr>
      </w:pPr>
    </w:p>
    <w:p w14:paraId="297B6F84" w14:textId="77777777" w:rsidR="00834AE9" w:rsidRPr="00834AE9" w:rsidRDefault="00834AE9" w:rsidP="00834AE9">
      <w:pPr>
        <w:snapToGrid w:val="0"/>
        <w:spacing w:after="0" w:line="240" w:lineRule="auto"/>
        <w:ind w:firstLine="720"/>
        <w:jc w:val="both"/>
        <w:rPr>
          <w:rFonts w:ascii="Arial" w:eastAsia="DengXian" w:hAnsi="Arial" w:cs="Arial"/>
          <w:color w:val="000000"/>
        </w:rPr>
      </w:pPr>
      <w:r w:rsidRPr="00834AE9">
        <w:rPr>
          <w:rFonts w:ascii="Arial" w:eastAsia="DengXian" w:hAnsi="Arial" w:cs="Arial"/>
          <w:noProof/>
          <w:color w:val="000000"/>
        </w:rPr>
        <w:t>2.3.Дундаж давхаргыг дэмжиж, өрхийн бодит орлогыг хамгаалж, нийгмийн хамгааллын оновчтой тогтолцоогоор өрхийн орлогод үүсэх эрсдэлийг бууруулан, зохистой хөдөлмөр эрхлэлтийг дэмжиж, ядуурлын түвшнийг 15 хувьд хүргэнэ.</w:t>
      </w:r>
    </w:p>
    <w:p w14:paraId="7F71D804" w14:textId="77777777" w:rsidR="00834AE9" w:rsidRPr="00834AE9" w:rsidRDefault="00834AE9" w:rsidP="00834AE9">
      <w:pPr>
        <w:snapToGrid w:val="0"/>
        <w:spacing w:after="0" w:line="240" w:lineRule="auto"/>
        <w:ind w:firstLine="720"/>
        <w:jc w:val="both"/>
        <w:rPr>
          <w:rFonts w:ascii="Arial" w:eastAsia="DengXian" w:hAnsi="Arial" w:cs="Arial"/>
          <w:color w:val="000000"/>
        </w:rPr>
      </w:pPr>
    </w:p>
    <w:p w14:paraId="4D791314" w14:textId="77777777" w:rsidR="00834AE9" w:rsidRPr="00834AE9" w:rsidRDefault="00834AE9" w:rsidP="00834AE9">
      <w:pPr>
        <w:snapToGrid w:val="0"/>
        <w:spacing w:after="0" w:line="240" w:lineRule="auto"/>
        <w:ind w:firstLine="720"/>
        <w:jc w:val="both"/>
        <w:rPr>
          <w:rFonts w:ascii="Arial" w:eastAsia="DengXian" w:hAnsi="Arial" w:cs="Arial"/>
          <w:b/>
          <w:bCs/>
          <w:color w:val="000000"/>
        </w:rPr>
      </w:pPr>
      <w:r w:rsidRPr="00834AE9">
        <w:rPr>
          <w:rFonts w:ascii="Arial" w:eastAsia="DengXian" w:hAnsi="Arial" w:cs="Arial"/>
          <w:b/>
          <w:bCs/>
          <w:color w:val="000000"/>
        </w:rPr>
        <w:t>Гурав.</w:t>
      </w:r>
      <w:r w:rsidRPr="00834AE9">
        <w:rPr>
          <w:rFonts w:ascii="Arial" w:eastAsia="Arial" w:hAnsi="Arial" w:cs="Arial"/>
          <w:b/>
          <w:bCs/>
          <w:color w:val="000000"/>
        </w:rPr>
        <w:t xml:space="preserve">Эдийн засаг, </w:t>
      </w:r>
      <w:r w:rsidRPr="00834AE9">
        <w:rPr>
          <w:rFonts w:ascii="Arial" w:eastAsia="DengXian" w:hAnsi="Arial" w:cs="Arial"/>
          <w:b/>
          <w:bCs/>
          <w:color w:val="000000"/>
        </w:rPr>
        <w:t>дэд бүтцийн хөгжил</w:t>
      </w:r>
    </w:p>
    <w:p w14:paraId="38DDC966" w14:textId="77777777" w:rsidR="00834AE9" w:rsidRPr="00834AE9" w:rsidRDefault="00834AE9" w:rsidP="00834AE9">
      <w:pPr>
        <w:snapToGrid w:val="0"/>
        <w:spacing w:after="0" w:line="240" w:lineRule="auto"/>
        <w:ind w:firstLine="720"/>
        <w:jc w:val="both"/>
        <w:rPr>
          <w:rFonts w:ascii="Arial" w:eastAsia="DengXian" w:hAnsi="Arial" w:cs="Arial"/>
          <w:b/>
          <w:bCs/>
          <w:color w:val="000000"/>
        </w:rPr>
      </w:pPr>
    </w:p>
    <w:p w14:paraId="2F840D72" w14:textId="77777777" w:rsidR="00834AE9" w:rsidRPr="00834AE9" w:rsidRDefault="00834AE9" w:rsidP="00834AE9">
      <w:pPr>
        <w:snapToGrid w:val="0"/>
        <w:spacing w:after="0" w:line="240" w:lineRule="auto"/>
        <w:ind w:firstLine="720"/>
        <w:jc w:val="both"/>
        <w:rPr>
          <w:rFonts w:ascii="Arial" w:eastAsia="DengXian" w:hAnsi="Arial" w:cs="Arial"/>
          <w:color w:val="000000"/>
        </w:rPr>
      </w:pPr>
      <w:r w:rsidRPr="00834AE9">
        <w:rPr>
          <w:rFonts w:ascii="Arial" w:eastAsia="DengXian" w:hAnsi="Arial" w:cs="Arial"/>
          <w:color w:val="000000"/>
        </w:rPr>
        <w:t xml:space="preserve">3.1.Боловсруулах салбарын боловсруулалтын түвшнийг дээшлүүлж, бүтээмж, төрөлжилтийг нэмэгдүүлснээр эдийн засгийн өсөлтийг 6 хувиас дээш түвшинд тогтвортой хадгална.  </w:t>
      </w:r>
    </w:p>
    <w:p w14:paraId="78049B83" w14:textId="77777777" w:rsidR="00834AE9" w:rsidRPr="00834AE9" w:rsidRDefault="00834AE9" w:rsidP="00834AE9">
      <w:pPr>
        <w:snapToGrid w:val="0"/>
        <w:spacing w:after="0" w:line="240" w:lineRule="auto"/>
        <w:ind w:firstLine="720"/>
        <w:jc w:val="both"/>
        <w:rPr>
          <w:rFonts w:ascii="Arial" w:eastAsia="DengXian" w:hAnsi="Arial" w:cs="Arial"/>
          <w:color w:val="000000"/>
        </w:rPr>
      </w:pPr>
    </w:p>
    <w:p w14:paraId="63CEED45" w14:textId="77777777" w:rsidR="00834AE9" w:rsidRPr="00834AE9" w:rsidRDefault="00834AE9" w:rsidP="00834AE9">
      <w:pPr>
        <w:snapToGrid w:val="0"/>
        <w:spacing w:after="0" w:line="240" w:lineRule="auto"/>
        <w:ind w:firstLine="720"/>
        <w:jc w:val="both"/>
        <w:rPr>
          <w:rFonts w:ascii="Arial" w:eastAsia="DengXian" w:hAnsi="Arial" w:cs="Arial"/>
          <w:b/>
          <w:bCs/>
          <w:color w:val="000000"/>
        </w:rPr>
      </w:pPr>
      <w:r w:rsidRPr="00834AE9">
        <w:rPr>
          <w:rFonts w:ascii="Arial" w:eastAsia="DengXian" w:hAnsi="Arial" w:cs="Arial"/>
          <w:b/>
          <w:bCs/>
          <w:color w:val="000000"/>
        </w:rPr>
        <w:t>Дөрөв.Байгаль орчин, ногоон эдийн засаг</w:t>
      </w:r>
    </w:p>
    <w:p w14:paraId="14715380" w14:textId="77777777" w:rsidR="00834AE9" w:rsidRPr="00834AE9" w:rsidRDefault="00834AE9" w:rsidP="00834AE9">
      <w:pPr>
        <w:snapToGrid w:val="0"/>
        <w:spacing w:after="0" w:line="240" w:lineRule="auto"/>
        <w:ind w:firstLine="720"/>
        <w:jc w:val="both"/>
        <w:rPr>
          <w:rFonts w:ascii="Arial" w:eastAsia="DengXian" w:hAnsi="Arial" w:cs="Arial"/>
          <w:b/>
          <w:bCs/>
          <w:color w:val="000000"/>
        </w:rPr>
      </w:pPr>
    </w:p>
    <w:p w14:paraId="5A9D0A66" w14:textId="77777777" w:rsidR="00834AE9" w:rsidRPr="00834AE9" w:rsidRDefault="00834AE9" w:rsidP="00834AE9">
      <w:pPr>
        <w:snapToGrid w:val="0"/>
        <w:spacing w:after="0" w:line="240" w:lineRule="auto"/>
        <w:ind w:firstLine="720"/>
        <w:jc w:val="both"/>
        <w:rPr>
          <w:rFonts w:ascii="Arial" w:eastAsia="DengXian" w:hAnsi="Arial" w:cs="Arial"/>
          <w:color w:val="000000"/>
        </w:rPr>
      </w:pPr>
      <w:r w:rsidRPr="00834AE9">
        <w:rPr>
          <w:rFonts w:ascii="Arial" w:eastAsia="DengXian" w:hAnsi="Arial" w:cs="Arial"/>
          <w:color w:val="000000"/>
        </w:rPr>
        <w:t>4.1.Анхдагч экосистемийн тэнцвэрийг хангаж, уур амьсгалын өөрчлөлтийг сааруулж, байгалийн нөөц баялгийн нөхөн сэргээлт, зохистой ашиглалтыг дэмжин, байгаль орчинд ээлтэй дэвшилтэт технологи нэвтрүүлж, үйлдвэрлэл, хэрэглээнээс үүсэх бохирдол, хаягдлыг бууруулж, орчны чанар стандартыг сайжруулж байгаль орчны гүйцэтгэлийн үзүүлэлтийн</w:t>
      </w:r>
      <w:r w:rsidRPr="00834AE9">
        <w:rPr>
          <w:rFonts w:ascii="Arial" w:eastAsia="DengXian" w:hAnsi="Arial" w:cs="Arial"/>
          <w:color w:val="C00000"/>
        </w:rPr>
        <w:t xml:space="preserve"> </w:t>
      </w:r>
      <w:r w:rsidRPr="00834AE9">
        <w:rPr>
          <w:rFonts w:ascii="Arial" w:eastAsia="DengXian" w:hAnsi="Arial" w:cs="Arial"/>
          <w:color w:val="000000"/>
        </w:rPr>
        <w:t>оноог</w:t>
      </w:r>
      <w:r w:rsidRPr="00834AE9">
        <w:rPr>
          <w:rFonts w:ascii="Arial" w:eastAsia="DengXian" w:hAnsi="Arial" w:cs="Arial"/>
          <w:color w:val="C00000"/>
        </w:rPr>
        <w:t xml:space="preserve"> </w:t>
      </w:r>
      <w:r w:rsidRPr="00834AE9">
        <w:rPr>
          <w:rFonts w:ascii="Arial" w:eastAsia="DengXian" w:hAnsi="Arial" w:cs="Arial"/>
          <w:color w:val="000000"/>
        </w:rPr>
        <w:t xml:space="preserve">59.0-д хүргэнэ. </w:t>
      </w:r>
    </w:p>
    <w:p w14:paraId="55A4CE09" w14:textId="77777777" w:rsidR="00834AE9" w:rsidRPr="00834AE9" w:rsidRDefault="00834AE9" w:rsidP="00834AE9">
      <w:pPr>
        <w:snapToGrid w:val="0"/>
        <w:spacing w:after="0" w:line="240" w:lineRule="auto"/>
        <w:ind w:firstLine="720"/>
        <w:jc w:val="both"/>
        <w:rPr>
          <w:rFonts w:ascii="Arial" w:eastAsia="DengXian" w:hAnsi="Arial" w:cs="Arial"/>
          <w:b/>
          <w:bCs/>
          <w:color w:val="000000"/>
        </w:rPr>
      </w:pPr>
    </w:p>
    <w:p w14:paraId="2E810716" w14:textId="77777777" w:rsidR="00834AE9" w:rsidRPr="00834AE9" w:rsidRDefault="00834AE9" w:rsidP="00834AE9">
      <w:pPr>
        <w:snapToGrid w:val="0"/>
        <w:spacing w:after="0" w:line="240" w:lineRule="auto"/>
        <w:ind w:firstLine="720"/>
        <w:jc w:val="both"/>
        <w:rPr>
          <w:rFonts w:ascii="Arial" w:eastAsia="DengXian" w:hAnsi="Arial" w:cs="Arial"/>
          <w:b/>
          <w:bCs/>
          <w:dstrike/>
          <w:color w:val="000000"/>
        </w:rPr>
      </w:pPr>
      <w:r w:rsidRPr="00834AE9">
        <w:rPr>
          <w:rFonts w:ascii="Arial" w:eastAsia="DengXian" w:hAnsi="Arial" w:cs="Arial"/>
          <w:b/>
          <w:bCs/>
          <w:color w:val="000000"/>
        </w:rPr>
        <w:t>Тав.Төрийн бүтээмж, засаглал</w:t>
      </w:r>
    </w:p>
    <w:p w14:paraId="26F9AC56" w14:textId="77777777" w:rsidR="00834AE9" w:rsidRPr="00834AE9" w:rsidRDefault="00834AE9" w:rsidP="00834AE9">
      <w:pPr>
        <w:snapToGrid w:val="0"/>
        <w:spacing w:after="0" w:line="240" w:lineRule="auto"/>
        <w:ind w:firstLine="720"/>
        <w:jc w:val="both"/>
        <w:rPr>
          <w:rFonts w:ascii="Arial" w:eastAsia="DengXian" w:hAnsi="Arial" w:cs="Arial"/>
          <w:b/>
          <w:bCs/>
          <w:color w:val="000000"/>
        </w:rPr>
      </w:pPr>
    </w:p>
    <w:p w14:paraId="535534CF" w14:textId="77777777" w:rsidR="00834AE9" w:rsidRPr="00834AE9" w:rsidRDefault="00834AE9" w:rsidP="00834AE9">
      <w:pPr>
        <w:snapToGrid w:val="0"/>
        <w:spacing w:after="0" w:line="240" w:lineRule="auto"/>
        <w:ind w:firstLine="720"/>
        <w:jc w:val="both"/>
        <w:rPr>
          <w:rFonts w:ascii="Arial" w:eastAsia="DengXian" w:hAnsi="Arial" w:cs="Arial"/>
          <w:color w:val="000000"/>
        </w:rPr>
      </w:pPr>
      <w:r w:rsidRPr="00834AE9">
        <w:rPr>
          <w:rFonts w:ascii="Arial" w:eastAsia="DengXian" w:hAnsi="Arial" w:cs="Arial"/>
          <w:color w:val="000000"/>
        </w:rPr>
        <w:t xml:space="preserve">5.1.Авлигыг бууруулж, иргэдийн шүүхэд итгэх итгэл, шударга ёсны тогтолцоог бэхжүүлж, ил тод байдал, хариуцлагыг нэмэгдүүлж, батлан хамгаалах, үндэсний сөрөн тэсвэрлэх чадавхыг сайжруулж, “Цахимаар түрүүнд” зарчмыг хэрэгжүүлж, иргэн төвтэй үйлчилгээг бүрдүүлж зөв засаглалын үзүүлэлтээр эхний 90 орны нэг болно. </w:t>
      </w:r>
    </w:p>
    <w:p w14:paraId="06D7D3AD" w14:textId="77777777" w:rsidR="00834AE9" w:rsidRPr="00834AE9" w:rsidRDefault="00834AE9" w:rsidP="00834AE9">
      <w:pPr>
        <w:snapToGrid w:val="0"/>
        <w:spacing w:after="0" w:line="240" w:lineRule="auto"/>
        <w:ind w:firstLine="720"/>
        <w:jc w:val="both"/>
        <w:rPr>
          <w:rFonts w:ascii="Arial" w:eastAsia="DengXian" w:hAnsi="Arial" w:cs="Arial"/>
          <w:b/>
          <w:bCs/>
          <w:color w:val="000000"/>
        </w:rPr>
      </w:pPr>
    </w:p>
    <w:p w14:paraId="20E04B99" w14:textId="77777777" w:rsidR="00834AE9" w:rsidRPr="00834AE9" w:rsidRDefault="00834AE9" w:rsidP="00834AE9">
      <w:pPr>
        <w:snapToGrid w:val="0"/>
        <w:spacing w:after="0" w:line="240" w:lineRule="auto"/>
        <w:ind w:firstLine="720"/>
        <w:jc w:val="both"/>
        <w:rPr>
          <w:rFonts w:ascii="Arial" w:eastAsia="DengXian" w:hAnsi="Arial" w:cs="Arial"/>
          <w:b/>
          <w:bCs/>
          <w:color w:val="000000"/>
        </w:rPr>
      </w:pPr>
      <w:r w:rsidRPr="00834AE9">
        <w:rPr>
          <w:rFonts w:ascii="Arial" w:eastAsia="DengXian" w:hAnsi="Arial" w:cs="Arial"/>
          <w:b/>
          <w:bCs/>
          <w:color w:val="000000"/>
        </w:rPr>
        <w:t>Зургаа.Бүсийн хөгжил</w:t>
      </w:r>
    </w:p>
    <w:p w14:paraId="57C0E574" w14:textId="77777777" w:rsidR="00834AE9" w:rsidRPr="00834AE9" w:rsidRDefault="00834AE9" w:rsidP="00834AE9">
      <w:pPr>
        <w:snapToGrid w:val="0"/>
        <w:spacing w:after="0" w:line="240" w:lineRule="auto"/>
        <w:ind w:firstLine="720"/>
        <w:jc w:val="both"/>
        <w:rPr>
          <w:rFonts w:ascii="Arial" w:eastAsia="DengXian" w:hAnsi="Arial" w:cs="Arial"/>
          <w:b/>
          <w:bCs/>
          <w:color w:val="000000"/>
        </w:rPr>
      </w:pPr>
    </w:p>
    <w:p w14:paraId="1E2F67D0" w14:textId="77777777" w:rsidR="00834AE9" w:rsidRPr="00834AE9" w:rsidRDefault="00834AE9" w:rsidP="00834AE9">
      <w:pPr>
        <w:snapToGrid w:val="0"/>
        <w:spacing w:after="0" w:line="240" w:lineRule="auto"/>
        <w:ind w:firstLine="720"/>
        <w:jc w:val="both"/>
        <w:rPr>
          <w:rFonts w:ascii="Arial" w:eastAsia="DengXian" w:hAnsi="Arial" w:cs="Arial"/>
          <w:color w:val="000000"/>
        </w:rPr>
      </w:pPr>
      <w:r w:rsidRPr="00834AE9">
        <w:rPr>
          <w:rFonts w:ascii="Arial" w:eastAsia="DengXian" w:hAnsi="Arial" w:cs="Arial"/>
          <w:color w:val="000000"/>
        </w:rPr>
        <w:t xml:space="preserve">6.1.Бүс, орон нутгийн хөгжлийн ялгааг багасгаж, эдийн засгийн хувьд төрөлжүүлж, хүн амын шилжилт хөдөлгөөнийг тэнцвэржүүлэх замаар орон нутгийн хөгжлийн үзүүлэлтийг 20 хувиар нэмэгдүүлнэ. </w:t>
      </w:r>
    </w:p>
    <w:p w14:paraId="1BAE53C8" w14:textId="77777777" w:rsidR="00834AE9" w:rsidRPr="00834AE9" w:rsidRDefault="00834AE9" w:rsidP="00834AE9">
      <w:pPr>
        <w:snapToGrid w:val="0"/>
        <w:spacing w:after="0" w:line="240" w:lineRule="auto"/>
        <w:ind w:firstLine="720"/>
        <w:jc w:val="both"/>
        <w:rPr>
          <w:rFonts w:ascii="Arial" w:eastAsia="DengXian" w:hAnsi="Arial" w:cs="Arial"/>
          <w:color w:val="000000"/>
        </w:rPr>
      </w:pPr>
    </w:p>
    <w:p w14:paraId="09D0E27F" w14:textId="77777777" w:rsidR="00834AE9" w:rsidRPr="00834AE9" w:rsidRDefault="00834AE9" w:rsidP="00834AE9">
      <w:pPr>
        <w:snapToGrid w:val="0"/>
        <w:spacing w:after="0" w:line="240" w:lineRule="auto"/>
        <w:ind w:firstLine="720"/>
        <w:jc w:val="both"/>
        <w:rPr>
          <w:rFonts w:ascii="Arial" w:eastAsia="DengXian" w:hAnsi="Arial" w:cs="Arial"/>
          <w:b/>
          <w:bCs/>
          <w:color w:val="000000"/>
        </w:rPr>
      </w:pPr>
      <w:r w:rsidRPr="00834AE9">
        <w:rPr>
          <w:rFonts w:ascii="Arial" w:eastAsia="DengXian" w:hAnsi="Arial" w:cs="Arial"/>
          <w:b/>
          <w:bCs/>
          <w:color w:val="000000"/>
        </w:rPr>
        <w:t>Долоо.Үндэсний өрсөлдөх чадвар</w:t>
      </w:r>
    </w:p>
    <w:p w14:paraId="2D8DD683" w14:textId="77777777" w:rsidR="00834AE9" w:rsidRPr="00834AE9" w:rsidRDefault="00834AE9" w:rsidP="00834AE9">
      <w:pPr>
        <w:snapToGrid w:val="0"/>
        <w:spacing w:after="0" w:line="240" w:lineRule="auto"/>
        <w:ind w:firstLine="720"/>
        <w:jc w:val="both"/>
        <w:rPr>
          <w:rFonts w:ascii="Arial" w:eastAsia="DengXian" w:hAnsi="Arial" w:cs="Arial"/>
          <w:b/>
          <w:bCs/>
          <w:color w:val="000000"/>
        </w:rPr>
      </w:pPr>
    </w:p>
    <w:p w14:paraId="356B3828" w14:textId="77777777" w:rsidR="00834AE9" w:rsidRPr="00834AE9" w:rsidRDefault="00834AE9" w:rsidP="00834AE9">
      <w:pPr>
        <w:snapToGrid w:val="0"/>
        <w:spacing w:after="0" w:line="240" w:lineRule="auto"/>
        <w:ind w:firstLine="720"/>
        <w:jc w:val="both"/>
        <w:rPr>
          <w:rFonts w:ascii="Arial" w:eastAsia="DengXian" w:hAnsi="Arial" w:cs="Arial"/>
          <w:color w:val="000000"/>
        </w:rPr>
      </w:pPr>
      <w:bookmarkStart w:id="6" w:name="_Hlk211333636"/>
      <w:r w:rsidRPr="00834AE9">
        <w:rPr>
          <w:rFonts w:ascii="Arial" w:eastAsia="DengXian" w:hAnsi="Arial" w:cs="Arial"/>
          <w:color w:val="000000"/>
        </w:rPr>
        <w:t xml:space="preserve">7.1.Бизнес эрхлэх орчныг сайжруулж, зах зээл дэх төрийн оролцоог багасгах, шударга өрсөлдөөнийг дэмжих, бизнес эрхлэгч, хөрөнгө оруулагчийн эрх ашгийг хамгаалах, татварын болон гаалийн шинэчлэлийг гүнзгийрүүлж, Монгол Улс өрсөлдөх чадварын үзүүлэлтээр 50 орны нэг болно. </w:t>
      </w:r>
      <w:bookmarkEnd w:id="6"/>
    </w:p>
    <w:p w14:paraId="6D5624D4" w14:textId="77777777" w:rsidR="00834AE9" w:rsidRPr="00834AE9" w:rsidRDefault="00834AE9" w:rsidP="00834AE9">
      <w:pPr>
        <w:snapToGrid w:val="0"/>
        <w:spacing w:after="0" w:line="240" w:lineRule="auto"/>
        <w:ind w:firstLine="720"/>
        <w:jc w:val="both"/>
        <w:rPr>
          <w:rFonts w:ascii="Arial" w:eastAsia="DengXian" w:hAnsi="Arial" w:cs="Arial"/>
          <w:color w:val="000000"/>
        </w:rPr>
      </w:pPr>
    </w:p>
    <w:p w14:paraId="1CCFD21A" w14:textId="77777777" w:rsidR="00834AE9" w:rsidRPr="00834AE9" w:rsidRDefault="00834AE9" w:rsidP="00834AE9">
      <w:pPr>
        <w:snapToGrid w:val="0"/>
        <w:spacing w:after="0" w:line="240" w:lineRule="auto"/>
        <w:ind w:firstLine="720"/>
        <w:jc w:val="both"/>
        <w:rPr>
          <w:rFonts w:ascii="Arial" w:eastAsia="DengXian" w:hAnsi="Arial" w:cs="Arial"/>
          <w:b/>
          <w:bCs/>
          <w:color w:val="000000"/>
        </w:rPr>
      </w:pPr>
      <w:r w:rsidRPr="00834AE9">
        <w:rPr>
          <w:rFonts w:ascii="Arial" w:eastAsia="DengXian" w:hAnsi="Arial" w:cs="Arial"/>
          <w:b/>
          <w:bCs/>
          <w:color w:val="000000"/>
        </w:rPr>
        <w:t>Найм.Шинжлэх ухаан, технологи, хиймэл оюун</w:t>
      </w:r>
    </w:p>
    <w:p w14:paraId="6BBBF74D" w14:textId="77777777" w:rsidR="00834AE9" w:rsidRPr="00834AE9" w:rsidRDefault="00834AE9" w:rsidP="00834AE9">
      <w:pPr>
        <w:snapToGrid w:val="0"/>
        <w:spacing w:after="0" w:line="240" w:lineRule="auto"/>
        <w:ind w:firstLine="720"/>
        <w:jc w:val="both"/>
        <w:rPr>
          <w:rFonts w:ascii="Arial" w:eastAsia="DengXian" w:hAnsi="Arial" w:cs="Arial"/>
          <w:b/>
          <w:bCs/>
          <w:color w:val="000000"/>
        </w:rPr>
      </w:pPr>
    </w:p>
    <w:p w14:paraId="250B263B" w14:textId="77777777" w:rsidR="00834AE9" w:rsidRPr="00834AE9" w:rsidRDefault="00834AE9" w:rsidP="00834AE9">
      <w:pPr>
        <w:snapToGrid w:val="0"/>
        <w:spacing w:after="0" w:line="240" w:lineRule="auto"/>
        <w:ind w:firstLine="720"/>
        <w:jc w:val="both"/>
        <w:rPr>
          <w:rFonts w:ascii="Arial" w:eastAsia="DengXian" w:hAnsi="Arial" w:cs="Arial"/>
          <w:color w:val="000000"/>
        </w:rPr>
      </w:pPr>
      <w:r w:rsidRPr="00834AE9">
        <w:rPr>
          <w:rFonts w:ascii="Arial" w:eastAsia="DengXian" w:hAnsi="Arial" w:cs="Arial"/>
          <w:color w:val="000000"/>
        </w:rPr>
        <w:t>8.1.Монгол Улсын хөгжилд оруулах шинжлэх ухаан, технологи, инновацын хувь нэмрийг дээшлүүлж, төр, хувийн хэвшил, судалгааны байгууллагын хамтын ажиллагааг өргөжүүлж, судалгааны үр дүн, оюуны өмч, шинэ технологийг үйлдвэрлэл, үйлчилгээнд нэвтрүүлэх боломжийг нээж Дэлхийн мэдлэгийн индексийг 52.4 оноонд хүргэнэ.</w:t>
      </w:r>
    </w:p>
    <w:p w14:paraId="37C67695" w14:textId="77777777" w:rsidR="00834AE9" w:rsidRPr="00834AE9" w:rsidRDefault="00834AE9" w:rsidP="00834AE9">
      <w:pPr>
        <w:snapToGrid w:val="0"/>
        <w:spacing w:after="0" w:line="240" w:lineRule="auto"/>
        <w:ind w:firstLine="720"/>
        <w:jc w:val="both"/>
        <w:rPr>
          <w:rFonts w:ascii="Arial" w:eastAsia="DengXian" w:hAnsi="Arial" w:cs="Arial"/>
          <w:color w:val="000000"/>
        </w:rPr>
      </w:pPr>
    </w:p>
    <w:p w14:paraId="53C0011A" w14:textId="77777777" w:rsidR="00834AE9" w:rsidRPr="00834AE9" w:rsidRDefault="00834AE9" w:rsidP="00834AE9">
      <w:pPr>
        <w:spacing w:after="0" w:line="240" w:lineRule="auto"/>
        <w:contextualSpacing/>
        <w:jc w:val="center"/>
        <w:rPr>
          <w:rFonts w:ascii="Arial" w:eastAsia="DengXian" w:hAnsi="Arial" w:cs="Arial"/>
          <w:color w:val="000000"/>
          <w:sz w:val="22"/>
          <w:szCs w:val="22"/>
        </w:rPr>
      </w:pPr>
      <w:r w:rsidRPr="00834AE9">
        <w:rPr>
          <w:rFonts w:ascii="Arial" w:eastAsia="DengXian" w:hAnsi="Arial" w:cs="Arial"/>
          <w:color w:val="000000"/>
          <w:sz w:val="22"/>
          <w:szCs w:val="22"/>
        </w:rPr>
        <w:t>---oOo---</w:t>
      </w:r>
    </w:p>
    <w:p w14:paraId="07F72D86" w14:textId="77777777" w:rsidR="00834AE9" w:rsidRPr="00834AE9" w:rsidRDefault="00834AE9" w:rsidP="00834AE9">
      <w:pPr>
        <w:spacing w:after="0" w:line="240" w:lineRule="auto"/>
        <w:jc w:val="center"/>
        <w:rPr>
          <w:rFonts w:ascii="Arial" w:eastAsia="Times New Roman" w:hAnsi="Arial" w:cs="Arial"/>
          <w:color w:val="000000"/>
          <w:kern w:val="0"/>
          <w:sz w:val="18"/>
          <w:szCs w:val="18"/>
          <w14:ligatures w14:val="none"/>
        </w:rPr>
        <w:sectPr w:rsidR="00834AE9" w:rsidRPr="00834AE9" w:rsidSect="0068736D">
          <w:footerReference w:type="even" r:id="rId7"/>
          <w:footerReference w:type="default" r:id="rId8"/>
          <w:pgSz w:w="11906" w:h="16838" w:code="9"/>
          <w:pgMar w:top="1134" w:right="851" w:bottom="1134" w:left="1701" w:header="709" w:footer="709" w:gutter="0"/>
          <w:cols w:space="708"/>
          <w:titlePg/>
          <w:docGrid w:linePitch="360"/>
        </w:sectPr>
      </w:pPr>
    </w:p>
    <w:tbl>
      <w:tblPr>
        <w:tblW w:w="5068" w:type="pct"/>
        <w:shd w:val="clear" w:color="auto" w:fill="FFFFFF"/>
        <w:tblLayout w:type="fixed"/>
        <w:tblLook w:val="04A0" w:firstRow="1" w:lastRow="0" w:firstColumn="1" w:lastColumn="0" w:noHBand="0" w:noVBand="1"/>
      </w:tblPr>
      <w:tblGrid>
        <w:gridCol w:w="812"/>
        <w:gridCol w:w="989"/>
        <w:gridCol w:w="1461"/>
        <w:gridCol w:w="3652"/>
        <w:gridCol w:w="3578"/>
        <w:gridCol w:w="2019"/>
        <w:gridCol w:w="2249"/>
      </w:tblGrid>
      <w:tr w:rsidR="002E13AC" w:rsidRPr="002E13AC" w14:paraId="3B596243" w14:textId="77777777" w:rsidTr="002E13AC">
        <w:trPr>
          <w:trHeight w:val="570"/>
        </w:trPr>
        <w:tc>
          <w:tcPr>
            <w:tcW w:w="275" w:type="pct"/>
            <w:shd w:val="clear" w:color="auto" w:fill="FFFFFF"/>
            <w:vAlign w:val="center"/>
            <w:hideMark/>
          </w:tcPr>
          <w:p w14:paraId="309A1073"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lastRenderedPageBreak/>
              <w:t> </w:t>
            </w:r>
          </w:p>
        </w:tc>
        <w:tc>
          <w:tcPr>
            <w:tcW w:w="335" w:type="pct"/>
            <w:shd w:val="clear" w:color="auto" w:fill="FFFFFF"/>
            <w:vAlign w:val="center"/>
            <w:hideMark/>
          </w:tcPr>
          <w:p w14:paraId="2175CA0C"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w:t>
            </w:r>
          </w:p>
        </w:tc>
        <w:tc>
          <w:tcPr>
            <w:tcW w:w="495" w:type="pct"/>
            <w:shd w:val="clear" w:color="auto" w:fill="FFFFFF"/>
            <w:vAlign w:val="center"/>
            <w:hideMark/>
          </w:tcPr>
          <w:p w14:paraId="3ED4DFAA"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w:t>
            </w:r>
          </w:p>
        </w:tc>
        <w:tc>
          <w:tcPr>
            <w:tcW w:w="1237" w:type="pct"/>
            <w:shd w:val="clear" w:color="auto" w:fill="FFFFFF"/>
            <w:vAlign w:val="center"/>
            <w:hideMark/>
          </w:tcPr>
          <w:p w14:paraId="0795442B" w14:textId="77777777" w:rsidR="00834AE9" w:rsidRPr="002E13AC" w:rsidRDefault="00834AE9" w:rsidP="00834AE9">
            <w:pPr>
              <w:spacing w:after="0" w:line="240" w:lineRule="auto"/>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 </w:t>
            </w:r>
          </w:p>
        </w:tc>
        <w:tc>
          <w:tcPr>
            <w:tcW w:w="1212" w:type="pct"/>
            <w:shd w:val="clear" w:color="auto" w:fill="FFFFFF"/>
            <w:vAlign w:val="center"/>
            <w:hideMark/>
          </w:tcPr>
          <w:p w14:paraId="0464DD12"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w:t>
            </w:r>
          </w:p>
        </w:tc>
        <w:tc>
          <w:tcPr>
            <w:tcW w:w="1446" w:type="pct"/>
            <w:gridSpan w:val="2"/>
            <w:shd w:val="clear" w:color="auto" w:fill="FFFFFF"/>
            <w:vAlign w:val="center"/>
            <w:hideMark/>
          </w:tcPr>
          <w:p w14:paraId="00289BD7" w14:textId="007810C3" w:rsidR="00834AE9" w:rsidRPr="002E13AC" w:rsidRDefault="002E13AC" w:rsidP="002E13AC">
            <w:pPr>
              <w:spacing w:after="0" w:line="240" w:lineRule="auto"/>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              </w:t>
            </w:r>
            <w:r>
              <w:rPr>
                <w:rFonts w:ascii="Arial" w:eastAsia="Times New Roman" w:hAnsi="Arial" w:cs="Arial"/>
                <w:color w:val="000000"/>
                <w:kern w:val="0"/>
                <w:sz w:val="18"/>
                <w:szCs w:val="18"/>
                <w14:ligatures w14:val="none"/>
              </w:rPr>
              <w:t xml:space="preserve"> </w:t>
            </w:r>
            <w:r w:rsidR="00834AE9" w:rsidRPr="002E13AC">
              <w:rPr>
                <w:rFonts w:ascii="Arial" w:eastAsia="Times New Roman" w:hAnsi="Arial" w:cs="Arial"/>
                <w:color w:val="000000"/>
                <w:kern w:val="0"/>
                <w:sz w:val="18"/>
                <w:szCs w:val="18"/>
                <w14:ligatures w14:val="none"/>
              </w:rPr>
              <w:t xml:space="preserve">Монгол Улсын Их Хурлын 2025 оны </w:t>
            </w:r>
            <w:r w:rsidR="00834AE9" w:rsidRPr="002E13AC">
              <w:rPr>
                <w:rFonts w:ascii="Arial" w:eastAsia="Times New Roman" w:hAnsi="Arial" w:cs="Arial"/>
                <w:color w:val="000000"/>
                <w:kern w:val="0"/>
                <w:sz w:val="18"/>
                <w:szCs w:val="18"/>
                <w14:ligatures w14:val="none"/>
              </w:rPr>
              <w:br/>
            </w:r>
            <w:r w:rsidRPr="002E13AC">
              <w:rPr>
                <w:rFonts w:ascii="Arial" w:eastAsia="Times New Roman" w:hAnsi="Arial" w:cs="Arial"/>
                <w:color w:val="000000"/>
                <w:kern w:val="0"/>
                <w:sz w:val="18"/>
                <w:szCs w:val="18"/>
                <w14:ligatures w14:val="none"/>
              </w:rPr>
              <w:t xml:space="preserve">  </w:t>
            </w:r>
            <w:r>
              <w:rPr>
                <w:rFonts w:ascii="Arial" w:eastAsia="Times New Roman" w:hAnsi="Arial" w:cs="Arial"/>
                <w:color w:val="000000"/>
                <w:kern w:val="0"/>
                <w:sz w:val="18"/>
                <w:szCs w:val="18"/>
                <w14:ligatures w14:val="none"/>
              </w:rPr>
              <w:t xml:space="preserve">       </w:t>
            </w:r>
            <w:r w:rsidRPr="002E13AC">
              <w:rPr>
                <w:rFonts w:ascii="Arial" w:eastAsia="Times New Roman" w:hAnsi="Arial" w:cs="Arial"/>
                <w:color w:val="000000"/>
                <w:kern w:val="0"/>
                <w:sz w:val="18"/>
                <w:szCs w:val="18"/>
                <w14:ligatures w14:val="none"/>
              </w:rPr>
              <w:t xml:space="preserve"> </w:t>
            </w:r>
            <w:r w:rsidR="00834AE9" w:rsidRPr="002E13AC">
              <w:rPr>
                <w:rFonts w:ascii="Arial" w:eastAsia="Times New Roman" w:hAnsi="Arial" w:cs="Arial"/>
                <w:color w:val="000000"/>
                <w:kern w:val="0"/>
                <w:sz w:val="18"/>
                <w:szCs w:val="18"/>
                <w14:ligatures w14:val="none"/>
              </w:rPr>
              <w:t>109  дугаар тогтоолын 2 дугаар хавсралт</w:t>
            </w:r>
          </w:p>
          <w:p w14:paraId="63512731" w14:textId="0AC83AD9" w:rsidR="00834AE9" w:rsidRPr="002E13AC" w:rsidRDefault="00834AE9" w:rsidP="002E13AC">
            <w:pPr>
              <w:spacing w:after="0" w:line="240" w:lineRule="auto"/>
              <w:rPr>
                <w:rFonts w:ascii="Arial" w:eastAsia="Times New Roman" w:hAnsi="Arial" w:cs="Arial"/>
                <w:i/>
                <w:iCs/>
                <w:color w:val="000000"/>
                <w:kern w:val="0"/>
                <w:sz w:val="18"/>
                <w:szCs w:val="18"/>
                <w14:ligatures w14:val="none"/>
              </w:rPr>
            </w:pPr>
          </w:p>
        </w:tc>
      </w:tr>
      <w:tr w:rsidR="00834AE9" w:rsidRPr="002E13AC" w14:paraId="402E0543" w14:textId="77777777" w:rsidTr="002E13AC">
        <w:trPr>
          <w:trHeight w:val="255"/>
        </w:trPr>
        <w:tc>
          <w:tcPr>
            <w:tcW w:w="5000" w:type="pct"/>
            <w:gridSpan w:val="7"/>
            <w:tcBorders>
              <w:bottom w:val="single" w:sz="4" w:space="0" w:color="auto"/>
            </w:tcBorders>
            <w:shd w:val="clear" w:color="auto" w:fill="FFFFFF"/>
            <w:vAlign w:val="center"/>
            <w:hideMark/>
          </w:tcPr>
          <w:p w14:paraId="6F1B678C" w14:textId="77777777" w:rsidR="00834AE9" w:rsidRPr="002E13AC" w:rsidRDefault="00834AE9" w:rsidP="002E13AC">
            <w:pPr>
              <w:spacing w:after="0" w:line="240" w:lineRule="auto"/>
              <w:jc w:val="center"/>
              <w:rPr>
                <w:rFonts w:ascii="Arial" w:eastAsia="Times New Roman" w:hAnsi="Arial" w:cs="Arial"/>
                <w:b/>
                <w:bCs/>
                <w:color w:val="000000"/>
                <w:kern w:val="0"/>
                <w:sz w:val="18"/>
                <w:szCs w:val="18"/>
                <w14:ligatures w14:val="none"/>
              </w:rPr>
            </w:pPr>
            <w:r w:rsidRPr="002E13AC">
              <w:rPr>
                <w:rFonts w:ascii="Arial" w:eastAsia="Times New Roman" w:hAnsi="Arial" w:cs="Arial"/>
                <w:b/>
                <w:bCs/>
                <w:color w:val="000000"/>
                <w:kern w:val="0"/>
                <w:sz w:val="18"/>
                <w:szCs w:val="18"/>
                <w14:ligatures w14:val="none"/>
              </w:rPr>
              <w:t>МОНГОЛ УЛСЫГ 2026-2030 ОНД ХӨГЖҮҮЛЭХ ТАВАН ЖИЛИЙН ҮНДСЭН ЧИГЛЭЛИЙН ҮР ДҮН</w:t>
            </w:r>
          </w:p>
          <w:p w14:paraId="51D3AA03" w14:textId="2C28CA40" w:rsidR="00834AE9" w:rsidRPr="002E13AC" w:rsidRDefault="00834AE9" w:rsidP="002E13AC">
            <w:pPr>
              <w:spacing w:after="0" w:line="240" w:lineRule="auto"/>
              <w:rPr>
                <w:rFonts w:ascii="Arial" w:eastAsia="Times New Roman" w:hAnsi="Arial" w:cs="Arial"/>
                <w:b/>
                <w:bCs/>
                <w:color w:val="000000"/>
                <w:kern w:val="0"/>
                <w:sz w:val="18"/>
                <w:szCs w:val="18"/>
                <w14:ligatures w14:val="none"/>
              </w:rPr>
            </w:pPr>
          </w:p>
        </w:tc>
      </w:tr>
      <w:tr w:rsidR="002E13AC" w:rsidRPr="002E13AC" w14:paraId="6A2A038D" w14:textId="77777777" w:rsidTr="002E13AC">
        <w:trPr>
          <w:trHeight w:val="765"/>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08CC2D1" w14:textId="77777777" w:rsidR="00834AE9" w:rsidRPr="002E13AC" w:rsidRDefault="00834AE9" w:rsidP="00834AE9">
            <w:pPr>
              <w:spacing w:after="0" w:line="240" w:lineRule="auto"/>
              <w:jc w:val="center"/>
              <w:rPr>
                <w:rFonts w:ascii="Arial" w:eastAsia="Times New Roman" w:hAnsi="Arial" w:cs="Arial"/>
                <w:b/>
                <w:bCs/>
                <w:color w:val="000000"/>
                <w:kern w:val="0"/>
                <w:sz w:val="18"/>
                <w:szCs w:val="18"/>
                <w14:ligatures w14:val="none"/>
              </w:rPr>
            </w:pPr>
            <w:r w:rsidRPr="002E13AC">
              <w:rPr>
                <w:rFonts w:ascii="Arial" w:eastAsia="Times New Roman" w:hAnsi="Arial" w:cs="Arial"/>
                <w:b/>
                <w:bCs/>
                <w:color w:val="000000"/>
                <w:kern w:val="0"/>
                <w:sz w:val="18"/>
                <w:szCs w:val="18"/>
                <w14:ligatures w14:val="none"/>
              </w:rPr>
              <w:t>№</w:t>
            </w:r>
          </w:p>
        </w:tc>
        <w:tc>
          <w:tcPr>
            <w:tcW w:w="335" w:type="pct"/>
            <w:tcBorders>
              <w:top w:val="single" w:sz="4" w:space="0" w:color="auto"/>
              <w:left w:val="nil"/>
              <w:bottom w:val="single" w:sz="4" w:space="0" w:color="auto"/>
              <w:right w:val="single" w:sz="4" w:space="0" w:color="auto"/>
            </w:tcBorders>
            <w:shd w:val="clear" w:color="auto" w:fill="FFFFFF"/>
            <w:vAlign w:val="center"/>
            <w:hideMark/>
          </w:tcPr>
          <w:p w14:paraId="731A9FD8" w14:textId="77777777" w:rsidR="00834AE9" w:rsidRPr="002E13AC" w:rsidRDefault="00834AE9" w:rsidP="002E13AC">
            <w:pPr>
              <w:spacing w:after="0" w:line="240" w:lineRule="auto"/>
              <w:ind w:left="-144" w:right="-144"/>
              <w:jc w:val="center"/>
              <w:rPr>
                <w:rFonts w:ascii="Arial" w:eastAsia="Times New Roman" w:hAnsi="Arial" w:cs="Arial"/>
                <w:b/>
                <w:bCs/>
                <w:color w:val="000000"/>
                <w:kern w:val="0"/>
                <w:sz w:val="18"/>
                <w:szCs w:val="18"/>
                <w14:ligatures w14:val="none"/>
              </w:rPr>
            </w:pPr>
            <w:r w:rsidRPr="002E13AC">
              <w:rPr>
                <w:rFonts w:ascii="Arial" w:eastAsia="Times New Roman" w:hAnsi="Arial" w:cs="Arial"/>
                <w:b/>
                <w:bCs/>
                <w:color w:val="000000"/>
                <w:kern w:val="0"/>
                <w:sz w:val="18"/>
                <w:szCs w:val="18"/>
                <w14:ligatures w14:val="none"/>
              </w:rPr>
              <w:t xml:space="preserve">Бодлогын үндэслэл </w:t>
            </w:r>
          </w:p>
        </w:tc>
        <w:tc>
          <w:tcPr>
            <w:tcW w:w="495" w:type="pct"/>
            <w:tcBorders>
              <w:top w:val="single" w:sz="4" w:space="0" w:color="auto"/>
              <w:left w:val="nil"/>
              <w:bottom w:val="single" w:sz="4" w:space="0" w:color="auto"/>
              <w:right w:val="single" w:sz="4" w:space="0" w:color="auto"/>
            </w:tcBorders>
            <w:shd w:val="clear" w:color="auto" w:fill="FFFFFF"/>
            <w:vAlign w:val="center"/>
            <w:hideMark/>
          </w:tcPr>
          <w:p w14:paraId="5F730C17" w14:textId="77777777" w:rsidR="00834AE9" w:rsidRPr="002E13AC" w:rsidRDefault="00834AE9" w:rsidP="00834AE9">
            <w:pPr>
              <w:spacing w:after="0" w:line="240" w:lineRule="auto"/>
              <w:jc w:val="center"/>
              <w:rPr>
                <w:rFonts w:ascii="Arial" w:eastAsia="Times New Roman" w:hAnsi="Arial" w:cs="Arial"/>
                <w:b/>
                <w:bCs/>
                <w:color w:val="000000"/>
                <w:kern w:val="0"/>
                <w:sz w:val="18"/>
                <w:szCs w:val="18"/>
                <w14:ligatures w14:val="none"/>
              </w:rPr>
            </w:pPr>
            <w:r w:rsidRPr="002E13AC">
              <w:rPr>
                <w:rFonts w:ascii="Arial" w:eastAsia="Times New Roman" w:hAnsi="Arial" w:cs="Arial"/>
                <w:b/>
                <w:bCs/>
                <w:color w:val="000000"/>
                <w:kern w:val="0"/>
                <w:sz w:val="18"/>
                <w:szCs w:val="18"/>
                <w14:ligatures w14:val="none"/>
              </w:rPr>
              <w:t xml:space="preserve">Салбар/ </w:t>
            </w:r>
            <w:r w:rsidRPr="002E13AC">
              <w:rPr>
                <w:rFonts w:ascii="Arial" w:eastAsia="Times New Roman" w:hAnsi="Arial" w:cs="Arial"/>
                <w:b/>
                <w:bCs/>
                <w:iCs/>
                <w:color w:val="000000"/>
                <w:kern w:val="0"/>
                <w:sz w:val="18"/>
                <w:szCs w:val="18"/>
                <w14:ligatures w14:val="none"/>
              </w:rPr>
              <w:t xml:space="preserve">Төсвийн ерөнхийлөн захирагч/ </w:t>
            </w:r>
            <w:r w:rsidRPr="002E13AC">
              <w:rPr>
                <w:rFonts w:ascii="Arial" w:eastAsia="Times New Roman" w:hAnsi="Arial" w:cs="Arial"/>
                <w:b/>
                <w:bCs/>
                <w:color w:val="000000"/>
                <w:kern w:val="0"/>
                <w:sz w:val="18"/>
                <w:szCs w:val="18"/>
                <w14:ligatures w14:val="none"/>
              </w:rPr>
              <w:t xml:space="preserve">Хөтөлбөрийн нэр </w:t>
            </w:r>
          </w:p>
        </w:tc>
        <w:tc>
          <w:tcPr>
            <w:tcW w:w="1237" w:type="pct"/>
            <w:tcBorders>
              <w:top w:val="single" w:sz="4" w:space="0" w:color="auto"/>
              <w:left w:val="nil"/>
              <w:bottom w:val="single" w:sz="4" w:space="0" w:color="auto"/>
              <w:right w:val="single" w:sz="4" w:space="0" w:color="auto"/>
            </w:tcBorders>
            <w:shd w:val="clear" w:color="auto" w:fill="FFFFFF"/>
            <w:vAlign w:val="center"/>
            <w:hideMark/>
          </w:tcPr>
          <w:p w14:paraId="5BA3BA7A" w14:textId="77777777" w:rsidR="00834AE9" w:rsidRPr="002E13AC" w:rsidRDefault="00834AE9" w:rsidP="00834AE9">
            <w:pPr>
              <w:spacing w:after="0" w:line="240" w:lineRule="auto"/>
              <w:jc w:val="center"/>
              <w:rPr>
                <w:rFonts w:ascii="Arial" w:eastAsia="Times New Roman" w:hAnsi="Arial" w:cs="Arial"/>
                <w:b/>
                <w:bCs/>
                <w:color w:val="000000"/>
                <w:kern w:val="0"/>
                <w:sz w:val="18"/>
                <w:szCs w:val="18"/>
                <w14:ligatures w14:val="none"/>
              </w:rPr>
            </w:pPr>
            <w:r w:rsidRPr="002E13AC">
              <w:rPr>
                <w:rFonts w:ascii="Arial" w:eastAsia="Times New Roman" w:hAnsi="Arial" w:cs="Arial"/>
                <w:b/>
                <w:bCs/>
                <w:color w:val="000000"/>
                <w:kern w:val="0"/>
                <w:sz w:val="18"/>
                <w:szCs w:val="18"/>
                <w14:ligatures w14:val="none"/>
              </w:rPr>
              <w:t xml:space="preserve">Үр дүн </w:t>
            </w:r>
          </w:p>
        </w:tc>
        <w:tc>
          <w:tcPr>
            <w:tcW w:w="1212" w:type="pct"/>
            <w:tcBorders>
              <w:top w:val="single" w:sz="4" w:space="0" w:color="auto"/>
              <w:left w:val="nil"/>
              <w:bottom w:val="single" w:sz="4" w:space="0" w:color="auto"/>
              <w:right w:val="single" w:sz="4" w:space="0" w:color="auto"/>
            </w:tcBorders>
            <w:shd w:val="clear" w:color="auto" w:fill="FFFFFF"/>
            <w:vAlign w:val="center"/>
            <w:hideMark/>
          </w:tcPr>
          <w:p w14:paraId="3335B848" w14:textId="77777777" w:rsidR="00834AE9" w:rsidRPr="002E13AC" w:rsidRDefault="00834AE9" w:rsidP="00834AE9">
            <w:pPr>
              <w:spacing w:after="0" w:line="240" w:lineRule="auto"/>
              <w:jc w:val="center"/>
              <w:rPr>
                <w:rFonts w:ascii="Arial" w:eastAsia="Times New Roman" w:hAnsi="Arial" w:cs="Arial"/>
                <w:b/>
                <w:bCs/>
                <w:color w:val="000000"/>
                <w:kern w:val="0"/>
                <w:sz w:val="18"/>
                <w:szCs w:val="18"/>
                <w14:ligatures w14:val="none"/>
              </w:rPr>
            </w:pPr>
            <w:r w:rsidRPr="002E13AC">
              <w:rPr>
                <w:rFonts w:ascii="Arial" w:eastAsia="Times New Roman" w:hAnsi="Arial" w:cs="Arial"/>
                <w:b/>
                <w:bCs/>
                <w:color w:val="000000"/>
                <w:kern w:val="0"/>
                <w:sz w:val="18"/>
                <w:szCs w:val="18"/>
                <w14:ligatures w14:val="none"/>
              </w:rPr>
              <w:t>Арга зам</w:t>
            </w:r>
          </w:p>
        </w:tc>
        <w:tc>
          <w:tcPr>
            <w:tcW w:w="684" w:type="pct"/>
            <w:tcBorders>
              <w:top w:val="single" w:sz="4" w:space="0" w:color="auto"/>
              <w:left w:val="nil"/>
              <w:bottom w:val="single" w:sz="4" w:space="0" w:color="auto"/>
              <w:right w:val="single" w:sz="4" w:space="0" w:color="auto"/>
            </w:tcBorders>
            <w:shd w:val="clear" w:color="auto" w:fill="FFFFFF"/>
            <w:vAlign w:val="center"/>
            <w:hideMark/>
          </w:tcPr>
          <w:p w14:paraId="2EEB7374" w14:textId="76459A00" w:rsidR="00834AE9" w:rsidRPr="002E13AC" w:rsidRDefault="00834AE9" w:rsidP="002E13AC">
            <w:pPr>
              <w:spacing w:after="0" w:line="240" w:lineRule="auto"/>
              <w:jc w:val="center"/>
              <w:rPr>
                <w:rFonts w:ascii="Arial" w:eastAsia="Times New Roman" w:hAnsi="Arial" w:cs="Arial"/>
                <w:b/>
                <w:bCs/>
                <w:color w:val="000000"/>
                <w:kern w:val="0"/>
                <w:sz w:val="18"/>
                <w:szCs w:val="18"/>
                <w14:ligatures w14:val="none"/>
              </w:rPr>
            </w:pPr>
            <w:r w:rsidRPr="002E13AC">
              <w:rPr>
                <w:rFonts w:ascii="Arial" w:eastAsia="Times New Roman" w:hAnsi="Arial" w:cs="Arial"/>
                <w:b/>
                <w:bCs/>
                <w:color w:val="000000"/>
                <w:kern w:val="0"/>
                <w:sz w:val="18"/>
                <w:szCs w:val="18"/>
                <w14:ligatures w14:val="none"/>
              </w:rPr>
              <w:t>Үндсэн хариуцагч</w:t>
            </w:r>
          </w:p>
        </w:tc>
        <w:tc>
          <w:tcPr>
            <w:tcW w:w="762" w:type="pct"/>
            <w:tcBorders>
              <w:top w:val="single" w:sz="4" w:space="0" w:color="auto"/>
              <w:left w:val="nil"/>
              <w:bottom w:val="single" w:sz="4" w:space="0" w:color="auto"/>
              <w:right w:val="single" w:sz="4" w:space="0" w:color="auto"/>
            </w:tcBorders>
            <w:shd w:val="clear" w:color="auto" w:fill="FFFFFF"/>
            <w:vAlign w:val="center"/>
            <w:hideMark/>
          </w:tcPr>
          <w:p w14:paraId="19B9060E" w14:textId="6731F2CD" w:rsidR="00834AE9" w:rsidRPr="002E13AC" w:rsidRDefault="00834AE9" w:rsidP="002E13AC">
            <w:pPr>
              <w:spacing w:after="0" w:line="240" w:lineRule="auto"/>
              <w:jc w:val="center"/>
              <w:rPr>
                <w:rFonts w:ascii="Arial" w:eastAsia="Times New Roman" w:hAnsi="Arial" w:cs="Arial"/>
                <w:b/>
                <w:bCs/>
                <w:color w:val="000000"/>
                <w:kern w:val="0"/>
                <w:sz w:val="18"/>
                <w:szCs w:val="18"/>
                <w14:ligatures w14:val="none"/>
              </w:rPr>
            </w:pPr>
            <w:r w:rsidRPr="002E13AC">
              <w:rPr>
                <w:rFonts w:ascii="Arial" w:eastAsia="Times New Roman" w:hAnsi="Arial" w:cs="Arial"/>
                <w:b/>
                <w:bCs/>
                <w:color w:val="000000"/>
                <w:kern w:val="0"/>
                <w:sz w:val="18"/>
                <w:szCs w:val="18"/>
                <w14:ligatures w14:val="none"/>
              </w:rPr>
              <w:t>Хамтран хариуцагч</w:t>
            </w:r>
          </w:p>
        </w:tc>
      </w:tr>
      <w:tr w:rsidR="00834AE9" w:rsidRPr="002E13AC" w14:paraId="21383AD1" w14:textId="77777777" w:rsidTr="002E13AC">
        <w:trPr>
          <w:trHeight w:val="255"/>
        </w:trPr>
        <w:tc>
          <w:tcPr>
            <w:tcW w:w="5000" w:type="pct"/>
            <w:gridSpan w:val="7"/>
            <w:tcBorders>
              <w:top w:val="single" w:sz="4" w:space="0" w:color="auto"/>
              <w:left w:val="single" w:sz="4" w:space="0" w:color="auto"/>
              <w:bottom w:val="single" w:sz="4" w:space="0" w:color="auto"/>
              <w:right w:val="single" w:sz="4" w:space="0" w:color="auto"/>
            </w:tcBorders>
            <w:shd w:val="clear" w:color="auto" w:fill="FFFFFF"/>
            <w:vAlign w:val="center"/>
            <w:hideMark/>
          </w:tcPr>
          <w:p w14:paraId="68D72877" w14:textId="77777777" w:rsidR="00834AE9" w:rsidRPr="002E13AC" w:rsidRDefault="00834AE9" w:rsidP="002E13AC">
            <w:pPr>
              <w:spacing w:after="0" w:line="240" w:lineRule="auto"/>
              <w:jc w:val="center"/>
              <w:rPr>
                <w:rFonts w:ascii="Arial" w:eastAsia="Times New Roman" w:hAnsi="Arial" w:cs="Arial"/>
                <w:b/>
                <w:bCs/>
                <w:color w:val="000000"/>
                <w:kern w:val="0"/>
                <w:sz w:val="18"/>
                <w:szCs w:val="18"/>
                <w14:ligatures w14:val="none"/>
              </w:rPr>
            </w:pPr>
            <w:r w:rsidRPr="002E13AC">
              <w:rPr>
                <w:rFonts w:ascii="Arial" w:eastAsia="Times New Roman" w:hAnsi="Arial" w:cs="Arial"/>
                <w:b/>
                <w:bCs/>
                <w:color w:val="000000"/>
                <w:kern w:val="0"/>
                <w:sz w:val="18"/>
                <w:szCs w:val="18"/>
                <w14:ligatures w14:val="none"/>
              </w:rPr>
              <w:t>ХҮНИЙ ХӨГЖИЛ</w:t>
            </w:r>
          </w:p>
        </w:tc>
      </w:tr>
      <w:tr w:rsidR="00834AE9" w:rsidRPr="002E13AC" w14:paraId="480A0917" w14:textId="77777777" w:rsidTr="002E13AC">
        <w:trPr>
          <w:trHeight w:val="255"/>
        </w:trPr>
        <w:tc>
          <w:tcPr>
            <w:tcW w:w="275" w:type="pct"/>
            <w:tcBorders>
              <w:top w:val="nil"/>
              <w:left w:val="single" w:sz="4" w:space="0" w:color="auto"/>
              <w:bottom w:val="single" w:sz="4" w:space="0" w:color="auto"/>
              <w:right w:val="single" w:sz="4" w:space="0" w:color="auto"/>
            </w:tcBorders>
            <w:shd w:val="clear" w:color="auto" w:fill="FFFFFF"/>
            <w:vAlign w:val="center"/>
            <w:hideMark/>
          </w:tcPr>
          <w:p w14:paraId="053538C0" w14:textId="77777777" w:rsidR="00834AE9" w:rsidRPr="002E13AC" w:rsidRDefault="00834AE9" w:rsidP="00834AE9">
            <w:pPr>
              <w:spacing w:after="0" w:line="240" w:lineRule="auto"/>
              <w:jc w:val="center"/>
              <w:rPr>
                <w:rFonts w:ascii="Arial" w:eastAsia="Times New Roman" w:hAnsi="Arial" w:cs="Arial"/>
                <w:b/>
                <w:bCs/>
                <w:color w:val="000000"/>
                <w:kern w:val="0"/>
                <w:sz w:val="18"/>
                <w:szCs w:val="18"/>
                <w14:ligatures w14:val="none"/>
              </w:rPr>
            </w:pPr>
            <w:r w:rsidRPr="002E13AC">
              <w:rPr>
                <w:rFonts w:ascii="Arial" w:eastAsia="Times New Roman" w:hAnsi="Arial" w:cs="Arial"/>
                <w:b/>
                <w:bCs/>
                <w:color w:val="000000"/>
                <w:kern w:val="0"/>
                <w:sz w:val="18"/>
                <w:szCs w:val="18"/>
                <w14:ligatures w14:val="none"/>
              </w:rPr>
              <w:t>1</w:t>
            </w:r>
          </w:p>
        </w:tc>
        <w:tc>
          <w:tcPr>
            <w:tcW w:w="4725" w:type="pct"/>
            <w:gridSpan w:val="6"/>
            <w:tcBorders>
              <w:top w:val="single" w:sz="4" w:space="0" w:color="auto"/>
              <w:left w:val="nil"/>
              <w:bottom w:val="single" w:sz="4" w:space="0" w:color="auto"/>
              <w:right w:val="single" w:sz="4" w:space="0" w:color="auto"/>
            </w:tcBorders>
            <w:shd w:val="clear" w:color="auto" w:fill="FFFFFF"/>
            <w:vAlign w:val="center"/>
            <w:hideMark/>
          </w:tcPr>
          <w:p w14:paraId="65CEC28A" w14:textId="023C859B" w:rsidR="00834AE9" w:rsidRPr="002E13AC" w:rsidRDefault="00834AE9" w:rsidP="002E13AC">
            <w:pPr>
              <w:spacing w:after="0" w:line="240" w:lineRule="auto"/>
              <w:jc w:val="center"/>
              <w:rPr>
                <w:rFonts w:ascii="Arial" w:eastAsia="Times New Roman" w:hAnsi="Arial" w:cs="Arial"/>
                <w:b/>
                <w:bCs/>
                <w:color w:val="000000"/>
                <w:kern w:val="0"/>
                <w:sz w:val="18"/>
                <w:szCs w:val="18"/>
                <w14:ligatures w14:val="none"/>
              </w:rPr>
            </w:pPr>
            <w:r w:rsidRPr="002E13AC">
              <w:rPr>
                <w:rFonts w:ascii="Arial" w:eastAsia="Times New Roman" w:hAnsi="Arial" w:cs="Arial"/>
                <w:b/>
                <w:bCs/>
                <w:color w:val="000000"/>
                <w:kern w:val="0"/>
                <w:sz w:val="18"/>
                <w:szCs w:val="18"/>
                <w14:ligatures w14:val="none"/>
              </w:rPr>
              <w:t>Үндэсний үр дүн /Бодлогын зорилго/ 1: Хүний хөгжлийн түвшнийг нэмэгдүүлнэ.</w:t>
            </w:r>
          </w:p>
        </w:tc>
      </w:tr>
      <w:tr w:rsidR="002E13AC" w:rsidRPr="002E13AC" w14:paraId="10C22D08" w14:textId="77777777" w:rsidTr="002E13AC">
        <w:trPr>
          <w:trHeight w:val="345"/>
        </w:trPr>
        <w:tc>
          <w:tcPr>
            <w:tcW w:w="275" w:type="pct"/>
            <w:tcBorders>
              <w:top w:val="nil"/>
              <w:left w:val="single" w:sz="4" w:space="0" w:color="auto"/>
              <w:bottom w:val="single" w:sz="4" w:space="0" w:color="auto"/>
              <w:right w:val="single" w:sz="4" w:space="0" w:color="auto"/>
            </w:tcBorders>
            <w:shd w:val="clear" w:color="auto" w:fill="FFFFFF"/>
            <w:vAlign w:val="center"/>
            <w:hideMark/>
          </w:tcPr>
          <w:p w14:paraId="440B92D8" w14:textId="77777777" w:rsidR="00834AE9" w:rsidRPr="002E13AC" w:rsidRDefault="00834AE9" w:rsidP="008733B7">
            <w:pPr>
              <w:spacing w:after="0" w:line="240" w:lineRule="auto"/>
              <w:ind w:left="-144" w:right="-144"/>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1.1</w:t>
            </w:r>
          </w:p>
        </w:tc>
        <w:tc>
          <w:tcPr>
            <w:tcW w:w="335" w:type="pct"/>
            <w:tcBorders>
              <w:top w:val="nil"/>
              <w:left w:val="nil"/>
              <w:bottom w:val="single" w:sz="4" w:space="0" w:color="auto"/>
              <w:right w:val="single" w:sz="4" w:space="0" w:color="auto"/>
            </w:tcBorders>
            <w:shd w:val="clear" w:color="auto" w:fill="FFFFFF"/>
            <w:vAlign w:val="center"/>
            <w:hideMark/>
          </w:tcPr>
          <w:p w14:paraId="0B0D39FF"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iCs/>
                <w:color w:val="000000"/>
                <w:kern w:val="0"/>
                <w:sz w:val="18"/>
                <w:szCs w:val="18"/>
                <w14:ligatures w14:val="none"/>
              </w:rPr>
              <w:t>Алсын хараа- 2050</w:t>
            </w:r>
            <w:r w:rsidRPr="002E13AC">
              <w:rPr>
                <w:rFonts w:ascii="Arial" w:eastAsia="Times New Roman" w:hAnsi="Arial" w:cs="Arial"/>
                <w:iCs/>
                <w:color w:val="000000"/>
                <w:kern w:val="0"/>
                <w:sz w:val="18"/>
                <w:szCs w:val="18"/>
                <w:vertAlign w:val="superscript"/>
                <w14:ligatures w14:val="none"/>
              </w:rPr>
              <w:footnoteReference w:id="1"/>
            </w:r>
            <w:r w:rsidRPr="002E13AC">
              <w:rPr>
                <w:rFonts w:ascii="Arial" w:eastAsia="Times New Roman" w:hAnsi="Arial" w:cs="Arial"/>
                <w:iCs/>
                <w:color w:val="000000"/>
                <w:kern w:val="0"/>
                <w:sz w:val="18"/>
                <w:szCs w:val="18"/>
                <w14:ligatures w14:val="none"/>
              </w:rPr>
              <w:t xml:space="preserve"> /цаашид “АХ” гэх/</w:t>
            </w:r>
            <w:r w:rsidRPr="002E13AC">
              <w:rPr>
                <w:rFonts w:ascii="Arial" w:eastAsia="Times New Roman" w:hAnsi="Arial" w:cs="Arial"/>
                <w:i/>
                <w:color w:val="000000"/>
                <w:kern w:val="0"/>
                <w:sz w:val="18"/>
                <w:szCs w:val="18"/>
                <w14:ligatures w14:val="none"/>
              </w:rPr>
              <w:t>-</w:t>
            </w:r>
            <w:r w:rsidRPr="002E13AC">
              <w:rPr>
                <w:rFonts w:ascii="Arial" w:eastAsia="Times New Roman" w:hAnsi="Arial" w:cs="Arial"/>
                <w:color w:val="000000"/>
                <w:kern w:val="0"/>
                <w:sz w:val="18"/>
                <w:szCs w:val="18"/>
                <w14:ligatures w14:val="none"/>
              </w:rPr>
              <w:t>2.1</w:t>
            </w:r>
          </w:p>
        </w:tc>
        <w:tc>
          <w:tcPr>
            <w:tcW w:w="495" w:type="pct"/>
            <w:tcBorders>
              <w:top w:val="nil"/>
              <w:left w:val="nil"/>
              <w:bottom w:val="single" w:sz="4" w:space="0" w:color="auto"/>
              <w:right w:val="single" w:sz="4" w:space="0" w:color="auto"/>
            </w:tcBorders>
            <w:shd w:val="clear" w:color="auto" w:fill="FFFFFF"/>
            <w:vAlign w:val="center"/>
            <w:hideMark/>
          </w:tcPr>
          <w:p w14:paraId="157690BB"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Боловсрол</w:t>
            </w:r>
          </w:p>
        </w:tc>
        <w:tc>
          <w:tcPr>
            <w:tcW w:w="1237" w:type="pct"/>
            <w:tcBorders>
              <w:top w:val="nil"/>
              <w:left w:val="nil"/>
              <w:bottom w:val="single" w:sz="4" w:space="0" w:color="auto"/>
              <w:right w:val="single" w:sz="4" w:space="0" w:color="auto"/>
            </w:tcBorders>
            <w:shd w:val="clear" w:color="auto" w:fill="FFFFFF"/>
            <w:vAlign w:val="center"/>
            <w:hideMark/>
          </w:tcPr>
          <w:p w14:paraId="009B060B"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Боловсролын чанар, хүртээмжийг сайжруулна.</w:t>
            </w:r>
          </w:p>
        </w:tc>
        <w:tc>
          <w:tcPr>
            <w:tcW w:w="1212" w:type="pct"/>
            <w:tcBorders>
              <w:top w:val="nil"/>
              <w:left w:val="nil"/>
              <w:bottom w:val="single" w:sz="4" w:space="0" w:color="auto"/>
              <w:right w:val="single" w:sz="4" w:space="0" w:color="auto"/>
            </w:tcBorders>
            <w:shd w:val="clear" w:color="auto" w:fill="FFFFFF"/>
            <w:vAlign w:val="center"/>
            <w:hideMark/>
          </w:tcPr>
          <w:p w14:paraId="564378A3" w14:textId="77777777" w:rsidR="00834AE9" w:rsidRPr="002E13AC" w:rsidRDefault="00834AE9" w:rsidP="002E13AC">
            <w:pPr>
              <w:spacing w:after="0" w:line="240" w:lineRule="auto"/>
              <w:jc w:val="both"/>
              <w:rPr>
                <w:rFonts w:ascii="Arial" w:eastAsia="Times New Roman" w:hAnsi="Arial" w:cs="Arial"/>
                <w:dstrike/>
                <w:color w:val="000000"/>
                <w:kern w:val="0"/>
                <w:sz w:val="18"/>
                <w:szCs w:val="18"/>
                <w14:ligatures w14:val="none"/>
              </w:rPr>
            </w:pPr>
            <w:r w:rsidRPr="002E13AC">
              <w:rPr>
                <w:rFonts w:ascii="Arial" w:eastAsia="Arial" w:hAnsi="Arial" w:cs="Arial"/>
                <w:color w:val="000000"/>
                <w:sz w:val="18"/>
                <w:szCs w:val="18"/>
              </w:rPr>
              <w:t>Багшийн чанар, хангалтыг сайжруулж, сургалтын хөтөлбөрийг шинэчилж, хүүхэд бүрийг стандартын шаардлага хангасан орчинд суралцах тэгш боломжоор хангах</w:t>
            </w:r>
          </w:p>
        </w:tc>
        <w:tc>
          <w:tcPr>
            <w:tcW w:w="684" w:type="pct"/>
            <w:tcBorders>
              <w:top w:val="nil"/>
              <w:left w:val="nil"/>
              <w:bottom w:val="single" w:sz="4" w:space="0" w:color="auto"/>
              <w:right w:val="single" w:sz="4" w:space="0" w:color="auto"/>
            </w:tcBorders>
            <w:shd w:val="clear" w:color="auto" w:fill="FFFFFF"/>
            <w:vAlign w:val="center"/>
            <w:hideMark/>
          </w:tcPr>
          <w:p w14:paraId="7577D83C"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Боловсролын яам</w:t>
            </w:r>
          </w:p>
        </w:tc>
        <w:tc>
          <w:tcPr>
            <w:tcW w:w="762" w:type="pct"/>
            <w:tcBorders>
              <w:top w:val="nil"/>
              <w:left w:val="nil"/>
              <w:bottom w:val="single" w:sz="4" w:space="0" w:color="auto"/>
              <w:right w:val="single" w:sz="4" w:space="0" w:color="auto"/>
            </w:tcBorders>
            <w:shd w:val="clear" w:color="auto" w:fill="FFFFFF"/>
            <w:vAlign w:val="center"/>
            <w:hideMark/>
          </w:tcPr>
          <w:p w14:paraId="11AF64FE" w14:textId="7F4BBD38" w:rsidR="00834AE9" w:rsidRPr="002E13AC" w:rsidRDefault="00834AE9" w:rsidP="002E13AC">
            <w:pPr>
              <w:spacing w:after="0" w:line="240" w:lineRule="auto"/>
              <w:jc w:val="center"/>
              <w:rPr>
                <w:rFonts w:ascii="Arial" w:eastAsia="Times New Roman" w:hAnsi="Arial" w:cs="Arial"/>
                <w:iCs/>
                <w:color w:val="000000"/>
                <w:kern w:val="0"/>
                <w:sz w:val="18"/>
                <w:szCs w:val="18"/>
                <w14:ligatures w14:val="none"/>
              </w:rPr>
            </w:pPr>
            <w:r w:rsidRPr="002E13AC">
              <w:rPr>
                <w:rFonts w:ascii="Arial" w:eastAsia="Times New Roman" w:hAnsi="Arial" w:cs="Arial"/>
                <w:iCs/>
                <w:color w:val="000000"/>
                <w:kern w:val="0"/>
                <w:sz w:val="18"/>
                <w:szCs w:val="18"/>
                <w14:ligatures w14:val="none"/>
              </w:rPr>
              <w:t>-</w:t>
            </w:r>
          </w:p>
        </w:tc>
      </w:tr>
      <w:tr w:rsidR="002E13AC" w:rsidRPr="002E13AC" w14:paraId="44F4A2C2" w14:textId="77777777" w:rsidTr="002E13AC">
        <w:trPr>
          <w:trHeight w:val="1020"/>
        </w:trPr>
        <w:tc>
          <w:tcPr>
            <w:tcW w:w="275" w:type="pct"/>
            <w:tcBorders>
              <w:top w:val="nil"/>
              <w:left w:val="single" w:sz="4" w:space="0" w:color="auto"/>
              <w:bottom w:val="single" w:sz="4" w:space="0" w:color="auto"/>
              <w:right w:val="single" w:sz="4" w:space="0" w:color="auto"/>
            </w:tcBorders>
            <w:shd w:val="clear" w:color="auto" w:fill="FFFFFF"/>
            <w:vAlign w:val="center"/>
            <w:hideMark/>
          </w:tcPr>
          <w:p w14:paraId="04464DB2" w14:textId="77777777" w:rsidR="00834AE9" w:rsidRPr="002E13AC" w:rsidRDefault="00834AE9" w:rsidP="008733B7">
            <w:pPr>
              <w:spacing w:after="0" w:line="240" w:lineRule="auto"/>
              <w:ind w:left="-144" w:right="-144"/>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1.1.1</w:t>
            </w:r>
          </w:p>
        </w:tc>
        <w:tc>
          <w:tcPr>
            <w:tcW w:w="335" w:type="pct"/>
            <w:tcBorders>
              <w:top w:val="nil"/>
              <w:left w:val="nil"/>
              <w:bottom w:val="single" w:sz="4" w:space="0" w:color="auto"/>
              <w:right w:val="single" w:sz="4" w:space="0" w:color="auto"/>
            </w:tcBorders>
            <w:shd w:val="clear" w:color="auto" w:fill="FFFFFF"/>
            <w:vAlign w:val="center"/>
            <w:hideMark/>
          </w:tcPr>
          <w:p w14:paraId="181F6B93"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АХ-2.1</w:t>
            </w:r>
          </w:p>
        </w:tc>
        <w:tc>
          <w:tcPr>
            <w:tcW w:w="495" w:type="pct"/>
            <w:tcBorders>
              <w:top w:val="nil"/>
              <w:left w:val="nil"/>
              <w:bottom w:val="single" w:sz="4" w:space="0" w:color="auto"/>
              <w:right w:val="single" w:sz="4" w:space="0" w:color="auto"/>
            </w:tcBorders>
            <w:shd w:val="clear" w:color="auto" w:fill="FFFFFF"/>
            <w:vAlign w:val="center"/>
            <w:hideMark/>
          </w:tcPr>
          <w:p w14:paraId="086EABF1"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Боловсролын яам</w:t>
            </w:r>
          </w:p>
        </w:tc>
        <w:tc>
          <w:tcPr>
            <w:tcW w:w="1237" w:type="pct"/>
            <w:tcBorders>
              <w:top w:val="nil"/>
              <w:left w:val="nil"/>
              <w:bottom w:val="single" w:sz="4" w:space="0" w:color="auto"/>
              <w:right w:val="single" w:sz="4" w:space="0" w:color="auto"/>
            </w:tcBorders>
            <w:shd w:val="clear" w:color="auto" w:fill="FFFFFF"/>
            <w:vAlign w:val="center"/>
            <w:hideMark/>
          </w:tcPr>
          <w:p w14:paraId="18C6DF3F"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5 настай хүүхдийн сургуульд бэлтгэгдсэн байдлыг сайжруулна.</w:t>
            </w:r>
          </w:p>
        </w:tc>
        <w:tc>
          <w:tcPr>
            <w:tcW w:w="1212" w:type="pct"/>
            <w:tcBorders>
              <w:top w:val="nil"/>
              <w:left w:val="nil"/>
              <w:bottom w:val="single" w:sz="4" w:space="0" w:color="auto"/>
              <w:right w:val="single" w:sz="4" w:space="0" w:color="auto"/>
            </w:tcBorders>
            <w:shd w:val="clear" w:color="auto" w:fill="FFFFFF"/>
            <w:vAlign w:val="center"/>
            <w:hideMark/>
          </w:tcPr>
          <w:p w14:paraId="206F2B30" w14:textId="77777777" w:rsidR="00834AE9" w:rsidRPr="002E13AC" w:rsidRDefault="00834AE9" w:rsidP="002E13AC">
            <w:pPr>
              <w:spacing w:after="0" w:line="240" w:lineRule="auto"/>
              <w:jc w:val="both"/>
              <w:rPr>
                <w:rFonts w:ascii="Arial" w:eastAsia="Times New Roman" w:hAnsi="Arial" w:cs="Arial"/>
                <w:dstrike/>
                <w:color w:val="000000"/>
                <w:kern w:val="0"/>
                <w:sz w:val="18"/>
                <w:szCs w:val="18"/>
                <w14:ligatures w14:val="none"/>
              </w:rPr>
            </w:pPr>
            <w:r w:rsidRPr="002E13AC">
              <w:rPr>
                <w:rFonts w:ascii="Arial" w:eastAsia="Arial" w:hAnsi="Arial" w:cs="Arial"/>
                <w:color w:val="000000"/>
                <w:sz w:val="18"/>
                <w:szCs w:val="18"/>
              </w:rPr>
              <w:t>Монгол хүн болох, монгол ёс заншил, түүх соёлоос суралцахад эцэг, эхийн оролцоог дэмжих</w:t>
            </w:r>
          </w:p>
        </w:tc>
        <w:tc>
          <w:tcPr>
            <w:tcW w:w="684" w:type="pct"/>
            <w:tcBorders>
              <w:top w:val="nil"/>
              <w:left w:val="nil"/>
              <w:bottom w:val="single" w:sz="4" w:space="0" w:color="auto"/>
              <w:right w:val="single" w:sz="4" w:space="0" w:color="auto"/>
            </w:tcBorders>
            <w:shd w:val="clear" w:color="auto" w:fill="FFFFFF"/>
            <w:vAlign w:val="center"/>
            <w:hideMark/>
          </w:tcPr>
          <w:p w14:paraId="63D885DC"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Боловсролын яам</w:t>
            </w:r>
          </w:p>
        </w:tc>
        <w:tc>
          <w:tcPr>
            <w:tcW w:w="762" w:type="pct"/>
            <w:tcBorders>
              <w:top w:val="nil"/>
              <w:left w:val="nil"/>
              <w:bottom w:val="single" w:sz="4" w:space="0" w:color="auto"/>
              <w:right w:val="single" w:sz="4" w:space="0" w:color="auto"/>
            </w:tcBorders>
            <w:shd w:val="clear" w:color="auto" w:fill="FFFFFF"/>
            <w:vAlign w:val="center"/>
            <w:hideMark/>
          </w:tcPr>
          <w:p w14:paraId="04943652" w14:textId="66362896"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Гэр бүл, хөдөлмөр, нийгмийн хамгааллын яам</w:t>
            </w:r>
            <w:r w:rsidRPr="002E13AC">
              <w:rPr>
                <w:rFonts w:ascii="Arial" w:eastAsia="Times New Roman" w:hAnsi="Arial" w:cs="Arial"/>
                <w:i/>
                <w:color w:val="000000"/>
                <w:kern w:val="0"/>
                <w:sz w:val="18"/>
                <w:szCs w:val="18"/>
                <w14:ligatures w14:val="none"/>
              </w:rPr>
              <w:t>,</w:t>
            </w:r>
            <w:r w:rsidR="002E13AC">
              <w:rPr>
                <w:rFonts w:ascii="Arial" w:eastAsia="Times New Roman" w:hAnsi="Arial" w:cs="Arial"/>
                <w:color w:val="000000"/>
                <w:kern w:val="0"/>
                <w:sz w:val="18"/>
                <w:szCs w:val="18"/>
                <w14:ligatures w14:val="none"/>
              </w:rPr>
              <w:t xml:space="preserve"> </w:t>
            </w:r>
            <w:r w:rsidRPr="002E13AC">
              <w:rPr>
                <w:rFonts w:ascii="Arial" w:eastAsia="Times New Roman" w:hAnsi="Arial" w:cs="Arial"/>
                <w:color w:val="000000"/>
                <w:kern w:val="0"/>
                <w:sz w:val="18"/>
                <w:szCs w:val="18"/>
                <w14:ligatures w14:val="none"/>
              </w:rPr>
              <w:t>Соёл, спорт, аялал жуулчлал, залуучуудын яам</w:t>
            </w:r>
          </w:p>
        </w:tc>
      </w:tr>
      <w:tr w:rsidR="002E13AC" w:rsidRPr="002E13AC" w14:paraId="3235D0E1" w14:textId="77777777" w:rsidTr="002E13AC">
        <w:trPr>
          <w:trHeight w:val="900"/>
        </w:trPr>
        <w:tc>
          <w:tcPr>
            <w:tcW w:w="275" w:type="pct"/>
            <w:tcBorders>
              <w:top w:val="nil"/>
              <w:left w:val="single" w:sz="4" w:space="0" w:color="auto"/>
              <w:bottom w:val="single" w:sz="4" w:space="0" w:color="auto"/>
              <w:right w:val="single" w:sz="4" w:space="0" w:color="auto"/>
            </w:tcBorders>
            <w:shd w:val="clear" w:color="auto" w:fill="FFFFFF"/>
            <w:vAlign w:val="center"/>
            <w:hideMark/>
          </w:tcPr>
          <w:p w14:paraId="7814C470" w14:textId="77777777" w:rsidR="00834AE9" w:rsidRPr="002E13AC" w:rsidRDefault="00834AE9" w:rsidP="008733B7">
            <w:pPr>
              <w:spacing w:after="0" w:line="240" w:lineRule="auto"/>
              <w:ind w:left="-144" w:right="-144"/>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1.1.1.1</w:t>
            </w:r>
          </w:p>
        </w:tc>
        <w:tc>
          <w:tcPr>
            <w:tcW w:w="335" w:type="pct"/>
            <w:tcBorders>
              <w:top w:val="nil"/>
              <w:left w:val="nil"/>
              <w:bottom w:val="single" w:sz="4" w:space="0" w:color="auto"/>
              <w:right w:val="single" w:sz="4" w:space="0" w:color="auto"/>
            </w:tcBorders>
            <w:shd w:val="clear" w:color="auto" w:fill="FFFFFF"/>
            <w:vAlign w:val="center"/>
            <w:hideMark/>
          </w:tcPr>
          <w:p w14:paraId="4FC10655" w14:textId="77777777" w:rsidR="00834AE9" w:rsidRPr="002E13AC" w:rsidRDefault="00834AE9" w:rsidP="00ED596E">
            <w:pPr>
              <w:spacing w:after="0" w:line="240" w:lineRule="auto"/>
              <w:ind w:left="-144" w:right="-144"/>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АХ-2.1.34</w:t>
            </w:r>
          </w:p>
        </w:tc>
        <w:tc>
          <w:tcPr>
            <w:tcW w:w="495" w:type="pct"/>
            <w:tcBorders>
              <w:top w:val="nil"/>
              <w:left w:val="nil"/>
              <w:bottom w:val="single" w:sz="4" w:space="0" w:color="auto"/>
              <w:right w:val="single" w:sz="4" w:space="0" w:color="auto"/>
            </w:tcBorders>
            <w:shd w:val="clear" w:color="auto" w:fill="FFFFFF"/>
            <w:vAlign w:val="center"/>
            <w:hideMark/>
          </w:tcPr>
          <w:p w14:paraId="3B1CB848"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71801 Сургуулийн өмнөх боловсрол</w:t>
            </w:r>
          </w:p>
        </w:tc>
        <w:tc>
          <w:tcPr>
            <w:tcW w:w="1237" w:type="pct"/>
            <w:tcBorders>
              <w:top w:val="nil"/>
              <w:left w:val="nil"/>
              <w:bottom w:val="single" w:sz="4" w:space="0" w:color="auto"/>
              <w:right w:val="single" w:sz="4" w:space="0" w:color="auto"/>
            </w:tcBorders>
            <w:shd w:val="clear" w:color="auto" w:fill="FFFFFF"/>
            <w:vAlign w:val="center"/>
            <w:hideMark/>
          </w:tcPr>
          <w:p w14:paraId="57D66DFC"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Мэргэжлийн багшийн хангалт, чанарыг сайжруулна.</w:t>
            </w:r>
          </w:p>
        </w:tc>
        <w:tc>
          <w:tcPr>
            <w:tcW w:w="1212" w:type="pct"/>
            <w:tcBorders>
              <w:top w:val="nil"/>
              <w:left w:val="nil"/>
              <w:bottom w:val="single" w:sz="4" w:space="0" w:color="auto"/>
              <w:right w:val="single" w:sz="4" w:space="0" w:color="auto"/>
            </w:tcBorders>
            <w:shd w:val="clear" w:color="auto" w:fill="FFFFFF"/>
            <w:vAlign w:val="center"/>
            <w:hideMark/>
          </w:tcPr>
          <w:p w14:paraId="58462F7E" w14:textId="77777777" w:rsidR="00834AE9" w:rsidRPr="002E13AC" w:rsidRDefault="00834AE9" w:rsidP="002E13AC">
            <w:pPr>
              <w:spacing w:after="0" w:line="240" w:lineRule="auto"/>
              <w:jc w:val="both"/>
              <w:rPr>
                <w:rFonts w:ascii="Arial" w:eastAsia="Times New Roman" w:hAnsi="Arial" w:cs="Arial"/>
                <w:color w:val="000000"/>
                <w:kern w:val="0"/>
                <w:sz w:val="18"/>
                <w:szCs w:val="18"/>
                <w14:ligatures w14:val="none"/>
              </w:rPr>
            </w:pPr>
            <w:r w:rsidRPr="002E13AC">
              <w:rPr>
                <w:rFonts w:ascii="Arial" w:eastAsia="DengXian" w:hAnsi="Arial" w:cs="Arial"/>
                <w:bCs/>
                <w:color w:val="000000"/>
                <w:sz w:val="18"/>
                <w:szCs w:val="18"/>
              </w:rPr>
              <w:t>Багшийн үндсэн цалинг улсын дундаж нэрлэсэн цалингаас дээгүүр тогтоож, бусад нийгмийн баталгааг сайжруулах</w:t>
            </w:r>
          </w:p>
        </w:tc>
        <w:tc>
          <w:tcPr>
            <w:tcW w:w="684" w:type="pct"/>
            <w:tcBorders>
              <w:top w:val="nil"/>
              <w:left w:val="nil"/>
              <w:bottom w:val="single" w:sz="4" w:space="0" w:color="auto"/>
              <w:right w:val="single" w:sz="4" w:space="0" w:color="auto"/>
            </w:tcBorders>
            <w:shd w:val="clear" w:color="auto" w:fill="FFFFFF"/>
            <w:vAlign w:val="center"/>
            <w:hideMark/>
          </w:tcPr>
          <w:p w14:paraId="1798D18A"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Боловсролын яам</w:t>
            </w:r>
          </w:p>
        </w:tc>
        <w:tc>
          <w:tcPr>
            <w:tcW w:w="762" w:type="pct"/>
            <w:tcBorders>
              <w:top w:val="nil"/>
              <w:left w:val="nil"/>
              <w:bottom w:val="single" w:sz="4" w:space="0" w:color="auto"/>
              <w:right w:val="single" w:sz="4" w:space="0" w:color="auto"/>
            </w:tcBorders>
            <w:shd w:val="clear" w:color="auto" w:fill="FFFFFF"/>
            <w:vAlign w:val="center"/>
            <w:hideMark/>
          </w:tcPr>
          <w:p w14:paraId="5CAB49A9" w14:textId="3026F571" w:rsidR="00834AE9" w:rsidRPr="002E13AC" w:rsidRDefault="00834AE9" w:rsidP="002E13AC">
            <w:pPr>
              <w:spacing w:after="0" w:line="240" w:lineRule="auto"/>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Гэр бүл, хөдөлмөр, нийгмийн хамгааллын яам, Сангийн яам</w:t>
            </w:r>
          </w:p>
        </w:tc>
      </w:tr>
      <w:tr w:rsidR="002E13AC" w:rsidRPr="002E13AC" w14:paraId="77799F78" w14:textId="77777777" w:rsidTr="002E13AC">
        <w:trPr>
          <w:trHeight w:val="510"/>
        </w:trPr>
        <w:tc>
          <w:tcPr>
            <w:tcW w:w="275" w:type="pct"/>
            <w:tcBorders>
              <w:top w:val="nil"/>
              <w:left w:val="single" w:sz="4" w:space="0" w:color="auto"/>
              <w:bottom w:val="single" w:sz="4" w:space="0" w:color="auto"/>
              <w:right w:val="single" w:sz="4" w:space="0" w:color="auto"/>
            </w:tcBorders>
            <w:shd w:val="clear" w:color="auto" w:fill="FFFFFF"/>
            <w:vAlign w:val="center"/>
            <w:hideMark/>
          </w:tcPr>
          <w:p w14:paraId="559B2493" w14:textId="77777777" w:rsidR="00834AE9" w:rsidRPr="002E13AC" w:rsidRDefault="00834AE9" w:rsidP="008733B7">
            <w:pPr>
              <w:spacing w:after="0" w:line="240" w:lineRule="auto"/>
              <w:ind w:left="-144" w:right="-144"/>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1.1.1.2</w:t>
            </w:r>
          </w:p>
        </w:tc>
        <w:tc>
          <w:tcPr>
            <w:tcW w:w="335" w:type="pct"/>
            <w:tcBorders>
              <w:top w:val="nil"/>
              <w:left w:val="nil"/>
              <w:bottom w:val="single" w:sz="4" w:space="0" w:color="auto"/>
              <w:right w:val="single" w:sz="4" w:space="0" w:color="auto"/>
            </w:tcBorders>
            <w:shd w:val="clear" w:color="auto" w:fill="FFFFFF"/>
            <w:vAlign w:val="center"/>
            <w:hideMark/>
          </w:tcPr>
          <w:p w14:paraId="3BD6F744" w14:textId="77777777" w:rsidR="00834AE9" w:rsidRPr="002E13AC" w:rsidRDefault="00834AE9" w:rsidP="00ED596E">
            <w:pPr>
              <w:spacing w:after="0" w:line="240" w:lineRule="auto"/>
              <w:ind w:left="-144" w:right="-144"/>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АХ-2.1.12</w:t>
            </w:r>
          </w:p>
        </w:tc>
        <w:tc>
          <w:tcPr>
            <w:tcW w:w="495" w:type="pct"/>
            <w:tcBorders>
              <w:top w:val="nil"/>
              <w:left w:val="nil"/>
              <w:bottom w:val="single" w:sz="4" w:space="0" w:color="auto"/>
              <w:right w:val="single" w:sz="4" w:space="0" w:color="auto"/>
            </w:tcBorders>
            <w:shd w:val="clear" w:color="auto" w:fill="FFFFFF"/>
            <w:vAlign w:val="center"/>
            <w:hideMark/>
          </w:tcPr>
          <w:p w14:paraId="40D8B9B4"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71801 Сургуулийн өмнөх боловсрол</w:t>
            </w:r>
          </w:p>
        </w:tc>
        <w:tc>
          <w:tcPr>
            <w:tcW w:w="1237" w:type="pct"/>
            <w:tcBorders>
              <w:top w:val="nil"/>
              <w:left w:val="nil"/>
              <w:bottom w:val="single" w:sz="4" w:space="0" w:color="auto"/>
              <w:right w:val="single" w:sz="4" w:space="0" w:color="auto"/>
            </w:tcBorders>
            <w:shd w:val="clear" w:color="auto" w:fill="FFFFFF"/>
            <w:vAlign w:val="center"/>
            <w:hideMark/>
          </w:tcPr>
          <w:p w14:paraId="55590B9A"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Стандартын шаардлага хангасан орчин бүхий цэцэрлэгийн эзлэх хувийг нэмэгдүүлнэ.</w:t>
            </w:r>
          </w:p>
        </w:tc>
        <w:tc>
          <w:tcPr>
            <w:tcW w:w="1212" w:type="pct"/>
            <w:tcBorders>
              <w:top w:val="nil"/>
              <w:left w:val="nil"/>
              <w:bottom w:val="single" w:sz="4" w:space="0" w:color="auto"/>
              <w:right w:val="single" w:sz="4" w:space="0" w:color="auto"/>
            </w:tcBorders>
            <w:shd w:val="clear" w:color="auto" w:fill="FFFFFF"/>
            <w:vAlign w:val="center"/>
            <w:hideMark/>
          </w:tcPr>
          <w:p w14:paraId="541EEB49" w14:textId="77777777" w:rsidR="00834AE9" w:rsidRPr="002E13AC" w:rsidRDefault="00834AE9" w:rsidP="002E13AC">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Хөрөнгө оруулалтыг нэмэгдүүлэх</w:t>
            </w:r>
          </w:p>
        </w:tc>
        <w:tc>
          <w:tcPr>
            <w:tcW w:w="684" w:type="pct"/>
            <w:tcBorders>
              <w:top w:val="nil"/>
              <w:left w:val="nil"/>
              <w:bottom w:val="single" w:sz="4" w:space="0" w:color="auto"/>
              <w:right w:val="single" w:sz="4" w:space="0" w:color="auto"/>
            </w:tcBorders>
            <w:shd w:val="clear" w:color="auto" w:fill="FFFFFF"/>
            <w:vAlign w:val="center"/>
            <w:hideMark/>
          </w:tcPr>
          <w:p w14:paraId="41352F47"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Боловсролын яам</w:t>
            </w:r>
          </w:p>
        </w:tc>
        <w:tc>
          <w:tcPr>
            <w:tcW w:w="762" w:type="pct"/>
            <w:tcBorders>
              <w:top w:val="nil"/>
              <w:left w:val="nil"/>
              <w:bottom w:val="single" w:sz="4" w:space="0" w:color="auto"/>
              <w:right w:val="single" w:sz="4" w:space="0" w:color="auto"/>
            </w:tcBorders>
            <w:shd w:val="clear" w:color="auto" w:fill="FFFFFF"/>
            <w:vAlign w:val="center"/>
            <w:hideMark/>
          </w:tcPr>
          <w:p w14:paraId="306395E1" w14:textId="17A6F8A5"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Гэр бүл, хөдөлмөр, нийгмийн хамгааллын яам</w:t>
            </w:r>
          </w:p>
        </w:tc>
      </w:tr>
      <w:tr w:rsidR="002E13AC" w:rsidRPr="002E13AC" w14:paraId="7840CD35" w14:textId="77777777" w:rsidTr="002E13AC">
        <w:trPr>
          <w:trHeight w:val="713"/>
        </w:trPr>
        <w:tc>
          <w:tcPr>
            <w:tcW w:w="275" w:type="pct"/>
            <w:tcBorders>
              <w:top w:val="nil"/>
              <w:left w:val="single" w:sz="4" w:space="0" w:color="auto"/>
              <w:bottom w:val="single" w:sz="4" w:space="0" w:color="auto"/>
              <w:right w:val="single" w:sz="4" w:space="0" w:color="auto"/>
            </w:tcBorders>
            <w:shd w:val="clear" w:color="auto" w:fill="FFFFFF"/>
            <w:vAlign w:val="center"/>
            <w:hideMark/>
          </w:tcPr>
          <w:p w14:paraId="0FE7AA6B" w14:textId="77777777" w:rsidR="00834AE9" w:rsidRPr="002E13AC" w:rsidRDefault="00834AE9" w:rsidP="008733B7">
            <w:pPr>
              <w:spacing w:after="0" w:line="240" w:lineRule="auto"/>
              <w:ind w:left="-144" w:right="-144"/>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1.1.2</w:t>
            </w:r>
          </w:p>
        </w:tc>
        <w:tc>
          <w:tcPr>
            <w:tcW w:w="335" w:type="pct"/>
            <w:tcBorders>
              <w:top w:val="nil"/>
              <w:left w:val="nil"/>
              <w:bottom w:val="single" w:sz="4" w:space="0" w:color="auto"/>
              <w:right w:val="single" w:sz="4" w:space="0" w:color="auto"/>
            </w:tcBorders>
            <w:shd w:val="clear" w:color="auto" w:fill="FFFFFF"/>
            <w:vAlign w:val="center"/>
            <w:hideMark/>
          </w:tcPr>
          <w:p w14:paraId="45818D08" w14:textId="77777777" w:rsidR="00834AE9" w:rsidRPr="002E13AC" w:rsidRDefault="00834AE9" w:rsidP="00ED596E">
            <w:pPr>
              <w:spacing w:after="0" w:line="240" w:lineRule="auto"/>
              <w:ind w:left="-144" w:right="-144"/>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АХ-2.1</w:t>
            </w:r>
          </w:p>
        </w:tc>
        <w:tc>
          <w:tcPr>
            <w:tcW w:w="495" w:type="pct"/>
            <w:tcBorders>
              <w:top w:val="nil"/>
              <w:left w:val="nil"/>
              <w:bottom w:val="single" w:sz="4" w:space="0" w:color="auto"/>
              <w:right w:val="single" w:sz="4" w:space="0" w:color="auto"/>
            </w:tcBorders>
            <w:shd w:val="clear" w:color="auto" w:fill="FFFFFF"/>
            <w:vAlign w:val="center"/>
            <w:hideMark/>
          </w:tcPr>
          <w:p w14:paraId="160C54A9"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Боловсролын яам</w:t>
            </w:r>
          </w:p>
        </w:tc>
        <w:tc>
          <w:tcPr>
            <w:tcW w:w="1237" w:type="pct"/>
            <w:tcBorders>
              <w:top w:val="nil"/>
              <w:left w:val="nil"/>
              <w:bottom w:val="single" w:sz="4" w:space="0" w:color="auto"/>
              <w:right w:val="single" w:sz="4" w:space="0" w:color="auto"/>
            </w:tcBorders>
            <w:shd w:val="clear" w:color="auto" w:fill="FFFFFF"/>
            <w:vAlign w:val="center"/>
            <w:hideMark/>
          </w:tcPr>
          <w:p w14:paraId="72188852"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Иргэдийн суурь ур чадварын түвшнийг ахиулж, ялгаатай байдлыг бууруулна.</w:t>
            </w:r>
          </w:p>
        </w:tc>
        <w:tc>
          <w:tcPr>
            <w:tcW w:w="1212" w:type="pct"/>
            <w:tcBorders>
              <w:top w:val="nil"/>
              <w:left w:val="nil"/>
              <w:bottom w:val="single" w:sz="4" w:space="0" w:color="auto"/>
              <w:right w:val="single" w:sz="4" w:space="0" w:color="auto"/>
            </w:tcBorders>
            <w:shd w:val="clear" w:color="auto" w:fill="FFFFFF"/>
            <w:vAlign w:val="center"/>
            <w:hideMark/>
          </w:tcPr>
          <w:p w14:paraId="3232A315" w14:textId="77777777" w:rsidR="00834AE9" w:rsidRPr="002E13AC" w:rsidRDefault="00834AE9" w:rsidP="002E13AC">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Бүх түвшний сургалтын хөтөлбөрийг шинэчилж, хэрэгжүүлэх</w:t>
            </w:r>
          </w:p>
        </w:tc>
        <w:tc>
          <w:tcPr>
            <w:tcW w:w="684" w:type="pct"/>
            <w:tcBorders>
              <w:top w:val="nil"/>
              <w:left w:val="nil"/>
              <w:bottom w:val="single" w:sz="4" w:space="0" w:color="auto"/>
              <w:right w:val="single" w:sz="4" w:space="0" w:color="auto"/>
            </w:tcBorders>
            <w:shd w:val="clear" w:color="auto" w:fill="FFFFFF"/>
            <w:vAlign w:val="center"/>
            <w:hideMark/>
          </w:tcPr>
          <w:p w14:paraId="5BA728AE"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Боловсролын яам</w:t>
            </w:r>
          </w:p>
        </w:tc>
        <w:tc>
          <w:tcPr>
            <w:tcW w:w="762" w:type="pct"/>
            <w:tcBorders>
              <w:top w:val="nil"/>
              <w:left w:val="nil"/>
              <w:bottom w:val="single" w:sz="4" w:space="0" w:color="auto"/>
              <w:right w:val="single" w:sz="4" w:space="0" w:color="auto"/>
            </w:tcBorders>
            <w:shd w:val="clear" w:color="auto" w:fill="FFFFFF"/>
            <w:vAlign w:val="center"/>
            <w:hideMark/>
          </w:tcPr>
          <w:p w14:paraId="74A27017" w14:textId="77777777" w:rsidR="002E13AC"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Соёл, спорт, аялал жуулчлал, </w:t>
            </w:r>
          </w:p>
          <w:p w14:paraId="36D08310" w14:textId="10A3BD50"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залуучуудын яам</w:t>
            </w:r>
          </w:p>
        </w:tc>
      </w:tr>
      <w:tr w:rsidR="002E13AC" w:rsidRPr="002E13AC" w14:paraId="1CAC39C8" w14:textId="77777777" w:rsidTr="002E13AC">
        <w:trPr>
          <w:trHeight w:val="765"/>
        </w:trPr>
        <w:tc>
          <w:tcPr>
            <w:tcW w:w="275" w:type="pct"/>
            <w:tcBorders>
              <w:top w:val="nil"/>
              <w:left w:val="single" w:sz="4" w:space="0" w:color="auto"/>
              <w:bottom w:val="single" w:sz="4" w:space="0" w:color="auto"/>
              <w:right w:val="single" w:sz="4" w:space="0" w:color="auto"/>
            </w:tcBorders>
            <w:shd w:val="clear" w:color="auto" w:fill="FFFFFF"/>
            <w:vAlign w:val="center"/>
            <w:hideMark/>
          </w:tcPr>
          <w:p w14:paraId="690D66A2" w14:textId="77777777" w:rsidR="00834AE9" w:rsidRPr="002E13AC" w:rsidRDefault="00834AE9" w:rsidP="008733B7">
            <w:pPr>
              <w:spacing w:after="0" w:line="240" w:lineRule="auto"/>
              <w:ind w:left="-144" w:right="-144"/>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1.1.2.1</w:t>
            </w:r>
          </w:p>
        </w:tc>
        <w:tc>
          <w:tcPr>
            <w:tcW w:w="335" w:type="pct"/>
            <w:tcBorders>
              <w:top w:val="nil"/>
              <w:left w:val="nil"/>
              <w:bottom w:val="single" w:sz="4" w:space="0" w:color="auto"/>
              <w:right w:val="single" w:sz="4" w:space="0" w:color="auto"/>
            </w:tcBorders>
            <w:shd w:val="clear" w:color="auto" w:fill="FFFFFF"/>
            <w:vAlign w:val="center"/>
            <w:hideMark/>
          </w:tcPr>
          <w:p w14:paraId="422742C6" w14:textId="77777777" w:rsidR="00834AE9" w:rsidRPr="002E13AC" w:rsidRDefault="00834AE9" w:rsidP="00ED596E">
            <w:pPr>
              <w:spacing w:after="0" w:line="240" w:lineRule="auto"/>
              <w:ind w:left="-144" w:right="-144"/>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АХ-2.1.12</w:t>
            </w:r>
          </w:p>
        </w:tc>
        <w:tc>
          <w:tcPr>
            <w:tcW w:w="495" w:type="pct"/>
            <w:tcBorders>
              <w:top w:val="nil"/>
              <w:left w:val="nil"/>
              <w:bottom w:val="single" w:sz="4" w:space="0" w:color="auto"/>
              <w:right w:val="single" w:sz="4" w:space="0" w:color="auto"/>
            </w:tcBorders>
            <w:shd w:val="clear" w:color="auto" w:fill="FFFFFF"/>
            <w:vAlign w:val="center"/>
            <w:hideMark/>
          </w:tcPr>
          <w:p w14:paraId="77396B4F"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71802 </w:t>
            </w:r>
          </w:p>
          <w:p w14:paraId="70D6BD8B"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Ерөнхий боловсрол</w:t>
            </w:r>
          </w:p>
        </w:tc>
        <w:tc>
          <w:tcPr>
            <w:tcW w:w="1237" w:type="pct"/>
            <w:tcBorders>
              <w:top w:val="nil"/>
              <w:left w:val="nil"/>
              <w:bottom w:val="single" w:sz="4" w:space="0" w:color="auto"/>
              <w:right w:val="single" w:sz="4" w:space="0" w:color="auto"/>
            </w:tcBorders>
            <w:shd w:val="clear" w:color="auto" w:fill="FFFFFF"/>
            <w:vAlign w:val="center"/>
            <w:hideMark/>
          </w:tcPr>
          <w:p w14:paraId="79326378"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Стандартын шаардлага хангасан орчин бүхий ерөнхий боловсролын сургуулийн эзлэх хувийг нэмэгдүүлнэ.</w:t>
            </w:r>
          </w:p>
        </w:tc>
        <w:tc>
          <w:tcPr>
            <w:tcW w:w="1212" w:type="pct"/>
            <w:tcBorders>
              <w:top w:val="nil"/>
              <w:left w:val="nil"/>
              <w:bottom w:val="single" w:sz="4" w:space="0" w:color="auto"/>
              <w:right w:val="single" w:sz="4" w:space="0" w:color="auto"/>
            </w:tcBorders>
            <w:shd w:val="clear" w:color="auto" w:fill="FFFFFF"/>
            <w:vAlign w:val="center"/>
            <w:hideMark/>
          </w:tcPr>
          <w:p w14:paraId="1D1EFB0A" w14:textId="77777777" w:rsidR="00834AE9" w:rsidRPr="002E13AC" w:rsidRDefault="00834AE9" w:rsidP="002E13AC">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Хөрөнгө оруулалтыг нэмэгдүүлэх</w:t>
            </w:r>
          </w:p>
        </w:tc>
        <w:tc>
          <w:tcPr>
            <w:tcW w:w="684" w:type="pct"/>
            <w:tcBorders>
              <w:top w:val="nil"/>
              <w:left w:val="nil"/>
              <w:bottom w:val="single" w:sz="4" w:space="0" w:color="auto"/>
              <w:right w:val="single" w:sz="4" w:space="0" w:color="auto"/>
            </w:tcBorders>
            <w:shd w:val="clear" w:color="auto" w:fill="FFFFFF"/>
            <w:vAlign w:val="center"/>
            <w:hideMark/>
          </w:tcPr>
          <w:p w14:paraId="48917FA1"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Боловсролын яам</w:t>
            </w:r>
          </w:p>
        </w:tc>
        <w:tc>
          <w:tcPr>
            <w:tcW w:w="762" w:type="pct"/>
            <w:tcBorders>
              <w:top w:val="nil"/>
              <w:left w:val="nil"/>
              <w:bottom w:val="single" w:sz="4" w:space="0" w:color="auto"/>
              <w:right w:val="single" w:sz="4" w:space="0" w:color="auto"/>
            </w:tcBorders>
            <w:shd w:val="clear" w:color="auto" w:fill="FFFFFF"/>
            <w:vAlign w:val="center"/>
            <w:hideMark/>
          </w:tcPr>
          <w:p w14:paraId="10DA2AE4" w14:textId="7B9D899C" w:rsidR="00834AE9" w:rsidRPr="002E13AC" w:rsidRDefault="00834AE9" w:rsidP="002E13AC">
            <w:pPr>
              <w:spacing w:after="0" w:line="240" w:lineRule="auto"/>
              <w:jc w:val="center"/>
              <w:rPr>
                <w:rFonts w:ascii="Arial" w:eastAsia="Times New Roman" w:hAnsi="Arial" w:cs="Arial"/>
                <w:iCs/>
                <w:color w:val="000000"/>
                <w:kern w:val="0"/>
                <w:sz w:val="18"/>
                <w:szCs w:val="18"/>
                <w14:ligatures w14:val="none"/>
              </w:rPr>
            </w:pPr>
            <w:r w:rsidRPr="002E13AC">
              <w:rPr>
                <w:rFonts w:ascii="Arial" w:eastAsia="Times New Roman" w:hAnsi="Arial" w:cs="Arial"/>
                <w:iCs/>
                <w:color w:val="000000"/>
                <w:kern w:val="0"/>
                <w:sz w:val="18"/>
                <w:szCs w:val="18"/>
                <w14:ligatures w14:val="none"/>
              </w:rPr>
              <w:t>-</w:t>
            </w:r>
          </w:p>
        </w:tc>
      </w:tr>
      <w:tr w:rsidR="002E13AC" w:rsidRPr="002E13AC" w14:paraId="16B8E6BC" w14:textId="77777777" w:rsidTr="002E13AC">
        <w:trPr>
          <w:trHeight w:val="510"/>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31760A" w14:textId="77777777" w:rsidR="00834AE9" w:rsidRPr="002E13AC" w:rsidRDefault="00834AE9" w:rsidP="008733B7">
            <w:pPr>
              <w:spacing w:after="0" w:line="240" w:lineRule="auto"/>
              <w:ind w:left="-144" w:right="-144"/>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lastRenderedPageBreak/>
              <w:t>1.1.2.2</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28A22F2" w14:textId="77777777" w:rsidR="00834AE9" w:rsidRPr="002E13AC" w:rsidRDefault="00834AE9" w:rsidP="00ED596E">
            <w:pPr>
              <w:spacing w:after="0" w:line="240" w:lineRule="auto"/>
              <w:ind w:left="-144" w:right="-144"/>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АХ-2.1.34</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86B5211"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71802 </w:t>
            </w:r>
          </w:p>
          <w:p w14:paraId="183819D7"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Ерөнхий боловсрол</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B441866"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Мэргэжлийн багшийн хангалт, чанарыг сайжруулна.</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E68E0B3" w14:textId="77777777" w:rsidR="00834AE9" w:rsidRPr="002E13AC" w:rsidRDefault="00834AE9" w:rsidP="002E13AC">
            <w:pPr>
              <w:spacing w:after="0" w:line="240" w:lineRule="auto"/>
              <w:jc w:val="both"/>
              <w:rPr>
                <w:rFonts w:ascii="Arial" w:eastAsia="Times New Roman" w:hAnsi="Arial" w:cs="Arial"/>
                <w:strike/>
                <w:color w:val="000000"/>
                <w:kern w:val="0"/>
                <w:sz w:val="18"/>
                <w:szCs w:val="18"/>
                <w14:ligatures w14:val="none"/>
              </w:rPr>
            </w:pPr>
            <w:r w:rsidRPr="002E13AC">
              <w:rPr>
                <w:rFonts w:ascii="Arial" w:eastAsia="DengXian" w:hAnsi="Arial" w:cs="Arial"/>
                <w:bCs/>
                <w:color w:val="000000"/>
                <w:sz w:val="18"/>
                <w:szCs w:val="18"/>
              </w:rPr>
              <w:t>Багшийн үндсэн цалинг улсын дундаж нэрлэсэн цалингаас дээгүүр тогтоож, бусад нийгмийн баталгааг сайжруулах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8811AE0"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Боловсролын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786E7B0" w14:textId="77777777" w:rsidR="002E13AC" w:rsidRPr="002E13AC" w:rsidRDefault="00834AE9" w:rsidP="002E13AC">
            <w:pPr>
              <w:spacing w:after="0" w:line="240" w:lineRule="auto"/>
              <w:jc w:val="center"/>
              <w:rPr>
                <w:rFonts w:ascii="Arial" w:eastAsia="DengXian" w:hAnsi="Arial" w:cs="Arial"/>
                <w:bCs/>
                <w:color w:val="000000"/>
                <w:sz w:val="18"/>
                <w:szCs w:val="18"/>
              </w:rPr>
            </w:pPr>
            <w:r w:rsidRPr="002E13AC">
              <w:rPr>
                <w:rFonts w:ascii="Arial" w:eastAsia="DengXian" w:hAnsi="Arial" w:cs="Arial"/>
                <w:bCs/>
                <w:color w:val="000000"/>
                <w:sz w:val="18"/>
                <w:szCs w:val="18"/>
              </w:rPr>
              <w:t xml:space="preserve">Гэр бүл, хөдөлмөр, нийгмийн </w:t>
            </w:r>
          </w:p>
          <w:p w14:paraId="048F7663" w14:textId="77777777" w:rsidR="002E13AC" w:rsidRPr="002E13AC" w:rsidRDefault="00834AE9" w:rsidP="002E13AC">
            <w:pPr>
              <w:spacing w:after="0" w:line="240" w:lineRule="auto"/>
              <w:jc w:val="center"/>
              <w:rPr>
                <w:rFonts w:ascii="Arial" w:eastAsia="DengXian" w:hAnsi="Arial" w:cs="Arial"/>
                <w:bCs/>
                <w:color w:val="000000"/>
                <w:sz w:val="18"/>
                <w:szCs w:val="18"/>
              </w:rPr>
            </w:pPr>
            <w:r w:rsidRPr="002E13AC">
              <w:rPr>
                <w:rFonts w:ascii="Arial" w:eastAsia="DengXian" w:hAnsi="Arial" w:cs="Arial"/>
                <w:bCs/>
                <w:color w:val="000000"/>
                <w:sz w:val="18"/>
                <w:szCs w:val="18"/>
              </w:rPr>
              <w:t>хамгааллын яам,</w:t>
            </w:r>
          </w:p>
          <w:p w14:paraId="6BF0FA22" w14:textId="2462FCF8"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DengXian" w:hAnsi="Arial" w:cs="Arial"/>
                <w:bCs/>
                <w:color w:val="000000"/>
                <w:sz w:val="18"/>
                <w:szCs w:val="18"/>
              </w:rPr>
              <w:t xml:space="preserve"> Сангийн яам</w:t>
            </w:r>
          </w:p>
        </w:tc>
      </w:tr>
      <w:tr w:rsidR="002E13AC" w:rsidRPr="002E13AC" w14:paraId="1514FD65" w14:textId="77777777" w:rsidTr="002E13AC">
        <w:trPr>
          <w:trHeight w:val="765"/>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E7881DA" w14:textId="77777777" w:rsidR="00834AE9" w:rsidRPr="002E13AC" w:rsidRDefault="00834AE9" w:rsidP="008733B7">
            <w:pPr>
              <w:spacing w:after="0" w:line="240" w:lineRule="auto"/>
              <w:ind w:left="-144" w:right="-144"/>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1.1.3</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01A73F2" w14:textId="77777777" w:rsidR="00834AE9" w:rsidRPr="002E13AC" w:rsidRDefault="00834AE9" w:rsidP="00ED596E">
            <w:pPr>
              <w:spacing w:after="0" w:line="240" w:lineRule="auto"/>
              <w:ind w:left="-144" w:right="-144"/>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АХ-2.1</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1DEC609"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Боловсролын яам</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A6006D0"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Хөдөлмөрийн зах зээлд эрэлттэй болон тэргүүлэх мэргэжлээр төгсөгчийн хөдөлмөр эрхлэлтийн түвшнийг нэмэгдүүлнэ.</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0F21C9B" w14:textId="77777777" w:rsidR="00834AE9" w:rsidRPr="002E13AC" w:rsidRDefault="00834AE9" w:rsidP="002E13AC">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Хөдөлмөрийн зах зээлийн эрэлт, ур чадварын зөрүүг сургалтын хөтөлбөртэй уялдуулах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3403775"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Боловсролын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19C527A"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Гэр бүл, хөдөлмөр, нийгмийн хамгааллын яам</w:t>
            </w:r>
          </w:p>
        </w:tc>
      </w:tr>
      <w:tr w:rsidR="002E13AC" w:rsidRPr="002E13AC" w14:paraId="173D04B6" w14:textId="77777777" w:rsidTr="002E13AC">
        <w:trPr>
          <w:trHeight w:val="765"/>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149D4E5" w14:textId="77777777" w:rsidR="00834AE9" w:rsidRPr="002E13AC" w:rsidRDefault="00834AE9" w:rsidP="008733B7">
            <w:pPr>
              <w:spacing w:after="0" w:line="240" w:lineRule="auto"/>
              <w:ind w:left="-144" w:right="-144"/>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1.1.3.1</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87940C9" w14:textId="77777777" w:rsidR="00834AE9" w:rsidRPr="002E13AC" w:rsidRDefault="00834AE9" w:rsidP="00ED596E">
            <w:pPr>
              <w:spacing w:after="0" w:line="240" w:lineRule="auto"/>
              <w:ind w:left="-144" w:right="-144"/>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АХ-2.1.28</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EB758EE"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71804 Мэргэжлийн боловсрол</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ADB6A3E"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Хөдөлмөрийн зах зээлд өрсөлдөх чадвартай мэргэжлийн болон техникийн боловсролтой төгсөгчийг</w:t>
            </w:r>
            <w:r w:rsidRPr="002E13AC">
              <w:rPr>
                <w:rFonts w:ascii="Arial" w:eastAsia="Times New Roman" w:hAnsi="Arial" w:cs="Arial"/>
                <w:color w:val="C00000"/>
                <w:kern w:val="0"/>
                <w:sz w:val="18"/>
                <w:szCs w:val="18"/>
                <w14:ligatures w14:val="none"/>
              </w:rPr>
              <w:t xml:space="preserve"> </w:t>
            </w:r>
            <w:r w:rsidRPr="002E13AC">
              <w:rPr>
                <w:rFonts w:ascii="Arial" w:eastAsia="Times New Roman" w:hAnsi="Arial" w:cs="Arial"/>
                <w:color w:val="000000"/>
                <w:kern w:val="0"/>
                <w:sz w:val="18"/>
                <w:szCs w:val="18"/>
                <w14:ligatures w14:val="none"/>
              </w:rPr>
              <w:t>нэмэгдүүлнэ.</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E87A6D0" w14:textId="77777777" w:rsidR="00834AE9" w:rsidRPr="002E13AC" w:rsidRDefault="00834AE9" w:rsidP="002E13AC">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Ажил олгогч, сургалтын байгууллагын хамтын ажиллагааг бэхжүүлэх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5174EAE"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Боловсролын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A32503D" w14:textId="0464B9CA" w:rsidR="00834AE9" w:rsidRPr="002E13AC" w:rsidRDefault="00834AE9" w:rsidP="002E13AC">
            <w:pPr>
              <w:spacing w:after="0" w:line="240" w:lineRule="auto"/>
              <w:jc w:val="center"/>
              <w:rPr>
                <w:rFonts w:ascii="Arial" w:eastAsia="Times New Roman" w:hAnsi="Arial" w:cs="Arial"/>
                <w:iCs/>
                <w:color w:val="000000"/>
                <w:kern w:val="0"/>
                <w:sz w:val="18"/>
                <w:szCs w:val="18"/>
                <w14:ligatures w14:val="none"/>
              </w:rPr>
            </w:pPr>
            <w:r w:rsidRPr="002E13AC">
              <w:rPr>
                <w:rFonts w:ascii="Arial" w:eastAsia="Times New Roman" w:hAnsi="Arial" w:cs="Arial"/>
                <w:iCs/>
                <w:color w:val="000000"/>
                <w:kern w:val="0"/>
                <w:sz w:val="18"/>
                <w:szCs w:val="18"/>
                <w14:ligatures w14:val="none"/>
              </w:rPr>
              <w:t>-</w:t>
            </w:r>
          </w:p>
        </w:tc>
      </w:tr>
      <w:tr w:rsidR="002E13AC" w:rsidRPr="002E13AC" w14:paraId="0967F719" w14:textId="77777777" w:rsidTr="002E13AC">
        <w:trPr>
          <w:trHeight w:val="600"/>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AEA77B6" w14:textId="77777777" w:rsidR="00834AE9" w:rsidRPr="002E13AC" w:rsidRDefault="00834AE9" w:rsidP="008733B7">
            <w:pPr>
              <w:spacing w:after="0" w:line="240" w:lineRule="auto"/>
              <w:ind w:left="-144" w:right="-144"/>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1.1.3.2</w:t>
            </w:r>
          </w:p>
        </w:tc>
        <w:tc>
          <w:tcPr>
            <w:tcW w:w="335" w:type="pct"/>
            <w:tcBorders>
              <w:top w:val="single" w:sz="4" w:space="0" w:color="auto"/>
              <w:left w:val="nil"/>
              <w:bottom w:val="single" w:sz="4" w:space="0" w:color="auto"/>
              <w:right w:val="single" w:sz="4" w:space="0" w:color="auto"/>
            </w:tcBorders>
            <w:shd w:val="clear" w:color="auto" w:fill="FFFFFF"/>
            <w:vAlign w:val="center"/>
            <w:hideMark/>
          </w:tcPr>
          <w:p w14:paraId="2FFF406F" w14:textId="77777777" w:rsidR="00834AE9" w:rsidRPr="002E13AC" w:rsidRDefault="00834AE9" w:rsidP="00ED596E">
            <w:pPr>
              <w:spacing w:after="0" w:line="240" w:lineRule="auto"/>
              <w:ind w:left="-144" w:right="-144"/>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АХ-2.1.28</w:t>
            </w:r>
          </w:p>
        </w:tc>
        <w:tc>
          <w:tcPr>
            <w:tcW w:w="495" w:type="pct"/>
            <w:tcBorders>
              <w:top w:val="single" w:sz="4" w:space="0" w:color="auto"/>
              <w:left w:val="nil"/>
              <w:bottom w:val="single" w:sz="4" w:space="0" w:color="auto"/>
              <w:right w:val="single" w:sz="4" w:space="0" w:color="auto"/>
            </w:tcBorders>
            <w:shd w:val="clear" w:color="auto" w:fill="FFFFFF"/>
            <w:vAlign w:val="center"/>
            <w:hideMark/>
          </w:tcPr>
          <w:p w14:paraId="6E57A874"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71803 </w:t>
            </w:r>
          </w:p>
          <w:p w14:paraId="33E66AF2"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Дээд боловсрол</w:t>
            </w:r>
          </w:p>
        </w:tc>
        <w:tc>
          <w:tcPr>
            <w:tcW w:w="1237" w:type="pct"/>
            <w:tcBorders>
              <w:top w:val="single" w:sz="4" w:space="0" w:color="auto"/>
              <w:left w:val="nil"/>
              <w:bottom w:val="single" w:sz="4" w:space="0" w:color="auto"/>
              <w:right w:val="single" w:sz="4" w:space="0" w:color="auto"/>
            </w:tcBorders>
            <w:shd w:val="clear" w:color="auto" w:fill="FFFFFF"/>
            <w:vAlign w:val="center"/>
            <w:hideMark/>
          </w:tcPr>
          <w:p w14:paraId="4059CB74" w14:textId="77777777" w:rsidR="002E13AC" w:rsidRPr="002E13AC" w:rsidRDefault="002E13AC" w:rsidP="00834AE9">
            <w:pPr>
              <w:spacing w:after="0" w:line="240" w:lineRule="auto"/>
              <w:jc w:val="both"/>
              <w:rPr>
                <w:rFonts w:ascii="Arial" w:eastAsia="Times New Roman" w:hAnsi="Arial" w:cs="Arial"/>
                <w:color w:val="000000"/>
                <w:kern w:val="0"/>
                <w:sz w:val="18"/>
                <w:szCs w:val="18"/>
                <w14:ligatures w14:val="none"/>
              </w:rPr>
            </w:pPr>
          </w:p>
          <w:p w14:paraId="6C2E0376" w14:textId="77777777" w:rsid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Хөдөлмөрийн зах зээлд эрэлттэй болон тэргүүлэх мэргэжлийн чиглэлээр төгсөгчийг нэмэгдүүлнэ.</w:t>
            </w:r>
          </w:p>
          <w:p w14:paraId="29A182AF" w14:textId="031232A8" w:rsidR="002E13AC" w:rsidRPr="002E13AC" w:rsidRDefault="002E13AC" w:rsidP="00834AE9">
            <w:pPr>
              <w:spacing w:after="0" w:line="240" w:lineRule="auto"/>
              <w:jc w:val="both"/>
              <w:rPr>
                <w:rFonts w:ascii="Arial" w:eastAsia="Times New Roman" w:hAnsi="Arial" w:cs="Arial"/>
                <w:color w:val="000000"/>
                <w:kern w:val="0"/>
                <w:sz w:val="18"/>
                <w:szCs w:val="18"/>
                <w14:ligatures w14:val="none"/>
              </w:rPr>
            </w:pPr>
          </w:p>
        </w:tc>
        <w:tc>
          <w:tcPr>
            <w:tcW w:w="1212" w:type="pct"/>
            <w:tcBorders>
              <w:top w:val="single" w:sz="4" w:space="0" w:color="auto"/>
              <w:left w:val="nil"/>
              <w:bottom w:val="single" w:sz="4" w:space="0" w:color="auto"/>
              <w:right w:val="single" w:sz="4" w:space="0" w:color="auto"/>
            </w:tcBorders>
            <w:shd w:val="clear" w:color="auto" w:fill="FFFFFF"/>
            <w:vAlign w:val="center"/>
            <w:hideMark/>
          </w:tcPr>
          <w:p w14:paraId="341F32F7" w14:textId="77777777" w:rsidR="00834AE9" w:rsidRPr="002E13AC" w:rsidRDefault="00834AE9" w:rsidP="002E13AC">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Сургалтын хөтөлбөрийг ажлын байрны ур чадвартай уялдуулах</w:t>
            </w:r>
          </w:p>
        </w:tc>
        <w:tc>
          <w:tcPr>
            <w:tcW w:w="684" w:type="pct"/>
            <w:tcBorders>
              <w:top w:val="single" w:sz="4" w:space="0" w:color="auto"/>
              <w:left w:val="nil"/>
              <w:bottom w:val="single" w:sz="4" w:space="0" w:color="auto"/>
              <w:right w:val="single" w:sz="4" w:space="0" w:color="auto"/>
            </w:tcBorders>
            <w:shd w:val="clear" w:color="auto" w:fill="FFFFFF"/>
            <w:vAlign w:val="center"/>
            <w:hideMark/>
          </w:tcPr>
          <w:p w14:paraId="2BF2FAD5"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Боловсролын яам</w:t>
            </w:r>
          </w:p>
        </w:tc>
        <w:tc>
          <w:tcPr>
            <w:tcW w:w="762" w:type="pct"/>
            <w:tcBorders>
              <w:top w:val="single" w:sz="4" w:space="0" w:color="auto"/>
              <w:left w:val="nil"/>
              <w:bottom w:val="single" w:sz="4" w:space="0" w:color="auto"/>
              <w:right w:val="single" w:sz="4" w:space="0" w:color="auto"/>
            </w:tcBorders>
            <w:shd w:val="clear" w:color="auto" w:fill="FFFFFF"/>
            <w:vAlign w:val="center"/>
            <w:hideMark/>
          </w:tcPr>
          <w:p w14:paraId="238D93B3" w14:textId="32E20FF9" w:rsidR="00834AE9" w:rsidRPr="002E13AC" w:rsidRDefault="00834AE9" w:rsidP="002E13AC">
            <w:pPr>
              <w:spacing w:after="0" w:line="240" w:lineRule="auto"/>
              <w:jc w:val="center"/>
              <w:rPr>
                <w:rFonts w:ascii="Arial" w:eastAsia="Times New Roman" w:hAnsi="Arial" w:cs="Arial"/>
                <w:iCs/>
                <w:color w:val="000000"/>
                <w:kern w:val="0"/>
                <w:sz w:val="18"/>
                <w:szCs w:val="18"/>
                <w14:ligatures w14:val="none"/>
              </w:rPr>
            </w:pPr>
            <w:r w:rsidRPr="002E13AC">
              <w:rPr>
                <w:rFonts w:ascii="Arial" w:eastAsia="Times New Roman" w:hAnsi="Arial" w:cs="Arial"/>
                <w:iCs/>
                <w:color w:val="000000"/>
                <w:kern w:val="0"/>
                <w:sz w:val="18"/>
                <w:szCs w:val="18"/>
                <w14:ligatures w14:val="none"/>
              </w:rPr>
              <w:t>-</w:t>
            </w:r>
          </w:p>
        </w:tc>
      </w:tr>
      <w:tr w:rsidR="002E13AC" w:rsidRPr="002E13AC" w14:paraId="757431DF" w14:textId="77777777" w:rsidTr="002E13AC">
        <w:trPr>
          <w:trHeight w:val="1020"/>
        </w:trPr>
        <w:tc>
          <w:tcPr>
            <w:tcW w:w="275" w:type="pct"/>
            <w:tcBorders>
              <w:top w:val="nil"/>
              <w:left w:val="single" w:sz="4" w:space="0" w:color="auto"/>
              <w:bottom w:val="single" w:sz="4" w:space="0" w:color="auto"/>
              <w:right w:val="single" w:sz="4" w:space="0" w:color="auto"/>
            </w:tcBorders>
            <w:shd w:val="clear" w:color="auto" w:fill="FFFFFF"/>
            <w:vAlign w:val="center"/>
            <w:hideMark/>
          </w:tcPr>
          <w:p w14:paraId="747F2EFB" w14:textId="77777777" w:rsidR="00834AE9" w:rsidRPr="002E13AC" w:rsidRDefault="00834AE9" w:rsidP="008733B7">
            <w:pPr>
              <w:spacing w:after="0" w:line="240" w:lineRule="auto"/>
              <w:ind w:left="-144" w:right="-144"/>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1.1.3.3</w:t>
            </w:r>
          </w:p>
        </w:tc>
        <w:tc>
          <w:tcPr>
            <w:tcW w:w="335" w:type="pct"/>
            <w:tcBorders>
              <w:top w:val="nil"/>
              <w:left w:val="nil"/>
              <w:bottom w:val="single" w:sz="4" w:space="0" w:color="auto"/>
              <w:right w:val="single" w:sz="4" w:space="0" w:color="auto"/>
            </w:tcBorders>
            <w:shd w:val="clear" w:color="auto" w:fill="FFFFFF"/>
            <w:vAlign w:val="center"/>
            <w:hideMark/>
          </w:tcPr>
          <w:p w14:paraId="4E3A362A" w14:textId="77777777" w:rsidR="00834AE9" w:rsidRPr="002E13AC" w:rsidRDefault="00834AE9" w:rsidP="00ED596E">
            <w:pPr>
              <w:spacing w:after="0" w:line="240" w:lineRule="auto"/>
              <w:ind w:left="-144" w:right="-144"/>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АХ-2.1.44</w:t>
            </w:r>
          </w:p>
        </w:tc>
        <w:tc>
          <w:tcPr>
            <w:tcW w:w="495" w:type="pct"/>
            <w:tcBorders>
              <w:top w:val="nil"/>
              <w:left w:val="nil"/>
              <w:bottom w:val="single" w:sz="4" w:space="0" w:color="auto"/>
              <w:right w:val="single" w:sz="4" w:space="0" w:color="auto"/>
            </w:tcBorders>
            <w:shd w:val="clear" w:color="auto" w:fill="FFFFFF"/>
            <w:vAlign w:val="center"/>
            <w:hideMark/>
          </w:tcPr>
          <w:p w14:paraId="2A3CC126"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71806 </w:t>
            </w:r>
          </w:p>
          <w:p w14:paraId="77CAAB1D"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Насан туршийн суралцахуй</w:t>
            </w:r>
          </w:p>
        </w:tc>
        <w:tc>
          <w:tcPr>
            <w:tcW w:w="1237" w:type="pct"/>
            <w:tcBorders>
              <w:top w:val="nil"/>
              <w:left w:val="nil"/>
              <w:bottom w:val="single" w:sz="4" w:space="0" w:color="auto"/>
              <w:right w:val="single" w:sz="4" w:space="0" w:color="auto"/>
            </w:tcBorders>
            <w:shd w:val="clear" w:color="auto" w:fill="FFFFFF"/>
            <w:vAlign w:val="center"/>
            <w:hideMark/>
          </w:tcPr>
          <w:p w14:paraId="35136F59"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Албан ба албан бус боловсрол эзэмшсэн, сургалтад оролцсон иргэдийн хувийг нэмэгдүүлнэ.</w:t>
            </w:r>
          </w:p>
        </w:tc>
        <w:tc>
          <w:tcPr>
            <w:tcW w:w="1212" w:type="pct"/>
            <w:tcBorders>
              <w:top w:val="nil"/>
              <w:left w:val="nil"/>
              <w:bottom w:val="single" w:sz="4" w:space="0" w:color="auto"/>
              <w:right w:val="single" w:sz="4" w:space="0" w:color="auto"/>
            </w:tcBorders>
            <w:shd w:val="clear" w:color="auto" w:fill="FFFFFF"/>
            <w:vAlign w:val="center"/>
            <w:hideMark/>
          </w:tcPr>
          <w:p w14:paraId="45A36DE4" w14:textId="77777777" w:rsidR="00834AE9" w:rsidRPr="002E13AC" w:rsidRDefault="00834AE9" w:rsidP="002E13AC">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Цахим болон зайны сургалтын хүртээмжийг нэмэгдүүлэх</w:t>
            </w:r>
          </w:p>
        </w:tc>
        <w:tc>
          <w:tcPr>
            <w:tcW w:w="684" w:type="pct"/>
            <w:tcBorders>
              <w:top w:val="nil"/>
              <w:left w:val="nil"/>
              <w:bottom w:val="single" w:sz="4" w:space="0" w:color="auto"/>
              <w:right w:val="single" w:sz="4" w:space="0" w:color="auto"/>
            </w:tcBorders>
            <w:shd w:val="clear" w:color="auto" w:fill="FFFFFF"/>
            <w:vAlign w:val="center"/>
            <w:hideMark/>
          </w:tcPr>
          <w:p w14:paraId="29BBA563"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Боловсролын яам</w:t>
            </w:r>
          </w:p>
        </w:tc>
        <w:tc>
          <w:tcPr>
            <w:tcW w:w="762" w:type="pct"/>
            <w:tcBorders>
              <w:top w:val="nil"/>
              <w:left w:val="nil"/>
              <w:bottom w:val="single" w:sz="4" w:space="0" w:color="auto"/>
              <w:right w:val="single" w:sz="4" w:space="0" w:color="auto"/>
            </w:tcBorders>
            <w:shd w:val="clear" w:color="auto" w:fill="FFFFFF"/>
            <w:vAlign w:val="center"/>
            <w:hideMark/>
          </w:tcPr>
          <w:p w14:paraId="1EC48D7A" w14:textId="1C966AEB"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Цахим хөгжил, инновац, харилцаа холбооны яам</w:t>
            </w:r>
            <w:r w:rsidR="002E13AC">
              <w:rPr>
                <w:rFonts w:ascii="Arial" w:eastAsia="Times New Roman" w:hAnsi="Arial" w:cs="Arial"/>
                <w:iCs/>
                <w:color w:val="000000"/>
                <w:kern w:val="0"/>
                <w:sz w:val="18"/>
                <w:szCs w:val="18"/>
                <w14:ligatures w14:val="none"/>
              </w:rPr>
              <w:t xml:space="preserve">, </w:t>
            </w:r>
            <w:r w:rsidRPr="002E13AC">
              <w:rPr>
                <w:rFonts w:ascii="Arial" w:eastAsia="Times New Roman" w:hAnsi="Arial" w:cs="Arial"/>
                <w:color w:val="000000"/>
                <w:kern w:val="0"/>
                <w:sz w:val="18"/>
                <w:szCs w:val="18"/>
                <w14:ligatures w14:val="none"/>
              </w:rPr>
              <w:t>Соёл, спорт, аялал жуулчлал, залуучуудын яам</w:t>
            </w:r>
          </w:p>
        </w:tc>
      </w:tr>
      <w:tr w:rsidR="002E13AC" w:rsidRPr="002E13AC" w14:paraId="3D13D5B4" w14:textId="77777777" w:rsidTr="002E13AC">
        <w:trPr>
          <w:trHeight w:val="1020"/>
        </w:trPr>
        <w:tc>
          <w:tcPr>
            <w:tcW w:w="275" w:type="pct"/>
            <w:tcBorders>
              <w:top w:val="nil"/>
              <w:left w:val="single" w:sz="4" w:space="0" w:color="auto"/>
              <w:bottom w:val="single" w:sz="4" w:space="0" w:color="auto"/>
              <w:right w:val="single" w:sz="4" w:space="0" w:color="auto"/>
            </w:tcBorders>
            <w:shd w:val="clear" w:color="auto" w:fill="FFFFFF"/>
            <w:vAlign w:val="center"/>
          </w:tcPr>
          <w:p w14:paraId="05AA2CD4" w14:textId="77777777" w:rsidR="00834AE9" w:rsidRPr="002E13AC" w:rsidRDefault="00834AE9" w:rsidP="008733B7">
            <w:pPr>
              <w:spacing w:after="0" w:line="240" w:lineRule="auto"/>
              <w:ind w:left="-144" w:right="-144"/>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1.1.3.4</w:t>
            </w:r>
          </w:p>
        </w:tc>
        <w:tc>
          <w:tcPr>
            <w:tcW w:w="335" w:type="pct"/>
            <w:tcBorders>
              <w:top w:val="nil"/>
              <w:left w:val="nil"/>
              <w:bottom w:val="single" w:sz="4" w:space="0" w:color="auto"/>
              <w:right w:val="single" w:sz="4" w:space="0" w:color="auto"/>
            </w:tcBorders>
            <w:shd w:val="clear" w:color="auto" w:fill="FFFFFF"/>
            <w:vAlign w:val="center"/>
          </w:tcPr>
          <w:p w14:paraId="6C867B62" w14:textId="77777777" w:rsidR="00834AE9" w:rsidRPr="002E13AC" w:rsidRDefault="00834AE9" w:rsidP="00ED596E">
            <w:pPr>
              <w:spacing w:after="0" w:line="240" w:lineRule="auto"/>
              <w:ind w:left="-144" w:right="-144"/>
              <w:jc w:val="center"/>
              <w:rPr>
                <w:rFonts w:ascii="Arial" w:eastAsia="Times New Roman" w:hAnsi="Arial" w:cs="Arial"/>
                <w:color w:val="000000"/>
                <w:kern w:val="0"/>
                <w:sz w:val="18"/>
                <w:szCs w:val="18"/>
                <w14:ligatures w14:val="none"/>
              </w:rPr>
            </w:pPr>
            <w:r w:rsidRPr="002E13AC">
              <w:rPr>
                <w:rFonts w:ascii="Arial" w:eastAsia="Arial" w:hAnsi="Arial" w:cs="Arial"/>
                <w:color w:val="000000"/>
                <w:sz w:val="18"/>
                <w:szCs w:val="18"/>
              </w:rPr>
              <w:t>АХ-2.1.34</w:t>
            </w:r>
          </w:p>
        </w:tc>
        <w:tc>
          <w:tcPr>
            <w:tcW w:w="495" w:type="pct"/>
            <w:tcBorders>
              <w:top w:val="nil"/>
              <w:left w:val="nil"/>
              <w:bottom w:val="single" w:sz="4" w:space="0" w:color="auto"/>
              <w:right w:val="single" w:sz="4" w:space="0" w:color="auto"/>
            </w:tcBorders>
            <w:shd w:val="clear" w:color="auto" w:fill="FFFFFF"/>
            <w:vAlign w:val="center"/>
          </w:tcPr>
          <w:p w14:paraId="7E384B8B"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Arial" w:hAnsi="Arial" w:cs="Arial"/>
                <w:color w:val="000000"/>
                <w:sz w:val="18"/>
                <w:szCs w:val="18"/>
              </w:rPr>
              <w:t>71804 Мэргэжлийн боловсрол</w:t>
            </w:r>
          </w:p>
        </w:tc>
        <w:tc>
          <w:tcPr>
            <w:tcW w:w="1237" w:type="pct"/>
            <w:tcBorders>
              <w:top w:val="nil"/>
              <w:left w:val="nil"/>
              <w:bottom w:val="single" w:sz="4" w:space="0" w:color="auto"/>
              <w:right w:val="single" w:sz="4" w:space="0" w:color="auto"/>
            </w:tcBorders>
            <w:shd w:val="clear" w:color="auto" w:fill="FFFFFF"/>
            <w:vAlign w:val="center"/>
          </w:tcPr>
          <w:p w14:paraId="50B717E5"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Arial" w:hAnsi="Arial" w:cs="Arial"/>
                <w:color w:val="000000"/>
                <w:sz w:val="18"/>
                <w:szCs w:val="18"/>
              </w:rPr>
              <w:t>Мэргэжлийн багшийн хангалт, чанарыг сайжруулна.</w:t>
            </w:r>
          </w:p>
        </w:tc>
        <w:tc>
          <w:tcPr>
            <w:tcW w:w="1212" w:type="pct"/>
            <w:tcBorders>
              <w:top w:val="nil"/>
              <w:left w:val="nil"/>
              <w:bottom w:val="single" w:sz="4" w:space="0" w:color="auto"/>
              <w:right w:val="single" w:sz="4" w:space="0" w:color="auto"/>
            </w:tcBorders>
            <w:shd w:val="clear" w:color="auto" w:fill="FFFFFF"/>
            <w:vAlign w:val="center"/>
          </w:tcPr>
          <w:p w14:paraId="1B1C8489" w14:textId="77777777" w:rsidR="00834AE9" w:rsidRPr="002E13AC" w:rsidRDefault="00834AE9" w:rsidP="002E13AC">
            <w:pPr>
              <w:spacing w:after="0" w:line="240" w:lineRule="auto"/>
              <w:jc w:val="both"/>
              <w:rPr>
                <w:rFonts w:ascii="Arial" w:eastAsia="Times New Roman" w:hAnsi="Arial" w:cs="Arial"/>
                <w:color w:val="000000"/>
                <w:kern w:val="0"/>
                <w:sz w:val="18"/>
                <w:szCs w:val="18"/>
                <w14:ligatures w14:val="none"/>
              </w:rPr>
            </w:pPr>
            <w:r w:rsidRPr="002E13AC">
              <w:rPr>
                <w:rFonts w:ascii="Arial" w:eastAsia="Arial" w:hAnsi="Arial" w:cs="Arial"/>
                <w:color w:val="000000"/>
                <w:sz w:val="18"/>
                <w:szCs w:val="18"/>
              </w:rPr>
              <w:t>Багшийн үндсэн цалинг улсын дундаж нэрлэсэн цалингаас доошгүй тогтоож, ажиллах орчин, нийгмийн баталгааг сайжруулах</w:t>
            </w:r>
          </w:p>
        </w:tc>
        <w:tc>
          <w:tcPr>
            <w:tcW w:w="684" w:type="pct"/>
            <w:tcBorders>
              <w:top w:val="nil"/>
              <w:left w:val="nil"/>
              <w:bottom w:val="single" w:sz="4" w:space="0" w:color="auto"/>
              <w:right w:val="single" w:sz="4" w:space="0" w:color="auto"/>
            </w:tcBorders>
            <w:shd w:val="clear" w:color="auto" w:fill="FFFFFF"/>
            <w:vAlign w:val="center"/>
          </w:tcPr>
          <w:p w14:paraId="3015352A"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Arial" w:hAnsi="Arial" w:cs="Arial"/>
                <w:color w:val="000000"/>
                <w:sz w:val="18"/>
                <w:szCs w:val="18"/>
              </w:rPr>
              <w:t>Боловсролын яам</w:t>
            </w:r>
          </w:p>
        </w:tc>
        <w:tc>
          <w:tcPr>
            <w:tcW w:w="762" w:type="pct"/>
            <w:tcBorders>
              <w:top w:val="nil"/>
              <w:left w:val="nil"/>
              <w:bottom w:val="single" w:sz="4" w:space="0" w:color="auto"/>
              <w:right w:val="single" w:sz="4" w:space="0" w:color="auto"/>
            </w:tcBorders>
            <w:shd w:val="clear" w:color="auto" w:fill="FFFFFF"/>
            <w:vAlign w:val="center"/>
          </w:tcPr>
          <w:p w14:paraId="38A56B58"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Arial" w:hAnsi="Arial" w:cs="Arial"/>
                <w:color w:val="000000"/>
                <w:sz w:val="18"/>
                <w:szCs w:val="18"/>
              </w:rPr>
              <w:t>Гэр бүл, хөдөлмөр, нийгмийн хамгааллын яам, Сангийн яам</w:t>
            </w:r>
          </w:p>
        </w:tc>
      </w:tr>
      <w:tr w:rsidR="002E13AC" w:rsidRPr="002E13AC" w14:paraId="606CF029" w14:textId="77777777" w:rsidTr="002E13AC">
        <w:trPr>
          <w:trHeight w:val="510"/>
        </w:trPr>
        <w:tc>
          <w:tcPr>
            <w:tcW w:w="275" w:type="pct"/>
            <w:tcBorders>
              <w:top w:val="nil"/>
              <w:left w:val="single" w:sz="4" w:space="0" w:color="auto"/>
              <w:bottom w:val="single" w:sz="4" w:space="0" w:color="auto"/>
              <w:right w:val="single" w:sz="4" w:space="0" w:color="auto"/>
            </w:tcBorders>
            <w:shd w:val="clear" w:color="auto" w:fill="FFFFFF"/>
            <w:vAlign w:val="center"/>
            <w:hideMark/>
          </w:tcPr>
          <w:p w14:paraId="3CFA1FDA" w14:textId="77777777" w:rsidR="00834AE9" w:rsidRPr="002E13AC" w:rsidRDefault="00834AE9" w:rsidP="008733B7">
            <w:pPr>
              <w:spacing w:after="0" w:line="240" w:lineRule="auto"/>
              <w:ind w:left="-144" w:right="-144"/>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1.2</w:t>
            </w:r>
          </w:p>
        </w:tc>
        <w:tc>
          <w:tcPr>
            <w:tcW w:w="335" w:type="pct"/>
            <w:tcBorders>
              <w:top w:val="nil"/>
              <w:left w:val="nil"/>
              <w:bottom w:val="single" w:sz="4" w:space="0" w:color="auto"/>
              <w:right w:val="single" w:sz="4" w:space="0" w:color="auto"/>
            </w:tcBorders>
            <w:shd w:val="clear" w:color="auto" w:fill="FFFFFF"/>
            <w:vAlign w:val="center"/>
            <w:hideMark/>
          </w:tcPr>
          <w:p w14:paraId="62A4B048" w14:textId="77777777" w:rsidR="00834AE9" w:rsidRPr="002E13AC" w:rsidRDefault="00834AE9" w:rsidP="00834AE9">
            <w:pPr>
              <w:spacing w:after="0" w:line="240" w:lineRule="auto"/>
              <w:jc w:val="center"/>
              <w:rPr>
                <w:rFonts w:ascii="Arial" w:eastAsia="Times New Roman" w:hAnsi="Arial" w:cs="Arial"/>
                <w:dstrike/>
                <w:color w:val="000000"/>
                <w:kern w:val="0"/>
                <w:sz w:val="18"/>
                <w:szCs w:val="18"/>
                <w14:ligatures w14:val="none"/>
              </w:rPr>
            </w:pPr>
            <w:r w:rsidRPr="002E13AC">
              <w:rPr>
                <w:rFonts w:ascii="Arial" w:eastAsia="Times New Roman" w:hAnsi="Arial" w:cs="Arial"/>
                <w:color w:val="000000"/>
                <w:kern w:val="0"/>
                <w:sz w:val="18"/>
                <w:szCs w:val="18"/>
                <w14:ligatures w14:val="none"/>
              </w:rPr>
              <w:t>АХ-2.2</w:t>
            </w:r>
          </w:p>
        </w:tc>
        <w:tc>
          <w:tcPr>
            <w:tcW w:w="495" w:type="pct"/>
            <w:tcBorders>
              <w:top w:val="nil"/>
              <w:left w:val="nil"/>
              <w:bottom w:val="single" w:sz="4" w:space="0" w:color="auto"/>
              <w:right w:val="single" w:sz="4" w:space="0" w:color="auto"/>
            </w:tcBorders>
            <w:shd w:val="clear" w:color="auto" w:fill="FFFFFF"/>
            <w:vAlign w:val="center"/>
            <w:hideMark/>
          </w:tcPr>
          <w:p w14:paraId="630B9BF0"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Эрүүл мэнд</w:t>
            </w:r>
          </w:p>
        </w:tc>
        <w:tc>
          <w:tcPr>
            <w:tcW w:w="1237" w:type="pct"/>
            <w:tcBorders>
              <w:top w:val="nil"/>
              <w:left w:val="nil"/>
              <w:bottom w:val="single" w:sz="4" w:space="0" w:color="auto"/>
              <w:right w:val="single" w:sz="4" w:space="0" w:color="auto"/>
            </w:tcBorders>
            <w:shd w:val="clear" w:color="auto" w:fill="FFFFFF"/>
            <w:vAlign w:val="center"/>
            <w:hideMark/>
          </w:tcPr>
          <w:p w14:paraId="4F6A2199" w14:textId="77777777" w:rsidR="00834AE9" w:rsidRPr="002E13AC" w:rsidRDefault="00834AE9" w:rsidP="00834AE9">
            <w:pPr>
              <w:spacing w:after="0" w:line="240" w:lineRule="auto"/>
              <w:jc w:val="both"/>
              <w:rPr>
                <w:rFonts w:ascii="Arial" w:eastAsia="Times New Roman" w:hAnsi="Arial" w:cs="Arial"/>
                <w:dstrike/>
                <w:color w:val="000000"/>
                <w:kern w:val="0"/>
                <w:sz w:val="18"/>
                <w:szCs w:val="18"/>
                <w14:ligatures w14:val="none"/>
              </w:rPr>
            </w:pPr>
            <w:r w:rsidRPr="002E13AC">
              <w:rPr>
                <w:rFonts w:ascii="Arial" w:eastAsia="DengXian" w:hAnsi="Arial" w:cs="Arial"/>
                <w:color w:val="000000"/>
                <w:sz w:val="18"/>
                <w:szCs w:val="18"/>
              </w:rPr>
              <w:t>Халдварт бус өвчлөлийг бууруулна.</w:t>
            </w:r>
          </w:p>
        </w:tc>
        <w:tc>
          <w:tcPr>
            <w:tcW w:w="1212" w:type="pct"/>
            <w:tcBorders>
              <w:top w:val="nil"/>
              <w:left w:val="nil"/>
              <w:bottom w:val="single" w:sz="4" w:space="0" w:color="auto"/>
              <w:right w:val="single" w:sz="4" w:space="0" w:color="auto"/>
            </w:tcBorders>
            <w:shd w:val="clear" w:color="auto" w:fill="FFFFFF"/>
            <w:vAlign w:val="center"/>
            <w:hideMark/>
          </w:tcPr>
          <w:p w14:paraId="1786BE89" w14:textId="77777777" w:rsidR="00834AE9" w:rsidRPr="002E13AC" w:rsidRDefault="00834AE9" w:rsidP="002E13AC">
            <w:pPr>
              <w:spacing w:after="0" w:line="240" w:lineRule="auto"/>
              <w:jc w:val="both"/>
              <w:rPr>
                <w:rFonts w:ascii="Arial" w:eastAsia="DengXian" w:hAnsi="Arial" w:cs="Arial"/>
                <w:color w:val="000000"/>
                <w:sz w:val="18"/>
                <w:szCs w:val="18"/>
              </w:rPr>
            </w:pPr>
            <w:r w:rsidRPr="002E13AC">
              <w:rPr>
                <w:rFonts w:ascii="Arial" w:eastAsia="DengXian" w:hAnsi="Arial" w:cs="Arial"/>
                <w:color w:val="000000"/>
                <w:sz w:val="18"/>
                <w:szCs w:val="18"/>
              </w:rPr>
              <w:t>Хүн амын эрүүл мэндэд сөргөөр нөлөөлөх эрсдэлт хүчин зүйлийг бууруулах үйл ажиллагааг хэрэгжүүлэх</w:t>
            </w:r>
          </w:p>
          <w:p w14:paraId="3597DB80" w14:textId="5F2E8A91" w:rsidR="002E13AC" w:rsidRPr="002E13AC" w:rsidRDefault="002E13AC" w:rsidP="002E13AC">
            <w:pPr>
              <w:spacing w:after="0" w:line="240" w:lineRule="auto"/>
              <w:jc w:val="both"/>
              <w:rPr>
                <w:rFonts w:ascii="Arial" w:eastAsia="Times New Roman" w:hAnsi="Arial" w:cs="Arial"/>
                <w:dstrike/>
                <w:color w:val="000000"/>
                <w:kern w:val="0"/>
                <w:sz w:val="18"/>
                <w:szCs w:val="18"/>
                <w14:ligatures w14:val="none"/>
              </w:rPr>
            </w:pPr>
          </w:p>
        </w:tc>
        <w:tc>
          <w:tcPr>
            <w:tcW w:w="684" w:type="pct"/>
            <w:tcBorders>
              <w:top w:val="nil"/>
              <w:left w:val="nil"/>
              <w:bottom w:val="single" w:sz="4" w:space="0" w:color="auto"/>
              <w:right w:val="single" w:sz="4" w:space="0" w:color="auto"/>
            </w:tcBorders>
            <w:shd w:val="clear" w:color="auto" w:fill="FFFFFF"/>
            <w:vAlign w:val="center"/>
            <w:hideMark/>
          </w:tcPr>
          <w:p w14:paraId="1DCC8D14"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Эрүүл мэндийн яам</w:t>
            </w:r>
          </w:p>
        </w:tc>
        <w:tc>
          <w:tcPr>
            <w:tcW w:w="762" w:type="pct"/>
            <w:tcBorders>
              <w:top w:val="nil"/>
              <w:left w:val="nil"/>
              <w:bottom w:val="single" w:sz="4" w:space="0" w:color="auto"/>
              <w:right w:val="single" w:sz="4" w:space="0" w:color="auto"/>
            </w:tcBorders>
            <w:shd w:val="clear" w:color="auto" w:fill="FFFFFF"/>
            <w:vAlign w:val="center"/>
            <w:hideMark/>
          </w:tcPr>
          <w:p w14:paraId="4B4CE7FF" w14:textId="258B8ADE"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DengXian" w:hAnsi="Arial" w:cs="Arial"/>
                <w:color w:val="000000"/>
                <w:sz w:val="18"/>
                <w:szCs w:val="18"/>
              </w:rPr>
              <w:t>Боловсролын яам</w:t>
            </w:r>
          </w:p>
        </w:tc>
      </w:tr>
      <w:tr w:rsidR="002E13AC" w:rsidRPr="002E13AC" w14:paraId="6203280C" w14:textId="77777777" w:rsidTr="002E13AC">
        <w:trPr>
          <w:trHeight w:val="510"/>
        </w:trPr>
        <w:tc>
          <w:tcPr>
            <w:tcW w:w="275" w:type="pct"/>
            <w:tcBorders>
              <w:top w:val="nil"/>
              <w:left w:val="single" w:sz="4" w:space="0" w:color="auto"/>
              <w:bottom w:val="single" w:sz="4" w:space="0" w:color="auto"/>
              <w:right w:val="single" w:sz="4" w:space="0" w:color="auto"/>
            </w:tcBorders>
            <w:shd w:val="clear" w:color="auto" w:fill="FFFFFF"/>
            <w:vAlign w:val="center"/>
            <w:hideMark/>
          </w:tcPr>
          <w:p w14:paraId="4E463C85" w14:textId="77777777" w:rsidR="00834AE9" w:rsidRPr="002E13AC" w:rsidRDefault="00834AE9" w:rsidP="008733B7">
            <w:pPr>
              <w:spacing w:after="0" w:line="240" w:lineRule="auto"/>
              <w:ind w:left="-144" w:right="-144"/>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1.2.1</w:t>
            </w:r>
          </w:p>
        </w:tc>
        <w:tc>
          <w:tcPr>
            <w:tcW w:w="335" w:type="pct"/>
            <w:tcBorders>
              <w:top w:val="nil"/>
              <w:left w:val="nil"/>
              <w:bottom w:val="single" w:sz="4" w:space="0" w:color="auto"/>
              <w:right w:val="single" w:sz="4" w:space="0" w:color="auto"/>
            </w:tcBorders>
            <w:shd w:val="clear" w:color="auto" w:fill="FFFFFF"/>
            <w:vAlign w:val="center"/>
            <w:hideMark/>
          </w:tcPr>
          <w:p w14:paraId="778C9C2B" w14:textId="77777777" w:rsidR="00834AE9" w:rsidRPr="002E13AC" w:rsidRDefault="00834AE9" w:rsidP="00ED596E">
            <w:pPr>
              <w:spacing w:after="0" w:line="240" w:lineRule="auto"/>
              <w:ind w:left="-144" w:right="-144"/>
              <w:jc w:val="center"/>
              <w:rPr>
                <w:rFonts w:ascii="Arial" w:eastAsia="Times New Roman" w:hAnsi="Arial" w:cs="Arial"/>
                <w:color w:val="000000"/>
                <w:kern w:val="0"/>
                <w:sz w:val="18"/>
                <w:szCs w:val="18"/>
                <w14:ligatures w14:val="none"/>
              </w:rPr>
            </w:pPr>
            <w:r w:rsidRPr="002E13AC">
              <w:rPr>
                <w:rFonts w:ascii="Arial" w:eastAsia="DengXian" w:hAnsi="Arial" w:cs="Arial"/>
                <w:bCs/>
                <w:color w:val="000000"/>
                <w:sz w:val="18"/>
                <w:szCs w:val="18"/>
                <w:lang w:bidi="mn-Mong-MN"/>
              </w:rPr>
              <w:t>АХ-2.2.11</w:t>
            </w:r>
          </w:p>
        </w:tc>
        <w:tc>
          <w:tcPr>
            <w:tcW w:w="495" w:type="pct"/>
            <w:tcBorders>
              <w:top w:val="nil"/>
              <w:left w:val="nil"/>
              <w:bottom w:val="single" w:sz="4" w:space="0" w:color="auto"/>
              <w:right w:val="single" w:sz="4" w:space="0" w:color="auto"/>
            </w:tcBorders>
            <w:shd w:val="clear" w:color="auto" w:fill="FFFFFF"/>
            <w:vAlign w:val="center"/>
            <w:hideMark/>
          </w:tcPr>
          <w:p w14:paraId="6850265D"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Эрүүл мэндийн яам</w:t>
            </w:r>
          </w:p>
        </w:tc>
        <w:tc>
          <w:tcPr>
            <w:tcW w:w="1237" w:type="pct"/>
            <w:tcBorders>
              <w:top w:val="nil"/>
              <w:left w:val="nil"/>
              <w:bottom w:val="single" w:sz="4" w:space="0" w:color="auto"/>
              <w:right w:val="single" w:sz="4" w:space="0" w:color="auto"/>
            </w:tcBorders>
            <w:shd w:val="clear" w:color="auto" w:fill="FFFFFF"/>
            <w:vAlign w:val="center"/>
            <w:hideMark/>
          </w:tcPr>
          <w:p w14:paraId="65DCAAA7" w14:textId="77777777" w:rsidR="00834AE9" w:rsidRPr="002E13AC" w:rsidRDefault="00834AE9" w:rsidP="00834AE9">
            <w:pPr>
              <w:spacing w:after="0" w:line="240" w:lineRule="auto"/>
              <w:jc w:val="both"/>
              <w:rPr>
                <w:rFonts w:ascii="Arial" w:eastAsia="Times New Roman" w:hAnsi="Arial" w:cs="Arial"/>
                <w:dstrike/>
                <w:color w:val="000000"/>
                <w:kern w:val="0"/>
                <w:sz w:val="18"/>
                <w:szCs w:val="18"/>
                <w14:ligatures w14:val="none"/>
              </w:rPr>
            </w:pPr>
            <w:r w:rsidRPr="002E13AC">
              <w:rPr>
                <w:rFonts w:ascii="Arial" w:eastAsia="DengXian" w:hAnsi="Arial" w:cs="Arial"/>
                <w:bCs/>
                <w:color w:val="000000"/>
                <w:sz w:val="18"/>
                <w:szCs w:val="18"/>
                <w:lang w:bidi="mn-Mong-MN"/>
              </w:rPr>
              <w:t>Эрүүл мэндийн чанар, хүртээмж, үр дүнтэй тогтолцоог хөгжүүлнэ.</w:t>
            </w:r>
          </w:p>
        </w:tc>
        <w:tc>
          <w:tcPr>
            <w:tcW w:w="1212" w:type="pct"/>
            <w:tcBorders>
              <w:top w:val="nil"/>
              <w:left w:val="nil"/>
              <w:bottom w:val="single" w:sz="4" w:space="0" w:color="auto"/>
              <w:right w:val="single" w:sz="4" w:space="0" w:color="auto"/>
            </w:tcBorders>
            <w:shd w:val="clear" w:color="auto" w:fill="FFFFFF"/>
            <w:vAlign w:val="center"/>
            <w:hideMark/>
          </w:tcPr>
          <w:p w14:paraId="60866BA9" w14:textId="77777777" w:rsidR="00834AE9" w:rsidRPr="002E13AC" w:rsidRDefault="00834AE9" w:rsidP="002E13AC">
            <w:pPr>
              <w:spacing w:after="0" w:line="240" w:lineRule="auto"/>
              <w:jc w:val="both"/>
              <w:rPr>
                <w:rFonts w:ascii="Arial" w:eastAsia="DengXian" w:hAnsi="Arial" w:cs="Arial"/>
                <w:color w:val="000000"/>
                <w:sz w:val="18"/>
                <w:szCs w:val="18"/>
              </w:rPr>
            </w:pPr>
            <w:r w:rsidRPr="002E13AC">
              <w:rPr>
                <w:rFonts w:ascii="Arial" w:eastAsia="DengXian" w:hAnsi="Arial" w:cs="Arial"/>
                <w:color w:val="000000"/>
                <w:sz w:val="18"/>
                <w:szCs w:val="18"/>
              </w:rPr>
              <w:t>Эрүүл мэндийн тусламж, үйлчилгээг хүн амын эрүүл мэндийн хэрэгцээтэй уялдуулан зохион байгуулах, санхүүжилт, хүртээмж, чанарыг сайжруулах</w:t>
            </w:r>
          </w:p>
          <w:p w14:paraId="5D8BC5F2" w14:textId="6791D432" w:rsidR="002E13AC" w:rsidRPr="002E13AC" w:rsidRDefault="002E13AC" w:rsidP="002E13AC">
            <w:pPr>
              <w:spacing w:after="0" w:line="240" w:lineRule="auto"/>
              <w:jc w:val="both"/>
              <w:rPr>
                <w:rFonts w:ascii="Arial" w:eastAsia="Times New Roman" w:hAnsi="Arial" w:cs="Arial"/>
                <w:dstrike/>
                <w:color w:val="000000"/>
                <w:kern w:val="0"/>
                <w:sz w:val="18"/>
                <w:szCs w:val="18"/>
                <w14:ligatures w14:val="none"/>
              </w:rPr>
            </w:pPr>
          </w:p>
        </w:tc>
        <w:tc>
          <w:tcPr>
            <w:tcW w:w="684" w:type="pct"/>
            <w:tcBorders>
              <w:top w:val="nil"/>
              <w:left w:val="nil"/>
              <w:bottom w:val="single" w:sz="4" w:space="0" w:color="auto"/>
              <w:right w:val="single" w:sz="4" w:space="0" w:color="auto"/>
            </w:tcBorders>
            <w:shd w:val="clear" w:color="auto" w:fill="FFFFFF"/>
            <w:vAlign w:val="center"/>
            <w:hideMark/>
          </w:tcPr>
          <w:p w14:paraId="5635C9BA"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Эрүүл мэндийн яам</w:t>
            </w:r>
          </w:p>
        </w:tc>
        <w:tc>
          <w:tcPr>
            <w:tcW w:w="762" w:type="pct"/>
            <w:tcBorders>
              <w:top w:val="nil"/>
              <w:left w:val="nil"/>
              <w:bottom w:val="single" w:sz="4" w:space="0" w:color="auto"/>
              <w:right w:val="single" w:sz="4" w:space="0" w:color="auto"/>
            </w:tcBorders>
            <w:shd w:val="clear" w:color="auto" w:fill="FFFFFF"/>
            <w:vAlign w:val="center"/>
            <w:hideMark/>
          </w:tcPr>
          <w:p w14:paraId="6888C53A" w14:textId="755B1E18" w:rsidR="00834AE9" w:rsidRPr="002E13AC" w:rsidRDefault="00834AE9" w:rsidP="002E13AC">
            <w:pPr>
              <w:spacing w:after="0" w:line="240" w:lineRule="auto"/>
              <w:jc w:val="center"/>
              <w:rPr>
                <w:rFonts w:ascii="Arial" w:eastAsia="Times New Roman" w:hAnsi="Arial" w:cs="Arial"/>
                <w:iCs/>
                <w:dstrike/>
                <w:color w:val="000000"/>
                <w:kern w:val="0"/>
                <w:sz w:val="18"/>
                <w:szCs w:val="18"/>
                <w14:ligatures w14:val="none"/>
              </w:rPr>
            </w:pPr>
            <w:r w:rsidRPr="002E13AC">
              <w:rPr>
                <w:rFonts w:ascii="Arial" w:eastAsia="Times New Roman" w:hAnsi="Arial" w:cs="Arial"/>
                <w:iCs/>
                <w:color w:val="000000"/>
                <w:kern w:val="0"/>
                <w:sz w:val="18"/>
                <w:szCs w:val="18"/>
                <w14:ligatures w14:val="none"/>
              </w:rPr>
              <w:t>-</w:t>
            </w:r>
          </w:p>
        </w:tc>
      </w:tr>
      <w:tr w:rsidR="002E13AC" w:rsidRPr="002E13AC" w14:paraId="160FB277" w14:textId="77777777" w:rsidTr="002E13AC">
        <w:trPr>
          <w:trHeight w:val="510"/>
        </w:trPr>
        <w:tc>
          <w:tcPr>
            <w:tcW w:w="275" w:type="pct"/>
            <w:tcBorders>
              <w:top w:val="nil"/>
              <w:left w:val="single" w:sz="4" w:space="0" w:color="auto"/>
              <w:bottom w:val="single" w:sz="4" w:space="0" w:color="auto"/>
              <w:right w:val="single" w:sz="4" w:space="0" w:color="auto"/>
            </w:tcBorders>
            <w:shd w:val="clear" w:color="auto" w:fill="FFFFFF"/>
            <w:vAlign w:val="center"/>
            <w:hideMark/>
          </w:tcPr>
          <w:p w14:paraId="2E24365E" w14:textId="77777777" w:rsidR="00834AE9" w:rsidRPr="002E13AC" w:rsidRDefault="00834AE9" w:rsidP="008733B7">
            <w:pPr>
              <w:spacing w:after="0" w:line="240" w:lineRule="auto"/>
              <w:ind w:left="-144" w:right="-144"/>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1.2.1.1</w:t>
            </w:r>
          </w:p>
        </w:tc>
        <w:tc>
          <w:tcPr>
            <w:tcW w:w="335" w:type="pct"/>
            <w:tcBorders>
              <w:top w:val="nil"/>
              <w:left w:val="nil"/>
              <w:bottom w:val="single" w:sz="4" w:space="0" w:color="auto"/>
              <w:right w:val="single" w:sz="4" w:space="0" w:color="auto"/>
            </w:tcBorders>
            <w:shd w:val="clear" w:color="auto" w:fill="FFFFFF"/>
            <w:vAlign w:val="center"/>
            <w:hideMark/>
          </w:tcPr>
          <w:p w14:paraId="3E467E1A" w14:textId="77777777" w:rsidR="00834AE9" w:rsidRPr="002E13AC" w:rsidRDefault="00834AE9" w:rsidP="00834AE9">
            <w:pPr>
              <w:spacing w:after="0" w:line="240" w:lineRule="auto"/>
              <w:jc w:val="center"/>
              <w:rPr>
                <w:rFonts w:ascii="Arial" w:eastAsia="Times New Roman" w:hAnsi="Arial" w:cs="Arial"/>
                <w:dstrike/>
                <w:color w:val="000000"/>
                <w:kern w:val="0"/>
                <w:sz w:val="18"/>
                <w:szCs w:val="18"/>
                <w14:ligatures w14:val="none"/>
              </w:rPr>
            </w:pPr>
            <w:r w:rsidRPr="002E13AC">
              <w:rPr>
                <w:rFonts w:ascii="Arial" w:eastAsia="Arial" w:hAnsi="Arial" w:cs="Arial"/>
                <w:color w:val="000000"/>
                <w:sz w:val="18"/>
                <w:szCs w:val="18"/>
              </w:rPr>
              <w:t>АХ</w:t>
            </w:r>
            <w:r w:rsidRPr="002E13AC">
              <w:rPr>
                <w:rFonts w:ascii="Arial" w:eastAsia="DengXian" w:hAnsi="Arial" w:cs="Arial"/>
                <w:color w:val="000000"/>
                <w:sz w:val="18"/>
                <w:szCs w:val="18"/>
                <w:lang w:eastAsia="ja-JP"/>
              </w:rPr>
              <w:t>-</w:t>
            </w:r>
            <w:r w:rsidRPr="002E13AC">
              <w:rPr>
                <w:rFonts w:ascii="Arial" w:eastAsia="Arial" w:hAnsi="Arial" w:cs="Arial"/>
                <w:color w:val="000000"/>
                <w:sz w:val="18"/>
                <w:szCs w:val="18"/>
              </w:rPr>
              <w:t>2.2.3</w:t>
            </w:r>
          </w:p>
        </w:tc>
        <w:tc>
          <w:tcPr>
            <w:tcW w:w="495" w:type="pct"/>
            <w:tcBorders>
              <w:top w:val="nil"/>
              <w:left w:val="nil"/>
              <w:bottom w:val="single" w:sz="4" w:space="0" w:color="auto"/>
              <w:right w:val="single" w:sz="4" w:space="0" w:color="auto"/>
            </w:tcBorders>
            <w:shd w:val="clear" w:color="auto" w:fill="FFFFFF"/>
            <w:vAlign w:val="center"/>
            <w:hideMark/>
          </w:tcPr>
          <w:p w14:paraId="31609000"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71601 </w:t>
            </w:r>
          </w:p>
          <w:p w14:paraId="608120B2"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Нийгмийн эрүүл мэнд</w:t>
            </w:r>
          </w:p>
        </w:tc>
        <w:tc>
          <w:tcPr>
            <w:tcW w:w="1237" w:type="pct"/>
            <w:tcBorders>
              <w:top w:val="nil"/>
              <w:left w:val="nil"/>
              <w:bottom w:val="single" w:sz="4" w:space="0" w:color="auto"/>
              <w:right w:val="single" w:sz="4" w:space="0" w:color="auto"/>
            </w:tcBorders>
            <w:shd w:val="clear" w:color="auto" w:fill="FFFFFF"/>
            <w:vAlign w:val="center"/>
            <w:hideMark/>
          </w:tcPr>
          <w:p w14:paraId="54D03E8E" w14:textId="77777777" w:rsidR="00834AE9" w:rsidRPr="002E13AC" w:rsidRDefault="00834AE9" w:rsidP="00834AE9">
            <w:pPr>
              <w:spacing w:after="0" w:line="240" w:lineRule="auto"/>
              <w:jc w:val="both"/>
              <w:rPr>
                <w:rFonts w:ascii="Arial" w:eastAsia="Times New Roman" w:hAnsi="Arial" w:cs="Arial"/>
                <w:dstrike/>
                <w:color w:val="000000"/>
                <w:kern w:val="0"/>
                <w:sz w:val="18"/>
                <w:szCs w:val="18"/>
                <w14:ligatures w14:val="none"/>
              </w:rPr>
            </w:pPr>
            <w:r w:rsidRPr="002E13AC">
              <w:rPr>
                <w:rFonts w:ascii="Arial" w:eastAsia="Arial" w:hAnsi="Arial" w:cs="Arial"/>
                <w:color w:val="000000"/>
                <w:sz w:val="18"/>
                <w:szCs w:val="18"/>
              </w:rPr>
              <w:t>Эрүүл дадал хэвшилтэй, идэвхтэй амьдралын хэв маягтай иргэнийг төлөвшүүлнэ.</w:t>
            </w:r>
          </w:p>
        </w:tc>
        <w:tc>
          <w:tcPr>
            <w:tcW w:w="1212" w:type="pct"/>
            <w:tcBorders>
              <w:top w:val="nil"/>
              <w:left w:val="nil"/>
              <w:bottom w:val="single" w:sz="4" w:space="0" w:color="auto"/>
              <w:right w:val="single" w:sz="4" w:space="0" w:color="auto"/>
            </w:tcBorders>
            <w:shd w:val="clear" w:color="auto" w:fill="FFFFFF"/>
            <w:vAlign w:val="center"/>
            <w:hideMark/>
          </w:tcPr>
          <w:p w14:paraId="53FCAB05" w14:textId="77777777" w:rsidR="00834AE9" w:rsidRPr="002E13AC" w:rsidRDefault="00834AE9" w:rsidP="002E13AC">
            <w:pPr>
              <w:spacing w:after="0" w:line="240" w:lineRule="auto"/>
              <w:jc w:val="both"/>
              <w:rPr>
                <w:rFonts w:ascii="Arial" w:eastAsia="Times New Roman" w:hAnsi="Arial" w:cs="Arial"/>
                <w:dstrike/>
                <w:color w:val="000000"/>
                <w:kern w:val="0"/>
                <w:sz w:val="18"/>
                <w:szCs w:val="18"/>
                <w14:ligatures w14:val="none"/>
              </w:rPr>
            </w:pPr>
            <w:r w:rsidRPr="002E13AC">
              <w:rPr>
                <w:rFonts w:ascii="Arial" w:eastAsia="Arial" w:hAnsi="Arial" w:cs="Arial"/>
                <w:color w:val="000000"/>
                <w:sz w:val="18"/>
                <w:szCs w:val="18"/>
              </w:rPr>
              <w:t>Xувь хүний онцлогт тохируулан урьдчилан сэргийлэх, эрт илрүүлэх, оношлох тогтолцоог санхүүжилтийн аргатай нь уялдуулах</w:t>
            </w:r>
          </w:p>
        </w:tc>
        <w:tc>
          <w:tcPr>
            <w:tcW w:w="684" w:type="pct"/>
            <w:tcBorders>
              <w:top w:val="nil"/>
              <w:left w:val="nil"/>
              <w:bottom w:val="single" w:sz="4" w:space="0" w:color="auto"/>
              <w:right w:val="single" w:sz="4" w:space="0" w:color="auto"/>
            </w:tcBorders>
            <w:shd w:val="clear" w:color="auto" w:fill="FFFFFF"/>
            <w:vAlign w:val="center"/>
            <w:hideMark/>
          </w:tcPr>
          <w:p w14:paraId="1F39CC10"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Эрүүл мэндийн яам</w:t>
            </w:r>
          </w:p>
        </w:tc>
        <w:tc>
          <w:tcPr>
            <w:tcW w:w="762" w:type="pct"/>
            <w:tcBorders>
              <w:top w:val="nil"/>
              <w:left w:val="nil"/>
              <w:bottom w:val="single" w:sz="4" w:space="0" w:color="auto"/>
              <w:right w:val="single" w:sz="4" w:space="0" w:color="auto"/>
            </w:tcBorders>
            <w:shd w:val="clear" w:color="auto" w:fill="FFFFFF"/>
            <w:vAlign w:val="center"/>
            <w:hideMark/>
          </w:tcPr>
          <w:p w14:paraId="07565536" w14:textId="439E6871"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Arial" w:hAnsi="Arial" w:cs="Arial"/>
                <w:color w:val="000000"/>
                <w:sz w:val="18"/>
                <w:szCs w:val="18"/>
              </w:rPr>
              <w:t>Эдийн засаг, хөгжлийн яам, Боловсролын яам, Соёл, спорт, аялал жуулчлал, залуучуудын яам</w:t>
            </w:r>
          </w:p>
        </w:tc>
      </w:tr>
      <w:tr w:rsidR="002E13AC" w:rsidRPr="002E13AC" w14:paraId="726C5150" w14:textId="77777777" w:rsidTr="002E13AC">
        <w:trPr>
          <w:trHeight w:val="510"/>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33E3B65" w14:textId="77777777" w:rsidR="00834AE9" w:rsidRPr="002E13AC" w:rsidRDefault="00834AE9" w:rsidP="008733B7">
            <w:pPr>
              <w:spacing w:after="0" w:line="240" w:lineRule="auto"/>
              <w:ind w:left="-144" w:right="-144"/>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lastRenderedPageBreak/>
              <w:t>1.2.1.2</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5798C6D" w14:textId="77777777" w:rsidR="00834AE9" w:rsidRPr="002E13AC" w:rsidRDefault="00834AE9" w:rsidP="00ED596E">
            <w:pPr>
              <w:spacing w:after="0" w:line="240" w:lineRule="auto"/>
              <w:ind w:left="-144" w:right="-144"/>
              <w:jc w:val="center"/>
              <w:rPr>
                <w:rFonts w:ascii="Arial" w:eastAsia="Times New Roman" w:hAnsi="Arial" w:cs="Arial"/>
                <w:dstrike/>
                <w:color w:val="000000"/>
                <w:kern w:val="0"/>
                <w:sz w:val="18"/>
                <w:szCs w:val="18"/>
                <w14:ligatures w14:val="none"/>
              </w:rPr>
            </w:pPr>
            <w:r w:rsidRPr="002E13AC">
              <w:rPr>
                <w:rFonts w:ascii="Arial" w:eastAsia="Times New Roman" w:hAnsi="Arial" w:cs="Arial"/>
                <w:color w:val="000000"/>
                <w:kern w:val="0"/>
                <w:sz w:val="18"/>
                <w:szCs w:val="18"/>
                <w14:ligatures w14:val="none"/>
              </w:rPr>
              <w:t>АХ-2.2.14</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30CF975"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71602 Эмнэлгийн тусламж, үйлчилгээ</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3CAB865" w14:textId="77777777" w:rsidR="00834AE9" w:rsidRPr="002E13AC" w:rsidRDefault="00834AE9" w:rsidP="00834AE9">
            <w:pPr>
              <w:spacing w:after="0" w:line="240" w:lineRule="auto"/>
              <w:jc w:val="both"/>
              <w:rPr>
                <w:rFonts w:ascii="Arial" w:eastAsia="Times New Roman" w:hAnsi="Arial" w:cs="Arial"/>
                <w:strike/>
                <w:color w:val="000000"/>
                <w:kern w:val="0"/>
                <w:sz w:val="18"/>
                <w:szCs w:val="18"/>
                <w14:ligatures w14:val="none"/>
              </w:rPr>
            </w:pPr>
            <w:r w:rsidRPr="002E13AC">
              <w:rPr>
                <w:rFonts w:ascii="Arial" w:eastAsia="DengXian" w:hAnsi="Arial" w:cs="Arial"/>
                <w:bCs/>
                <w:color w:val="000000"/>
                <w:sz w:val="18"/>
                <w:szCs w:val="18"/>
              </w:rPr>
              <w:t>Анхан шатны тусламж, үйлчилгээг бэхжүүлж, халдварт бус өвчний хяналтыг сайжруулна.</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310F20D" w14:textId="77777777" w:rsidR="00834AE9" w:rsidRPr="002E13AC" w:rsidRDefault="00834AE9" w:rsidP="002E13AC">
            <w:pPr>
              <w:spacing w:after="0" w:line="240" w:lineRule="auto"/>
              <w:jc w:val="both"/>
              <w:rPr>
                <w:rFonts w:ascii="Arial" w:eastAsia="Times New Roman" w:hAnsi="Arial" w:cs="Arial"/>
                <w:strike/>
                <w:color w:val="000000"/>
                <w:kern w:val="0"/>
                <w:sz w:val="18"/>
                <w:szCs w:val="18"/>
                <w14:ligatures w14:val="none"/>
              </w:rPr>
            </w:pPr>
          </w:p>
          <w:p w14:paraId="4933F256" w14:textId="77777777" w:rsidR="00834AE9" w:rsidRPr="002E13AC" w:rsidRDefault="00834AE9" w:rsidP="002E13AC">
            <w:pPr>
              <w:spacing w:after="0" w:line="240" w:lineRule="auto"/>
              <w:jc w:val="both"/>
              <w:rPr>
                <w:rFonts w:ascii="Arial" w:eastAsia="DengXian" w:hAnsi="Arial" w:cs="Arial"/>
                <w:bCs/>
                <w:color w:val="000000"/>
                <w:sz w:val="18"/>
                <w:szCs w:val="18"/>
              </w:rPr>
            </w:pPr>
            <w:r w:rsidRPr="002E13AC">
              <w:rPr>
                <w:rFonts w:ascii="Arial" w:eastAsia="DengXian" w:hAnsi="Arial" w:cs="Arial"/>
                <w:bCs/>
                <w:color w:val="000000"/>
                <w:sz w:val="18"/>
                <w:szCs w:val="18"/>
              </w:rPr>
              <w:t>Анхан шатны тусламж, үйлчилгээний удирдлага, зохион байгуулалтыг боловсронгуй болгож, санхүүжилтийг үе шаттай нэмэгдүүлэх</w:t>
            </w:r>
          </w:p>
          <w:p w14:paraId="7C22C432" w14:textId="7074BAEC" w:rsidR="002E13AC" w:rsidRPr="002E13AC" w:rsidRDefault="002E13AC" w:rsidP="002E13AC">
            <w:pPr>
              <w:spacing w:after="0" w:line="240" w:lineRule="auto"/>
              <w:jc w:val="both"/>
              <w:rPr>
                <w:rFonts w:ascii="Arial" w:eastAsia="Times New Roman" w:hAnsi="Arial" w:cs="Arial"/>
                <w:strike/>
                <w:color w:val="000000"/>
                <w:kern w:val="0"/>
                <w:sz w:val="18"/>
                <w:szCs w:val="18"/>
                <w14:ligatures w14:val="none"/>
              </w:rPr>
            </w:pP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CCDAC72"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Эрүүл мэндийн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95D7C09" w14:textId="048D38D9" w:rsidR="00834AE9" w:rsidRPr="002E13AC" w:rsidRDefault="00834AE9" w:rsidP="002E13AC">
            <w:pPr>
              <w:spacing w:after="0" w:line="240" w:lineRule="auto"/>
              <w:jc w:val="center"/>
              <w:rPr>
                <w:rFonts w:ascii="Arial" w:eastAsia="Times New Roman" w:hAnsi="Arial" w:cs="Arial"/>
                <w:iCs/>
                <w:color w:val="000000"/>
                <w:kern w:val="0"/>
                <w:sz w:val="18"/>
                <w:szCs w:val="18"/>
                <w14:ligatures w14:val="none"/>
              </w:rPr>
            </w:pPr>
            <w:r w:rsidRPr="002E13AC">
              <w:rPr>
                <w:rFonts w:ascii="Arial" w:eastAsia="Times New Roman" w:hAnsi="Arial" w:cs="Arial"/>
                <w:iCs/>
                <w:color w:val="000000"/>
                <w:kern w:val="0"/>
                <w:sz w:val="18"/>
                <w:szCs w:val="18"/>
                <w14:ligatures w14:val="none"/>
              </w:rPr>
              <w:t>-</w:t>
            </w:r>
          </w:p>
        </w:tc>
      </w:tr>
      <w:tr w:rsidR="002E13AC" w:rsidRPr="002E13AC" w14:paraId="295CF610" w14:textId="77777777" w:rsidTr="002E13AC">
        <w:trPr>
          <w:trHeight w:val="510"/>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078676B" w14:textId="77777777" w:rsidR="00834AE9" w:rsidRPr="002E13AC" w:rsidRDefault="00834AE9" w:rsidP="008733B7">
            <w:pPr>
              <w:spacing w:after="0" w:line="240" w:lineRule="auto"/>
              <w:ind w:left="-144" w:right="-144"/>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1.2.1.3</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624495D" w14:textId="77777777" w:rsidR="00834AE9" w:rsidRPr="002E13AC" w:rsidRDefault="00834AE9" w:rsidP="00ED596E">
            <w:pPr>
              <w:spacing w:after="0" w:line="240" w:lineRule="auto"/>
              <w:ind w:left="-144" w:right="-144"/>
              <w:jc w:val="center"/>
              <w:rPr>
                <w:rFonts w:ascii="Arial" w:eastAsia="Times New Roman" w:hAnsi="Arial" w:cs="Arial"/>
                <w:dstrike/>
                <w:color w:val="000000"/>
                <w:kern w:val="0"/>
                <w:sz w:val="18"/>
                <w:szCs w:val="18"/>
                <w14:ligatures w14:val="none"/>
              </w:rPr>
            </w:pPr>
            <w:r w:rsidRPr="002E13AC">
              <w:rPr>
                <w:rFonts w:ascii="Arial" w:eastAsia="DengXian" w:hAnsi="Arial" w:cs="Arial"/>
                <w:color w:val="000000"/>
                <w:sz w:val="18"/>
                <w:szCs w:val="18"/>
                <w:lang w:bidi="mn-Mong-MN"/>
              </w:rPr>
              <w:t>АХ-2.2.12</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91F584B"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71602 Эмнэлгийн тусламж, үйлчилгээ</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28AF11D" w14:textId="77777777" w:rsidR="00834AE9" w:rsidRPr="002E13AC" w:rsidRDefault="00834AE9" w:rsidP="00834AE9">
            <w:pPr>
              <w:spacing w:after="0" w:line="240" w:lineRule="auto"/>
              <w:jc w:val="both"/>
              <w:rPr>
                <w:rFonts w:ascii="Arial" w:eastAsia="Times New Roman" w:hAnsi="Arial" w:cs="Arial"/>
                <w:dstrike/>
                <w:color w:val="000000"/>
                <w:kern w:val="0"/>
                <w:sz w:val="18"/>
                <w:szCs w:val="18"/>
                <w14:ligatures w14:val="none"/>
              </w:rPr>
            </w:pPr>
            <w:r w:rsidRPr="002E13AC">
              <w:rPr>
                <w:rFonts w:ascii="Arial" w:eastAsia="DengXian" w:hAnsi="Arial" w:cs="Arial"/>
                <w:color w:val="000000"/>
                <w:sz w:val="18"/>
                <w:szCs w:val="18"/>
              </w:rPr>
              <w:t>Эрүүл мэндийн тусламж, үйлчилгээний чанарыг сайжруулж, үр ашгийг нэмэгдүүлнэ.</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750C466" w14:textId="77777777" w:rsidR="00834AE9" w:rsidRPr="002E13AC" w:rsidRDefault="00834AE9" w:rsidP="002E13AC">
            <w:pPr>
              <w:spacing w:after="0" w:line="240" w:lineRule="auto"/>
              <w:jc w:val="both"/>
              <w:rPr>
                <w:rFonts w:ascii="Arial" w:eastAsia="Times New Roman" w:hAnsi="Arial" w:cs="Arial"/>
                <w:dstrike/>
                <w:color w:val="000000"/>
                <w:kern w:val="0"/>
                <w:sz w:val="18"/>
                <w:szCs w:val="18"/>
                <w14:ligatures w14:val="none"/>
              </w:rPr>
            </w:pPr>
            <w:r w:rsidRPr="002E13AC">
              <w:rPr>
                <w:rFonts w:ascii="Arial" w:eastAsia="DengXian" w:hAnsi="Arial" w:cs="Arial"/>
                <w:color w:val="000000"/>
                <w:sz w:val="18"/>
                <w:szCs w:val="18"/>
              </w:rPr>
              <w:t>Эрүүл мэндийн тусламж, үйлчилгээний зохион байгуулалтыг хүн төвтэй, нэгдмэл загварт шилжүүлж, чанар, үр дүнг сайжруулах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08B2EE2"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Эрүүл мэндийн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69265ED"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Эдийн засаг, хөгжлийн яам</w:t>
            </w:r>
          </w:p>
        </w:tc>
      </w:tr>
      <w:tr w:rsidR="002E13AC" w:rsidRPr="002E13AC" w14:paraId="6787E763" w14:textId="77777777" w:rsidTr="002E13AC">
        <w:trPr>
          <w:trHeight w:val="510"/>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E5889CB" w14:textId="77777777" w:rsidR="00834AE9" w:rsidRPr="002E13AC" w:rsidRDefault="00834AE9" w:rsidP="008733B7">
            <w:pPr>
              <w:spacing w:after="0" w:line="240" w:lineRule="auto"/>
              <w:ind w:left="-144" w:right="-144"/>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1.2.1.4</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5AB239C" w14:textId="77777777" w:rsidR="00834AE9" w:rsidRPr="002E13AC" w:rsidRDefault="00834AE9" w:rsidP="00ED596E">
            <w:pPr>
              <w:spacing w:after="0" w:line="240" w:lineRule="auto"/>
              <w:ind w:left="-144" w:right="-144"/>
              <w:jc w:val="center"/>
              <w:rPr>
                <w:rFonts w:ascii="Arial" w:eastAsia="Times New Roman" w:hAnsi="Arial" w:cs="Arial"/>
                <w:dstrike/>
                <w:color w:val="000000"/>
                <w:kern w:val="0"/>
                <w:sz w:val="18"/>
                <w:szCs w:val="18"/>
                <w14:ligatures w14:val="none"/>
              </w:rPr>
            </w:pPr>
            <w:r w:rsidRPr="002E13AC">
              <w:rPr>
                <w:rFonts w:ascii="Arial" w:eastAsia="DengXian" w:hAnsi="Arial" w:cs="Arial"/>
                <w:bCs/>
                <w:color w:val="000000"/>
                <w:sz w:val="18"/>
                <w:szCs w:val="18"/>
                <w:lang w:bidi="mn-Mong-MN"/>
              </w:rPr>
              <w:t>АХ-2.2.24</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182030C" w14:textId="77777777" w:rsidR="00834AE9" w:rsidRPr="002E13AC" w:rsidRDefault="00834AE9" w:rsidP="00834AE9">
            <w:pPr>
              <w:spacing w:after="0" w:line="240" w:lineRule="auto"/>
              <w:jc w:val="center"/>
              <w:rPr>
                <w:rFonts w:ascii="Arial" w:eastAsia="Times New Roman" w:hAnsi="Arial" w:cs="Arial"/>
                <w:dstrike/>
                <w:color w:val="000000"/>
                <w:kern w:val="0"/>
                <w:sz w:val="18"/>
                <w:szCs w:val="18"/>
                <w14:ligatures w14:val="none"/>
              </w:rPr>
            </w:pPr>
            <w:r w:rsidRPr="002E13AC">
              <w:rPr>
                <w:rFonts w:ascii="Arial" w:eastAsia="Arial" w:hAnsi="Arial" w:cs="Arial"/>
                <w:bCs/>
                <w:noProof/>
                <w:color w:val="000000"/>
                <w:sz w:val="18"/>
                <w:szCs w:val="18"/>
              </w:rPr>
              <w:t>71602 Эмнэлгийн тусламж, үйлчилгээ</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3BBA201" w14:textId="77777777" w:rsidR="00834AE9" w:rsidRPr="002E13AC" w:rsidRDefault="00834AE9" w:rsidP="00834AE9">
            <w:pPr>
              <w:spacing w:after="0" w:line="240" w:lineRule="auto"/>
              <w:jc w:val="both"/>
              <w:rPr>
                <w:rFonts w:ascii="Arial" w:eastAsia="Times New Roman" w:hAnsi="Arial" w:cs="Arial"/>
                <w:dstrike/>
                <w:color w:val="000000"/>
                <w:kern w:val="0"/>
                <w:sz w:val="18"/>
                <w:szCs w:val="18"/>
                <w14:ligatures w14:val="none"/>
              </w:rPr>
            </w:pPr>
            <w:r w:rsidRPr="002E13AC">
              <w:rPr>
                <w:rFonts w:ascii="Arial" w:eastAsia="DengXian" w:hAnsi="Arial" w:cs="Arial"/>
                <w:bCs/>
                <w:color w:val="000000"/>
                <w:sz w:val="18"/>
                <w:szCs w:val="18"/>
              </w:rPr>
              <w:t>Эмийн чанарыг сайжруулж, үнийг зохицуулна.</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042AE26" w14:textId="77777777" w:rsidR="00834AE9" w:rsidRPr="002E13AC" w:rsidRDefault="00834AE9" w:rsidP="002E13AC">
            <w:pPr>
              <w:spacing w:after="0" w:line="240" w:lineRule="auto"/>
              <w:jc w:val="both"/>
              <w:rPr>
                <w:rFonts w:ascii="Arial" w:eastAsia="Times New Roman" w:hAnsi="Arial" w:cs="Arial"/>
                <w:dstrike/>
                <w:color w:val="000000"/>
                <w:kern w:val="0"/>
                <w:sz w:val="18"/>
                <w:szCs w:val="18"/>
                <w14:ligatures w14:val="none"/>
              </w:rPr>
            </w:pPr>
            <w:r w:rsidRPr="002E13AC">
              <w:rPr>
                <w:rFonts w:ascii="Arial" w:eastAsia="DengXian" w:hAnsi="Arial" w:cs="Arial"/>
                <w:bCs/>
                <w:color w:val="000000"/>
                <w:sz w:val="18"/>
                <w:szCs w:val="18"/>
              </w:rPr>
              <w:t>Эмийн чанар, аюулгүй байдлын хяналт, үнийн зохицуулалтыг боловсронгуй болгоx</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91F9A9B"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Эрүүл мэндийн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C7B0BFF"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Сангийн яам</w:t>
            </w:r>
          </w:p>
        </w:tc>
      </w:tr>
      <w:tr w:rsidR="002E13AC" w:rsidRPr="002E13AC" w14:paraId="14F13251" w14:textId="77777777" w:rsidTr="002E13AC">
        <w:trPr>
          <w:trHeight w:val="510"/>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3C4B22E" w14:textId="77777777" w:rsidR="00834AE9" w:rsidRPr="002E13AC" w:rsidRDefault="00834AE9" w:rsidP="008733B7">
            <w:pPr>
              <w:spacing w:after="0" w:line="240" w:lineRule="auto"/>
              <w:ind w:left="-144" w:right="-144"/>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1.2.1.5</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BF47A29" w14:textId="77777777" w:rsidR="00834AE9" w:rsidRPr="002E13AC" w:rsidRDefault="00834AE9" w:rsidP="00ED596E">
            <w:pPr>
              <w:spacing w:after="0" w:line="240" w:lineRule="auto"/>
              <w:ind w:left="-144" w:right="-144"/>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АХ-2.2.25</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CFF3C81"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71602 Эмнэлгийн тусламж, үйлчилгээ</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6C0F0E3"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Эмнэлгийн тусламж, үйлчилгээний хүртээмжийг нэмэгдүүлнэ. </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2E60E01" w14:textId="77777777" w:rsidR="00834AE9" w:rsidRPr="002E13AC" w:rsidRDefault="00834AE9" w:rsidP="002E13AC">
            <w:pPr>
              <w:spacing w:after="0" w:line="240" w:lineRule="auto"/>
              <w:jc w:val="both"/>
              <w:rPr>
                <w:rFonts w:ascii="Arial" w:eastAsia="Times New Roman" w:hAnsi="Arial" w:cs="Arial"/>
                <w:dstrike/>
                <w:color w:val="000000"/>
                <w:kern w:val="0"/>
                <w:sz w:val="18"/>
                <w:szCs w:val="18"/>
                <w14:ligatures w14:val="none"/>
              </w:rPr>
            </w:pPr>
            <w:r w:rsidRPr="002E13AC">
              <w:rPr>
                <w:rFonts w:ascii="Arial" w:eastAsia="DengXian" w:hAnsi="Arial" w:cs="Arial"/>
                <w:color w:val="000000"/>
                <w:sz w:val="18"/>
                <w:szCs w:val="18"/>
                <w:lang w:bidi="mn-Mong-MN"/>
              </w:rPr>
              <w:t>Алсын зайн анагаах ухаан /теле медицин/-ыг өргөжүүлж, алслагдмал бүс нутгийн эрүүл мэндийн хүртээмжийг нэмэгдүүлэх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EB41886"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Эрүүл мэндийн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E1DB68E" w14:textId="77777777" w:rsidR="00834AE9" w:rsidRPr="002E13AC" w:rsidRDefault="00834AE9" w:rsidP="002E13AC">
            <w:pPr>
              <w:spacing w:after="0" w:line="240" w:lineRule="auto"/>
              <w:jc w:val="center"/>
              <w:rPr>
                <w:rFonts w:ascii="Arial" w:eastAsia="Times New Roman" w:hAnsi="Arial" w:cs="Arial"/>
                <w:iCs/>
                <w:color w:val="000000"/>
                <w:kern w:val="0"/>
                <w:sz w:val="18"/>
                <w:szCs w:val="18"/>
                <w14:ligatures w14:val="none"/>
              </w:rPr>
            </w:pPr>
            <w:r w:rsidRPr="002E13AC">
              <w:rPr>
                <w:rFonts w:ascii="Arial" w:eastAsia="Times New Roman" w:hAnsi="Arial" w:cs="Arial"/>
                <w:iCs/>
                <w:color w:val="000000"/>
                <w:kern w:val="0"/>
                <w:sz w:val="18"/>
                <w:szCs w:val="18"/>
                <w14:ligatures w14:val="none"/>
              </w:rPr>
              <w:t>-</w:t>
            </w:r>
          </w:p>
        </w:tc>
      </w:tr>
      <w:tr w:rsidR="002E13AC" w:rsidRPr="002E13AC" w14:paraId="464C60B9" w14:textId="77777777" w:rsidTr="002E13AC">
        <w:trPr>
          <w:trHeight w:val="510"/>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42400E8" w14:textId="77777777" w:rsidR="00834AE9" w:rsidRPr="002E13AC" w:rsidRDefault="00834AE9" w:rsidP="008733B7">
            <w:pPr>
              <w:spacing w:after="0" w:line="240" w:lineRule="auto"/>
              <w:ind w:left="-144" w:right="-144"/>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1.2.1.6</w:t>
            </w:r>
          </w:p>
        </w:tc>
        <w:tc>
          <w:tcPr>
            <w:tcW w:w="335" w:type="pct"/>
            <w:tcBorders>
              <w:top w:val="single" w:sz="4" w:space="0" w:color="auto"/>
              <w:left w:val="nil"/>
              <w:bottom w:val="single" w:sz="4" w:space="0" w:color="auto"/>
              <w:right w:val="single" w:sz="4" w:space="0" w:color="auto"/>
            </w:tcBorders>
            <w:shd w:val="clear" w:color="auto" w:fill="FFFFFF"/>
            <w:vAlign w:val="center"/>
            <w:hideMark/>
          </w:tcPr>
          <w:p w14:paraId="74436F96" w14:textId="77777777" w:rsidR="00834AE9" w:rsidRPr="002E13AC" w:rsidRDefault="00834AE9" w:rsidP="00ED596E">
            <w:pPr>
              <w:spacing w:after="0" w:line="240" w:lineRule="auto"/>
              <w:ind w:left="-144" w:right="-144"/>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АХ-2.2.14</w:t>
            </w:r>
          </w:p>
        </w:tc>
        <w:tc>
          <w:tcPr>
            <w:tcW w:w="495" w:type="pct"/>
            <w:tcBorders>
              <w:top w:val="single" w:sz="4" w:space="0" w:color="auto"/>
              <w:left w:val="nil"/>
              <w:bottom w:val="single" w:sz="4" w:space="0" w:color="auto"/>
              <w:right w:val="single" w:sz="4" w:space="0" w:color="auto"/>
            </w:tcBorders>
            <w:shd w:val="clear" w:color="auto" w:fill="FFFFFF"/>
            <w:vAlign w:val="center"/>
            <w:hideMark/>
          </w:tcPr>
          <w:p w14:paraId="5A1CCD3E"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71602 Эмнэлгийн тусламж, үйлчилгээ</w:t>
            </w:r>
          </w:p>
        </w:tc>
        <w:tc>
          <w:tcPr>
            <w:tcW w:w="1237" w:type="pct"/>
            <w:tcBorders>
              <w:top w:val="single" w:sz="4" w:space="0" w:color="auto"/>
              <w:left w:val="nil"/>
              <w:bottom w:val="single" w:sz="4" w:space="0" w:color="auto"/>
              <w:right w:val="single" w:sz="4" w:space="0" w:color="auto"/>
            </w:tcBorders>
            <w:shd w:val="clear" w:color="auto" w:fill="FFFFFF"/>
            <w:vAlign w:val="center"/>
            <w:hideMark/>
          </w:tcPr>
          <w:p w14:paraId="1DFAB830"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Эмнэлгийн бус нас баралтыг бууруулна.</w:t>
            </w:r>
          </w:p>
        </w:tc>
        <w:tc>
          <w:tcPr>
            <w:tcW w:w="1212" w:type="pct"/>
            <w:tcBorders>
              <w:top w:val="single" w:sz="4" w:space="0" w:color="auto"/>
              <w:left w:val="nil"/>
              <w:bottom w:val="single" w:sz="4" w:space="0" w:color="auto"/>
              <w:right w:val="single" w:sz="4" w:space="0" w:color="auto"/>
            </w:tcBorders>
            <w:shd w:val="clear" w:color="auto" w:fill="FFFFFF"/>
            <w:vAlign w:val="center"/>
            <w:hideMark/>
          </w:tcPr>
          <w:p w14:paraId="3678DC29" w14:textId="77777777" w:rsidR="00834AE9" w:rsidRPr="002E13AC" w:rsidRDefault="00834AE9" w:rsidP="002E13AC">
            <w:pPr>
              <w:spacing w:after="0" w:line="240" w:lineRule="auto"/>
              <w:jc w:val="both"/>
              <w:rPr>
                <w:rFonts w:ascii="Arial" w:eastAsia="Times New Roman" w:hAnsi="Arial" w:cs="Arial"/>
                <w:dstrike/>
                <w:color w:val="000000"/>
                <w:kern w:val="0"/>
                <w:sz w:val="18"/>
                <w:szCs w:val="18"/>
                <w14:ligatures w14:val="none"/>
              </w:rPr>
            </w:pPr>
            <w:r w:rsidRPr="002E13AC">
              <w:rPr>
                <w:rFonts w:ascii="Arial" w:eastAsia="Arial" w:hAnsi="Arial" w:cs="Arial"/>
                <w:noProof/>
                <w:color w:val="000000"/>
                <w:sz w:val="18"/>
                <w:szCs w:val="18"/>
              </w:rPr>
              <w:t>Төр хариуцах иргэдийн эрүүл мэндийн даатгалын шимтгэлийн хувь хэмжээг үе шаттай нэмэгдүүлэх</w:t>
            </w:r>
          </w:p>
        </w:tc>
        <w:tc>
          <w:tcPr>
            <w:tcW w:w="684" w:type="pct"/>
            <w:tcBorders>
              <w:top w:val="single" w:sz="4" w:space="0" w:color="auto"/>
              <w:left w:val="nil"/>
              <w:bottom w:val="single" w:sz="4" w:space="0" w:color="auto"/>
              <w:right w:val="single" w:sz="4" w:space="0" w:color="auto"/>
            </w:tcBorders>
            <w:shd w:val="clear" w:color="auto" w:fill="FFFFFF"/>
            <w:vAlign w:val="center"/>
            <w:hideMark/>
          </w:tcPr>
          <w:p w14:paraId="55A2D8C0"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Эрүүл мэндийн яам</w:t>
            </w:r>
          </w:p>
        </w:tc>
        <w:tc>
          <w:tcPr>
            <w:tcW w:w="762" w:type="pct"/>
            <w:tcBorders>
              <w:top w:val="single" w:sz="4" w:space="0" w:color="auto"/>
              <w:left w:val="nil"/>
              <w:bottom w:val="single" w:sz="4" w:space="0" w:color="auto"/>
              <w:right w:val="single" w:sz="4" w:space="0" w:color="auto"/>
            </w:tcBorders>
            <w:shd w:val="clear" w:color="auto" w:fill="FFFFFF"/>
            <w:vAlign w:val="center"/>
            <w:hideMark/>
          </w:tcPr>
          <w:p w14:paraId="63621F01" w14:textId="77777777" w:rsidR="00834AE9" w:rsidRPr="002E13AC" w:rsidRDefault="00834AE9" w:rsidP="002E13AC">
            <w:pPr>
              <w:spacing w:after="0" w:line="240" w:lineRule="auto"/>
              <w:jc w:val="center"/>
              <w:rPr>
                <w:rFonts w:ascii="Arial" w:eastAsia="Times New Roman" w:hAnsi="Arial" w:cs="Arial"/>
                <w:iCs/>
                <w:color w:val="000000"/>
                <w:kern w:val="0"/>
                <w:sz w:val="18"/>
                <w:szCs w:val="18"/>
                <w14:ligatures w14:val="none"/>
              </w:rPr>
            </w:pPr>
            <w:r w:rsidRPr="002E13AC">
              <w:rPr>
                <w:rFonts w:ascii="Arial" w:eastAsia="Times New Roman" w:hAnsi="Arial" w:cs="Arial"/>
                <w:iCs/>
                <w:color w:val="000000"/>
                <w:kern w:val="0"/>
                <w:sz w:val="18"/>
                <w:szCs w:val="18"/>
                <w14:ligatures w14:val="none"/>
              </w:rPr>
              <w:t>-</w:t>
            </w:r>
          </w:p>
        </w:tc>
      </w:tr>
      <w:tr w:rsidR="002E13AC" w:rsidRPr="002E13AC" w14:paraId="6D28D760" w14:textId="77777777" w:rsidTr="002E13AC">
        <w:trPr>
          <w:trHeight w:val="510"/>
        </w:trPr>
        <w:tc>
          <w:tcPr>
            <w:tcW w:w="275" w:type="pct"/>
            <w:tcBorders>
              <w:top w:val="nil"/>
              <w:left w:val="single" w:sz="4" w:space="0" w:color="auto"/>
              <w:bottom w:val="single" w:sz="4" w:space="0" w:color="auto"/>
              <w:right w:val="single" w:sz="4" w:space="0" w:color="auto"/>
            </w:tcBorders>
            <w:shd w:val="clear" w:color="auto" w:fill="FFFFFF"/>
            <w:vAlign w:val="center"/>
          </w:tcPr>
          <w:p w14:paraId="7B27809B" w14:textId="77777777" w:rsidR="00834AE9" w:rsidRPr="002E13AC" w:rsidRDefault="00834AE9" w:rsidP="008733B7">
            <w:pPr>
              <w:spacing w:after="0" w:line="240" w:lineRule="auto"/>
              <w:ind w:left="-144" w:right="-144"/>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1.2.1.7</w:t>
            </w:r>
          </w:p>
        </w:tc>
        <w:tc>
          <w:tcPr>
            <w:tcW w:w="335" w:type="pct"/>
            <w:tcBorders>
              <w:top w:val="nil"/>
              <w:left w:val="nil"/>
              <w:bottom w:val="single" w:sz="4" w:space="0" w:color="auto"/>
              <w:right w:val="single" w:sz="4" w:space="0" w:color="auto"/>
            </w:tcBorders>
            <w:shd w:val="clear" w:color="auto" w:fill="FFFFFF"/>
            <w:vAlign w:val="center"/>
          </w:tcPr>
          <w:p w14:paraId="357DADA0" w14:textId="77777777" w:rsidR="00834AE9" w:rsidRPr="002E13AC" w:rsidRDefault="00834AE9" w:rsidP="00ED596E">
            <w:pPr>
              <w:spacing w:after="0" w:line="240" w:lineRule="auto"/>
              <w:ind w:left="-144" w:right="-144"/>
              <w:jc w:val="center"/>
              <w:rPr>
                <w:rFonts w:ascii="Arial" w:eastAsia="Times New Roman" w:hAnsi="Arial" w:cs="Arial"/>
                <w:color w:val="000000"/>
                <w:kern w:val="0"/>
                <w:sz w:val="18"/>
                <w:szCs w:val="18"/>
                <w14:ligatures w14:val="none"/>
              </w:rPr>
            </w:pPr>
            <w:r w:rsidRPr="002E13AC">
              <w:rPr>
                <w:rFonts w:ascii="Arial" w:eastAsia="Arial" w:hAnsi="Arial" w:cs="Arial"/>
                <w:color w:val="000000"/>
                <w:sz w:val="18"/>
                <w:szCs w:val="18"/>
              </w:rPr>
              <w:t>АХ-3.1.18</w:t>
            </w:r>
          </w:p>
        </w:tc>
        <w:tc>
          <w:tcPr>
            <w:tcW w:w="495" w:type="pct"/>
            <w:tcBorders>
              <w:top w:val="nil"/>
              <w:left w:val="nil"/>
              <w:bottom w:val="single" w:sz="4" w:space="0" w:color="auto"/>
              <w:right w:val="single" w:sz="4" w:space="0" w:color="auto"/>
            </w:tcBorders>
            <w:shd w:val="clear" w:color="auto" w:fill="FFFFFF"/>
            <w:vAlign w:val="center"/>
          </w:tcPr>
          <w:p w14:paraId="317A9B95"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Arial" w:hAnsi="Arial" w:cs="Arial"/>
                <w:color w:val="000000"/>
                <w:sz w:val="18"/>
                <w:szCs w:val="18"/>
              </w:rPr>
              <w:t>71602 Эмнэлгийн тусламж, үйлчилгээ</w:t>
            </w:r>
          </w:p>
        </w:tc>
        <w:tc>
          <w:tcPr>
            <w:tcW w:w="1237" w:type="pct"/>
            <w:tcBorders>
              <w:top w:val="nil"/>
              <w:left w:val="nil"/>
              <w:bottom w:val="single" w:sz="4" w:space="0" w:color="auto"/>
              <w:right w:val="single" w:sz="4" w:space="0" w:color="auto"/>
            </w:tcBorders>
            <w:shd w:val="clear" w:color="auto" w:fill="FFFFFF"/>
            <w:vAlign w:val="center"/>
          </w:tcPr>
          <w:p w14:paraId="47AF6F68"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Arial" w:hAnsi="Arial" w:cs="Arial"/>
                <w:color w:val="000000"/>
                <w:sz w:val="18"/>
                <w:szCs w:val="18"/>
              </w:rPr>
              <w:t>Ахмад настан, хөгжлийн бэрхшээлтэй хүнд үзүүлэх урт хугацааны тусламж үйлчилгээний хүртээмжийг нэмэгдүүлнэ.</w:t>
            </w:r>
          </w:p>
        </w:tc>
        <w:tc>
          <w:tcPr>
            <w:tcW w:w="1212" w:type="pct"/>
            <w:tcBorders>
              <w:top w:val="nil"/>
              <w:left w:val="nil"/>
              <w:bottom w:val="single" w:sz="4" w:space="0" w:color="auto"/>
              <w:right w:val="single" w:sz="4" w:space="0" w:color="auto"/>
            </w:tcBorders>
            <w:shd w:val="clear" w:color="auto" w:fill="FFFFFF"/>
            <w:vAlign w:val="center"/>
          </w:tcPr>
          <w:p w14:paraId="3051BF2D" w14:textId="77777777" w:rsidR="00834AE9" w:rsidRPr="002E13AC" w:rsidRDefault="00834AE9" w:rsidP="002E13AC">
            <w:pPr>
              <w:spacing w:after="0" w:line="240" w:lineRule="auto"/>
              <w:jc w:val="both"/>
              <w:rPr>
                <w:rFonts w:ascii="Arial" w:eastAsia="Times New Roman" w:hAnsi="Arial" w:cs="Arial"/>
                <w:dstrike/>
                <w:color w:val="000000"/>
                <w:kern w:val="0"/>
                <w:sz w:val="18"/>
                <w:szCs w:val="18"/>
                <w14:ligatures w14:val="none"/>
              </w:rPr>
            </w:pPr>
            <w:r w:rsidRPr="002E13AC">
              <w:rPr>
                <w:rFonts w:ascii="Arial" w:eastAsia="Arial" w:hAnsi="Arial" w:cs="Arial"/>
                <w:color w:val="000000"/>
                <w:sz w:val="18"/>
                <w:szCs w:val="18"/>
              </w:rPr>
              <w:t>Цочмог, цочмогдуу үеийн нөхцөл байдалд хариу үзүүлэх үйлчилгээг төрөлжүүлэх</w:t>
            </w:r>
          </w:p>
        </w:tc>
        <w:tc>
          <w:tcPr>
            <w:tcW w:w="684" w:type="pct"/>
            <w:tcBorders>
              <w:top w:val="nil"/>
              <w:left w:val="nil"/>
              <w:bottom w:val="single" w:sz="4" w:space="0" w:color="auto"/>
              <w:right w:val="single" w:sz="4" w:space="0" w:color="auto"/>
            </w:tcBorders>
            <w:shd w:val="clear" w:color="auto" w:fill="FFFFFF"/>
            <w:vAlign w:val="center"/>
          </w:tcPr>
          <w:p w14:paraId="4B1FE562"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Arial" w:hAnsi="Arial" w:cs="Arial"/>
                <w:color w:val="000000"/>
                <w:sz w:val="18"/>
                <w:szCs w:val="18"/>
              </w:rPr>
              <w:t>Эрүүл мэндийн яам</w:t>
            </w:r>
          </w:p>
        </w:tc>
        <w:tc>
          <w:tcPr>
            <w:tcW w:w="762" w:type="pct"/>
            <w:tcBorders>
              <w:top w:val="nil"/>
              <w:left w:val="nil"/>
              <w:bottom w:val="single" w:sz="4" w:space="0" w:color="auto"/>
              <w:right w:val="single" w:sz="4" w:space="0" w:color="auto"/>
            </w:tcBorders>
            <w:shd w:val="clear" w:color="auto" w:fill="FFFFFF"/>
            <w:vAlign w:val="center"/>
          </w:tcPr>
          <w:p w14:paraId="21AFB7BF"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Arial" w:hAnsi="Arial" w:cs="Arial"/>
                <w:color w:val="000000"/>
                <w:sz w:val="18"/>
                <w:szCs w:val="18"/>
              </w:rPr>
              <w:t>Гэр бүл, хөдөлмөр, нийгмийн хамгааллын яам</w:t>
            </w:r>
          </w:p>
        </w:tc>
      </w:tr>
      <w:tr w:rsidR="002E13AC" w:rsidRPr="002E13AC" w14:paraId="686674E4" w14:textId="77777777" w:rsidTr="002E13AC">
        <w:trPr>
          <w:trHeight w:val="510"/>
        </w:trPr>
        <w:tc>
          <w:tcPr>
            <w:tcW w:w="275" w:type="pct"/>
            <w:tcBorders>
              <w:top w:val="nil"/>
              <w:left w:val="single" w:sz="4" w:space="0" w:color="auto"/>
              <w:bottom w:val="single" w:sz="4" w:space="0" w:color="auto"/>
              <w:right w:val="single" w:sz="4" w:space="0" w:color="auto"/>
            </w:tcBorders>
            <w:shd w:val="clear" w:color="auto" w:fill="FFFFFF"/>
            <w:vAlign w:val="center"/>
          </w:tcPr>
          <w:p w14:paraId="52DB7888" w14:textId="77777777" w:rsidR="00834AE9" w:rsidRPr="002E13AC" w:rsidRDefault="00834AE9" w:rsidP="008733B7">
            <w:pPr>
              <w:spacing w:after="0" w:line="240" w:lineRule="auto"/>
              <w:ind w:left="-144" w:right="-144"/>
              <w:jc w:val="center"/>
              <w:rPr>
                <w:rFonts w:ascii="Arial" w:eastAsia="Times New Roman" w:hAnsi="Arial" w:cs="Arial"/>
                <w:iCs/>
                <w:strike/>
                <w:color w:val="000000"/>
                <w:kern w:val="0"/>
                <w:sz w:val="18"/>
                <w:szCs w:val="18"/>
                <w14:ligatures w14:val="none"/>
              </w:rPr>
            </w:pPr>
            <w:r w:rsidRPr="002E13AC">
              <w:rPr>
                <w:rFonts w:ascii="Arial" w:eastAsia="DengXian" w:hAnsi="Arial" w:cs="Arial"/>
                <w:iCs/>
                <w:color w:val="000000"/>
                <w:sz w:val="18"/>
                <w:szCs w:val="18"/>
              </w:rPr>
              <w:t>1.2.1.8</w:t>
            </w:r>
          </w:p>
        </w:tc>
        <w:tc>
          <w:tcPr>
            <w:tcW w:w="335" w:type="pct"/>
            <w:tcBorders>
              <w:top w:val="nil"/>
              <w:left w:val="nil"/>
              <w:bottom w:val="single" w:sz="4" w:space="0" w:color="auto"/>
              <w:right w:val="single" w:sz="4" w:space="0" w:color="auto"/>
            </w:tcBorders>
            <w:shd w:val="clear" w:color="auto" w:fill="FFFFFF"/>
            <w:vAlign w:val="center"/>
          </w:tcPr>
          <w:p w14:paraId="48ABE095" w14:textId="77777777" w:rsidR="00834AE9" w:rsidRPr="002E13AC" w:rsidRDefault="00834AE9" w:rsidP="00834AE9">
            <w:pPr>
              <w:spacing w:after="0" w:line="240" w:lineRule="auto"/>
              <w:jc w:val="center"/>
              <w:rPr>
                <w:rFonts w:ascii="Arial" w:eastAsia="Arial" w:hAnsi="Arial" w:cs="Arial"/>
                <w:color w:val="000000"/>
                <w:sz w:val="18"/>
                <w:szCs w:val="18"/>
              </w:rPr>
            </w:pPr>
            <w:r w:rsidRPr="002E13AC">
              <w:rPr>
                <w:rFonts w:ascii="Arial" w:eastAsia="DengXian" w:hAnsi="Arial" w:cs="Arial"/>
                <w:color w:val="000000"/>
                <w:sz w:val="18"/>
                <w:szCs w:val="18"/>
              </w:rPr>
              <w:t>АХ-2.2.5</w:t>
            </w:r>
          </w:p>
        </w:tc>
        <w:tc>
          <w:tcPr>
            <w:tcW w:w="495" w:type="pct"/>
            <w:tcBorders>
              <w:top w:val="nil"/>
              <w:left w:val="nil"/>
              <w:bottom w:val="single" w:sz="4" w:space="0" w:color="auto"/>
              <w:right w:val="single" w:sz="4" w:space="0" w:color="auto"/>
            </w:tcBorders>
            <w:shd w:val="clear" w:color="auto" w:fill="FFFFFF"/>
            <w:vAlign w:val="center"/>
          </w:tcPr>
          <w:p w14:paraId="04D3928B" w14:textId="77777777" w:rsidR="00834AE9" w:rsidRPr="002E13AC" w:rsidRDefault="00834AE9" w:rsidP="00834AE9">
            <w:pPr>
              <w:spacing w:after="0" w:line="240" w:lineRule="auto"/>
              <w:jc w:val="center"/>
              <w:rPr>
                <w:rFonts w:ascii="Arial" w:eastAsia="Arial" w:hAnsi="Arial" w:cs="Arial"/>
                <w:color w:val="000000"/>
                <w:sz w:val="18"/>
                <w:szCs w:val="18"/>
              </w:rPr>
            </w:pPr>
            <w:r w:rsidRPr="002E13AC">
              <w:rPr>
                <w:rFonts w:ascii="Arial" w:eastAsia="DengXian" w:hAnsi="Arial" w:cs="Arial"/>
                <w:color w:val="000000"/>
                <w:sz w:val="18"/>
                <w:szCs w:val="18"/>
              </w:rPr>
              <w:t>71602 Эмнэлгийн тусламж, үйлчилгээ</w:t>
            </w:r>
          </w:p>
        </w:tc>
        <w:tc>
          <w:tcPr>
            <w:tcW w:w="1237" w:type="pct"/>
            <w:tcBorders>
              <w:top w:val="nil"/>
              <w:left w:val="nil"/>
              <w:bottom w:val="single" w:sz="4" w:space="0" w:color="auto"/>
              <w:right w:val="single" w:sz="4" w:space="0" w:color="auto"/>
            </w:tcBorders>
            <w:shd w:val="clear" w:color="auto" w:fill="FFFFFF"/>
            <w:vAlign w:val="center"/>
          </w:tcPr>
          <w:p w14:paraId="43A98CE0" w14:textId="77777777" w:rsidR="00834AE9" w:rsidRPr="002E13AC" w:rsidRDefault="00834AE9" w:rsidP="00834AE9">
            <w:pPr>
              <w:spacing w:after="0" w:line="240" w:lineRule="auto"/>
              <w:jc w:val="both"/>
              <w:rPr>
                <w:rFonts w:ascii="Arial" w:eastAsia="Arial" w:hAnsi="Arial" w:cs="Arial"/>
                <w:color w:val="000000"/>
                <w:sz w:val="18"/>
                <w:szCs w:val="18"/>
              </w:rPr>
            </w:pPr>
            <w:r w:rsidRPr="002E13AC">
              <w:rPr>
                <w:rFonts w:ascii="Arial" w:eastAsia="DengXian" w:hAnsi="Arial" w:cs="Arial"/>
                <w:color w:val="000000"/>
                <w:sz w:val="18"/>
                <w:szCs w:val="18"/>
              </w:rPr>
              <w:t>Урьдчилан</w:t>
            </w:r>
            <w:r w:rsidRPr="002E13AC">
              <w:rPr>
                <w:rFonts w:ascii="Arial" w:eastAsia="DengXian" w:hAnsi="Arial" w:cs="Arial"/>
                <w:color w:val="C00000"/>
                <w:sz w:val="18"/>
                <w:szCs w:val="18"/>
              </w:rPr>
              <w:t xml:space="preserve"> </w:t>
            </w:r>
            <w:r w:rsidRPr="002E13AC">
              <w:rPr>
                <w:rFonts w:ascii="Arial" w:eastAsia="DengXian" w:hAnsi="Arial" w:cs="Arial"/>
                <w:color w:val="000000"/>
                <w:sz w:val="18"/>
                <w:szCs w:val="18"/>
              </w:rPr>
              <w:t>сэргийлэх, эрт илрүүлгийг</w:t>
            </w:r>
            <w:r w:rsidRPr="002E13AC">
              <w:rPr>
                <w:rFonts w:ascii="Arial" w:eastAsia="DengXian" w:hAnsi="Arial" w:cs="Arial"/>
                <w:color w:val="C00000"/>
                <w:sz w:val="18"/>
                <w:szCs w:val="18"/>
              </w:rPr>
              <w:t xml:space="preserve"> </w:t>
            </w:r>
            <w:r w:rsidRPr="002E13AC">
              <w:rPr>
                <w:rFonts w:ascii="Arial" w:eastAsia="DengXian" w:hAnsi="Arial" w:cs="Arial"/>
                <w:color w:val="000000"/>
                <w:sz w:val="18"/>
                <w:szCs w:val="18"/>
              </w:rPr>
              <w:t>тогтмолжуулна.</w:t>
            </w:r>
          </w:p>
        </w:tc>
        <w:tc>
          <w:tcPr>
            <w:tcW w:w="1212" w:type="pct"/>
            <w:tcBorders>
              <w:top w:val="nil"/>
              <w:left w:val="nil"/>
              <w:bottom w:val="single" w:sz="4" w:space="0" w:color="auto"/>
              <w:right w:val="single" w:sz="4" w:space="0" w:color="auto"/>
            </w:tcBorders>
            <w:shd w:val="clear" w:color="auto" w:fill="FFFFFF"/>
            <w:vAlign w:val="center"/>
          </w:tcPr>
          <w:p w14:paraId="5A8E57EC" w14:textId="77777777" w:rsidR="00834AE9" w:rsidRPr="002E13AC" w:rsidRDefault="00834AE9" w:rsidP="002E13AC">
            <w:pPr>
              <w:spacing w:after="0" w:line="240" w:lineRule="auto"/>
              <w:jc w:val="both"/>
              <w:rPr>
                <w:rFonts w:ascii="Arial" w:eastAsia="Arial" w:hAnsi="Arial" w:cs="Arial"/>
                <w:color w:val="000000"/>
                <w:sz w:val="18"/>
                <w:szCs w:val="18"/>
              </w:rPr>
            </w:pPr>
            <w:r w:rsidRPr="002E13AC">
              <w:rPr>
                <w:rFonts w:ascii="Arial" w:eastAsia="DengXian" w:hAnsi="Arial" w:cs="Arial"/>
                <w:color w:val="000000"/>
                <w:sz w:val="18"/>
                <w:szCs w:val="18"/>
              </w:rPr>
              <w:t>Үзлэг, оношилгоо, шинжилгээний хүртээмжийг нэмэгдүүлэх</w:t>
            </w:r>
          </w:p>
        </w:tc>
        <w:tc>
          <w:tcPr>
            <w:tcW w:w="684" w:type="pct"/>
            <w:tcBorders>
              <w:top w:val="nil"/>
              <w:left w:val="nil"/>
              <w:bottom w:val="single" w:sz="4" w:space="0" w:color="auto"/>
              <w:right w:val="single" w:sz="4" w:space="0" w:color="auto"/>
            </w:tcBorders>
            <w:shd w:val="clear" w:color="auto" w:fill="FFFFFF"/>
            <w:vAlign w:val="center"/>
          </w:tcPr>
          <w:p w14:paraId="21CFDDD1" w14:textId="77777777" w:rsidR="00834AE9" w:rsidRPr="002E13AC" w:rsidRDefault="00834AE9" w:rsidP="002E13AC">
            <w:pPr>
              <w:spacing w:after="0" w:line="240" w:lineRule="auto"/>
              <w:jc w:val="center"/>
              <w:rPr>
                <w:rFonts w:ascii="Arial" w:eastAsia="Arial" w:hAnsi="Arial" w:cs="Arial"/>
                <w:color w:val="000000"/>
                <w:sz w:val="18"/>
                <w:szCs w:val="18"/>
              </w:rPr>
            </w:pPr>
            <w:r w:rsidRPr="002E13AC">
              <w:rPr>
                <w:rFonts w:ascii="Arial" w:eastAsia="DengXian" w:hAnsi="Arial" w:cs="Arial"/>
                <w:color w:val="000000"/>
                <w:sz w:val="18"/>
                <w:szCs w:val="18"/>
              </w:rPr>
              <w:t>Эрүүл мэндийн яам</w:t>
            </w:r>
          </w:p>
        </w:tc>
        <w:tc>
          <w:tcPr>
            <w:tcW w:w="762" w:type="pct"/>
            <w:tcBorders>
              <w:top w:val="nil"/>
              <w:left w:val="nil"/>
              <w:bottom w:val="single" w:sz="4" w:space="0" w:color="auto"/>
              <w:right w:val="single" w:sz="4" w:space="0" w:color="auto"/>
            </w:tcBorders>
            <w:shd w:val="clear" w:color="auto" w:fill="FFFFFF"/>
            <w:vAlign w:val="center"/>
          </w:tcPr>
          <w:p w14:paraId="3E7D4FAD" w14:textId="38CA8345" w:rsidR="00834AE9" w:rsidRPr="002E13AC" w:rsidRDefault="00834AE9" w:rsidP="002E13AC">
            <w:pPr>
              <w:spacing w:after="0" w:line="240" w:lineRule="auto"/>
              <w:jc w:val="center"/>
              <w:rPr>
                <w:rFonts w:ascii="Arial" w:eastAsia="Arial" w:hAnsi="Arial" w:cs="Arial"/>
                <w:iCs/>
                <w:color w:val="000000"/>
                <w:sz w:val="18"/>
                <w:szCs w:val="18"/>
              </w:rPr>
            </w:pPr>
            <w:r w:rsidRPr="002E13AC">
              <w:rPr>
                <w:rFonts w:ascii="Arial" w:eastAsia="Times New Roman" w:hAnsi="Arial" w:cs="Arial"/>
                <w:iCs/>
                <w:color w:val="000000"/>
                <w:kern w:val="0"/>
                <w:sz w:val="18"/>
                <w:szCs w:val="18"/>
                <w14:ligatures w14:val="none"/>
              </w:rPr>
              <w:t>-</w:t>
            </w:r>
          </w:p>
        </w:tc>
      </w:tr>
      <w:tr w:rsidR="002E13AC" w:rsidRPr="002E13AC" w14:paraId="70AD2CD4" w14:textId="77777777" w:rsidTr="002E13AC">
        <w:trPr>
          <w:trHeight w:val="510"/>
        </w:trPr>
        <w:tc>
          <w:tcPr>
            <w:tcW w:w="275" w:type="pct"/>
            <w:tcBorders>
              <w:top w:val="nil"/>
              <w:left w:val="single" w:sz="4" w:space="0" w:color="auto"/>
              <w:bottom w:val="single" w:sz="4" w:space="0" w:color="auto"/>
              <w:right w:val="single" w:sz="4" w:space="0" w:color="auto"/>
            </w:tcBorders>
            <w:shd w:val="clear" w:color="auto" w:fill="FFFFFF"/>
            <w:vAlign w:val="center"/>
          </w:tcPr>
          <w:p w14:paraId="3D9F2EE3" w14:textId="77777777" w:rsidR="00834AE9" w:rsidRPr="002E13AC" w:rsidRDefault="00834AE9" w:rsidP="008733B7">
            <w:pPr>
              <w:spacing w:after="0" w:line="240" w:lineRule="auto"/>
              <w:ind w:left="-144" w:right="-144"/>
              <w:jc w:val="center"/>
              <w:rPr>
                <w:rFonts w:ascii="Arial" w:eastAsia="Times New Roman" w:hAnsi="Arial" w:cs="Arial"/>
                <w:iCs/>
                <w:strike/>
                <w:color w:val="000000"/>
                <w:kern w:val="0"/>
                <w:sz w:val="18"/>
                <w:szCs w:val="18"/>
                <w14:ligatures w14:val="none"/>
              </w:rPr>
            </w:pPr>
            <w:r w:rsidRPr="002E13AC">
              <w:rPr>
                <w:rFonts w:ascii="Arial" w:eastAsia="DengXian" w:hAnsi="Arial" w:cs="Arial"/>
                <w:iCs/>
                <w:color w:val="000000"/>
                <w:sz w:val="18"/>
                <w:szCs w:val="18"/>
              </w:rPr>
              <w:t>1.2.1.9</w:t>
            </w:r>
          </w:p>
        </w:tc>
        <w:tc>
          <w:tcPr>
            <w:tcW w:w="335" w:type="pct"/>
            <w:tcBorders>
              <w:top w:val="nil"/>
              <w:left w:val="nil"/>
              <w:bottom w:val="single" w:sz="4" w:space="0" w:color="auto"/>
              <w:right w:val="single" w:sz="4" w:space="0" w:color="auto"/>
            </w:tcBorders>
            <w:shd w:val="clear" w:color="auto" w:fill="FFFFFF"/>
            <w:vAlign w:val="center"/>
          </w:tcPr>
          <w:p w14:paraId="1ED68F10" w14:textId="77777777" w:rsidR="00834AE9" w:rsidRPr="002E13AC" w:rsidRDefault="00834AE9" w:rsidP="00ED596E">
            <w:pPr>
              <w:spacing w:after="0" w:line="240" w:lineRule="auto"/>
              <w:ind w:left="-144" w:right="-144"/>
              <w:jc w:val="center"/>
              <w:rPr>
                <w:rFonts w:ascii="Arial" w:eastAsia="Arial" w:hAnsi="Arial" w:cs="Arial"/>
                <w:color w:val="000000"/>
                <w:sz w:val="18"/>
                <w:szCs w:val="18"/>
              </w:rPr>
            </w:pPr>
            <w:r w:rsidRPr="002E13AC">
              <w:rPr>
                <w:rFonts w:ascii="Arial" w:eastAsia="DengXian" w:hAnsi="Arial" w:cs="Arial"/>
                <w:color w:val="000000"/>
                <w:sz w:val="18"/>
                <w:szCs w:val="18"/>
              </w:rPr>
              <w:t>АХ-2.1.14</w:t>
            </w:r>
          </w:p>
        </w:tc>
        <w:tc>
          <w:tcPr>
            <w:tcW w:w="495" w:type="pct"/>
            <w:tcBorders>
              <w:top w:val="nil"/>
              <w:left w:val="nil"/>
              <w:bottom w:val="single" w:sz="4" w:space="0" w:color="auto"/>
              <w:right w:val="single" w:sz="4" w:space="0" w:color="auto"/>
            </w:tcBorders>
            <w:shd w:val="clear" w:color="auto" w:fill="FFFFFF"/>
            <w:vAlign w:val="center"/>
          </w:tcPr>
          <w:p w14:paraId="283B0F10" w14:textId="77777777" w:rsidR="00834AE9" w:rsidRPr="002E13AC" w:rsidRDefault="00834AE9" w:rsidP="00834AE9">
            <w:pPr>
              <w:spacing w:after="0" w:line="240" w:lineRule="auto"/>
              <w:jc w:val="center"/>
              <w:rPr>
                <w:rFonts w:ascii="Arial" w:eastAsia="Arial" w:hAnsi="Arial" w:cs="Arial"/>
                <w:color w:val="000000"/>
                <w:sz w:val="18"/>
                <w:szCs w:val="18"/>
              </w:rPr>
            </w:pPr>
            <w:r w:rsidRPr="002E13AC">
              <w:rPr>
                <w:rFonts w:ascii="Arial" w:eastAsia="DengXian" w:hAnsi="Arial" w:cs="Arial"/>
                <w:color w:val="000000"/>
                <w:sz w:val="18"/>
                <w:szCs w:val="18"/>
              </w:rPr>
              <w:t>71602 Эмнэлгийн тусламж, үйлчилгээ</w:t>
            </w:r>
          </w:p>
        </w:tc>
        <w:tc>
          <w:tcPr>
            <w:tcW w:w="1237" w:type="pct"/>
            <w:tcBorders>
              <w:top w:val="nil"/>
              <w:left w:val="nil"/>
              <w:bottom w:val="single" w:sz="4" w:space="0" w:color="auto"/>
              <w:right w:val="single" w:sz="4" w:space="0" w:color="auto"/>
            </w:tcBorders>
            <w:shd w:val="clear" w:color="auto" w:fill="FFFFFF"/>
            <w:vAlign w:val="center"/>
          </w:tcPr>
          <w:p w14:paraId="7CBD9FC4" w14:textId="77777777" w:rsidR="00834AE9" w:rsidRPr="002E13AC" w:rsidRDefault="00834AE9" w:rsidP="00834AE9">
            <w:pPr>
              <w:spacing w:after="0" w:line="240" w:lineRule="auto"/>
              <w:jc w:val="both"/>
              <w:rPr>
                <w:rFonts w:ascii="Arial" w:eastAsia="Arial" w:hAnsi="Arial" w:cs="Arial"/>
                <w:color w:val="000000"/>
                <w:sz w:val="18"/>
                <w:szCs w:val="18"/>
              </w:rPr>
            </w:pPr>
            <w:r w:rsidRPr="002E13AC">
              <w:rPr>
                <w:rFonts w:ascii="Arial" w:eastAsia="DengXian" w:hAnsi="Arial" w:cs="Arial"/>
                <w:color w:val="000000"/>
                <w:sz w:val="18"/>
                <w:szCs w:val="18"/>
              </w:rPr>
              <w:t>Иргэдийн сэтгэцийн эрүүл мэндийг хамгаална.</w:t>
            </w:r>
          </w:p>
        </w:tc>
        <w:tc>
          <w:tcPr>
            <w:tcW w:w="1212" w:type="pct"/>
            <w:tcBorders>
              <w:top w:val="nil"/>
              <w:left w:val="nil"/>
              <w:bottom w:val="single" w:sz="4" w:space="0" w:color="auto"/>
              <w:right w:val="single" w:sz="4" w:space="0" w:color="auto"/>
            </w:tcBorders>
            <w:shd w:val="clear" w:color="auto" w:fill="FFFFFF"/>
            <w:vAlign w:val="center"/>
          </w:tcPr>
          <w:p w14:paraId="11A722EF" w14:textId="77777777" w:rsidR="00834AE9" w:rsidRPr="002E13AC" w:rsidRDefault="00834AE9" w:rsidP="002E13AC">
            <w:pPr>
              <w:spacing w:after="0" w:line="240" w:lineRule="auto"/>
              <w:jc w:val="both"/>
              <w:rPr>
                <w:rFonts w:ascii="Arial" w:eastAsia="Arial" w:hAnsi="Arial" w:cs="Arial"/>
                <w:color w:val="000000"/>
                <w:sz w:val="18"/>
                <w:szCs w:val="18"/>
              </w:rPr>
            </w:pPr>
            <w:r w:rsidRPr="002E13AC">
              <w:rPr>
                <w:rFonts w:ascii="Arial" w:eastAsia="DengXian" w:hAnsi="Arial" w:cs="Arial"/>
                <w:color w:val="000000"/>
                <w:sz w:val="18"/>
                <w:szCs w:val="18"/>
              </w:rPr>
              <w:t>Урьдчилан сэргийлэх, эрт илрүүлэх болон эмчилгээ, нөхөн сэргээх үйлчилгээг сайжруулах</w:t>
            </w:r>
          </w:p>
        </w:tc>
        <w:tc>
          <w:tcPr>
            <w:tcW w:w="684" w:type="pct"/>
            <w:tcBorders>
              <w:top w:val="nil"/>
              <w:left w:val="nil"/>
              <w:bottom w:val="single" w:sz="4" w:space="0" w:color="auto"/>
              <w:right w:val="single" w:sz="4" w:space="0" w:color="auto"/>
            </w:tcBorders>
            <w:shd w:val="clear" w:color="auto" w:fill="FFFFFF"/>
            <w:vAlign w:val="center"/>
          </w:tcPr>
          <w:p w14:paraId="53F3E0B2" w14:textId="77777777" w:rsidR="00834AE9" w:rsidRPr="002E13AC" w:rsidRDefault="00834AE9" w:rsidP="002E13AC">
            <w:pPr>
              <w:spacing w:after="0" w:line="240" w:lineRule="auto"/>
              <w:jc w:val="center"/>
              <w:rPr>
                <w:rFonts w:ascii="Arial" w:eastAsia="Arial" w:hAnsi="Arial" w:cs="Arial"/>
                <w:color w:val="000000"/>
                <w:sz w:val="18"/>
                <w:szCs w:val="18"/>
              </w:rPr>
            </w:pPr>
            <w:r w:rsidRPr="002E13AC">
              <w:rPr>
                <w:rFonts w:ascii="Arial" w:eastAsia="DengXian" w:hAnsi="Arial" w:cs="Arial"/>
                <w:color w:val="000000"/>
                <w:sz w:val="18"/>
                <w:szCs w:val="18"/>
              </w:rPr>
              <w:t>Эрүүл мэндийн яам</w:t>
            </w:r>
          </w:p>
        </w:tc>
        <w:tc>
          <w:tcPr>
            <w:tcW w:w="762" w:type="pct"/>
            <w:tcBorders>
              <w:top w:val="nil"/>
              <w:left w:val="nil"/>
              <w:bottom w:val="single" w:sz="4" w:space="0" w:color="auto"/>
              <w:right w:val="single" w:sz="4" w:space="0" w:color="auto"/>
            </w:tcBorders>
            <w:shd w:val="clear" w:color="auto" w:fill="FFFFFF"/>
            <w:vAlign w:val="center"/>
          </w:tcPr>
          <w:p w14:paraId="4DFFFD81" w14:textId="4C1ACEE0" w:rsidR="00834AE9" w:rsidRPr="002E13AC" w:rsidRDefault="00834AE9" w:rsidP="002E13AC">
            <w:pPr>
              <w:spacing w:after="0" w:line="240" w:lineRule="auto"/>
              <w:jc w:val="center"/>
              <w:rPr>
                <w:rFonts w:ascii="Arial" w:eastAsia="Arial" w:hAnsi="Arial" w:cs="Arial"/>
                <w:iCs/>
                <w:color w:val="000000"/>
                <w:sz w:val="18"/>
                <w:szCs w:val="18"/>
              </w:rPr>
            </w:pPr>
            <w:r w:rsidRPr="002E13AC">
              <w:rPr>
                <w:rFonts w:ascii="Arial" w:eastAsia="Times New Roman" w:hAnsi="Arial" w:cs="Arial"/>
                <w:iCs/>
                <w:color w:val="000000"/>
                <w:kern w:val="0"/>
                <w:sz w:val="18"/>
                <w:szCs w:val="18"/>
                <w14:ligatures w14:val="none"/>
              </w:rPr>
              <w:t>-</w:t>
            </w:r>
          </w:p>
        </w:tc>
      </w:tr>
      <w:tr w:rsidR="002E13AC" w:rsidRPr="002E13AC" w14:paraId="589105A2" w14:textId="77777777" w:rsidTr="002E13AC">
        <w:trPr>
          <w:trHeight w:val="510"/>
        </w:trPr>
        <w:tc>
          <w:tcPr>
            <w:tcW w:w="275" w:type="pct"/>
            <w:tcBorders>
              <w:top w:val="nil"/>
              <w:left w:val="single" w:sz="4" w:space="0" w:color="auto"/>
              <w:bottom w:val="single" w:sz="4" w:space="0" w:color="auto"/>
              <w:right w:val="single" w:sz="4" w:space="0" w:color="auto"/>
            </w:tcBorders>
            <w:shd w:val="clear" w:color="auto" w:fill="FFFFFF"/>
            <w:vAlign w:val="center"/>
          </w:tcPr>
          <w:p w14:paraId="3E9DC198" w14:textId="77777777" w:rsidR="00834AE9" w:rsidRPr="002E13AC" w:rsidRDefault="00834AE9" w:rsidP="008733B7">
            <w:pPr>
              <w:spacing w:after="0" w:line="240" w:lineRule="auto"/>
              <w:ind w:left="-144" w:right="-144"/>
              <w:jc w:val="center"/>
              <w:rPr>
                <w:rFonts w:ascii="Arial" w:eastAsia="DengXian" w:hAnsi="Arial" w:cs="Arial"/>
                <w:iCs/>
                <w:strike/>
                <w:color w:val="000000"/>
                <w:sz w:val="18"/>
                <w:szCs w:val="18"/>
              </w:rPr>
            </w:pPr>
            <w:r w:rsidRPr="002E13AC">
              <w:rPr>
                <w:rFonts w:ascii="Arial" w:eastAsia="DengXian" w:hAnsi="Arial" w:cs="Arial"/>
                <w:iCs/>
                <w:color w:val="000000"/>
                <w:sz w:val="18"/>
                <w:szCs w:val="18"/>
              </w:rPr>
              <w:t>1.2.1.10</w:t>
            </w:r>
          </w:p>
        </w:tc>
        <w:tc>
          <w:tcPr>
            <w:tcW w:w="335" w:type="pct"/>
            <w:tcBorders>
              <w:top w:val="nil"/>
              <w:left w:val="nil"/>
              <w:bottom w:val="single" w:sz="4" w:space="0" w:color="auto"/>
              <w:right w:val="single" w:sz="4" w:space="0" w:color="auto"/>
            </w:tcBorders>
            <w:shd w:val="clear" w:color="auto" w:fill="FFFFFF"/>
            <w:vAlign w:val="center"/>
          </w:tcPr>
          <w:p w14:paraId="4518B25E" w14:textId="77777777" w:rsidR="00834AE9" w:rsidRPr="002E13AC" w:rsidRDefault="00834AE9" w:rsidP="00ED596E">
            <w:pPr>
              <w:spacing w:after="0" w:line="240" w:lineRule="auto"/>
              <w:ind w:left="-144" w:right="-144"/>
              <w:jc w:val="center"/>
              <w:rPr>
                <w:rFonts w:ascii="Arial" w:eastAsia="DengXian" w:hAnsi="Arial" w:cs="Arial"/>
                <w:color w:val="000000"/>
                <w:sz w:val="18"/>
                <w:szCs w:val="18"/>
              </w:rPr>
            </w:pPr>
            <w:r w:rsidRPr="002E13AC">
              <w:rPr>
                <w:rFonts w:ascii="Arial" w:eastAsia="DengXian" w:hAnsi="Arial" w:cs="Arial"/>
                <w:color w:val="000000"/>
                <w:sz w:val="18"/>
                <w:szCs w:val="18"/>
              </w:rPr>
              <w:t>АХ-2.2.18</w:t>
            </w:r>
          </w:p>
        </w:tc>
        <w:tc>
          <w:tcPr>
            <w:tcW w:w="495" w:type="pct"/>
            <w:tcBorders>
              <w:top w:val="nil"/>
              <w:left w:val="nil"/>
              <w:bottom w:val="single" w:sz="4" w:space="0" w:color="auto"/>
              <w:right w:val="single" w:sz="4" w:space="0" w:color="auto"/>
            </w:tcBorders>
            <w:shd w:val="clear" w:color="auto" w:fill="FFFFFF"/>
            <w:vAlign w:val="center"/>
          </w:tcPr>
          <w:p w14:paraId="5F7FAB4B" w14:textId="77777777" w:rsidR="00834AE9" w:rsidRPr="002E13AC" w:rsidRDefault="00834AE9" w:rsidP="00834AE9">
            <w:pPr>
              <w:spacing w:after="0" w:line="240" w:lineRule="auto"/>
              <w:jc w:val="center"/>
              <w:rPr>
                <w:rFonts w:ascii="Arial" w:eastAsia="DengXian" w:hAnsi="Arial" w:cs="Arial"/>
                <w:color w:val="000000"/>
                <w:sz w:val="18"/>
                <w:szCs w:val="18"/>
              </w:rPr>
            </w:pPr>
            <w:r w:rsidRPr="002E13AC">
              <w:rPr>
                <w:rFonts w:ascii="Arial" w:eastAsia="DengXian" w:hAnsi="Arial" w:cs="Arial"/>
                <w:color w:val="000000"/>
                <w:sz w:val="18"/>
                <w:szCs w:val="18"/>
              </w:rPr>
              <w:t xml:space="preserve">71605 </w:t>
            </w:r>
          </w:p>
          <w:p w14:paraId="3FDB52B5" w14:textId="77777777" w:rsidR="00834AE9" w:rsidRPr="002E13AC" w:rsidRDefault="00834AE9" w:rsidP="00834AE9">
            <w:pPr>
              <w:spacing w:after="0" w:line="240" w:lineRule="auto"/>
              <w:jc w:val="center"/>
              <w:rPr>
                <w:rFonts w:ascii="Arial" w:eastAsia="DengXian" w:hAnsi="Arial" w:cs="Arial"/>
                <w:color w:val="000000"/>
                <w:sz w:val="18"/>
                <w:szCs w:val="18"/>
              </w:rPr>
            </w:pPr>
            <w:r w:rsidRPr="002E13AC">
              <w:rPr>
                <w:rFonts w:ascii="Arial" w:eastAsia="DengXian" w:hAnsi="Arial" w:cs="Arial"/>
                <w:color w:val="000000"/>
                <w:sz w:val="18"/>
                <w:szCs w:val="18"/>
              </w:rPr>
              <w:t>Эрүүл мэндийн даатгал</w:t>
            </w:r>
          </w:p>
        </w:tc>
        <w:tc>
          <w:tcPr>
            <w:tcW w:w="1237" w:type="pct"/>
            <w:tcBorders>
              <w:top w:val="nil"/>
              <w:left w:val="nil"/>
              <w:bottom w:val="single" w:sz="4" w:space="0" w:color="auto"/>
              <w:right w:val="single" w:sz="4" w:space="0" w:color="auto"/>
            </w:tcBorders>
            <w:shd w:val="clear" w:color="auto" w:fill="FFFFFF"/>
            <w:vAlign w:val="center"/>
          </w:tcPr>
          <w:p w14:paraId="5C00CA43" w14:textId="77777777" w:rsidR="00834AE9" w:rsidRPr="002E13AC" w:rsidRDefault="00834AE9" w:rsidP="00834AE9">
            <w:pPr>
              <w:spacing w:after="0" w:line="240" w:lineRule="auto"/>
              <w:jc w:val="both"/>
              <w:rPr>
                <w:rFonts w:ascii="Arial" w:eastAsia="DengXian" w:hAnsi="Arial" w:cs="Arial"/>
                <w:color w:val="000000"/>
                <w:sz w:val="18"/>
                <w:szCs w:val="18"/>
              </w:rPr>
            </w:pPr>
            <w:r w:rsidRPr="002E13AC">
              <w:rPr>
                <w:rFonts w:ascii="Arial" w:eastAsia="DengXian" w:hAnsi="Arial" w:cs="Arial"/>
                <w:color w:val="000000"/>
                <w:sz w:val="18"/>
                <w:szCs w:val="18"/>
              </w:rPr>
              <w:t>Зайлшгүй шаардлагатай тусламж, үйлчилгээний хамрагдалтыг нэмэгдүүлнэ.</w:t>
            </w:r>
          </w:p>
        </w:tc>
        <w:tc>
          <w:tcPr>
            <w:tcW w:w="1212" w:type="pct"/>
            <w:tcBorders>
              <w:top w:val="nil"/>
              <w:left w:val="nil"/>
              <w:bottom w:val="single" w:sz="4" w:space="0" w:color="auto"/>
              <w:right w:val="single" w:sz="4" w:space="0" w:color="auto"/>
            </w:tcBorders>
            <w:shd w:val="clear" w:color="auto" w:fill="FFFFFF"/>
            <w:vAlign w:val="center"/>
          </w:tcPr>
          <w:p w14:paraId="5D15273B" w14:textId="77777777" w:rsidR="002E13AC" w:rsidRPr="002E13AC" w:rsidRDefault="002E13AC" w:rsidP="002E13AC">
            <w:pPr>
              <w:spacing w:after="0" w:line="240" w:lineRule="auto"/>
              <w:jc w:val="both"/>
              <w:rPr>
                <w:rFonts w:ascii="Arial" w:eastAsia="DengXian" w:hAnsi="Arial" w:cs="Arial"/>
                <w:color w:val="000000"/>
                <w:sz w:val="18"/>
                <w:szCs w:val="18"/>
              </w:rPr>
            </w:pPr>
          </w:p>
          <w:p w14:paraId="436EB127" w14:textId="09D8CBF5" w:rsidR="00834AE9" w:rsidRPr="002E13AC" w:rsidRDefault="00834AE9" w:rsidP="002E13AC">
            <w:pPr>
              <w:spacing w:after="0" w:line="240" w:lineRule="auto"/>
              <w:jc w:val="both"/>
              <w:rPr>
                <w:rFonts w:ascii="Arial" w:eastAsia="DengXian" w:hAnsi="Arial" w:cs="Arial"/>
                <w:color w:val="000000"/>
                <w:sz w:val="18"/>
                <w:szCs w:val="18"/>
              </w:rPr>
            </w:pPr>
            <w:r w:rsidRPr="002E13AC">
              <w:rPr>
                <w:rFonts w:ascii="Arial" w:eastAsia="DengXian" w:hAnsi="Arial" w:cs="Arial"/>
                <w:color w:val="000000"/>
                <w:sz w:val="18"/>
                <w:szCs w:val="18"/>
              </w:rPr>
              <w:t>Эрүүл мэндийн даатгалын сангийн актуар тооцоололд үндэслэн тусламж, үйлчилгээний багцыг оновчтой болгох, төлбөрийн аргатай уялдуулах</w:t>
            </w:r>
          </w:p>
          <w:p w14:paraId="255C4462" w14:textId="330AE136" w:rsidR="002E13AC" w:rsidRPr="002E13AC" w:rsidRDefault="002E13AC" w:rsidP="002E13AC">
            <w:pPr>
              <w:spacing w:after="0" w:line="240" w:lineRule="auto"/>
              <w:jc w:val="both"/>
              <w:rPr>
                <w:rFonts w:ascii="Arial" w:eastAsia="DengXian" w:hAnsi="Arial" w:cs="Arial"/>
                <w:color w:val="000000"/>
                <w:sz w:val="18"/>
                <w:szCs w:val="18"/>
              </w:rPr>
            </w:pPr>
          </w:p>
        </w:tc>
        <w:tc>
          <w:tcPr>
            <w:tcW w:w="684" w:type="pct"/>
            <w:tcBorders>
              <w:top w:val="nil"/>
              <w:left w:val="nil"/>
              <w:bottom w:val="single" w:sz="4" w:space="0" w:color="auto"/>
              <w:right w:val="single" w:sz="4" w:space="0" w:color="auto"/>
            </w:tcBorders>
            <w:shd w:val="clear" w:color="auto" w:fill="FFFFFF"/>
            <w:vAlign w:val="center"/>
          </w:tcPr>
          <w:p w14:paraId="5FB8277C" w14:textId="77777777" w:rsidR="00834AE9" w:rsidRPr="002E13AC" w:rsidRDefault="00834AE9" w:rsidP="002E13AC">
            <w:pPr>
              <w:spacing w:after="0" w:line="240" w:lineRule="auto"/>
              <w:jc w:val="center"/>
              <w:rPr>
                <w:rFonts w:ascii="Arial" w:eastAsia="DengXian" w:hAnsi="Arial" w:cs="Arial"/>
                <w:iCs/>
                <w:color w:val="000000"/>
                <w:sz w:val="18"/>
                <w:szCs w:val="18"/>
              </w:rPr>
            </w:pPr>
            <w:r w:rsidRPr="002E13AC">
              <w:rPr>
                <w:rFonts w:ascii="Arial" w:eastAsia="DengXian" w:hAnsi="Arial" w:cs="Arial"/>
                <w:iCs/>
                <w:color w:val="000000"/>
                <w:sz w:val="18"/>
                <w:szCs w:val="18"/>
              </w:rPr>
              <w:t>Эрүүл мэндийн яам</w:t>
            </w:r>
          </w:p>
        </w:tc>
        <w:tc>
          <w:tcPr>
            <w:tcW w:w="762" w:type="pct"/>
            <w:tcBorders>
              <w:top w:val="nil"/>
              <w:left w:val="nil"/>
              <w:bottom w:val="single" w:sz="4" w:space="0" w:color="auto"/>
              <w:right w:val="single" w:sz="4" w:space="0" w:color="auto"/>
            </w:tcBorders>
            <w:shd w:val="clear" w:color="auto" w:fill="FFFFFF"/>
            <w:vAlign w:val="center"/>
          </w:tcPr>
          <w:p w14:paraId="36CFAF9E" w14:textId="3B7F34ED" w:rsidR="00834AE9" w:rsidRPr="002E13AC" w:rsidRDefault="00834AE9" w:rsidP="002E13AC">
            <w:pPr>
              <w:spacing w:after="0" w:line="240" w:lineRule="auto"/>
              <w:jc w:val="center"/>
              <w:rPr>
                <w:rFonts w:ascii="Arial" w:eastAsia="Arial" w:hAnsi="Arial" w:cs="Arial"/>
                <w:iCs/>
                <w:color w:val="000000"/>
                <w:sz w:val="18"/>
                <w:szCs w:val="18"/>
              </w:rPr>
            </w:pPr>
            <w:r w:rsidRPr="002E13AC">
              <w:rPr>
                <w:rFonts w:ascii="Arial" w:eastAsia="Times New Roman" w:hAnsi="Arial" w:cs="Arial"/>
                <w:iCs/>
                <w:color w:val="000000"/>
                <w:kern w:val="0"/>
                <w:sz w:val="18"/>
                <w:szCs w:val="18"/>
                <w14:ligatures w14:val="none"/>
              </w:rPr>
              <w:t>-</w:t>
            </w:r>
          </w:p>
        </w:tc>
      </w:tr>
      <w:tr w:rsidR="002E13AC" w:rsidRPr="002E13AC" w14:paraId="65DFA220" w14:textId="77777777" w:rsidTr="002E13AC">
        <w:trPr>
          <w:trHeight w:val="510"/>
        </w:trPr>
        <w:tc>
          <w:tcPr>
            <w:tcW w:w="275" w:type="pct"/>
            <w:tcBorders>
              <w:top w:val="nil"/>
              <w:left w:val="single" w:sz="4" w:space="0" w:color="auto"/>
              <w:bottom w:val="single" w:sz="4" w:space="0" w:color="auto"/>
              <w:right w:val="single" w:sz="4" w:space="0" w:color="auto"/>
            </w:tcBorders>
            <w:shd w:val="clear" w:color="auto" w:fill="FFFFFF"/>
            <w:vAlign w:val="center"/>
          </w:tcPr>
          <w:p w14:paraId="4E91EB65" w14:textId="77777777" w:rsidR="00834AE9" w:rsidRPr="002E13AC" w:rsidRDefault="00834AE9" w:rsidP="008733B7">
            <w:pPr>
              <w:spacing w:after="0" w:line="240" w:lineRule="auto"/>
              <w:ind w:left="-144" w:right="-144"/>
              <w:jc w:val="center"/>
              <w:rPr>
                <w:rFonts w:ascii="Arial" w:eastAsia="DengXian" w:hAnsi="Arial" w:cs="Arial"/>
                <w:iCs/>
                <w:strike/>
                <w:color w:val="000000"/>
                <w:sz w:val="18"/>
                <w:szCs w:val="18"/>
              </w:rPr>
            </w:pPr>
            <w:r w:rsidRPr="002E13AC">
              <w:rPr>
                <w:rFonts w:ascii="Arial" w:eastAsia="DengXian" w:hAnsi="Arial" w:cs="Arial"/>
                <w:iCs/>
                <w:color w:val="000000"/>
                <w:sz w:val="18"/>
                <w:szCs w:val="18"/>
              </w:rPr>
              <w:t>1.2.1.11</w:t>
            </w:r>
          </w:p>
        </w:tc>
        <w:tc>
          <w:tcPr>
            <w:tcW w:w="335" w:type="pct"/>
            <w:tcBorders>
              <w:top w:val="nil"/>
              <w:left w:val="nil"/>
              <w:bottom w:val="single" w:sz="4" w:space="0" w:color="auto"/>
              <w:right w:val="single" w:sz="4" w:space="0" w:color="auto"/>
            </w:tcBorders>
            <w:shd w:val="clear" w:color="auto" w:fill="FFFFFF"/>
            <w:vAlign w:val="center"/>
          </w:tcPr>
          <w:p w14:paraId="4F006FD6" w14:textId="77777777" w:rsidR="00834AE9" w:rsidRPr="002E13AC" w:rsidRDefault="00834AE9" w:rsidP="00834AE9">
            <w:pPr>
              <w:spacing w:after="0" w:line="240" w:lineRule="auto"/>
              <w:jc w:val="center"/>
              <w:rPr>
                <w:rFonts w:ascii="Arial" w:eastAsia="DengXian" w:hAnsi="Arial" w:cs="Arial"/>
                <w:color w:val="000000"/>
                <w:sz w:val="18"/>
                <w:szCs w:val="18"/>
              </w:rPr>
            </w:pPr>
            <w:r w:rsidRPr="002E13AC">
              <w:rPr>
                <w:rFonts w:ascii="Arial" w:eastAsia="DengXian" w:hAnsi="Arial" w:cs="Arial"/>
                <w:bCs/>
                <w:color w:val="000000"/>
                <w:sz w:val="18"/>
                <w:szCs w:val="18"/>
                <w:lang w:bidi="mn-Mong-MN"/>
              </w:rPr>
              <w:t>АХ-2.2.23</w:t>
            </w:r>
          </w:p>
        </w:tc>
        <w:tc>
          <w:tcPr>
            <w:tcW w:w="495" w:type="pct"/>
            <w:tcBorders>
              <w:top w:val="nil"/>
              <w:left w:val="nil"/>
              <w:bottom w:val="single" w:sz="4" w:space="0" w:color="auto"/>
              <w:right w:val="single" w:sz="4" w:space="0" w:color="auto"/>
            </w:tcBorders>
            <w:shd w:val="clear" w:color="auto" w:fill="FFFFFF"/>
            <w:vAlign w:val="center"/>
          </w:tcPr>
          <w:p w14:paraId="5ECF3F07" w14:textId="77777777" w:rsidR="00834AE9" w:rsidRPr="002E13AC" w:rsidRDefault="00834AE9" w:rsidP="00834AE9">
            <w:pPr>
              <w:spacing w:after="0" w:line="240" w:lineRule="auto"/>
              <w:jc w:val="center"/>
              <w:rPr>
                <w:rFonts w:ascii="Arial" w:eastAsia="DengXian" w:hAnsi="Arial" w:cs="Arial"/>
                <w:iCs/>
                <w:color w:val="000000"/>
                <w:sz w:val="18"/>
                <w:szCs w:val="18"/>
              </w:rPr>
            </w:pPr>
            <w:r w:rsidRPr="002E13AC">
              <w:rPr>
                <w:rFonts w:ascii="Arial" w:eastAsia="DengXian" w:hAnsi="Arial" w:cs="Arial"/>
                <w:iCs/>
                <w:color w:val="000000"/>
                <w:sz w:val="18"/>
                <w:szCs w:val="18"/>
              </w:rPr>
              <w:t xml:space="preserve">71602 Эмнэлгийн </w:t>
            </w:r>
            <w:r w:rsidRPr="002E13AC">
              <w:rPr>
                <w:rFonts w:ascii="Arial" w:eastAsia="DengXian" w:hAnsi="Arial" w:cs="Arial"/>
                <w:iCs/>
                <w:color w:val="000000"/>
                <w:sz w:val="18"/>
                <w:szCs w:val="18"/>
              </w:rPr>
              <w:lastRenderedPageBreak/>
              <w:t>тусламж, үйлчилгээ</w:t>
            </w:r>
          </w:p>
        </w:tc>
        <w:tc>
          <w:tcPr>
            <w:tcW w:w="1237" w:type="pct"/>
            <w:tcBorders>
              <w:top w:val="nil"/>
              <w:left w:val="nil"/>
              <w:bottom w:val="single" w:sz="4" w:space="0" w:color="auto"/>
              <w:right w:val="single" w:sz="4" w:space="0" w:color="auto"/>
            </w:tcBorders>
            <w:shd w:val="clear" w:color="auto" w:fill="FFFFFF"/>
            <w:vAlign w:val="center"/>
          </w:tcPr>
          <w:p w14:paraId="4FB1EB06" w14:textId="77777777" w:rsidR="00834AE9" w:rsidRPr="002E13AC" w:rsidRDefault="00834AE9" w:rsidP="00834AE9">
            <w:pPr>
              <w:spacing w:after="0" w:line="240" w:lineRule="auto"/>
              <w:jc w:val="both"/>
              <w:rPr>
                <w:rFonts w:ascii="Arial" w:eastAsia="DengXian" w:hAnsi="Arial" w:cs="Arial"/>
                <w:color w:val="000000"/>
                <w:sz w:val="18"/>
                <w:szCs w:val="18"/>
              </w:rPr>
            </w:pPr>
            <w:r w:rsidRPr="002E13AC">
              <w:rPr>
                <w:rFonts w:ascii="Arial" w:eastAsia="DengXian" w:hAnsi="Arial" w:cs="Arial"/>
                <w:bCs/>
                <w:color w:val="000000"/>
                <w:sz w:val="18"/>
                <w:szCs w:val="18"/>
              </w:rPr>
              <w:lastRenderedPageBreak/>
              <w:t>Уламжлалт анагаах ухааны тусламж, үйлчилгээг өргөжүүлнэ.</w:t>
            </w:r>
          </w:p>
        </w:tc>
        <w:tc>
          <w:tcPr>
            <w:tcW w:w="1212" w:type="pct"/>
            <w:tcBorders>
              <w:top w:val="nil"/>
              <w:left w:val="nil"/>
              <w:bottom w:val="single" w:sz="4" w:space="0" w:color="auto"/>
              <w:right w:val="single" w:sz="4" w:space="0" w:color="auto"/>
            </w:tcBorders>
            <w:shd w:val="clear" w:color="auto" w:fill="FFFFFF"/>
            <w:vAlign w:val="center"/>
          </w:tcPr>
          <w:p w14:paraId="77922C34" w14:textId="77777777" w:rsidR="00834AE9" w:rsidRPr="002E13AC" w:rsidRDefault="00834AE9" w:rsidP="002E13AC">
            <w:pPr>
              <w:spacing w:after="0" w:line="240" w:lineRule="auto"/>
              <w:jc w:val="both"/>
              <w:rPr>
                <w:rFonts w:ascii="Arial" w:eastAsia="DengXian" w:hAnsi="Arial" w:cs="Arial"/>
                <w:color w:val="000000"/>
                <w:sz w:val="18"/>
                <w:szCs w:val="18"/>
              </w:rPr>
            </w:pPr>
            <w:r w:rsidRPr="002E13AC">
              <w:rPr>
                <w:rFonts w:ascii="Arial" w:eastAsia="DengXian" w:hAnsi="Arial" w:cs="Arial"/>
                <w:bCs/>
                <w:color w:val="000000"/>
                <w:sz w:val="18"/>
                <w:szCs w:val="18"/>
              </w:rPr>
              <w:t>Уламжлалт анагаах ухааны тусламж, үйлчилгээний багцыг нэмэгдүүлэх</w:t>
            </w:r>
          </w:p>
        </w:tc>
        <w:tc>
          <w:tcPr>
            <w:tcW w:w="684" w:type="pct"/>
            <w:tcBorders>
              <w:top w:val="nil"/>
              <w:left w:val="nil"/>
              <w:bottom w:val="single" w:sz="4" w:space="0" w:color="auto"/>
              <w:right w:val="single" w:sz="4" w:space="0" w:color="auto"/>
            </w:tcBorders>
            <w:shd w:val="clear" w:color="auto" w:fill="FFFFFF"/>
            <w:vAlign w:val="center"/>
          </w:tcPr>
          <w:p w14:paraId="3DB6BDBA" w14:textId="77777777" w:rsidR="00834AE9" w:rsidRPr="002E13AC" w:rsidRDefault="00834AE9" w:rsidP="002E13AC">
            <w:pPr>
              <w:spacing w:after="0" w:line="240" w:lineRule="auto"/>
              <w:jc w:val="center"/>
              <w:rPr>
                <w:rFonts w:ascii="Arial" w:eastAsia="DengXian" w:hAnsi="Arial" w:cs="Arial"/>
                <w:iCs/>
                <w:color w:val="000000"/>
                <w:sz w:val="18"/>
                <w:szCs w:val="18"/>
              </w:rPr>
            </w:pPr>
            <w:r w:rsidRPr="002E13AC">
              <w:rPr>
                <w:rFonts w:ascii="Arial" w:eastAsia="DengXian" w:hAnsi="Arial" w:cs="Arial"/>
                <w:iCs/>
                <w:color w:val="000000"/>
                <w:sz w:val="18"/>
                <w:szCs w:val="18"/>
              </w:rPr>
              <w:t>Эрүүл мэндийн яам</w:t>
            </w:r>
          </w:p>
        </w:tc>
        <w:tc>
          <w:tcPr>
            <w:tcW w:w="762" w:type="pct"/>
            <w:tcBorders>
              <w:top w:val="nil"/>
              <w:left w:val="nil"/>
              <w:bottom w:val="single" w:sz="4" w:space="0" w:color="auto"/>
              <w:right w:val="single" w:sz="4" w:space="0" w:color="auto"/>
            </w:tcBorders>
            <w:shd w:val="clear" w:color="auto" w:fill="FFFFFF"/>
            <w:vAlign w:val="center"/>
          </w:tcPr>
          <w:p w14:paraId="269965B5" w14:textId="1A1E41DD" w:rsidR="00834AE9" w:rsidRPr="002E13AC" w:rsidRDefault="00834AE9" w:rsidP="002E13AC">
            <w:pPr>
              <w:spacing w:after="0" w:line="240" w:lineRule="auto"/>
              <w:jc w:val="center"/>
              <w:rPr>
                <w:rFonts w:ascii="Arial" w:eastAsia="Arial" w:hAnsi="Arial" w:cs="Arial"/>
                <w:iCs/>
                <w:color w:val="000000"/>
                <w:sz w:val="18"/>
                <w:szCs w:val="18"/>
              </w:rPr>
            </w:pPr>
            <w:r w:rsidRPr="002E13AC">
              <w:rPr>
                <w:rFonts w:ascii="Arial" w:eastAsia="Times New Roman" w:hAnsi="Arial" w:cs="Arial"/>
                <w:iCs/>
                <w:color w:val="000000"/>
                <w:kern w:val="0"/>
                <w:sz w:val="18"/>
                <w:szCs w:val="18"/>
                <w14:ligatures w14:val="none"/>
              </w:rPr>
              <w:t>-</w:t>
            </w:r>
          </w:p>
        </w:tc>
      </w:tr>
      <w:tr w:rsidR="002E13AC" w:rsidRPr="002E13AC" w14:paraId="2D7BDEDD" w14:textId="77777777" w:rsidTr="002E13AC">
        <w:trPr>
          <w:trHeight w:val="510"/>
        </w:trPr>
        <w:tc>
          <w:tcPr>
            <w:tcW w:w="275" w:type="pct"/>
            <w:tcBorders>
              <w:top w:val="nil"/>
              <w:left w:val="single" w:sz="4" w:space="0" w:color="auto"/>
              <w:bottom w:val="single" w:sz="4" w:space="0" w:color="auto"/>
              <w:right w:val="single" w:sz="4" w:space="0" w:color="auto"/>
            </w:tcBorders>
            <w:shd w:val="clear" w:color="auto" w:fill="FFFFFF"/>
            <w:vAlign w:val="center"/>
          </w:tcPr>
          <w:p w14:paraId="4F5B8981" w14:textId="77777777" w:rsidR="00834AE9" w:rsidRPr="002E13AC" w:rsidRDefault="00834AE9" w:rsidP="008733B7">
            <w:pPr>
              <w:spacing w:after="0" w:line="240" w:lineRule="auto"/>
              <w:ind w:left="-144" w:right="-144"/>
              <w:jc w:val="center"/>
              <w:rPr>
                <w:rFonts w:ascii="Arial" w:eastAsia="DengXian" w:hAnsi="Arial" w:cs="Arial"/>
                <w:iCs/>
                <w:strike/>
                <w:color w:val="000000"/>
                <w:sz w:val="18"/>
                <w:szCs w:val="18"/>
              </w:rPr>
            </w:pPr>
            <w:r w:rsidRPr="002E13AC">
              <w:rPr>
                <w:rFonts w:ascii="Arial" w:eastAsia="DengXian" w:hAnsi="Arial" w:cs="Arial"/>
                <w:iCs/>
                <w:color w:val="000000"/>
                <w:sz w:val="18"/>
                <w:szCs w:val="18"/>
              </w:rPr>
              <w:lastRenderedPageBreak/>
              <w:t>1.2.1.12</w:t>
            </w:r>
          </w:p>
        </w:tc>
        <w:tc>
          <w:tcPr>
            <w:tcW w:w="335" w:type="pct"/>
            <w:tcBorders>
              <w:top w:val="nil"/>
              <w:left w:val="nil"/>
              <w:bottom w:val="single" w:sz="4" w:space="0" w:color="auto"/>
              <w:right w:val="single" w:sz="4" w:space="0" w:color="auto"/>
            </w:tcBorders>
            <w:shd w:val="clear" w:color="auto" w:fill="FFFFFF"/>
            <w:vAlign w:val="center"/>
          </w:tcPr>
          <w:p w14:paraId="05B6F894" w14:textId="77777777" w:rsidR="00834AE9" w:rsidRPr="002E13AC" w:rsidRDefault="00834AE9" w:rsidP="00834AE9">
            <w:pPr>
              <w:spacing w:after="0" w:line="240" w:lineRule="auto"/>
              <w:jc w:val="center"/>
              <w:rPr>
                <w:rFonts w:ascii="Arial" w:eastAsia="DengXian" w:hAnsi="Arial" w:cs="Arial"/>
                <w:color w:val="000000"/>
                <w:sz w:val="18"/>
                <w:szCs w:val="18"/>
              </w:rPr>
            </w:pPr>
            <w:r w:rsidRPr="002E13AC">
              <w:rPr>
                <w:rFonts w:ascii="Arial" w:eastAsia="DengXian" w:hAnsi="Arial" w:cs="Arial"/>
                <w:color w:val="000000"/>
                <w:sz w:val="18"/>
                <w:szCs w:val="18"/>
                <w:lang w:bidi="mn-Mong-MN"/>
              </w:rPr>
              <w:t>АХ-2.2.17</w:t>
            </w:r>
          </w:p>
        </w:tc>
        <w:tc>
          <w:tcPr>
            <w:tcW w:w="495" w:type="pct"/>
            <w:tcBorders>
              <w:top w:val="nil"/>
              <w:left w:val="nil"/>
              <w:bottom w:val="single" w:sz="4" w:space="0" w:color="auto"/>
              <w:right w:val="single" w:sz="4" w:space="0" w:color="auto"/>
            </w:tcBorders>
            <w:shd w:val="clear" w:color="auto" w:fill="FFFFFF"/>
            <w:vAlign w:val="center"/>
          </w:tcPr>
          <w:p w14:paraId="576AE9A8" w14:textId="77777777" w:rsidR="00834AE9" w:rsidRPr="002E13AC" w:rsidRDefault="00834AE9" w:rsidP="00834AE9">
            <w:pPr>
              <w:spacing w:after="0" w:line="240" w:lineRule="auto"/>
              <w:jc w:val="center"/>
              <w:rPr>
                <w:rFonts w:ascii="Arial" w:eastAsia="DengXian" w:hAnsi="Arial" w:cs="Arial"/>
                <w:color w:val="000000"/>
                <w:sz w:val="18"/>
                <w:szCs w:val="18"/>
              </w:rPr>
            </w:pPr>
            <w:r w:rsidRPr="002E13AC">
              <w:rPr>
                <w:rFonts w:ascii="Arial" w:eastAsia="DengXian" w:hAnsi="Arial" w:cs="Arial"/>
                <w:color w:val="000000"/>
                <w:sz w:val="18"/>
                <w:szCs w:val="18"/>
                <w:lang w:bidi="mn-Mong-MN"/>
              </w:rPr>
              <w:t>71602 Эмнэлгийн тусламж, үйлчилгээ</w:t>
            </w:r>
          </w:p>
        </w:tc>
        <w:tc>
          <w:tcPr>
            <w:tcW w:w="1237" w:type="pct"/>
            <w:tcBorders>
              <w:top w:val="nil"/>
              <w:left w:val="nil"/>
              <w:bottom w:val="single" w:sz="4" w:space="0" w:color="auto"/>
              <w:right w:val="single" w:sz="4" w:space="0" w:color="auto"/>
            </w:tcBorders>
            <w:shd w:val="clear" w:color="auto" w:fill="FFFFFF"/>
            <w:vAlign w:val="center"/>
          </w:tcPr>
          <w:p w14:paraId="3B92AC18" w14:textId="77777777" w:rsidR="00834AE9" w:rsidRPr="002E13AC" w:rsidRDefault="00834AE9" w:rsidP="00834AE9">
            <w:pPr>
              <w:spacing w:after="0" w:line="240" w:lineRule="auto"/>
              <w:jc w:val="both"/>
              <w:rPr>
                <w:rFonts w:ascii="Arial" w:eastAsia="DengXian" w:hAnsi="Arial" w:cs="Arial"/>
                <w:color w:val="000000"/>
                <w:sz w:val="18"/>
                <w:szCs w:val="18"/>
              </w:rPr>
            </w:pPr>
            <w:r w:rsidRPr="002E13AC">
              <w:rPr>
                <w:rFonts w:ascii="Arial" w:eastAsia="DengXian" w:hAnsi="Arial" w:cs="Arial"/>
                <w:color w:val="000000"/>
                <w:sz w:val="18"/>
                <w:szCs w:val="18"/>
                <w:lang w:bidi="mn-Mong-MN"/>
              </w:rPr>
              <w:t>Зайлсхийж болох нас баралтыг бууруулна.</w:t>
            </w:r>
          </w:p>
        </w:tc>
        <w:tc>
          <w:tcPr>
            <w:tcW w:w="1212" w:type="pct"/>
            <w:tcBorders>
              <w:top w:val="nil"/>
              <w:left w:val="nil"/>
              <w:bottom w:val="single" w:sz="4" w:space="0" w:color="auto"/>
              <w:right w:val="single" w:sz="4" w:space="0" w:color="auto"/>
            </w:tcBorders>
            <w:shd w:val="clear" w:color="auto" w:fill="FFFFFF"/>
            <w:vAlign w:val="center"/>
          </w:tcPr>
          <w:p w14:paraId="04E0FB4D" w14:textId="77777777" w:rsidR="00834AE9" w:rsidRPr="002E13AC" w:rsidRDefault="00834AE9" w:rsidP="002E13AC">
            <w:pPr>
              <w:spacing w:after="0" w:line="240" w:lineRule="auto"/>
              <w:jc w:val="both"/>
              <w:rPr>
                <w:rFonts w:ascii="Arial" w:eastAsia="DengXian" w:hAnsi="Arial" w:cs="Arial"/>
                <w:color w:val="000000"/>
                <w:sz w:val="18"/>
                <w:szCs w:val="18"/>
              </w:rPr>
            </w:pPr>
            <w:r w:rsidRPr="002E13AC">
              <w:rPr>
                <w:rFonts w:ascii="Arial" w:eastAsia="DengXian" w:hAnsi="Arial" w:cs="Arial"/>
                <w:color w:val="000000"/>
                <w:sz w:val="18"/>
                <w:szCs w:val="18"/>
                <w:lang w:bidi="mn-Mong-MN"/>
              </w:rPr>
              <w:t>Яаралтай</w:t>
            </w:r>
            <w:r w:rsidRPr="002E13AC">
              <w:rPr>
                <w:rFonts w:ascii="Arial" w:eastAsia="DengXian" w:hAnsi="Arial" w:cs="Arial"/>
                <w:iCs/>
                <w:color w:val="000000"/>
                <w:sz w:val="18"/>
                <w:szCs w:val="18"/>
                <w:lang w:bidi="mn-Mong-MN"/>
              </w:rPr>
              <w:t xml:space="preserve"> </w:t>
            </w:r>
            <w:r w:rsidRPr="002E13AC">
              <w:rPr>
                <w:rFonts w:ascii="Arial" w:eastAsia="DengXian" w:hAnsi="Arial" w:cs="Arial"/>
                <w:color w:val="000000"/>
                <w:sz w:val="18"/>
                <w:szCs w:val="18"/>
                <w:lang w:bidi="mn-Mong-MN"/>
              </w:rPr>
              <w:t>түргэн тусламжийн сүлжээг шинэчлэх</w:t>
            </w:r>
          </w:p>
        </w:tc>
        <w:tc>
          <w:tcPr>
            <w:tcW w:w="684" w:type="pct"/>
            <w:tcBorders>
              <w:top w:val="nil"/>
              <w:left w:val="nil"/>
              <w:bottom w:val="single" w:sz="4" w:space="0" w:color="auto"/>
              <w:right w:val="single" w:sz="4" w:space="0" w:color="auto"/>
            </w:tcBorders>
            <w:shd w:val="clear" w:color="auto" w:fill="FFFFFF"/>
            <w:vAlign w:val="center"/>
          </w:tcPr>
          <w:p w14:paraId="46155FA3" w14:textId="77777777" w:rsidR="00834AE9" w:rsidRPr="002E13AC" w:rsidRDefault="00834AE9" w:rsidP="002E13AC">
            <w:pPr>
              <w:spacing w:after="0" w:line="240" w:lineRule="auto"/>
              <w:jc w:val="center"/>
              <w:rPr>
                <w:rFonts w:ascii="Arial" w:eastAsia="DengXian" w:hAnsi="Arial" w:cs="Arial"/>
                <w:color w:val="000000"/>
                <w:sz w:val="18"/>
                <w:szCs w:val="18"/>
              </w:rPr>
            </w:pPr>
            <w:r w:rsidRPr="002E13AC">
              <w:rPr>
                <w:rFonts w:ascii="Arial" w:eastAsia="DengXian" w:hAnsi="Arial" w:cs="Arial"/>
                <w:color w:val="000000"/>
                <w:sz w:val="18"/>
                <w:szCs w:val="18"/>
                <w:lang w:bidi="mn-Mong-MN"/>
              </w:rPr>
              <w:t>Эрүүл мэндийн яам</w:t>
            </w:r>
          </w:p>
        </w:tc>
        <w:tc>
          <w:tcPr>
            <w:tcW w:w="762" w:type="pct"/>
            <w:tcBorders>
              <w:top w:val="nil"/>
              <w:left w:val="nil"/>
              <w:bottom w:val="single" w:sz="4" w:space="0" w:color="auto"/>
              <w:right w:val="single" w:sz="4" w:space="0" w:color="auto"/>
            </w:tcBorders>
            <w:shd w:val="clear" w:color="auto" w:fill="FFFFFF"/>
            <w:vAlign w:val="center"/>
          </w:tcPr>
          <w:p w14:paraId="27C4AA4F" w14:textId="77777777" w:rsidR="00834AE9" w:rsidRPr="002E13AC" w:rsidRDefault="00834AE9" w:rsidP="002E13AC">
            <w:pPr>
              <w:spacing w:after="0" w:line="240" w:lineRule="auto"/>
              <w:jc w:val="center"/>
              <w:rPr>
                <w:rFonts w:ascii="Arial" w:eastAsia="DengXian" w:hAnsi="Arial" w:cs="Arial"/>
                <w:color w:val="000000"/>
                <w:sz w:val="18"/>
                <w:szCs w:val="18"/>
                <w:lang w:bidi="mn-Mong-MN"/>
              </w:rPr>
            </w:pPr>
            <w:r w:rsidRPr="002E13AC">
              <w:rPr>
                <w:rFonts w:ascii="Arial" w:eastAsia="DengXian" w:hAnsi="Arial" w:cs="Arial"/>
                <w:color w:val="000000"/>
                <w:sz w:val="18"/>
                <w:szCs w:val="18"/>
                <w:lang w:bidi="mn-Mong-MN"/>
              </w:rPr>
              <w:t>Шадар сайдын Ажлын алба /Бүсчилсэн хөгжил,онцгой байдлын асуудал эрхэлсэн/</w:t>
            </w:r>
          </w:p>
          <w:p w14:paraId="3D02BF90" w14:textId="1B4456DA" w:rsidR="002E13AC" w:rsidRPr="002E13AC" w:rsidRDefault="002E13AC" w:rsidP="002E13AC">
            <w:pPr>
              <w:spacing w:after="0" w:line="240" w:lineRule="auto"/>
              <w:jc w:val="center"/>
              <w:rPr>
                <w:rFonts w:ascii="Arial" w:eastAsia="Arial" w:hAnsi="Arial" w:cs="Arial"/>
                <w:color w:val="000000"/>
                <w:sz w:val="18"/>
                <w:szCs w:val="18"/>
              </w:rPr>
            </w:pPr>
          </w:p>
        </w:tc>
      </w:tr>
      <w:tr w:rsidR="002E13AC" w:rsidRPr="002E13AC" w14:paraId="5B597B07" w14:textId="77777777" w:rsidTr="002E13AC">
        <w:trPr>
          <w:trHeight w:val="765"/>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4219F2D" w14:textId="77777777" w:rsidR="00834AE9" w:rsidRPr="002E13AC" w:rsidRDefault="00834AE9" w:rsidP="008733B7">
            <w:pPr>
              <w:spacing w:after="0" w:line="240" w:lineRule="auto"/>
              <w:ind w:left="-144" w:right="-144"/>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1.2.2</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8E4417D"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АХ-3.5</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7B11E79"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Соёл, спорт, аялал жуулчлал,</w:t>
            </w:r>
            <w:r w:rsidRPr="002E13AC">
              <w:rPr>
                <w:rFonts w:ascii="Arial" w:eastAsia="Times New Roman" w:hAnsi="Arial" w:cs="Arial"/>
                <w:color w:val="000000"/>
                <w:kern w:val="0"/>
                <w:sz w:val="18"/>
                <w:szCs w:val="18"/>
                <w14:ligatures w14:val="none"/>
              </w:rPr>
              <w:br/>
              <w:t>залуучуудын яам</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0EAB511"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Хүн амын бие бялдрын хөгжлийн түвшнийг нэмэгдүүлнэ.</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7310DFD" w14:textId="77777777" w:rsidR="00834AE9" w:rsidRPr="002E13AC" w:rsidRDefault="00834AE9" w:rsidP="002E13AC">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Эрүүл, зөв амьдралын хэв маягийг дэмжих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FF28151"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Соёл, спорт, аялал жуулчлал, залуучуудын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557FB88"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Эрүүл мэндийн яам,</w:t>
            </w:r>
            <w:r w:rsidRPr="002E13AC">
              <w:rPr>
                <w:rFonts w:ascii="Arial" w:eastAsia="Times New Roman" w:hAnsi="Arial" w:cs="Arial"/>
                <w:color w:val="000000"/>
                <w:kern w:val="0"/>
                <w:sz w:val="18"/>
                <w:szCs w:val="18"/>
                <w14:ligatures w14:val="none"/>
              </w:rPr>
              <w:br/>
              <w:t>Боловсролын яам</w:t>
            </w:r>
          </w:p>
        </w:tc>
      </w:tr>
      <w:tr w:rsidR="002E13AC" w:rsidRPr="002E13AC" w14:paraId="072487EF" w14:textId="77777777" w:rsidTr="002E13AC">
        <w:trPr>
          <w:trHeight w:val="510"/>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2D1A798" w14:textId="77777777" w:rsidR="00834AE9" w:rsidRPr="002E13AC" w:rsidRDefault="00834AE9" w:rsidP="008733B7">
            <w:pPr>
              <w:spacing w:after="0" w:line="240" w:lineRule="auto"/>
              <w:ind w:left="-144" w:right="-144"/>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1.2.2.1</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01722DA"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АХ-3.5.1</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2A0B440"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71701 </w:t>
            </w:r>
          </w:p>
          <w:p w14:paraId="4A2FD7C9"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Биеийн тамир, спорт</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8762060"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Идэвхтэй хөдөлгөөн, спортоор тогтмол хичээллэх дадалтай хүн амыг нэмэгдүүлнэ. </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6C4BAFF" w14:textId="77777777" w:rsidR="00834AE9" w:rsidRPr="002E13AC" w:rsidRDefault="00834AE9" w:rsidP="002E13AC">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Нийтийн биеийн тамирын боловсролыг дэмжих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D162260"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Соёл, спорт, аялал жуулчлал, залуучуудын яам</w:t>
            </w:r>
          </w:p>
          <w:p w14:paraId="5446A459" w14:textId="642CFDEC" w:rsidR="002E13AC" w:rsidRPr="002E13AC" w:rsidRDefault="002E13AC" w:rsidP="002E13AC">
            <w:pPr>
              <w:spacing w:after="0" w:line="240" w:lineRule="auto"/>
              <w:jc w:val="center"/>
              <w:rPr>
                <w:rFonts w:ascii="Arial" w:eastAsia="Times New Roman" w:hAnsi="Arial" w:cs="Arial"/>
                <w:color w:val="000000"/>
                <w:kern w:val="0"/>
                <w:sz w:val="18"/>
                <w:szCs w:val="18"/>
                <w14:ligatures w14:val="none"/>
              </w:rPr>
            </w:pP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51BD0C3"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Эрүүл мэндийн яам,</w:t>
            </w:r>
            <w:r w:rsidRPr="002E13AC">
              <w:rPr>
                <w:rFonts w:ascii="Arial" w:eastAsia="Times New Roman" w:hAnsi="Arial" w:cs="Arial"/>
                <w:color w:val="000000"/>
                <w:kern w:val="0"/>
                <w:sz w:val="18"/>
                <w:szCs w:val="18"/>
                <w14:ligatures w14:val="none"/>
              </w:rPr>
              <w:br/>
              <w:t>Боловсролын яам</w:t>
            </w:r>
          </w:p>
        </w:tc>
      </w:tr>
      <w:tr w:rsidR="002E13AC" w:rsidRPr="002E13AC" w14:paraId="770DD139" w14:textId="77777777" w:rsidTr="002E13AC">
        <w:trPr>
          <w:trHeight w:val="510"/>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F7F8D0E" w14:textId="77777777" w:rsidR="00834AE9" w:rsidRPr="002E13AC" w:rsidRDefault="00834AE9" w:rsidP="008733B7">
            <w:pPr>
              <w:spacing w:after="0" w:line="240" w:lineRule="auto"/>
              <w:ind w:left="-144" w:right="-144"/>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1.2.2.2</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B531285"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АХ-3.5.6</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CFA809D"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71701 </w:t>
            </w:r>
          </w:p>
          <w:p w14:paraId="7124CA18"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Биеийн тамир, спорт</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B69EA5D"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Биеийн тамир, спортын орчны хүртээмжийг сайжруулна. </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950BE24" w14:textId="77777777" w:rsidR="00834AE9" w:rsidRPr="002E13AC" w:rsidRDefault="00834AE9" w:rsidP="002E13AC">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Хувийн хэвшлийн оролцоог нэмэгдүүлэх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99B2213"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Соёл, спорт, аялал жуулчлал, залуучуудын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F77192E" w14:textId="77777777" w:rsidR="00834AE9" w:rsidRPr="002E13AC" w:rsidRDefault="00834AE9" w:rsidP="002E13AC">
            <w:pPr>
              <w:spacing w:after="0" w:line="240" w:lineRule="auto"/>
              <w:jc w:val="center"/>
              <w:rPr>
                <w:rFonts w:ascii="Arial" w:eastAsia="Times New Roman" w:hAnsi="Arial" w:cs="Arial"/>
                <w:iCs/>
                <w:color w:val="000000"/>
                <w:kern w:val="0"/>
                <w:sz w:val="18"/>
                <w:szCs w:val="18"/>
                <w14:ligatures w14:val="none"/>
              </w:rPr>
            </w:pPr>
            <w:r w:rsidRPr="002E13AC">
              <w:rPr>
                <w:rFonts w:ascii="Arial" w:eastAsia="Times New Roman" w:hAnsi="Arial" w:cs="Arial"/>
                <w:iCs/>
                <w:color w:val="000000"/>
                <w:kern w:val="0"/>
                <w:sz w:val="18"/>
                <w:szCs w:val="18"/>
                <w14:ligatures w14:val="none"/>
              </w:rPr>
              <w:t>-</w:t>
            </w:r>
          </w:p>
        </w:tc>
      </w:tr>
      <w:tr w:rsidR="002E13AC" w:rsidRPr="002E13AC" w14:paraId="1EC10287" w14:textId="77777777" w:rsidTr="002E13AC">
        <w:trPr>
          <w:trHeight w:val="510"/>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8207DE7" w14:textId="77777777" w:rsidR="00834AE9" w:rsidRPr="002E13AC" w:rsidRDefault="00834AE9" w:rsidP="008733B7">
            <w:pPr>
              <w:spacing w:after="0" w:line="240" w:lineRule="auto"/>
              <w:ind w:left="-144" w:right="-144"/>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1.2.2.3</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18AED0C" w14:textId="77777777" w:rsidR="00834AE9" w:rsidRPr="002E13AC" w:rsidRDefault="00834AE9" w:rsidP="00ED596E">
            <w:pPr>
              <w:spacing w:after="0" w:line="240" w:lineRule="auto"/>
              <w:ind w:left="-144" w:right="-144"/>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АХ-3.5.13</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9B4AEF1"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71701 </w:t>
            </w:r>
          </w:p>
          <w:p w14:paraId="73A81543"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Биеийн тамир, спорт</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24490A5"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Олимп, дэлхийн</w:t>
            </w:r>
            <w:r w:rsidRPr="002E13AC">
              <w:rPr>
                <w:rFonts w:ascii="Arial" w:eastAsia="Times New Roman" w:hAnsi="Arial" w:cs="Arial"/>
                <w:color w:val="C00000"/>
                <w:kern w:val="0"/>
                <w:sz w:val="18"/>
                <w:szCs w:val="18"/>
                <w14:ligatures w14:val="none"/>
              </w:rPr>
              <w:t xml:space="preserve"> </w:t>
            </w:r>
            <w:r w:rsidRPr="002E13AC">
              <w:rPr>
                <w:rFonts w:ascii="Arial" w:eastAsia="Times New Roman" w:hAnsi="Arial" w:cs="Arial"/>
                <w:color w:val="000000"/>
                <w:kern w:val="0"/>
                <w:sz w:val="18"/>
                <w:szCs w:val="18"/>
                <w14:ligatures w14:val="none"/>
              </w:rPr>
              <w:t>амжилтыг хадгалж, Азийн наадмын амжилтыг дээшлүүлнэ.</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B6DD398"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Спортын сургалт, дасгалжуулалтын уялдааг сайжруулах, тамирчдын залгамж халааг бэлтгэх </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F5B5D43"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Соёл, спорт, аялал жуулчлал, залуучуудын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F15B4AD" w14:textId="77777777" w:rsidR="00834AE9" w:rsidRPr="002E13AC" w:rsidRDefault="00834AE9" w:rsidP="002E13AC">
            <w:pPr>
              <w:spacing w:after="0" w:line="240" w:lineRule="auto"/>
              <w:jc w:val="center"/>
              <w:rPr>
                <w:rFonts w:ascii="Arial" w:eastAsia="Times New Roman" w:hAnsi="Arial" w:cs="Arial"/>
                <w:iCs/>
                <w:color w:val="000000"/>
                <w:kern w:val="0"/>
                <w:sz w:val="18"/>
                <w:szCs w:val="18"/>
                <w14:ligatures w14:val="none"/>
              </w:rPr>
            </w:pPr>
            <w:r w:rsidRPr="002E13AC">
              <w:rPr>
                <w:rFonts w:ascii="Arial" w:eastAsia="Times New Roman" w:hAnsi="Arial" w:cs="Arial"/>
                <w:iCs/>
                <w:color w:val="000000"/>
                <w:kern w:val="0"/>
                <w:sz w:val="18"/>
                <w:szCs w:val="18"/>
                <w14:ligatures w14:val="none"/>
              </w:rPr>
              <w:t>-</w:t>
            </w:r>
          </w:p>
        </w:tc>
      </w:tr>
      <w:tr w:rsidR="002E13AC" w:rsidRPr="002E13AC" w14:paraId="354113C1" w14:textId="77777777" w:rsidTr="002E13AC">
        <w:trPr>
          <w:trHeight w:val="1462"/>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tcPr>
          <w:p w14:paraId="6D8AB8ED" w14:textId="77777777" w:rsidR="00834AE9" w:rsidRPr="002E13AC" w:rsidRDefault="00834AE9" w:rsidP="008733B7">
            <w:pPr>
              <w:spacing w:after="0" w:line="240" w:lineRule="auto"/>
              <w:ind w:left="-144" w:right="-144"/>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1.3</w:t>
            </w:r>
          </w:p>
        </w:tc>
        <w:tc>
          <w:tcPr>
            <w:tcW w:w="335" w:type="pct"/>
            <w:tcBorders>
              <w:top w:val="single" w:sz="4" w:space="0" w:color="auto"/>
              <w:left w:val="nil"/>
              <w:bottom w:val="single" w:sz="4" w:space="0" w:color="auto"/>
              <w:right w:val="single" w:sz="4" w:space="0" w:color="auto"/>
            </w:tcBorders>
            <w:shd w:val="clear" w:color="auto" w:fill="FFFFFF"/>
            <w:vAlign w:val="center"/>
          </w:tcPr>
          <w:p w14:paraId="7DE54BAA"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Arial" w:hAnsi="Arial" w:cs="Arial"/>
                <w:bCs/>
                <w:noProof/>
                <w:color w:val="000000"/>
                <w:sz w:val="18"/>
                <w:szCs w:val="18"/>
              </w:rPr>
              <w:t>АХ-2.2</w:t>
            </w:r>
          </w:p>
        </w:tc>
        <w:tc>
          <w:tcPr>
            <w:tcW w:w="495" w:type="pct"/>
            <w:tcBorders>
              <w:top w:val="single" w:sz="4" w:space="0" w:color="auto"/>
              <w:left w:val="nil"/>
              <w:bottom w:val="single" w:sz="4" w:space="0" w:color="auto"/>
              <w:right w:val="single" w:sz="4" w:space="0" w:color="auto"/>
            </w:tcBorders>
            <w:shd w:val="clear" w:color="auto" w:fill="FFFFFF"/>
            <w:vAlign w:val="center"/>
          </w:tcPr>
          <w:p w14:paraId="6094A46E"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Arial" w:hAnsi="Arial" w:cs="Arial"/>
                <w:bCs/>
                <w:noProof/>
                <w:color w:val="000000"/>
                <w:sz w:val="18"/>
                <w:szCs w:val="18"/>
              </w:rPr>
              <w:t>Эрүүл мэнд</w:t>
            </w:r>
          </w:p>
        </w:tc>
        <w:tc>
          <w:tcPr>
            <w:tcW w:w="1237" w:type="pct"/>
            <w:tcBorders>
              <w:top w:val="single" w:sz="4" w:space="0" w:color="auto"/>
              <w:left w:val="nil"/>
              <w:bottom w:val="single" w:sz="4" w:space="0" w:color="auto"/>
              <w:right w:val="single" w:sz="4" w:space="0" w:color="auto"/>
            </w:tcBorders>
            <w:shd w:val="clear" w:color="auto" w:fill="FFFFFF"/>
            <w:vAlign w:val="center"/>
          </w:tcPr>
          <w:p w14:paraId="4174EA8D"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DengXian" w:hAnsi="Arial" w:cs="Arial"/>
                <w:bCs/>
                <w:color w:val="000000"/>
                <w:sz w:val="18"/>
                <w:szCs w:val="18"/>
              </w:rPr>
              <w:t>Халдварт өвчнөөс сэргийлж</w:t>
            </w:r>
            <w:r w:rsidRPr="002E13AC">
              <w:rPr>
                <w:rFonts w:ascii="Arial" w:eastAsia="DengXian" w:hAnsi="Arial" w:cs="Arial"/>
                <w:bCs/>
                <w:i/>
                <w:color w:val="000000"/>
                <w:sz w:val="18"/>
                <w:szCs w:val="18"/>
              </w:rPr>
              <w:t>,</w:t>
            </w:r>
            <w:r w:rsidRPr="002E13AC">
              <w:rPr>
                <w:rFonts w:ascii="Arial" w:eastAsia="DengXian" w:hAnsi="Arial" w:cs="Arial"/>
                <w:bCs/>
                <w:color w:val="000000"/>
                <w:sz w:val="18"/>
                <w:szCs w:val="18"/>
              </w:rPr>
              <w:t xml:space="preserve"> тархалтыг бууруулна.</w:t>
            </w:r>
          </w:p>
        </w:tc>
        <w:tc>
          <w:tcPr>
            <w:tcW w:w="1212" w:type="pct"/>
            <w:tcBorders>
              <w:top w:val="single" w:sz="4" w:space="0" w:color="auto"/>
              <w:left w:val="nil"/>
              <w:bottom w:val="single" w:sz="4" w:space="0" w:color="auto"/>
              <w:right w:val="single" w:sz="4" w:space="0" w:color="auto"/>
            </w:tcBorders>
            <w:shd w:val="clear" w:color="auto" w:fill="FFFFFF"/>
            <w:vAlign w:val="center"/>
          </w:tcPr>
          <w:p w14:paraId="3D56EDDA"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DengXian" w:hAnsi="Arial" w:cs="Arial"/>
                <w:bCs/>
                <w:color w:val="000000"/>
                <w:sz w:val="18"/>
                <w:szCs w:val="18"/>
              </w:rPr>
              <w:t>Халдварт өвчний тандалт, сэргийлэлт, бэлэн байдлыг хангах, хариу арга хэмжээг уян хатан, шуурхай зохион байгуулах чадавхыг тогтвортой бэхжүүлж, нэн шаардлагатай вакциныг хүн бүрд хүртээмжтэй болгох</w:t>
            </w:r>
          </w:p>
        </w:tc>
        <w:tc>
          <w:tcPr>
            <w:tcW w:w="684" w:type="pct"/>
            <w:tcBorders>
              <w:top w:val="single" w:sz="4" w:space="0" w:color="auto"/>
              <w:left w:val="nil"/>
              <w:bottom w:val="single" w:sz="4" w:space="0" w:color="auto"/>
              <w:right w:val="single" w:sz="4" w:space="0" w:color="auto"/>
            </w:tcBorders>
            <w:shd w:val="clear" w:color="auto" w:fill="FFFFFF"/>
            <w:vAlign w:val="center"/>
          </w:tcPr>
          <w:p w14:paraId="4AEF9ABD"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DengXian" w:hAnsi="Arial" w:cs="Arial"/>
                <w:bCs/>
                <w:color w:val="000000"/>
                <w:sz w:val="18"/>
                <w:szCs w:val="18"/>
              </w:rPr>
              <w:t>Эрүүл мэндийн яам</w:t>
            </w:r>
          </w:p>
        </w:tc>
        <w:tc>
          <w:tcPr>
            <w:tcW w:w="762" w:type="pct"/>
            <w:tcBorders>
              <w:top w:val="single" w:sz="4" w:space="0" w:color="auto"/>
              <w:left w:val="nil"/>
              <w:bottom w:val="single" w:sz="4" w:space="0" w:color="auto"/>
              <w:right w:val="single" w:sz="4" w:space="0" w:color="auto"/>
            </w:tcBorders>
            <w:shd w:val="clear" w:color="auto" w:fill="FFFFFF"/>
            <w:vAlign w:val="center"/>
          </w:tcPr>
          <w:p w14:paraId="651016A1"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DengXian" w:hAnsi="Arial" w:cs="Arial"/>
                <w:bCs/>
                <w:color w:val="000000"/>
                <w:sz w:val="18"/>
                <w:szCs w:val="18"/>
              </w:rPr>
              <w:t>Шадар сайдын Ажлын алба /Бүсчилсэн хөгжил,онцгой байдлын асуудал эрхэлсэн/</w:t>
            </w:r>
          </w:p>
        </w:tc>
      </w:tr>
      <w:tr w:rsidR="00834AE9" w:rsidRPr="002E13AC" w14:paraId="76CA5F73" w14:textId="77777777" w:rsidTr="002E13AC">
        <w:trPr>
          <w:trHeight w:val="345"/>
        </w:trPr>
        <w:tc>
          <w:tcPr>
            <w:tcW w:w="275" w:type="pct"/>
            <w:tcBorders>
              <w:top w:val="nil"/>
              <w:left w:val="single" w:sz="4" w:space="0" w:color="auto"/>
              <w:bottom w:val="single" w:sz="4" w:space="0" w:color="auto"/>
              <w:right w:val="single" w:sz="4" w:space="0" w:color="auto"/>
            </w:tcBorders>
            <w:shd w:val="clear" w:color="auto" w:fill="FFFFFF"/>
            <w:vAlign w:val="center"/>
            <w:hideMark/>
          </w:tcPr>
          <w:p w14:paraId="1C9F90DB" w14:textId="77777777" w:rsidR="00834AE9" w:rsidRPr="002E13AC" w:rsidRDefault="00834AE9" w:rsidP="008733B7">
            <w:pPr>
              <w:spacing w:after="0" w:line="240" w:lineRule="auto"/>
              <w:ind w:left="-144" w:right="-144"/>
              <w:jc w:val="center"/>
              <w:rPr>
                <w:rFonts w:ascii="Arial" w:eastAsia="Times New Roman" w:hAnsi="Arial" w:cs="Arial"/>
                <w:b/>
                <w:bCs/>
                <w:color w:val="000000"/>
                <w:kern w:val="0"/>
                <w:sz w:val="18"/>
                <w:szCs w:val="18"/>
                <w14:ligatures w14:val="none"/>
              </w:rPr>
            </w:pPr>
            <w:r w:rsidRPr="002E13AC">
              <w:rPr>
                <w:rFonts w:ascii="Arial" w:eastAsia="Times New Roman" w:hAnsi="Arial" w:cs="Arial"/>
                <w:b/>
                <w:bCs/>
                <w:color w:val="000000"/>
                <w:kern w:val="0"/>
                <w:sz w:val="18"/>
                <w:szCs w:val="18"/>
                <w14:ligatures w14:val="none"/>
              </w:rPr>
              <w:t>2</w:t>
            </w:r>
          </w:p>
        </w:tc>
        <w:tc>
          <w:tcPr>
            <w:tcW w:w="4725" w:type="pct"/>
            <w:gridSpan w:val="6"/>
            <w:tcBorders>
              <w:top w:val="single" w:sz="4" w:space="0" w:color="auto"/>
              <w:left w:val="nil"/>
              <w:bottom w:val="single" w:sz="4" w:space="0" w:color="auto"/>
              <w:right w:val="single" w:sz="4" w:space="0" w:color="auto"/>
            </w:tcBorders>
            <w:shd w:val="clear" w:color="auto" w:fill="FFFFFF"/>
            <w:vAlign w:val="center"/>
            <w:hideMark/>
          </w:tcPr>
          <w:p w14:paraId="3084EED0" w14:textId="15D185FE" w:rsidR="00834AE9" w:rsidRPr="002E13AC" w:rsidRDefault="00834AE9" w:rsidP="002E13AC">
            <w:pPr>
              <w:spacing w:after="0" w:line="240" w:lineRule="auto"/>
              <w:jc w:val="center"/>
              <w:rPr>
                <w:rFonts w:ascii="Arial" w:eastAsia="Times New Roman" w:hAnsi="Arial" w:cs="Arial"/>
                <w:b/>
                <w:bCs/>
                <w:color w:val="000000"/>
                <w:kern w:val="0"/>
                <w:sz w:val="18"/>
                <w:szCs w:val="18"/>
                <w14:ligatures w14:val="none"/>
              </w:rPr>
            </w:pPr>
            <w:r w:rsidRPr="002E13AC">
              <w:rPr>
                <w:rFonts w:ascii="Arial" w:eastAsia="Times New Roman" w:hAnsi="Arial" w:cs="Arial"/>
                <w:b/>
                <w:bCs/>
                <w:color w:val="000000"/>
                <w:kern w:val="0"/>
                <w:sz w:val="18"/>
                <w:szCs w:val="18"/>
                <w14:ligatures w14:val="none"/>
              </w:rPr>
              <w:t>Үндэсний үр дүн /Бодлогын зорилго/ 2: Дундаж давхаргыг нэмэгдүүлнэ.</w:t>
            </w:r>
          </w:p>
        </w:tc>
      </w:tr>
      <w:tr w:rsidR="002E13AC" w:rsidRPr="002E13AC" w14:paraId="4B04E31E" w14:textId="77777777" w:rsidTr="002E13AC">
        <w:trPr>
          <w:trHeight w:val="510"/>
        </w:trPr>
        <w:tc>
          <w:tcPr>
            <w:tcW w:w="275" w:type="pct"/>
            <w:tcBorders>
              <w:top w:val="nil"/>
              <w:left w:val="single" w:sz="4" w:space="0" w:color="auto"/>
              <w:bottom w:val="single" w:sz="4" w:space="0" w:color="auto"/>
              <w:right w:val="single" w:sz="4" w:space="0" w:color="auto"/>
            </w:tcBorders>
            <w:shd w:val="clear" w:color="auto" w:fill="FFFFFF"/>
            <w:vAlign w:val="center"/>
            <w:hideMark/>
          </w:tcPr>
          <w:p w14:paraId="4CBCC054" w14:textId="77777777" w:rsidR="00834AE9" w:rsidRPr="002E13AC" w:rsidRDefault="00834AE9" w:rsidP="008733B7">
            <w:pPr>
              <w:spacing w:after="0" w:line="240" w:lineRule="auto"/>
              <w:ind w:left="-144" w:right="-144"/>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2.1</w:t>
            </w:r>
          </w:p>
        </w:tc>
        <w:tc>
          <w:tcPr>
            <w:tcW w:w="335" w:type="pct"/>
            <w:tcBorders>
              <w:top w:val="nil"/>
              <w:left w:val="nil"/>
              <w:bottom w:val="single" w:sz="4" w:space="0" w:color="auto"/>
              <w:right w:val="single" w:sz="4" w:space="0" w:color="auto"/>
            </w:tcBorders>
            <w:shd w:val="clear" w:color="auto" w:fill="FFFFFF"/>
            <w:vAlign w:val="center"/>
            <w:hideMark/>
          </w:tcPr>
          <w:p w14:paraId="002B329B"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АХ-3.3</w:t>
            </w:r>
          </w:p>
        </w:tc>
        <w:tc>
          <w:tcPr>
            <w:tcW w:w="495" w:type="pct"/>
            <w:tcBorders>
              <w:top w:val="nil"/>
              <w:left w:val="nil"/>
              <w:bottom w:val="single" w:sz="4" w:space="0" w:color="auto"/>
              <w:right w:val="single" w:sz="4" w:space="0" w:color="auto"/>
            </w:tcBorders>
            <w:shd w:val="clear" w:color="auto" w:fill="FFFFFF"/>
            <w:vAlign w:val="center"/>
            <w:hideMark/>
          </w:tcPr>
          <w:p w14:paraId="144120DB"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Бүх салбар</w:t>
            </w:r>
          </w:p>
        </w:tc>
        <w:tc>
          <w:tcPr>
            <w:tcW w:w="1237" w:type="pct"/>
            <w:tcBorders>
              <w:top w:val="nil"/>
              <w:left w:val="nil"/>
              <w:bottom w:val="single" w:sz="4" w:space="0" w:color="auto"/>
              <w:right w:val="single" w:sz="4" w:space="0" w:color="auto"/>
            </w:tcBorders>
            <w:shd w:val="clear" w:color="auto" w:fill="FFFFFF"/>
            <w:vAlign w:val="center"/>
            <w:hideMark/>
          </w:tcPr>
          <w:p w14:paraId="21961C0C"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Зохистой хөдөлмөр эрхэлж байгаа хүний тоог нэмэгдүүлнэ.</w:t>
            </w:r>
          </w:p>
        </w:tc>
        <w:tc>
          <w:tcPr>
            <w:tcW w:w="1212" w:type="pct"/>
            <w:tcBorders>
              <w:top w:val="nil"/>
              <w:left w:val="nil"/>
              <w:bottom w:val="single" w:sz="4" w:space="0" w:color="auto"/>
              <w:right w:val="single" w:sz="4" w:space="0" w:color="auto"/>
            </w:tcBorders>
            <w:shd w:val="clear" w:color="auto" w:fill="FFFFFF"/>
            <w:vAlign w:val="center"/>
            <w:hideMark/>
          </w:tcPr>
          <w:p w14:paraId="16BEB9D5"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Зохистой ажлын байр бүтээгч ажил олгогчийг дэмжих </w:t>
            </w:r>
          </w:p>
        </w:tc>
        <w:tc>
          <w:tcPr>
            <w:tcW w:w="684" w:type="pct"/>
            <w:tcBorders>
              <w:top w:val="nil"/>
              <w:left w:val="nil"/>
              <w:bottom w:val="single" w:sz="4" w:space="0" w:color="auto"/>
              <w:right w:val="single" w:sz="4" w:space="0" w:color="auto"/>
            </w:tcBorders>
            <w:shd w:val="clear" w:color="auto" w:fill="FFFFFF"/>
            <w:vAlign w:val="center"/>
            <w:hideMark/>
          </w:tcPr>
          <w:p w14:paraId="2DEBD248"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Гэр бүл, хөдөлмөр, нийгмийн хамгааллын яам</w:t>
            </w:r>
          </w:p>
        </w:tc>
        <w:tc>
          <w:tcPr>
            <w:tcW w:w="762" w:type="pct"/>
            <w:tcBorders>
              <w:top w:val="nil"/>
              <w:left w:val="nil"/>
              <w:bottom w:val="single" w:sz="4" w:space="0" w:color="auto"/>
              <w:right w:val="single" w:sz="4" w:space="0" w:color="auto"/>
            </w:tcBorders>
            <w:shd w:val="clear" w:color="auto" w:fill="FFFFFF"/>
            <w:vAlign w:val="center"/>
            <w:hideMark/>
          </w:tcPr>
          <w:p w14:paraId="4AEEECF2" w14:textId="11CBB517" w:rsidR="00834AE9" w:rsidRPr="002E13AC" w:rsidRDefault="00834AE9" w:rsidP="002E13AC">
            <w:pPr>
              <w:spacing w:after="0" w:line="240" w:lineRule="auto"/>
              <w:jc w:val="center"/>
              <w:rPr>
                <w:rFonts w:ascii="Arial" w:eastAsia="Times New Roman" w:hAnsi="Arial" w:cs="Arial"/>
                <w:iCs/>
                <w:color w:val="000000"/>
                <w:kern w:val="0"/>
                <w:sz w:val="18"/>
                <w:szCs w:val="18"/>
                <w14:ligatures w14:val="none"/>
              </w:rPr>
            </w:pPr>
            <w:r w:rsidRPr="002E13AC">
              <w:rPr>
                <w:rFonts w:ascii="Arial" w:eastAsia="Times New Roman" w:hAnsi="Arial" w:cs="Arial"/>
                <w:iCs/>
                <w:color w:val="000000"/>
                <w:kern w:val="0"/>
                <w:sz w:val="18"/>
                <w:szCs w:val="18"/>
                <w14:ligatures w14:val="none"/>
              </w:rPr>
              <w:t>-</w:t>
            </w:r>
          </w:p>
        </w:tc>
      </w:tr>
      <w:tr w:rsidR="002E13AC" w:rsidRPr="002E13AC" w14:paraId="2C47C39C" w14:textId="77777777" w:rsidTr="002E13AC">
        <w:trPr>
          <w:trHeight w:val="765"/>
        </w:trPr>
        <w:tc>
          <w:tcPr>
            <w:tcW w:w="275" w:type="pct"/>
            <w:tcBorders>
              <w:top w:val="nil"/>
              <w:left w:val="single" w:sz="4" w:space="0" w:color="auto"/>
              <w:bottom w:val="single" w:sz="4" w:space="0" w:color="auto"/>
              <w:right w:val="single" w:sz="4" w:space="0" w:color="auto"/>
            </w:tcBorders>
            <w:shd w:val="clear" w:color="auto" w:fill="FFFFFF"/>
            <w:vAlign w:val="center"/>
            <w:hideMark/>
          </w:tcPr>
          <w:p w14:paraId="1589E29F" w14:textId="77777777" w:rsidR="00834AE9" w:rsidRPr="002E13AC" w:rsidRDefault="00834AE9" w:rsidP="008733B7">
            <w:pPr>
              <w:spacing w:after="0" w:line="240" w:lineRule="auto"/>
              <w:ind w:left="-144" w:right="-144"/>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2.1.1</w:t>
            </w:r>
          </w:p>
        </w:tc>
        <w:tc>
          <w:tcPr>
            <w:tcW w:w="335" w:type="pct"/>
            <w:tcBorders>
              <w:top w:val="nil"/>
              <w:left w:val="nil"/>
              <w:bottom w:val="single" w:sz="4" w:space="0" w:color="auto"/>
              <w:right w:val="single" w:sz="4" w:space="0" w:color="auto"/>
            </w:tcBorders>
            <w:shd w:val="clear" w:color="auto" w:fill="FFFFFF"/>
            <w:vAlign w:val="center"/>
            <w:hideMark/>
          </w:tcPr>
          <w:p w14:paraId="65C7B6BD"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АХ-3.3</w:t>
            </w:r>
          </w:p>
        </w:tc>
        <w:tc>
          <w:tcPr>
            <w:tcW w:w="495" w:type="pct"/>
            <w:tcBorders>
              <w:top w:val="nil"/>
              <w:left w:val="nil"/>
              <w:bottom w:val="single" w:sz="4" w:space="0" w:color="auto"/>
              <w:right w:val="single" w:sz="4" w:space="0" w:color="auto"/>
            </w:tcBorders>
            <w:shd w:val="clear" w:color="auto" w:fill="FFFFFF"/>
            <w:vAlign w:val="center"/>
            <w:hideMark/>
          </w:tcPr>
          <w:p w14:paraId="39BA6DB7"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Гэр бүл, хөдөлмөр, нийгмийн хамгааллын яам</w:t>
            </w:r>
          </w:p>
        </w:tc>
        <w:tc>
          <w:tcPr>
            <w:tcW w:w="1237" w:type="pct"/>
            <w:tcBorders>
              <w:top w:val="nil"/>
              <w:left w:val="nil"/>
              <w:bottom w:val="single" w:sz="4" w:space="0" w:color="auto"/>
              <w:right w:val="single" w:sz="4" w:space="0" w:color="auto"/>
            </w:tcBorders>
            <w:shd w:val="clear" w:color="auto" w:fill="FFFFFF"/>
            <w:vAlign w:val="center"/>
            <w:hideMark/>
          </w:tcPr>
          <w:p w14:paraId="400FE564"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Үйлдвэрлэлийн осол, хурц хордлогын тохиолдлыг бууруулна. </w:t>
            </w:r>
          </w:p>
        </w:tc>
        <w:tc>
          <w:tcPr>
            <w:tcW w:w="1212" w:type="pct"/>
            <w:tcBorders>
              <w:top w:val="nil"/>
              <w:left w:val="nil"/>
              <w:bottom w:val="single" w:sz="4" w:space="0" w:color="auto"/>
              <w:right w:val="single" w:sz="4" w:space="0" w:color="auto"/>
            </w:tcBorders>
            <w:shd w:val="clear" w:color="auto" w:fill="FFFFFF"/>
            <w:vAlign w:val="center"/>
            <w:hideMark/>
          </w:tcPr>
          <w:p w14:paraId="3CDFF3FC"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Идэвхтэй урьдчилан сэргийлэлтийг дэмжих</w:t>
            </w:r>
          </w:p>
        </w:tc>
        <w:tc>
          <w:tcPr>
            <w:tcW w:w="684" w:type="pct"/>
            <w:tcBorders>
              <w:top w:val="nil"/>
              <w:left w:val="nil"/>
              <w:bottom w:val="single" w:sz="4" w:space="0" w:color="auto"/>
              <w:right w:val="single" w:sz="4" w:space="0" w:color="auto"/>
            </w:tcBorders>
            <w:shd w:val="clear" w:color="auto" w:fill="FFFFFF"/>
            <w:vAlign w:val="center"/>
            <w:hideMark/>
          </w:tcPr>
          <w:p w14:paraId="769FEF66"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Гэр бүл, хөдөлмөр, нийгмийн хамгааллын яам</w:t>
            </w:r>
          </w:p>
        </w:tc>
        <w:tc>
          <w:tcPr>
            <w:tcW w:w="762" w:type="pct"/>
            <w:tcBorders>
              <w:top w:val="nil"/>
              <w:left w:val="nil"/>
              <w:bottom w:val="single" w:sz="4" w:space="0" w:color="auto"/>
              <w:right w:val="single" w:sz="4" w:space="0" w:color="auto"/>
            </w:tcBorders>
            <w:shd w:val="clear" w:color="auto" w:fill="FFFFFF"/>
            <w:vAlign w:val="center"/>
            <w:hideMark/>
          </w:tcPr>
          <w:p w14:paraId="70B008A0" w14:textId="3C84FD49" w:rsidR="00834AE9" w:rsidRPr="002E13AC" w:rsidRDefault="00834AE9" w:rsidP="002E13AC">
            <w:pPr>
              <w:spacing w:after="0" w:line="240" w:lineRule="auto"/>
              <w:jc w:val="center"/>
              <w:rPr>
                <w:rFonts w:ascii="Arial" w:eastAsia="Times New Roman" w:hAnsi="Arial" w:cs="Arial"/>
                <w:iCs/>
                <w:color w:val="000000"/>
                <w:kern w:val="0"/>
                <w:sz w:val="18"/>
                <w:szCs w:val="18"/>
                <w14:ligatures w14:val="none"/>
              </w:rPr>
            </w:pPr>
            <w:r w:rsidRPr="002E13AC">
              <w:rPr>
                <w:rFonts w:ascii="Arial" w:eastAsia="Times New Roman" w:hAnsi="Arial" w:cs="Arial"/>
                <w:iCs/>
                <w:color w:val="000000"/>
                <w:kern w:val="0"/>
                <w:sz w:val="18"/>
                <w:szCs w:val="18"/>
                <w14:ligatures w14:val="none"/>
              </w:rPr>
              <w:t>-</w:t>
            </w:r>
          </w:p>
        </w:tc>
      </w:tr>
      <w:tr w:rsidR="002E13AC" w:rsidRPr="002E13AC" w14:paraId="0491A95E" w14:textId="77777777" w:rsidTr="00ED596E">
        <w:trPr>
          <w:trHeight w:val="442"/>
        </w:trPr>
        <w:tc>
          <w:tcPr>
            <w:tcW w:w="275" w:type="pct"/>
            <w:tcBorders>
              <w:top w:val="nil"/>
              <w:left w:val="single" w:sz="4" w:space="0" w:color="auto"/>
              <w:bottom w:val="single" w:sz="4" w:space="0" w:color="auto"/>
              <w:right w:val="single" w:sz="4" w:space="0" w:color="auto"/>
            </w:tcBorders>
            <w:shd w:val="clear" w:color="auto" w:fill="FFFFFF"/>
            <w:vAlign w:val="center"/>
            <w:hideMark/>
          </w:tcPr>
          <w:p w14:paraId="5827F749" w14:textId="77777777" w:rsidR="00834AE9" w:rsidRPr="002E13AC" w:rsidRDefault="00834AE9" w:rsidP="008733B7">
            <w:pPr>
              <w:spacing w:after="0" w:line="240" w:lineRule="auto"/>
              <w:ind w:left="-144" w:right="-144"/>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2.1.1.1</w:t>
            </w:r>
          </w:p>
        </w:tc>
        <w:tc>
          <w:tcPr>
            <w:tcW w:w="335" w:type="pct"/>
            <w:tcBorders>
              <w:top w:val="nil"/>
              <w:left w:val="nil"/>
              <w:bottom w:val="single" w:sz="4" w:space="0" w:color="auto"/>
              <w:right w:val="single" w:sz="4" w:space="0" w:color="auto"/>
            </w:tcBorders>
            <w:shd w:val="clear" w:color="auto" w:fill="FFFFFF"/>
            <w:vAlign w:val="center"/>
            <w:hideMark/>
          </w:tcPr>
          <w:p w14:paraId="10468D87"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АХ-3.3</w:t>
            </w:r>
          </w:p>
        </w:tc>
        <w:tc>
          <w:tcPr>
            <w:tcW w:w="495" w:type="pct"/>
            <w:tcBorders>
              <w:top w:val="nil"/>
              <w:left w:val="nil"/>
              <w:bottom w:val="single" w:sz="4" w:space="0" w:color="auto"/>
              <w:right w:val="single" w:sz="4" w:space="0" w:color="auto"/>
            </w:tcBorders>
            <w:shd w:val="clear" w:color="auto" w:fill="FFFFFF"/>
            <w:vAlign w:val="center"/>
            <w:hideMark/>
          </w:tcPr>
          <w:p w14:paraId="7DB03DFE"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72103 Хөдөлмөрийн эрүүл ахуй аюулгүй </w:t>
            </w:r>
            <w:r w:rsidRPr="002E13AC">
              <w:rPr>
                <w:rFonts w:ascii="Arial" w:eastAsia="Times New Roman" w:hAnsi="Arial" w:cs="Arial"/>
                <w:color w:val="000000"/>
                <w:kern w:val="0"/>
                <w:sz w:val="18"/>
                <w:szCs w:val="18"/>
                <w14:ligatures w14:val="none"/>
              </w:rPr>
              <w:lastRenderedPageBreak/>
              <w:t>байдлыг сайжруулах</w:t>
            </w:r>
          </w:p>
        </w:tc>
        <w:tc>
          <w:tcPr>
            <w:tcW w:w="1237" w:type="pct"/>
            <w:tcBorders>
              <w:top w:val="nil"/>
              <w:left w:val="nil"/>
              <w:bottom w:val="single" w:sz="4" w:space="0" w:color="auto"/>
              <w:right w:val="single" w:sz="4" w:space="0" w:color="auto"/>
            </w:tcBorders>
            <w:shd w:val="clear" w:color="auto" w:fill="FFFFFF"/>
            <w:vAlign w:val="center"/>
            <w:hideMark/>
          </w:tcPr>
          <w:p w14:paraId="6D474430" w14:textId="77777777" w:rsidR="00834AE9" w:rsidRPr="002E13AC" w:rsidRDefault="00834AE9" w:rsidP="00834AE9">
            <w:pPr>
              <w:spacing w:after="0" w:line="240" w:lineRule="auto"/>
              <w:jc w:val="both"/>
              <w:rPr>
                <w:rFonts w:ascii="Arial" w:eastAsia="Times New Roman" w:hAnsi="Arial" w:cs="Arial"/>
                <w:dstrike/>
                <w:color w:val="000000"/>
                <w:kern w:val="0"/>
                <w:sz w:val="18"/>
                <w:szCs w:val="18"/>
                <w14:ligatures w14:val="none"/>
              </w:rPr>
            </w:pPr>
            <w:r w:rsidRPr="002E13AC">
              <w:rPr>
                <w:rFonts w:ascii="Arial" w:eastAsia="DengXian" w:hAnsi="Arial" w:cs="Arial"/>
                <w:noProof/>
                <w:color w:val="000000"/>
                <w:sz w:val="18"/>
                <w:szCs w:val="18"/>
              </w:rPr>
              <w:lastRenderedPageBreak/>
              <w:t>Хөдөлмөрийн эрүүл ахуй, аюулгүй байдлыг сайжруулна.</w:t>
            </w:r>
          </w:p>
        </w:tc>
        <w:tc>
          <w:tcPr>
            <w:tcW w:w="1212" w:type="pct"/>
            <w:tcBorders>
              <w:top w:val="nil"/>
              <w:left w:val="nil"/>
              <w:bottom w:val="single" w:sz="4" w:space="0" w:color="auto"/>
              <w:right w:val="single" w:sz="4" w:space="0" w:color="auto"/>
            </w:tcBorders>
            <w:shd w:val="clear" w:color="auto" w:fill="FFFFFF"/>
            <w:vAlign w:val="center"/>
            <w:hideMark/>
          </w:tcPr>
          <w:p w14:paraId="620FDCA6" w14:textId="77777777" w:rsidR="00834AE9" w:rsidRPr="002E13AC" w:rsidRDefault="00834AE9" w:rsidP="00834AE9">
            <w:pPr>
              <w:spacing w:after="0" w:line="240" w:lineRule="auto"/>
              <w:jc w:val="center"/>
              <w:rPr>
                <w:rFonts w:ascii="Arial" w:eastAsia="Times New Roman" w:hAnsi="Arial" w:cs="Arial"/>
                <w:dstrike/>
                <w:color w:val="000000"/>
                <w:kern w:val="0"/>
                <w:sz w:val="18"/>
                <w:szCs w:val="18"/>
                <w14:ligatures w14:val="none"/>
              </w:rPr>
            </w:pPr>
            <w:r w:rsidRPr="002E13AC">
              <w:rPr>
                <w:rFonts w:ascii="Arial" w:eastAsia="DengXian" w:hAnsi="Arial" w:cs="Arial"/>
                <w:noProof/>
                <w:color w:val="000000"/>
                <w:sz w:val="18"/>
                <w:szCs w:val="18"/>
              </w:rPr>
              <w:t>Хөдөлмөрийн эрүүл ахуй, аюулгүй байдлын стандартыг мөрдөж хэвшүүлэх</w:t>
            </w:r>
          </w:p>
        </w:tc>
        <w:tc>
          <w:tcPr>
            <w:tcW w:w="684" w:type="pct"/>
            <w:tcBorders>
              <w:top w:val="nil"/>
              <w:left w:val="nil"/>
              <w:bottom w:val="single" w:sz="4" w:space="0" w:color="auto"/>
              <w:right w:val="single" w:sz="4" w:space="0" w:color="auto"/>
            </w:tcBorders>
            <w:shd w:val="clear" w:color="auto" w:fill="FFFFFF"/>
            <w:vAlign w:val="center"/>
            <w:hideMark/>
          </w:tcPr>
          <w:p w14:paraId="1590A5D9"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Гэр бүл, хөдөлмөр, нийгмийн хамгааллын яам</w:t>
            </w:r>
          </w:p>
        </w:tc>
        <w:tc>
          <w:tcPr>
            <w:tcW w:w="762" w:type="pct"/>
            <w:tcBorders>
              <w:top w:val="nil"/>
              <w:left w:val="nil"/>
              <w:bottom w:val="single" w:sz="4" w:space="0" w:color="auto"/>
              <w:right w:val="single" w:sz="4" w:space="0" w:color="auto"/>
            </w:tcBorders>
            <w:shd w:val="clear" w:color="auto" w:fill="FFFFFF"/>
            <w:vAlign w:val="center"/>
            <w:hideMark/>
          </w:tcPr>
          <w:p w14:paraId="69372BA1"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DengXian" w:hAnsi="Arial" w:cs="Arial"/>
                <w:noProof/>
                <w:color w:val="000000"/>
                <w:sz w:val="18"/>
                <w:szCs w:val="18"/>
              </w:rPr>
              <w:t xml:space="preserve">Шадар сайдын Ажлын алба /Бүсчилсэн хөгжил, онцгой </w:t>
            </w:r>
            <w:r w:rsidRPr="002E13AC">
              <w:rPr>
                <w:rFonts w:ascii="Arial" w:eastAsia="DengXian" w:hAnsi="Arial" w:cs="Arial"/>
                <w:noProof/>
                <w:color w:val="000000"/>
                <w:sz w:val="18"/>
                <w:szCs w:val="18"/>
              </w:rPr>
              <w:lastRenderedPageBreak/>
              <w:t>байдлын асуудал эрхэлсэн/</w:t>
            </w:r>
          </w:p>
        </w:tc>
      </w:tr>
      <w:tr w:rsidR="002E13AC" w:rsidRPr="002E13AC" w14:paraId="7ED72AFC" w14:textId="77777777" w:rsidTr="002E13AC">
        <w:trPr>
          <w:trHeight w:val="765"/>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31B2183" w14:textId="77777777" w:rsidR="00834AE9" w:rsidRPr="002E13AC" w:rsidRDefault="00834AE9" w:rsidP="008733B7">
            <w:pPr>
              <w:spacing w:after="0" w:line="240" w:lineRule="auto"/>
              <w:ind w:left="-144" w:right="-144"/>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lastRenderedPageBreak/>
              <w:t>2.1.2</w:t>
            </w:r>
          </w:p>
        </w:tc>
        <w:tc>
          <w:tcPr>
            <w:tcW w:w="335" w:type="pct"/>
            <w:tcBorders>
              <w:top w:val="single" w:sz="4" w:space="0" w:color="auto"/>
              <w:left w:val="nil"/>
              <w:bottom w:val="single" w:sz="4" w:space="0" w:color="auto"/>
              <w:right w:val="single" w:sz="4" w:space="0" w:color="auto"/>
            </w:tcBorders>
            <w:shd w:val="clear" w:color="auto" w:fill="FFFFFF"/>
            <w:vAlign w:val="center"/>
            <w:hideMark/>
          </w:tcPr>
          <w:p w14:paraId="22E1786E"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АХ-3.3</w:t>
            </w:r>
          </w:p>
        </w:tc>
        <w:tc>
          <w:tcPr>
            <w:tcW w:w="495" w:type="pct"/>
            <w:tcBorders>
              <w:top w:val="single" w:sz="4" w:space="0" w:color="auto"/>
              <w:left w:val="nil"/>
              <w:bottom w:val="single" w:sz="4" w:space="0" w:color="auto"/>
              <w:right w:val="single" w:sz="4" w:space="0" w:color="auto"/>
            </w:tcBorders>
            <w:shd w:val="clear" w:color="auto" w:fill="FFFFFF"/>
            <w:vAlign w:val="center"/>
            <w:hideMark/>
          </w:tcPr>
          <w:p w14:paraId="3ED5E5A2"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Гэр бүл, хөдөлмөр, нийгмийн хамгааллын яам</w:t>
            </w:r>
          </w:p>
        </w:tc>
        <w:tc>
          <w:tcPr>
            <w:tcW w:w="1237" w:type="pct"/>
            <w:tcBorders>
              <w:top w:val="single" w:sz="4" w:space="0" w:color="auto"/>
              <w:left w:val="nil"/>
              <w:bottom w:val="single" w:sz="4" w:space="0" w:color="auto"/>
              <w:right w:val="single" w:sz="4" w:space="0" w:color="auto"/>
            </w:tcBorders>
            <w:shd w:val="clear" w:color="auto" w:fill="FFFFFF"/>
            <w:vAlign w:val="center"/>
            <w:hideMark/>
          </w:tcPr>
          <w:p w14:paraId="2ED7513E"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Хөдөлмөр эрхлэлтийг дэмжих үйл ажиллагааны чанарыг сайжруулна.</w:t>
            </w:r>
          </w:p>
        </w:tc>
        <w:tc>
          <w:tcPr>
            <w:tcW w:w="1212" w:type="pct"/>
            <w:tcBorders>
              <w:top w:val="single" w:sz="4" w:space="0" w:color="auto"/>
              <w:left w:val="nil"/>
              <w:bottom w:val="single" w:sz="4" w:space="0" w:color="auto"/>
              <w:right w:val="single" w:sz="4" w:space="0" w:color="auto"/>
            </w:tcBorders>
            <w:shd w:val="clear" w:color="auto" w:fill="FFFFFF"/>
            <w:vAlign w:val="center"/>
            <w:hideMark/>
          </w:tcPr>
          <w:p w14:paraId="155485C0"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Үйлчилгээний хүртээмжийг нэмэгдүүлэх</w:t>
            </w:r>
          </w:p>
        </w:tc>
        <w:tc>
          <w:tcPr>
            <w:tcW w:w="684" w:type="pct"/>
            <w:tcBorders>
              <w:top w:val="single" w:sz="4" w:space="0" w:color="auto"/>
              <w:left w:val="nil"/>
              <w:bottom w:val="single" w:sz="4" w:space="0" w:color="auto"/>
              <w:right w:val="single" w:sz="4" w:space="0" w:color="auto"/>
            </w:tcBorders>
            <w:shd w:val="clear" w:color="auto" w:fill="FFFFFF"/>
            <w:vAlign w:val="center"/>
            <w:hideMark/>
          </w:tcPr>
          <w:p w14:paraId="669BE280"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Гэр бүл, хөдөлмөр, нийгмийн хамгааллын яам</w:t>
            </w:r>
          </w:p>
        </w:tc>
        <w:tc>
          <w:tcPr>
            <w:tcW w:w="762" w:type="pct"/>
            <w:tcBorders>
              <w:top w:val="single" w:sz="4" w:space="0" w:color="auto"/>
              <w:left w:val="nil"/>
              <w:bottom w:val="single" w:sz="4" w:space="0" w:color="auto"/>
              <w:right w:val="single" w:sz="4" w:space="0" w:color="auto"/>
            </w:tcBorders>
            <w:shd w:val="clear" w:color="auto" w:fill="FFFFFF"/>
            <w:vAlign w:val="center"/>
            <w:hideMark/>
          </w:tcPr>
          <w:p w14:paraId="054D3AD8" w14:textId="77777777" w:rsidR="00834AE9" w:rsidRPr="002E13AC" w:rsidRDefault="00834AE9" w:rsidP="002E13AC">
            <w:pPr>
              <w:spacing w:after="0" w:line="240" w:lineRule="auto"/>
              <w:jc w:val="center"/>
              <w:rPr>
                <w:rFonts w:ascii="Arial" w:eastAsia="Times New Roman" w:hAnsi="Arial" w:cs="Arial"/>
                <w:iCs/>
                <w:color w:val="000000"/>
                <w:kern w:val="0"/>
                <w:sz w:val="18"/>
                <w:szCs w:val="18"/>
                <w14:ligatures w14:val="none"/>
              </w:rPr>
            </w:pPr>
            <w:r w:rsidRPr="002E13AC">
              <w:rPr>
                <w:rFonts w:ascii="Arial" w:eastAsia="Times New Roman" w:hAnsi="Arial" w:cs="Arial"/>
                <w:iCs/>
                <w:color w:val="000000"/>
                <w:kern w:val="0"/>
                <w:sz w:val="18"/>
                <w:szCs w:val="18"/>
                <w14:ligatures w14:val="none"/>
              </w:rPr>
              <w:t>-</w:t>
            </w:r>
          </w:p>
        </w:tc>
      </w:tr>
      <w:tr w:rsidR="002E13AC" w:rsidRPr="002E13AC" w14:paraId="681DA69A" w14:textId="77777777" w:rsidTr="002E13AC">
        <w:trPr>
          <w:trHeight w:val="510"/>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F99006E" w14:textId="77777777" w:rsidR="00834AE9" w:rsidRPr="002E13AC" w:rsidRDefault="00834AE9" w:rsidP="008733B7">
            <w:pPr>
              <w:spacing w:after="0" w:line="240" w:lineRule="auto"/>
              <w:ind w:left="-144" w:right="-144"/>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2.1.2.1</w:t>
            </w:r>
          </w:p>
        </w:tc>
        <w:tc>
          <w:tcPr>
            <w:tcW w:w="335" w:type="pct"/>
            <w:tcBorders>
              <w:top w:val="single" w:sz="4" w:space="0" w:color="auto"/>
              <w:left w:val="nil"/>
              <w:bottom w:val="single" w:sz="4" w:space="0" w:color="auto"/>
              <w:right w:val="single" w:sz="4" w:space="0" w:color="auto"/>
            </w:tcBorders>
            <w:shd w:val="clear" w:color="auto" w:fill="FFFFFF"/>
            <w:vAlign w:val="center"/>
            <w:hideMark/>
          </w:tcPr>
          <w:p w14:paraId="4BB2519B"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АХ-3.3</w:t>
            </w:r>
          </w:p>
        </w:tc>
        <w:tc>
          <w:tcPr>
            <w:tcW w:w="495" w:type="pct"/>
            <w:tcBorders>
              <w:top w:val="single" w:sz="4" w:space="0" w:color="auto"/>
              <w:left w:val="nil"/>
              <w:bottom w:val="single" w:sz="4" w:space="0" w:color="auto"/>
              <w:right w:val="single" w:sz="4" w:space="0" w:color="auto"/>
            </w:tcBorders>
            <w:shd w:val="clear" w:color="auto" w:fill="FFFFFF"/>
            <w:vAlign w:val="center"/>
            <w:hideMark/>
          </w:tcPr>
          <w:p w14:paraId="12F17264"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72102 </w:t>
            </w:r>
          </w:p>
          <w:p w14:paraId="53BE19F4"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Хөдөлмөр эрхлэлтийг дэмжих</w:t>
            </w:r>
          </w:p>
        </w:tc>
        <w:tc>
          <w:tcPr>
            <w:tcW w:w="1237" w:type="pct"/>
            <w:tcBorders>
              <w:top w:val="single" w:sz="4" w:space="0" w:color="auto"/>
              <w:left w:val="nil"/>
              <w:bottom w:val="single" w:sz="4" w:space="0" w:color="auto"/>
              <w:right w:val="single" w:sz="4" w:space="0" w:color="auto"/>
            </w:tcBorders>
            <w:shd w:val="clear" w:color="auto" w:fill="FFFFFF"/>
            <w:vAlign w:val="center"/>
            <w:hideMark/>
          </w:tcPr>
          <w:p w14:paraId="3EF68540"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Албан бус хөдөлмөр эрхлэлтийг бууруулна.</w:t>
            </w:r>
          </w:p>
        </w:tc>
        <w:tc>
          <w:tcPr>
            <w:tcW w:w="1212" w:type="pct"/>
            <w:tcBorders>
              <w:top w:val="single" w:sz="4" w:space="0" w:color="auto"/>
              <w:left w:val="nil"/>
              <w:bottom w:val="single" w:sz="4" w:space="0" w:color="auto"/>
              <w:right w:val="single" w:sz="4" w:space="0" w:color="auto"/>
            </w:tcBorders>
            <w:shd w:val="clear" w:color="auto" w:fill="FFFFFF"/>
            <w:vAlign w:val="center"/>
            <w:hideMark/>
          </w:tcPr>
          <w:p w14:paraId="1262B967"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Нийгмийн даатгалын хүртээмжийг нэмэгдүүлэх</w:t>
            </w:r>
          </w:p>
        </w:tc>
        <w:tc>
          <w:tcPr>
            <w:tcW w:w="684" w:type="pct"/>
            <w:tcBorders>
              <w:top w:val="single" w:sz="4" w:space="0" w:color="auto"/>
              <w:left w:val="nil"/>
              <w:bottom w:val="single" w:sz="4" w:space="0" w:color="auto"/>
              <w:right w:val="single" w:sz="4" w:space="0" w:color="auto"/>
            </w:tcBorders>
            <w:shd w:val="clear" w:color="auto" w:fill="FFFFFF"/>
            <w:vAlign w:val="center"/>
            <w:hideMark/>
          </w:tcPr>
          <w:p w14:paraId="706F4D07"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Гэр бүл, хөдөлмөр, нийгмийн хамгааллын яам</w:t>
            </w:r>
          </w:p>
        </w:tc>
        <w:tc>
          <w:tcPr>
            <w:tcW w:w="762" w:type="pct"/>
            <w:tcBorders>
              <w:top w:val="single" w:sz="4" w:space="0" w:color="auto"/>
              <w:left w:val="nil"/>
              <w:bottom w:val="single" w:sz="4" w:space="0" w:color="auto"/>
              <w:right w:val="single" w:sz="4" w:space="0" w:color="auto"/>
            </w:tcBorders>
            <w:shd w:val="clear" w:color="auto" w:fill="FFFFFF"/>
            <w:vAlign w:val="center"/>
            <w:hideMark/>
          </w:tcPr>
          <w:p w14:paraId="78EAF09D" w14:textId="71B4F92B" w:rsidR="00834AE9" w:rsidRPr="002E13AC" w:rsidRDefault="00834AE9" w:rsidP="002E13AC">
            <w:pPr>
              <w:spacing w:after="0" w:line="240" w:lineRule="auto"/>
              <w:jc w:val="center"/>
              <w:rPr>
                <w:rFonts w:ascii="Arial" w:eastAsia="Times New Roman" w:hAnsi="Arial" w:cs="Arial"/>
                <w:iCs/>
                <w:color w:val="000000"/>
                <w:kern w:val="0"/>
                <w:sz w:val="18"/>
                <w:szCs w:val="18"/>
                <w14:ligatures w14:val="none"/>
              </w:rPr>
            </w:pPr>
            <w:r w:rsidRPr="002E13AC">
              <w:rPr>
                <w:rFonts w:ascii="Arial" w:eastAsia="Times New Roman" w:hAnsi="Arial" w:cs="Arial"/>
                <w:iCs/>
                <w:color w:val="000000"/>
                <w:kern w:val="0"/>
                <w:sz w:val="18"/>
                <w:szCs w:val="18"/>
                <w14:ligatures w14:val="none"/>
              </w:rPr>
              <w:t>-</w:t>
            </w:r>
          </w:p>
        </w:tc>
      </w:tr>
      <w:tr w:rsidR="002E13AC" w:rsidRPr="002E13AC" w14:paraId="0B8D99B9" w14:textId="77777777" w:rsidTr="002E13AC">
        <w:trPr>
          <w:trHeight w:val="510"/>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48D4D9E" w14:textId="77777777" w:rsidR="00834AE9" w:rsidRPr="002E13AC" w:rsidRDefault="00834AE9" w:rsidP="008733B7">
            <w:pPr>
              <w:spacing w:after="0" w:line="240" w:lineRule="auto"/>
              <w:ind w:left="-144" w:right="-144"/>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2.1.2.2</w:t>
            </w:r>
          </w:p>
        </w:tc>
        <w:tc>
          <w:tcPr>
            <w:tcW w:w="335" w:type="pct"/>
            <w:tcBorders>
              <w:top w:val="single" w:sz="4" w:space="0" w:color="auto"/>
              <w:left w:val="nil"/>
              <w:bottom w:val="single" w:sz="4" w:space="0" w:color="auto"/>
              <w:right w:val="single" w:sz="4" w:space="0" w:color="auto"/>
            </w:tcBorders>
            <w:shd w:val="clear" w:color="auto" w:fill="FFFFFF"/>
            <w:vAlign w:val="center"/>
            <w:hideMark/>
          </w:tcPr>
          <w:p w14:paraId="4BE780E9"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АХ-2.6</w:t>
            </w:r>
          </w:p>
        </w:tc>
        <w:tc>
          <w:tcPr>
            <w:tcW w:w="495" w:type="pct"/>
            <w:tcBorders>
              <w:top w:val="single" w:sz="4" w:space="0" w:color="auto"/>
              <w:left w:val="nil"/>
              <w:bottom w:val="single" w:sz="4" w:space="0" w:color="auto"/>
              <w:right w:val="single" w:sz="4" w:space="0" w:color="auto"/>
            </w:tcBorders>
            <w:shd w:val="clear" w:color="auto" w:fill="FFFFFF"/>
            <w:vAlign w:val="center"/>
            <w:hideMark/>
          </w:tcPr>
          <w:p w14:paraId="0B4954AC"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72102 </w:t>
            </w:r>
          </w:p>
          <w:p w14:paraId="1741FECA"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Хөдөлмөр эрхлэлтийг дэмжих</w:t>
            </w:r>
          </w:p>
        </w:tc>
        <w:tc>
          <w:tcPr>
            <w:tcW w:w="1237" w:type="pct"/>
            <w:tcBorders>
              <w:top w:val="single" w:sz="4" w:space="0" w:color="auto"/>
              <w:left w:val="nil"/>
              <w:bottom w:val="single" w:sz="4" w:space="0" w:color="auto"/>
              <w:right w:val="single" w:sz="4" w:space="0" w:color="auto"/>
            </w:tcBorders>
            <w:shd w:val="clear" w:color="auto" w:fill="FFFFFF"/>
            <w:vAlign w:val="center"/>
            <w:hideMark/>
          </w:tcPr>
          <w:p w14:paraId="59D8369D"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Зорилтот бүлгийн иргэдийн хөдөлмөр эрхлэлтийг нэмэгдүүлнэ.</w:t>
            </w:r>
          </w:p>
        </w:tc>
        <w:tc>
          <w:tcPr>
            <w:tcW w:w="1212" w:type="pct"/>
            <w:tcBorders>
              <w:top w:val="single" w:sz="4" w:space="0" w:color="auto"/>
              <w:left w:val="nil"/>
              <w:bottom w:val="single" w:sz="4" w:space="0" w:color="auto"/>
              <w:right w:val="single" w:sz="4" w:space="0" w:color="auto"/>
            </w:tcBorders>
            <w:shd w:val="clear" w:color="auto" w:fill="FFFFFF"/>
            <w:vAlign w:val="center"/>
            <w:hideMark/>
          </w:tcPr>
          <w:p w14:paraId="56B41DD2" w14:textId="32F9EEA8" w:rsidR="00834AE9" w:rsidRPr="002E13AC" w:rsidRDefault="002E13AC" w:rsidP="00834AE9">
            <w:pPr>
              <w:spacing w:after="0" w:line="240" w:lineRule="auto"/>
              <w:jc w:val="center"/>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 xml:space="preserve">Ур чадвар, мэргэжлийн сургалтыг </w:t>
            </w:r>
            <w:r w:rsidR="00834AE9" w:rsidRPr="002E13AC">
              <w:rPr>
                <w:rFonts w:ascii="Arial" w:eastAsia="Times New Roman" w:hAnsi="Arial" w:cs="Arial"/>
                <w:color w:val="000000"/>
                <w:kern w:val="0"/>
                <w:sz w:val="18"/>
                <w:szCs w:val="18"/>
                <w14:ligatures w14:val="none"/>
              </w:rPr>
              <w:t>дэмжих</w:t>
            </w:r>
          </w:p>
        </w:tc>
        <w:tc>
          <w:tcPr>
            <w:tcW w:w="684" w:type="pct"/>
            <w:tcBorders>
              <w:top w:val="single" w:sz="4" w:space="0" w:color="auto"/>
              <w:left w:val="nil"/>
              <w:bottom w:val="single" w:sz="4" w:space="0" w:color="auto"/>
              <w:right w:val="single" w:sz="4" w:space="0" w:color="auto"/>
            </w:tcBorders>
            <w:shd w:val="clear" w:color="auto" w:fill="FFFFFF"/>
            <w:vAlign w:val="center"/>
            <w:hideMark/>
          </w:tcPr>
          <w:p w14:paraId="56E8D3A2"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Гэр бүл, хөдөлмөр, нийгмийн хамгааллын яам</w:t>
            </w:r>
          </w:p>
        </w:tc>
        <w:tc>
          <w:tcPr>
            <w:tcW w:w="762" w:type="pct"/>
            <w:tcBorders>
              <w:top w:val="single" w:sz="4" w:space="0" w:color="auto"/>
              <w:left w:val="nil"/>
              <w:bottom w:val="single" w:sz="4" w:space="0" w:color="auto"/>
              <w:right w:val="single" w:sz="4" w:space="0" w:color="auto"/>
            </w:tcBorders>
            <w:shd w:val="clear" w:color="auto" w:fill="FFFFFF"/>
            <w:vAlign w:val="center"/>
            <w:hideMark/>
          </w:tcPr>
          <w:p w14:paraId="3D0BDF98" w14:textId="46C7D690"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DengXian" w:hAnsi="Arial" w:cs="Arial"/>
                <w:color w:val="000000"/>
                <w:sz w:val="18"/>
                <w:szCs w:val="18"/>
              </w:rPr>
              <w:t>Боловсролын яам</w:t>
            </w:r>
          </w:p>
        </w:tc>
      </w:tr>
      <w:tr w:rsidR="002E13AC" w:rsidRPr="002E13AC" w14:paraId="06191E79" w14:textId="77777777" w:rsidTr="002E13AC">
        <w:trPr>
          <w:trHeight w:val="510"/>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24EF6F8" w14:textId="77777777" w:rsidR="00834AE9" w:rsidRPr="002E13AC" w:rsidRDefault="00834AE9" w:rsidP="008733B7">
            <w:pPr>
              <w:spacing w:after="0" w:line="240" w:lineRule="auto"/>
              <w:ind w:left="-144" w:right="-144"/>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2.1.2.3</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A655ABE"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АХ-2.6</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D56EBE9"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72102 </w:t>
            </w:r>
          </w:p>
          <w:p w14:paraId="6AA52F05"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Хөдөлмөр эрхлэлтийг дэмжих</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E09C9CD"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Залуучуудын идэвх, оролцоог нэмэгдүүлнэ.</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88FA865"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Гарааны бизнес, энтрепренершипийг дэмжих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A3C0C3F"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Гэр бүл, хөдөлмөр, нийгмийн хамгааллын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CAEB9C1"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Соёл, спорт, аялал жуулчлал, залуучуудын яам</w:t>
            </w:r>
          </w:p>
        </w:tc>
      </w:tr>
      <w:tr w:rsidR="002E13AC" w:rsidRPr="002E13AC" w14:paraId="0963A0FA" w14:textId="77777777" w:rsidTr="002E13AC">
        <w:trPr>
          <w:trHeight w:val="765"/>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CB2B717" w14:textId="77777777" w:rsidR="00834AE9" w:rsidRPr="002E13AC" w:rsidRDefault="00834AE9" w:rsidP="008733B7">
            <w:pPr>
              <w:spacing w:after="0" w:line="240" w:lineRule="auto"/>
              <w:ind w:left="-144" w:right="-144"/>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2.1.3</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F26AA7F"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АХ-2.6</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967AC5E"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Гэр бүл, хөдөлмөр, нийгмийн хамгааллын яам</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94C7102" w14:textId="77777777" w:rsidR="00834AE9" w:rsidRPr="002E13AC" w:rsidRDefault="00834AE9" w:rsidP="00834AE9">
            <w:pPr>
              <w:spacing w:after="0" w:line="240" w:lineRule="auto"/>
              <w:jc w:val="both"/>
              <w:rPr>
                <w:rFonts w:ascii="Arial" w:eastAsia="Times New Roman" w:hAnsi="Arial" w:cs="Arial"/>
                <w:dstrike/>
                <w:color w:val="000000"/>
                <w:kern w:val="0"/>
                <w:sz w:val="18"/>
                <w:szCs w:val="18"/>
                <w14:ligatures w14:val="none"/>
              </w:rPr>
            </w:pPr>
            <w:r w:rsidRPr="002E13AC">
              <w:rPr>
                <w:rFonts w:ascii="Arial" w:eastAsia="DengXian" w:hAnsi="Arial" w:cs="Arial"/>
                <w:color w:val="000000"/>
                <w:sz w:val="18"/>
                <w:szCs w:val="18"/>
              </w:rPr>
              <w:t>Хөдөлмөрийн үнэлэмжийн тогтолцоог шинэчилнэ.</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49831EA"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Бүтээмж, </w:t>
            </w:r>
            <w:r w:rsidRPr="002E13AC">
              <w:rPr>
                <w:rFonts w:ascii="Arial" w:eastAsia="DengXian" w:hAnsi="Arial" w:cs="Arial"/>
                <w:color w:val="000000"/>
                <w:sz w:val="18"/>
                <w:szCs w:val="18"/>
              </w:rPr>
              <w:t>гүйцэтгэл, ажлын байрны онцлогт</w:t>
            </w:r>
            <w:r w:rsidRPr="002E13AC">
              <w:rPr>
                <w:rFonts w:ascii="Arial" w:eastAsia="Times New Roman" w:hAnsi="Arial" w:cs="Arial"/>
                <w:color w:val="000000"/>
                <w:kern w:val="0"/>
                <w:sz w:val="18"/>
                <w:szCs w:val="18"/>
                <w14:ligatures w14:val="none"/>
              </w:rPr>
              <w:t xml:space="preserve"> суурилсан цалин хөлсний тогтолцоог сайжруулах </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DBFD632"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Гэр бүл, хөдөлмөр, нийгмийн хамгааллын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388FD21" w14:textId="5AF58D02" w:rsidR="00834AE9" w:rsidRPr="002E13AC" w:rsidRDefault="00834AE9" w:rsidP="002E13AC">
            <w:pPr>
              <w:spacing w:after="0" w:line="240" w:lineRule="auto"/>
              <w:jc w:val="center"/>
              <w:rPr>
                <w:rFonts w:ascii="Arial" w:eastAsia="Times New Roman" w:hAnsi="Arial" w:cs="Arial"/>
                <w:iCs/>
                <w:color w:val="000000"/>
                <w:kern w:val="0"/>
                <w:sz w:val="18"/>
                <w:szCs w:val="18"/>
                <w14:ligatures w14:val="none"/>
              </w:rPr>
            </w:pPr>
            <w:r w:rsidRPr="002E13AC">
              <w:rPr>
                <w:rFonts w:ascii="Arial" w:eastAsia="Times New Roman" w:hAnsi="Arial" w:cs="Arial"/>
                <w:iCs/>
                <w:color w:val="000000"/>
                <w:kern w:val="0"/>
                <w:sz w:val="18"/>
                <w:szCs w:val="18"/>
                <w14:ligatures w14:val="none"/>
              </w:rPr>
              <w:t>-</w:t>
            </w:r>
          </w:p>
        </w:tc>
      </w:tr>
      <w:tr w:rsidR="002E13AC" w:rsidRPr="002E13AC" w14:paraId="014ED53A" w14:textId="77777777" w:rsidTr="002E13AC">
        <w:trPr>
          <w:trHeight w:val="510"/>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E233CF5" w14:textId="77777777" w:rsidR="00834AE9" w:rsidRPr="002E13AC" w:rsidRDefault="00834AE9" w:rsidP="008733B7">
            <w:pPr>
              <w:spacing w:after="0" w:line="240" w:lineRule="auto"/>
              <w:ind w:left="-144" w:right="-144"/>
              <w:jc w:val="center"/>
              <w:rPr>
                <w:rFonts w:ascii="Arial" w:eastAsia="Times New Roman" w:hAnsi="Arial" w:cs="Arial"/>
                <w:iCs/>
                <w:strike/>
                <w:color w:val="000000"/>
                <w:kern w:val="0"/>
                <w:sz w:val="18"/>
                <w:szCs w:val="18"/>
                <w14:ligatures w14:val="none"/>
              </w:rPr>
            </w:pPr>
            <w:r w:rsidRPr="002E13AC">
              <w:rPr>
                <w:rFonts w:ascii="Arial" w:eastAsia="Times New Roman" w:hAnsi="Arial" w:cs="Arial"/>
                <w:iCs/>
                <w:color w:val="000000"/>
                <w:kern w:val="0"/>
                <w:sz w:val="18"/>
                <w:szCs w:val="18"/>
                <w14:ligatures w14:val="none"/>
              </w:rPr>
              <w:t>2.1.3.1</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8E66E4D" w14:textId="77777777" w:rsidR="00834AE9" w:rsidRPr="002E13AC" w:rsidRDefault="00834AE9" w:rsidP="00ED596E">
            <w:pPr>
              <w:spacing w:after="0" w:line="240" w:lineRule="auto"/>
              <w:ind w:left="-144" w:right="-144"/>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АХ-2.6.10</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B225E01"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72102 </w:t>
            </w:r>
          </w:p>
          <w:p w14:paraId="707D4AFD"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Хөдөлмөр эрхлэлтийг дэмжих</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1B2CB37" w14:textId="77777777" w:rsidR="00834AE9" w:rsidRPr="002E13AC" w:rsidRDefault="00834AE9" w:rsidP="00834AE9">
            <w:pPr>
              <w:spacing w:after="0" w:line="240" w:lineRule="auto"/>
              <w:jc w:val="both"/>
              <w:rPr>
                <w:rFonts w:ascii="Arial" w:eastAsia="Times New Roman" w:hAnsi="Arial" w:cs="Arial"/>
                <w:bCs/>
                <w:strike/>
                <w:color w:val="000000"/>
                <w:kern w:val="0"/>
                <w:sz w:val="18"/>
                <w:szCs w:val="18"/>
                <w14:ligatures w14:val="none"/>
              </w:rPr>
            </w:pPr>
            <w:r w:rsidRPr="002E13AC">
              <w:rPr>
                <w:rFonts w:ascii="Arial" w:eastAsia="DengXian" w:hAnsi="Arial" w:cs="Arial"/>
                <w:bCs/>
                <w:color w:val="000000"/>
                <w:sz w:val="18"/>
                <w:szCs w:val="18"/>
              </w:rPr>
              <w:t>Хөдөлмөрийн маргааныг урьдчилан шийдвэрлэх ажиллагааны үр нөлөөг нэмэгдүүлнэ.</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32AC7D6" w14:textId="77777777" w:rsidR="00834AE9" w:rsidRPr="002E13AC" w:rsidRDefault="00834AE9" w:rsidP="00834AE9">
            <w:pPr>
              <w:spacing w:after="0" w:line="240" w:lineRule="auto"/>
              <w:jc w:val="center"/>
              <w:rPr>
                <w:rFonts w:ascii="Arial" w:eastAsia="Times New Roman" w:hAnsi="Arial" w:cs="Arial"/>
                <w:bCs/>
                <w:strike/>
                <w:color w:val="000000"/>
                <w:kern w:val="0"/>
                <w:sz w:val="18"/>
                <w:szCs w:val="18"/>
                <w14:ligatures w14:val="none"/>
              </w:rPr>
            </w:pPr>
            <w:r w:rsidRPr="002E13AC">
              <w:rPr>
                <w:rFonts w:ascii="Arial" w:eastAsia="DengXian" w:hAnsi="Arial" w:cs="Arial"/>
                <w:bCs/>
                <w:color w:val="000000"/>
                <w:sz w:val="18"/>
                <w:szCs w:val="18"/>
              </w:rPr>
              <w:t>Хөдөлмөр, нийгмийн гурван талт түншлэлийг бэхжүүлэх хүрээнд хамтын гэрээ хэлэлцээрийн чанарыг сайжруулах, тоог нэмэгдүүлэх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B4121D3"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Гэр бүл, хөдөлмөр, нийгмийн хамгааллын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CBB87A0" w14:textId="4B8E7709" w:rsidR="00834AE9" w:rsidRPr="002E13AC" w:rsidRDefault="00834AE9" w:rsidP="002E13AC">
            <w:pPr>
              <w:spacing w:after="0" w:line="240" w:lineRule="auto"/>
              <w:jc w:val="center"/>
              <w:rPr>
                <w:rFonts w:ascii="Arial" w:eastAsia="Times New Roman" w:hAnsi="Arial" w:cs="Arial"/>
                <w:iCs/>
                <w:color w:val="000000"/>
                <w:kern w:val="0"/>
                <w:sz w:val="18"/>
                <w:szCs w:val="18"/>
                <w14:ligatures w14:val="none"/>
              </w:rPr>
            </w:pPr>
            <w:r w:rsidRPr="002E13AC">
              <w:rPr>
                <w:rFonts w:ascii="Arial" w:eastAsia="Times New Roman" w:hAnsi="Arial" w:cs="Arial"/>
                <w:iCs/>
                <w:color w:val="000000"/>
                <w:kern w:val="0"/>
                <w:sz w:val="18"/>
                <w:szCs w:val="18"/>
                <w14:ligatures w14:val="none"/>
              </w:rPr>
              <w:t>-</w:t>
            </w:r>
          </w:p>
        </w:tc>
      </w:tr>
      <w:tr w:rsidR="002E13AC" w:rsidRPr="002E13AC" w14:paraId="1F95B0BC" w14:textId="77777777" w:rsidTr="002E13AC">
        <w:trPr>
          <w:trHeight w:val="765"/>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856CC37" w14:textId="77777777" w:rsidR="00834AE9" w:rsidRPr="002E13AC" w:rsidRDefault="00834AE9" w:rsidP="008733B7">
            <w:pPr>
              <w:spacing w:after="0" w:line="240" w:lineRule="auto"/>
              <w:ind w:left="-144" w:right="-144"/>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2.1.4</w:t>
            </w:r>
          </w:p>
        </w:tc>
        <w:tc>
          <w:tcPr>
            <w:tcW w:w="335" w:type="pct"/>
            <w:tcBorders>
              <w:top w:val="single" w:sz="4" w:space="0" w:color="auto"/>
              <w:left w:val="nil"/>
              <w:bottom w:val="single" w:sz="4" w:space="0" w:color="auto"/>
              <w:right w:val="single" w:sz="4" w:space="0" w:color="auto"/>
            </w:tcBorders>
            <w:shd w:val="clear" w:color="auto" w:fill="FFFFFF"/>
            <w:vAlign w:val="center"/>
            <w:hideMark/>
          </w:tcPr>
          <w:p w14:paraId="44E53206"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АХ-3.3</w:t>
            </w:r>
          </w:p>
        </w:tc>
        <w:tc>
          <w:tcPr>
            <w:tcW w:w="495" w:type="pct"/>
            <w:tcBorders>
              <w:top w:val="single" w:sz="4" w:space="0" w:color="auto"/>
              <w:left w:val="nil"/>
              <w:bottom w:val="single" w:sz="4" w:space="0" w:color="auto"/>
              <w:right w:val="single" w:sz="4" w:space="0" w:color="auto"/>
            </w:tcBorders>
            <w:shd w:val="clear" w:color="auto" w:fill="FFFFFF"/>
            <w:vAlign w:val="center"/>
            <w:hideMark/>
          </w:tcPr>
          <w:p w14:paraId="27BCDF88"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Хүнс, хөдөө аж ахуй, хөнгөн үйлдвэрийн яам</w:t>
            </w:r>
          </w:p>
        </w:tc>
        <w:tc>
          <w:tcPr>
            <w:tcW w:w="1237" w:type="pct"/>
            <w:tcBorders>
              <w:top w:val="single" w:sz="4" w:space="0" w:color="auto"/>
              <w:left w:val="nil"/>
              <w:bottom w:val="single" w:sz="4" w:space="0" w:color="auto"/>
              <w:right w:val="single" w:sz="4" w:space="0" w:color="auto"/>
            </w:tcBorders>
            <w:shd w:val="clear" w:color="auto" w:fill="FFFFFF"/>
            <w:vAlign w:val="center"/>
            <w:hideMark/>
          </w:tcPr>
          <w:p w14:paraId="13D82599"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Жижиг, дунд үйлдвэрлэлийг нэмэгдүүлнэ.</w:t>
            </w:r>
          </w:p>
        </w:tc>
        <w:tc>
          <w:tcPr>
            <w:tcW w:w="1212" w:type="pct"/>
            <w:tcBorders>
              <w:top w:val="single" w:sz="4" w:space="0" w:color="auto"/>
              <w:left w:val="nil"/>
              <w:bottom w:val="single" w:sz="4" w:space="0" w:color="auto"/>
              <w:right w:val="single" w:sz="4" w:space="0" w:color="auto"/>
            </w:tcBorders>
            <w:shd w:val="clear" w:color="auto" w:fill="FFFFFF"/>
            <w:vAlign w:val="center"/>
            <w:hideMark/>
          </w:tcPr>
          <w:p w14:paraId="6627131B"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Үйлдвэрлэл, хадгалалт, тээвэрлэлтийн дэд бүтцийг хөгжүүлэх</w:t>
            </w:r>
          </w:p>
        </w:tc>
        <w:tc>
          <w:tcPr>
            <w:tcW w:w="684" w:type="pct"/>
            <w:tcBorders>
              <w:top w:val="single" w:sz="4" w:space="0" w:color="auto"/>
              <w:left w:val="nil"/>
              <w:bottom w:val="single" w:sz="4" w:space="0" w:color="auto"/>
              <w:right w:val="single" w:sz="4" w:space="0" w:color="auto"/>
            </w:tcBorders>
            <w:shd w:val="clear" w:color="auto" w:fill="FFFFFF"/>
            <w:vAlign w:val="center"/>
            <w:hideMark/>
          </w:tcPr>
          <w:p w14:paraId="0414D951"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Хүнс, хөдөө аж ахуй, хөнгөн үйлдвэрийн яам</w:t>
            </w:r>
          </w:p>
        </w:tc>
        <w:tc>
          <w:tcPr>
            <w:tcW w:w="762" w:type="pct"/>
            <w:tcBorders>
              <w:top w:val="single" w:sz="4" w:space="0" w:color="auto"/>
              <w:left w:val="nil"/>
              <w:bottom w:val="single" w:sz="4" w:space="0" w:color="auto"/>
              <w:right w:val="single" w:sz="4" w:space="0" w:color="auto"/>
            </w:tcBorders>
            <w:shd w:val="clear" w:color="auto" w:fill="FFFFFF"/>
            <w:vAlign w:val="center"/>
            <w:hideMark/>
          </w:tcPr>
          <w:p w14:paraId="2EE1981F"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Гэр бүл, хөдөлмөр, нийгмийн хамгааллын яам</w:t>
            </w:r>
          </w:p>
        </w:tc>
      </w:tr>
      <w:tr w:rsidR="002E13AC" w:rsidRPr="002E13AC" w14:paraId="1FD4F6B4" w14:textId="77777777" w:rsidTr="002E13AC">
        <w:trPr>
          <w:trHeight w:val="765"/>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CA9DD1C" w14:textId="77777777" w:rsidR="00834AE9" w:rsidRPr="002E13AC" w:rsidRDefault="00834AE9" w:rsidP="008733B7">
            <w:pPr>
              <w:spacing w:after="0" w:line="240" w:lineRule="auto"/>
              <w:ind w:left="-144" w:right="-144"/>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2.1.4.1</w:t>
            </w:r>
          </w:p>
        </w:tc>
        <w:tc>
          <w:tcPr>
            <w:tcW w:w="335" w:type="pct"/>
            <w:tcBorders>
              <w:top w:val="single" w:sz="4" w:space="0" w:color="auto"/>
              <w:left w:val="nil"/>
              <w:bottom w:val="single" w:sz="4" w:space="0" w:color="auto"/>
              <w:right w:val="single" w:sz="4" w:space="0" w:color="auto"/>
            </w:tcBorders>
            <w:shd w:val="clear" w:color="auto" w:fill="FFFFFF"/>
            <w:vAlign w:val="center"/>
            <w:hideMark/>
          </w:tcPr>
          <w:p w14:paraId="2B945995"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АХ-3.3.3</w:t>
            </w:r>
          </w:p>
        </w:tc>
        <w:tc>
          <w:tcPr>
            <w:tcW w:w="495" w:type="pct"/>
            <w:tcBorders>
              <w:top w:val="single" w:sz="4" w:space="0" w:color="auto"/>
              <w:left w:val="nil"/>
              <w:bottom w:val="single" w:sz="4" w:space="0" w:color="auto"/>
              <w:right w:val="single" w:sz="4" w:space="0" w:color="auto"/>
            </w:tcBorders>
            <w:shd w:val="clear" w:color="auto" w:fill="FFFFFF"/>
            <w:vAlign w:val="center"/>
            <w:hideMark/>
          </w:tcPr>
          <w:p w14:paraId="753D7DDF" w14:textId="77777777" w:rsidR="00834AE9" w:rsidRPr="002E13AC" w:rsidRDefault="00834AE9" w:rsidP="00ED596E">
            <w:pPr>
              <w:spacing w:after="0" w:line="240" w:lineRule="auto"/>
              <w:ind w:left="-144" w:right="-144"/>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72101 </w:t>
            </w:r>
          </w:p>
          <w:p w14:paraId="5312BE8F" w14:textId="77777777" w:rsidR="00834AE9" w:rsidRPr="002E13AC" w:rsidRDefault="00834AE9" w:rsidP="00ED596E">
            <w:pPr>
              <w:spacing w:after="0" w:line="240" w:lineRule="auto"/>
              <w:ind w:left="-144" w:right="-144"/>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Жижиг, дунд үйлдвэрлэлийг дэмжих</w:t>
            </w:r>
          </w:p>
        </w:tc>
        <w:tc>
          <w:tcPr>
            <w:tcW w:w="1237" w:type="pct"/>
            <w:tcBorders>
              <w:top w:val="single" w:sz="4" w:space="0" w:color="auto"/>
              <w:left w:val="nil"/>
              <w:bottom w:val="single" w:sz="4" w:space="0" w:color="auto"/>
              <w:right w:val="single" w:sz="4" w:space="0" w:color="auto"/>
            </w:tcBorders>
            <w:shd w:val="clear" w:color="auto" w:fill="FFFFFF"/>
            <w:vAlign w:val="center"/>
            <w:hideMark/>
          </w:tcPr>
          <w:p w14:paraId="1125592E"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Жижиг, дунд бизнес эрхлэгчдийн тогтвортой байдлыг хангана.</w:t>
            </w:r>
          </w:p>
        </w:tc>
        <w:tc>
          <w:tcPr>
            <w:tcW w:w="1212" w:type="pct"/>
            <w:tcBorders>
              <w:top w:val="single" w:sz="4" w:space="0" w:color="auto"/>
              <w:left w:val="nil"/>
              <w:bottom w:val="single" w:sz="4" w:space="0" w:color="auto"/>
              <w:right w:val="single" w:sz="4" w:space="0" w:color="auto"/>
            </w:tcBorders>
            <w:shd w:val="clear" w:color="auto" w:fill="FFFFFF"/>
            <w:vAlign w:val="center"/>
            <w:hideMark/>
          </w:tcPr>
          <w:p w14:paraId="60DAFC65"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Жижиг, дунд бизнес эрхлэгчдийн бизнес эрхлэх орчин, ур чадварыг сайжруулах</w:t>
            </w:r>
          </w:p>
        </w:tc>
        <w:tc>
          <w:tcPr>
            <w:tcW w:w="684" w:type="pct"/>
            <w:tcBorders>
              <w:top w:val="single" w:sz="4" w:space="0" w:color="auto"/>
              <w:left w:val="nil"/>
              <w:bottom w:val="single" w:sz="4" w:space="0" w:color="auto"/>
              <w:right w:val="single" w:sz="4" w:space="0" w:color="auto"/>
            </w:tcBorders>
            <w:shd w:val="clear" w:color="auto" w:fill="FFFFFF"/>
            <w:vAlign w:val="center"/>
            <w:hideMark/>
          </w:tcPr>
          <w:p w14:paraId="4C11A1DB"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Хүнс, хөдөө аж ахуй, хөнгөн үйлдвэрийн яам</w:t>
            </w:r>
          </w:p>
        </w:tc>
        <w:tc>
          <w:tcPr>
            <w:tcW w:w="762" w:type="pct"/>
            <w:tcBorders>
              <w:top w:val="single" w:sz="4" w:space="0" w:color="auto"/>
              <w:left w:val="nil"/>
              <w:bottom w:val="single" w:sz="4" w:space="0" w:color="auto"/>
              <w:right w:val="single" w:sz="4" w:space="0" w:color="auto"/>
            </w:tcBorders>
            <w:shd w:val="clear" w:color="auto" w:fill="FFFFFF"/>
            <w:vAlign w:val="center"/>
            <w:hideMark/>
          </w:tcPr>
          <w:p w14:paraId="5B7B2F5D"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Гэр бүл, хөдөлмөр, нийгмийн хамгааллын яам</w:t>
            </w:r>
          </w:p>
        </w:tc>
      </w:tr>
      <w:tr w:rsidR="002E13AC" w:rsidRPr="002E13AC" w14:paraId="3EF8E6B2" w14:textId="77777777" w:rsidTr="002E13AC">
        <w:trPr>
          <w:trHeight w:val="510"/>
        </w:trPr>
        <w:tc>
          <w:tcPr>
            <w:tcW w:w="275" w:type="pct"/>
            <w:tcBorders>
              <w:top w:val="nil"/>
              <w:left w:val="single" w:sz="4" w:space="0" w:color="auto"/>
              <w:bottom w:val="single" w:sz="4" w:space="0" w:color="auto"/>
              <w:right w:val="single" w:sz="4" w:space="0" w:color="auto"/>
            </w:tcBorders>
            <w:shd w:val="clear" w:color="auto" w:fill="FFFFFF"/>
            <w:vAlign w:val="center"/>
            <w:hideMark/>
          </w:tcPr>
          <w:p w14:paraId="48090ACB" w14:textId="77777777" w:rsidR="00834AE9" w:rsidRPr="002E13AC" w:rsidRDefault="00834AE9" w:rsidP="008733B7">
            <w:pPr>
              <w:spacing w:after="0" w:line="240" w:lineRule="auto"/>
              <w:ind w:left="-144" w:right="-144"/>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2.2</w:t>
            </w:r>
          </w:p>
        </w:tc>
        <w:tc>
          <w:tcPr>
            <w:tcW w:w="335" w:type="pct"/>
            <w:tcBorders>
              <w:top w:val="nil"/>
              <w:left w:val="nil"/>
              <w:bottom w:val="single" w:sz="4" w:space="0" w:color="auto"/>
              <w:right w:val="single" w:sz="4" w:space="0" w:color="auto"/>
            </w:tcBorders>
            <w:shd w:val="clear" w:color="auto" w:fill="FFFFFF"/>
            <w:vAlign w:val="center"/>
            <w:hideMark/>
          </w:tcPr>
          <w:p w14:paraId="1DEFD874"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АХ-3.1</w:t>
            </w:r>
          </w:p>
        </w:tc>
        <w:tc>
          <w:tcPr>
            <w:tcW w:w="495" w:type="pct"/>
            <w:tcBorders>
              <w:top w:val="nil"/>
              <w:left w:val="nil"/>
              <w:bottom w:val="single" w:sz="4" w:space="0" w:color="auto"/>
              <w:right w:val="single" w:sz="4" w:space="0" w:color="auto"/>
            </w:tcBorders>
            <w:shd w:val="clear" w:color="auto" w:fill="FFFFFF"/>
            <w:vAlign w:val="center"/>
            <w:hideMark/>
          </w:tcPr>
          <w:p w14:paraId="154F914A"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Нийгмийн хамгаалал</w:t>
            </w:r>
          </w:p>
        </w:tc>
        <w:tc>
          <w:tcPr>
            <w:tcW w:w="1237" w:type="pct"/>
            <w:tcBorders>
              <w:top w:val="nil"/>
              <w:left w:val="nil"/>
              <w:bottom w:val="single" w:sz="4" w:space="0" w:color="auto"/>
              <w:right w:val="single" w:sz="4" w:space="0" w:color="auto"/>
            </w:tcBorders>
            <w:shd w:val="clear" w:color="auto" w:fill="FFFFFF"/>
            <w:vAlign w:val="center"/>
            <w:hideMark/>
          </w:tcPr>
          <w:p w14:paraId="288591BC" w14:textId="77777777" w:rsidR="00834AE9" w:rsidRPr="002E13AC" w:rsidRDefault="00834AE9" w:rsidP="00834AE9">
            <w:pPr>
              <w:spacing w:after="0" w:line="240" w:lineRule="auto"/>
              <w:jc w:val="both"/>
              <w:rPr>
                <w:rFonts w:ascii="Arial" w:eastAsia="Times New Roman" w:hAnsi="Arial" w:cs="Arial"/>
                <w:dstrike/>
                <w:color w:val="000000"/>
                <w:kern w:val="0"/>
                <w:sz w:val="18"/>
                <w:szCs w:val="18"/>
                <w14:ligatures w14:val="none"/>
              </w:rPr>
            </w:pPr>
            <w:r w:rsidRPr="002E13AC">
              <w:rPr>
                <w:rFonts w:ascii="Arial" w:eastAsia="DengXian" w:hAnsi="Arial" w:cs="Arial"/>
                <w:bCs/>
                <w:color w:val="000000"/>
                <w:sz w:val="18"/>
                <w:szCs w:val="18"/>
              </w:rPr>
              <w:t>Өндөр насны тэтгэврийн дундаж хэмжээг 70 хувиар нэмэгдүүлнэ.</w:t>
            </w:r>
          </w:p>
        </w:tc>
        <w:tc>
          <w:tcPr>
            <w:tcW w:w="1212" w:type="pct"/>
            <w:tcBorders>
              <w:top w:val="nil"/>
              <w:left w:val="nil"/>
              <w:bottom w:val="single" w:sz="4" w:space="0" w:color="auto"/>
              <w:right w:val="single" w:sz="4" w:space="0" w:color="auto"/>
            </w:tcBorders>
            <w:shd w:val="clear" w:color="auto" w:fill="FFFFFF"/>
            <w:vAlign w:val="center"/>
            <w:hideMark/>
          </w:tcPr>
          <w:p w14:paraId="2734A893" w14:textId="77777777" w:rsidR="00834AE9" w:rsidRPr="002E13AC" w:rsidRDefault="00834AE9" w:rsidP="00834AE9">
            <w:pPr>
              <w:spacing w:after="0" w:line="240" w:lineRule="auto"/>
              <w:jc w:val="center"/>
              <w:rPr>
                <w:rFonts w:ascii="Arial" w:eastAsia="Times New Roman" w:hAnsi="Arial" w:cs="Arial"/>
                <w:dstrike/>
                <w:color w:val="000000"/>
                <w:kern w:val="0"/>
                <w:sz w:val="18"/>
                <w:szCs w:val="18"/>
                <w14:ligatures w14:val="none"/>
              </w:rPr>
            </w:pPr>
            <w:r w:rsidRPr="002E13AC">
              <w:rPr>
                <w:rFonts w:ascii="Arial" w:eastAsia="DengXian" w:hAnsi="Arial" w:cs="Arial"/>
                <w:bCs/>
                <w:color w:val="000000"/>
                <w:sz w:val="18"/>
                <w:szCs w:val="18"/>
              </w:rPr>
              <w:t>Тэтгэврийн тогтолцоог гурван тулгуурт загвар болгон шинэчлэх</w:t>
            </w:r>
          </w:p>
        </w:tc>
        <w:tc>
          <w:tcPr>
            <w:tcW w:w="684" w:type="pct"/>
            <w:tcBorders>
              <w:top w:val="nil"/>
              <w:left w:val="nil"/>
              <w:bottom w:val="single" w:sz="4" w:space="0" w:color="auto"/>
              <w:right w:val="single" w:sz="4" w:space="0" w:color="auto"/>
            </w:tcBorders>
            <w:shd w:val="clear" w:color="auto" w:fill="FFFFFF"/>
            <w:vAlign w:val="center"/>
            <w:hideMark/>
          </w:tcPr>
          <w:p w14:paraId="2A33C9A0"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Гэр бүл, хөдөлмөр, нийгмийн хамгааллын яам</w:t>
            </w:r>
          </w:p>
        </w:tc>
        <w:tc>
          <w:tcPr>
            <w:tcW w:w="762" w:type="pct"/>
            <w:tcBorders>
              <w:top w:val="nil"/>
              <w:left w:val="nil"/>
              <w:bottom w:val="single" w:sz="4" w:space="0" w:color="auto"/>
              <w:right w:val="single" w:sz="4" w:space="0" w:color="auto"/>
            </w:tcBorders>
            <w:shd w:val="clear" w:color="auto" w:fill="FFFFFF"/>
            <w:vAlign w:val="center"/>
            <w:hideMark/>
          </w:tcPr>
          <w:p w14:paraId="1FCAB7C6" w14:textId="3379662B"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DengXian" w:hAnsi="Arial" w:cs="Arial"/>
                <w:bCs/>
                <w:color w:val="000000"/>
                <w:sz w:val="18"/>
                <w:szCs w:val="18"/>
              </w:rPr>
              <w:t>Сангийн яам</w:t>
            </w:r>
          </w:p>
        </w:tc>
      </w:tr>
      <w:tr w:rsidR="002E13AC" w:rsidRPr="002E13AC" w14:paraId="6AE55994" w14:textId="77777777" w:rsidTr="00ED596E">
        <w:trPr>
          <w:trHeight w:val="442"/>
        </w:trPr>
        <w:tc>
          <w:tcPr>
            <w:tcW w:w="275" w:type="pct"/>
            <w:tcBorders>
              <w:top w:val="nil"/>
              <w:left w:val="single" w:sz="4" w:space="0" w:color="auto"/>
              <w:bottom w:val="single" w:sz="4" w:space="0" w:color="auto"/>
              <w:right w:val="single" w:sz="4" w:space="0" w:color="auto"/>
            </w:tcBorders>
            <w:shd w:val="clear" w:color="auto" w:fill="FFFFFF"/>
            <w:vAlign w:val="center"/>
            <w:hideMark/>
          </w:tcPr>
          <w:p w14:paraId="6DB7043E" w14:textId="77777777" w:rsidR="00834AE9" w:rsidRPr="002E13AC" w:rsidRDefault="00834AE9" w:rsidP="008733B7">
            <w:pPr>
              <w:spacing w:after="0" w:line="240" w:lineRule="auto"/>
              <w:ind w:left="-144" w:right="-144"/>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2.2.1</w:t>
            </w:r>
          </w:p>
        </w:tc>
        <w:tc>
          <w:tcPr>
            <w:tcW w:w="335" w:type="pct"/>
            <w:tcBorders>
              <w:top w:val="nil"/>
              <w:left w:val="nil"/>
              <w:bottom w:val="single" w:sz="4" w:space="0" w:color="auto"/>
              <w:right w:val="single" w:sz="4" w:space="0" w:color="auto"/>
            </w:tcBorders>
            <w:shd w:val="clear" w:color="auto" w:fill="FFFFFF"/>
            <w:vAlign w:val="center"/>
            <w:hideMark/>
          </w:tcPr>
          <w:p w14:paraId="212AA69A"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АХ-3.1</w:t>
            </w:r>
          </w:p>
        </w:tc>
        <w:tc>
          <w:tcPr>
            <w:tcW w:w="495" w:type="pct"/>
            <w:tcBorders>
              <w:top w:val="nil"/>
              <w:left w:val="nil"/>
              <w:bottom w:val="single" w:sz="4" w:space="0" w:color="auto"/>
              <w:right w:val="single" w:sz="4" w:space="0" w:color="auto"/>
            </w:tcBorders>
            <w:shd w:val="clear" w:color="auto" w:fill="FFFFFF"/>
            <w:vAlign w:val="center"/>
            <w:hideMark/>
          </w:tcPr>
          <w:p w14:paraId="7C4620F5"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Гэр бүл, хөдөлмөр, нийгмийн </w:t>
            </w:r>
            <w:r w:rsidRPr="002E13AC">
              <w:rPr>
                <w:rFonts w:ascii="Arial" w:eastAsia="Times New Roman" w:hAnsi="Arial" w:cs="Arial"/>
                <w:color w:val="000000"/>
                <w:kern w:val="0"/>
                <w:sz w:val="18"/>
                <w:szCs w:val="18"/>
                <w14:ligatures w14:val="none"/>
              </w:rPr>
              <w:lastRenderedPageBreak/>
              <w:t>хамгааллын яам</w:t>
            </w:r>
          </w:p>
        </w:tc>
        <w:tc>
          <w:tcPr>
            <w:tcW w:w="1237" w:type="pct"/>
            <w:tcBorders>
              <w:top w:val="nil"/>
              <w:left w:val="nil"/>
              <w:bottom w:val="single" w:sz="4" w:space="0" w:color="auto"/>
              <w:right w:val="single" w:sz="4" w:space="0" w:color="auto"/>
            </w:tcBorders>
            <w:shd w:val="clear" w:color="auto" w:fill="FFFFFF"/>
            <w:vAlign w:val="center"/>
            <w:hideMark/>
          </w:tcPr>
          <w:p w14:paraId="296B4DFE"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lastRenderedPageBreak/>
              <w:t>Нийгмийн даатгалын хамрагдалтыг нэмэгдүүлнэ.</w:t>
            </w:r>
          </w:p>
        </w:tc>
        <w:tc>
          <w:tcPr>
            <w:tcW w:w="1212" w:type="pct"/>
            <w:tcBorders>
              <w:top w:val="nil"/>
              <w:left w:val="nil"/>
              <w:bottom w:val="single" w:sz="4" w:space="0" w:color="auto"/>
              <w:right w:val="single" w:sz="4" w:space="0" w:color="auto"/>
            </w:tcBorders>
            <w:shd w:val="clear" w:color="auto" w:fill="FFFFFF"/>
            <w:vAlign w:val="center"/>
            <w:hideMark/>
          </w:tcPr>
          <w:p w14:paraId="149BCDD6"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Ач холбогдлын талаарх олон нийтийн ойлголтыг нэмэгдүүлэх</w:t>
            </w:r>
          </w:p>
        </w:tc>
        <w:tc>
          <w:tcPr>
            <w:tcW w:w="684" w:type="pct"/>
            <w:tcBorders>
              <w:top w:val="nil"/>
              <w:left w:val="nil"/>
              <w:bottom w:val="single" w:sz="4" w:space="0" w:color="auto"/>
              <w:right w:val="single" w:sz="4" w:space="0" w:color="auto"/>
            </w:tcBorders>
            <w:shd w:val="clear" w:color="auto" w:fill="FFFFFF"/>
            <w:vAlign w:val="center"/>
            <w:hideMark/>
          </w:tcPr>
          <w:p w14:paraId="383445F0"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Гэр бүл, хөдөлмөр, нийгмийн хамгааллын яам</w:t>
            </w:r>
          </w:p>
        </w:tc>
        <w:tc>
          <w:tcPr>
            <w:tcW w:w="762" w:type="pct"/>
            <w:tcBorders>
              <w:top w:val="nil"/>
              <w:left w:val="nil"/>
              <w:bottom w:val="single" w:sz="4" w:space="0" w:color="auto"/>
              <w:right w:val="single" w:sz="4" w:space="0" w:color="auto"/>
            </w:tcBorders>
            <w:shd w:val="clear" w:color="auto" w:fill="FFFFFF"/>
            <w:vAlign w:val="center"/>
            <w:hideMark/>
          </w:tcPr>
          <w:p w14:paraId="486BCEB2" w14:textId="77777777" w:rsidR="00834AE9" w:rsidRPr="002E13AC" w:rsidRDefault="00834AE9" w:rsidP="002E13AC">
            <w:pPr>
              <w:spacing w:after="0" w:line="240" w:lineRule="auto"/>
              <w:jc w:val="center"/>
              <w:rPr>
                <w:rFonts w:ascii="Arial" w:eastAsia="Times New Roman" w:hAnsi="Arial" w:cs="Arial"/>
                <w:iCs/>
                <w:color w:val="000000"/>
                <w:kern w:val="0"/>
                <w:sz w:val="18"/>
                <w:szCs w:val="18"/>
                <w14:ligatures w14:val="none"/>
              </w:rPr>
            </w:pPr>
            <w:r w:rsidRPr="002E13AC">
              <w:rPr>
                <w:rFonts w:ascii="Arial" w:eastAsia="Times New Roman" w:hAnsi="Arial" w:cs="Arial"/>
                <w:iCs/>
                <w:color w:val="000000"/>
                <w:kern w:val="0"/>
                <w:sz w:val="18"/>
                <w:szCs w:val="18"/>
                <w14:ligatures w14:val="none"/>
              </w:rPr>
              <w:t>-</w:t>
            </w:r>
          </w:p>
        </w:tc>
      </w:tr>
      <w:tr w:rsidR="002E13AC" w:rsidRPr="002E13AC" w14:paraId="306D5AA3" w14:textId="77777777" w:rsidTr="002E13AC">
        <w:trPr>
          <w:trHeight w:val="510"/>
        </w:trPr>
        <w:tc>
          <w:tcPr>
            <w:tcW w:w="275" w:type="pct"/>
            <w:tcBorders>
              <w:top w:val="nil"/>
              <w:left w:val="single" w:sz="4" w:space="0" w:color="auto"/>
              <w:bottom w:val="single" w:sz="4" w:space="0" w:color="auto"/>
              <w:right w:val="single" w:sz="4" w:space="0" w:color="auto"/>
            </w:tcBorders>
            <w:shd w:val="clear" w:color="auto" w:fill="FFFFFF"/>
            <w:vAlign w:val="center"/>
            <w:hideMark/>
          </w:tcPr>
          <w:p w14:paraId="7BAA7793" w14:textId="77777777" w:rsidR="00834AE9" w:rsidRPr="002E13AC" w:rsidRDefault="00834AE9" w:rsidP="008733B7">
            <w:pPr>
              <w:spacing w:after="0" w:line="240" w:lineRule="auto"/>
              <w:ind w:left="-144" w:right="-144"/>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lastRenderedPageBreak/>
              <w:t>2.2.1.1</w:t>
            </w:r>
          </w:p>
        </w:tc>
        <w:tc>
          <w:tcPr>
            <w:tcW w:w="335" w:type="pct"/>
            <w:tcBorders>
              <w:top w:val="nil"/>
              <w:left w:val="nil"/>
              <w:bottom w:val="single" w:sz="4" w:space="0" w:color="auto"/>
              <w:right w:val="single" w:sz="4" w:space="0" w:color="auto"/>
            </w:tcBorders>
            <w:shd w:val="clear" w:color="auto" w:fill="FFFFFF"/>
            <w:vAlign w:val="center"/>
            <w:hideMark/>
          </w:tcPr>
          <w:p w14:paraId="55BA497F"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АХ-3.1.2</w:t>
            </w:r>
          </w:p>
        </w:tc>
        <w:tc>
          <w:tcPr>
            <w:tcW w:w="495" w:type="pct"/>
            <w:tcBorders>
              <w:top w:val="nil"/>
              <w:left w:val="nil"/>
              <w:bottom w:val="single" w:sz="4" w:space="0" w:color="auto"/>
              <w:right w:val="single" w:sz="4" w:space="0" w:color="auto"/>
            </w:tcBorders>
            <w:shd w:val="clear" w:color="auto" w:fill="FFFFFF"/>
            <w:vAlign w:val="center"/>
            <w:hideMark/>
          </w:tcPr>
          <w:p w14:paraId="66A27A28"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71901 </w:t>
            </w:r>
          </w:p>
          <w:p w14:paraId="02353564"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Нийгмийн даатгал</w:t>
            </w:r>
          </w:p>
        </w:tc>
        <w:tc>
          <w:tcPr>
            <w:tcW w:w="1237" w:type="pct"/>
            <w:tcBorders>
              <w:top w:val="nil"/>
              <w:left w:val="nil"/>
              <w:bottom w:val="single" w:sz="4" w:space="0" w:color="auto"/>
              <w:right w:val="single" w:sz="4" w:space="0" w:color="auto"/>
            </w:tcBorders>
            <w:shd w:val="clear" w:color="auto" w:fill="FFFFFF"/>
            <w:vAlign w:val="center"/>
            <w:hideMark/>
          </w:tcPr>
          <w:p w14:paraId="4E4DDD2C"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Нийгмийн даатгалын үйлчилгээний чанарыг сайжруулна.</w:t>
            </w:r>
          </w:p>
        </w:tc>
        <w:tc>
          <w:tcPr>
            <w:tcW w:w="1212" w:type="pct"/>
            <w:tcBorders>
              <w:top w:val="nil"/>
              <w:left w:val="nil"/>
              <w:bottom w:val="single" w:sz="4" w:space="0" w:color="auto"/>
              <w:right w:val="single" w:sz="4" w:space="0" w:color="auto"/>
            </w:tcBorders>
            <w:shd w:val="clear" w:color="auto" w:fill="FFFFFF"/>
            <w:vAlign w:val="center"/>
            <w:hideMark/>
          </w:tcPr>
          <w:p w14:paraId="1C2AC265"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Цахим үйлчилгээний хүртээмжийг өргөжүүлэх</w:t>
            </w:r>
          </w:p>
        </w:tc>
        <w:tc>
          <w:tcPr>
            <w:tcW w:w="684" w:type="pct"/>
            <w:tcBorders>
              <w:top w:val="nil"/>
              <w:left w:val="nil"/>
              <w:bottom w:val="single" w:sz="4" w:space="0" w:color="auto"/>
              <w:right w:val="single" w:sz="4" w:space="0" w:color="auto"/>
            </w:tcBorders>
            <w:shd w:val="clear" w:color="auto" w:fill="FFFFFF"/>
            <w:vAlign w:val="center"/>
            <w:hideMark/>
          </w:tcPr>
          <w:p w14:paraId="2F706C44"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Гэр бүл, хөдөлмөр, нийгмийн хамгааллын яам</w:t>
            </w:r>
          </w:p>
        </w:tc>
        <w:tc>
          <w:tcPr>
            <w:tcW w:w="762" w:type="pct"/>
            <w:tcBorders>
              <w:top w:val="nil"/>
              <w:left w:val="nil"/>
              <w:bottom w:val="single" w:sz="4" w:space="0" w:color="auto"/>
              <w:right w:val="single" w:sz="4" w:space="0" w:color="auto"/>
            </w:tcBorders>
            <w:shd w:val="clear" w:color="auto" w:fill="FFFFFF"/>
            <w:vAlign w:val="center"/>
            <w:hideMark/>
          </w:tcPr>
          <w:p w14:paraId="06F642CD" w14:textId="77777777" w:rsidR="00834AE9" w:rsidRPr="002E13AC" w:rsidRDefault="00834AE9" w:rsidP="002E13AC">
            <w:pPr>
              <w:spacing w:after="0" w:line="240" w:lineRule="auto"/>
              <w:jc w:val="center"/>
              <w:rPr>
                <w:rFonts w:ascii="Arial" w:eastAsia="Times New Roman" w:hAnsi="Arial" w:cs="Arial"/>
                <w:iCs/>
                <w:color w:val="000000"/>
                <w:kern w:val="0"/>
                <w:sz w:val="18"/>
                <w:szCs w:val="18"/>
                <w14:ligatures w14:val="none"/>
              </w:rPr>
            </w:pPr>
            <w:r w:rsidRPr="002E13AC">
              <w:rPr>
                <w:rFonts w:ascii="Arial" w:eastAsia="Times New Roman" w:hAnsi="Arial" w:cs="Arial"/>
                <w:iCs/>
                <w:color w:val="000000"/>
                <w:kern w:val="0"/>
                <w:sz w:val="18"/>
                <w:szCs w:val="18"/>
                <w14:ligatures w14:val="none"/>
              </w:rPr>
              <w:t>-</w:t>
            </w:r>
          </w:p>
        </w:tc>
      </w:tr>
      <w:tr w:rsidR="002E13AC" w:rsidRPr="002E13AC" w14:paraId="0A4648DB" w14:textId="77777777" w:rsidTr="002E13AC">
        <w:trPr>
          <w:trHeight w:val="510"/>
        </w:trPr>
        <w:tc>
          <w:tcPr>
            <w:tcW w:w="275" w:type="pct"/>
            <w:tcBorders>
              <w:top w:val="nil"/>
              <w:left w:val="single" w:sz="4" w:space="0" w:color="auto"/>
              <w:bottom w:val="single" w:sz="4" w:space="0" w:color="auto"/>
              <w:right w:val="single" w:sz="4" w:space="0" w:color="auto"/>
            </w:tcBorders>
            <w:shd w:val="clear" w:color="auto" w:fill="FFFFFF"/>
            <w:vAlign w:val="center"/>
            <w:hideMark/>
          </w:tcPr>
          <w:p w14:paraId="6E3AE07A" w14:textId="77777777" w:rsidR="00834AE9" w:rsidRPr="002E13AC" w:rsidRDefault="00834AE9" w:rsidP="008733B7">
            <w:pPr>
              <w:spacing w:after="0" w:line="240" w:lineRule="auto"/>
              <w:ind w:left="-144" w:right="-144"/>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2.2.1.2</w:t>
            </w:r>
          </w:p>
        </w:tc>
        <w:tc>
          <w:tcPr>
            <w:tcW w:w="335" w:type="pct"/>
            <w:tcBorders>
              <w:top w:val="nil"/>
              <w:left w:val="nil"/>
              <w:bottom w:val="single" w:sz="4" w:space="0" w:color="auto"/>
              <w:right w:val="single" w:sz="4" w:space="0" w:color="auto"/>
            </w:tcBorders>
            <w:shd w:val="clear" w:color="auto" w:fill="FFFFFF"/>
            <w:vAlign w:val="center"/>
            <w:hideMark/>
          </w:tcPr>
          <w:p w14:paraId="63C28A2D"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АХ-3.1</w:t>
            </w:r>
          </w:p>
        </w:tc>
        <w:tc>
          <w:tcPr>
            <w:tcW w:w="495" w:type="pct"/>
            <w:tcBorders>
              <w:top w:val="nil"/>
              <w:left w:val="nil"/>
              <w:bottom w:val="single" w:sz="4" w:space="0" w:color="auto"/>
              <w:right w:val="single" w:sz="4" w:space="0" w:color="auto"/>
            </w:tcBorders>
            <w:shd w:val="clear" w:color="auto" w:fill="FFFFFF"/>
            <w:vAlign w:val="center"/>
            <w:hideMark/>
          </w:tcPr>
          <w:p w14:paraId="393BC2E1"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71901 </w:t>
            </w:r>
          </w:p>
          <w:p w14:paraId="44B0061C"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Нийгмийн даатгал</w:t>
            </w:r>
          </w:p>
        </w:tc>
        <w:tc>
          <w:tcPr>
            <w:tcW w:w="1237" w:type="pct"/>
            <w:tcBorders>
              <w:top w:val="nil"/>
              <w:left w:val="nil"/>
              <w:bottom w:val="single" w:sz="4" w:space="0" w:color="auto"/>
              <w:right w:val="single" w:sz="4" w:space="0" w:color="auto"/>
            </w:tcBorders>
            <w:shd w:val="clear" w:color="auto" w:fill="FFFFFF"/>
            <w:vAlign w:val="center"/>
            <w:hideMark/>
          </w:tcPr>
          <w:p w14:paraId="2FE727E1" w14:textId="77777777" w:rsidR="00834AE9" w:rsidRPr="002E13AC" w:rsidRDefault="00834AE9" w:rsidP="00834AE9">
            <w:pPr>
              <w:spacing w:after="0" w:line="240" w:lineRule="auto"/>
              <w:jc w:val="both"/>
              <w:rPr>
                <w:rFonts w:ascii="Arial" w:eastAsia="Times New Roman" w:hAnsi="Arial" w:cs="Arial"/>
                <w:dstrike/>
                <w:color w:val="000000"/>
                <w:kern w:val="0"/>
                <w:sz w:val="18"/>
                <w:szCs w:val="18"/>
                <w14:ligatures w14:val="none"/>
              </w:rPr>
            </w:pPr>
            <w:r w:rsidRPr="002E13AC">
              <w:rPr>
                <w:rFonts w:ascii="Arial" w:eastAsia="Arial" w:hAnsi="Arial" w:cs="Arial"/>
                <w:color w:val="000000"/>
                <w:sz w:val="18"/>
                <w:szCs w:val="18"/>
              </w:rPr>
              <w:t>Иргэд хувийн нэмэлт тэтгэвэрт хамрагдах боломжийг нэмэгдүүлж, тэтгэврийн сангийн хөрөнгийн зохистой удирдлагыг бий болгоно.</w:t>
            </w:r>
          </w:p>
        </w:tc>
        <w:tc>
          <w:tcPr>
            <w:tcW w:w="1212" w:type="pct"/>
            <w:tcBorders>
              <w:top w:val="nil"/>
              <w:left w:val="nil"/>
              <w:bottom w:val="single" w:sz="4" w:space="0" w:color="auto"/>
              <w:right w:val="single" w:sz="4" w:space="0" w:color="auto"/>
            </w:tcBorders>
            <w:shd w:val="clear" w:color="auto" w:fill="FFFFFF"/>
            <w:vAlign w:val="center"/>
            <w:hideMark/>
          </w:tcPr>
          <w:p w14:paraId="51F1B60F" w14:textId="77777777" w:rsidR="00834AE9" w:rsidRPr="002E13AC" w:rsidRDefault="00834AE9" w:rsidP="00834AE9">
            <w:pPr>
              <w:spacing w:after="0" w:line="240" w:lineRule="auto"/>
              <w:jc w:val="center"/>
              <w:rPr>
                <w:rFonts w:ascii="Arial" w:eastAsia="Times New Roman" w:hAnsi="Arial" w:cs="Arial"/>
                <w:dstrike/>
                <w:color w:val="000000"/>
                <w:kern w:val="0"/>
                <w:sz w:val="18"/>
                <w:szCs w:val="18"/>
                <w14:ligatures w14:val="none"/>
              </w:rPr>
            </w:pPr>
            <w:r w:rsidRPr="002E13AC">
              <w:rPr>
                <w:rFonts w:ascii="Arial" w:eastAsia="Arial" w:hAnsi="Arial" w:cs="Arial"/>
                <w:color w:val="000000"/>
                <w:sz w:val="18"/>
                <w:szCs w:val="18"/>
              </w:rPr>
              <w:t>Хувийн нэмэлт тэтгэврийн эрх зүйн орчныг бүрдүүлэх</w:t>
            </w:r>
          </w:p>
        </w:tc>
        <w:tc>
          <w:tcPr>
            <w:tcW w:w="684" w:type="pct"/>
            <w:tcBorders>
              <w:top w:val="nil"/>
              <w:left w:val="nil"/>
              <w:bottom w:val="single" w:sz="4" w:space="0" w:color="auto"/>
              <w:right w:val="single" w:sz="4" w:space="0" w:color="auto"/>
            </w:tcBorders>
            <w:shd w:val="clear" w:color="auto" w:fill="FFFFFF"/>
            <w:vAlign w:val="center"/>
            <w:hideMark/>
          </w:tcPr>
          <w:p w14:paraId="40E236B0"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Гэр бүл, хөдөлмөр, нийгмийн хамгааллын яам</w:t>
            </w:r>
          </w:p>
        </w:tc>
        <w:tc>
          <w:tcPr>
            <w:tcW w:w="762" w:type="pct"/>
            <w:tcBorders>
              <w:top w:val="nil"/>
              <w:left w:val="nil"/>
              <w:bottom w:val="single" w:sz="4" w:space="0" w:color="auto"/>
              <w:right w:val="single" w:sz="4" w:space="0" w:color="auto"/>
            </w:tcBorders>
            <w:shd w:val="clear" w:color="auto" w:fill="FFFFFF"/>
            <w:vAlign w:val="center"/>
            <w:hideMark/>
          </w:tcPr>
          <w:p w14:paraId="4158E497" w14:textId="7032D472" w:rsidR="00834AE9" w:rsidRPr="002E13AC" w:rsidRDefault="00834AE9" w:rsidP="002E13AC">
            <w:pPr>
              <w:spacing w:after="0" w:line="240" w:lineRule="auto"/>
              <w:jc w:val="center"/>
              <w:rPr>
                <w:rFonts w:ascii="Arial" w:eastAsia="Times New Roman" w:hAnsi="Arial" w:cs="Arial"/>
                <w:iCs/>
                <w:color w:val="000000"/>
                <w:kern w:val="0"/>
                <w:sz w:val="18"/>
                <w:szCs w:val="18"/>
                <w14:ligatures w14:val="none"/>
              </w:rPr>
            </w:pPr>
            <w:r w:rsidRPr="002E13AC">
              <w:rPr>
                <w:rFonts w:ascii="Arial" w:eastAsia="Times New Roman" w:hAnsi="Arial" w:cs="Arial"/>
                <w:iCs/>
                <w:color w:val="000000"/>
                <w:kern w:val="0"/>
                <w:sz w:val="18"/>
                <w:szCs w:val="18"/>
                <w14:ligatures w14:val="none"/>
              </w:rPr>
              <w:t>-</w:t>
            </w:r>
          </w:p>
        </w:tc>
      </w:tr>
      <w:tr w:rsidR="002E13AC" w:rsidRPr="002E13AC" w14:paraId="0D5A2483" w14:textId="77777777" w:rsidTr="002E13AC">
        <w:trPr>
          <w:trHeight w:val="510"/>
        </w:trPr>
        <w:tc>
          <w:tcPr>
            <w:tcW w:w="275" w:type="pct"/>
            <w:tcBorders>
              <w:top w:val="nil"/>
              <w:left w:val="single" w:sz="4" w:space="0" w:color="auto"/>
              <w:bottom w:val="single" w:sz="4" w:space="0" w:color="auto"/>
              <w:right w:val="single" w:sz="4" w:space="0" w:color="auto"/>
            </w:tcBorders>
            <w:shd w:val="clear" w:color="auto" w:fill="FFFFFF"/>
            <w:vAlign w:val="center"/>
            <w:hideMark/>
          </w:tcPr>
          <w:p w14:paraId="45659E6C" w14:textId="77777777" w:rsidR="00834AE9" w:rsidRPr="002E13AC" w:rsidRDefault="00834AE9" w:rsidP="008733B7">
            <w:pPr>
              <w:spacing w:after="0" w:line="240" w:lineRule="auto"/>
              <w:ind w:left="-144" w:right="-144"/>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2.2.1.3</w:t>
            </w:r>
          </w:p>
        </w:tc>
        <w:tc>
          <w:tcPr>
            <w:tcW w:w="335" w:type="pct"/>
            <w:tcBorders>
              <w:top w:val="nil"/>
              <w:left w:val="nil"/>
              <w:bottom w:val="single" w:sz="4" w:space="0" w:color="auto"/>
              <w:right w:val="single" w:sz="4" w:space="0" w:color="auto"/>
            </w:tcBorders>
            <w:shd w:val="clear" w:color="auto" w:fill="FFFFFF"/>
            <w:vAlign w:val="center"/>
            <w:hideMark/>
          </w:tcPr>
          <w:p w14:paraId="667B7D28"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АХ-3.1.7</w:t>
            </w:r>
          </w:p>
        </w:tc>
        <w:tc>
          <w:tcPr>
            <w:tcW w:w="495" w:type="pct"/>
            <w:tcBorders>
              <w:top w:val="nil"/>
              <w:left w:val="nil"/>
              <w:bottom w:val="single" w:sz="4" w:space="0" w:color="auto"/>
              <w:right w:val="single" w:sz="4" w:space="0" w:color="auto"/>
            </w:tcBorders>
            <w:shd w:val="clear" w:color="auto" w:fill="FFFFFF"/>
            <w:vAlign w:val="center"/>
            <w:hideMark/>
          </w:tcPr>
          <w:p w14:paraId="2A7D6543"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71901 </w:t>
            </w:r>
          </w:p>
          <w:p w14:paraId="27A28D3D"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Нийгмийн даатгал</w:t>
            </w:r>
          </w:p>
        </w:tc>
        <w:tc>
          <w:tcPr>
            <w:tcW w:w="1237" w:type="pct"/>
            <w:tcBorders>
              <w:top w:val="nil"/>
              <w:left w:val="nil"/>
              <w:bottom w:val="single" w:sz="4" w:space="0" w:color="auto"/>
              <w:right w:val="single" w:sz="4" w:space="0" w:color="auto"/>
            </w:tcBorders>
            <w:shd w:val="clear" w:color="auto" w:fill="FFFFFF"/>
            <w:vAlign w:val="center"/>
            <w:hideMark/>
          </w:tcPr>
          <w:p w14:paraId="22112518"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Тэтгэврийн нөөц сангийн хөрөнгийн жилийн дундаж өгөөжийг нэмэгдүүлнэ.</w:t>
            </w:r>
          </w:p>
        </w:tc>
        <w:tc>
          <w:tcPr>
            <w:tcW w:w="1212" w:type="pct"/>
            <w:tcBorders>
              <w:top w:val="nil"/>
              <w:left w:val="nil"/>
              <w:bottom w:val="single" w:sz="4" w:space="0" w:color="auto"/>
              <w:right w:val="single" w:sz="4" w:space="0" w:color="auto"/>
            </w:tcBorders>
            <w:shd w:val="clear" w:color="auto" w:fill="FFFFFF"/>
            <w:vAlign w:val="center"/>
            <w:hideMark/>
          </w:tcPr>
          <w:p w14:paraId="06C8CB96" w14:textId="77777777" w:rsidR="00834AE9" w:rsidRPr="002E13AC" w:rsidRDefault="00834AE9" w:rsidP="00834AE9">
            <w:pPr>
              <w:spacing w:after="0" w:line="240" w:lineRule="auto"/>
              <w:jc w:val="center"/>
              <w:rPr>
                <w:rFonts w:ascii="Arial" w:eastAsia="Times New Roman" w:hAnsi="Arial" w:cs="Arial"/>
                <w:dstrike/>
                <w:color w:val="000000"/>
                <w:kern w:val="0"/>
                <w:sz w:val="18"/>
                <w:szCs w:val="18"/>
                <w14:ligatures w14:val="none"/>
              </w:rPr>
            </w:pPr>
            <w:r w:rsidRPr="002E13AC">
              <w:rPr>
                <w:rFonts w:ascii="Arial" w:eastAsia="Arial" w:hAnsi="Arial" w:cs="Arial"/>
                <w:color w:val="000000"/>
                <w:sz w:val="18"/>
                <w:szCs w:val="18"/>
              </w:rPr>
              <w:t>Нийгмийн даатгалд хамрагдалтыг нэмэгдүүлж, олон эх үүсвэрийг бий болгох</w:t>
            </w:r>
          </w:p>
        </w:tc>
        <w:tc>
          <w:tcPr>
            <w:tcW w:w="684" w:type="pct"/>
            <w:tcBorders>
              <w:top w:val="nil"/>
              <w:left w:val="nil"/>
              <w:bottom w:val="single" w:sz="4" w:space="0" w:color="auto"/>
              <w:right w:val="single" w:sz="4" w:space="0" w:color="auto"/>
            </w:tcBorders>
            <w:shd w:val="clear" w:color="auto" w:fill="FFFFFF"/>
            <w:vAlign w:val="center"/>
            <w:hideMark/>
          </w:tcPr>
          <w:p w14:paraId="6036E001"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Гэр бүл, хөдөлмөр, нийгмийн хамгааллын яам</w:t>
            </w:r>
          </w:p>
        </w:tc>
        <w:tc>
          <w:tcPr>
            <w:tcW w:w="762" w:type="pct"/>
            <w:tcBorders>
              <w:top w:val="nil"/>
              <w:left w:val="nil"/>
              <w:bottom w:val="single" w:sz="4" w:space="0" w:color="auto"/>
              <w:right w:val="single" w:sz="4" w:space="0" w:color="auto"/>
            </w:tcBorders>
            <w:shd w:val="clear" w:color="auto" w:fill="FFFFFF"/>
            <w:vAlign w:val="center"/>
            <w:hideMark/>
          </w:tcPr>
          <w:p w14:paraId="343C6E24" w14:textId="690D0CA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Arial" w:hAnsi="Arial" w:cs="Arial"/>
                <w:color w:val="000000"/>
                <w:sz w:val="18"/>
                <w:szCs w:val="18"/>
              </w:rPr>
              <w:t>Сангийн яам</w:t>
            </w:r>
          </w:p>
        </w:tc>
      </w:tr>
      <w:tr w:rsidR="00834AE9" w:rsidRPr="002E13AC" w14:paraId="61B03FC8" w14:textId="77777777" w:rsidTr="002E13AC">
        <w:trPr>
          <w:trHeight w:val="394"/>
        </w:trPr>
        <w:tc>
          <w:tcPr>
            <w:tcW w:w="5000" w:type="pct"/>
            <w:gridSpan w:val="7"/>
            <w:tcBorders>
              <w:top w:val="single" w:sz="4" w:space="0" w:color="auto"/>
              <w:left w:val="single" w:sz="4" w:space="0" w:color="auto"/>
              <w:bottom w:val="single" w:sz="4" w:space="0" w:color="auto"/>
              <w:right w:val="single" w:sz="4" w:space="0" w:color="auto"/>
            </w:tcBorders>
            <w:shd w:val="clear" w:color="auto" w:fill="FFFFFF"/>
            <w:vAlign w:val="center"/>
            <w:hideMark/>
          </w:tcPr>
          <w:p w14:paraId="5637695D" w14:textId="34AB4A98" w:rsidR="00834AE9" w:rsidRPr="002E13AC" w:rsidRDefault="00834AE9" w:rsidP="002E13AC">
            <w:pPr>
              <w:spacing w:after="0" w:line="240" w:lineRule="auto"/>
              <w:jc w:val="center"/>
              <w:rPr>
                <w:rFonts w:ascii="Arial" w:eastAsia="Times New Roman" w:hAnsi="Arial" w:cs="Arial"/>
                <w:b/>
                <w:bCs/>
                <w:color w:val="000000"/>
                <w:kern w:val="0"/>
                <w:sz w:val="18"/>
                <w:szCs w:val="18"/>
                <w14:ligatures w14:val="none"/>
              </w:rPr>
            </w:pPr>
            <w:r w:rsidRPr="002E13AC">
              <w:rPr>
                <w:rFonts w:ascii="Arial" w:eastAsia="Times New Roman" w:hAnsi="Arial" w:cs="Arial"/>
                <w:b/>
                <w:bCs/>
                <w:color w:val="000000"/>
                <w:kern w:val="0"/>
                <w:sz w:val="18"/>
                <w:szCs w:val="18"/>
                <w14:ligatures w14:val="none"/>
              </w:rPr>
              <w:t>НИЙГМИЙН ХӨГЖИЛ, ҮНДЭСНИЙ НЭГДМЭЛ ҮНЭТ ЗҮЙЛ</w:t>
            </w:r>
          </w:p>
          <w:p w14:paraId="26D20255" w14:textId="77777777" w:rsidR="00834AE9" w:rsidRPr="002E13AC" w:rsidRDefault="00834AE9" w:rsidP="002E13AC">
            <w:pPr>
              <w:spacing w:after="0" w:line="240" w:lineRule="auto"/>
              <w:jc w:val="center"/>
              <w:rPr>
                <w:rFonts w:ascii="Arial" w:eastAsia="Times New Roman" w:hAnsi="Arial" w:cs="Arial"/>
                <w:b/>
                <w:bCs/>
                <w:color w:val="000000"/>
                <w:kern w:val="0"/>
                <w:sz w:val="18"/>
                <w:szCs w:val="18"/>
                <w14:ligatures w14:val="none"/>
              </w:rPr>
            </w:pPr>
          </w:p>
        </w:tc>
      </w:tr>
      <w:tr w:rsidR="00834AE9" w:rsidRPr="002E13AC" w14:paraId="3BF7C15F" w14:textId="77777777" w:rsidTr="002E13AC">
        <w:trPr>
          <w:trHeight w:val="428"/>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18BD1BE" w14:textId="77777777" w:rsidR="00834AE9" w:rsidRPr="002E13AC" w:rsidRDefault="00834AE9" w:rsidP="00834AE9">
            <w:pPr>
              <w:spacing w:after="0" w:line="240" w:lineRule="auto"/>
              <w:jc w:val="center"/>
              <w:rPr>
                <w:rFonts w:ascii="Arial" w:eastAsia="Times New Roman" w:hAnsi="Arial" w:cs="Arial"/>
                <w:b/>
                <w:bCs/>
                <w:color w:val="000000"/>
                <w:kern w:val="0"/>
                <w:sz w:val="18"/>
                <w:szCs w:val="18"/>
                <w14:ligatures w14:val="none"/>
              </w:rPr>
            </w:pPr>
            <w:r w:rsidRPr="002E13AC">
              <w:rPr>
                <w:rFonts w:ascii="Arial" w:eastAsia="Times New Roman" w:hAnsi="Arial" w:cs="Arial"/>
                <w:b/>
                <w:bCs/>
                <w:color w:val="000000"/>
                <w:kern w:val="0"/>
                <w:sz w:val="18"/>
                <w:szCs w:val="18"/>
                <w14:ligatures w14:val="none"/>
              </w:rPr>
              <w:t>3</w:t>
            </w:r>
          </w:p>
        </w:tc>
        <w:tc>
          <w:tcPr>
            <w:tcW w:w="4725" w:type="pct"/>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14:paraId="2BFA4A0E" w14:textId="2A598096" w:rsidR="00834AE9" w:rsidRPr="002E13AC" w:rsidRDefault="00834AE9" w:rsidP="002E13AC">
            <w:pPr>
              <w:spacing w:after="0" w:line="240" w:lineRule="auto"/>
              <w:jc w:val="center"/>
              <w:rPr>
                <w:rFonts w:ascii="Arial" w:eastAsia="Times New Roman" w:hAnsi="Arial" w:cs="Arial"/>
                <w:b/>
                <w:bCs/>
                <w:color w:val="000000"/>
                <w:kern w:val="0"/>
                <w:sz w:val="18"/>
                <w:szCs w:val="18"/>
                <w14:ligatures w14:val="none"/>
              </w:rPr>
            </w:pPr>
            <w:r w:rsidRPr="002E13AC">
              <w:rPr>
                <w:rFonts w:ascii="Arial" w:eastAsia="Times New Roman" w:hAnsi="Arial" w:cs="Arial"/>
                <w:b/>
                <w:bCs/>
                <w:color w:val="000000"/>
                <w:kern w:val="0"/>
                <w:sz w:val="18"/>
                <w:szCs w:val="18"/>
                <w14:ligatures w14:val="none"/>
              </w:rPr>
              <w:t>Үндэсний үр дүн /Бодлогын зорилго/ 3: Үндэсний нэгдмэл үнэт зүйлсийг бэхжүүлнэ.</w:t>
            </w:r>
          </w:p>
        </w:tc>
      </w:tr>
      <w:tr w:rsidR="002E13AC" w:rsidRPr="002E13AC" w14:paraId="29E2137C" w14:textId="77777777" w:rsidTr="002E13AC">
        <w:trPr>
          <w:trHeight w:val="510"/>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AC21B86"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3.1</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3A6BE7D"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АХ-1.1</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EE6C74E"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Соёл</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678EBF4"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Үндэсний соёлын дархлааг бэхжүүлнэ.</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800C9B4"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“Эх хэл, эх түүх, өв соёл”-ын бүтээлч хэрэглээг дэмжих </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146E4F7"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Соёл, спорт, аялал жуулчлал, залуучуудын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7CACB32" w14:textId="07FBE043" w:rsidR="00834AE9" w:rsidRPr="002E13AC" w:rsidRDefault="00B01A64"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iCs/>
                <w:color w:val="000000"/>
                <w:kern w:val="0"/>
                <w:sz w:val="18"/>
                <w:szCs w:val="18"/>
                <w14:ligatures w14:val="none"/>
              </w:rPr>
              <w:t>-</w:t>
            </w:r>
          </w:p>
        </w:tc>
      </w:tr>
      <w:tr w:rsidR="002E13AC" w:rsidRPr="002E13AC" w14:paraId="2DEEE38F" w14:textId="77777777" w:rsidTr="002E13AC">
        <w:trPr>
          <w:trHeight w:val="1020"/>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112391D"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3.1.1</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325E8CD"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АХ-1.4</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060BD17"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Соёл, спорт, аялал жуулчлал, залуучуудын яам</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A42F32D"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Нийгмийн соён гэгээрлийн түвшнийг нэмэгдүүлнэ. </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577B454"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Ёс суртахуун, хариуцлагын соёлыг төлөвшүүлэх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C4DD016"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Соёл, спорт, аялал жуулчлал, залуучуудын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034A019"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Боловсролын яам,</w:t>
            </w:r>
            <w:r w:rsidRPr="002E13AC">
              <w:rPr>
                <w:rFonts w:ascii="Arial" w:eastAsia="Times New Roman" w:hAnsi="Arial" w:cs="Arial"/>
                <w:color w:val="000000"/>
                <w:kern w:val="0"/>
                <w:sz w:val="18"/>
                <w:szCs w:val="18"/>
                <w14:ligatures w14:val="none"/>
              </w:rPr>
              <w:br/>
              <w:t>Гэр бүл, хөдөлмөр, нийгмийн хамгааллын яам,</w:t>
            </w:r>
            <w:r w:rsidRPr="002E13AC">
              <w:rPr>
                <w:rFonts w:ascii="Arial" w:eastAsia="Times New Roman" w:hAnsi="Arial" w:cs="Arial"/>
                <w:color w:val="000000"/>
                <w:kern w:val="0"/>
                <w:sz w:val="18"/>
                <w:szCs w:val="18"/>
                <w14:ligatures w14:val="none"/>
              </w:rPr>
              <w:br/>
              <w:t>Батлан хамгаалах яам</w:t>
            </w:r>
          </w:p>
        </w:tc>
      </w:tr>
      <w:tr w:rsidR="002E13AC" w:rsidRPr="002E13AC" w14:paraId="3C283A6B" w14:textId="77777777" w:rsidTr="002E13AC">
        <w:trPr>
          <w:trHeight w:val="510"/>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09C9DD2" w14:textId="77777777" w:rsidR="00834AE9" w:rsidRPr="002E13AC" w:rsidRDefault="00834AE9" w:rsidP="008733B7">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3.1.1.1</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35F55F5"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АХ-1.2</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B717B96"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71702 </w:t>
            </w:r>
          </w:p>
          <w:p w14:paraId="1B9EEC55"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Соёл, урлаг</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ADD2D41"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Соёлын боловсролын түвшнийг нэмэгдүүлнэ.</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21DEF2E"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Үндэсний агуулгатай уран бүтээлийн тоог нэмэгдүүлэх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16D8602"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Соёл, спорт, аялал жуулчлал, залуучуудын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1BAF3D0" w14:textId="64D72C33" w:rsidR="00834AE9" w:rsidRPr="002E13AC" w:rsidRDefault="00834AE9" w:rsidP="002E13AC">
            <w:pPr>
              <w:spacing w:after="0" w:line="240" w:lineRule="auto"/>
              <w:jc w:val="center"/>
              <w:rPr>
                <w:rFonts w:ascii="Arial" w:eastAsia="Times New Roman" w:hAnsi="Arial" w:cs="Arial"/>
                <w:iCs/>
                <w:color w:val="000000"/>
                <w:kern w:val="0"/>
                <w:sz w:val="18"/>
                <w:szCs w:val="18"/>
                <w14:ligatures w14:val="none"/>
              </w:rPr>
            </w:pPr>
            <w:r w:rsidRPr="002E13AC">
              <w:rPr>
                <w:rFonts w:ascii="Arial" w:eastAsia="Times New Roman" w:hAnsi="Arial" w:cs="Arial"/>
                <w:iCs/>
                <w:color w:val="000000"/>
                <w:kern w:val="0"/>
                <w:sz w:val="18"/>
                <w:szCs w:val="18"/>
                <w14:ligatures w14:val="none"/>
              </w:rPr>
              <w:t>-</w:t>
            </w:r>
          </w:p>
        </w:tc>
      </w:tr>
      <w:tr w:rsidR="002E13AC" w:rsidRPr="002E13AC" w14:paraId="25411BEF" w14:textId="77777777" w:rsidTr="002E13AC">
        <w:trPr>
          <w:trHeight w:val="510"/>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E55FC20" w14:textId="77777777" w:rsidR="00834AE9" w:rsidRPr="002E13AC" w:rsidRDefault="00834AE9" w:rsidP="008733B7">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3.1.1.2</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3B64EFC"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АХ-1.2</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4010106"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71702 </w:t>
            </w:r>
          </w:p>
          <w:p w14:paraId="2591172D"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Соёл, урлаг</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A32E493"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Иргэдийн соёлын оролцооны түвшнийг нэмэгдүүлнэ.</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D77C355"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Иргэд, хувийн хэвшлийн санаачилгыг дэмжих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8D44E3"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Соёл, спорт, аялал жуулчлал, залуучуудын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4986400" w14:textId="2DC793C5" w:rsidR="00834AE9" w:rsidRPr="002E13AC" w:rsidRDefault="00834AE9" w:rsidP="002E13AC">
            <w:pPr>
              <w:spacing w:after="0" w:line="240" w:lineRule="auto"/>
              <w:jc w:val="center"/>
              <w:rPr>
                <w:rFonts w:ascii="Arial" w:eastAsia="Times New Roman" w:hAnsi="Arial" w:cs="Arial"/>
                <w:iCs/>
                <w:color w:val="000000"/>
                <w:kern w:val="0"/>
                <w:sz w:val="18"/>
                <w:szCs w:val="18"/>
                <w14:ligatures w14:val="none"/>
              </w:rPr>
            </w:pPr>
            <w:r w:rsidRPr="002E13AC">
              <w:rPr>
                <w:rFonts w:ascii="Arial" w:eastAsia="Times New Roman" w:hAnsi="Arial" w:cs="Arial"/>
                <w:iCs/>
                <w:color w:val="000000"/>
                <w:kern w:val="0"/>
                <w:sz w:val="18"/>
                <w:szCs w:val="18"/>
                <w14:ligatures w14:val="none"/>
              </w:rPr>
              <w:t>-</w:t>
            </w:r>
          </w:p>
        </w:tc>
      </w:tr>
      <w:tr w:rsidR="002E13AC" w:rsidRPr="002E13AC" w14:paraId="14BA76F6" w14:textId="77777777" w:rsidTr="002E13AC">
        <w:trPr>
          <w:trHeight w:val="765"/>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DD961B0" w14:textId="77777777" w:rsidR="00834AE9" w:rsidRPr="002E13AC" w:rsidRDefault="00834AE9" w:rsidP="008733B7">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3.1.2</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78569D1"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АХ-1.2</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4393857"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Соёл, спорт, аялал жуулчлал, залуучуудын яам</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2332B09"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Нүүдлийн соёл иргэншлийн үнэ цэнийг нэмэгдүүлнэ.</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006D268"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Монгол үндэстний соёлын мөн чанарыг таниулан түгээх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0C2CD55"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Соёл, спорт, аялал жуулчлал, залуучуудын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C4BD86C" w14:textId="5C7CADFA"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DengXian" w:hAnsi="Arial" w:cs="Arial"/>
                <w:noProof/>
                <w:color w:val="000000"/>
                <w:sz w:val="18"/>
                <w:szCs w:val="18"/>
              </w:rPr>
              <w:t>Боловсролын яам, Хүнс, хөдөө аж ахуй, хөнгөн үйлдвэрийн яам</w:t>
            </w:r>
          </w:p>
        </w:tc>
      </w:tr>
      <w:tr w:rsidR="002E13AC" w:rsidRPr="002E13AC" w14:paraId="458025D7" w14:textId="77777777" w:rsidTr="002E13AC">
        <w:trPr>
          <w:trHeight w:val="510"/>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072847F" w14:textId="77777777" w:rsidR="00834AE9" w:rsidRPr="002E13AC" w:rsidRDefault="00834AE9" w:rsidP="008733B7">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3.1.2.1</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451E0C4"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АХ-1.1.9</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42896DE"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71706 </w:t>
            </w:r>
          </w:p>
          <w:p w14:paraId="0430B06C"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Соёлын өв</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AECD6AE"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Соёлын өвийн хамгаалалт, зохистой ашиглалтыг нэмэгдүүлнэ.</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AF4BAEF"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Орон нутгийн болон олон талт оролцоог нэмэгдүүлэх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9B447FB"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Соёл, спорт, аялал жуулчлал, залуучуудын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43A23E8"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Цахим хөгжил, инновац, харилцаа холбооны яам</w:t>
            </w:r>
          </w:p>
        </w:tc>
      </w:tr>
      <w:tr w:rsidR="002E13AC" w:rsidRPr="002E13AC" w14:paraId="2329671B" w14:textId="77777777" w:rsidTr="002E13AC">
        <w:trPr>
          <w:trHeight w:val="510"/>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0388989" w14:textId="77777777" w:rsidR="00834AE9" w:rsidRPr="002E13AC" w:rsidRDefault="00834AE9" w:rsidP="008733B7">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3.1.2.2</w:t>
            </w:r>
          </w:p>
        </w:tc>
        <w:tc>
          <w:tcPr>
            <w:tcW w:w="335" w:type="pct"/>
            <w:tcBorders>
              <w:top w:val="single" w:sz="4" w:space="0" w:color="auto"/>
              <w:left w:val="nil"/>
              <w:bottom w:val="single" w:sz="4" w:space="0" w:color="auto"/>
              <w:right w:val="single" w:sz="4" w:space="0" w:color="auto"/>
            </w:tcBorders>
            <w:shd w:val="clear" w:color="auto" w:fill="FFFFFF"/>
            <w:vAlign w:val="center"/>
            <w:hideMark/>
          </w:tcPr>
          <w:p w14:paraId="74014434"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АХ-1.2.5</w:t>
            </w:r>
          </w:p>
        </w:tc>
        <w:tc>
          <w:tcPr>
            <w:tcW w:w="495" w:type="pct"/>
            <w:tcBorders>
              <w:top w:val="single" w:sz="4" w:space="0" w:color="auto"/>
              <w:left w:val="nil"/>
              <w:bottom w:val="single" w:sz="4" w:space="0" w:color="auto"/>
              <w:right w:val="single" w:sz="4" w:space="0" w:color="auto"/>
            </w:tcBorders>
            <w:shd w:val="clear" w:color="auto" w:fill="FFFFFF"/>
            <w:vAlign w:val="center"/>
            <w:hideMark/>
          </w:tcPr>
          <w:p w14:paraId="6FA26D42"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71706 </w:t>
            </w:r>
          </w:p>
          <w:p w14:paraId="45466C3F"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Соёлын өв</w:t>
            </w:r>
          </w:p>
        </w:tc>
        <w:tc>
          <w:tcPr>
            <w:tcW w:w="1237" w:type="pct"/>
            <w:tcBorders>
              <w:top w:val="single" w:sz="4" w:space="0" w:color="auto"/>
              <w:left w:val="nil"/>
              <w:bottom w:val="single" w:sz="4" w:space="0" w:color="auto"/>
              <w:right w:val="single" w:sz="4" w:space="0" w:color="auto"/>
            </w:tcBorders>
            <w:shd w:val="clear" w:color="auto" w:fill="FFFFFF"/>
            <w:vAlign w:val="center"/>
            <w:hideMark/>
          </w:tcPr>
          <w:p w14:paraId="39B37CB0"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Соёлын биет бус өв өвлөн уламжлагчийн тоог нэмэгдүүлнэ.</w:t>
            </w:r>
          </w:p>
        </w:tc>
        <w:tc>
          <w:tcPr>
            <w:tcW w:w="1212" w:type="pct"/>
            <w:tcBorders>
              <w:top w:val="single" w:sz="4" w:space="0" w:color="auto"/>
              <w:left w:val="nil"/>
              <w:bottom w:val="single" w:sz="4" w:space="0" w:color="auto"/>
              <w:right w:val="single" w:sz="4" w:space="0" w:color="auto"/>
            </w:tcBorders>
            <w:shd w:val="clear" w:color="auto" w:fill="FFFFFF"/>
            <w:vAlign w:val="center"/>
            <w:hideMark/>
          </w:tcPr>
          <w:p w14:paraId="35C33093"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Соёлын өвийн бүртгэн баримтжуулалт, судалгаа шинжилгээнд инновац, өндөр технологи нэвтрүүлэх</w:t>
            </w:r>
          </w:p>
        </w:tc>
        <w:tc>
          <w:tcPr>
            <w:tcW w:w="684" w:type="pct"/>
            <w:tcBorders>
              <w:top w:val="single" w:sz="4" w:space="0" w:color="auto"/>
              <w:left w:val="nil"/>
              <w:bottom w:val="single" w:sz="4" w:space="0" w:color="auto"/>
              <w:right w:val="single" w:sz="4" w:space="0" w:color="auto"/>
            </w:tcBorders>
            <w:shd w:val="clear" w:color="auto" w:fill="FFFFFF"/>
            <w:vAlign w:val="center"/>
            <w:hideMark/>
          </w:tcPr>
          <w:p w14:paraId="1C2B3991"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Соёл, спорт, аялал жуулчлал, залуучуудын яам</w:t>
            </w:r>
          </w:p>
        </w:tc>
        <w:tc>
          <w:tcPr>
            <w:tcW w:w="762" w:type="pct"/>
            <w:tcBorders>
              <w:top w:val="single" w:sz="4" w:space="0" w:color="auto"/>
              <w:left w:val="nil"/>
              <w:bottom w:val="single" w:sz="4" w:space="0" w:color="auto"/>
              <w:right w:val="single" w:sz="4" w:space="0" w:color="auto"/>
            </w:tcBorders>
            <w:shd w:val="clear" w:color="auto" w:fill="FFFFFF"/>
            <w:vAlign w:val="center"/>
            <w:hideMark/>
          </w:tcPr>
          <w:p w14:paraId="414C3210"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Цахим хөгжил, инновац, харилцаа холбооны яам</w:t>
            </w:r>
          </w:p>
        </w:tc>
      </w:tr>
      <w:tr w:rsidR="002E13AC" w:rsidRPr="002E13AC" w14:paraId="2260DAC3" w14:textId="77777777" w:rsidTr="002E13AC">
        <w:trPr>
          <w:trHeight w:val="765"/>
        </w:trPr>
        <w:tc>
          <w:tcPr>
            <w:tcW w:w="275" w:type="pct"/>
            <w:tcBorders>
              <w:top w:val="nil"/>
              <w:left w:val="single" w:sz="4" w:space="0" w:color="auto"/>
              <w:bottom w:val="single" w:sz="4" w:space="0" w:color="auto"/>
              <w:right w:val="single" w:sz="4" w:space="0" w:color="auto"/>
            </w:tcBorders>
            <w:shd w:val="clear" w:color="auto" w:fill="FFFFFF"/>
            <w:vAlign w:val="center"/>
            <w:hideMark/>
          </w:tcPr>
          <w:p w14:paraId="066541BE" w14:textId="77777777" w:rsidR="00834AE9" w:rsidRPr="002E13AC" w:rsidRDefault="00834AE9" w:rsidP="008733B7">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lastRenderedPageBreak/>
              <w:t>3.1.2.3</w:t>
            </w:r>
          </w:p>
        </w:tc>
        <w:tc>
          <w:tcPr>
            <w:tcW w:w="335" w:type="pct"/>
            <w:tcBorders>
              <w:top w:val="nil"/>
              <w:left w:val="nil"/>
              <w:bottom w:val="single" w:sz="4" w:space="0" w:color="auto"/>
              <w:right w:val="single" w:sz="4" w:space="0" w:color="auto"/>
            </w:tcBorders>
            <w:shd w:val="clear" w:color="auto" w:fill="FFFFFF"/>
            <w:vAlign w:val="center"/>
            <w:hideMark/>
          </w:tcPr>
          <w:p w14:paraId="7597BBB6"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АХ-1.3</w:t>
            </w:r>
          </w:p>
        </w:tc>
        <w:tc>
          <w:tcPr>
            <w:tcW w:w="495" w:type="pct"/>
            <w:tcBorders>
              <w:top w:val="nil"/>
              <w:left w:val="nil"/>
              <w:bottom w:val="single" w:sz="4" w:space="0" w:color="auto"/>
              <w:right w:val="single" w:sz="4" w:space="0" w:color="auto"/>
            </w:tcBorders>
            <w:shd w:val="clear" w:color="auto" w:fill="FFFFFF"/>
            <w:vAlign w:val="center"/>
            <w:hideMark/>
          </w:tcPr>
          <w:p w14:paraId="59091CF7"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71706 </w:t>
            </w:r>
          </w:p>
          <w:p w14:paraId="4DA926A4"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Соёлын өв</w:t>
            </w:r>
          </w:p>
        </w:tc>
        <w:tc>
          <w:tcPr>
            <w:tcW w:w="1237" w:type="pct"/>
            <w:tcBorders>
              <w:top w:val="nil"/>
              <w:left w:val="nil"/>
              <w:bottom w:val="single" w:sz="4" w:space="0" w:color="auto"/>
              <w:right w:val="single" w:sz="4" w:space="0" w:color="auto"/>
            </w:tcBorders>
            <w:shd w:val="clear" w:color="auto" w:fill="FFFFFF"/>
            <w:vAlign w:val="center"/>
            <w:hideMark/>
          </w:tcPr>
          <w:p w14:paraId="6D3C4588"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Үндэсний хэл, бичгийн боловсролыг нэмэгдүүлнэ.</w:t>
            </w:r>
          </w:p>
        </w:tc>
        <w:tc>
          <w:tcPr>
            <w:tcW w:w="1212" w:type="pct"/>
            <w:tcBorders>
              <w:top w:val="nil"/>
              <w:left w:val="nil"/>
              <w:bottom w:val="single" w:sz="4" w:space="0" w:color="auto"/>
              <w:right w:val="single" w:sz="4" w:space="0" w:color="auto"/>
            </w:tcBorders>
            <w:shd w:val="clear" w:color="auto" w:fill="FFFFFF"/>
            <w:vAlign w:val="center"/>
            <w:hideMark/>
          </w:tcPr>
          <w:p w14:paraId="3C445816"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Хэрэглээг дэмжих</w:t>
            </w:r>
          </w:p>
        </w:tc>
        <w:tc>
          <w:tcPr>
            <w:tcW w:w="684" w:type="pct"/>
            <w:tcBorders>
              <w:top w:val="nil"/>
              <w:left w:val="nil"/>
              <w:bottom w:val="single" w:sz="4" w:space="0" w:color="auto"/>
              <w:right w:val="single" w:sz="4" w:space="0" w:color="auto"/>
            </w:tcBorders>
            <w:shd w:val="clear" w:color="auto" w:fill="FFFFFF"/>
            <w:vAlign w:val="center"/>
            <w:hideMark/>
          </w:tcPr>
          <w:p w14:paraId="24F40A34"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Соёл, спорт, аялал жуулчлал, залуучуудын яам</w:t>
            </w:r>
          </w:p>
        </w:tc>
        <w:tc>
          <w:tcPr>
            <w:tcW w:w="762" w:type="pct"/>
            <w:tcBorders>
              <w:top w:val="nil"/>
              <w:left w:val="nil"/>
              <w:bottom w:val="single" w:sz="4" w:space="0" w:color="auto"/>
              <w:right w:val="single" w:sz="4" w:space="0" w:color="auto"/>
            </w:tcBorders>
            <w:shd w:val="clear" w:color="auto" w:fill="FFFFFF"/>
            <w:vAlign w:val="center"/>
            <w:hideMark/>
          </w:tcPr>
          <w:p w14:paraId="413827EF"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Боловсролын яам,</w:t>
            </w:r>
            <w:r w:rsidRPr="002E13AC">
              <w:rPr>
                <w:rFonts w:ascii="Arial" w:eastAsia="Times New Roman" w:hAnsi="Arial" w:cs="Arial"/>
                <w:color w:val="000000"/>
                <w:kern w:val="0"/>
                <w:sz w:val="18"/>
                <w:szCs w:val="18"/>
                <w14:ligatures w14:val="none"/>
              </w:rPr>
              <w:br/>
              <w:t xml:space="preserve"> Цахим хөгжил, инновац, харилцаа холбооны яам</w:t>
            </w:r>
          </w:p>
        </w:tc>
      </w:tr>
      <w:tr w:rsidR="002E13AC" w:rsidRPr="002E13AC" w14:paraId="3F88A92B" w14:textId="77777777" w:rsidTr="002E13AC">
        <w:trPr>
          <w:trHeight w:val="765"/>
        </w:trPr>
        <w:tc>
          <w:tcPr>
            <w:tcW w:w="275" w:type="pct"/>
            <w:tcBorders>
              <w:top w:val="nil"/>
              <w:left w:val="single" w:sz="4" w:space="0" w:color="auto"/>
              <w:bottom w:val="single" w:sz="4" w:space="0" w:color="auto"/>
              <w:right w:val="single" w:sz="4" w:space="0" w:color="auto"/>
            </w:tcBorders>
            <w:shd w:val="clear" w:color="auto" w:fill="FFFFFF"/>
            <w:vAlign w:val="center"/>
          </w:tcPr>
          <w:p w14:paraId="78B523A2" w14:textId="77777777" w:rsidR="00834AE9" w:rsidRPr="002E13AC" w:rsidRDefault="00834AE9" w:rsidP="008733B7">
            <w:pPr>
              <w:spacing w:after="0" w:line="240" w:lineRule="auto"/>
              <w:jc w:val="center"/>
              <w:rPr>
                <w:rFonts w:ascii="Arial" w:eastAsia="Times New Roman" w:hAnsi="Arial" w:cs="Arial"/>
                <w:color w:val="000000"/>
                <w:kern w:val="0"/>
                <w:sz w:val="18"/>
                <w:szCs w:val="18"/>
                <w14:ligatures w14:val="none"/>
              </w:rPr>
            </w:pPr>
            <w:r w:rsidRPr="002E13AC">
              <w:rPr>
                <w:rFonts w:ascii="Arial" w:eastAsia="DengXian" w:hAnsi="Arial" w:cs="Arial"/>
                <w:color w:val="000000"/>
                <w:sz w:val="18"/>
                <w:szCs w:val="18"/>
              </w:rPr>
              <w:t>3.1.2.4</w:t>
            </w:r>
          </w:p>
        </w:tc>
        <w:tc>
          <w:tcPr>
            <w:tcW w:w="335" w:type="pct"/>
            <w:tcBorders>
              <w:top w:val="nil"/>
              <w:left w:val="nil"/>
              <w:bottom w:val="single" w:sz="4" w:space="0" w:color="auto"/>
              <w:right w:val="single" w:sz="4" w:space="0" w:color="auto"/>
            </w:tcBorders>
            <w:shd w:val="clear" w:color="auto" w:fill="FFFFFF"/>
            <w:vAlign w:val="center"/>
          </w:tcPr>
          <w:p w14:paraId="5824F1EA"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DengXian" w:hAnsi="Arial" w:cs="Arial"/>
                <w:color w:val="000000"/>
                <w:sz w:val="18"/>
                <w:szCs w:val="18"/>
              </w:rPr>
              <w:t>АХ-7.2</w:t>
            </w:r>
          </w:p>
        </w:tc>
        <w:tc>
          <w:tcPr>
            <w:tcW w:w="495" w:type="pct"/>
            <w:tcBorders>
              <w:top w:val="nil"/>
              <w:left w:val="nil"/>
              <w:bottom w:val="single" w:sz="4" w:space="0" w:color="auto"/>
              <w:right w:val="single" w:sz="4" w:space="0" w:color="auto"/>
            </w:tcBorders>
            <w:shd w:val="clear" w:color="auto" w:fill="FFFFFF"/>
            <w:vAlign w:val="center"/>
          </w:tcPr>
          <w:p w14:paraId="1C6185C9" w14:textId="77777777" w:rsidR="00834AE9" w:rsidRPr="002E13AC" w:rsidRDefault="00834AE9" w:rsidP="00834AE9">
            <w:pPr>
              <w:spacing w:after="0" w:line="240" w:lineRule="auto"/>
              <w:jc w:val="center"/>
              <w:rPr>
                <w:rFonts w:ascii="Arial" w:eastAsia="DengXian" w:hAnsi="Arial" w:cs="Arial"/>
                <w:color w:val="000000"/>
                <w:sz w:val="18"/>
                <w:szCs w:val="18"/>
              </w:rPr>
            </w:pPr>
            <w:r w:rsidRPr="002E13AC">
              <w:rPr>
                <w:rFonts w:ascii="Arial" w:eastAsia="DengXian" w:hAnsi="Arial" w:cs="Arial"/>
                <w:color w:val="000000"/>
                <w:sz w:val="18"/>
                <w:szCs w:val="18"/>
              </w:rPr>
              <w:t xml:space="preserve">71601 </w:t>
            </w:r>
          </w:p>
          <w:p w14:paraId="64563973"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DengXian" w:hAnsi="Arial" w:cs="Arial"/>
                <w:color w:val="000000"/>
                <w:sz w:val="18"/>
                <w:szCs w:val="18"/>
                <w:lang w:eastAsia="ja-JP"/>
              </w:rPr>
              <w:t xml:space="preserve">Нийгмийн </w:t>
            </w:r>
            <w:r w:rsidRPr="002E13AC">
              <w:rPr>
                <w:rFonts w:ascii="Arial" w:eastAsia="DengXian" w:hAnsi="Arial" w:cs="Arial"/>
                <w:color w:val="000000"/>
                <w:sz w:val="18"/>
                <w:szCs w:val="18"/>
              </w:rPr>
              <w:t>эрүүл мэнд</w:t>
            </w:r>
          </w:p>
        </w:tc>
        <w:tc>
          <w:tcPr>
            <w:tcW w:w="1237" w:type="pct"/>
            <w:tcBorders>
              <w:top w:val="nil"/>
              <w:left w:val="nil"/>
              <w:bottom w:val="single" w:sz="4" w:space="0" w:color="auto"/>
              <w:right w:val="single" w:sz="4" w:space="0" w:color="auto"/>
            </w:tcBorders>
            <w:shd w:val="clear" w:color="auto" w:fill="FFFFFF"/>
            <w:vAlign w:val="center"/>
          </w:tcPr>
          <w:p w14:paraId="5AE6CAEA"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DengXian" w:hAnsi="Arial" w:cs="Arial"/>
                <w:color w:val="000000"/>
                <w:sz w:val="18"/>
                <w:szCs w:val="18"/>
              </w:rPr>
              <w:t>Удмын сангийн аюулгүй байдал, нөхөн үржихүйг хамгаалж, цус ойртолт болон удамшлын өвчлөлөөс сэргийлнэ.</w:t>
            </w:r>
          </w:p>
        </w:tc>
        <w:tc>
          <w:tcPr>
            <w:tcW w:w="1212" w:type="pct"/>
            <w:tcBorders>
              <w:top w:val="nil"/>
              <w:left w:val="nil"/>
              <w:bottom w:val="single" w:sz="4" w:space="0" w:color="auto"/>
              <w:right w:val="single" w:sz="4" w:space="0" w:color="auto"/>
            </w:tcBorders>
            <w:shd w:val="clear" w:color="auto" w:fill="FFFFFF"/>
            <w:vAlign w:val="center"/>
          </w:tcPr>
          <w:p w14:paraId="6303608D"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DengXian" w:hAnsi="Arial" w:cs="Arial"/>
                <w:color w:val="000000"/>
                <w:sz w:val="18"/>
                <w:szCs w:val="18"/>
              </w:rPr>
              <w:t>Дэвшилтэт технологи нэвтрүүлэх, угийн бичиг хөтлөх, ургийн овгийн нэршлийг шинэчлэх, эрсдэлээс урьдчилан сэргийлэх удирдлага, зохион байгуулалтыг боловсронгуй болгох</w:t>
            </w:r>
          </w:p>
        </w:tc>
        <w:tc>
          <w:tcPr>
            <w:tcW w:w="684" w:type="pct"/>
            <w:tcBorders>
              <w:top w:val="nil"/>
              <w:left w:val="nil"/>
              <w:bottom w:val="single" w:sz="4" w:space="0" w:color="auto"/>
              <w:right w:val="single" w:sz="4" w:space="0" w:color="auto"/>
            </w:tcBorders>
            <w:shd w:val="clear" w:color="auto" w:fill="FFFFFF"/>
            <w:vAlign w:val="center"/>
          </w:tcPr>
          <w:p w14:paraId="139BF07F"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DengXian" w:hAnsi="Arial" w:cs="Arial"/>
                <w:color w:val="000000"/>
                <w:sz w:val="18"/>
                <w:szCs w:val="18"/>
              </w:rPr>
              <w:t>Гэр бүл, хөдөлмөр, нийгмийн хамгааллын яам</w:t>
            </w:r>
          </w:p>
        </w:tc>
        <w:tc>
          <w:tcPr>
            <w:tcW w:w="762" w:type="pct"/>
            <w:tcBorders>
              <w:top w:val="nil"/>
              <w:left w:val="nil"/>
              <w:bottom w:val="single" w:sz="4" w:space="0" w:color="auto"/>
              <w:right w:val="single" w:sz="4" w:space="0" w:color="auto"/>
            </w:tcBorders>
            <w:shd w:val="clear" w:color="auto" w:fill="FFFFFF"/>
            <w:vAlign w:val="center"/>
          </w:tcPr>
          <w:p w14:paraId="6065E17F"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DengXian" w:hAnsi="Arial" w:cs="Arial"/>
                <w:color w:val="000000"/>
                <w:sz w:val="18"/>
                <w:szCs w:val="18"/>
              </w:rPr>
              <w:t>Эрүүл мэндийн яам, Хууль зүй, дотоод хэргийн яам</w:t>
            </w:r>
          </w:p>
        </w:tc>
      </w:tr>
      <w:tr w:rsidR="002E13AC" w:rsidRPr="002E13AC" w14:paraId="70DC9956" w14:textId="77777777" w:rsidTr="002E13AC">
        <w:trPr>
          <w:trHeight w:val="765"/>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tcPr>
          <w:p w14:paraId="78CE9CE7" w14:textId="77777777" w:rsidR="00834AE9" w:rsidRPr="002E13AC" w:rsidRDefault="00834AE9" w:rsidP="008733B7">
            <w:pPr>
              <w:spacing w:after="0" w:line="240" w:lineRule="auto"/>
              <w:jc w:val="center"/>
              <w:rPr>
                <w:rFonts w:ascii="Arial" w:eastAsia="DengXian" w:hAnsi="Arial" w:cs="Arial"/>
                <w:color w:val="000000"/>
                <w:sz w:val="18"/>
                <w:szCs w:val="18"/>
              </w:rPr>
            </w:pPr>
            <w:r w:rsidRPr="002E13AC">
              <w:rPr>
                <w:rFonts w:ascii="Arial" w:eastAsia="DengXian" w:hAnsi="Arial" w:cs="Arial"/>
                <w:color w:val="000000"/>
                <w:sz w:val="18"/>
                <w:szCs w:val="18"/>
              </w:rPr>
              <w:t>3.1.2.5</w:t>
            </w:r>
          </w:p>
        </w:tc>
        <w:tc>
          <w:tcPr>
            <w:tcW w:w="335" w:type="pct"/>
            <w:tcBorders>
              <w:top w:val="single" w:sz="4" w:space="0" w:color="auto"/>
              <w:left w:val="nil"/>
              <w:bottom w:val="single" w:sz="4" w:space="0" w:color="auto"/>
              <w:right w:val="single" w:sz="4" w:space="0" w:color="auto"/>
            </w:tcBorders>
            <w:shd w:val="clear" w:color="auto" w:fill="FFFFFF"/>
            <w:vAlign w:val="center"/>
          </w:tcPr>
          <w:p w14:paraId="2966324B" w14:textId="77777777" w:rsidR="00834AE9" w:rsidRPr="002E13AC" w:rsidRDefault="00834AE9" w:rsidP="00834AE9">
            <w:pPr>
              <w:spacing w:after="0" w:line="240" w:lineRule="auto"/>
              <w:jc w:val="center"/>
              <w:rPr>
                <w:rFonts w:ascii="Arial" w:eastAsia="DengXian" w:hAnsi="Arial" w:cs="Arial"/>
                <w:color w:val="000000"/>
                <w:sz w:val="18"/>
                <w:szCs w:val="18"/>
              </w:rPr>
            </w:pPr>
            <w:r w:rsidRPr="002E13AC">
              <w:rPr>
                <w:rFonts w:ascii="Arial" w:eastAsia="DengXian" w:hAnsi="Arial" w:cs="Arial"/>
                <w:color w:val="000000"/>
                <w:sz w:val="18"/>
                <w:szCs w:val="18"/>
              </w:rPr>
              <w:t>АХ-2.7</w:t>
            </w:r>
          </w:p>
        </w:tc>
        <w:tc>
          <w:tcPr>
            <w:tcW w:w="495" w:type="pct"/>
            <w:tcBorders>
              <w:top w:val="single" w:sz="4" w:space="0" w:color="auto"/>
              <w:left w:val="nil"/>
              <w:bottom w:val="single" w:sz="4" w:space="0" w:color="auto"/>
              <w:right w:val="single" w:sz="4" w:space="0" w:color="auto"/>
            </w:tcBorders>
            <w:shd w:val="clear" w:color="auto" w:fill="FFFFFF"/>
            <w:vAlign w:val="center"/>
          </w:tcPr>
          <w:p w14:paraId="50A44222" w14:textId="77777777" w:rsidR="00834AE9" w:rsidRPr="002E13AC" w:rsidRDefault="00834AE9" w:rsidP="00834AE9">
            <w:pPr>
              <w:spacing w:after="0" w:line="240" w:lineRule="auto"/>
              <w:ind w:left="-57" w:right="-57"/>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70420 </w:t>
            </w:r>
          </w:p>
          <w:p w14:paraId="4889F8DA" w14:textId="77777777" w:rsidR="00834AE9" w:rsidRPr="002E13AC" w:rsidRDefault="00834AE9" w:rsidP="00834AE9">
            <w:pPr>
              <w:spacing w:after="0" w:line="240" w:lineRule="auto"/>
              <w:ind w:left="-57" w:right="-57"/>
              <w:jc w:val="center"/>
              <w:rPr>
                <w:rFonts w:ascii="Arial" w:eastAsia="DengXian" w:hAnsi="Arial" w:cs="Arial"/>
                <w:color w:val="000000"/>
                <w:sz w:val="18"/>
                <w:szCs w:val="18"/>
              </w:rPr>
            </w:pPr>
            <w:r w:rsidRPr="002E13AC">
              <w:rPr>
                <w:rFonts w:ascii="Arial" w:eastAsia="Times New Roman" w:hAnsi="Arial" w:cs="Arial"/>
                <w:color w:val="000000"/>
                <w:kern w:val="0"/>
                <w:sz w:val="18"/>
                <w:szCs w:val="18"/>
                <w14:ligatures w14:val="none"/>
              </w:rPr>
              <w:t>Цагаачлал, гадаадын иргэдийн бүртгэлийн үйлчилгээ</w:t>
            </w:r>
          </w:p>
        </w:tc>
        <w:tc>
          <w:tcPr>
            <w:tcW w:w="1237" w:type="pct"/>
            <w:tcBorders>
              <w:top w:val="single" w:sz="4" w:space="0" w:color="auto"/>
              <w:left w:val="nil"/>
              <w:bottom w:val="single" w:sz="4" w:space="0" w:color="auto"/>
              <w:right w:val="single" w:sz="4" w:space="0" w:color="auto"/>
            </w:tcBorders>
            <w:shd w:val="clear" w:color="auto" w:fill="FFFFFF"/>
            <w:vAlign w:val="center"/>
          </w:tcPr>
          <w:p w14:paraId="701CAF9D" w14:textId="77777777" w:rsidR="00834AE9" w:rsidRPr="002E13AC" w:rsidRDefault="00834AE9" w:rsidP="00834AE9">
            <w:pPr>
              <w:spacing w:after="0" w:line="240" w:lineRule="auto"/>
              <w:jc w:val="both"/>
              <w:rPr>
                <w:rFonts w:ascii="Arial" w:eastAsia="DengXian" w:hAnsi="Arial" w:cs="Arial"/>
                <w:color w:val="000000"/>
                <w:sz w:val="18"/>
                <w:szCs w:val="18"/>
              </w:rPr>
            </w:pPr>
            <w:r w:rsidRPr="002E13AC">
              <w:rPr>
                <w:rFonts w:ascii="Arial" w:eastAsia="DengXian" w:hAnsi="Arial" w:cs="Arial"/>
                <w:color w:val="000000"/>
                <w:sz w:val="18"/>
                <w:szCs w:val="18"/>
              </w:rPr>
              <w:t>Гадаадын иргэн, харьяалалгүй хүн, цагаач иргэдийн тооны зохист түвшнийг хадгална.</w:t>
            </w:r>
          </w:p>
        </w:tc>
        <w:tc>
          <w:tcPr>
            <w:tcW w:w="1212" w:type="pct"/>
            <w:tcBorders>
              <w:top w:val="single" w:sz="4" w:space="0" w:color="auto"/>
              <w:left w:val="nil"/>
              <w:bottom w:val="single" w:sz="4" w:space="0" w:color="auto"/>
              <w:right w:val="single" w:sz="4" w:space="0" w:color="auto"/>
            </w:tcBorders>
            <w:shd w:val="clear" w:color="auto" w:fill="FFFFFF"/>
            <w:vAlign w:val="center"/>
          </w:tcPr>
          <w:p w14:paraId="178A13DF" w14:textId="77777777" w:rsidR="00834AE9" w:rsidRPr="002E13AC" w:rsidRDefault="00834AE9" w:rsidP="00834AE9">
            <w:pPr>
              <w:spacing w:after="0" w:line="240" w:lineRule="auto"/>
              <w:jc w:val="center"/>
              <w:rPr>
                <w:rFonts w:ascii="Arial" w:eastAsia="DengXian" w:hAnsi="Arial" w:cs="Arial"/>
                <w:color w:val="000000"/>
                <w:sz w:val="18"/>
                <w:szCs w:val="18"/>
              </w:rPr>
            </w:pPr>
            <w:r w:rsidRPr="002E13AC">
              <w:rPr>
                <w:rFonts w:ascii="Arial" w:eastAsia="DengXian" w:hAnsi="Arial" w:cs="Arial"/>
                <w:color w:val="000000"/>
                <w:sz w:val="18"/>
                <w:szCs w:val="18"/>
              </w:rPr>
              <w:t>Хиймэл оюунд суурилсан бүртгэл, мэдээллийг нэгдмэл болгох</w:t>
            </w:r>
          </w:p>
        </w:tc>
        <w:tc>
          <w:tcPr>
            <w:tcW w:w="684" w:type="pct"/>
            <w:tcBorders>
              <w:top w:val="single" w:sz="4" w:space="0" w:color="auto"/>
              <w:left w:val="nil"/>
              <w:bottom w:val="single" w:sz="4" w:space="0" w:color="auto"/>
              <w:right w:val="single" w:sz="4" w:space="0" w:color="auto"/>
            </w:tcBorders>
            <w:shd w:val="clear" w:color="auto" w:fill="FFFFFF"/>
            <w:vAlign w:val="center"/>
          </w:tcPr>
          <w:p w14:paraId="272912FA" w14:textId="77777777" w:rsidR="00834AE9" w:rsidRPr="002E13AC" w:rsidRDefault="00834AE9" w:rsidP="002E13AC">
            <w:pPr>
              <w:spacing w:after="0" w:line="240" w:lineRule="auto"/>
              <w:jc w:val="center"/>
              <w:rPr>
                <w:rFonts w:ascii="Arial" w:eastAsia="DengXian" w:hAnsi="Arial" w:cs="Arial"/>
                <w:color w:val="000000"/>
                <w:sz w:val="18"/>
                <w:szCs w:val="18"/>
              </w:rPr>
            </w:pPr>
            <w:r w:rsidRPr="002E13AC">
              <w:rPr>
                <w:rFonts w:ascii="Arial" w:eastAsia="DengXian" w:hAnsi="Arial" w:cs="Arial"/>
                <w:color w:val="000000"/>
                <w:sz w:val="18"/>
                <w:szCs w:val="18"/>
              </w:rPr>
              <w:t>Хууль зүй, дотоод хэргийн яам</w:t>
            </w:r>
          </w:p>
        </w:tc>
        <w:tc>
          <w:tcPr>
            <w:tcW w:w="762" w:type="pct"/>
            <w:tcBorders>
              <w:top w:val="single" w:sz="4" w:space="0" w:color="auto"/>
              <w:left w:val="nil"/>
              <w:bottom w:val="single" w:sz="4" w:space="0" w:color="auto"/>
              <w:right w:val="single" w:sz="4" w:space="0" w:color="auto"/>
            </w:tcBorders>
            <w:shd w:val="clear" w:color="auto" w:fill="FFFFFF"/>
            <w:vAlign w:val="center"/>
          </w:tcPr>
          <w:p w14:paraId="10561962" w14:textId="77777777" w:rsidR="00ED596E" w:rsidRDefault="00834AE9" w:rsidP="002E13AC">
            <w:pPr>
              <w:spacing w:after="0" w:line="240" w:lineRule="auto"/>
              <w:jc w:val="center"/>
              <w:rPr>
                <w:rFonts w:ascii="Arial" w:eastAsia="DengXian" w:hAnsi="Arial" w:cs="Arial"/>
                <w:color w:val="000000"/>
                <w:sz w:val="18"/>
                <w:szCs w:val="18"/>
              </w:rPr>
            </w:pPr>
            <w:r w:rsidRPr="002E13AC">
              <w:rPr>
                <w:rFonts w:ascii="Arial" w:eastAsia="DengXian" w:hAnsi="Arial" w:cs="Arial"/>
                <w:color w:val="000000"/>
                <w:sz w:val="18"/>
                <w:szCs w:val="18"/>
              </w:rPr>
              <w:t>Үндэсний статистикийн хороо,</w:t>
            </w:r>
          </w:p>
          <w:p w14:paraId="6DC9C6CD" w14:textId="1C44A40C" w:rsidR="00834AE9" w:rsidRPr="002E13AC" w:rsidRDefault="00834AE9" w:rsidP="002E13AC">
            <w:pPr>
              <w:spacing w:after="0" w:line="240" w:lineRule="auto"/>
              <w:jc w:val="center"/>
              <w:rPr>
                <w:rFonts w:ascii="Arial" w:eastAsia="DengXian" w:hAnsi="Arial" w:cs="Arial"/>
                <w:color w:val="000000"/>
                <w:sz w:val="18"/>
                <w:szCs w:val="18"/>
              </w:rPr>
            </w:pPr>
            <w:r w:rsidRPr="002E13AC">
              <w:rPr>
                <w:rFonts w:ascii="Arial" w:eastAsia="DengXian" w:hAnsi="Arial" w:cs="Arial"/>
                <w:color w:val="000000"/>
                <w:sz w:val="18"/>
                <w:szCs w:val="18"/>
              </w:rPr>
              <w:t xml:space="preserve"> Цахим хөгжил, инновац, харилцаа холбооны яам</w:t>
            </w:r>
          </w:p>
        </w:tc>
      </w:tr>
      <w:tr w:rsidR="002E13AC" w:rsidRPr="002E13AC" w14:paraId="7199D53E" w14:textId="77777777" w:rsidTr="002E13AC">
        <w:trPr>
          <w:trHeight w:val="765"/>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tcPr>
          <w:p w14:paraId="59F3639D" w14:textId="77777777" w:rsidR="00834AE9" w:rsidRPr="002E13AC" w:rsidRDefault="00834AE9" w:rsidP="008733B7">
            <w:pPr>
              <w:spacing w:after="0" w:line="240" w:lineRule="auto"/>
              <w:jc w:val="center"/>
              <w:rPr>
                <w:rFonts w:ascii="Arial" w:eastAsia="DengXian" w:hAnsi="Arial" w:cs="Arial"/>
                <w:color w:val="000000"/>
                <w:sz w:val="18"/>
                <w:szCs w:val="18"/>
              </w:rPr>
            </w:pPr>
            <w:r w:rsidRPr="002E13AC">
              <w:rPr>
                <w:rFonts w:ascii="Arial" w:eastAsia="DengXian" w:hAnsi="Arial" w:cs="Arial"/>
                <w:color w:val="000000"/>
                <w:sz w:val="18"/>
                <w:szCs w:val="18"/>
              </w:rPr>
              <w:t>3.1.2.6</w:t>
            </w:r>
          </w:p>
        </w:tc>
        <w:tc>
          <w:tcPr>
            <w:tcW w:w="335" w:type="pct"/>
            <w:tcBorders>
              <w:top w:val="single" w:sz="4" w:space="0" w:color="auto"/>
              <w:left w:val="nil"/>
              <w:bottom w:val="single" w:sz="4" w:space="0" w:color="auto"/>
              <w:right w:val="single" w:sz="4" w:space="0" w:color="auto"/>
            </w:tcBorders>
            <w:shd w:val="clear" w:color="auto" w:fill="FFFFFF"/>
            <w:vAlign w:val="center"/>
          </w:tcPr>
          <w:p w14:paraId="6941631C" w14:textId="77777777" w:rsidR="00834AE9" w:rsidRPr="002E13AC" w:rsidRDefault="00834AE9" w:rsidP="00834AE9">
            <w:pPr>
              <w:spacing w:after="0" w:line="240" w:lineRule="auto"/>
              <w:jc w:val="center"/>
              <w:rPr>
                <w:rFonts w:ascii="Arial" w:eastAsia="DengXian" w:hAnsi="Arial" w:cs="Arial"/>
                <w:color w:val="000000"/>
                <w:sz w:val="18"/>
                <w:szCs w:val="18"/>
              </w:rPr>
            </w:pPr>
            <w:r w:rsidRPr="002E13AC">
              <w:rPr>
                <w:rFonts w:ascii="Arial" w:eastAsia="DengXian" w:hAnsi="Arial" w:cs="Arial"/>
                <w:color w:val="000000"/>
                <w:sz w:val="18"/>
                <w:szCs w:val="18"/>
              </w:rPr>
              <w:t>АХ-1.1</w:t>
            </w:r>
          </w:p>
        </w:tc>
        <w:tc>
          <w:tcPr>
            <w:tcW w:w="495" w:type="pct"/>
            <w:tcBorders>
              <w:top w:val="single" w:sz="4" w:space="0" w:color="auto"/>
              <w:left w:val="nil"/>
              <w:bottom w:val="single" w:sz="4" w:space="0" w:color="auto"/>
              <w:right w:val="single" w:sz="4" w:space="0" w:color="auto"/>
            </w:tcBorders>
            <w:shd w:val="clear" w:color="auto" w:fill="FFFFFF"/>
            <w:vAlign w:val="center"/>
          </w:tcPr>
          <w:p w14:paraId="0C842AA7" w14:textId="77777777" w:rsidR="00834AE9" w:rsidRPr="002E13AC" w:rsidRDefault="00834AE9" w:rsidP="00834AE9">
            <w:pPr>
              <w:spacing w:after="0" w:line="240" w:lineRule="auto"/>
              <w:jc w:val="center"/>
              <w:rPr>
                <w:rFonts w:ascii="Arial" w:eastAsia="DengXian" w:hAnsi="Arial" w:cs="Arial"/>
                <w:color w:val="000000"/>
                <w:sz w:val="18"/>
                <w:szCs w:val="18"/>
                <w:lang w:eastAsia="ja-JP"/>
              </w:rPr>
            </w:pPr>
            <w:r w:rsidRPr="002E13AC">
              <w:rPr>
                <w:rFonts w:ascii="Arial" w:eastAsia="DengXian" w:hAnsi="Arial" w:cs="Arial"/>
                <w:color w:val="000000"/>
                <w:sz w:val="18"/>
                <w:szCs w:val="18"/>
                <w:lang w:eastAsia="ja-JP"/>
              </w:rPr>
              <w:t xml:space="preserve">71802 </w:t>
            </w:r>
          </w:p>
          <w:p w14:paraId="4564F759" w14:textId="77777777" w:rsidR="00834AE9" w:rsidRPr="002E13AC" w:rsidRDefault="00834AE9" w:rsidP="00834AE9">
            <w:pPr>
              <w:spacing w:after="0" w:line="240" w:lineRule="auto"/>
              <w:jc w:val="center"/>
              <w:rPr>
                <w:rFonts w:ascii="Arial" w:eastAsia="DengXian" w:hAnsi="Arial" w:cs="Arial"/>
                <w:color w:val="000000"/>
                <w:sz w:val="18"/>
                <w:szCs w:val="18"/>
              </w:rPr>
            </w:pPr>
            <w:r w:rsidRPr="002E13AC">
              <w:rPr>
                <w:rFonts w:ascii="Arial" w:eastAsia="DengXian" w:hAnsi="Arial" w:cs="Arial"/>
                <w:color w:val="000000"/>
                <w:sz w:val="18"/>
                <w:szCs w:val="18"/>
                <w:lang w:eastAsia="ja-JP"/>
              </w:rPr>
              <w:t>Ерөнхий боловсрол</w:t>
            </w:r>
          </w:p>
        </w:tc>
        <w:tc>
          <w:tcPr>
            <w:tcW w:w="1237" w:type="pct"/>
            <w:tcBorders>
              <w:top w:val="single" w:sz="4" w:space="0" w:color="auto"/>
              <w:left w:val="nil"/>
              <w:bottom w:val="single" w:sz="4" w:space="0" w:color="auto"/>
              <w:right w:val="single" w:sz="4" w:space="0" w:color="auto"/>
            </w:tcBorders>
            <w:shd w:val="clear" w:color="auto" w:fill="FFFFFF"/>
            <w:vAlign w:val="center"/>
          </w:tcPr>
          <w:p w14:paraId="4D71F164" w14:textId="77777777" w:rsidR="00834AE9" w:rsidRPr="002E13AC" w:rsidRDefault="00834AE9" w:rsidP="00834AE9">
            <w:pPr>
              <w:spacing w:after="0" w:line="240" w:lineRule="auto"/>
              <w:jc w:val="both"/>
              <w:rPr>
                <w:rFonts w:ascii="Arial" w:eastAsia="DengXian" w:hAnsi="Arial" w:cs="Arial"/>
                <w:color w:val="000000"/>
                <w:sz w:val="18"/>
                <w:szCs w:val="18"/>
              </w:rPr>
            </w:pPr>
            <w:r w:rsidRPr="002E13AC">
              <w:rPr>
                <w:rFonts w:ascii="Arial" w:eastAsia="DengXian" w:hAnsi="Arial" w:cs="Arial"/>
                <w:color w:val="000000"/>
                <w:sz w:val="18"/>
                <w:szCs w:val="18"/>
              </w:rPr>
              <w:t>Эх оронч сэтгэлгээ, төлөвшлийг боловсролын хөтөлбөрийн салшгүй хэсэг болгоно.</w:t>
            </w:r>
          </w:p>
        </w:tc>
        <w:tc>
          <w:tcPr>
            <w:tcW w:w="1212" w:type="pct"/>
            <w:tcBorders>
              <w:top w:val="single" w:sz="4" w:space="0" w:color="auto"/>
              <w:left w:val="nil"/>
              <w:bottom w:val="single" w:sz="4" w:space="0" w:color="auto"/>
              <w:right w:val="single" w:sz="4" w:space="0" w:color="auto"/>
            </w:tcBorders>
            <w:shd w:val="clear" w:color="auto" w:fill="FFFFFF"/>
            <w:vAlign w:val="center"/>
          </w:tcPr>
          <w:p w14:paraId="27465DED" w14:textId="77777777" w:rsidR="00834AE9" w:rsidRPr="002E13AC" w:rsidRDefault="00834AE9" w:rsidP="00834AE9">
            <w:pPr>
              <w:spacing w:after="0" w:line="240" w:lineRule="auto"/>
              <w:jc w:val="center"/>
              <w:rPr>
                <w:rFonts w:ascii="Arial" w:eastAsia="DengXian" w:hAnsi="Arial" w:cs="Arial"/>
                <w:color w:val="000000"/>
                <w:sz w:val="18"/>
                <w:szCs w:val="18"/>
              </w:rPr>
            </w:pPr>
            <w:r w:rsidRPr="002E13AC">
              <w:rPr>
                <w:rFonts w:ascii="Arial" w:eastAsia="DengXian" w:hAnsi="Arial" w:cs="Arial"/>
                <w:color w:val="000000"/>
                <w:sz w:val="18"/>
                <w:szCs w:val="18"/>
              </w:rPr>
              <w:t>Сургалтын хөтөлбөрт эх оронч үзэл, эх хэл, түүх, уламжлал, соёлыг тусгах, багшийг мэргэшүүлэх</w:t>
            </w:r>
          </w:p>
        </w:tc>
        <w:tc>
          <w:tcPr>
            <w:tcW w:w="684" w:type="pct"/>
            <w:tcBorders>
              <w:top w:val="single" w:sz="4" w:space="0" w:color="auto"/>
              <w:left w:val="nil"/>
              <w:bottom w:val="single" w:sz="4" w:space="0" w:color="auto"/>
              <w:right w:val="single" w:sz="4" w:space="0" w:color="auto"/>
            </w:tcBorders>
            <w:shd w:val="clear" w:color="auto" w:fill="FFFFFF"/>
            <w:vAlign w:val="center"/>
          </w:tcPr>
          <w:p w14:paraId="518E0358" w14:textId="77777777" w:rsidR="00834AE9" w:rsidRPr="002E13AC" w:rsidRDefault="00834AE9" w:rsidP="002E13AC">
            <w:pPr>
              <w:spacing w:after="0" w:line="240" w:lineRule="auto"/>
              <w:jc w:val="center"/>
              <w:rPr>
                <w:rFonts w:ascii="Arial" w:eastAsia="DengXian" w:hAnsi="Arial" w:cs="Arial"/>
                <w:color w:val="000000"/>
                <w:sz w:val="18"/>
                <w:szCs w:val="18"/>
              </w:rPr>
            </w:pPr>
            <w:r w:rsidRPr="002E13AC">
              <w:rPr>
                <w:rFonts w:ascii="Arial" w:eastAsia="DengXian" w:hAnsi="Arial" w:cs="Arial"/>
                <w:color w:val="000000"/>
                <w:sz w:val="18"/>
                <w:szCs w:val="18"/>
              </w:rPr>
              <w:t>Боловсролын яам</w:t>
            </w:r>
          </w:p>
        </w:tc>
        <w:tc>
          <w:tcPr>
            <w:tcW w:w="762" w:type="pct"/>
            <w:tcBorders>
              <w:top w:val="single" w:sz="4" w:space="0" w:color="auto"/>
              <w:left w:val="nil"/>
              <w:bottom w:val="single" w:sz="4" w:space="0" w:color="auto"/>
              <w:right w:val="single" w:sz="4" w:space="0" w:color="auto"/>
            </w:tcBorders>
            <w:shd w:val="clear" w:color="auto" w:fill="FFFFFF"/>
            <w:vAlign w:val="center"/>
          </w:tcPr>
          <w:p w14:paraId="5023344A" w14:textId="77777777" w:rsidR="00834AE9" w:rsidRPr="002E13AC" w:rsidRDefault="00834AE9" w:rsidP="002E13AC">
            <w:pPr>
              <w:spacing w:after="0" w:line="240" w:lineRule="auto"/>
              <w:jc w:val="center"/>
              <w:rPr>
                <w:rFonts w:ascii="Arial" w:eastAsia="DengXian" w:hAnsi="Arial" w:cs="Arial"/>
                <w:color w:val="000000"/>
                <w:sz w:val="18"/>
                <w:szCs w:val="18"/>
              </w:rPr>
            </w:pPr>
            <w:r w:rsidRPr="002E13AC">
              <w:rPr>
                <w:rFonts w:ascii="Arial" w:eastAsia="DengXian" w:hAnsi="Arial" w:cs="Arial"/>
                <w:color w:val="000000"/>
                <w:sz w:val="18"/>
                <w:szCs w:val="18"/>
              </w:rPr>
              <w:t>Соёл, спорт, аялал жуулчлал, залуучуудын яам</w:t>
            </w:r>
          </w:p>
        </w:tc>
      </w:tr>
      <w:tr w:rsidR="00834AE9" w:rsidRPr="002E13AC" w14:paraId="53F2FC81" w14:textId="77777777" w:rsidTr="002E13AC">
        <w:trPr>
          <w:trHeight w:val="428"/>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596ADF9" w14:textId="77777777" w:rsidR="00834AE9" w:rsidRPr="002E13AC" w:rsidRDefault="00834AE9" w:rsidP="008733B7">
            <w:pPr>
              <w:spacing w:after="0" w:line="240" w:lineRule="auto"/>
              <w:jc w:val="center"/>
              <w:rPr>
                <w:rFonts w:ascii="Arial" w:eastAsia="Times New Roman" w:hAnsi="Arial" w:cs="Arial"/>
                <w:b/>
                <w:bCs/>
                <w:color w:val="000000"/>
                <w:kern w:val="0"/>
                <w:sz w:val="18"/>
                <w:szCs w:val="18"/>
                <w14:ligatures w14:val="none"/>
              </w:rPr>
            </w:pPr>
            <w:r w:rsidRPr="002E13AC">
              <w:rPr>
                <w:rFonts w:ascii="Arial" w:eastAsia="Times New Roman" w:hAnsi="Arial" w:cs="Arial"/>
                <w:b/>
                <w:bCs/>
                <w:color w:val="000000"/>
                <w:kern w:val="0"/>
                <w:sz w:val="18"/>
                <w:szCs w:val="18"/>
                <w14:ligatures w14:val="none"/>
              </w:rPr>
              <w:t>4</w:t>
            </w:r>
          </w:p>
        </w:tc>
        <w:tc>
          <w:tcPr>
            <w:tcW w:w="4725" w:type="pct"/>
            <w:gridSpan w:val="6"/>
            <w:tcBorders>
              <w:top w:val="single" w:sz="4" w:space="0" w:color="auto"/>
              <w:left w:val="nil"/>
              <w:bottom w:val="single" w:sz="4" w:space="0" w:color="auto"/>
              <w:right w:val="single" w:sz="4" w:space="0" w:color="auto"/>
            </w:tcBorders>
            <w:shd w:val="clear" w:color="auto" w:fill="FFFFFF"/>
            <w:vAlign w:val="center"/>
            <w:hideMark/>
          </w:tcPr>
          <w:p w14:paraId="709D0C6F" w14:textId="77777777" w:rsidR="00834AE9" w:rsidRPr="002E13AC" w:rsidRDefault="00834AE9" w:rsidP="002E13AC">
            <w:pPr>
              <w:spacing w:after="0" w:line="240" w:lineRule="auto"/>
              <w:jc w:val="center"/>
              <w:rPr>
                <w:rFonts w:ascii="Arial" w:eastAsia="Times New Roman" w:hAnsi="Arial" w:cs="Arial"/>
                <w:b/>
                <w:bCs/>
                <w:color w:val="000000"/>
                <w:kern w:val="0"/>
                <w:sz w:val="18"/>
                <w:szCs w:val="18"/>
                <w14:ligatures w14:val="none"/>
              </w:rPr>
            </w:pPr>
            <w:r w:rsidRPr="002E13AC">
              <w:rPr>
                <w:rFonts w:ascii="Arial" w:eastAsia="Times New Roman" w:hAnsi="Arial" w:cs="Arial"/>
                <w:b/>
                <w:bCs/>
                <w:color w:val="000000"/>
                <w:kern w:val="0"/>
                <w:sz w:val="18"/>
                <w:szCs w:val="18"/>
                <w14:ligatures w14:val="none"/>
              </w:rPr>
              <w:t>Үндэсний үр дүн /Бодлогын зорилго/ 4: Нийгмийн сайн сайхан байдлыг дээшлүүлнэ.</w:t>
            </w:r>
          </w:p>
        </w:tc>
      </w:tr>
      <w:tr w:rsidR="002E13AC" w:rsidRPr="002E13AC" w14:paraId="7307ECAC" w14:textId="77777777" w:rsidTr="002E13AC">
        <w:trPr>
          <w:trHeight w:val="510"/>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BCDB635" w14:textId="77777777" w:rsidR="00834AE9" w:rsidRPr="002E13AC" w:rsidRDefault="00834AE9" w:rsidP="008733B7">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4.1</w:t>
            </w:r>
          </w:p>
        </w:tc>
        <w:tc>
          <w:tcPr>
            <w:tcW w:w="335" w:type="pct"/>
            <w:tcBorders>
              <w:top w:val="single" w:sz="4" w:space="0" w:color="auto"/>
              <w:left w:val="nil"/>
              <w:bottom w:val="single" w:sz="4" w:space="0" w:color="auto"/>
              <w:right w:val="single" w:sz="4" w:space="0" w:color="auto"/>
            </w:tcBorders>
            <w:shd w:val="clear" w:color="auto" w:fill="FFFFFF"/>
            <w:vAlign w:val="center"/>
            <w:hideMark/>
          </w:tcPr>
          <w:p w14:paraId="0DD3E4D3"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АХ-2.3</w:t>
            </w:r>
          </w:p>
        </w:tc>
        <w:tc>
          <w:tcPr>
            <w:tcW w:w="495" w:type="pct"/>
            <w:tcBorders>
              <w:top w:val="single" w:sz="4" w:space="0" w:color="auto"/>
              <w:left w:val="nil"/>
              <w:bottom w:val="single" w:sz="4" w:space="0" w:color="auto"/>
              <w:right w:val="single" w:sz="4" w:space="0" w:color="auto"/>
            </w:tcBorders>
            <w:shd w:val="clear" w:color="auto" w:fill="FFFFFF"/>
            <w:vAlign w:val="center"/>
            <w:hideMark/>
          </w:tcPr>
          <w:p w14:paraId="14FE36C4"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Нийгмийн хамгаалал</w:t>
            </w:r>
          </w:p>
        </w:tc>
        <w:tc>
          <w:tcPr>
            <w:tcW w:w="1237" w:type="pct"/>
            <w:tcBorders>
              <w:top w:val="single" w:sz="4" w:space="0" w:color="auto"/>
              <w:left w:val="nil"/>
              <w:bottom w:val="single" w:sz="4" w:space="0" w:color="auto"/>
              <w:right w:val="single" w:sz="4" w:space="0" w:color="auto"/>
            </w:tcBorders>
            <w:shd w:val="clear" w:color="auto" w:fill="FFFFFF"/>
            <w:vAlign w:val="center"/>
            <w:hideMark/>
          </w:tcPr>
          <w:p w14:paraId="7787B4F2"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Хүн амын жилийн дундаж өсөлтийг нэмэгдүүлнэ.</w:t>
            </w:r>
          </w:p>
        </w:tc>
        <w:tc>
          <w:tcPr>
            <w:tcW w:w="1212" w:type="pct"/>
            <w:tcBorders>
              <w:top w:val="single" w:sz="4" w:space="0" w:color="auto"/>
              <w:left w:val="nil"/>
              <w:bottom w:val="single" w:sz="4" w:space="0" w:color="auto"/>
              <w:right w:val="single" w:sz="4" w:space="0" w:color="auto"/>
            </w:tcBorders>
            <w:shd w:val="clear" w:color="auto" w:fill="FFFFFF"/>
            <w:vAlign w:val="center"/>
            <w:hideMark/>
          </w:tcPr>
          <w:p w14:paraId="2C35AD83"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Гэр бүлийн </w:t>
            </w:r>
            <w:r w:rsidRPr="002E13AC">
              <w:rPr>
                <w:rFonts w:ascii="Arial" w:eastAsia="Arial" w:hAnsi="Arial" w:cs="Arial"/>
                <w:color w:val="000000"/>
                <w:sz w:val="18"/>
                <w:szCs w:val="18"/>
              </w:rPr>
              <w:t>хөгжлийн</w:t>
            </w:r>
            <w:r w:rsidRPr="002E13AC">
              <w:rPr>
                <w:rFonts w:ascii="Arial" w:eastAsia="Times New Roman" w:hAnsi="Arial" w:cs="Arial"/>
                <w:color w:val="000000"/>
                <w:kern w:val="0"/>
                <w:sz w:val="18"/>
                <w:szCs w:val="18"/>
                <w14:ligatures w14:val="none"/>
              </w:rPr>
              <w:t xml:space="preserve"> бодлогыг дэмжих</w:t>
            </w:r>
          </w:p>
        </w:tc>
        <w:tc>
          <w:tcPr>
            <w:tcW w:w="684" w:type="pct"/>
            <w:tcBorders>
              <w:top w:val="single" w:sz="4" w:space="0" w:color="auto"/>
              <w:left w:val="nil"/>
              <w:bottom w:val="single" w:sz="4" w:space="0" w:color="auto"/>
              <w:right w:val="single" w:sz="4" w:space="0" w:color="auto"/>
            </w:tcBorders>
            <w:shd w:val="clear" w:color="auto" w:fill="FFFFFF"/>
            <w:vAlign w:val="center"/>
            <w:hideMark/>
          </w:tcPr>
          <w:p w14:paraId="224E4F56" w14:textId="77777777" w:rsidR="00834AE9" w:rsidRPr="002E13AC" w:rsidRDefault="00834AE9" w:rsidP="002E13AC">
            <w:pPr>
              <w:spacing w:after="0" w:line="240" w:lineRule="auto"/>
              <w:jc w:val="center"/>
              <w:rPr>
                <w:rFonts w:ascii="Arial" w:eastAsia="Times New Roman" w:hAnsi="Arial" w:cs="Arial"/>
                <w:dstrike/>
                <w:color w:val="000000"/>
                <w:kern w:val="0"/>
                <w:sz w:val="18"/>
                <w:szCs w:val="18"/>
                <w14:ligatures w14:val="none"/>
              </w:rPr>
            </w:pPr>
            <w:r w:rsidRPr="002E13AC">
              <w:rPr>
                <w:rFonts w:ascii="Arial" w:eastAsia="Times New Roman" w:hAnsi="Arial" w:cs="Arial"/>
                <w:color w:val="000000"/>
                <w:kern w:val="0"/>
                <w:sz w:val="18"/>
                <w:szCs w:val="18"/>
                <w14:ligatures w14:val="none"/>
              </w:rPr>
              <w:t>Гэр бүл, хөдөлмөр, нийгмийн хамгааллын яам</w:t>
            </w:r>
          </w:p>
        </w:tc>
        <w:tc>
          <w:tcPr>
            <w:tcW w:w="762" w:type="pct"/>
            <w:tcBorders>
              <w:top w:val="single" w:sz="4" w:space="0" w:color="auto"/>
              <w:left w:val="nil"/>
              <w:bottom w:val="single" w:sz="4" w:space="0" w:color="auto"/>
              <w:right w:val="single" w:sz="4" w:space="0" w:color="auto"/>
            </w:tcBorders>
            <w:shd w:val="clear" w:color="auto" w:fill="FFFFFF"/>
            <w:vAlign w:val="center"/>
            <w:hideMark/>
          </w:tcPr>
          <w:p w14:paraId="1E866394" w14:textId="77777777" w:rsidR="00ED596E"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Эдийн засаг, хөгжлийн яам, </w:t>
            </w:r>
          </w:p>
          <w:p w14:paraId="31465A6E" w14:textId="72A0D132"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Боловсролын яам</w:t>
            </w:r>
          </w:p>
        </w:tc>
      </w:tr>
      <w:tr w:rsidR="002E13AC" w:rsidRPr="002E13AC" w14:paraId="0C63340F" w14:textId="77777777" w:rsidTr="002E13AC">
        <w:trPr>
          <w:trHeight w:val="360"/>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20F83F7" w14:textId="77777777" w:rsidR="00834AE9" w:rsidRPr="002E13AC" w:rsidRDefault="00834AE9" w:rsidP="008733B7">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4.1.1</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8464968" w14:textId="77777777" w:rsidR="00834AE9" w:rsidRPr="002E13AC" w:rsidRDefault="00834AE9" w:rsidP="00ED596E">
            <w:pPr>
              <w:spacing w:after="0" w:line="240" w:lineRule="auto"/>
              <w:ind w:left="-144" w:right="-144"/>
              <w:jc w:val="center"/>
              <w:rPr>
                <w:rFonts w:ascii="Arial" w:eastAsia="Times New Roman" w:hAnsi="Arial" w:cs="Arial"/>
                <w:dstrike/>
                <w:color w:val="000000"/>
                <w:kern w:val="0"/>
                <w:sz w:val="18"/>
                <w:szCs w:val="18"/>
                <w14:ligatures w14:val="none"/>
              </w:rPr>
            </w:pPr>
            <w:r w:rsidRPr="002E13AC">
              <w:rPr>
                <w:rFonts w:ascii="Arial" w:eastAsia="DengXian" w:hAnsi="Arial" w:cs="Arial"/>
                <w:color w:val="000000"/>
                <w:sz w:val="18"/>
                <w:szCs w:val="18"/>
              </w:rPr>
              <w:t>АХ-2.2.16</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B7B2134"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Эрүүл мэндийн яам</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DB59CA2"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Эх, хүүхдийн эндэгдлийг бууруулна.</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B46DD66" w14:textId="77777777" w:rsidR="00834AE9" w:rsidRPr="002E13AC" w:rsidRDefault="00834AE9" w:rsidP="00834AE9">
            <w:pPr>
              <w:spacing w:after="0" w:line="240" w:lineRule="auto"/>
              <w:jc w:val="center"/>
              <w:rPr>
                <w:rFonts w:ascii="Arial" w:eastAsia="Times New Roman" w:hAnsi="Arial" w:cs="Arial"/>
                <w:dstrike/>
                <w:color w:val="000000"/>
                <w:kern w:val="0"/>
                <w:sz w:val="18"/>
                <w:szCs w:val="18"/>
                <w14:ligatures w14:val="none"/>
              </w:rPr>
            </w:pPr>
            <w:r w:rsidRPr="002E13AC">
              <w:rPr>
                <w:rFonts w:ascii="Arial" w:eastAsia="DengXian" w:hAnsi="Arial" w:cs="Arial"/>
                <w:color w:val="000000"/>
                <w:sz w:val="18"/>
                <w:szCs w:val="18"/>
              </w:rPr>
              <w:t>Эх, хүүхдийн эндэгдэлд нөлөөлөх хүчин зүйлсийг багасгахад чиглэсэн хамтын ажиллагааг эрчимжүүлэх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8A87749"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Эрүүл мэндийн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1F4EE34" w14:textId="362B3F9D"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DengXian" w:hAnsi="Arial" w:cs="Arial"/>
                <w:color w:val="000000"/>
                <w:sz w:val="18"/>
                <w:szCs w:val="18"/>
              </w:rPr>
              <w:t>Гэр бүл, хөдөлмөр, нийгмийн хамгааллын яам</w:t>
            </w:r>
          </w:p>
        </w:tc>
      </w:tr>
      <w:tr w:rsidR="002E13AC" w:rsidRPr="002E13AC" w14:paraId="50AAE87C" w14:textId="77777777" w:rsidTr="002E13AC">
        <w:trPr>
          <w:trHeight w:val="765"/>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4D0DDE4" w14:textId="77777777" w:rsidR="00834AE9" w:rsidRPr="002E13AC" w:rsidRDefault="00834AE9" w:rsidP="008733B7">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4.1.1.1</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BDD67BD" w14:textId="77777777" w:rsidR="00834AE9" w:rsidRPr="002E13AC" w:rsidRDefault="00834AE9" w:rsidP="00ED596E">
            <w:pPr>
              <w:spacing w:after="0" w:line="240" w:lineRule="auto"/>
              <w:ind w:left="-144" w:right="-144"/>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АХ-2.2.16</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7E1BDCA" w14:textId="77777777" w:rsidR="00834AE9" w:rsidRPr="002E13AC" w:rsidRDefault="00834AE9" w:rsidP="00834AE9">
            <w:pPr>
              <w:spacing w:after="0" w:line="240" w:lineRule="auto"/>
              <w:jc w:val="center"/>
              <w:rPr>
                <w:rFonts w:ascii="Arial" w:eastAsia="DengXian" w:hAnsi="Arial" w:cs="Arial"/>
                <w:bCs/>
                <w:color w:val="000000"/>
                <w:sz w:val="18"/>
                <w:szCs w:val="18"/>
              </w:rPr>
            </w:pPr>
            <w:r w:rsidRPr="002E13AC">
              <w:rPr>
                <w:rFonts w:ascii="Arial" w:eastAsia="DengXian" w:hAnsi="Arial" w:cs="Arial"/>
                <w:bCs/>
                <w:color w:val="000000"/>
                <w:sz w:val="18"/>
                <w:szCs w:val="18"/>
              </w:rPr>
              <w:t>71601</w:t>
            </w:r>
          </w:p>
          <w:p w14:paraId="1A3AB93D" w14:textId="77777777" w:rsidR="00834AE9" w:rsidRPr="002E13AC" w:rsidRDefault="00834AE9" w:rsidP="00834AE9">
            <w:pPr>
              <w:spacing w:after="0" w:line="240" w:lineRule="auto"/>
              <w:jc w:val="center"/>
              <w:rPr>
                <w:rFonts w:ascii="Arial" w:eastAsia="Times New Roman" w:hAnsi="Arial" w:cs="Arial"/>
                <w:dstrike/>
                <w:color w:val="000000"/>
                <w:kern w:val="0"/>
                <w:sz w:val="18"/>
                <w:szCs w:val="18"/>
                <w14:ligatures w14:val="none"/>
              </w:rPr>
            </w:pPr>
            <w:r w:rsidRPr="002E13AC">
              <w:rPr>
                <w:rFonts w:ascii="Arial" w:eastAsia="DengXian" w:hAnsi="Arial" w:cs="Arial"/>
                <w:bCs/>
                <w:color w:val="000000"/>
                <w:sz w:val="18"/>
                <w:szCs w:val="18"/>
              </w:rPr>
              <w:t xml:space="preserve"> Нийгмийн эрүүл мэнд</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9E11E3E" w14:textId="77777777" w:rsidR="00834AE9" w:rsidRPr="002E13AC" w:rsidRDefault="00834AE9" w:rsidP="00834AE9">
            <w:pPr>
              <w:spacing w:after="0" w:line="240" w:lineRule="auto"/>
              <w:jc w:val="both"/>
              <w:rPr>
                <w:rFonts w:ascii="Arial" w:eastAsia="Times New Roman" w:hAnsi="Arial" w:cs="Arial"/>
                <w:dstrike/>
                <w:color w:val="000000"/>
                <w:kern w:val="0"/>
                <w:sz w:val="18"/>
                <w:szCs w:val="18"/>
                <w14:ligatures w14:val="none"/>
              </w:rPr>
            </w:pPr>
            <w:r w:rsidRPr="002E13AC">
              <w:rPr>
                <w:rFonts w:ascii="Arial" w:eastAsia="DengXian" w:hAnsi="Arial" w:cs="Arial"/>
                <w:bCs/>
                <w:color w:val="000000"/>
                <w:sz w:val="18"/>
                <w:szCs w:val="18"/>
              </w:rPr>
              <w:t>Нөхөн үржихүйн тусламж, үйлчилгээний чанар, хүртээмжийг дэмжиж, сэргийлж болох эх, хүүхдийн эндэгдэлд нөлөөлөх хүчин зүйлсийг багасгаж, хоол тэжээлийн дутагдлыг тогтвортой бууруулна.</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C521C7F"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Үйлчилгээний хүртээмжийг нэмэгдүүлэх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51C0428"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Эрүүл мэндийн яам, </w:t>
            </w:r>
            <w:r w:rsidRPr="002E13AC">
              <w:rPr>
                <w:rFonts w:ascii="Arial" w:eastAsia="DengXian" w:hAnsi="Arial" w:cs="Arial"/>
                <w:bCs/>
                <w:iCs/>
                <w:color w:val="000000"/>
                <w:sz w:val="18"/>
                <w:szCs w:val="18"/>
              </w:rPr>
              <w:t>Боловсролын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ED8726E"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Гэр бүл, хөдөлмөр, нийгмийн хамгааллын яам</w:t>
            </w:r>
            <w:r w:rsidRPr="002E13AC">
              <w:rPr>
                <w:rFonts w:ascii="Arial" w:eastAsia="Times New Roman" w:hAnsi="Arial" w:cs="Arial"/>
                <w:color w:val="000000"/>
                <w:kern w:val="0"/>
                <w:sz w:val="18"/>
                <w:szCs w:val="18"/>
                <w14:ligatures w14:val="none"/>
              </w:rPr>
              <w:br/>
            </w:r>
          </w:p>
        </w:tc>
      </w:tr>
      <w:tr w:rsidR="002E13AC" w:rsidRPr="002E13AC" w14:paraId="4C6EE92B" w14:textId="77777777" w:rsidTr="002E13AC">
        <w:trPr>
          <w:trHeight w:val="510"/>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7A5C712" w14:textId="77777777" w:rsidR="00834AE9" w:rsidRPr="002E13AC" w:rsidRDefault="00834AE9" w:rsidP="008733B7">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4.1.1.2</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DD2D834" w14:textId="77777777" w:rsidR="00834AE9" w:rsidRPr="002E13AC" w:rsidRDefault="00834AE9" w:rsidP="00ED596E">
            <w:pPr>
              <w:spacing w:after="0" w:line="240" w:lineRule="auto"/>
              <w:ind w:left="-144" w:right="-144"/>
              <w:jc w:val="center"/>
              <w:rPr>
                <w:rFonts w:ascii="Arial" w:eastAsia="Times New Roman" w:hAnsi="Arial" w:cs="Arial"/>
                <w:dstrike/>
                <w:color w:val="000000"/>
                <w:kern w:val="0"/>
                <w:sz w:val="18"/>
                <w:szCs w:val="18"/>
                <w14:ligatures w14:val="none"/>
              </w:rPr>
            </w:pPr>
            <w:r w:rsidRPr="002E13AC">
              <w:rPr>
                <w:rFonts w:ascii="Arial" w:eastAsia="DengXian" w:hAnsi="Arial" w:cs="Arial"/>
                <w:color w:val="000000"/>
                <w:sz w:val="18"/>
                <w:szCs w:val="18"/>
              </w:rPr>
              <w:t>АХ-2.2.16</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CBD147C" w14:textId="77777777" w:rsidR="00834AE9" w:rsidRPr="002E13AC" w:rsidRDefault="00834AE9" w:rsidP="00834AE9">
            <w:pPr>
              <w:spacing w:after="0" w:line="240" w:lineRule="auto"/>
              <w:jc w:val="center"/>
              <w:rPr>
                <w:rFonts w:ascii="Arial" w:eastAsia="DengXian" w:hAnsi="Arial" w:cs="Arial"/>
                <w:color w:val="000000"/>
                <w:sz w:val="18"/>
                <w:szCs w:val="18"/>
              </w:rPr>
            </w:pPr>
            <w:r w:rsidRPr="002E13AC">
              <w:rPr>
                <w:rFonts w:ascii="Arial" w:eastAsia="DengXian" w:hAnsi="Arial" w:cs="Arial"/>
                <w:color w:val="000000"/>
                <w:sz w:val="18"/>
                <w:szCs w:val="18"/>
              </w:rPr>
              <w:t xml:space="preserve">71601 </w:t>
            </w:r>
          </w:p>
          <w:p w14:paraId="5CC7D1D4" w14:textId="77777777" w:rsidR="00834AE9" w:rsidRPr="002E13AC" w:rsidRDefault="00834AE9" w:rsidP="00834AE9">
            <w:pPr>
              <w:spacing w:after="0" w:line="240" w:lineRule="auto"/>
              <w:jc w:val="center"/>
              <w:rPr>
                <w:rFonts w:ascii="Arial" w:eastAsia="Times New Roman" w:hAnsi="Arial" w:cs="Arial"/>
                <w:dstrike/>
                <w:color w:val="000000"/>
                <w:kern w:val="0"/>
                <w:sz w:val="18"/>
                <w:szCs w:val="18"/>
                <w14:ligatures w14:val="none"/>
              </w:rPr>
            </w:pPr>
            <w:r w:rsidRPr="002E13AC">
              <w:rPr>
                <w:rFonts w:ascii="Arial" w:eastAsia="DengXian" w:hAnsi="Arial" w:cs="Arial"/>
                <w:color w:val="000000"/>
                <w:sz w:val="18"/>
                <w:szCs w:val="18"/>
              </w:rPr>
              <w:t>Нийгмийн эрүүл мэнд</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8C9AAB9"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Жирэмсний хяналтад хамрагдалтыг нэмэгдүүлнэ.</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BA76CF2"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Нөхөн үржихүйн талаарх мэдлэгийг дээшлүүлэх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10B75EE"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Эрүүл мэндийн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FB7E23B" w14:textId="7241098D" w:rsidR="00834AE9" w:rsidRPr="002E13AC" w:rsidRDefault="00834AE9" w:rsidP="00ED596E">
            <w:pPr>
              <w:spacing w:after="0" w:line="240" w:lineRule="auto"/>
              <w:ind w:left="-144" w:right="-144"/>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Гэр бүл, хөдөлмөр, нийгмийн хамгааллын яам, </w:t>
            </w:r>
            <w:r w:rsidRPr="002E13AC">
              <w:rPr>
                <w:rFonts w:ascii="Arial" w:eastAsia="DengXian" w:hAnsi="Arial" w:cs="Arial"/>
                <w:color w:val="000000"/>
                <w:sz w:val="18"/>
                <w:szCs w:val="18"/>
              </w:rPr>
              <w:t>Боловсролын яам</w:t>
            </w:r>
          </w:p>
        </w:tc>
      </w:tr>
      <w:tr w:rsidR="002E13AC" w:rsidRPr="002E13AC" w14:paraId="2F7B2EB4" w14:textId="77777777" w:rsidTr="00ED596E">
        <w:trPr>
          <w:trHeight w:val="510"/>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tcPr>
          <w:p w14:paraId="55F3FAA6" w14:textId="77777777" w:rsidR="00834AE9" w:rsidRPr="002E13AC" w:rsidRDefault="00834AE9" w:rsidP="008733B7">
            <w:pPr>
              <w:spacing w:after="0" w:line="240" w:lineRule="auto"/>
              <w:jc w:val="center"/>
              <w:rPr>
                <w:rFonts w:ascii="Arial" w:eastAsia="Times New Roman" w:hAnsi="Arial" w:cs="Arial"/>
                <w:color w:val="000000"/>
                <w:kern w:val="0"/>
                <w:sz w:val="18"/>
                <w:szCs w:val="18"/>
                <w14:ligatures w14:val="none"/>
              </w:rPr>
            </w:pPr>
            <w:r w:rsidRPr="002E13AC">
              <w:rPr>
                <w:rFonts w:ascii="Arial" w:eastAsia="Arial" w:hAnsi="Arial" w:cs="Arial"/>
                <w:color w:val="000000"/>
                <w:sz w:val="18"/>
                <w:szCs w:val="18"/>
              </w:rPr>
              <w:t>4.1.1.3</w:t>
            </w:r>
          </w:p>
        </w:tc>
        <w:tc>
          <w:tcPr>
            <w:tcW w:w="335" w:type="pct"/>
            <w:tcBorders>
              <w:top w:val="single" w:sz="4" w:space="0" w:color="auto"/>
              <w:left w:val="nil"/>
              <w:bottom w:val="single" w:sz="4" w:space="0" w:color="auto"/>
              <w:right w:val="single" w:sz="4" w:space="0" w:color="auto"/>
            </w:tcBorders>
            <w:shd w:val="clear" w:color="auto" w:fill="FFFFFF"/>
            <w:vAlign w:val="center"/>
          </w:tcPr>
          <w:p w14:paraId="0BE39EF4"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АХ-2.2.1</w:t>
            </w:r>
          </w:p>
        </w:tc>
        <w:tc>
          <w:tcPr>
            <w:tcW w:w="495" w:type="pct"/>
            <w:tcBorders>
              <w:top w:val="single" w:sz="4" w:space="0" w:color="auto"/>
              <w:left w:val="nil"/>
              <w:bottom w:val="single" w:sz="4" w:space="0" w:color="auto"/>
              <w:right w:val="single" w:sz="4" w:space="0" w:color="auto"/>
            </w:tcBorders>
            <w:shd w:val="clear" w:color="auto" w:fill="FFFFFF"/>
            <w:vAlign w:val="center"/>
          </w:tcPr>
          <w:p w14:paraId="3655B8A7" w14:textId="77777777" w:rsidR="00834AE9" w:rsidRPr="002E13AC" w:rsidRDefault="00834AE9" w:rsidP="00834AE9">
            <w:pPr>
              <w:spacing w:after="0" w:line="240" w:lineRule="auto"/>
              <w:jc w:val="center"/>
              <w:rPr>
                <w:rFonts w:ascii="Arial" w:eastAsia="Times New Roman" w:hAnsi="Arial" w:cs="Arial"/>
                <w:dstrike/>
                <w:color w:val="000000"/>
                <w:kern w:val="0"/>
                <w:sz w:val="18"/>
                <w:szCs w:val="18"/>
                <w14:ligatures w14:val="none"/>
              </w:rPr>
            </w:pPr>
            <w:r w:rsidRPr="002E13AC">
              <w:rPr>
                <w:rFonts w:ascii="Arial" w:eastAsia="Arial" w:hAnsi="Arial" w:cs="Arial"/>
                <w:color w:val="000000"/>
                <w:sz w:val="18"/>
                <w:szCs w:val="18"/>
              </w:rPr>
              <w:t>71602 Эмнэлгийн тусламж, үйлчилгээ</w:t>
            </w:r>
          </w:p>
        </w:tc>
        <w:tc>
          <w:tcPr>
            <w:tcW w:w="1237" w:type="pct"/>
            <w:tcBorders>
              <w:top w:val="single" w:sz="4" w:space="0" w:color="auto"/>
              <w:left w:val="nil"/>
              <w:bottom w:val="single" w:sz="4" w:space="0" w:color="auto"/>
              <w:right w:val="single" w:sz="4" w:space="0" w:color="auto"/>
            </w:tcBorders>
            <w:shd w:val="clear" w:color="auto" w:fill="FFFFFF"/>
            <w:vAlign w:val="center"/>
          </w:tcPr>
          <w:p w14:paraId="1199B97C"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Arial" w:hAnsi="Arial" w:cs="Arial"/>
                <w:color w:val="000000"/>
                <w:sz w:val="18"/>
                <w:szCs w:val="18"/>
              </w:rPr>
              <w:t>Хүн амын дунд зонхилон тохиолдож байгаа өвчлөл, эндэгдэл, хөгжлийн бэрхшээл үүсгэж байгаа шалтгааныг тодорхойлж, хувь хүний онцлогт тохируулан урьдчилан сэргийлэх, оношлох тогтолцоог санхүүжилтийн аргатай нь уялдуулан бүрдүүлж, үйл ажиллагааг хэвшүүлнэ.</w:t>
            </w:r>
          </w:p>
        </w:tc>
        <w:tc>
          <w:tcPr>
            <w:tcW w:w="1212" w:type="pct"/>
            <w:tcBorders>
              <w:top w:val="single" w:sz="4" w:space="0" w:color="auto"/>
              <w:left w:val="nil"/>
              <w:bottom w:val="single" w:sz="4" w:space="0" w:color="auto"/>
              <w:right w:val="single" w:sz="4" w:space="0" w:color="auto"/>
            </w:tcBorders>
            <w:shd w:val="clear" w:color="auto" w:fill="FFFFFF"/>
            <w:vAlign w:val="center"/>
          </w:tcPr>
          <w:p w14:paraId="516D8337"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Arial" w:hAnsi="Arial" w:cs="Arial"/>
                <w:color w:val="000000"/>
                <w:sz w:val="18"/>
                <w:szCs w:val="18"/>
              </w:rPr>
              <w:t>Хөгжлийн бэрхшээлийг тодорхойлох тодорхойлолтыг олон улсын түвшинд нийцүүлж, үйл ажиллагааны ангиллыг /ICF/ нэвтрүүлэх</w:t>
            </w:r>
          </w:p>
        </w:tc>
        <w:tc>
          <w:tcPr>
            <w:tcW w:w="684" w:type="pct"/>
            <w:tcBorders>
              <w:top w:val="single" w:sz="4" w:space="0" w:color="auto"/>
              <w:left w:val="nil"/>
              <w:bottom w:val="single" w:sz="4" w:space="0" w:color="auto"/>
              <w:right w:val="single" w:sz="4" w:space="0" w:color="auto"/>
            </w:tcBorders>
            <w:shd w:val="clear" w:color="auto" w:fill="FFFFFF"/>
            <w:vAlign w:val="center"/>
          </w:tcPr>
          <w:p w14:paraId="714FC585"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Arial" w:hAnsi="Arial" w:cs="Arial"/>
                <w:color w:val="000000"/>
                <w:sz w:val="18"/>
                <w:szCs w:val="18"/>
              </w:rPr>
              <w:t>Эрүүл мэндийн яам</w:t>
            </w:r>
          </w:p>
        </w:tc>
        <w:tc>
          <w:tcPr>
            <w:tcW w:w="762" w:type="pct"/>
            <w:tcBorders>
              <w:top w:val="single" w:sz="4" w:space="0" w:color="auto"/>
              <w:left w:val="nil"/>
              <w:bottom w:val="single" w:sz="4" w:space="0" w:color="auto"/>
              <w:right w:val="single" w:sz="4" w:space="0" w:color="auto"/>
            </w:tcBorders>
            <w:shd w:val="clear" w:color="auto" w:fill="FFFFFF"/>
            <w:vAlign w:val="center"/>
          </w:tcPr>
          <w:p w14:paraId="1C5978C7"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Arial" w:hAnsi="Arial" w:cs="Arial"/>
                <w:color w:val="000000"/>
                <w:sz w:val="18"/>
                <w:szCs w:val="18"/>
              </w:rPr>
              <w:t>Гэр бүл, хөдөлмөр, нийгмийн хамгааллын яам, Боловсролын яам</w:t>
            </w:r>
          </w:p>
        </w:tc>
      </w:tr>
      <w:tr w:rsidR="002E13AC" w:rsidRPr="002E13AC" w14:paraId="6F58425D" w14:textId="77777777" w:rsidTr="00ED596E">
        <w:trPr>
          <w:trHeight w:val="765"/>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3BB8303" w14:textId="77777777" w:rsidR="00834AE9" w:rsidRPr="002E13AC" w:rsidRDefault="00834AE9" w:rsidP="008733B7">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lastRenderedPageBreak/>
              <w:t>4.1.2</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B9DD8D6"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АХ-2.3</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1948646"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Гэр бүл, хөдөлмөр, нийгмийн хамгааллын яам</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9F00112"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Гэр бүлийн ээлтэй, тогтвортой байдлыг хангана. </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76600FA"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Бүх нийтийн мэдлэг, ойлголтыг сайжруулах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F40772C"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Гэр бүл, хөдөлмөр, нийгмийн хамгааллын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728B297" w14:textId="54283987" w:rsidR="00834AE9" w:rsidRPr="002E13AC" w:rsidRDefault="00834AE9" w:rsidP="002E13AC">
            <w:pPr>
              <w:spacing w:after="0" w:line="240" w:lineRule="auto"/>
              <w:jc w:val="center"/>
              <w:rPr>
                <w:rFonts w:ascii="Arial" w:eastAsia="Times New Roman" w:hAnsi="Arial" w:cs="Arial"/>
                <w:iCs/>
                <w:color w:val="000000"/>
                <w:kern w:val="0"/>
                <w:sz w:val="18"/>
                <w:szCs w:val="18"/>
                <w14:ligatures w14:val="none"/>
              </w:rPr>
            </w:pPr>
            <w:r w:rsidRPr="002E13AC">
              <w:rPr>
                <w:rFonts w:ascii="Arial" w:eastAsia="Times New Roman" w:hAnsi="Arial" w:cs="Arial"/>
                <w:iCs/>
                <w:color w:val="000000"/>
                <w:kern w:val="0"/>
                <w:sz w:val="18"/>
                <w:szCs w:val="18"/>
                <w14:ligatures w14:val="none"/>
              </w:rPr>
              <w:t>-</w:t>
            </w:r>
          </w:p>
        </w:tc>
      </w:tr>
      <w:tr w:rsidR="002E13AC" w:rsidRPr="002E13AC" w14:paraId="7F25A5F0" w14:textId="77777777" w:rsidTr="00ED596E">
        <w:trPr>
          <w:trHeight w:val="765"/>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7F6DF33" w14:textId="77777777" w:rsidR="00834AE9" w:rsidRPr="002E13AC" w:rsidRDefault="00834AE9" w:rsidP="008733B7">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4.1.2.1</w:t>
            </w:r>
          </w:p>
        </w:tc>
        <w:tc>
          <w:tcPr>
            <w:tcW w:w="335" w:type="pct"/>
            <w:tcBorders>
              <w:top w:val="single" w:sz="4" w:space="0" w:color="auto"/>
              <w:left w:val="nil"/>
              <w:bottom w:val="single" w:sz="4" w:space="0" w:color="auto"/>
              <w:right w:val="single" w:sz="4" w:space="0" w:color="auto"/>
            </w:tcBorders>
            <w:shd w:val="clear" w:color="auto" w:fill="FFFFFF"/>
            <w:vAlign w:val="center"/>
            <w:hideMark/>
          </w:tcPr>
          <w:p w14:paraId="44DD7348"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АХ-1.2.1</w:t>
            </w:r>
          </w:p>
        </w:tc>
        <w:tc>
          <w:tcPr>
            <w:tcW w:w="495" w:type="pct"/>
            <w:tcBorders>
              <w:top w:val="single" w:sz="4" w:space="0" w:color="auto"/>
              <w:left w:val="nil"/>
              <w:bottom w:val="single" w:sz="4" w:space="0" w:color="auto"/>
              <w:right w:val="single" w:sz="4" w:space="0" w:color="auto"/>
            </w:tcBorders>
            <w:shd w:val="clear" w:color="auto" w:fill="FFFFFF"/>
            <w:vAlign w:val="center"/>
            <w:hideMark/>
          </w:tcPr>
          <w:p w14:paraId="7E9C5D21"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72212 </w:t>
            </w:r>
          </w:p>
          <w:p w14:paraId="4FADC23C"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Гэр бүлийн хөгжил, хамгаалал</w:t>
            </w:r>
          </w:p>
        </w:tc>
        <w:tc>
          <w:tcPr>
            <w:tcW w:w="1237" w:type="pct"/>
            <w:tcBorders>
              <w:top w:val="single" w:sz="4" w:space="0" w:color="auto"/>
              <w:left w:val="nil"/>
              <w:bottom w:val="single" w:sz="4" w:space="0" w:color="auto"/>
              <w:right w:val="single" w:sz="4" w:space="0" w:color="auto"/>
            </w:tcBorders>
            <w:shd w:val="clear" w:color="auto" w:fill="FFFFFF"/>
            <w:vAlign w:val="center"/>
            <w:hideMark/>
          </w:tcPr>
          <w:p w14:paraId="58014C64"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Нийт хүн амын гэр бүлийн боловсролыг нэмэгдүүлнэ.</w:t>
            </w:r>
          </w:p>
        </w:tc>
        <w:tc>
          <w:tcPr>
            <w:tcW w:w="1212" w:type="pct"/>
            <w:tcBorders>
              <w:top w:val="single" w:sz="4" w:space="0" w:color="auto"/>
              <w:left w:val="nil"/>
              <w:bottom w:val="single" w:sz="4" w:space="0" w:color="auto"/>
              <w:right w:val="single" w:sz="4" w:space="0" w:color="auto"/>
            </w:tcBorders>
            <w:shd w:val="clear" w:color="auto" w:fill="FFFFFF"/>
            <w:vAlign w:val="center"/>
            <w:hideMark/>
          </w:tcPr>
          <w:p w14:paraId="44DC74F1"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Зөв дадал, зан үйлийг хэвшүүлэх</w:t>
            </w:r>
          </w:p>
        </w:tc>
        <w:tc>
          <w:tcPr>
            <w:tcW w:w="684" w:type="pct"/>
            <w:tcBorders>
              <w:top w:val="single" w:sz="4" w:space="0" w:color="auto"/>
              <w:left w:val="nil"/>
              <w:bottom w:val="single" w:sz="4" w:space="0" w:color="auto"/>
              <w:right w:val="single" w:sz="4" w:space="0" w:color="auto"/>
            </w:tcBorders>
            <w:shd w:val="clear" w:color="auto" w:fill="FFFFFF"/>
            <w:vAlign w:val="center"/>
            <w:hideMark/>
          </w:tcPr>
          <w:p w14:paraId="587F0882"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Гэр бүл, хөдөлмөр, нийгмийн хамгааллын яам</w:t>
            </w:r>
          </w:p>
        </w:tc>
        <w:tc>
          <w:tcPr>
            <w:tcW w:w="762" w:type="pct"/>
            <w:tcBorders>
              <w:top w:val="single" w:sz="4" w:space="0" w:color="auto"/>
              <w:left w:val="nil"/>
              <w:bottom w:val="single" w:sz="4" w:space="0" w:color="auto"/>
              <w:right w:val="single" w:sz="4" w:space="0" w:color="auto"/>
            </w:tcBorders>
            <w:shd w:val="clear" w:color="auto" w:fill="FFFFFF"/>
            <w:vAlign w:val="center"/>
            <w:hideMark/>
          </w:tcPr>
          <w:p w14:paraId="1C763D98"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Боловсролын яам,</w:t>
            </w:r>
            <w:r w:rsidRPr="002E13AC">
              <w:rPr>
                <w:rFonts w:ascii="Arial" w:eastAsia="Times New Roman" w:hAnsi="Arial" w:cs="Arial"/>
                <w:color w:val="000000"/>
                <w:kern w:val="0"/>
                <w:sz w:val="18"/>
                <w:szCs w:val="18"/>
                <w14:ligatures w14:val="none"/>
              </w:rPr>
              <w:br/>
              <w:t>Соёл, спорт, аялал жуулчлал, залуучуудын яам</w:t>
            </w:r>
          </w:p>
        </w:tc>
      </w:tr>
      <w:tr w:rsidR="002E13AC" w:rsidRPr="002E13AC" w14:paraId="05DB840C" w14:textId="77777777" w:rsidTr="002E13AC">
        <w:trPr>
          <w:trHeight w:val="765"/>
        </w:trPr>
        <w:tc>
          <w:tcPr>
            <w:tcW w:w="275" w:type="pct"/>
            <w:tcBorders>
              <w:top w:val="nil"/>
              <w:left w:val="single" w:sz="4" w:space="0" w:color="auto"/>
              <w:bottom w:val="single" w:sz="4" w:space="0" w:color="auto"/>
              <w:right w:val="single" w:sz="4" w:space="0" w:color="auto"/>
            </w:tcBorders>
            <w:shd w:val="clear" w:color="auto" w:fill="FFFFFF"/>
            <w:vAlign w:val="center"/>
            <w:hideMark/>
          </w:tcPr>
          <w:p w14:paraId="625BF174" w14:textId="77777777" w:rsidR="00834AE9" w:rsidRPr="002E13AC" w:rsidRDefault="00834AE9" w:rsidP="008733B7">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4.1.2.2</w:t>
            </w:r>
          </w:p>
        </w:tc>
        <w:tc>
          <w:tcPr>
            <w:tcW w:w="335" w:type="pct"/>
            <w:tcBorders>
              <w:top w:val="nil"/>
              <w:left w:val="nil"/>
              <w:bottom w:val="single" w:sz="4" w:space="0" w:color="auto"/>
              <w:right w:val="single" w:sz="4" w:space="0" w:color="auto"/>
            </w:tcBorders>
            <w:shd w:val="clear" w:color="auto" w:fill="FFFFFF"/>
            <w:vAlign w:val="center"/>
            <w:hideMark/>
          </w:tcPr>
          <w:p w14:paraId="7C4AE659"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АХ-2.1</w:t>
            </w:r>
          </w:p>
        </w:tc>
        <w:tc>
          <w:tcPr>
            <w:tcW w:w="495" w:type="pct"/>
            <w:tcBorders>
              <w:top w:val="nil"/>
              <w:left w:val="nil"/>
              <w:bottom w:val="single" w:sz="4" w:space="0" w:color="auto"/>
              <w:right w:val="single" w:sz="4" w:space="0" w:color="auto"/>
            </w:tcBorders>
            <w:shd w:val="clear" w:color="auto" w:fill="FFFFFF"/>
            <w:vAlign w:val="center"/>
            <w:hideMark/>
          </w:tcPr>
          <w:p w14:paraId="6073E428"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71903 Хөдөлмөр, нийгмийн хамгааллын бодлого, удирдлага</w:t>
            </w:r>
          </w:p>
        </w:tc>
        <w:tc>
          <w:tcPr>
            <w:tcW w:w="1237" w:type="pct"/>
            <w:tcBorders>
              <w:top w:val="nil"/>
              <w:left w:val="nil"/>
              <w:bottom w:val="single" w:sz="4" w:space="0" w:color="auto"/>
              <w:right w:val="single" w:sz="4" w:space="0" w:color="auto"/>
            </w:tcBorders>
            <w:shd w:val="clear" w:color="auto" w:fill="FFFFFF"/>
            <w:vAlign w:val="center"/>
            <w:hideMark/>
          </w:tcPr>
          <w:p w14:paraId="5904CE3D"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Ажил</w:t>
            </w:r>
            <w:r w:rsidRPr="002E13AC">
              <w:rPr>
                <w:rFonts w:ascii="Arial" w:eastAsia="Times New Roman" w:hAnsi="Arial" w:cs="Arial"/>
                <w:i/>
                <w:color w:val="000000"/>
                <w:kern w:val="0"/>
                <w:sz w:val="18"/>
                <w:szCs w:val="18"/>
                <w14:ligatures w14:val="none"/>
              </w:rPr>
              <w:t>,</w:t>
            </w:r>
            <w:r w:rsidRPr="002E13AC">
              <w:rPr>
                <w:rFonts w:ascii="Arial" w:eastAsia="Times New Roman" w:hAnsi="Arial" w:cs="Arial"/>
                <w:color w:val="000000"/>
                <w:kern w:val="0"/>
                <w:sz w:val="18"/>
                <w:szCs w:val="18"/>
                <w14:ligatures w14:val="none"/>
              </w:rPr>
              <w:t xml:space="preserve"> амьдралын тэнцвэрийг хангана.</w:t>
            </w:r>
          </w:p>
        </w:tc>
        <w:tc>
          <w:tcPr>
            <w:tcW w:w="1212" w:type="pct"/>
            <w:tcBorders>
              <w:top w:val="nil"/>
              <w:left w:val="nil"/>
              <w:bottom w:val="single" w:sz="4" w:space="0" w:color="auto"/>
              <w:right w:val="single" w:sz="4" w:space="0" w:color="auto"/>
            </w:tcBorders>
            <w:shd w:val="clear" w:color="auto" w:fill="FFFFFF"/>
            <w:vAlign w:val="center"/>
            <w:hideMark/>
          </w:tcPr>
          <w:p w14:paraId="2868CFBB"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Ажлын цагийг уян хатан зохицуулах</w:t>
            </w:r>
          </w:p>
        </w:tc>
        <w:tc>
          <w:tcPr>
            <w:tcW w:w="684" w:type="pct"/>
            <w:tcBorders>
              <w:top w:val="nil"/>
              <w:left w:val="nil"/>
              <w:bottom w:val="single" w:sz="4" w:space="0" w:color="auto"/>
              <w:right w:val="single" w:sz="4" w:space="0" w:color="auto"/>
            </w:tcBorders>
            <w:shd w:val="clear" w:color="auto" w:fill="FFFFFF"/>
            <w:vAlign w:val="center"/>
            <w:hideMark/>
          </w:tcPr>
          <w:p w14:paraId="57F5FD0B"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Гэр бүл, хөдөлмөр, нийгмийн хамгааллын яам</w:t>
            </w:r>
          </w:p>
        </w:tc>
        <w:tc>
          <w:tcPr>
            <w:tcW w:w="762" w:type="pct"/>
            <w:tcBorders>
              <w:top w:val="nil"/>
              <w:left w:val="nil"/>
              <w:bottom w:val="single" w:sz="4" w:space="0" w:color="auto"/>
              <w:right w:val="single" w:sz="4" w:space="0" w:color="auto"/>
            </w:tcBorders>
            <w:shd w:val="clear" w:color="auto" w:fill="FFFFFF"/>
            <w:vAlign w:val="center"/>
            <w:hideMark/>
          </w:tcPr>
          <w:p w14:paraId="12F96D1C" w14:textId="2F0ACFCA" w:rsidR="00834AE9" w:rsidRPr="002E13AC" w:rsidRDefault="00834AE9" w:rsidP="002E13AC">
            <w:pPr>
              <w:spacing w:after="0" w:line="240" w:lineRule="auto"/>
              <w:jc w:val="center"/>
              <w:rPr>
                <w:rFonts w:ascii="Arial" w:eastAsia="Times New Roman" w:hAnsi="Arial" w:cs="Arial"/>
                <w:iCs/>
                <w:color w:val="000000"/>
                <w:kern w:val="0"/>
                <w:sz w:val="18"/>
                <w:szCs w:val="18"/>
                <w14:ligatures w14:val="none"/>
              </w:rPr>
            </w:pPr>
            <w:r w:rsidRPr="002E13AC">
              <w:rPr>
                <w:rFonts w:ascii="Arial" w:eastAsia="Times New Roman" w:hAnsi="Arial" w:cs="Arial"/>
                <w:iCs/>
                <w:color w:val="000000"/>
                <w:kern w:val="0"/>
                <w:sz w:val="18"/>
                <w:szCs w:val="18"/>
                <w14:ligatures w14:val="none"/>
              </w:rPr>
              <w:t>-</w:t>
            </w:r>
          </w:p>
        </w:tc>
      </w:tr>
      <w:tr w:rsidR="002E13AC" w:rsidRPr="002E13AC" w14:paraId="4BC81C44" w14:textId="77777777" w:rsidTr="002E13AC">
        <w:trPr>
          <w:trHeight w:val="765"/>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1656EAA" w14:textId="77777777" w:rsidR="00834AE9" w:rsidRPr="002E13AC" w:rsidRDefault="00834AE9" w:rsidP="008733B7">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4.1.3</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B535357"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АХ-3.1</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6B0F372"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Гэр бүл, хөдөлмөр, нийгмийн хамгааллын яам</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D7810CA"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Нийгмийн халамжийн үйлчилгээний чанарыг сайжруулна.</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228EDF4" w14:textId="77777777" w:rsidR="00834AE9" w:rsidRPr="002E13AC" w:rsidRDefault="00834AE9" w:rsidP="00834AE9">
            <w:pPr>
              <w:spacing w:after="0" w:line="240" w:lineRule="auto"/>
              <w:jc w:val="center"/>
              <w:rPr>
                <w:rFonts w:ascii="Arial" w:eastAsia="Times New Roman" w:hAnsi="Arial" w:cs="Arial"/>
                <w:dstrike/>
                <w:color w:val="000000"/>
                <w:kern w:val="0"/>
                <w:sz w:val="18"/>
                <w:szCs w:val="18"/>
                <w14:ligatures w14:val="none"/>
              </w:rPr>
            </w:pPr>
            <w:r w:rsidRPr="002E13AC">
              <w:rPr>
                <w:rFonts w:ascii="Arial" w:eastAsia="DengXian" w:hAnsi="Arial" w:cs="Arial"/>
                <w:color w:val="000000"/>
                <w:sz w:val="18"/>
                <w:szCs w:val="18"/>
              </w:rPr>
              <w:t>Нийгмийн халамжийн үйлчилгээний бүтээгдэхүүнийг боловсронгуй болгож, зорилтот бүлэгт чиглүүлж, аргачлалыг сайжруулах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73D5194"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Гэр бүл, хөдөлмөр, нийгмийн хамгааллын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6F6D7D" w14:textId="37705702" w:rsidR="00834AE9" w:rsidRPr="002E13AC" w:rsidRDefault="00834AE9" w:rsidP="002E13AC">
            <w:pPr>
              <w:spacing w:after="0" w:line="240" w:lineRule="auto"/>
              <w:jc w:val="center"/>
              <w:rPr>
                <w:rFonts w:ascii="Arial" w:eastAsia="Times New Roman" w:hAnsi="Arial" w:cs="Arial"/>
                <w:iCs/>
                <w:color w:val="000000"/>
                <w:kern w:val="0"/>
                <w:sz w:val="18"/>
                <w:szCs w:val="18"/>
                <w14:ligatures w14:val="none"/>
              </w:rPr>
            </w:pPr>
            <w:r w:rsidRPr="002E13AC">
              <w:rPr>
                <w:rFonts w:ascii="Arial" w:eastAsia="Times New Roman" w:hAnsi="Arial" w:cs="Arial"/>
                <w:iCs/>
                <w:color w:val="000000"/>
                <w:kern w:val="0"/>
                <w:sz w:val="18"/>
                <w:szCs w:val="18"/>
                <w14:ligatures w14:val="none"/>
              </w:rPr>
              <w:t>-</w:t>
            </w:r>
          </w:p>
        </w:tc>
      </w:tr>
      <w:tr w:rsidR="002E13AC" w:rsidRPr="002E13AC" w14:paraId="590337D3" w14:textId="77777777" w:rsidTr="002E13AC">
        <w:trPr>
          <w:trHeight w:val="510"/>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6F13DF5" w14:textId="77777777" w:rsidR="00834AE9" w:rsidRPr="002E13AC" w:rsidRDefault="00834AE9" w:rsidP="008733B7">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4.1.3.1</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FE2D75C" w14:textId="77777777" w:rsidR="00834AE9" w:rsidRPr="002E13AC" w:rsidRDefault="00834AE9" w:rsidP="00ED596E">
            <w:pPr>
              <w:spacing w:after="0" w:line="240" w:lineRule="auto"/>
              <w:ind w:left="-144" w:right="-144"/>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АХ-3.1.12</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C6CF230"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71902 </w:t>
            </w:r>
          </w:p>
          <w:p w14:paraId="3A93E864"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Нийгмийн халамж</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7470CB5"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Халамжийн үйлчилгээг оновчилно.</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BBF676D" w14:textId="77777777" w:rsidR="00834AE9" w:rsidRPr="002E13AC" w:rsidRDefault="00834AE9" w:rsidP="00B41D1C">
            <w:pPr>
              <w:spacing w:after="0" w:line="240" w:lineRule="auto"/>
              <w:ind w:left="-144" w:right="-144"/>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“Нийгмийн суурь үйлчилгээний загвар”-ыг нэвтрүүлэх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8EF9B1C"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Гэр бүл, хөдөлмөр, нийгмийн хамгааллын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B1E6B31" w14:textId="77777777" w:rsidR="00834AE9" w:rsidRPr="002E13AC" w:rsidRDefault="00834AE9" w:rsidP="002E13AC">
            <w:pPr>
              <w:spacing w:after="0" w:line="240" w:lineRule="auto"/>
              <w:jc w:val="center"/>
              <w:rPr>
                <w:rFonts w:ascii="Arial" w:eastAsia="Times New Roman" w:hAnsi="Arial" w:cs="Arial"/>
                <w:iCs/>
                <w:color w:val="000000"/>
                <w:kern w:val="0"/>
                <w:sz w:val="18"/>
                <w:szCs w:val="18"/>
                <w14:ligatures w14:val="none"/>
              </w:rPr>
            </w:pPr>
            <w:r w:rsidRPr="002E13AC">
              <w:rPr>
                <w:rFonts w:ascii="Arial" w:eastAsia="Times New Roman" w:hAnsi="Arial" w:cs="Arial"/>
                <w:iCs/>
                <w:color w:val="000000"/>
                <w:kern w:val="0"/>
                <w:sz w:val="18"/>
                <w:szCs w:val="18"/>
                <w14:ligatures w14:val="none"/>
              </w:rPr>
              <w:t>-</w:t>
            </w:r>
          </w:p>
        </w:tc>
      </w:tr>
      <w:tr w:rsidR="002E13AC" w:rsidRPr="002E13AC" w14:paraId="22BA8C0A" w14:textId="77777777" w:rsidTr="002E13AC">
        <w:trPr>
          <w:trHeight w:val="510"/>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B8191C3" w14:textId="77777777" w:rsidR="00834AE9" w:rsidRPr="002E13AC" w:rsidRDefault="00834AE9" w:rsidP="008733B7">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4.1.3.2</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4C1C632" w14:textId="77777777" w:rsidR="00834AE9" w:rsidRPr="002E13AC" w:rsidRDefault="00834AE9" w:rsidP="00ED596E">
            <w:pPr>
              <w:spacing w:after="0" w:line="240" w:lineRule="auto"/>
              <w:ind w:left="-144" w:right="-144"/>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АХ-3.1.12</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8DD5CC7"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71902 </w:t>
            </w:r>
          </w:p>
          <w:p w14:paraId="5F3D3EB8"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Нийгмийн халамж</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9BFF92"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Ахмад настанд чиглэсэн цогц тусламж, үйлчилгээний хүртээмжийг нэмэгдүүлнэ.</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AA85F01"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Олон нийтийн оролцоог нэмэгдүүлэх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8517078"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Гэр бүл, хөдөлмөр, нийгмийн хамгааллын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75493E6" w14:textId="6BC6A9BC"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Arial" w:hAnsi="Arial" w:cs="Arial"/>
                <w:color w:val="000000"/>
                <w:sz w:val="18"/>
                <w:szCs w:val="18"/>
              </w:rPr>
              <w:t>Эрүүл мэндийн яам</w:t>
            </w:r>
          </w:p>
        </w:tc>
      </w:tr>
      <w:tr w:rsidR="002E13AC" w:rsidRPr="002E13AC" w14:paraId="41EA45DF" w14:textId="77777777" w:rsidTr="002E13AC">
        <w:trPr>
          <w:trHeight w:val="765"/>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99B18EC" w14:textId="77777777" w:rsidR="00834AE9" w:rsidRPr="002E13AC" w:rsidRDefault="00834AE9" w:rsidP="008733B7">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4.1.4</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E1805E6"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АХ-2.3</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AA74588"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Эдийн засаг, хөгжлийн яам</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E2371B5"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Өрхийн бодит орлогыг нэмэгдүүлнэ.</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0CE1DF9"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Өмчийн эрхийн баталгааг сайжруулах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E609E9D"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Эдийн засаг, хөгжлийн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BB1DFFB"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Гэр бүл, хөдөлмөр, нийгмийн хамгааллын яам,</w:t>
            </w:r>
            <w:r w:rsidRPr="002E13AC">
              <w:rPr>
                <w:rFonts w:ascii="Arial" w:eastAsia="Times New Roman" w:hAnsi="Arial" w:cs="Arial"/>
                <w:color w:val="000000"/>
                <w:kern w:val="0"/>
                <w:sz w:val="18"/>
                <w:szCs w:val="18"/>
                <w14:ligatures w14:val="none"/>
              </w:rPr>
              <w:br/>
              <w:t>Монголбанк</w:t>
            </w:r>
          </w:p>
        </w:tc>
      </w:tr>
      <w:tr w:rsidR="002E13AC" w:rsidRPr="002E13AC" w14:paraId="313D8EB9" w14:textId="77777777" w:rsidTr="002E13AC">
        <w:trPr>
          <w:trHeight w:val="773"/>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38763DD" w14:textId="77777777" w:rsidR="00834AE9" w:rsidRPr="002E13AC" w:rsidRDefault="00834AE9" w:rsidP="008733B7">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4.1.4.1</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C0EE5B0"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АХ-2.3</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28E4098"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70201 </w:t>
            </w:r>
          </w:p>
          <w:p w14:paraId="1650CEC7"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Эдийн засгийн хөгжлийн төлөвлөлт</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5196DAD"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Хүн ам зүйн ачааллыг бууруулна.</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B916755"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Иргэдийн ур чадварыг нэмэгдүүлэх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435E76C"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Эдийн засаг, хөгжлийн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2FBCEE9" w14:textId="77777777" w:rsidR="00834AE9" w:rsidRPr="002E13AC" w:rsidRDefault="00834AE9" w:rsidP="00ED596E">
            <w:pPr>
              <w:spacing w:after="0" w:line="240" w:lineRule="auto"/>
              <w:ind w:left="-144" w:right="-144"/>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Гэр бүл, хөдөлмөр, нийгмийн хамгааллын яам, </w:t>
            </w:r>
            <w:r w:rsidRPr="002E13AC">
              <w:rPr>
                <w:rFonts w:ascii="Arial" w:eastAsia="DengXian" w:hAnsi="Arial" w:cs="Arial"/>
                <w:color w:val="000000"/>
                <w:sz w:val="18"/>
                <w:szCs w:val="18"/>
              </w:rPr>
              <w:t>Боловсролын яам</w:t>
            </w:r>
          </w:p>
        </w:tc>
      </w:tr>
      <w:tr w:rsidR="002E13AC" w:rsidRPr="002E13AC" w14:paraId="28449E27" w14:textId="77777777" w:rsidTr="00ED596E">
        <w:trPr>
          <w:trHeight w:val="883"/>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1990D06" w14:textId="77777777" w:rsidR="00834AE9" w:rsidRPr="002E13AC" w:rsidRDefault="00834AE9" w:rsidP="008733B7">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4.1.5</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7957367"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АХ-4.6</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B78F031"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Эдийн засаг, хөгжлийн яам</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9A33D00"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Үндэсний баялгийн сангийн иргэдэд хүрэх өгөөжийг нэмэгдүүлнэ.</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668017E"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Үндэсний баялгийн сангийн хараат бус, бие даасан, ил тод, хариуцлагатай байдлыг нэмэгдүүлэх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F0E061C"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Эдийн засаг, хөгжлийн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80D10A6"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Сангийн яам,</w:t>
            </w:r>
            <w:r w:rsidRPr="002E13AC">
              <w:rPr>
                <w:rFonts w:ascii="Arial" w:eastAsia="Times New Roman" w:hAnsi="Arial" w:cs="Arial"/>
                <w:color w:val="000000"/>
                <w:kern w:val="0"/>
                <w:sz w:val="18"/>
                <w:szCs w:val="18"/>
                <w14:ligatures w14:val="none"/>
              </w:rPr>
              <w:br/>
              <w:t>Гэр бүл, хөдөлмөр, нийгмийн хамгааллын яам</w:t>
            </w:r>
          </w:p>
        </w:tc>
      </w:tr>
      <w:tr w:rsidR="002E13AC" w:rsidRPr="002E13AC" w14:paraId="5F146695" w14:textId="77777777" w:rsidTr="002E13AC">
        <w:trPr>
          <w:trHeight w:val="765"/>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B73FCBB" w14:textId="77777777" w:rsidR="00834AE9" w:rsidRPr="002E13AC" w:rsidRDefault="00834AE9" w:rsidP="008733B7">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4.1.5.1</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BB38579"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АХ-4.6.1</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1145065"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70201 </w:t>
            </w:r>
          </w:p>
          <w:p w14:paraId="535CF993"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Эдийн засгийн хөгжлийн төлөвлөлт</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0DF4FCC"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Хөгжлийн сангийн хуримтлалыг нэмэгдүүлнэ.</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2052552"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Үндэсний баялгийн сангийн хөрөнгийн ашиглалтын хяналтын механизм бий болгох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A7576F6"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Эдийн засаг, хөгжлийн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7616961"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Сангийн яам,</w:t>
            </w:r>
            <w:r w:rsidRPr="002E13AC">
              <w:rPr>
                <w:rFonts w:ascii="Arial" w:eastAsia="Times New Roman" w:hAnsi="Arial" w:cs="Arial"/>
                <w:color w:val="000000"/>
                <w:kern w:val="0"/>
                <w:sz w:val="18"/>
                <w:szCs w:val="18"/>
                <w14:ligatures w14:val="none"/>
              </w:rPr>
              <w:br/>
              <w:t>Гэр бүл, хөдөлмөр, нийгмийн хамгааллын яам</w:t>
            </w:r>
          </w:p>
        </w:tc>
      </w:tr>
      <w:tr w:rsidR="002E13AC" w:rsidRPr="002E13AC" w14:paraId="3D83F960" w14:textId="77777777" w:rsidTr="002E13AC">
        <w:trPr>
          <w:trHeight w:val="510"/>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CB052BF" w14:textId="77777777" w:rsidR="00834AE9" w:rsidRPr="002E13AC" w:rsidRDefault="00834AE9" w:rsidP="008733B7">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lastRenderedPageBreak/>
              <w:t>4.2</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3634374"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АХ-5.5</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21F795B"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Хууль зүй, дотоод хэрэг</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C7F6515"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Хүний эрхийн баталгааг хангана.</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E55CC58"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Хүний эрхийн боловсролыг дэмжих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C8D0D28"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Хүний эрхийн Үндэсний Комисс</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A3E926C"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Боловсролын яам</w:t>
            </w:r>
          </w:p>
        </w:tc>
      </w:tr>
      <w:tr w:rsidR="002E13AC" w:rsidRPr="002E13AC" w14:paraId="5EF6BE16" w14:textId="77777777" w:rsidTr="002E13AC">
        <w:trPr>
          <w:trHeight w:val="510"/>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B029DF0" w14:textId="77777777" w:rsidR="00834AE9" w:rsidRPr="002E13AC" w:rsidRDefault="00834AE9" w:rsidP="008733B7">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4.2.1</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E71AD4A"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АХ-5.5</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A11FD6C"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Хүний эрхийн Үндэсний Комисс</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F33F6B8"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Хүний эрхийн хэрэгжилтэд тавих хяналтыг сайжруулна.</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78CCC8F"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Шүгэл үлээгчийн оролцоог нэмэгдүүлж, хяналт шалгалтыг эрчимжүүлэх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F904A04"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Хүний эрхийн Үндэсний Комисс</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D743A8B" w14:textId="3F6A9279" w:rsidR="00834AE9" w:rsidRPr="002E13AC" w:rsidRDefault="00834AE9" w:rsidP="002E13AC">
            <w:pPr>
              <w:spacing w:after="0" w:line="240" w:lineRule="auto"/>
              <w:jc w:val="center"/>
              <w:rPr>
                <w:rFonts w:ascii="Arial" w:eastAsia="Times New Roman" w:hAnsi="Arial" w:cs="Arial"/>
                <w:iCs/>
                <w:color w:val="000000"/>
                <w:kern w:val="0"/>
                <w:sz w:val="18"/>
                <w:szCs w:val="18"/>
                <w14:ligatures w14:val="none"/>
              </w:rPr>
            </w:pPr>
            <w:r w:rsidRPr="002E13AC">
              <w:rPr>
                <w:rFonts w:ascii="Arial" w:eastAsia="Times New Roman" w:hAnsi="Arial" w:cs="Arial"/>
                <w:iCs/>
                <w:color w:val="000000"/>
                <w:kern w:val="0"/>
                <w:sz w:val="18"/>
                <w:szCs w:val="18"/>
                <w14:ligatures w14:val="none"/>
              </w:rPr>
              <w:t>-</w:t>
            </w:r>
          </w:p>
        </w:tc>
      </w:tr>
      <w:tr w:rsidR="002E13AC" w:rsidRPr="002E13AC" w14:paraId="0543183A" w14:textId="77777777" w:rsidTr="002E13AC">
        <w:trPr>
          <w:trHeight w:val="765"/>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AE738CB" w14:textId="77777777" w:rsidR="00834AE9" w:rsidRPr="002E13AC" w:rsidRDefault="00834AE9" w:rsidP="008733B7">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4.2.1.1</w:t>
            </w:r>
          </w:p>
        </w:tc>
        <w:tc>
          <w:tcPr>
            <w:tcW w:w="335" w:type="pct"/>
            <w:tcBorders>
              <w:top w:val="single" w:sz="4" w:space="0" w:color="auto"/>
              <w:left w:val="nil"/>
              <w:bottom w:val="single" w:sz="4" w:space="0" w:color="auto"/>
              <w:right w:val="single" w:sz="4" w:space="0" w:color="auto"/>
            </w:tcBorders>
            <w:shd w:val="clear" w:color="auto" w:fill="FFFFFF"/>
            <w:vAlign w:val="center"/>
            <w:hideMark/>
          </w:tcPr>
          <w:p w14:paraId="537AA5AD"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АХ-5.5.1</w:t>
            </w:r>
          </w:p>
        </w:tc>
        <w:tc>
          <w:tcPr>
            <w:tcW w:w="495" w:type="pct"/>
            <w:tcBorders>
              <w:top w:val="single" w:sz="4" w:space="0" w:color="auto"/>
              <w:left w:val="nil"/>
              <w:bottom w:val="single" w:sz="4" w:space="0" w:color="auto"/>
              <w:right w:val="single" w:sz="4" w:space="0" w:color="auto"/>
            </w:tcBorders>
            <w:shd w:val="clear" w:color="auto" w:fill="FFFFFF"/>
            <w:vAlign w:val="center"/>
            <w:hideMark/>
          </w:tcPr>
          <w:p w14:paraId="2332C733"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70409 </w:t>
            </w:r>
          </w:p>
          <w:p w14:paraId="6E10B1D6"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Хүний эрхийн хэрэгжилтэд хяналт тавих</w:t>
            </w:r>
          </w:p>
        </w:tc>
        <w:tc>
          <w:tcPr>
            <w:tcW w:w="1237" w:type="pct"/>
            <w:tcBorders>
              <w:top w:val="single" w:sz="4" w:space="0" w:color="auto"/>
              <w:left w:val="nil"/>
              <w:bottom w:val="single" w:sz="4" w:space="0" w:color="auto"/>
              <w:right w:val="single" w:sz="4" w:space="0" w:color="auto"/>
            </w:tcBorders>
            <w:shd w:val="clear" w:color="auto" w:fill="FFFFFF"/>
            <w:vAlign w:val="center"/>
            <w:hideMark/>
          </w:tcPr>
          <w:p w14:paraId="1183556F"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Хүний эрх, эрх чөлөөг зөрчсөн зөрчлийн шийдвэрлэлтийг нэмэгдүүлнэ.</w:t>
            </w:r>
          </w:p>
        </w:tc>
        <w:tc>
          <w:tcPr>
            <w:tcW w:w="1212" w:type="pct"/>
            <w:tcBorders>
              <w:top w:val="single" w:sz="4" w:space="0" w:color="auto"/>
              <w:left w:val="nil"/>
              <w:bottom w:val="single" w:sz="4" w:space="0" w:color="auto"/>
              <w:right w:val="single" w:sz="4" w:space="0" w:color="auto"/>
            </w:tcBorders>
            <w:shd w:val="clear" w:color="auto" w:fill="FFFFFF"/>
            <w:vAlign w:val="center"/>
            <w:hideMark/>
          </w:tcPr>
          <w:p w14:paraId="76712C02"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Иргэдийн оролцоог нэмэгдүүлэх </w:t>
            </w:r>
          </w:p>
        </w:tc>
        <w:tc>
          <w:tcPr>
            <w:tcW w:w="684" w:type="pct"/>
            <w:tcBorders>
              <w:top w:val="single" w:sz="4" w:space="0" w:color="auto"/>
              <w:left w:val="nil"/>
              <w:bottom w:val="single" w:sz="4" w:space="0" w:color="auto"/>
              <w:right w:val="single" w:sz="4" w:space="0" w:color="auto"/>
            </w:tcBorders>
            <w:shd w:val="clear" w:color="auto" w:fill="FFFFFF"/>
            <w:vAlign w:val="center"/>
            <w:hideMark/>
          </w:tcPr>
          <w:p w14:paraId="6EB23AC4"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Хүний эрхийн Үндэсний Комисс</w:t>
            </w:r>
          </w:p>
        </w:tc>
        <w:tc>
          <w:tcPr>
            <w:tcW w:w="762" w:type="pct"/>
            <w:tcBorders>
              <w:top w:val="single" w:sz="4" w:space="0" w:color="auto"/>
              <w:left w:val="nil"/>
              <w:bottom w:val="single" w:sz="4" w:space="0" w:color="auto"/>
              <w:right w:val="single" w:sz="4" w:space="0" w:color="auto"/>
            </w:tcBorders>
            <w:shd w:val="clear" w:color="auto" w:fill="FFFFFF"/>
            <w:vAlign w:val="center"/>
            <w:hideMark/>
          </w:tcPr>
          <w:p w14:paraId="46855CBA"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DengXian" w:hAnsi="Arial" w:cs="Arial"/>
                <w:color w:val="000000"/>
                <w:sz w:val="18"/>
                <w:szCs w:val="18"/>
              </w:rPr>
              <w:t>Боловсролын яам</w:t>
            </w:r>
          </w:p>
        </w:tc>
      </w:tr>
      <w:tr w:rsidR="002E13AC" w:rsidRPr="002E13AC" w14:paraId="7D591D6D" w14:textId="77777777" w:rsidTr="002E13AC">
        <w:trPr>
          <w:trHeight w:val="765"/>
        </w:trPr>
        <w:tc>
          <w:tcPr>
            <w:tcW w:w="275" w:type="pct"/>
            <w:tcBorders>
              <w:top w:val="nil"/>
              <w:left w:val="single" w:sz="4" w:space="0" w:color="auto"/>
              <w:bottom w:val="single" w:sz="4" w:space="0" w:color="auto"/>
              <w:right w:val="single" w:sz="4" w:space="0" w:color="auto"/>
            </w:tcBorders>
            <w:shd w:val="clear" w:color="auto" w:fill="FFFFFF"/>
            <w:vAlign w:val="center"/>
            <w:hideMark/>
          </w:tcPr>
          <w:p w14:paraId="7A051593" w14:textId="77777777" w:rsidR="00834AE9" w:rsidRPr="002E13AC" w:rsidRDefault="00834AE9" w:rsidP="008733B7">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4.2.1.2</w:t>
            </w:r>
          </w:p>
        </w:tc>
        <w:tc>
          <w:tcPr>
            <w:tcW w:w="335" w:type="pct"/>
            <w:tcBorders>
              <w:top w:val="nil"/>
              <w:left w:val="nil"/>
              <w:bottom w:val="single" w:sz="4" w:space="0" w:color="auto"/>
              <w:right w:val="single" w:sz="4" w:space="0" w:color="auto"/>
            </w:tcBorders>
            <w:shd w:val="clear" w:color="auto" w:fill="FFFFFF"/>
            <w:vAlign w:val="center"/>
            <w:hideMark/>
          </w:tcPr>
          <w:p w14:paraId="3019A48F"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АХ-5.5.1</w:t>
            </w:r>
          </w:p>
        </w:tc>
        <w:tc>
          <w:tcPr>
            <w:tcW w:w="495" w:type="pct"/>
            <w:tcBorders>
              <w:top w:val="nil"/>
              <w:left w:val="nil"/>
              <w:bottom w:val="single" w:sz="4" w:space="0" w:color="auto"/>
              <w:right w:val="single" w:sz="4" w:space="0" w:color="auto"/>
            </w:tcBorders>
            <w:shd w:val="clear" w:color="auto" w:fill="FFFFFF"/>
            <w:vAlign w:val="center"/>
            <w:hideMark/>
          </w:tcPr>
          <w:p w14:paraId="62CADB0A"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70409 </w:t>
            </w:r>
          </w:p>
          <w:p w14:paraId="1B41E75A"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Хүний эрхийн хэрэгжилтэд хяналт тавих</w:t>
            </w:r>
          </w:p>
        </w:tc>
        <w:tc>
          <w:tcPr>
            <w:tcW w:w="1237" w:type="pct"/>
            <w:tcBorders>
              <w:top w:val="nil"/>
              <w:left w:val="nil"/>
              <w:bottom w:val="single" w:sz="4" w:space="0" w:color="auto"/>
              <w:right w:val="single" w:sz="4" w:space="0" w:color="auto"/>
            </w:tcBorders>
            <w:shd w:val="clear" w:color="auto" w:fill="FFFFFF"/>
            <w:vAlign w:val="center"/>
            <w:hideMark/>
          </w:tcPr>
          <w:p w14:paraId="4A551D92"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Хүний эрх хамгаалагчид үзүүлэх дарамт, шахалтыг бууруулна.</w:t>
            </w:r>
          </w:p>
        </w:tc>
        <w:tc>
          <w:tcPr>
            <w:tcW w:w="1212" w:type="pct"/>
            <w:tcBorders>
              <w:top w:val="nil"/>
              <w:left w:val="nil"/>
              <w:bottom w:val="single" w:sz="4" w:space="0" w:color="auto"/>
              <w:right w:val="single" w:sz="4" w:space="0" w:color="auto"/>
            </w:tcBorders>
            <w:shd w:val="clear" w:color="auto" w:fill="FFFFFF"/>
            <w:vAlign w:val="center"/>
            <w:hideMark/>
          </w:tcPr>
          <w:p w14:paraId="3E5C3485"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Иргэд, иргэний нийгмийн байгууллагуудын санаачилгыг дэмжих</w:t>
            </w:r>
          </w:p>
        </w:tc>
        <w:tc>
          <w:tcPr>
            <w:tcW w:w="684" w:type="pct"/>
            <w:tcBorders>
              <w:top w:val="nil"/>
              <w:left w:val="nil"/>
              <w:bottom w:val="single" w:sz="4" w:space="0" w:color="auto"/>
              <w:right w:val="single" w:sz="4" w:space="0" w:color="auto"/>
            </w:tcBorders>
            <w:shd w:val="clear" w:color="auto" w:fill="FFFFFF"/>
            <w:vAlign w:val="center"/>
            <w:hideMark/>
          </w:tcPr>
          <w:p w14:paraId="72579AEB"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Хүний эрхийн Үндэсний Комисс</w:t>
            </w:r>
          </w:p>
        </w:tc>
        <w:tc>
          <w:tcPr>
            <w:tcW w:w="762" w:type="pct"/>
            <w:tcBorders>
              <w:top w:val="nil"/>
              <w:left w:val="nil"/>
              <w:bottom w:val="single" w:sz="4" w:space="0" w:color="auto"/>
              <w:right w:val="single" w:sz="4" w:space="0" w:color="auto"/>
            </w:tcBorders>
            <w:shd w:val="clear" w:color="auto" w:fill="FFFFFF"/>
            <w:vAlign w:val="center"/>
            <w:hideMark/>
          </w:tcPr>
          <w:p w14:paraId="25DF29F3" w14:textId="76820B7D"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DengXian" w:hAnsi="Arial" w:cs="Arial"/>
                <w:color w:val="000000"/>
                <w:sz w:val="18"/>
                <w:szCs w:val="18"/>
              </w:rPr>
              <w:t>Эрүүл мэндийн яам</w:t>
            </w:r>
          </w:p>
        </w:tc>
      </w:tr>
      <w:tr w:rsidR="002E13AC" w:rsidRPr="002E13AC" w14:paraId="5809F801" w14:textId="77777777" w:rsidTr="002E13AC">
        <w:trPr>
          <w:trHeight w:val="765"/>
        </w:trPr>
        <w:tc>
          <w:tcPr>
            <w:tcW w:w="275" w:type="pct"/>
            <w:tcBorders>
              <w:top w:val="nil"/>
              <w:left w:val="single" w:sz="4" w:space="0" w:color="auto"/>
              <w:bottom w:val="single" w:sz="4" w:space="0" w:color="auto"/>
              <w:right w:val="single" w:sz="4" w:space="0" w:color="auto"/>
            </w:tcBorders>
            <w:shd w:val="clear" w:color="auto" w:fill="FFFFFF"/>
            <w:vAlign w:val="center"/>
          </w:tcPr>
          <w:p w14:paraId="5ECAC9BE" w14:textId="77777777" w:rsidR="00834AE9" w:rsidRPr="002E13AC" w:rsidRDefault="00834AE9" w:rsidP="008733B7">
            <w:pPr>
              <w:spacing w:after="0" w:line="240" w:lineRule="auto"/>
              <w:jc w:val="center"/>
              <w:rPr>
                <w:rFonts w:ascii="Arial" w:eastAsia="Times New Roman" w:hAnsi="Arial" w:cs="Arial"/>
                <w:color w:val="000000"/>
                <w:kern w:val="0"/>
                <w:sz w:val="18"/>
                <w:szCs w:val="18"/>
                <w14:ligatures w14:val="none"/>
              </w:rPr>
            </w:pPr>
            <w:r w:rsidRPr="002E13AC">
              <w:rPr>
                <w:rFonts w:ascii="Arial" w:eastAsia="Arial" w:hAnsi="Arial" w:cs="Arial"/>
                <w:color w:val="000000"/>
                <w:sz w:val="18"/>
                <w:szCs w:val="18"/>
              </w:rPr>
              <w:t>4.2.1.3</w:t>
            </w:r>
          </w:p>
        </w:tc>
        <w:tc>
          <w:tcPr>
            <w:tcW w:w="335" w:type="pct"/>
            <w:tcBorders>
              <w:top w:val="nil"/>
              <w:left w:val="nil"/>
              <w:bottom w:val="single" w:sz="4" w:space="0" w:color="auto"/>
              <w:right w:val="single" w:sz="4" w:space="0" w:color="auto"/>
            </w:tcBorders>
            <w:shd w:val="clear" w:color="auto" w:fill="FFFFFF"/>
            <w:vAlign w:val="center"/>
          </w:tcPr>
          <w:p w14:paraId="24AA74A3"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Arial" w:hAnsi="Arial" w:cs="Arial"/>
                <w:color w:val="000000"/>
                <w:sz w:val="18"/>
                <w:szCs w:val="18"/>
              </w:rPr>
              <w:t>АХ-5.5.1</w:t>
            </w:r>
          </w:p>
        </w:tc>
        <w:tc>
          <w:tcPr>
            <w:tcW w:w="495" w:type="pct"/>
            <w:tcBorders>
              <w:top w:val="nil"/>
              <w:left w:val="nil"/>
              <w:bottom w:val="single" w:sz="4" w:space="0" w:color="auto"/>
              <w:right w:val="single" w:sz="4" w:space="0" w:color="auto"/>
            </w:tcBorders>
            <w:shd w:val="clear" w:color="auto" w:fill="FFFFFF"/>
            <w:vAlign w:val="center"/>
          </w:tcPr>
          <w:p w14:paraId="3A49594C" w14:textId="77777777" w:rsidR="00834AE9" w:rsidRPr="002E13AC" w:rsidRDefault="00834AE9" w:rsidP="00834AE9">
            <w:pPr>
              <w:spacing w:after="0" w:line="240" w:lineRule="auto"/>
              <w:jc w:val="center"/>
              <w:rPr>
                <w:rFonts w:ascii="Arial" w:eastAsia="Arial" w:hAnsi="Arial" w:cs="Arial"/>
                <w:color w:val="000000"/>
                <w:sz w:val="18"/>
                <w:szCs w:val="18"/>
              </w:rPr>
            </w:pPr>
            <w:r w:rsidRPr="002E13AC">
              <w:rPr>
                <w:rFonts w:ascii="Arial" w:eastAsia="Arial" w:hAnsi="Arial" w:cs="Arial"/>
                <w:color w:val="000000"/>
                <w:sz w:val="18"/>
                <w:szCs w:val="18"/>
              </w:rPr>
              <w:t xml:space="preserve">70409 </w:t>
            </w:r>
          </w:p>
          <w:p w14:paraId="2AF38869"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Arial" w:hAnsi="Arial" w:cs="Arial"/>
                <w:color w:val="000000"/>
                <w:sz w:val="18"/>
                <w:szCs w:val="18"/>
              </w:rPr>
              <w:t>Хүний эрхийн хэрэгжилтэд хяналт тавих</w:t>
            </w:r>
          </w:p>
        </w:tc>
        <w:tc>
          <w:tcPr>
            <w:tcW w:w="1237" w:type="pct"/>
            <w:tcBorders>
              <w:top w:val="nil"/>
              <w:left w:val="nil"/>
              <w:bottom w:val="single" w:sz="4" w:space="0" w:color="auto"/>
              <w:right w:val="single" w:sz="4" w:space="0" w:color="auto"/>
            </w:tcBorders>
            <w:shd w:val="clear" w:color="auto" w:fill="FFFFFF"/>
            <w:vAlign w:val="center"/>
          </w:tcPr>
          <w:p w14:paraId="5BC4E8C7"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Arial" w:hAnsi="Arial" w:cs="Arial"/>
                <w:color w:val="000000"/>
                <w:sz w:val="18"/>
                <w:szCs w:val="18"/>
              </w:rPr>
              <w:t>Бие даасан хяналтын механизм байгуулж, хөгжлийн бэрхшээлтэй хүний эрх, эрх чөлөөний зөрчлийг бууруулна.</w:t>
            </w:r>
          </w:p>
        </w:tc>
        <w:tc>
          <w:tcPr>
            <w:tcW w:w="1212" w:type="pct"/>
            <w:tcBorders>
              <w:top w:val="nil"/>
              <w:left w:val="nil"/>
              <w:bottom w:val="single" w:sz="4" w:space="0" w:color="auto"/>
              <w:right w:val="single" w:sz="4" w:space="0" w:color="auto"/>
            </w:tcBorders>
            <w:shd w:val="clear" w:color="auto" w:fill="FFFFFF"/>
            <w:vAlign w:val="center"/>
          </w:tcPr>
          <w:p w14:paraId="2C2302D2"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Arial" w:hAnsi="Arial" w:cs="Arial"/>
                <w:color w:val="000000"/>
                <w:sz w:val="18"/>
                <w:szCs w:val="18"/>
              </w:rPr>
              <w:t>Хөгжлийн бэрхшээлтэй хүний эрхийг хамгаалдаг иргэний нийгмийн байгууллагуудтай хамтран ажиллах</w:t>
            </w:r>
          </w:p>
        </w:tc>
        <w:tc>
          <w:tcPr>
            <w:tcW w:w="684" w:type="pct"/>
            <w:tcBorders>
              <w:top w:val="nil"/>
              <w:left w:val="nil"/>
              <w:bottom w:val="single" w:sz="4" w:space="0" w:color="auto"/>
              <w:right w:val="single" w:sz="4" w:space="0" w:color="auto"/>
            </w:tcBorders>
            <w:shd w:val="clear" w:color="auto" w:fill="FFFFFF"/>
            <w:vAlign w:val="center"/>
          </w:tcPr>
          <w:p w14:paraId="562FF4AD"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Arial" w:hAnsi="Arial" w:cs="Arial"/>
                <w:color w:val="000000"/>
                <w:sz w:val="18"/>
                <w:szCs w:val="18"/>
              </w:rPr>
              <w:t>Гэр бүл, хөдөлмөр, нийгмийн хамгааллын яам</w:t>
            </w:r>
          </w:p>
        </w:tc>
        <w:tc>
          <w:tcPr>
            <w:tcW w:w="762" w:type="pct"/>
            <w:tcBorders>
              <w:top w:val="nil"/>
              <w:left w:val="nil"/>
              <w:bottom w:val="single" w:sz="4" w:space="0" w:color="auto"/>
              <w:right w:val="single" w:sz="4" w:space="0" w:color="auto"/>
            </w:tcBorders>
            <w:shd w:val="clear" w:color="auto" w:fill="FFFFFF"/>
            <w:vAlign w:val="center"/>
          </w:tcPr>
          <w:p w14:paraId="08CA6825"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Arial" w:hAnsi="Arial" w:cs="Arial"/>
                <w:color w:val="000000"/>
                <w:sz w:val="18"/>
                <w:szCs w:val="18"/>
              </w:rPr>
              <w:t>Хүний эрхийн Үндэсний Комисс</w:t>
            </w:r>
          </w:p>
        </w:tc>
      </w:tr>
      <w:tr w:rsidR="002E13AC" w:rsidRPr="002E13AC" w14:paraId="0E9C4AD2" w14:textId="77777777" w:rsidTr="002E13AC">
        <w:trPr>
          <w:trHeight w:val="765"/>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tcPr>
          <w:p w14:paraId="117C30C8" w14:textId="77777777" w:rsidR="00834AE9" w:rsidRPr="002E13AC" w:rsidRDefault="00834AE9" w:rsidP="008733B7">
            <w:pPr>
              <w:spacing w:after="0" w:line="240" w:lineRule="auto"/>
              <w:jc w:val="center"/>
              <w:rPr>
                <w:rFonts w:ascii="Arial" w:eastAsia="Arial" w:hAnsi="Arial" w:cs="Arial"/>
                <w:color w:val="000000"/>
                <w:sz w:val="18"/>
                <w:szCs w:val="18"/>
              </w:rPr>
            </w:pPr>
            <w:r w:rsidRPr="002E13AC">
              <w:rPr>
                <w:rFonts w:ascii="Arial" w:eastAsia="DengXian" w:hAnsi="Arial" w:cs="Arial"/>
                <w:color w:val="000000"/>
                <w:sz w:val="18"/>
                <w:szCs w:val="18"/>
              </w:rPr>
              <w:t>4.2.1.</w:t>
            </w:r>
            <w:r w:rsidRPr="002E13AC">
              <w:rPr>
                <w:rFonts w:ascii="Arial" w:eastAsia="DengXian" w:hAnsi="Arial" w:cs="Arial"/>
                <w:color w:val="000000"/>
                <w:sz w:val="18"/>
                <w:szCs w:val="18"/>
                <w:lang w:eastAsia="ja-JP"/>
              </w:rPr>
              <w:t>4</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tcPr>
          <w:p w14:paraId="64682A24" w14:textId="77777777" w:rsidR="00834AE9" w:rsidRPr="002E13AC" w:rsidRDefault="00834AE9" w:rsidP="00834AE9">
            <w:pPr>
              <w:spacing w:after="0" w:line="240" w:lineRule="auto"/>
              <w:jc w:val="center"/>
              <w:rPr>
                <w:rFonts w:ascii="Arial" w:eastAsia="Arial" w:hAnsi="Arial" w:cs="Arial"/>
                <w:color w:val="000000"/>
                <w:sz w:val="18"/>
                <w:szCs w:val="18"/>
              </w:rPr>
            </w:pPr>
            <w:r w:rsidRPr="002E13AC">
              <w:rPr>
                <w:rFonts w:ascii="Arial" w:eastAsia="Arial" w:hAnsi="Arial" w:cs="Arial"/>
                <w:color w:val="000000"/>
                <w:sz w:val="18"/>
                <w:szCs w:val="18"/>
              </w:rPr>
              <w:t>АХ-5.5.2</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tcPr>
          <w:p w14:paraId="0B259DD8" w14:textId="77777777" w:rsidR="00834AE9" w:rsidRPr="002E13AC" w:rsidRDefault="00834AE9" w:rsidP="00834AE9">
            <w:pPr>
              <w:spacing w:after="0" w:line="240" w:lineRule="auto"/>
              <w:jc w:val="center"/>
              <w:rPr>
                <w:rFonts w:ascii="Arial" w:eastAsia="DengXian" w:hAnsi="Arial" w:cs="Arial"/>
                <w:color w:val="000000"/>
                <w:sz w:val="18"/>
                <w:szCs w:val="18"/>
              </w:rPr>
            </w:pPr>
            <w:r w:rsidRPr="002E13AC">
              <w:rPr>
                <w:rFonts w:ascii="Arial" w:eastAsia="DengXian" w:hAnsi="Arial" w:cs="Arial"/>
                <w:color w:val="000000"/>
                <w:sz w:val="18"/>
                <w:szCs w:val="18"/>
              </w:rPr>
              <w:t xml:space="preserve">70409 </w:t>
            </w:r>
          </w:p>
          <w:p w14:paraId="3D251720" w14:textId="77777777" w:rsidR="00834AE9" w:rsidRPr="002E13AC" w:rsidRDefault="00834AE9" w:rsidP="00834AE9">
            <w:pPr>
              <w:spacing w:after="0" w:line="240" w:lineRule="auto"/>
              <w:jc w:val="center"/>
              <w:rPr>
                <w:rFonts w:ascii="Arial" w:eastAsia="Arial" w:hAnsi="Arial" w:cs="Arial"/>
                <w:color w:val="000000"/>
                <w:sz w:val="18"/>
                <w:szCs w:val="18"/>
              </w:rPr>
            </w:pPr>
            <w:r w:rsidRPr="002E13AC">
              <w:rPr>
                <w:rFonts w:ascii="Arial" w:eastAsia="DengXian" w:hAnsi="Arial" w:cs="Arial"/>
                <w:color w:val="000000"/>
                <w:sz w:val="18"/>
                <w:szCs w:val="18"/>
              </w:rPr>
              <w:t>Хүний эрхийн хэрэгжилтэд хяналт тавих</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tcPr>
          <w:p w14:paraId="52F4EE2E" w14:textId="77777777" w:rsidR="00834AE9" w:rsidRPr="002E13AC" w:rsidRDefault="00834AE9" w:rsidP="00834AE9">
            <w:pPr>
              <w:spacing w:after="0" w:line="240" w:lineRule="auto"/>
              <w:jc w:val="both"/>
              <w:rPr>
                <w:rFonts w:ascii="Arial" w:eastAsia="Arial" w:hAnsi="Arial" w:cs="Arial"/>
                <w:color w:val="000000"/>
                <w:sz w:val="18"/>
                <w:szCs w:val="18"/>
              </w:rPr>
            </w:pPr>
            <w:r w:rsidRPr="002E13AC">
              <w:rPr>
                <w:rFonts w:ascii="Arial" w:eastAsia="DengXian" w:hAnsi="Arial" w:cs="Arial"/>
                <w:color w:val="000000"/>
                <w:sz w:val="18"/>
                <w:szCs w:val="18"/>
              </w:rPr>
              <w:t>Бүх нийтийн хүний эрхийн боловсролыг нэмэгдүүлнэ.</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tcPr>
          <w:p w14:paraId="19624676" w14:textId="77777777" w:rsidR="00834AE9" w:rsidRPr="002E13AC" w:rsidRDefault="00834AE9" w:rsidP="00834AE9">
            <w:pPr>
              <w:spacing w:after="0" w:line="240" w:lineRule="auto"/>
              <w:jc w:val="center"/>
              <w:rPr>
                <w:rFonts w:ascii="Arial" w:eastAsia="Arial" w:hAnsi="Arial" w:cs="Arial"/>
                <w:color w:val="000000"/>
                <w:sz w:val="18"/>
                <w:szCs w:val="18"/>
              </w:rPr>
            </w:pPr>
            <w:r w:rsidRPr="002E13AC">
              <w:rPr>
                <w:rFonts w:ascii="Arial" w:eastAsia="DengXian" w:hAnsi="Arial" w:cs="Arial"/>
                <w:color w:val="000000"/>
                <w:sz w:val="18"/>
                <w:szCs w:val="18"/>
              </w:rPr>
              <w:t>Хүний эрхийн боловсрол олгох  тогтолцоог бэхжүүлэх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tcPr>
          <w:p w14:paraId="6A35D7FC" w14:textId="77777777" w:rsidR="00834AE9" w:rsidRPr="002E13AC" w:rsidRDefault="00834AE9" w:rsidP="002E13AC">
            <w:pPr>
              <w:spacing w:after="0" w:line="240" w:lineRule="auto"/>
              <w:jc w:val="center"/>
              <w:rPr>
                <w:rFonts w:ascii="Arial" w:eastAsia="Arial" w:hAnsi="Arial" w:cs="Arial"/>
                <w:color w:val="000000"/>
                <w:sz w:val="18"/>
                <w:szCs w:val="18"/>
              </w:rPr>
            </w:pPr>
            <w:r w:rsidRPr="002E13AC">
              <w:rPr>
                <w:rFonts w:ascii="Arial" w:eastAsia="DengXian" w:hAnsi="Arial" w:cs="Arial"/>
                <w:color w:val="000000"/>
                <w:sz w:val="18"/>
                <w:szCs w:val="18"/>
              </w:rPr>
              <w:t>Хууль зүй, дотоод хэргийн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tcPr>
          <w:p w14:paraId="2EABC473" w14:textId="77777777" w:rsidR="00834AE9" w:rsidRPr="002E13AC" w:rsidRDefault="00834AE9" w:rsidP="002E13AC">
            <w:pPr>
              <w:spacing w:after="0" w:line="240" w:lineRule="auto"/>
              <w:jc w:val="center"/>
              <w:rPr>
                <w:rFonts w:ascii="Arial" w:eastAsia="Arial" w:hAnsi="Arial" w:cs="Arial"/>
                <w:color w:val="000000"/>
                <w:sz w:val="18"/>
                <w:szCs w:val="18"/>
              </w:rPr>
            </w:pPr>
            <w:r w:rsidRPr="002E13AC">
              <w:rPr>
                <w:rFonts w:ascii="Arial" w:eastAsia="DengXian" w:hAnsi="Arial" w:cs="Arial"/>
                <w:color w:val="000000"/>
                <w:sz w:val="18"/>
                <w:szCs w:val="18"/>
              </w:rPr>
              <w:t>Хүний эрхийн Үндэсний Комисс</w:t>
            </w:r>
          </w:p>
        </w:tc>
      </w:tr>
      <w:tr w:rsidR="002E13AC" w:rsidRPr="002E13AC" w14:paraId="7A9FBA10" w14:textId="77777777" w:rsidTr="002E13AC">
        <w:trPr>
          <w:trHeight w:val="510"/>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CEF0201" w14:textId="77777777" w:rsidR="00834AE9" w:rsidRPr="002E13AC" w:rsidRDefault="00834AE9" w:rsidP="008733B7">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4.2.2</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82C9E2F"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АХ-5.1</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2BD1EEF"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Засгийн газрын Хэрэг эрхлэх газар</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C587098"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Жендэрийн эрх тэгш байдлыг нэмэгдүүлнэ.</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7E452C8"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Жендэрийн мэдрэмжтэй бодлогыг хэрэгжүүлэх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D48B226"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Засгийн газрын Хэрэг эрхлэх газар</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8E74070" w14:textId="77777777" w:rsidR="00834AE9" w:rsidRPr="002E13AC" w:rsidRDefault="00834AE9" w:rsidP="002E13AC">
            <w:pPr>
              <w:spacing w:after="0" w:line="240" w:lineRule="auto"/>
              <w:jc w:val="center"/>
              <w:rPr>
                <w:rFonts w:ascii="Arial" w:eastAsia="Times New Roman" w:hAnsi="Arial" w:cs="Arial"/>
                <w:iCs/>
                <w:color w:val="000000"/>
                <w:kern w:val="0"/>
                <w:sz w:val="18"/>
                <w:szCs w:val="18"/>
                <w14:ligatures w14:val="none"/>
              </w:rPr>
            </w:pPr>
            <w:r w:rsidRPr="002E13AC">
              <w:rPr>
                <w:rFonts w:ascii="Arial" w:eastAsia="Times New Roman" w:hAnsi="Arial" w:cs="Arial"/>
                <w:iCs/>
                <w:color w:val="000000"/>
                <w:kern w:val="0"/>
                <w:sz w:val="18"/>
                <w:szCs w:val="18"/>
                <w14:ligatures w14:val="none"/>
              </w:rPr>
              <w:t>-</w:t>
            </w:r>
          </w:p>
        </w:tc>
      </w:tr>
      <w:tr w:rsidR="002E13AC" w:rsidRPr="002E13AC" w14:paraId="1FDDE8CF" w14:textId="77777777" w:rsidTr="002E13AC">
        <w:trPr>
          <w:trHeight w:val="510"/>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CB1EC8D" w14:textId="77777777" w:rsidR="00834AE9" w:rsidRPr="002E13AC" w:rsidRDefault="00834AE9" w:rsidP="008733B7">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4.2.2.1</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0CCB710"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АХ-5.5.7</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897B27C"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72201 Жендэрийн тэгш байдлыг хангах</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EA71870" w14:textId="77777777" w:rsidR="00834AE9" w:rsidRPr="002E13AC" w:rsidRDefault="00834AE9" w:rsidP="00834AE9">
            <w:pPr>
              <w:spacing w:after="0" w:line="240" w:lineRule="auto"/>
              <w:jc w:val="both"/>
              <w:rPr>
                <w:rFonts w:ascii="Arial" w:eastAsia="Times New Roman" w:hAnsi="Arial" w:cs="Arial"/>
                <w:dstrike/>
                <w:color w:val="000000"/>
                <w:kern w:val="0"/>
                <w:sz w:val="18"/>
                <w:szCs w:val="18"/>
                <w14:ligatures w14:val="none"/>
              </w:rPr>
            </w:pPr>
            <w:r w:rsidRPr="002E13AC">
              <w:rPr>
                <w:rFonts w:ascii="Arial" w:eastAsia="Arial" w:hAnsi="Arial" w:cs="Arial"/>
                <w:color w:val="000000"/>
                <w:sz w:val="18"/>
                <w:szCs w:val="18"/>
              </w:rPr>
              <w:t>Улс төрийн болон бодлого боловсруулах түвшинд эмэгтэйчүүдийн оролцоог нэмэгдүүлнэ.</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B614EE9"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Жендэрийн квотыг хэрэгжүүлэх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F1D32C3"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Засгийн газрын Хэрэг эрхлэх газар</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E312ED1"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Төрийн албаны зөвлөл</w:t>
            </w:r>
          </w:p>
        </w:tc>
      </w:tr>
      <w:tr w:rsidR="002E13AC" w:rsidRPr="002E13AC" w14:paraId="6795306C" w14:textId="77777777" w:rsidTr="002E13AC">
        <w:trPr>
          <w:trHeight w:val="510"/>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F3921B8" w14:textId="77777777" w:rsidR="00834AE9" w:rsidRPr="002E13AC" w:rsidRDefault="00834AE9" w:rsidP="008733B7">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4.2.2.2</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DCF657C" w14:textId="77777777" w:rsidR="00834AE9" w:rsidRPr="002E13AC" w:rsidRDefault="00834AE9" w:rsidP="00ED596E">
            <w:pPr>
              <w:spacing w:after="0" w:line="240" w:lineRule="auto"/>
              <w:ind w:left="-144" w:right="-144"/>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АХ-2.2.14</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875377D"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72201 Жендэрийн тэгш байдлыг хангах</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3DE908C" w14:textId="77777777" w:rsidR="00834AE9" w:rsidRPr="002E13AC" w:rsidRDefault="00834AE9" w:rsidP="00834AE9">
            <w:pPr>
              <w:spacing w:after="0" w:line="240" w:lineRule="auto"/>
              <w:jc w:val="both"/>
              <w:rPr>
                <w:rFonts w:ascii="Arial" w:eastAsia="Times New Roman" w:hAnsi="Arial" w:cs="Arial"/>
                <w:dstrike/>
                <w:color w:val="000000"/>
                <w:kern w:val="0"/>
                <w:sz w:val="18"/>
                <w:szCs w:val="18"/>
                <w14:ligatures w14:val="none"/>
              </w:rPr>
            </w:pPr>
            <w:r w:rsidRPr="002E13AC">
              <w:rPr>
                <w:rFonts w:ascii="Arial" w:eastAsia="Arial" w:hAnsi="Arial" w:cs="Arial"/>
                <w:color w:val="000000"/>
                <w:sz w:val="18"/>
                <w:szCs w:val="18"/>
              </w:rPr>
              <w:t>Эрэгтэйчүүдийн хөгжил, төлөвшилд дэмжлэг үзүүлнэ.</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C5C3868"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Жендэрийн хэвшмэл буруу ойлголтыг арилгах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8ECB6B0"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Засгийн газрын Хэрэг эрхлэх газар</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C294DA9" w14:textId="6C4E25E2" w:rsidR="00834AE9" w:rsidRPr="002E13AC" w:rsidRDefault="00834AE9" w:rsidP="002E13AC">
            <w:pPr>
              <w:spacing w:after="0" w:line="240" w:lineRule="auto"/>
              <w:jc w:val="center"/>
              <w:rPr>
                <w:rFonts w:ascii="Arial" w:eastAsia="Times New Roman" w:hAnsi="Arial" w:cs="Arial"/>
                <w:iCs/>
                <w:color w:val="000000"/>
                <w:kern w:val="0"/>
                <w:sz w:val="18"/>
                <w:szCs w:val="18"/>
                <w14:ligatures w14:val="none"/>
              </w:rPr>
            </w:pPr>
            <w:r w:rsidRPr="002E13AC">
              <w:rPr>
                <w:rFonts w:ascii="Arial" w:eastAsia="Times New Roman" w:hAnsi="Arial" w:cs="Arial"/>
                <w:iCs/>
                <w:color w:val="000000"/>
                <w:kern w:val="0"/>
                <w:sz w:val="18"/>
                <w:szCs w:val="18"/>
                <w14:ligatures w14:val="none"/>
              </w:rPr>
              <w:t>-</w:t>
            </w:r>
          </w:p>
        </w:tc>
      </w:tr>
      <w:tr w:rsidR="002E13AC" w:rsidRPr="002E13AC" w14:paraId="6EA2949B" w14:textId="77777777" w:rsidTr="002E13AC">
        <w:trPr>
          <w:trHeight w:val="409"/>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16F8BE1" w14:textId="77777777" w:rsidR="00834AE9" w:rsidRPr="002E13AC" w:rsidRDefault="00834AE9" w:rsidP="008733B7">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4.2.3</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F561F1E"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 2.3</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5F47658"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Соёл, спорт, аялал жуулчлал,</w:t>
            </w:r>
            <w:r w:rsidRPr="002E13AC">
              <w:rPr>
                <w:rFonts w:ascii="Arial" w:eastAsia="Times New Roman" w:hAnsi="Arial" w:cs="Arial"/>
                <w:color w:val="000000"/>
                <w:kern w:val="0"/>
                <w:sz w:val="18"/>
                <w:szCs w:val="18"/>
                <w14:ligatures w14:val="none"/>
              </w:rPr>
              <w:br/>
              <w:t>залуучуудын яам</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E6D13DE"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Залуучуудын өрсөлдөх чадварыг дээшлүүлнэ.</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99FF5E6"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Залуучуудын нийгмийн идэвх, санаачилга, хамтын ажиллагааг дэмжих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8A978FC"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Соёл, спорт, аялал жуулчлал, залуучуудын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8931BE8" w14:textId="449FC204" w:rsidR="00834AE9" w:rsidRPr="002E13AC" w:rsidRDefault="00834AE9" w:rsidP="002E13AC">
            <w:pPr>
              <w:spacing w:after="0" w:line="240" w:lineRule="auto"/>
              <w:jc w:val="center"/>
              <w:rPr>
                <w:rFonts w:ascii="Arial" w:eastAsia="Times New Roman" w:hAnsi="Arial" w:cs="Arial"/>
                <w:iCs/>
                <w:color w:val="000000"/>
                <w:kern w:val="0"/>
                <w:sz w:val="18"/>
                <w:szCs w:val="18"/>
                <w14:ligatures w14:val="none"/>
              </w:rPr>
            </w:pPr>
            <w:r w:rsidRPr="002E13AC">
              <w:rPr>
                <w:rFonts w:ascii="Arial" w:eastAsia="Times New Roman" w:hAnsi="Arial" w:cs="Arial"/>
                <w:iCs/>
                <w:color w:val="000000"/>
                <w:kern w:val="0"/>
                <w:sz w:val="18"/>
                <w:szCs w:val="18"/>
                <w14:ligatures w14:val="none"/>
              </w:rPr>
              <w:t>-</w:t>
            </w:r>
          </w:p>
        </w:tc>
      </w:tr>
      <w:tr w:rsidR="002E13AC" w:rsidRPr="002E13AC" w14:paraId="18090955" w14:textId="77777777" w:rsidTr="002E13AC">
        <w:trPr>
          <w:trHeight w:val="765"/>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E2BEBC7" w14:textId="77777777" w:rsidR="00834AE9" w:rsidRPr="002E13AC" w:rsidRDefault="00834AE9" w:rsidP="008733B7">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4.2.3.1</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60119AC"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АХ-2.3.3</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3429003"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72209 Залуучууд</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B9B833A"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Залуучуудын амьдрах ур чадварыг дээшлүүлнэ.</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806347F"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Эрүүл, аюулгүй орчинд ажиллах, амьдрах дадал, зан үйлийг хэвшүүлэх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1189952"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Соёл, спорт, аялал жуулчлал, залуучуудын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7BEA691"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Гэр бүл, хөдөлмөр, нийгмийн хамгааллын яам,</w:t>
            </w:r>
            <w:r w:rsidRPr="002E13AC">
              <w:rPr>
                <w:rFonts w:ascii="Arial" w:eastAsia="Times New Roman" w:hAnsi="Arial" w:cs="Arial"/>
                <w:color w:val="000000"/>
                <w:kern w:val="0"/>
                <w:sz w:val="18"/>
                <w:szCs w:val="18"/>
                <w14:ligatures w14:val="none"/>
              </w:rPr>
              <w:br/>
              <w:t xml:space="preserve">Боловсролын яам, </w:t>
            </w:r>
            <w:r w:rsidRPr="002E13AC">
              <w:rPr>
                <w:rFonts w:ascii="Arial" w:eastAsia="DengXian" w:hAnsi="Arial" w:cs="Arial"/>
                <w:color w:val="000000"/>
                <w:sz w:val="18"/>
                <w:szCs w:val="18"/>
              </w:rPr>
              <w:t>Эрүүл мэндийн яам</w:t>
            </w:r>
          </w:p>
        </w:tc>
      </w:tr>
      <w:tr w:rsidR="002E13AC" w:rsidRPr="002E13AC" w14:paraId="1FDF4375" w14:textId="77777777" w:rsidTr="002E13AC">
        <w:trPr>
          <w:trHeight w:val="416"/>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DB7B0A3" w14:textId="77777777" w:rsidR="00834AE9" w:rsidRPr="002E13AC" w:rsidRDefault="00834AE9" w:rsidP="008733B7">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lastRenderedPageBreak/>
              <w:t>4.2.3.2</w:t>
            </w:r>
          </w:p>
        </w:tc>
        <w:tc>
          <w:tcPr>
            <w:tcW w:w="335" w:type="pct"/>
            <w:tcBorders>
              <w:top w:val="single" w:sz="4" w:space="0" w:color="auto"/>
              <w:left w:val="nil"/>
              <w:bottom w:val="single" w:sz="4" w:space="0" w:color="auto"/>
              <w:right w:val="single" w:sz="4" w:space="0" w:color="auto"/>
            </w:tcBorders>
            <w:shd w:val="clear" w:color="auto" w:fill="FFFFFF"/>
            <w:vAlign w:val="center"/>
            <w:hideMark/>
          </w:tcPr>
          <w:p w14:paraId="7B001DE0"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АХ-2.3.3</w:t>
            </w:r>
          </w:p>
        </w:tc>
        <w:tc>
          <w:tcPr>
            <w:tcW w:w="495" w:type="pct"/>
            <w:tcBorders>
              <w:top w:val="single" w:sz="4" w:space="0" w:color="auto"/>
              <w:left w:val="nil"/>
              <w:bottom w:val="single" w:sz="4" w:space="0" w:color="auto"/>
              <w:right w:val="single" w:sz="4" w:space="0" w:color="auto"/>
            </w:tcBorders>
            <w:shd w:val="clear" w:color="auto" w:fill="FFFFFF"/>
            <w:vAlign w:val="center"/>
            <w:hideMark/>
          </w:tcPr>
          <w:p w14:paraId="4E871136"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72209 Залуучууд</w:t>
            </w:r>
          </w:p>
        </w:tc>
        <w:tc>
          <w:tcPr>
            <w:tcW w:w="1237" w:type="pct"/>
            <w:tcBorders>
              <w:top w:val="single" w:sz="4" w:space="0" w:color="auto"/>
              <w:left w:val="nil"/>
              <w:bottom w:val="single" w:sz="4" w:space="0" w:color="auto"/>
              <w:right w:val="single" w:sz="4" w:space="0" w:color="auto"/>
            </w:tcBorders>
            <w:shd w:val="clear" w:color="auto" w:fill="FFFFFF"/>
            <w:vAlign w:val="center"/>
            <w:hideMark/>
          </w:tcPr>
          <w:p w14:paraId="2EAC21C1"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Залуучуудын нийгмийн оролцоо, манлайллыг дэмжинэ.</w:t>
            </w:r>
          </w:p>
        </w:tc>
        <w:tc>
          <w:tcPr>
            <w:tcW w:w="1212" w:type="pct"/>
            <w:tcBorders>
              <w:top w:val="single" w:sz="4" w:space="0" w:color="auto"/>
              <w:left w:val="nil"/>
              <w:bottom w:val="single" w:sz="4" w:space="0" w:color="auto"/>
              <w:right w:val="single" w:sz="4" w:space="0" w:color="auto"/>
            </w:tcBorders>
            <w:shd w:val="clear" w:color="auto" w:fill="FFFFFF"/>
            <w:vAlign w:val="center"/>
            <w:hideMark/>
          </w:tcPr>
          <w:p w14:paraId="1C97BA7D"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Нийгмийн хөгжлийн төлөөх шийдвэр гаргах түвшинд оролцох боломжийг нэмэгдүүлэх</w:t>
            </w:r>
          </w:p>
        </w:tc>
        <w:tc>
          <w:tcPr>
            <w:tcW w:w="684" w:type="pct"/>
            <w:tcBorders>
              <w:top w:val="single" w:sz="4" w:space="0" w:color="auto"/>
              <w:left w:val="nil"/>
              <w:bottom w:val="single" w:sz="4" w:space="0" w:color="auto"/>
              <w:right w:val="single" w:sz="4" w:space="0" w:color="auto"/>
            </w:tcBorders>
            <w:shd w:val="clear" w:color="auto" w:fill="FFFFFF"/>
            <w:vAlign w:val="center"/>
            <w:hideMark/>
          </w:tcPr>
          <w:p w14:paraId="03DA0AEE"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Соёл, спорт, аялал жуулчлал, залуучуудын яам</w:t>
            </w:r>
          </w:p>
        </w:tc>
        <w:tc>
          <w:tcPr>
            <w:tcW w:w="762" w:type="pct"/>
            <w:tcBorders>
              <w:top w:val="single" w:sz="4" w:space="0" w:color="auto"/>
              <w:left w:val="nil"/>
              <w:bottom w:val="single" w:sz="4" w:space="0" w:color="auto"/>
              <w:right w:val="single" w:sz="4" w:space="0" w:color="auto"/>
            </w:tcBorders>
            <w:shd w:val="clear" w:color="auto" w:fill="FFFFFF"/>
            <w:vAlign w:val="center"/>
            <w:hideMark/>
          </w:tcPr>
          <w:p w14:paraId="5EE204CE"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Гэр бүл, хөдөлмөр, нийгмийн хамгааллын яам,</w:t>
            </w:r>
            <w:r w:rsidRPr="002E13AC">
              <w:rPr>
                <w:rFonts w:ascii="Arial" w:eastAsia="Times New Roman" w:hAnsi="Arial" w:cs="Arial"/>
                <w:color w:val="000000"/>
                <w:kern w:val="0"/>
                <w:sz w:val="18"/>
                <w:szCs w:val="18"/>
                <w14:ligatures w14:val="none"/>
              </w:rPr>
              <w:br/>
              <w:t>Засгийн газрын Хэрэг эрхлэх газар,</w:t>
            </w:r>
            <w:r w:rsidRPr="002E13AC">
              <w:rPr>
                <w:rFonts w:ascii="Arial" w:eastAsia="Times New Roman" w:hAnsi="Arial" w:cs="Arial"/>
                <w:color w:val="000000"/>
                <w:kern w:val="0"/>
                <w:sz w:val="18"/>
                <w:szCs w:val="18"/>
                <w14:ligatures w14:val="none"/>
              </w:rPr>
              <w:br/>
              <w:t>Улсын Их Хурлын Тамгын газар</w:t>
            </w:r>
          </w:p>
        </w:tc>
      </w:tr>
      <w:tr w:rsidR="002E13AC" w:rsidRPr="002E13AC" w14:paraId="0D1A8B8D" w14:textId="77777777" w:rsidTr="002E13AC">
        <w:trPr>
          <w:trHeight w:val="765"/>
        </w:trPr>
        <w:tc>
          <w:tcPr>
            <w:tcW w:w="275" w:type="pct"/>
            <w:tcBorders>
              <w:top w:val="nil"/>
              <w:left w:val="single" w:sz="4" w:space="0" w:color="auto"/>
              <w:bottom w:val="single" w:sz="4" w:space="0" w:color="auto"/>
              <w:right w:val="single" w:sz="4" w:space="0" w:color="auto"/>
            </w:tcBorders>
            <w:shd w:val="clear" w:color="auto" w:fill="FFFFFF"/>
            <w:vAlign w:val="center"/>
            <w:hideMark/>
          </w:tcPr>
          <w:p w14:paraId="532B9334" w14:textId="77777777" w:rsidR="00834AE9" w:rsidRPr="002E13AC" w:rsidRDefault="00834AE9" w:rsidP="008733B7">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4.2.4</w:t>
            </w:r>
          </w:p>
        </w:tc>
        <w:tc>
          <w:tcPr>
            <w:tcW w:w="335" w:type="pct"/>
            <w:tcBorders>
              <w:top w:val="nil"/>
              <w:left w:val="nil"/>
              <w:bottom w:val="single" w:sz="4" w:space="0" w:color="auto"/>
              <w:right w:val="single" w:sz="4" w:space="0" w:color="auto"/>
            </w:tcBorders>
            <w:shd w:val="clear" w:color="auto" w:fill="FFFFFF"/>
            <w:vAlign w:val="center"/>
            <w:hideMark/>
          </w:tcPr>
          <w:p w14:paraId="49BB1878"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АХ-2.3</w:t>
            </w:r>
          </w:p>
        </w:tc>
        <w:tc>
          <w:tcPr>
            <w:tcW w:w="495" w:type="pct"/>
            <w:tcBorders>
              <w:top w:val="nil"/>
              <w:left w:val="nil"/>
              <w:bottom w:val="single" w:sz="4" w:space="0" w:color="auto"/>
              <w:right w:val="single" w:sz="4" w:space="0" w:color="auto"/>
            </w:tcBorders>
            <w:shd w:val="clear" w:color="auto" w:fill="FFFFFF"/>
            <w:vAlign w:val="center"/>
            <w:hideMark/>
          </w:tcPr>
          <w:p w14:paraId="29A6809F"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Гэр бүл, хөдөлмөр, нийгмийн хамгааллын яам</w:t>
            </w:r>
          </w:p>
        </w:tc>
        <w:tc>
          <w:tcPr>
            <w:tcW w:w="1237" w:type="pct"/>
            <w:tcBorders>
              <w:top w:val="nil"/>
              <w:left w:val="nil"/>
              <w:bottom w:val="single" w:sz="4" w:space="0" w:color="auto"/>
              <w:right w:val="single" w:sz="4" w:space="0" w:color="auto"/>
            </w:tcBorders>
            <w:shd w:val="clear" w:color="auto" w:fill="FFFFFF"/>
            <w:vAlign w:val="center"/>
            <w:hideMark/>
          </w:tcPr>
          <w:p w14:paraId="73A1231C"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Хүүхдийн эрхийг хамгаална.</w:t>
            </w:r>
          </w:p>
        </w:tc>
        <w:tc>
          <w:tcPr>
            <w:tcW w:w="1212" w:type="pct"/>
            <w:tcBorders>
              <w:top w:val="nil"/>
              <w:left w:val="nil"/>
              <w:bottom w:val="single" w:sz="4" w:space="0" w:color="auto"/>
              <w:right w:val="single" w:sz="4" w:space="0" w:color="auto"/>
            </w:tcBorders>
            <w:shd w:val="clear" w:color="auto" w:fill="FFFFFF"/>
            <w:vAlign w:val="center"/>
            <w:hideMark/>
          </w:tcPr>
          <w:p w14:paraId="07CCD0BA"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Эцэг, эх, олон нийтийг хариуцлагажуулах</w:t>
            </w:r>
          </w:p>
        </w:tc>
        <w:tc>
          <w:tcPr>
            <w:tcW w:w="684" w:type="pct"/>
            <w:tcBorders>
              <w:top w:val="nil"/>
              <w:left w:val="nil"/>
              <w:bottom w:val="single" w:sz="4" w:space="0" w:color="auto"/>
              <w:right w:val="single" w:sz="4" w:space="0" w:color="auto"/>
            </w:tcBorders>
            <w:shd w:val="clear" w:color="auto" w:fill="FFFFFF"/>
            <w:vAlign w:val="center"/>
            <w:hideMark/>
          </w:tcPr>
          <w:p w14:paraId="5770243E"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Гэр бүл, хөдөлмөр, нийгмийн хамгааллын яам</w:t>
            </w:r>
          </w:p>
        </w:tc>
        <w:tc>
          <w:tcPr>
            <w:tcW w:w="762" w:type="pct"/>
            <w:tcBorders>
              <w:top w:val="nil"/>
              <w:left w:val="nil"/>
              <w:bottom w:val="single" w:sz="4" w:space="0" w:color="auto"/>
              <w:right w:val="single" w:sz="4" w:space="0" w:color="auto"/>
            </w:tcBorders>
            <w:shd w:val="clear" w:color="auto" w:fill="FFFFFF"/>
            <w:vAlign w:val="center"/>
            <w:hideMark/>
          </w:tcPr>
          <w:p w14:paraId="042B52F7"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Хууль зүй, дотоод хэргийн яам,</w:t>
            </w:r>
            <w:r w:rsidRPr="002E13AC">
              <w:rPr>
                <w:rFonts w:ascii="Arial" w:eastAsia="Times New Roman" w:hAnsi="Arial" w:cs="Arial"/>
                <w:color w:val="000000"/>
                <w:kern w:val="0"/>
                <w:sz w:val="18"/>
                <w:szCs w:val="18"/>
                <w14:ligatures w14:val="none"/>
              </w:rPr>
              <w:br/>
              <w:t>Боловсролын яам</w:t>
            </w:r>
          </w:p>
        </w:tc>
      </w:tr>
      <w:tr w:rsidR="002E13AC" w:rsidRPr="002E13AC" w14:paraId="674A1D29" w14:textId="77777777" w:rsidTr="002E13AC">
        <w:trPr>
          <w:trHeight w:val="510"/>
        </w:trPr>
        <w:tc>
          <w:tcPr>
            <w:tcW w:w="275" w:type="pct"/>
            <w:tcBorders>
              <w:top w:val="nil"/>
              <w:left w:val="single" w:sz="4" w:space="0" w:color="auto"/>
              <w:bottom w:val="single" w:sz="4" w:space="0" w:color="auto"/>
              <w:right w:val="single" w:sz="4" w:space="0" w:color="auto"/>
            </w:tcBorders>
            <w:shd w:val="clear" w:color="auto" w:fill="FFFFFF"/>
            <w:vAlign w:val="center"/>
            <w:hideMark/>
          </w:tcPr>
          <w:p w14:paraId="4E684E14" w14:textId="77777777" w:rsidR="00834AE9" w:rsidRPr="002E13AC" w:rsidRDefault="00834AE9" w:rsidP="008733B7">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4.2.4.1</w:t>
            </w:r>
          </w:p>
        </w:tc>
        <w:tc>
          <w:tcPr>
            <w:tcW w:w="335" w:type="pct"/>
            <w:tcBorders>
              <w:top w:val="nil"/>
              <w:left w:val="nil"/>
              <w:bottom w:val="single" w:sz="4" w:space="0" w:color="auto"/>
              <w:right w:val="single" w:sz="4" w:space="0" w:color="auto"/>
            </w:tcBorders>
            <w:shd w:val="clear" w:color="auto" w:fill="FFFFFF"/>
            <w:vAlign w:val="center"/>
            <w:hideMark/>
          </w:tcPr>
          <w:p w14:paraId="12883567"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АХ-2.3.2</w:t>
            </w:r>
          </w:p>
        </w:tc>
        <w:tc>
          <w:tcPr>
            <w:tcW w:w="495" w:type="pct"/>
            <w:tcBorders>
              <w:top w:val="nil"/>
              <w:left w:val="nil"/>
              <w:bottom w:val="single" w:sz="4" w:space="0" w:color="auto"/>
              <w:right w:val="single" w:sz="4" w:space="0" w:color="auto"/>
            </w:tcBorders>
            <w:shd w:val="clear" w:color="auto" w:fill="FFFFFF"/>
            <w:vAlign w:val="center"/>
            <w:hideMark/>
          </w:tcPr>
          <w:p w14:paraId="0E75659F"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72207 </w:t>
            </w:r>
          </w:p>
          <w:p w14:paraId="48C836E3"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Хүүхдийн хөгжил, хамгаалал</w:t>
            </w:r>
          </w:p>
        </w:tc>
        <w:tc>
          <w:tcPr>
            <w:tcW w:w="1237" w:type="pct"/>
            <w:tcBorders>
              <w:top w:val="nil"/>
              <w:left w:val="nil"/>
              <w:bottom w:val="single" w:sz="4" w:space="0" w:color="auto"/>
              <w:right w:val="single" w:sz="4" w:space="0" w:color="auto"/>
            </w:tcBorders>
            <w:shd w:val="clear" w:color="auto" w:fill="FFFFFF"/>
            <w:vAlign w:val="center"/>
            <w:hideMark/>
          </w:tcPr>
          <w:p w14:paraId="43EE9029" w14:textId="77777777" w:rsidR="00834AE9" w:rsidRPr="002E13AC" w:rsidRDefault="00834AE9" w:rsidP="00834AE9">
            <w:pPr>
              <w:spacing w:after="0" w:line="240" w:lineRule="auto"/>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Хүүхдийн эсрэг хүчирхийллийг бууруулна.</w:t>
            </w:r>
          </w:p>
        </w:tc>
        <w:tc>
          <w:tcPr>
            <w:tcW w:w="1212" w:type="pct"/>
            <w:tcBorders>
              <w:top w:val="nil"/>
              <w:left w:val="nil"/>
              <w:bottom w:val="single" w:sz="4" w:space="0" w:color="auto"/>
              <w:right w:val="single" w:sz="4" w:space="0" w:color="auto"/>
            </w:tcBorders>
            <w:shd w:val="clear" w:color="auto" w:fill="FFFFFF"/>
            <w:vAlign w:val="center"/>
            <w:hideMark/>
          </w:tcPr>
          <w:p w14:paraId="321D4BBD"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Урьдчилан сэргийлэлт, илрүүлэлтийг сайжруулах </w:t>
            </w:r>
          </w:p>
        </w:tc>
        <w:tc>
          <w:tcPr>
            <w:tcW w:w="684" w:type="pct"/>
            <w:tcBorders>
              <w:top w:val="nil"/>
              <w:left w:val="nil"/>
              <w:bottom w:val="single" w:sz="4" w:space="0" w:color="auto"/>
              <w:right w:val="single" w:sz="4" w:space="0" w:color="auto"/>
            </w:tcBorders>
            <w:shd w:val="clear" w:color="auto" w:fill="FFFFFF"/>
            <w:vAlign w:val="center"/>
            <w:hideMark/>
          </w:tcPr>
          <w:p w14:paraId="28EF5925"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Гэр бүл, хөдөлмөр, нийгмийн хамгааллын яам</w:t>
            </w:r>
          </w:p>
        </w:tc>
        <w:tc>
          <w:tcPr>
            <w:tcW w:w="762" w:type="pct"/>
            <w:tcBorders>
              <w:top w:val="nil"/>
              <w:left w:val="nil"/>
              <w:bottom w:val="single" w:sz="4" w:space="0" w:color="auto"/>
              <w:right w:val="single" w:sz="4" w:space="0" w:color="auto"/>
            </w:tcBorders>
            <w:shd w:val="clear" w:color="auto" w:fill="FFFFFF"/>
            <w:vAlign w:val="center"/>
            <w:hideMark/>
          </w:tcPr>
          <w:p w14:paraId="013B9EDC"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Хууль зүй, дотоод хэргийн яам,</w:t>
            </w:r>
            <w:r w:rsidRPr="002E13AC">
              <w:rPr>
                <w:rFonts w:ascii="Arial" w:eastAsia="Times New Roman" w:hAnsi="Arial" w:cs="Arial"/>
                <w:color w:val="000000"/>
                <w:kern w:val="0"/>
                <w:sz w:val="18"/>
                <w:szCs w:val="18"/>
                <w14:ligatures w14:val="none"/>
              </w:rPr>
              <w:br/>
              <w:t>Боловсролын яам</w:t>
            </w:r>
          </w:p>
        </w:tc>
      </w:tr>
      <w:tr w:rsidR="002E13AC" w:rsidRPr="002E13AC" w14:paraId="61F08D3E" w14:textId="77777777" w:rsidTr="002E13AC">
        <w:trPr>
          <w:trHeight w:val="765"/>
        </w:trPr>
        <w:tc>
          <w:tcPr>
            <w:tcW w:w="275" w:type="pct"/>
            <w:tcBorders>
              <w:top w:val="nil"/>
              <w:left w:val="single" w:sz="4" w:space="0" w:color="auto"/>
              <w:bottom w:val="single" w:sz="4" w:space="0" w:color="auto"/>
              <w:right w:val="single" w:sz="4" w:space="0" w:color="auto"/>
            </w:tcBorders>
            <w:shd w:val="clear" w:color="auto" w:fill="FFFFFF"/>
            <w:vAlign w:val="center"/>
            <w:hideMark/>
          </w:tcPr>
          <w:p w14:paraId="214D936D" w14:textId="77777777" w:rsidR="00834AE9" w:rsidRPr="002E13AC" w:rsidRDefault="00834AE9" w:rsidP="008733B7">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4.2.4.2</w:t>
            </w:r>
          </w:p>
        </w:tc>
        <w:tc>
          <w:tcPr>
            <w:tcW w:w="335" w:type="pct"/>
            <w:tcBorders>
              <w:top w:val="nil"/>
              <w:left w:val="nil"/>
              <w:bottom w:val="single" w:sz="4" w:space="0" w:color="auto"/>
              <w:right w:val="single" w:sz="4" w:space="0" w:color="auto"/>
            </w:tcBorders>
            <w:shd w:val="clear" w:color="auto" w:fill="FFFFFF"/>
            <w:vAlign w:val="center"/>
            <w:hideMark/>
          </w:tcPr>
          <w:p w14:paraId="381D8042"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АХ-2.3.2</w:t>
            </w:r>
          </w:p>
        </w:tc>
        <w:tc>
          <w:tcPr>
            <w:tcW w:w="495" w:type="pct"/>
            <w:tcBorders>
              <w:top w:val="nil"/>
              <w:left w:val="nil"/>
              <w:bottom w:val="single" w:sz="4" w:space="0" w:color="auto"/>
              <w:right w:val="single" w:sz="4" w:space="0" w:color="auto"/>
            </w:tcBorders>
            <w:shd w:val="clear" w:color="auto" w:fill="FFFFFF"/>
            <w:vAlign w:val="center"/>
            <w:hideMark/>
          </w:tcPr>
          <w:p w14:paraId="5ECE3EA3"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72207 </w:t>
            </w:r>
          </w:p>
          <w:p w14:paraId="2945EB2D"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Хүүхдийн хөгжил, хамгаалал</w:t>
            </w:r>
          </w:p>
        </w:tc>
        <w:tc>
          <w:tcPr>
            <w:tcW w:w="1237" w:type="pct"/>
            <w:tcBorders>
              <w:top w:val="nil"/>
              <w:left w:val="nil"/>
              <w:bottom w:val="single" w:sz="4" w:space="0" w:color="auto"/>
              <w:right w:val="single" w:sz="4" w:space="0" w:color="auto"/>
            </w:tcBorders>
            <w:shd w:val="clear" w:color="auto" w:fill="FFFFFF"/>
            <w:vAlign w:val="center"/>
            <w:hideMark/>
          </w:tcPr>
          <w:p w14:paraId="7A5BEFC4"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Хүүхэд хөгжлийн үйл ажиллагаанд тогтмол хамрагддаг хүүхдийн тоог нэмэгдүүлнэ.</w:t>
            </w:r>
          </w:p>
        </w:tc>
        <w:tc>
          <w:tcPr>
            <w:tcW w:w="1212" w:type="pct"/>
            <w:tcBorders>
              <w:top w:val="nil"/>
              <w:left w:val="nil"/>
              <w:bottom w:val="single" w:sz="4" w:space="0" w:color="auto"/>
              <w:right w:val="single" w:sz="4" w:space="0" w:color="auto"/>
            </w:tcBorders>
            <w:shd w:val="clear" w:color="auto" w:fill="FFFFFF"/>
            <w:vAlign w:val="center"/>
            <w:hideMark/>
          </w:tcPr>
          <w:p w14:paraId="340A2AEA"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Авьяасыг тасралтгүй хөгжүүлэх </w:t>
            </w:r>
            <w:r w:rsidRPr="002E13AC">
              <w:rPr>
                <w:rFonts w:ascii="Arial" w:eastAsia="DengXian" w:hAnsi="Arial" w:cs="Arial"/>
                <w:color w:val="000000"/>
                <w:sz w:val="18"/>
                <w:szCs w:val="18"/>
              </w:rPr>
              <w:t>хичээлийн дараах хөтөлбөр хэрэгжүүлэх</w:t>
            </w:r>
          </w:p>
        </w:tc>
        <w:tc>
          <w:tcPr>
            <w:tcW w:w="684" w:type="pct"/>
            <w:tcBorders>
              <w:top w:val="nil"/>
              <w:left w:val="nil"/>
              <w:bottom w:val="single" w:sz="4" w:space="0" w:color="auto"/>
              <w:right w:val="single" w:sz="4" w:space="0" w:color="auto"/>
            </w:tcBorders>
            <w:shd w:val="clear" w:color="auto" w:fill="FFFFFF"/>
            <w:vAlign w:val="center"/>
            <w:hideMark/>
          </w:tcPr>
          <w:p w14:paraId="051D1E77"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Гэр бүл, хөдөлмөр, нийгмийн хамгааллын яам</w:t>
            </w:r>
          </w:p>
        </w:tc>
        <w:tc>
          <w:tcPr>
            <w:tcW w:w="762" w:type="pct"/>
            <w:tcBorders>
              <w:top w:val="nil"/>
              <w:left w:val="nil"/>
              <w:bottom w:val="single" w:sz="4" w:space="0" w:color="auto"/>
              <w:right w:val="single" w:sz="4" w:space="0" w:color="auto"/>
            </w:tcBorders>
            <w:shd w:val="clear" w:color="auto" w:fill="FFFFFF"/>
            <w:vAlign w:val="center"/>
            <w:hideMark/>
          </w:tcPr>
          <w:p w14:paraId="49266B56"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Боловсролын яам,</w:t>
            </w:r>
            <w:r w:rsidRPr="002E13AC">
              <w:rPr>
                <w:rFonts w:ascii="Arial" w:eastAsia="Times New Roman" w:hAnsi="Arial" w:cs="Arial"/>
                <w:color w:val="000000"/>
                <w:kern w:val="0"/>
                <w:sz w:val="18"/>
                <w:szCs w:val="18"/>
                <w14:ligatures w14:val="none"/>
              </w:rPr>
              <w:br/>
              <w:t>Соёл, спорт, аялал жуулчлал, залуучуудын яам</w:t>
            </w:r>
          </w:p>
        </w:tc>
      </w:tr>
      <w:tr w:rsidR="002E13AC" w:rsidRPr="002E13AC" w14:paraId="23BA629E" w14:textId="77777777" w:rsidTr="002E13AC">
        <w:trPr>
          <w:trHeight w:val="510"/>
        </w:trPr>
        <w:tc>
          <w:tcPr>
            <w:tcW w:w="275" w:type="pct"/>
            <w:tcBorders>
              <w:top w:val="nil"/>
              <w:left w:val="single" w:sz="4" w:space="0" w:color="auto"/>
              <w:bottom w:val="single" w:sz="4" w:space="0" w:color="auto"/>
              <w:right w:val="single" w:sz="4" w:space="0" w:color="auto"/>
            </w:tcBorders>
            <w:shd w:val="clear" w:color="auto" w:fill="FFFFFF"/>
            <w:vAlign w:val="center"/>
            <w:hideMark/>
          </w:tcPr>
          <w:p w14:paraId="64677CE8" w14:textId="77777777" w:rsidR="00834AE9" w:rsidRPr="002E13AC" w:rsidRDefault="00834AE9" w:rsidP="008733B7">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4.2.4.3</w:t>
            </w:r>
          </w:p>
        </w:tc>
        <w:tc>
          <w:tcPr>
            <w:tcW w:w="335" w:type="pct"/>
            <w:tcBorders>
              <w:top w:val="nil"/>
              <w:left w:val="nil"/>
              <w:bottom w:val="single" w:sz="4" w:space="0" w:color="auto"/>
              <w:right w:val="single" w:sz="4" w:space="0" w:color="auto"/>
            </w:tcBorders>
            <w:shd w:val="clear" w:color="auto" w:fill="FFFFFF"/>
            <w:vAlign w:val="center"/>
            <w:hideMark/>
          </w:tcPr>
          <w:p w14:paraId="712FB402"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АХ-2.3.2</w:t>
            </w:r>
          </w:p>
        </w:tc>
        <w:tc>
          <w:tcPr>
            <w:tcW w:w="495" w:type="pct"/>
            <w:tcBorders>
              <w:top w:val="nil"/>
              <w:left w:val="nil"/>
              <w:bottom w:val="single" w:sz="4" w:space="0" w:color="auto"/>
              <w:right w:val="single" w:sz="4" w:space="0" w:color="auto"/>
            </w:tcBorders>
            <w:shd w:val="clear" w:color="auto" w:fill="FFFFFF"/>
            <w:vAlign w:val="center"/>
            <w:hideMark/>
          </w:tcPr>
          <w:p w14:paraId="4E19A7DD"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72207 </w:t>
            </w:r>
          </w:p>
          <w:p w14:paraId="49499BEE"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Хүүхдийн хөгжил, хамгаалал</w:t>
            </w:r>
          </w:p>
        </w:tc>
        <w:tc>
          <w:tcPr>
            <w:tcW w:w="1237" w:type="pct"/>
            <w:tcBorders>
              <w:top w:val="nil"/>
              <w:left w:val="nil"/>
              <w:bottom w:val="single" w:sz="4" w:space="0" w:color="auto"/>
              <w:right w:val="single" w:sz="4" w:space="0" w:color="auto"/>
            </w:tcBorders>
            <w:shd w:val="clear" w:color="auto" w:fill="FFFFFF"/>
            <w:vAlign w:val="center"/>
            <w:hideMark/>
          </w:tcPr>
          <w:p w14:paraId="27EFE0B7"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Хүүхдийн хөдөлмөр эрхлэлтийг бууруулна.</w:t>
            </w:r>
          </w:p>
        </w:tc>
        <w:tc>
          <w:tcPr>
            <w:tcW w:w="1212" w:type="pct"/>
            <w:tcBorders>
              <w:top w:val="nil"/>
              <w:left w:val="nil"/>
              <w:bottom w:val="single" w:sz="4" w:space="0" w:color="auto"/>
              <w:right w:val="single" w:sz="4" w:space="0" w:color="auto"/>
            </w:tcBorders>
            <w:shd w:val="clear" w:color="auto" w:fill="FFFFFF"/>
            <w:vAlign w:val="center"/>
            <w:hideMark/>
          </w:tcPr>
          <w:p w14:paraId="388C8B7F"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Олон талт хяналтыг сайжруулах</w:t>
            </w:r>
          </w:p>
        </w:tc>
        <w:tc>
          <w:tcPr>
            <w:tcW w:w="684" w:type="pct"/>
            <w:tcBorders>
              <w:top w:val="nil"/>
              <w:left w:val="nil"/>
              <w:bottom w:val="single" w:sz="4" w:space="0" w:color="auto"/>
              <w:right w:val="single" w:sz="4" w:space="0" w:color="auto"/>
            </w:tcBorders>
            <w:shd w:val="clear" w:color="auto" w:fill="FFFFFF"/>
            <w:vAlign w:val="center"/>
            <w:hideMark/>
          </w:tcPr>
          <w:p w14:paraId="02D057C3"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Гэр бүл, хөдөлмөр, нийгмийн хамгааллын яам</w:t>
            </w:r>
          </w:p>
        </w:tc>
        <w:tc>
          <w:tcPr>
            <w:tcW w:w="762" w:type="pct"/>
            <w:tcBorders>
              <w:top w:val="nil"/>
              <w:left w:val="nil"/>
              <w:bottom w:val="single" w:sz="4" w:space="0" w:color="auto"/>
              <w:right w:val="single" w:sz="4" w:space="0" w:color="auto"/>
            </w:tcBorders>
            <w:shd w:val="clear" w:color="auto" w:fill="FFFFFF"/>
            <w:vAlign w:val="center"/>
            <w:hideMark/>
          </w:tcPr>
          <w:p w14:paraId="0DC39867"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Боловсролын яам</w:t>
            </w:r>
          </w:p>
        </w:tc>
      </w:tr>
      <w:tr w:rsidR="002E13AC" w:rsidRPr="002E13AC" w14:paraId="7B828764" w14:textId="77777777" w:rsidTr="002E13AC">
        <w:trPr>
          <w:trHeight w:val="510"/>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065FE8C" w14:textId="77777777" w:rsidR="00834AE9" w:rsidRPr="002E13AC" w:rsidRDefault="00834AE9" w:rsidP="008733B7">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4.2.4.4</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3E30EB6"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АХ-2.3.2</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8B82B64"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72207 </w:t>
            </w:r>
          </w:p>
          <w:p w14:paraId="2C657BEA"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Хүүхдийн хөгжил, хамгаалал</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C4F78A7"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Ахуйн ослоос урьдчилан сэргийлнэ. </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FD484CC"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Олон нийтэд зөв дадал суулгах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6F74FB1"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Гэр бүл, хөдөлмөр, нийгмийн хамгааллын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8B8FB03"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Боловсролын яам</w:t>
            </w:r>
          </w:p>
        </w:tc>
      </w:tr>
      <w:tr w:rsidR="002E13AC" w:rsidRPr="002E13AC" w14:paraId="7A31E0EA" w14:textId="77777777" w:rsidTr="002E13AC">
        <w:trPr>
          <w:trHeight w:val="510"/>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tcPr>
          <w:p w14:paraId="5990F758" w14:textId="77777777" w:rsidR="00834AE9" w:rsidRPr="002E13AC" w:rsidRDefault="00834AE9" w:rsidP="008733B7">
            <w:pPr>
              <w:spacing w:after="0" w:line="240" w:lineRule="auto"/>
              <w:jc w:val="center"/>
              <w:rPr>
                <w:rFonts w:ascii="Arial" w:eastAsia="Times New Roman" w:hAnsi="Arial" w:cs="Arial"/>
                <w:color w:val="000000"/>
                <w:kern w:val="0"/>
                <w:sz w:val="18"/>
                <w:szCs w:val="18"/>
                <w14:ligatures w14:val="none"/>
              </w:rPr>
            </w:pPr>
            <w:r w:rsidRPr="002E13AC">
              <w:rPr>
                <w:rFonts w:ascii="Arial" w:eastAsia="DengXian" w:hAnsi="Arial" w:cs="Arial"/>
                <w:bCs/>
                <w:color w:val="000000"/>
                <w:sz w:val="18"/>
                <w:szCs w:val="18"/>
              </w:rPr>
              <w:t>4.2.4.5</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tcPr>
          <w:p w14:paraId="296DDA17"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DengXian" w:hAnsi="Arial" w:cs="Arial"/>
                <w:bCs/>
                <w:color w:val="000000"/>
                <w:sz w:val="18"/>
                <w:szCs w:val="18"/>
              </w:rPr>
              <w:t>АХ-2.3.2</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tcPr>
          <w:p w14:paraId="76546624" w14:textId="77777777" w:rsidR="00834AE9" w:rsidRPr="002E13AC" w:rsidRDefault="00834AE9" w:rsidP="00834AE9">
            <w:pPr>
              <w:spacing w:after="0" w:line="240" w:lineRule="auto"/>
              <w:jc w:val="center"/>
              <w:rPr>
                <w:rFonts w:ascii="Arial" w:eastAsia="DengXian" w:hAnsi="Arial" w:cs="Arial"/>
                <w:bCs/>
                <w:color w:val="000000"/>
                <w:sz w:val="18"/>
                <w:szCs w:val="18"/>
              </w:rPr>
            </w:pPr>
            <w:r w:rsidRPr="002E13AC">
              <w:rPr>
                <w:rFonts w:ascii="Arial" w:eastAsia="DengXian" w:hAnsi="Arial" w:cs="Arial"/>
                <w:bCs/>
                <w:color w:val="000000"/>
                <w:sz w:val="18"/>
                <w:szCs w:val="18"/>
              </w:rPr>
              <w:t xml:space="preserve">72207 </w:t>
            </w:r>
          </w:p>
          <w:p w14:paraId="1EDF5F5A"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DengXian" w:hAnsi="Arial" w:cs="Arial"/>
                <w:bCs/>
                <w:color w:val="000000"/>
                <w:sz w:val="18"/>
                <w:szCs w:val="18"/>
              </w:rPr>
              <w:t>Хүүхдийн хөгжил, хамгаалал</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tcPr>
          <w:p w14:paraId="7A59C54D"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DengXian" w:hAnsi="Arial" w:cs="Arial"/>
                <w:bCs/>
                <w:color w:val="000000"/>
                <w:sz w:val="18"/>
                <w:szCs w:val="18"/>
              </w:rPr>
              <w:t>Гэмт хэрэг, зөрчилд холбогдсон хүүхдийг нийгэмшүүлж, хохирсон хүүхдэд хамгааллын үйлчилгээг шуурхай, оновчтой, хүртээмжтэй үзүүлнэ.</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tcPr>
          <w:p w14:paraId="60F3115C"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DengXian" w:hAnsi="Arial" w:cs="Arial"/>
                <w:bCs/>
                <w:color w:val="000000"/>
                <w:sz w:val="18"/>
                <w:szCs w:val="18"/>
              </w:rPr>
              <w:t>Хүүхдийн хамгааллын болон хөгжлийн үйлчилгээнд хамруулах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tcPr>
          <w:p w14:paraId="67EDCFF6"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DengXian" w:hAnsi="Arial" w:cs="Arial"/>
                <w:bCs/>
                <w:color w:val="000000"/>
                <w:sz w:val="18"/>
                <w:szCs w:val="18"/>
              </w:rPr>
              <w:t>Хууль зүй, дотоод хэргийн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tcPr>
          <w:p w14:paraId="294FEC88"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DengXian" w:hAnsi="Arial" w:cs="Arial"/>
                <w:bCs/>
                <w:color w:val="000000"/>
                <w:sz w:val="18"/>
                <w:szCs w:val="18"/>
              </w:rPr>
              <w:t>Гэр бүл, хөдөлмөр, нийгмийн хамгааллын яам</w:t>
            </w:r>
          </w:p>
        </w:tc>
      </w:tr>
      <w:tr w:rsidR="002E13AC" w:rsidRPr="002E13AC" w14:paraId="371C79FA" w14:textId="77777777" w:rsidTr="002E13AC">
        <w:trPr>
          <w:trHeight w:val="510"/>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68E6418" w14:textId="77777777" w:rsidR="00834AE9" w:rsidRPr="002E13AC" w:rsidRDefault="00834AE9" w:rsidP="008733B7">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4.2.5</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FA2ECEB"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АХ-7.3</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867EB68"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Хууль зүй, дотоод хэргийн яам</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5BECE52"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Гэмт хэрэг, зөрчлийг бууруулна.</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3FDFBF3"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Иргэдийн ёс суртахуун, хүмүүжлийг сайжруулах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1B78326"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Хууль зүй, дотоод хэргийн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82F3BF9"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Соёл, спорт, аялал жуулчлал, залуучуудын яам</w:t>
            </w:r>
          </w:p>
        </w:tc>
      </w:tr>
      <w:tr w:rsidR="002E13AC" w:rsidRPr="002E13AC" w14:paraId="007A7025" w14:textId="77777777" w:rsidTr="002E13AC">
        <w:trPr>
          <w:trHeight w:val="510"/>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A804057" w14:textId="77777777" w:rsidR="00834AE9" w:rsidRPr="002E13AC" w:rsidRDefault="00834AE9" w:rsidP="008733B7">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4.2.5.1</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5311F41"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АХ-7.3</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888A554"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70704 </w:t>
            </w:r>
          </w:p>
          <w:p w14:paraId="3D3B6181"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Цагдаа</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A187179"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Гэмт хэргийн илрүүлэлтийг нэмэгдүүлнэ.</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6C6001C"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Дэвшилтэт технологи нэвтрүүлэх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4FEDAC8"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Хууль зүй, дотоод хэргийн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01C15BA" w14:textId="3FE2E9EC"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DengXian" w:hAnsi="Arial" w:cs="Arial"/>
                <w:color w:val="000000"/>
                <w:sz w:val="18"/>
                <w:szCs w:val="18"/>
              </w:rPr>
              <w:t>Цахим хөгжил, инновац, харилцаа холбооны яам, Засгийн газрын Хэрэг эрхлэх газар</w:t>
            </w:r>
          </w:p>
        </w:tc>
      </w:tr>
      <w:tr w:rsidR="002E13AC" w:rsidRPr="002E13AC" w14:paraId="2C0A344E" w14:textId="77777777" w:rsidTr="002E13AC">
        <w:trPr>
          <w:trHeight w:val="510"/>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42CDA62" w14:textId="77777777" w:rsidR="00834AE9" w:rsidRPr="002E13AC" w:rsidRDefault="00834AE9" w:rsidP="008733B7">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4.2.5.2</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7C2E27A"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АХ-7.3</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A7757E3"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70704 </w:t>
            </w:r>
          </w:p>
          <w:p w14:paraId="1F7352CB"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Цагдаа</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63BF97C"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Цагдаагийн байгууллагын үйлчилгээний талаарх иргэдийн сэтгэл ханамжийн түвшнийг нэмэгдүүлнэ.</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5DEC550"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Цагдаагийн ёс зүй, ур чадварыг нэмэгдүүлэх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E4481E7"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Хууль зүй, дотоод хэргийн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5384DB7" w14:textId="27C59EAF" w:rsidR="00834AE9" w:rsidRPr="002E13AC" w:rsidRDefault="00834AE9" w:rsidP="002E13AC">
            <w:pPr>
              <w:spacing w:after="0" w:line="240" w:lineRule="auto"/>
              <w:jc w:val="center"/>
              <w:rPr>
                <w:rFonts w:ascii="Arial" w:eastAsia="Times New Roman" w:hAnsi="Arial" w:cs="Arial"/>
                <w:iCs/>
                <w:color w:val="000000"/>
                <w:kern w:val="0"/>
                <w:sz w:val="18"/>
                <w:szCs w:val="18"/>
                <w14:ligatures w14:val="none"/>
              </w:rPr>
            </w:pPr>
            <w:r w:rsidRPr="002E13AC">
              <w:rPr>
                <w:rFonts w:ascii="Arial" w:eastAsia="Times New Roman" w:hAnsi="Arial" w:cs="Arial"/>
                <w:iCs/>
                <w:color w:val="000000"/>
                <w:kern w:val="0"/>
                <w:sz w:val="18"/>
                <w:szCs w:val="18"/>
                <w14:ligatures w14:val="none"/>
              </w:rPr>
              <w:t>-</w:t>
            </w:r>
          </w:p>
        </w:tc>
      </w:tr>
      <w:tr w:rsidR="002E13AC" w:rsidRPr="002E13AC" w14:paraId="7AB5E074" w14:textId="77777777" w:rsidTr="002E13AC">
        <w:trPr>
          <w:trHeight w:val="510"/>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E857179" w14:textId="77777777" w:rsidR="00834AE9" w:rsidRPr="002E13AC" w:rsidRDefault="00834AE9" w:rsidP="008733B7">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lastRenderedPageBreak/>
              <w:t>4.2.5.3</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05F0055"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АХ-7.3</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79C7A65"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70709 </w:t>
            </w:r>
          </w:p>
          <w:p w14:paraId="29105367"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Гэмт хэргээс урьдчилан сэргийлэх</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25C6F0E"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Камерын хяналтын нэгдсэн системийг суурьшлын бүсэд нэвтрүүлнэ. </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F1D67B7"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Технологийн дэвшлийг нэвтрүүлэх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620CC99"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Хууль зүй, дотоод хэргийн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355B963" w14:textId="63655CF0" w:rsidR="00834AE9" w:rsidRPr="002E13AC" w:rsidRDefault="00834AE9" w:rsidP="002E13AC">
            <w:pPr>
              <w:spacing w:after="0" w:line="240" w:lineRule="auto"/>
              <w:jc w:val="center"/>
              <w:rPr>
                <w:rFonts w:ascii="Arial" w:eastAsia="Times New Roman" w:hAnsi="Arial" w:cs="Arial"/>
                <w:iCs/>
                <w:color w:val="000000"/>
                <w:kern w:val="0"/>
                <w:sz w:val="18"/>
                <w:szCs w:val="18"/>
                <w14:ligatures w14:val="none"/>
              </w:rPr>
            </w:pPr>
            <w:r w:rsidRPr="002E13AC">
              <w:rPr>
                <w:rFonts w:ascii="Arial" w:eastAsia="DengXian" w:hAnsi="Arial" w:cs="Arial"/>
                <w:color w:val="000000"/>
                <w:sz w:val="18"/>
                <w:szCs w:val="18"/>
              </w:rPr>
              <w:t>Цахим хөгжил, инновац, харилцаа холбооны яам, Засгийн газрын Хэрэг эрхлэх газар</w:t>
            </w:r>
          </w:p>
        </w:tc>
      </w:tr>
      <w:tr w:rsidR="002E13AC" w:rsidRPr="002E13AC" w14:paraId="349D73BB" w14:textId="77777777" w:rsidTr="002E13AC">
        <w:trPr>
          <w:trHeight w:val="510"/>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E70CC03" w14:textId="77777777" w:rsidR="00834AE9" w:rsidRPr="002E13AC" w:rsidRDefault="00834AE9" w:rsidP="008733B7">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4.2.5.4</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84F4AF5"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АХ-7.4</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4FB77DD"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70707 </w:t>
            </w:r>
          </w:p>
          <w:p w14:paraId="4E32317A"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Шүүх шинжилгээ</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6A0E724"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Шүүх шинжилгээний дүгнэлттэй холбоотой гомдлыг бууруулна.</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5D03768"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Шүүх шинжилгээний байгууллагын иргэдэд хүргэх үйлчилгээний хүртээмжийг нэмэгдүүлэх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FEA56D6"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Хууль зүй, дотоод хэргийн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C124994" w14:textId="77777777" w:rsidR="00834AE9" w:rsidRPr="002E13AC" w:rsidRDefault="00834AE9" w:rsidP="002E13AC">
            <w:pPr>
              <w:spacing w:after="0" w:line="240" w:lineRule="auto"/>
              <w:jc w:val="center"/>
              <w:rPr>
                <w:rFonts w:ascii="Arial" w:eastAsia="Times New Roman" w:hAnsi="Arial" w:cs="Arial"/>
                <w:iCs/>
                <w:color w:val="000000"/>
                <w:kern w:val="0"/>
                <w:sz w:val="18"/>
                <w:szCs w:val="18"/>
                <w14:ligatures w14:val="none"/>
              </w:rPr>
            </w:pPr>
            <w:r w:rsidRPr="002E13AC">
              <w:rPr>
                <w:rFonts w:ascii="Arial" w:eastAsia="Times New Roman" w:hAnsi="Arial" w:cs="Arial"/>
                <w:iCs/>
                <w:color w:val="000000"/>
                <w:kern w:val="0"/>
                <w:sz w:val="18"/>
                <w:szCs w:val="18"/>
                <w14:ligatures w14:val="none"/>
              </w:rPr>
              <w:t>-</w:t>
            </w:r>
          </w:p>
        </w:tc>
      </w:tr>
      <w:tr w:rsidR="002E13AC" w:rsidRPr="002E13AC" w14:paraId="6B63D685" w14:textId="77777777" w:rsidTr="002E13AC">
        <w:trPr>
          <w:trHeight w:val="510"/>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tcPr>
          <w:p w14:paraId="176D92EB" w14:textId="77777777" w:rsidR="00834AE9" w:rsidRPr="002E13AC" w:rsidRDefault="00834AE9" w:rsidP="008733B7">
            <w:pPr>
              <w:spacing w:after="0" w:line="240" w:lineRule="auto"/>
              <w:jc w:val="center"/>
              <w:rPr>
                <w:rFonts w:ascii="Arial" w:eastAsia="Times New Roman" w:hAnsi="Arial" w:cs="Arial"/>
                <w:color w:val="000000"/>
                <w:kern w:val="0"/>
                <w:sz w:val="18"/>
                <w:szCs w:val="18"/>
                <w14:ligatures w14:val="none"/>
              </w:rPr>
            </w:pPr>
            <w:r w:rsidRPr="002E13AC">
              <w:rPr>
                <w:rFonts w:ascii="Arial" w:eastAsia="DengXian" w:hAnsi="Arial" w:cs="Arial"/>
                <w:bCs/>
                <w:color w:val="000000"/>
                <w:sz w:val="18"/>
                <w:szCs w:val="18"/>
              </w:rPr>
              <w:t>4.2.5.5</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tcPr>
          <w:p w14:paraId="61AA0DDF"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DengXian" w:hAnsi="Arial" w:cs="Arial"/>
                <w:bCs/>
                <w:color w:val="000000"/>
                <w:sz w:val="18"/>
                <w:szCs w:val="18"/>
              </w:rPr>
              <w:t>АХ-7.3</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tcPr>
          <w:p w14:paraId="53E30F4F" w14:textId="77777777" w:rsidR="00834AE9" w:rsidRPr="002E13AC" w:rsidRDefault="00834AE9" w:rsidP="00834AE9">
            <w:pPr>
              <w:spacing w:after="0" w:line="240" w:lineRule="auto"/>
              <w:jc w:val="center"/>
              <w:rPr>
                <w:rFonts w:ascii="Arial" w:eastAsia="DengXian" w:hAnsi="Arial" w:cs="Arial"/>
                <w:bCs/>
                <w:color w:val="000000"/>
                <w:sz w:val="18"/>
                <w:szCs w:val="18"/>
              </w:rPr>
            </w:pPr>
            <w:r w:rsidRPr="002E13AC">
              <w:rPr>
                <w:rFonts w:ascii="Arial" w:eastAsia="DengXian" w:hAnsi="Arial" w:cs="Arial"/>
                <w:bCs/>
                <w:color w:val="000000"/>
                <w:sz w:val="18"/>
                <w:szCs w:val="18"/>
              </w:rPr>
              <w:t xml:space="preserve">70704 </w:t>
            </w:r>
          </w:p>
          <w:p w14:paraId="48CF27BC"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DengXian" w:hAnsi="Arial" w:cs="Arial"/>
                <w:bCs/>
                <w:color w:val="000000"/>
                <w:sz w:val="18"/>
                <w:szCs w:val="18"/>
              </w:rPr>
              <w:t>Цагдаа</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tcPr>
          <w:p w14:paraId="4E342F90"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DengXian" w:hAnsi="Arial" w:cs="Arial"/>
                <w:bCs/>
                <w:color w:val="000000"/>
                <w:sz w:val="18"/>
                <w:szCs w:val="18"/>
              </w:rPr>
              <w:t>Цахим орчинд хүний эрхийг хамгаална.</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tcPr>
          <w:p w14:paraId="4311801A"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DengXian" w:hAnsi="Arial" w:cs="Arial"/>
                <w:bCs/>
                <w:color w:val="000000"/>
                <w:sz w:val="18"/>
                <w:szCs w:val="18"/>
              </w:rPr>
              <w:t>Цахим орчны мэдлэгийг нэмэгдүүлэх технологийн хамгаалалтын арга хэрэгслийг сайжруулах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tcPr>
          <w:p w14:paraId="116C48A7"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DengXian" w:hAnsi="Arial" w:cs="Arial"/>
                <w:bCs/>
                <w:color w:val="000000"/>
                <w:sz w:val="18"/>
                <w:szCs w:val="18"/>
              </w:rPr>
              <w:t>Хууль зүй, дотоод хэргийн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tcPr>
          <w:p w14:paraId="022BF508"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DengXian" w:hAnsi="Arial" w:cs="Arial"/>
                <w:bCs/>
                <w:color w:val="000000"/>
                <w:sz w:val="18"/>
                <w:szCs w:val="18"/>
              </w:rPr>
              <w:t>Цахим хөгжил, инновац, харилцаа холбооны яам</w:t>
            </w:r>
          </w:p>
        </w:tc>
      </w:tr>
      <w:tr w:rsidR="002E13AC" w:rsidRPr="002E13AC" w14:paraId="2A0BA866" w14:textId="77777777" w:rsidTr="002E13AC">
        <w:trPr>
          <w:trHeight w:val="510"/>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tcPr>
          <w:p w14:paraId="7029A95F" w14:textId="77777777" w:rsidR="00834AE9" w:rsidRPr="002E13AC" w:rsidRDefault="00834AE9" w:rsidP="008733B7">
            <w:pPr>
              <w:spacing w:after="0" w:line="240" w:lineRule="auto"/>
              <w:jc w:val="center"/>
              <w:rPr>
                <w:rFonts w:ascii="Arial" w:eastAsia="DengXian" w:hAnsi="Arial" w:cs="Arial"/>
                <w:bCs/>
                <w:iCs/>
                <w:strike/>
                <w:color w:val="000000"/>
                <w:sz w:val="18"/>
                <w:szCs w:val="18"/>
              </w:rPr>
            </w:pPr>
            <w:r w:rsidRPr="002E13AC">
              <w:rPr>
                <w:rFonts w:ascii="Arial" w:eastAsia="DengXian" w:hAnsi="Arial" w:cs="Arial"/>
                <w:bCs/>
                <w:iCs/>
                <w:color w:val="000000"/>
                <w:sz w:val="18"/>
                <w:szCs w:val="18"/>
              </w:rPr>
              <w:t>4.2.5.6</w:t>
            </w:r>
            <w:r w:rsidRPr="002E13AC">
              <w:rPr>
                <w:rFonts w:ascii="Arial" w:eastAsia="DengXian" w:hAnsi="Arial" w:cs="Arial"/>
                <w:bCs/>
                <w:iCs/>
                <w:strike/>
                <w:color w:val="000000"/>
                <w:sz w:val="18"/>
                <w:szCs w:val="18"/>
              </w:rPr>
              <w:t xml:space="preserve"> </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tcPr>
          <w:p w14:paraId="0953986D" w14:textId="77777777" w:rsidR="00834AE9" w:rsidRPr="002E13AC" w:rsidRDefault="00834AE9" w:rsidP="00834AE9">
            <w:pPr>
              <w:spacing w:after="0" w:line="240" w:lineRule="auto"/>
              <w:jc w:val="center"/>
              <w:rPr>
                <w:rFonts w:ascii="Arial" w:eastAsia="DengXian" w:hAnsi="Arial" w:cs="Arial"/>
                <w:bCs/>
                <w:color w:val="000000"/>
                <w:sz w:val="18"/>
                <w:szCs w:val="18"/>
              </w:rPr>
            </w:pPr>
            <w:r w:rsidRPr="002E13AC">
              <w:rPr>
                <w:rFonts w:ascii="Arial" w:eastAsia="DengXian" w:hAnsi="Arial" w:cs="Arial"/>
                <w:color w:val="000000"/>
                <w:sz w:val="18"/>
                <w:szCs w:val="18"/>
              </w:rPr>
              <w:t>АХ-4.2</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tcPr>
          <w:p w14:paraId="670B4B43"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70709 </w:t>
            </w:r>
          </w:p>
          <w:p w14:paraId="375335FD" w14:textId="77777777" w:rsidR="00834AE9" w:rsidRPr="002E13AC" w:rsidRDefault="00834AE9" w:rsidP="00834AE9">
            <w:pPr>
              <w:spacing w:after="0" w:line="240" w:lineRule="auto"/>
              <w:jc w:val="center"/>
              <w:rPr>
                <w:rFonts w:ascii="Arial" w:eastAsia="Times New Roman" w:hAnsi="Arial" w:cs="Arial"/>
                <w:strike/>
                <w:color w:val="000000"/>
                <w:kern w:val="0"/>
                <w:sz w:val="18"/>
                <w:szCs w:val="18"/>
                <w14:ligatures w14:val="none"/>
              </w:rPr>
            </w:pPr>
            <w:r w:rsidRPr="002E13AC">
              <w:rPr>
                <w:rFonts w:ascii="Arial" w:eastAsia="Times New Roman" w:hAnsi="Arial" w:cs="Arial"/>
                <w:color w:val="000000"/>
                <w:kern w:val="0"/>
                <w:sz w:val="18"/>
                <w:szCs w:val="18"/>
                <w14:ligatures w14:val="none"/>
              </w:rPr>
              <w:t>Гэмт хэргээс урьдчилан сэргийлэх</w:t>
            </w:r>
          </w:p>
          <w:p w14:paraId="0E4AECED" w14:textId="77777777" w:rsidR="00834AE9" w:rsidRPr="002E13AC" w:rsidRDefault="00834AE9" w:rsidP="00834AE9">
            <w:pPr>
              <w:spacing w:after="0" w:line="240" w:lineRule="auto"/>
              <w:jc w:val="center"/>
              <w:rPr>
                <w:rFonts w:ascii="Arial" w:eastAsia="DengXian" w:hAnsi="Arial" w:cs="Arial"/>
                <w:bCs/>
                <w:color w:val="000000"/>
                <w:sz w:val="18"/>
                <w:szCs w:val="18"/>
              </w:rPr>
            </w:pP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tcPr>
          <w:p w14:paraId="6B6FF48C" w14:textId="77777777" w:rsidR="00834AE9" w:rsidRPr="002E13AC" w:rsidRDefault="00834AE9" w:rsidP="00834AE9">
            <w:pPr>
              <w:spacing w:after="0" w:line="240" w:lineRule="auto"/>
              <w:jc w:val="both"/>
              <w:rPr>
                <w:rFonts w:ascii="Arial" w:eastAsia="DengXian" w:hAnsi="Arial" w:cs="Arial"/>
                <w:bCs/>
                <w:color w:val="000000"/>
                <w:sz w:val="18"/>
                <w:szCs w:val="18"/>
              </w:rPr>
            </w:pPr>
            <w:r w:rsidRPr="002E13AC">
              <w:rPr>
                <w:rFonts w:ascii="Arial" w:eastAsia="DengXian" w:hAnsi="Arial" w:cs="Arial"/>
                <w:bCs/>
                <w:color w:val="000000"/>
                <w:sz w:val="18"/>
                <w:szCs w:val="18"/>
              </w:rPr>
              <w:t>Мансууруулах бодисын хэрэглээ болон хууль бус эргэлт буурч, иргэдийн хор уршгийн талаарх мэдлэг, боловсрол нэмэгдэж, урьдчилан сэргийлэх зан үйл төлөвшиж, хэрэглэгчдийн тоо мэдэгдэхүйц багасна.</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tcPr>
          <w:p w14:paraId="41057E65" w14:textId="77777777" w:rsidR="00834AE9" w:rsidRPr="002E13AC" w:rsidRDefault="00834AE9" w:rsidP="00834AE9">
            <w:pPr>
              <w:spacing w:after="0" w:line="240" w:lineRule="auto"/>
              <w:jc w:val="center"/>
              <w:rPr>
                <w:rFonts w:ascii="Arial" w:eastAsia="DengXian" w:hAnsi="Arial" w:cs="Arial"/>
                <w:bCs/>
                <w:color w:val="000000"/>
                <w:sz w:val="18"/>
                <w:szCs w:val="18"/>
              </w:rPr>
            </w:pPr>
            <w:r w:rsidRPr="002E13AC">
              <w:rPr>
                <w:rFonts w:ascii="Arial" w:eastAsia="DengXian" w:hAnsi="Arial" w:cs="Arial"/>
                <w:bCs/>
                <w:color w:val="000000"/>
                <w:sz w:val="18"/>
                <w:szCs w:val="18"/>
              </w:rPr>
              <w:t>Илрүүлэх, шинжилгээний чадавхыг сайжруулж, лабораторийн тоног төхөөрөмжийг шинэчлэх, хилийн боомтын хяналт шалгалтыг бэхжүүлж, илрүүлэх төхөөрөмж суурилуулах, хууль бус эргэлтийн мэдээллийн системийг сайжруулж, мөрдөн шалгах ажиллагааг шуурхай болгох, иргэдийн мэдлэг боловсролыг нэмэгдүүлэх, урьдчилан сэргийлэх сурталчилгаа зохион байгуулах, нөхөн сэргээх үйлчилгээний хүртээмжийг өргөжүүлэх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tcPr>
          <w:p w14:paraId="0ACEB2F3" w14:textId="77777777" w:rsidR="00834AE9" w:rsidRPr="002E13AC" w:rsidRDefault="00834AE9" w:rsidP="002E13AC">
            <w:pPr>
              <w:spacing w:after="0" w:line="240" w:lineRule="auto"/>
              <w:jc w:val="center"/>
              <w:rPr>
                <w:rFonts w:ascii="Arial" w:eastAsia="DengXian" w:hAnsi="Arial" w:cs="Arial"/>
                <w:bCs/>
                <w:color w:val="000000"/>
                <w:sz w:val="18"/>
                <w:szCs w:val="18"/>
              </w:rPr>
            </w:pPr>
            <w:r w:rsidRPr="002E13AC">
              <w:rPr>
                <w:rFonts w:ascii="Arial" w:eastAsia="DengXian" w:hAnsi="Arial" w:cs="Arial"/>
                <w:color w:val="000000"/>
                <w:sz w:val="18"/>
                <w:szCs w:val="18"/>
              </w:rPr>
              <w:t>Хууль зүй, дотоод хэргийн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tcPr>
          <w:p w14:paraId="36B3C7FB" w14:textId="77777777" w:rsidR="00834AE9" w:rsidRPr="002E13AC" w:rsidRDefault="00834AE9" w:rsidP="002E13AC">
            <w:pPr>
              <w:spacing w:after="0" w:line="240" w:lineRule="auto"/>
              <w:jc w:val="center"/>
              <w:rPr>
                <w:rFonts w:ascii="Arial" w:eastAsia="DengXian" w:hAnsi="Arial" w:cs="Arial"/>
                <w:bCs/>
                <w:color w:val="000000"/>
                <w:sz w:val="18"/>
                <w:szCs w:val="18"/>
              </w:rPr>
            </w:pPr>
            <w:r w:rsidRPr="002E13AC">
              <w:rPr>
                <w:rFonts w:ascii="Arial" w:eastAsia="DengXian" w:hAnsi="Arial" w:cs="Arial"/>
                <w:color w:val="000000"/>
                <w:sz w:val="18"/>
                <w:szCs w:val="18"/>
              </w:rPr>
              <w:t>Эрүүл мэндийн яам, Гэр бүл, хөдөлмөр, нийгмийн хамгааллын яам, Боловсролын яам</w:t>
            </w:r>
          </w:p>
        </w:tc>
      </w:tr>
      <w:tr w:rsidR="002E13AC" w:rsidRPr="002E13AC" w14:paraId="6D1FDB7D" w14:textId="77777777" w:rsidTr="002E13AC">
        <w:trPr>
          <w:trHeight w:val="765"/>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C481E15" w14:textId="77777777" w:rsidR="00834AE9" w:rsidRPr="002E13AC" w:rsidRDefault="00834AE9" w:rsidP="008733B7">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4.2.6</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5B6DAFB"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АХ-7.4</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2FB9060"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Цагаатгах ажлыг удирдан зохион байгуулах улсын</w:t>
            </w:r>
            <w:r w:rsidRPr="002E13AC">
              <w:rPr>
                <w:rFonts w:ascii="Arial" w:eastAsia="Times New Roman" w:hAnsi="Arial" w:cs="Arial"/>
                <w:b/>
                <w:bCs/>
                <w:i/>
                <w:iCs/>
                <w:color w:val="7030A0"/>
                <w:kern w:val="0"/>
                <w:sz w:val="18"/>
                <w:szCs w:val="18"/>
                <w14:ligatures w14:val="none"/>
              </w:rPr>
              <w:t xml:space="preserve"> </w:t>
            </w:r>
            <w:r w:rsidRPr="002E13AC">
              <w:rPr>
                <w:rFonts w:ascii="Arial" w:eastAsia="Times New Roman" w:hAnsi="Arial" w:cs="Arial"/>
                <w:color w:val="000000"/>
                <w:kern w:val="0"/>
                <w:sz w:val="18"/>
                <w:szCs w:val="18"/>
                <w14:ligatures w14:val="none"/>
              </w:rPr>
              <w:t>комисс</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7DE6767"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Улс төрийн хилс хэрэгт хэлмэгдсэн иргэдийг цагаатгана.</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A319A8F"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Цагаатгагдсан иргэдийн холбогдох нөхөх олговрын мөнгийг төсөвт суулгах </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C032601"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Цагаатгах ажлыг удирдан зохион байгуулах улсын комисс</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FD5EE33" w14:textId="77777777" w:rsidR="00834AE9" w:rsidRPr="002E13AC" w:rsidRDefault="00834AE9" w:rsidP="002E13AC">
            <w:pPr>
              <w:spacing w:after="0" w:line="240" w:lineRule="auto"/>
              <w:jc w:val="center"/>
              <w:rPr>
                <w:rFonts w:ascii="Arial" w:eastAsia="Times New Roman" w:hAnsi="Arial" w:cs="Arial"/>
                <w:iCs/>
                <w:color w:val="000000"/>
                <w:kern w:val="0"/>
                <w:sz w:val="18"/>
                <w:szCs w:val="18"/>
                <w14:ligatures w14:val="none"/>
              </w:rPr>
            </w:pPr>
            <w:r w:rsidRPr="002E13AC">
              <w:rPr>
                <w:rFonts w:ascii="Arial" w:eastAsia="Times New Roman" w:hAnsi="Arial" w:cs="Arial"/>
                <w:iCs/>
                <w:color w:val="000000"/>
                <w:kern w:val="0"/>
                <w:sz w:val="18"/>
                <w:szCs w:val="18"/>
                <w14:ligatures w14:val="none"/>
              </w:rPr>
              <w:t>-</w:t>
            </w:r>
          </w:p>
        </w:tc>
      </w:tr>
      <w:tr w:rsidR="002E13AC" w:rsidRPr="002E13AC" w14:paraId="41C3117B" w14:textId="77777777" w:rsidTr="002E13AC">
        <w:trPr>
          <w:trHeight w:val="1020"/>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A3436C1" w14:textId="77777777" w:rsidR="00834AE9" w:rsidRPr="002E13AC" w:rsidRDefault="00834AE9" w:rsidP="008733B7">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4.2.6.1</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0257D21"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АХ-7.4</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93E2DEE"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72204 </w:t>
            </w:r>
          </w:p>
          <w:p w14:paraId="61750695"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Улс төрийн хилс хэрэгт хэлмэгдэгчийг цагаатгах үйл ажиллагаа</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18A7D89"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Хэлмэгдүүлэлтийн үр дагаврыг арилгах чиглэлээр соён гэгээрүүлнэ.</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8FED0D5"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Иргэдийн улс төрийн хилс хэрэгт хэлмэгдүүлэлтийн талаарх мэдлэгийг нэмэгдүүлэх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29E299D"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Цагаатгах ажлыг удирдан зохион байгуулах улсын комисс</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8AF2249" w14:textId="77777777" w:rsidR="00834AE9" w:rsidRPr="002E13AC" w:rsidRDefault="00834AE9" w:rsidP="002E13AC">
            <w:pPr>
              <w:spacing w:after="0" w:line="240" w:lineRule="auto"/>
              <w:jc w:val="center"/>
              <w:rPr>
                <w:rFonts w:ascii="Arial" w:eastAsia="Times New Roman" w:hAnsi="Arial" w:cs="Arial"/>
                <w:iCs/>
                <w:color w:val="000000"/>
                <w:kern w:val="0"/>
                <w:sz w:val="18"/>
                <w:szCs w:val="18"/>
                <w14:ligatures w14:val="none"/>
              </w:rPr>
            </w:pPr>
            <w:r w:rsidRPr="002E13AC">
              <w:rPr>
                <w:rFonts w:ascii="Arial" w:eastAsia="Times New Roman" w:hAnsi="Arial" w:cs="Arial"/>
                <w:iCs/>
                <w:color w:val="000000"/>
                <w:kern w:val="0"/>
                <w:sz w:val="18"/>
                <w:szCs w:val="18"/>
                <w14:ligatures w14:val="none"/>
              </w:rPr>
              <w:t>-</w:t>
            </w:r>
          </w:p>
        </w:tc>
      </w:tr>
      <w:tr w:rsidR="002E13AC" w:rsidRPr="002E13AC" w14:paraId="5FE26630" w14:textId="77777777" w:rsidTr="002E13AC">
        <w:trPr>
          <w:trHeight w:val="409"/>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38266AD" w14:textId="77777777" w:rsidR="00834AE9" w:rsidRPr="002E13AC" w:rsidRDefault="00834AE9" w:rsidP="008733B7">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4.3</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CA9E4F2"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АХ-2.5</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CC0F98C"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Хүнс</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2323D6A"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Хүнсний аюулгүй байдлыг сайжруулна.</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C6ABEE8" w14:textId="77777777" w:rsidR="00834AE9" w:rsidRPr="002E13AC" w:rsidRDefault="00834AE9" w:rsidP="00834AE9">
            <w:pPr>
              <w:spacing w:after="0" w:line="240" w:lineRule="auto"/>
              <w:jc w:val="center"/>
              <w:rPr>
                <w:rFonts w:ascii="Arial" w:eastAsia="Times New Roman" w:hAnsi="Arial" w:cs="Arial"/>
                <w:dstrike/>
                <w:color w:val="000000"/>
                <w:kern w:val="0"/>
                <w:sz w:val="18"/>
                <w:szCs w:val="18"/>
                <w14:ligatures w14:val="none"/>
              </w:rPr>
            </w:pPr>
            <w:r w:rsidRPr="002E13AC">
              <w:rPr>
                <w:rFonts w:ascii="Arial" w:eastAsia="DengXian" w:hAnsi="Arial" w:cs="Arial"/>
                <w:color w:val="000000"/>
                <w:sz w:val="18"/>
                <w:szCs w:val="18"/>
              </w:rPr>
              <w:t>Хүнсний сүлжээний бүх шатанд мөшгөх тогтолцоо, зохистой дадлыг нэвтрүүлж, баталгаажуулах тогтолцоог бүрдүүлэх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62ABB5A"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Хүнс, хөдөө аж ахуй, хөнгөн үйлдвэрийн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06222EB"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Шадар сайдын Ажлын алба /Бүсчилсэн хөгжил,онцгой байдлын асуудал эрхэлсэн/,</w:t>
            </w:r>
            <w:r w:rsidRPr="002E13AC">
              <w:rPr>
                <w:rFonts w:ascii="Arial" w:eastAsia="Times New Roman" w:hAnsi="Arial" w:cs="Arial"/>
                <w:color w:val="000000"/>
                <w:kern w:val="0"/>
                <w:sz w:val="18"/>
                <w:szCs w:val="18"/>
                <w14:ligatures w14:val="none"/>
              </w:rPr>
              <w:br/>
              <w:t>Эрүүл мэндийн яам,</w:t>
            </w:r>
            <w:r w:rsidRPr="002E13AC">
              <w:rPr>
                <w:rFonts w:ascii="Arial" w:eastAsia="Times New Roman" w:hAnsi="Arial" w:cs="Arial"/>
                <w:color w:val="000000"/>
                <w:kern w:val="0"/>
                <w:sz w:val="18"/>
                <w:szCs w:val="18"/>
                <w14:ligatures w14:val="none"/>
              </w:rPr>
              <w:br/>
              <w:t>Боловсролын яам,</w:t>
            </w:r>
            <w:r w:rsidRPr="002E13AC">
              <w:rPr>
                <w:rFonts w:ascii="Arial" w:eastAsia="Times New Roman" w:hAnsi="Arial" w:cs="Arial"/>
                <w:color w:val="000000"/>
                <w:kern w:val="0"/>
                <w:sz w:val="18"/>
                <w:szCs w:val="18"/>
                <w14:ligatures w14:val="none"/>
              </w:rPr>
              <w:br/>
              <w:t>Сангийн яам,</w:t>
            </w:r>
            <w:r w:rsidRPr="002E13AC">
              <w:rPr>
                <w:rFonts w:ascii="Arial" w:eastAsia="Times New Roman" w:hAnsi="Arial" w:cs="Arial"/>
                <w:color w:val="000000"/>
                <w:kern w:val="0"/>
                <w:sz w:val="18"/>
                <w:szCs w:val="18"/>
                <w14:ligatures w14:val="none"/>
              </w:rPr>
              <w:br/>
              <w:t>Монгол Улсын Үндэсний аюулгүй байдлын зөвлөл</w:t>
            </w:r>
          </w:p>
        </w:tc>
      </w:tr>
      <w:tr w:rsidR="002E13AC" w:rsidRPr="002E13AC" w14:paraId="3BFC7473" w14:textId="77777777" w:rsidTr="002E13AC">
        <w:trPr>
          <w:trHeight w:val="765"/>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B7730F5" w14:textId="77777777" w:rsidR="00834AE9" w:rsidRPr="002E13AC" w:rsidRDefault="00834AE9" w:rsidP="008733B7">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lastRenderedPageBreak/>
              <w:t>4.3.1</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69DE198"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АХ-8.3.7</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1E48612"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Хүнс, хөдөө аж ахуй, хөнгөн үйлдвэрийн яам</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6F83223"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Хүнсний бүтээгдэхүүний дотоодын хангамжийг нэмэгдүүлнэ. </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AA83B24"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Шинжлэх ухаан, технологи, инновац нэвтрүүлэлтийг дэмжих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2F1800F"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Хүнс, хөдөө аж ахуй, хөнгөн үйлдвэрийн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5CAB131"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Шадар сайдын Ажлын алба /Бүсчилсэн хөгжил,онцгой байдлын асуудал эрхэлсэн/</w:t>
            </w:r>
          </w:p>
        </w:tc>
      </w:tr>
      <w:tr w:rsidR="002E13AC" w:rsidRPr="002E13AC" w14:paraId="46E0EA19" w14:textId="77777777" w:rsidTr="002E13AC">
        <w:trPr>
          <w:trHeight w:val="765"/>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F0C3CD6" w14:textId="77777777" w:rsidR="00834AE9" w:rsidRPr="002E13AC" w:rsidRDefault="00834AE9" w:rsidP="008733B7">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4.3.1.1</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386CE82"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АХ-8.3.7</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5AD393B"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70803 </w:t>
            </w:r>
          </w:p>
          <w:p w14:paraId="31794468"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Хүнсний үйлдвэрлэлийг хөгжүүлэх</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442178F"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Олон улсын стандарт, шаардлага хангасан хүнсний үйлдвэрлэлийг нэмэгдүүлнэ.</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68E9141"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Тээвэрлэлт, хадгалалтын сүлжээг өргөжүүлэх</w:t>
            </w:r>
            <w:r w:rsidRPr="002E13AC">
              <w:rPr>
                <w:rFonts w:ascii="Arial" w:eastAsia="DengXian" w:hAnsi="Arial" w:cs="Arial"/>
                <w:bCs/>
                <w:color w:val="000000"/>
                <w:sz w:val="18"/>
                <w:szCs w:val="18"/>
              </w:rPr>
              <w:t>, хүнсний дотоодын хангамж, аюулгүй байдлыг хангах хүнсний хувьсгал хөтөлбөр хэрэгжүүлэх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6674F51"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Хүнс, хөдөө аж ахуй, хөнгөн үйлдвэрийн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45AB510"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Шадар сайдын Ажлын алба /Бүсчилсэн хөгжил,онцгой байдлын асуудал эрхэлсэн/</w:t>
            </w:r>
          </w:p>
        </w:tc>
      </w:tr>
      <w:tr w:rsidR="002E13AC" w:rsidRPr="002E13AC" w14:paraId="562AE5A3" w14:textId="77777777" w:rsidTr="002E13AC">
        <w:trPr>
          <w:trHeight w:val="765"/>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D819F44" w14:textId="77777777" w:rsidR="00834AE9" w:rsidRPr="002E13AC" w:rsidRDefault="00834AE9" w:rsidP="008733B7">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4.3.1.2</w:t>
            </w:r>
          </w:p>
        </w:tc>
        <w:tc>
          <w:tcPr>
            <w:tcW w:w="335" w:type="pct"/>
            <w:tcBorders>
              <w:top w:val="single" w:sz="4" w:space="0" w:color="auto"/>
              <w:left w:val="nil"/>
              <w:bottom w:val="single" w:sz="4" w:space="0" w:color="auto"/>
              <w:right w:val="single" w:sz="4" w:space="0" w:color="auto"/>
            </w:tcBorders>
            <w:shd w:val="clear" w:color="auto" w:fill="FFFFFF"/>
            <w:vAlign w:val="center"/>
            <w:hideMark/>
          </w:tcPr>
          <w:p w14:paraId="30C7D9E8"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АХ-8.3.7</w:t>
            </w:r>
          </w:p>
        </w:tc>
        <w:tc>
          <w:tcPr>
            <w:tcW w:w="495" w:type="pct"/>
            <w:tcBorders>
              <w:top w:val="single" w:sz="4" w:space="0" w:color="auto"/>
              <w:left w:val="nil"/>
              <w:bottom w:val="single" w:sz="4" w:space="0" w:color="auto"/>
              <w:right w:val="single" w:sz="4" w:space="0" w:color="auto"/>
            </w:tcBorders>
            <w:shd w:val="clear" w:color="auto" w:fill="FFFFFF"/>
            <w:vAlign w:val="center"/>
            <w:hideMark/>
          </w:tcPr>
          <w:p w14:paraId="7DFF69D3"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70803 </w:t>
            </w:r>
          </w:p>
          <w:p w14:paraId="4A8BCDF8"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Хүнсний үйлдвэрлэлийг хөгжүүлэх</w:t>
            </w:r>
          </w:p>
        </w:tc>
        <w:tc>
          <w:tcPr>
            <w:tcW w:w="1237" w:type="pct"/>
            <w:tcBorders>
              <w:top w:val="single" w:sz="4" w:space="0" w:color="auto"/>
              <w:left w:val="nil"/>
              <w:bottom w:val="single" w:sz="4" w:space="0" w:color="auto"/>
              <w:right w:val="single" w:sz="4" w:space="0" w:color="auto"/>
            </w:tcBorders>
            <w:shd w:val="clear" w:color="auto" w:fill="FFFFFF"/>
            <w:vAlign w:val="center"/>
            <w:hideMark/>
          </w:tcPr>
          <w:p w14:paraId="706988EB"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Малын дайвар бүтээгдэхүүний боловсруулалт, ашиглалтын түвшнийг сайжруулна.</w:t>
            </w:r>
          </w:p>
        </w:tc>
        <w:tc>
          <w:tcPr>
            <w:tcW w:w="1212" w:type="pct"/>
            <w:tcBorders>
              <w:top w:val="single" w:sz="4" w:space="0" w:color="auto"/>
              <w:left w:val="nil"/>
              <w:bottom w:val="single" w:sz="4" w:space="0" w:color="auto"/>
              <w:right w:val="single" w:sz="4" w:space="0" w:color="auto"/>
            </w:tcBorders>
            <w:shd w:val="clear" w:color="auto" w:fill="FFFFFF"/>
            <w:vAlign w:val="center"/>
            <w:hideMark/>
          </w:tcPr>
          <w:p w14:paraId="1BB699CE"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Хувийн хэвшлийн хөрөнгө оруулалт, санаачилгыг дэмжих</w:t>
            </w:r>
          </w:p>
        </w:tc>
        <w:tc>
          <w:tcPr>
            <w:tcW w:w="684" w:type="pct"/>
            <w:tcBorders>
              <w:top w:val="single" w:sz="4" w:space="0" w:color="auto"/>
              <w:left w:val="nil"/>
              <w:bottom w:val="single" w:sz="4" w:space="0" w:color="auto"/>
              <w:right w:val="single" w:sz="4" w:space="0" w:color="auto"/>
            </w:tcBorders>
            <w:shd w:val="clear" w:color="auto" w:fill="FFFFFF"/>
            <w:vAlign w:val="center"/>
            <w:hideMark/>
          </w:tcPr>
          <w:p w14:paraId="4737462F"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Хүнс, хөдөө аж ахуй, хөнгөн үйлдвэрийн яам</w:t>
            </w:r>
          </w:p>
        </w:tc>
        <w:tc>
          <w:tcPr>
            <w:tcW w:w="762" w:type="pct"/>
            <w:tcBorders>
              <w:top w:val="single" w:sz="4" w:space="0" w:color="auto"/>
              <w:left w:val="nil"/>
              <w:bottom w:val="single" w:sz="4" w:space="0" w:color="auto"/>
              <w:right w:val="single" w:sz="4" w:space="0" w:color="auto"/>
            </w:tcBorders>
            <w:shd w:val="clear" w:color="auto" w:fill="FFFFFF"/>
            <w:vAlign w:val="center"/>
            <w:hideMark/>
          </w:tcPr>
          <w:p w14:paraId="2E8C4474"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Шадар сайдын Ажлын алба /Бүсчилсэн хөгжил, онцгой байдлын асуудал эрхэлсэн/</w:t>
            </w:r>
          </w:p>
        </w:tc>
      </w:tr>
      <w:tr w:rsidR="002E13AC" w:rsidRPr="002E13AC" w14:paraId="0865BA86" w14:textId="77777777" w:rsidTr="002E13AC">
        <w:trPr>
          <w:trHeight w:val="765"/>
        </w:trPr>
        <w:tc>
          <w:tcPr>
            <w:tcW w:w="275" w:type="pct"/>
            <w:tcBorders>
              <w:top w:val="nil"/>
              <w:left w:val="single" w:sz="4" w:space="0" w:color="auto"/>
              <w:bottom w:val="single" w:sz="4" w:space="0" w:color="auto"/>
              <w:right w:val="single" w:sz="4" w:space="0" w:color="auto"/>
            </w:tcBorders>
            <w:shd w:val="clear" w:color="auto" w:fill="FFFFFF"/>
            <w:vAlign w:val="center"/>
          </w:tcPr>
          <w:p w14:paraId="46B893B4" w14:textId="77777777" w:rsidR="00834AE9" w:rsidRPr="002E13AC" w:rsidRDefault="00834AE9" w:rsidP="008733B7">
            <w:pPr>
              <w:spacing w:after="0" w:line="240" w:lineRule="auto"/>
              <w:jc w:val="center"/>
              <w:rPr>
                <w:rFonts w:ascii="Arial" w:eastAsia="Times New Roman" w:hAnsi="Arial" w:cs="Arial"/>
                <w:color w:val="000000"/>
                <w:kern w:val="0"/>
                <w:sz w:val="18"/>
                <w:szCs w:val="18"/>
                <w14:ligatures w14:val="none"/>
              </w:rPr>
            </w:pPr>
            <w:r w:rsidRPr="002E13AC">
              <w:rPr>
                <w:rFonts w:ascii="Arial" w:eastAsia="DengXian" w:hAnsi="Arial" w:cs="Arial"/>
                <w:bCs/>
                <w:color w:val="000000"/>
                <w:sz w:val="18"/>
                <w:szCs w:val="18"/>
              </w:rPr>
              <w:t>4.3.1.3</w:t>
            </w:r>
          </w:p>
        </w:tc>
        <w:tc>
          <w:tcPr>
            <w:tcW w:w="335" w:type="pct"/>
            <w:tcBorders>
              <w:top w:val="nil"/>
              <w:left w:val="nil"/>
              <w:bottom w:val="single" w:sz="4" w:space="0" w:color="auto"/>
              <w:right w:val="single" w:sz="4" w:space="0" w:color="auto"/>
            </w:tcBorders>
            <w:shd w:val="clear" w:color="auto" w:fill="FFFFFF"/>
            <w:vAlign w:val="center"/>
          </w:tcPr>
          <w:p w14:paraId="3207330A"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DengXian" w:hAnsi="Arial" w:cs="Arial"/>
                <w:bCs/>
                <w:color w:val="000000"/>
                <w:sz w:val="18"/>
                <w:szCs w:val="18"/>
              </w:rPr>
              <w:t>АХ-8.3.7</w:t>
            </w:r>
          </w:p>
        </w:tc>
        <w:tc>
          <w:tcPr>
            <w:tcW w:w="495" w:type="pct"/>
            <w:tcBorders>
              <w:top w:val="nil"/>
              <w:left w:val="nil"/>
              <w:bottom w:val="single" w:sz="4" w:space="0" w:color="auto"/>
              <w:right w:val="single" w:sz="4" w:space="0" w:color="auto"/>
            </w:tcBorders>
            <w:shd w:val="clear" w:color="auto" w:fill="FFFFFF"/>
            <w:vAlign w:val="center"/>
          </w:tcPr>
          <w:p w14:paraId="593DC785" w14:textId="77777777" w:rsidR="00834AE9" w:rsidRPr="002E13AC" w:rsidRDefault="00834AE9" w:rsidP="00834AE9">
            <w:pPr>
              <w:spacing w:after="0" w:line="240" w:lineRule="auto"/>
              <w:jc w:val="center"/>
              <w:rPr>
                <w:rFonts w:ascii="Arial" w:eastAsia="DengXian" w:hAnsi="Arial" w:cs="Arial"/>
                <w:bCs/>
                <w:color w:val="000000"/>
                <w:sz w:val="18"/>
                <w:szCs w:val="18"/>
              </w:rPr>
            </w:pPr>
            <w:r w:rsidRPr="002E13AC">
              <w:rPr>
                <w:rFonts w:ascii="Arial" w:eastAsia="DengXian" w:hAnsi="Arial" w:cs="Arial"/>
                <w:bCs/>
                <w:color w:val="000000"/>
                <w:sz w:val="18"/>
                <w:szCs w:val="18"/>
              </w:rPr>
              <w:t xml:space="preserve">70803 </w:t>
            </w:r>
          </w:p>
          <w:p w14:paraId="321C1EB2"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DengXian" w:hAnsi="Arial" w:cs="Arial"/>
                <w:bCs/>
                <w:color w:val="000000"/>
                <w:sz w:val="18"/>
                <w:szCs w:val="18"/>
              </w:rPr>
              <w:t>Хүнсний үйлдвэрлэлийг хөгжүүлэх</w:t>
            </w:r>
          </w:p>
        </w:tc>
        <w:tc>
          <w:tcPr>
            <w:tcW w:w="1237" w:type="pct"/>
            <w:tcBorders>
              <w:top w:val="nil"/>
              <w:left w:val="nil"/>
              <w:bottom w:val="single" w:sz="4" w:space="0" w:color="auto"/>
              <w:right w:val="single" w:sz="4" w:space="0" w:color="auto"/>
            </w:tcBorders>
            <w:shd w:val="clear" w:color="auto" w:fill="FFFFFF"/>
            <w:vAlign w:val="center"/>
          </w:tcPr>
          <w:p w14:paraId="7BD26349"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DengXian" w:hAnsi="Arial" w:cs="Arial"/>
                <w:bCs/>
                <w:color w:val="000000"/>
                <w:sz w:val="18"/>
                <w:szCs w:val="18"/>
              </w:rPr>
              <w:t xml:space="preserve">Хүнсний түүхий эд, бүтээгдэхүүний аюулгүй байдлын үзүүлэлтийг тодорхойлох </w:t>
            </w:r>
            <w:r w:rsidRPr="002E13AC">
              <w:rPr>
                <w:rFonts w:ascii="Arial" w:eastAsia="DengXian" w:hAnsi="Arial" w:cs="Arial"/>
                <w:bCs/>
                <w:iCs/>
                <w:color w:val="000000"/>
                <w:sz w:val="18"/>
                <w:szCs w:val="18"/>
              </w:rPr>
              <w:t>чадавхыг</w:t>
            </w:r>
            <w:r w:rsidRPr="002E13AC">
              <w:rPr>
                <w:rFonts w:ascii="Arial" w:eastAsia="DengXian" w:hAnsi="Arial" w:cs="Arial"/>
                <w:bCs/>
                <w:color w:val="C00000"/>
                <w:sz w:val="18"/>
                <w:szCs w:val="18"/>
              </w:rPr>
              <w:t xml:space="preserve"> </w:t>
            </w:r>
            <w:r w:rsidRPr="002E13AC">
              <w:rPr>
                <w:rFonts w:ascii="Arial" w:eastAsia="DengXian" w:hAnsi="Arial" w:cs="Arial"/>
                <w:bCs/>
                <w:color w:val="000000"/>
                <w:sz w:val="18"/>
                <w:szCs w:val="18"/>
              </w:rPr>
              <w:t>нэмэгдүүлнэ.</w:t>
            </w:r>
          </w:p>
        </w:tc>
        <w:tc>
          <w:tcPr>
            <w:tcW w:w="1212" w:type="pct"/>
            <w:tcBorders>
              <w:top w:val="nil"/>
              <w:left w:val="nil"/>
              <w:bottom w:val="single" w:sz="4" w:space="0" w:color="auto"/>
              <w:right w:val="single" w:sz="4" w:space="0" w:color="auto"/>
            </w:tcBorders>
            <w:shd w:val="clear" w:color="auto" w:fill="FFFFFF"/>
            <w:vAlign w:val="center"/>
          </w:tcPr>
          <w:p w14:paraId="5137D271"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DengXian" w:hAnsi="Arial" w:cs="Arial"/>
                <w:bCs/>
                <w:color w:val="000000"/>
                <w:sz w:val="18"/>
                <w:szCs w:val="18"/>
              </w:rPr>
              <w:t>Хүнсний сүлжээний бүх шатанд хүнсний түүхий эд, бүтээгдэхүүнд тавих хяналтыг сайжруулах</w:t>
            </w:r>
          </w:p>
        </w:tc>
        <w:tc>
          <w:tcPr>
            <w:tcW w:w="684" w:type="pct"/>
            <w:tcBorders>
              <w:top w:val="nil"/>
              <w:left w:val="nil"/>
              <w:bottom w:val="single" w:sz="4" w:space="0" w:color="auto"/>
              <w:right w:val="single" w:sz="4" w:space="0" w:color="auto"/>
            </w:tcBorders>
            <w:shd w:val="clear" w:color="auto" w:fill="FFFFFF"/>
            <w:vAlign w:val="center"/>
          </w:tcPr>
          <w:p w14:paraId="65911AAE"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DengXian" w:hAnsi="Arial" w:cs="Arial"/>
                <w:bCs/>
                <w:color w:val="000000"/>
                <w:sz w:val="18"/>
                <w:szCs w:val="18"/>
              </w:rPr>
              <w:t>Хүнс, хөдөө, аж ахуй, хөнгөн үйлдвэрийн яам</w:t>
            </w:r>
          </w:p>
        </w:tc>
        <w:tc>
          <w:tcPr>
            <w:tcW w:w="762" w:type="pct"/>
            <w:tcBorders>
              <w:top w:val="nil"/>
              <w:left w:val="nil"/>
              <w:bottom w:val="single" w:sz="4" w:space="0" w:color="auto"/>
              <w:right w:val="single" w:sz="4" w:space="0" w:color="auto"/>
            </w:tcBorders>
            <w:shd w:val="clear" w:color="auto" w:fill="FFFFFF"/>
            <w:vAlign w:val="center"/>
          </w:tcPr>
          <w:p w14:paraId="0AB9790E"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DengXian" w:hAnsi="Arial" w:cs="Arial"/>
                <w:bCs/>
                <w:color w:val="000000"/>
                <w:sz w:val="18"/>
                <w:szCs w:val="18"/>
              </w:rPr>
              <w:t>Эрүүл мэндийн яам</w:t>
            </w:r>
          </w:p>
        </w:tc>
      </w:tr>
      <w:tr w:rsidR="002E13AC" w:rsidRPr="002E13AC" w14:paraId="5A4E9EFD" w14:textId="77777777" w:rsidTr="002E13AC">
        <w:trPr>
          <w:trHeight w:val="765"/>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1B14F24" w14:textId="77777777" w:rsidR="00834AE9" w:rsidRPr="002E13AC" w:rsidRDefault="00834AE9" w:rsidP="008733B7">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4.3.2</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A35F537"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АХ-2.5</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30D105B"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Сангийн яам</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7393092" w14:textId="77777777" w:rsidR="00834AE9" w:rsidRPr="002E13AC" w:rsidRDefault="00834AE9" w:rsidP="00834AE9">
            <w:pPr>
              <w:spacing w:after="0" w:line="240" w:lineRule="auto"/>
              <w:jc w:val="both"/>
              <w:rPr>
                <w:rFonts w:ascii="Arial" w:eastAsia="Times New Roman" w:hAnsi="Arial" w:cs="Arial"/>
                <w:dstrike/>
                <w:color w:val="000000"/>
                <w:kern w:val="0"/>
                <w:sz w:val="18"/>
                <w:szCs w:val="18"/>
                <w14:ligatures w14:val="none"/>
              </w:rPr>
            </w:pPr>
            <w:r w:rsidRPr="002E13AC">
              <w:rPr>
                <w:rFonts w:ascii="Arial" w:eastAsia="DengXian" w:hAnsi="Arial" w:cs="Arial"/>
                <w:bCs/>
                <w:color w:val="000000"/>
                <w:sz w:val="18"/>
                <w:szCs w:val="18"/>
              </w:rPr>
              <w:t>Чанар, эрүүл ахуйн баталгаатай импортын хүнсний бүтээгдэхүүний хангалтыг нэмэгдүүлнэ.</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809561C"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Импортын хүнсний бүтээгдэхүүний баримт бичгийн бүрдэл, шошгололт, тээвэрлэлтийн хяналтыг сайжруулах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93960CA"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Сангийн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942FF73"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Хүнс, хөдөө аж ахуй, хөнгөн үйлдвэрийн яам</w:t>
            </w:r>
          </w:p>
        </w:tc>
      </w:tr>
      <w:tr w:rsidR="002E13AC" w:rsidRPr="002E13AC" w14:paraId="2FD31F3C" w14:textId="77777777" w:rsidTr="002E13AC">
        <w:trPr>
          <w:trHeight w:val="510"/>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536434D" w14:textId="77777777" w:rsidR="00834AE9" w:rsidRPr="002E13AC" w:rsidRDefault="00834AE9" w:rsidP="008733B7">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4.3.2.1</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DC0B052"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АХ-2.5</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4392157"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70205 </w:t>
            </w:r>
          </w:p>
          <w:p w14:paraId="5EC0E17E"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Татвар хураалт, орлого бүрдүүлэлт</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8978547"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Импортын хүнсний шошгололтын шаардлага хангалтыг нэмэгдүүлнэ.</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7E0BADA" w14:textId="77777777" w:rsidR="00834AE9" w:rsidRPr="002E13AC" w:rsidRDefault="00834AE9" w:rsidP="00834AE9">
            <w:pPr>
              <w:spacing w:after="0" w:line="240" w:lineRule="auto"/>
              <w:jc w:val="center"/>
              <w:rPr>
                <w:rFonts w:ascii="Arial" w:eastAsia="Times New Roman" w:hAnsi="Arial" w:cs="Arial"/>
                <w:dstrike/>
                <w:color w:val="000000"/>
                <w:kern w:val="0"/>
                <w:sz w:val="18"/>
                <w:szCs w:val="18"/>
                <w14:ligatures w14:val="none"/>
              </w:rPr>
            </w:pPr>
            <w:r w:rsidRPr="002E13AC">
              <w:rPr>
                <w:rFonts w:ascii="Arial" w:eastAsia="DengXian" w:hAnsi="Arial" w:cs="Arial"/>
                <w:color w:val="000000"/>
                <w:sz w:val="18"/>
                <w:szCs w:val="18"/>
              </w:rPr>
              <w:t>Хүнсний хяналт болон хэрэглэгчийн хяналтыг сайжруулах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36D10AA"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Сангийн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A2530EF"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Хүнс, хөдөө аж ахуй, хөнгөн үйлдвэрийн яам</w:t>
            </w:r>
          </w:p>
        </w:tc>
      </w:tr>
      <w:tr w:rsidR="002E13AC" w:rsidRPr="002E13AC" w14:paraId="498ABB01" w14:textId="77777777" w:rsidTr="002E13AC">
        <w:trPr>
          <w:trHeight w:val="765"/>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162158A" w14:textId="77777777" w:rsidR="00834AE9" w:rsidRPr="002E13AC" w:rsidRDefault="00834AE9" w:rsidP="008733B7">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4.3.2.2</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AE139AE"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АХ-2.5</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D6EAD49"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70205 Татвар хураалт, орлого бүрдүүлэлт</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9FACAFF"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Импортын гол нэрийн хүнсний түүхий эд, бүтээгдэхүүний тээвэрлэлтийн шаардлага хангалтыг нэмэгдүүлнэ.</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54A6DAE"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DengXian" w:hAnsi="Arial" w:cs="Arial"/>
                <w:color w:val="000000"/>
                <w:sz w:val="18"/>
                <w:szCs w:val="18"/>
              </w:rPr>
              <w:t>Хүнсний хяналтыг сайжруулах,</w:t>
            </w:r>
            <w:r w:rsidRPr="002E13AC">
              <w:rPr>
                <w:rFonts w:ascii="Arial" w:eastAsia="DengXian" w:hAnsi="Arial" w:cs="Arial"/>
                <w:b/>
                <w:color w:val="000000"/>
                <w:sz w:val="18"/>
                <w:szCs w:val="18"/>
                <w:u w:val="single"/>
              </w:rPr>
              <w:t xml:space="preserve"> </w:t>
            </w:r>
            <w:r w:rsidRPr="002E13AC">
              <w:rPr>
                <w:rFonts w:ascii="Arial" w:eastAsia="Times New Roman" w:hAnsi="Arial" w:cs="Arial"/>
                <w:color w:val="000000"/>
                <w:kern w:val="0"/>
                <w:sz w:val="18"/>
                <w:szCs w:val="18"/>
                <w14:ligatures w14:val="none"/>
              </w:rPr>
              <w:t>мэдээллийн ил тод байдал, цахим хяналтыг дэмжих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35E8C46"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Сангийн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D3807A9"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Хүнс, хөдөө аж ахуй, хөнгөн үйлдвэрийн яам</w:t>
            </w:r>
          </w:p>
        </w:tc>
      </w:tr>
      <w:tr w:rsidR="002E13AC" w:rsidRPr="002E13AC" w14:paraId="100478AE" w14:textId="77777777" w:rsidTr="002E13AC">
        <w:trPr>
          <w:trHeight w:val="765"/>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A3502AE" w14:textId="77777777" w:rsidR="00834AE9" w:rsidRPr="002E13AC" w:rsidRDefault="00834AE9" w:rsidP="008733B7">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4.4</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EB4CDF1"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АХ-6.4</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94D4C46"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Барилга, хот байгуулалт</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573FC56"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Орчны эрсдэлийн түвшнийг бууруулна.</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DA44017"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Эрсдэлийн менежментийг сайжруулах </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13B8BD1"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Хот байгуулалт, барилга, орон сууцжуулалтын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46FCC7C"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Шадар сайдын Ажлын алба /Бүсчилсэн хөгжил, онцгой байдлын асуудал эрхэлсэн/</w:t>
            </w:r>
          </w:p>
        </w:tc>
      </w:tr>
      <w:tr w:rsidR="002E13AC" w:rsidRPr="002E13AC" w14:paraId="7BD2844F" w14:textId="77777777" w:rsidTr="002E13AC">
        <w:trPr>
          <w:trHeight w:val="765"/>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967791" w14:textId="77777777" w:rsidR="00834AE9" w:rsidRPr="002E13AC" w:rsidRDefault="00834AE9" w:rsidP="008733B7">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4.4.1</w:t>
            </w:r>
          </w:p>
        </w:tc>
        <w:tc>
          <w:tcPr>
            <w:tcW w:w="335" w:type="pct"/>
            <w:tcBorders>
              <w:top w:val="single" w:sz="4" w:space="0" w:color="auto"/>
              <w:left w:val="nil"/>
              <w:bottom w:val="single" w:sz="4" w:space="0" w:color="auto"/>
              <w:right w:val="single" w:sz="4" w:space="0" w:color="auto"/>
            </w:tcBorders>
            <w:shd w:val="clear" w:color="auto" w:fill="FFFFFF"/>
            <w:vAlign w:val="center"/>
            <w:hideMark/>
          </w:tcPr>
          <w:p w14:paraId="2575ACAD"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А.Х-4.2, 6.3</w:t>
            </w:r>
          </w:p>
        </w:tc>
        <w:tc>
          <w:tcPr>
            <w:tcW w:w="495" w:type="pct"/>
            <w:tcBorders>
              <w:top w:val="single" w:sz="4" w:space="0" w:color="auto"/>
              <w:left w:val="nil"/>
              <w:bottom w:val="single" w:sz="4" w:space="0" w:color="auto"/>
              <w:right w:val="single" w:sz="4" w:space="0" w:color="auto"/>
            </w:tcBorders>
            <w:shd w:val="clear" w:color="auto" w:fill="FFFFFF"/>
            <w:vAlign w:val="center"/>
            <w:hideMark/>
          </w:tcPr>
          <w:p w14:paraId="2E6E28C3"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Хот байгуулалт, барилга, орон сууцжуулалтын яам</w:t>
            </w:r>
          </w:p>
        </w:tc>
        <w:tc>
          <w:tcPr>
            <w:tcW w:w="1237" w:type="pct"/>
            <w:tcBorders>
              <w:top w:val="single" w:sz="4" w:space="0" w:color="auto"/>
              <w:left w:val="nil"/>
              <w:bottom w:val="single" w:sz="4" w:space="0" w:color="auto"/>
              <w:right w:val="single" w:sz="4" w:space="0" w:color="auto"/>
            </w:tcBorders>
            <w:shd w:val="clear" w:color="auto" w:fill="FFFFFF"/>
            <w:vAlign w:val="center"/>
            <w:hideMark/>
          </w:tcPr>
          <w:p w14:paraId="531E985B"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Инженерийн дэд бүтцийн хүртээмжийг сайжруулна.</w:t>
            </w:r>
          </w:p>
        </w:tc>
        <w:tc>
          <w:tcPr>
            <w:tcW w:w="1212" w:type="pct"/>
            <w:tcBorders>
              <w:top w:val="single" w:sz="4" w:space="0" w:color="auto"/>
              <w:left w:val="nil"/>
              <w:bottom w:val="single" w:sz="4" w:space="0" w:color="auto"/>
              <w:right w:val="single" w:sz="4" w:space="0" w:color="auto"/>
            </w:tcBorders>
            <w:shd w:val="clear" w:color="auto" w:fill="FFFFFF"/>
            <w:vAlign w:val="center"/>
            <w:hideMark/>
          </w:tcPr>
          <w:p w14:paraId="57C7BAE4"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Нэгдсэн төлөвлөлтийн бодлогыг хэрэгжүүлэх</w:t>
            </w:r>
          </w:p>
        </w:tc>
        <w:tc>
          <w:tcPr>
            <w:tcW w:w="684" w:type="pct"/>
            <w:tcBorders>
              <w:top w:val="single" w:sz="4" w:space="0" w:color="auto"/>
              <w:left w:val="nil"/>
              <w:bottom w:val="single" w:sz="4" w:space="0" w:color="auto"/>
              <w:right w:val="single" w:sz="4" w:space="0" w:color="auto"/>
            </w:tcBorders>
            <w:shd w:val="clear" w:color="auto" w:fill="FFFFFF"/>
            <w:vAlign w:val="center"/>
            <w:hideMark/>
          </w:tcPr>
          <w:p w14:paraId="2459A2E2"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Хот байгуулалт, барилга, орон сууцжуулалтын яам</w:t>
            </w:r>
          </w:p>
        </w:tc>
        <w:tc>
          <w:tcPr>
            <w:tcW w:w="762" w:type="pct"/>
            <w:tcBorders>
              <w:top w:val="single" w:sz="4" w:space="0" w:color="auto"/>
              <w:left w:val="nil"/>
              <w:bottom w:val="single" w:sz="4" w:space="0" w:color="auto"/>
              <w:right w:val="single" w:sz="4" w:space="0" w:color="auto"/>
            </w:tcBorders>
            <w:shd w:val="clear" w:color="auto" w:fill="FFFFFF"/>
            <w:vAlign w:val="center"/>
            <w:hideMark/>
          </w:tcPr>
          <w:p w14:paraId="1DCA7AB7"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Эрчим хүчний яам,</w:t>
            </w:r>
            <w:r w:rsidRPr="002E13AC">
              <w:rPr>
                <w:rFonts w:ascii="Arial" w:eastAsia="DengXian" w:hAnsi="Arial" w:cs="Arial"/>
                <w:b/>
                <w:color w:val="000000"/>
                <w:sz w:val="18"/>
                <w:szCs w:val="18"/>
                <w:u w:val="single"/>
              </w:rPr>
              <w:t xml:space="preserve"> </w:t>
            </w:r>
            <w:r w:rsidRPr="002E13AC">
              <w:rPr>
                <w:rFonts w:ascii="Arial" w:eastAsia="DengXian" w:hAnsi="Arial" w:cs="Arial"/>
                <w:color w:val="000000"/>
                <w:sz w:val="18"/>
                <w:szCs w:val="18"/>
              </w:rPr>
              <w:t>Зам, тээврийн яам,, Засгийн газрын Хэрэг эрхлэх газар</w:t>
            </w:r>
          </w:p>
        </w:tc>
      </w:tr>
      <w:tr w:rsidR="002E13AC" w:rsidRPr="002E13AC" w14:paraId="1FF3F3E3" w14:textId="77777777" w:rsidTr="002E13AC">
        <w:trPr>
          <w:trHeight w:val="1020"/>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62AD5FD" w14:textId="77777777" w:rsidR="00834AE9" w:rsidRPr="002E13AC" w:rsidRDefault="00834AE9" w:rsidP="008733B7">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lastRenderedPageBreak/>
              <w:t>4.4.1.1</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4603E86"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А.Х-4.2, 6.4</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B4B7EEF"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71509 </w:t>
            </w:r>
          </w:p>
          <w:p w14:paraId="5A517203"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Барилга, хот байгуулалт, нийтийн аж ахуйн бодлого, удирдлага</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18FB91B"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Хүн амыг шаардлага хангасан ариун цэврийн байгууламжаар хангана.</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1BCF663"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Иргэд, хувийн хэвшлийн оролцоог дэмжих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944E292"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Хот байгуулалт, барилга, орон сууцжуулалтын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2B4DFA0"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Байгаль орчин, уур амьсгалын өөрчлөлтийн яам</w:t>
            </w:r>
          </w:p>
        </w:tc>
      </w:tr>
      <w:tr w:rsidR="002E13AC" w:rsidRPr="002E13AC" w14:paraId="76DB6B91" w14:textId="77777777" w:rsidTr="002E13AC">
        <w:trPr>
          <w:trHeight w:val="1020"/>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CE0218E" w14:textId="77777777" w:rsidR="00834AE9" w:rsidRPr="002E13AC" w:rsidRDefault="00834AE9" w:rsidP="008733B7">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4.4.1.2</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D743979"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А.Х-4.2, 6.4</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ECDBE96"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71509 </w:t>
            </w:r>
          </w:p>
          <w:p w14:paraId="56153C0F"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Барилга, хот байгуулалт, нийтийн аж ахуйн бодлого, удирдлага</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7ADF4CD"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Хүн амыг шаардлага хангасан ундны усны эх үүсвэрээр хангана.</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7951EC9"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Хувийн хэвшлийн оролцоог өргөжүүлэх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ECAD557"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Хот байгуулалт, барилга, орон сууцжуулалтын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6676004" w14:textId="42AB5A53"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Байгаль орчин, уур амьсгалын өөрчлөлтийн яам</w:t>
            </w:r>
          </w:p>
        </w:tc>
      </w:tr>
      <w:tr w:rsidR="002E13AC" w:rsidRPr="002E13AC" w14:paraId="75BEE50C" w14:textId="77777777" w:rsidTr="002E13AC">
        <w:trPr>
          <w:trHeight w:val="1275"/>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ABA8C17" w14:textId="77777777" w:rsidR="00834AE9" w:rsidRPr="002E13AC" w:rsidRDefault="00834AE9" w:rsidP="008733B7">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4.4.1.3</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19D3648"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АХ-3.2</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7383F86"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71509 </w:t>
            </w:r>
          </w:p>
          <w:p w14:paraId="53E9C993"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Барилга, хот байгуулалт, нийтийн аж ахуйн бодлого, удирдлага</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AE6FAB2"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Орлогод нийцсэн орон сууцны нийлүүлэлтийг нэмэгдүүлнэ.</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A2C66E4"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Орон сууцны төрөлжсөн банк байгуулах, </w:t>
            </w:r>
            <w:r w:rsidRPr="002E13AC">
              <w:rPr>
                <w:rFonts w:ascii="Arial" w:eastAsia="DengXian" w:hAnsi="Arial" w:cs="Arial"/>
                <w:iCs/>
                <w:color w:val="000000"/>
                <w:sz w:val="18"/>
                <w:szCs w:val="18"/>
              </w:rPr>
              <w:t>барилгын</w:t>
            </w:r>
            <w:r w:rsidRPr="002E13AC">
              <w:rPr>
                <w:rFonts w:ascii="Arial" w:eastAsia="DengXian" w:hAnsi="Arial" w:cs="Arial"/>
                <w:color w:val="C00000"/>
                <w:sz w:val="18"/>
                <w:szCs w:val="18"/>
              </w:rPr>
              <w:t xml:space="preserve"> </w:t>
            </w:r>
            <w:r w:rsidRPr="002E13AC">
              <w:rPr>
                <w:rFonts w:ascii="Arial" w:eastAsia="DengXian" w:hAnsi="Arial" w:cs="Arial"/>
                <w:color w:val="000000"/>
                <w:sz w:val="18"/>
                <w:szCs w:val="18"/>
              </w:rPr>
              <w:t>зураг төслийн магадлан, барилгын ажлын улсын комисст зарцуулах голч хугацааг бууруулах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47405B5"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Хот байгуулалт, барилга, орон сууцжуулалтын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20BB22A"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Монгол банк,</w:t>
            </w:r>
            <w:r w:rsidRPr="002E13AC">
              <w:rPr>
                <w:rFonts w:ascii="Arial" w:eastAsia="Times New Roman" w:hAnsi="Arial" w:cs="Arial"/>
                <w:color w:val="000000"/>
                <w:kern w:val="0"/>
                <w:sz w:val="18"/>
                <w:szCs w:val="18"/>
                <w14:ligatures w14:val="none"/>
              </w:rPr>
              <w:br/>
              <w:t>Сангийн яам,</w:t>
            </w:r>
            <w:r w:rsidRPr="002E13AC">
              <w:rPr>
                <w:rFonts w:ascii="Arial" w:eastAsia="Times New Roman" w:hAnsi="Arial" w:cs="Arial"/>
                <w:color w:val="000000"/>
                <w:kern w:val="0"/>
                <w:sz w:val="18"/>
                <w:szCs w:val="18"/>
                <w14:ligatures w14:val="none"/>
              </w:rPr>
              <w:br/>
              <w:t>Гэр бүл, хөдөлмөр, нийгмийн хамгааллын яам,</w:t>
            </w:r>
            <w:r w:rsidRPr="002E13AC">
              <w:rPr>
                <w:rFonts w:ascii="Arial" w:eastAsia="Times New Roman" w:hAnsi="Arial" w:cs="Arial"/>
                <w:color w:val="000000"/>
                <w:kern w:val="0"/>
                <w:sz w:val="18"/>
                <w:szCs w:val="18"/>
                <w14:ligatures w14:val="none"/>
              </w:rPr>
              <w:br/>
              <w:t>Засгийн газрын Хэрэг эрхлэх газар</w:t>
            </w:r>
          </w:p>
        </w:tc>
      </w:tr>
      <w:tr w:rsidR="002E13AC" w:rsidRPr="002E13AC" w14:paraId="04FA69FF" w14:textId="77777777" w:rsidTr="002E13AC">
        <w:trPr>
          <w:trHeight w:val="1020"/>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765FDDD" w14:textId="77777777" w:rsidR="00834AE9" w:rsidRPr="002E13AC" w:rsidRDefault="00834AE9" w:rsidP="008733B7">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4.4.1.4</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EC8CE8A"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АХ-3.2</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8A87A5E"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71509 </w:t>
            </w:r>
          </w:p>
          <w:p w14:paraId="526B5A1D"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Барилга, хот байгуулалт, нийтийн аж ахуйн бодлого, удирдлага</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B6CEEF0"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Орчны саадыг бууруулна.</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D175650"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Түгээмэл загварыг ашиглах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3570EE9"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Хот байгуулалт, барилга, орон сууцжуулалтын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DE3BDEF" w14:textId="42B4F4A6"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DengXian" w:hAnsi="Arial" w:cs="Arial"/>
                <w:color w:val="000000"/>
                <w:sz w:val="18"/>
                <w:szCs w:val="18"/>
              </w:rPr>
              <w:t>Засгийн газрын Хэрэг эрхлэх газар</w:t>
            </w:r>
          </w:p>
        </w:tc>
      </w:tr>
      <w:tr w:rsidR="002E13AC" w:rsidRPr="002E13AC" w14:paraId="59727543" w14:textId="77777777" w:rsidTr="002E13AC">
        <w:trPr>
          <w:trHeight w:val="1020"/>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5C10BE5" w14:textId="77777777" w:rsidR="00834AE9" w:rsidRPr="002E13AC" w:rsidRDefault="00834AE9" w:rsidP="008733B7">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4.4.1.5</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9F202C5" w14:textId="77777777" w:rsidR="00834AE9" w:rsidRPr="002E13AC" w:rsidRDefault="00834AE9" w:rsidP="00ED596E">
            <w:pPr>
              <w:spacing w:after="0" w:line="240" w:lineRule="auto"/>
              <w:ind w:left="-144" w:right="-144"/>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АХ-4.2.19</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4610A58"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71509 </w:t>
            </w:r>
          </w:p>
          <w:p w14:paraId="59D6B672"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Барилга, хот байгуулалт, нийтийн аж ахуйн бодлого, удирдлага</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D222382"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DengXian" w:hAnsi="Arial" w:cs="Arial"/>
                <w:bCs/>
                <w:color w:val="000000"/>
                <w:sz w:val="18"/>
                <w:szCs w:val="18"/>
              </w:rPr>
              <w:t>Олон улсын стандартад нийцсэн барилгын материалын үйлдвэрлэлийг нэмэгдүүлнэ</w:t>
            </w:r>
            <w:r w:rsidRPr="002E13AC">
              <w:rPr>
                <w:rFonts w:ascii="Arial" w:eastAsia="Times New Roman" w:hAnsi="Arial" w:cs="Arial"/>
                <w:color w:val="000000"/>
                <w:kern w:val="0"/>
                <w:sz w:val="18"/>
                <w:szCs w:val="18"/>
                <w14:ligatures w14:val="none"/>
              </w:rPr>
              <w:t>.</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1B901E0"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Барилгын материалын үндэсний үйлдвэрлэлийг дэмжих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189CB6F"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Хот байгуулалт, барилга, орон сууцжуулалтын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E4E5217" w14:textId="331A5D9F"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Аж үйлдвэр, эрдэс </w:t>
            </w:r>
            <w:r w:rsidRPr="002E13AC">
              <w:rPr>
                <w:rFonts w:ascii="Arial" w:eastAsia="Times New Roman" w:hAnsi="Arial" w:cs="Arial"/>
                <w:color w:val="000000"/>
                <w:kern w:val="0"/>
                <w:sz w:val="18"/>
                <w:szCs w:val="18"/>
                <w14:ligatures w14:val="none"/>
              </w:rPr>
              <w:br/>
              <w:t>баялгийн яам,</w:t>
            </w:r>
          </w:p>
          <w:p w14:paraId="2DB0246F"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DengXian" w:hAnsi="Arial" w:cs="Arial"/>
                <w:bCs/>
                <w:color w:val="000000"/>
                <w:sz w:val="18"/>
                <w:szCs w:val="18"/>
              </w:rPr>
              <w:t>Хүнс, хөдөө аж ахуй, хөнгөн үйлдвэрийн яам</w:t>
            </w:r>
          </w:p>
        </w:tc>
      </w:tr>
      <w:tr w:rsidR="002E13AC" w:rsidRPr="002E13AC" w14:paraId="344CA49B" w14:textId="77777777" w:rsidTr="002E13AC">
        <w:trPr>
          <w:trHeight w:val="1020"/>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7097B5C" w14:textId="77777777" w:rsidR="00834AE9" w:rsidRPr="002E13AC" w:rsidRDefault="00834AE9" w:rsidP="008733B7">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4.4.1.6</w:t>
            </w:r>
          </w:p>
        </w:tc>
        <w:tc>
          <w:tcPr>
            <w:tcW w:w="335" w:type="pct"/>
            <w:tcBorders>
              <w:top w:val="single" w:sz="4" w:space="0" w:color="auto"/>
              <w:left w:val="nil"/>
              <w:bottom w:val="single" w:sz="4" w:space="0" w:color="auto"/>
              <w:right w:val="single" w:sz="4" w:space="0" w:color="auto"/>
            </w:tcBorders>
            <w:shd w:val="clear" w:color="auto" w:fill="FFFFFF"/>
            <w:vAlign w:val="center"/>
            <w:hideMark/>
          </w:tcPr>
          <w:p w14:paraId="61CE411A"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АХ- 2.5.1</w:t>
            </w:r>
          </w:p>
        </w:tc>
        <w:tc>
          <w:tcPr>
            <w:tcW w:w="495" w:type="pct"/>
            <w:tcBorders>
              <w:top w:val="single" w:sz="4" w:space="0" w:color="auto"/>
              <w:left w:val="nil"/>
              <w:bottom w:val="single" w:sz="4" w:space="0" w:color="auto"/>
              <w:right w:val="single" w:sz="4" w:space="0" w:color="auto"/>
            </w:tcBorders>
            <w:shd w:val="clear" w:color="auto" w:fill="FFFFFF"/>
            <w:vAlign w:val="center"/>
            <w:hideMark/>
          </w:tcPr>
          <w:p w14:paraId="40A463A1"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71509 </w:t>
            </w:r>
          </w:p>
          <w:p w14:paraId="7D8EE184"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Барилга, хот байгуулалт, нийтийн аж ахуйн бодлого, удирдлага </w:t>
            </w:r>
          </w:p>
        </w:tc>
        <w:tc>
          <w:tcPr>
            <w:tcW w:w="1237" w:type="pct"/>
            <w:tcBorders>
              <w:top w:val="single" w:sz="4" w:space="0" w:color="auto"/>
              <w:left w:val="nil"/>
              <w:bottom w:val="single" w:sz="4" w:space="0" w:color="auto"/>
              <w:right w:val="single" w:sz="4" w:space="0" w:color="auto"/>
            </w:tcBorders>
            <w:shd w:val="clear" w:color="auto" w:fill="FFFFFF"/>
            <w:vAlign w:val="center"/>
            <w:hideMark/>
          </w:tcPr>
          <w:p w14:paraId="6D6E7079"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Нийтийн эзэмшлийн талбайн хүртээмжийг нэмэгдүүлнэ.</w:t>
            </w:r>
          </w:p>
        </w:tc>
        <w:tc>
          <w:tcPr>
            <w:tcW w:w="1212" w:type="pct"/>
            <w:tcBorders>
              <w:top w:val="single" w:sz="4" w:space="0" w:color="auto"/>
              <w:left w:val="nil"/>
              <w:bottom w:val="single" w:sz="4" w:space="0" w:color="auto"/>
              <w:right w:val="single" w:sz="4" w:space="0" w:color="auto"/>
            </w:tcBorders>
            <w:shd w:val="clear" w:color="auto" w:fill="FFFFFF"/>
            <w:vAlign w:val="center"/>
            <w:hideMark/>
          </w:tcPr>
          <w:p w14:paraId="40DDC4F9"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Нийтийн эзэмшлийн талбай, ногоон байгууламжид 20 минутын дотор хүрэх боломжийг нэмэгдүүлэх</w:t>
            </w:r>
          </w:p>
        </w:tc>
        <w:tc>
          <w:tcPr>
            <w:tcW w:w="684" w:type="pct"/>
            <w:tcBorders>
              <w:top w:val="single" w:sz="4" w:space="0" w:color="auto"/>
              <w:left w:val="nil"/>
              <w:bottom w:val="single" w:sz="4" w:space="0" w:color="auto"/>
              <w:right w:val="single" w:sz="4" w:space="0" w:color="auto"/>
            </w:tcBorders>
            <w:shd w:val="clear" w:color="auto" w:fill="FFFFFF"/>
            <w:vAlign w:val="center"/>
            <w:hideMark/>
          </w:tcPr>
          <w:p w14:paraId="16DA5768"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Хот байгуулалт, барилга, орон сууцжуулалтын яам</w:t>
            </w:r>
          </w:p>
        </w:tc>
        <w:tc>
          <w:tcPr>
            <w:tcW w:w="762" w:type="pct"/>
            <w:tcBorders>
              <w:top w:val="single" w:sz="4" w:space="0" w:color="auto"/>
              <w:left w:val="nil"/>
              <w:bottom w:val="single" w:sz="4" w:space="0" w:color="auto"/>
              <w:right w:val="single" w:sz="4" w:space="0" w:color="auto"/>
            </w:tcBorders>
            <w:shd w:val="clear" w:color="auto" w:fill="FFFFFF"/>
            <w:vAlign w:val="center"/>
            <w:hideMark/>
          </w:tcPr>
          <w:p w14:paraId="5157E72E" w14:textId="5FB7E3B0" w:rsidR="00834AE9" w:rsidRPr="002E13AC" w:rsidRDefault="00834AE9" w:rsidP="002E13AC">
            <w:pPr>
              <w:spacing w:after="0" w:line="240" w:lineRule="auto"/>
              <w:jc w:val="center"/>
              <w:rPr>
                <w:rFonts w:ascii="Arial" w:eastAsia="Times New Roman" w:hAnsi="Arial" w:cs="Arial"/>
                <w:iCs/>
                <w:color w:val="000000"/>
                <w:kern w:val="0"/>
                <w:sz w:val="18"/>
                <w:szCs w:val="18"/>
                <w14:ligatures w14:val="none"/>
              </w:rPr>
            </w:pPr>
            <w:r w:rsidRPr="002E13AC">
              <w:rPr>
                <w:rFonts w:ascii="Arial" w:eastAsia="Times New Roman" w:hAnsi="Arial" w:cs="Arial"/>
                <w:iCs/>
                <w:color w:val="000000"/>
                <w:kern w:val="0"/>
                <w:sz w:val="18"/>
                <w:szCs w:val="18"/>
                <w14:ligatures w14:val="none"/>
              </w:rPr>
              <w:t>-</w:t>
            </w:r>
          </w:p>
        </w:tc>
      </w:tr>
      <w:tr w:rsidR="002E13AC" w:rsidRPr="002E13AC" w14:paraId="3B906730" w14:textId="77777777" w:rsidTr="002E13AC">
        <w:trPr>
          <w:trHeight w:val="1020"/>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tcPr>
          <w:p w14:paraId="7B53A06D" w14:textId="77777777" w:rsidR="00834AE9" w:rsidRPr="002E13AC" w:rsidRDefault="00834AE9" w:rsidP="008733B7">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lastRenderedPageBreak/>
              <w:t>4.4.1.7</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tcPr>
          <w:p w14:paraId="523E78CC"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DengXian" w:hAnsi="Arial" w:cs="Arial"/>
                <w:color w:val="000000"/>
                <w:sz w:val="18"/>
                <w:szCs w:val="18"/>
              </w:rPr>
              <w:t>АХ-3.2</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tcPr>
          <w:p w14:paraId="41AD060C" w14:textId="77777777" w:rsidR="00834AE9" w:rsidRPr="002E13AC" w:rsidRDefault="00834AE9" w:rsidP="00834AE9">
            <w:pPr>
              <w:spacing w:after="0" w:line="240" w:lineRule="auto"/>
              <w:jc w:val="center"/>
              <w:rPr>
                <w:rFonts w:ascii="Arial" w:eastAsia="DengXian" w:hAnsi="Arial" w:cs="Arial"/>
                <w:color w:val="000000"/>
                <w:sz w:val="18"/>
                <w:szCs w:val="18"/>
              </w:rPr>
            </w:pPr>
            <w:r w:rsidRPr="002E13AC">
              <w:rPr>
                <w:rFonts w:ascii="Arial" w:eastAsia="DengXian" w:hAnsi="Arial" w:cs="Arial"/>
                <w:color w:val="000000"/>
                <w:sz w:val="18"/>
                <w:szCs w:val="18"/>
              </w:rPr>
              <w:t>71509</w:t>
            </w:r>
          </w:p>
          <w:p w14:paraId="25CDCF54"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DengXian" w:hAnsi="Arial" w:cs="Arial"/>
                <w:color w:val="000000"/>
                <w:sz w:val="18"/>
                <w:szCs w:val="18"/>
              </w:rPr>
              <w:t xml:space="preserve"> Барилга, хот байгуулалт, нийтийн аж ахуйн бодлого, удирдлага</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tcPr>
          <w:p w14:paraId="6397A29B"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DengXian" w:hAnsi="Arial" w:cs="Arial"/>
                <w:color w:val="000000"/>
                <w:sz w:val="18"/>
                <w:szCs w:val="18"/>
              </w:rPr>
              <w:t>Дуу чимээний бохирдлыг бууруулна.</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tcPr>
          <w:p w14:paraId="4B45ED06"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DengXian" w:hAnsi="Arial" w:cs="Arial"/>
                <w:color w:val="000000"/>
                <w:sz w:val="18"/>
                <w:szCs w:val="18"/>
              </w:rPr>
              <w:t>Барилга, бүтээн байгуулалтын төсөл, арга хэмжээг дуу чимээний стандартад нийцүүлэх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tcPr>
          <w:p w14:paraId="54A2DB6A"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DengXian" w:hAnsi="Arial" w:cs="Arial"/>
                <w:color w:val="000000"/>
                <w:sz w:val="18"/>
                <w:szCs w:val="18"/>
              </w:rPr>
              <w:t>Хот байгуулалт, барилга, орон сууцжуулалтын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tcPr>
          <w:p w14:paraId="21970946" w14:textId="77777777" w:rsidR="00B41D1C" w:rsidRDefault="00834AE9" w:rsidP="002E13AC">
            <w:pPr>
              <w:spacing w:after="0" w:line="240" w:lineRule="auto"/>
              <w:jc w:val="center"/>
              <w:rPr>
                <w:rFonts w:ascii="Arial" w:eastAsia="DengXian" w:hAnsi="Arial" w:cs="Arial"/>
                <w:color w:val="000000"/>
                <w:sz w:val="18"/>
                <w:szCs w:val="18"/>
              </w:rPr>
            </w:pPr>
            <w:r w:rsidRPr="002E13AC">
              <w:rPr>
                <w:rFonts w:ascii="Arial" w:eastAsia="DengXian" w:hAnsi="Arial" w:cs="Arial"/>
                <w:color w:val="000000"/>
                <w:sz w:val="18"/>
                <w:szCs w:val="18"/>
              </w:rPr>
              <w:t>Зам</w:t>
            </w:r>
            <w:r w:rsidRPr="002E13AC">
              <w:rPr>
                <w:rFonts w:ascii="Arial" w:eastAsia="DengXian" w:hAnsi="Arial" w:cs="Arial"/>
                <w:color w:val="000000"/>
                <w:sz w:val="18"/>
                <w:szCs w:val="18"/>
                <w:lang w:eastAsia="ja-JP"/>
              </w:rPr>
              <w:t xml:space="preserve">, </w:t>
            </w:r>
            <w:r w:rsidRPr="002E13AC">
              <w:rPr>
                <w:rFonts w:ascii="Arial" w:eastAsia="DengXian" w:hAnsi="Arial" w:cs="Arial"/>
                <w:color w:val="000000"/>
                <w:sz w:val="18"/>
                <w:szCs w:val="18"/>
              </w:rPr>
              <w:t xml:space="preserve">тээврийн яам, </w:t>
            </w:r>
          </w:p>
          <w:p w14:paraId="06C8625B" w14:textId="1BEE5747" w:rsidR="00834AE9" w:rsidRPr="002E13AC" w:rsidRDefault="00834AE9" w:rsidP="002E13AC">
            <w:pPr>
              <w:spacing w:after="0" w:line="240" w:lineRule="auto"/>
              <w:jc w:val="center"/>
              <w:rPr>
                <w:rFonts w:ascii="Arial" w:eastAsia="DengXian" w:hAnsi="Arial" w:cs="Arial"/>
                <w:color w:val="000000"/>
                <w:sz w:val="18"/>
                <w:szCs w:val="18"/>
              </w:rPr>
            </w:pPr>
            <w:r w:rsidRPr="002E13AC">
              <w:rPr>
                <w:rFonts w:ascii="Arial" w:eastAsia="DengXian" w:hAnsi="Arial" w:cs="Arial"/>
                <w:color w:val="000000"/>
                <w:sz w:val="18"/>
                <w:szCs w:val="18"/>
              </w:rPr>
              <w:t>Аж үйлдвэр, эрдэс баялгийн яам,</w:t>
            </w:r>
          </w:p>
          <w:p w14:paraId="5071DF4D"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DengXian" w:hAnsi="Arial" w:cs="Arial"/>
                <w:color w:val="000000"/>
                <w:sz w:val="18"/>
                <w:szCs w:val="18"/>
              </w:rPr>
              <w:t>Эрчим хүчний яам</w:t>
            </w:r>
          </w:p>
        </w:tc>
      </w:tr>
      <w:tr w:rsidR="002E13AC" w:rsidRPr="002E13AC" w14:paraId="22BB6A3A" w14:textId="77777777" w:rsidTr="002E13AC">
        <w:trPr>
          <w:trHeight w:val="1757"/>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DD36A97" w14:textId="77777777" w:rsidR="00834AE9" w:rsidRPr="002E13AC" w:rsidRDefault="00834AE9" w:rsidP="008733B7">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4.4.2</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2ACE7A4"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А.Х-4.2, 6.3</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E3F4EAD"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Хот байгуулалт, барилга, орон сууцжуулалтын яам</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DBA235B"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Шар ус, уруйн болон голын үерээс үүдэлтэй хохирлыг бууруулна.</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8EB321A"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Иргэдийн оролцоог хангасан зохистой төлөвлөлт, эрт сэрэмжлүүлгийг хэрэгжүүлэх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1EDD354"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Хот байгуулалт, барилга, орон сууцжуулалтын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BD12D15"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Шадар сайдын Ажлын алба /Бүсчилсэн хөгжил, онцгой байдлын асуудал эрхэлсэн/,</w:t>
            </w:r>
            <w:r w:rsidRPr="002E13AC">
              <w:rPr>
                <w:rFonts w:ascii="Arial" w:eastAsia="Times New Roman" w:hAnsi="Arial" w:cs="Arial"/>
                <w:color w:val="000000"/>
                <w:kern w:val="0"/>
                <w:sz w:val="18"/>
                <w:szCs w:val="18"/>
                <w14:ligatures w14:val="none"/>
              </w:rPr>
              <w:br/>
              <w:t>Байгаль орчин, уур амьсгалын өөрчлөлтийн яам</w:t>
            </w:r>
          </w:p>
        </w:tc>
      </w:tr>
      <w:tr w:rsidR="002E13AC" w:rsidRPr="002E13AC" w14:paraId="71C413F0" w14:textId="77777777" w:rsidTr="002E13AC">
        <w:trPr>
          <w:trHeight w:val="409"/>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AE7069E" w14:textId="77777777" w:rsidR="00834AE9" w:rsidRPr="002E13AC" w:rsidRDefault="00834AE9" w:rsidP="008733B7">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4.4.2.1</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BF5A32E"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А.Х-4.2, 6.3</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981F5FF"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71509 </w:t>
            </w:r>
          </w:p>
          <w:p w14:paraId="09C7331F"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Барилга, хот байгуулалт, нийтийн аж ахуйн бодлого, удирдлага </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A00ECED"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Үерийн хамгаалалтын барилга байгууламжийн хүртээмжийг нэмэгдүүлнэ.</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08E1092"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Үерийн аюулын зураглал, барилгын ажлын хөрөнгө оруулалтыг нэмэгдүүлэх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51E8E06"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Хот байгуулалт, барилга, орон сууцжуулалтын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03B65FB"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Шадар сайдын Ажлын алба /Бүсчилсэн хөгжил, онцгой байдлын асуудал эрхэлсэн/,</w:t>
            </w:r>
            <w:r w:rsidRPr="002E13AC">
              <w:rPr>
                <w:rFonts w:ascii="Arial" w:eastAsia="Times New Roman" w:hAnsi="Arial" w:cs="Arial"/>
                <w:color w:val="000000"/>
                <w:kern w:val="0"/>
                <w:sz w:val="18"/>
                <w:szCs w:val="18"/>
                <w14:ligatures w14:val="none"/>
              </w:rPr>
              <w:br/>
              <w:t xml:space="preserve"> Байгаль орчин, уур амьсгалын өөрчлөлтийн яам</w:t>
            </w:r>
          </w:p>
        </w:tc>
      </w:tr>
      <w:tr w:rsidR="002E13AC" w:rsidRPr="002E13AC" w14:paraId="77F686FA" w14:textId="77777777" w:rsidTr="002E13AC">
        <w:trPr>
          <w:trHeight w:val="1275"/>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A3DE284" w14:textId="77777777" w:rsidR="00834AE9" w:rsidRPr="002E13AC" w:rsidRDefault="00834AE9" w:rsidP="008733B7">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4.4.3</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3278D0A"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АХ-7.3</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F5A7D1F"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Шадар сайдын Ажлын алба /Бүсчилсэн хөгжил,онцгой байдлын асуудал эрхэлсэн/</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D7EC27D" w14:textId="77777777" w:rsidR="00834AE9" w:rsidRPr="002E13AC" w:rsidRDefault="00834AE9" w:rsidP="00834AE9">
            <w:pPr>
              <w:spacing w:after="0" w:line="240" w:lineRule="auto"/>
              <w:jc w:val="both"/>
              <w:rPr>
                <w:rFonts w:ascii="Arial" w:eastAsia="Times New Roman" w:hAnsi="Arial" w:cs="Arial"/>
                <w:iCs/>
                <w:strike/>
                <w:color w:val="000000"/>
                <w:kern w:val="0"/>
                <w:sz w:val="18"/>
                <w:szCs w:val="18"/>
                <w14:ligatures w14:val="none"/>
              </w:rPr>
            </w:pPr>
            <w:r w:rsidRPr="002E13AC">
              <w:rPr>
                <w:rFonts w:ascii="Arial" w:eastAsia="Times New Roman" w:hAnsi="Arial" w:cs="Arial"/>
                <w:iCs/>
                <w:color w:val="000000"/>
                <w:kern w:val="0"/>
                <w:sz w:val="18"/>
                <w:szCs w:val="18"/>
                <w14:ligatures w14:val="none"/>
              </w:rPr>
              <w:t>Байгалийн гамшиг болон ослын улмаас учирсан хохирлыг бууруулна.</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2F8170B"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Олон талт оролцоог хангах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298CE8B"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Шадар сайдын Ажлын алба /Бүсчилсэн хөгжил, онцгой байдлын асуудал эрхэлсэн/</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B38AA9F" w14:textId="15762A53"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Байгаль орчин, уур амьсгалын өөрчлөлтийн яам, </w:t>
            </w:r>
            <w:r w:rsidRPr="002E13AC">
              <w:rPr>
                <w:rFonts w:ascii="Arial" w:eastAsia="DengXian" w:hAnsi="Arial" w:cs="Arial"/>
                <w:color w:val="000000"/>
                <w:sz w:val="18"/>
                <w:szCs w:val="18"/>
              </w:rPr>
              <w:t>Хүнс, хөдөө аж ахуй, хөнгөн үйлдвэрийн яам</w:t>
            </w:r>
          </w:p>
        </w:tc>
      </w:tr>
      <w:tr w:rsidR="002E13AC" w:rsidRPr="002E13AC" w14:paraId="38176247" w14:textId="77777777" w:rsidTr="002E13AC">
        <w:trPr>
          <w:trHeight w:val="765"/>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7A51058" w14:textId="77777777" w:rsidR="00834AE9" w:rsidRPr="002E13AC" w:rsidRDefault="00834AE9" w:rsidP="008733B7">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4.4.3.1</w:t>
            </w:r>
          </w:p>
        </w:tc>
        <w:tc>
          <w:tcPr>
            <w:tcW w:w="335" w:type="pct"/>
            <w:tcBorders>
              <w:top w:val="single" w:sz="4" w:space="0" w:color="auto"/>
              <w:left w:val="nil"/>
              <w:bottom w:val="single" w:sz="4" w:space="0" w:color="auto"/>
              <w:right w:val="single" w:sz="4" w:space="0" w:color="auto"/>
            </w:tcBorders>
            <w:shd w:val="clear" w:color="auto" w:fill="FFFFFF"/>
            <w:vAlign w:val="center"/>
            <w:hideMark/>
          </w:tcPr>
          <w:p w14:paraId="2270CC9F" w14:textId="77777777" w:rsidR="00834AE9" w:rsidRPr="002E13AC" w:rsidRDefault="00834AE9" w:rsidP="00ED596E">
            <w:pPr>
              <w:spacing w:after="0" w:line="240" w:lineRule="auto"/>
              <w:ind w:left="-144" w:right="-144"/>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АХ-7.3.14</w:t>
            </w:r>
          </w:p>
        </w:tc>
        <w:tc>
          <w:tcPr>
            <w:tcW w:w="495" w:type="pct"/>
            <w:tcBorders>
              <w:top w:val="single" w:sz="4" w:space="0" w:color="auto"/>
              <w:left w:val="nil"/>
              <w:bottom w:val="single" w:sz="4" w:space="0" w:color="auto"/>
              <w:right w:val="single" w:sz="4" w:space="0" w:color="auto"/>
            </w:tcBorders>
            <w:shd w:val="clear" w:color="auto" w:fill="FFFFFF"/>
            <w:vAlign w:val="center"/>
            <w:hideMark/>
          </w:tcPr>
          <w:p w14:paraId="5C66C2A2"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 70708 Гамшгаас урьдчилан сэргийлэх, тэмцэх</w:t>
            </w:r>
          </w:p>
        </w:tc>
        <w:tc>
          <w:tcPr>
            <w:tcW w:w="1237" w:type="pct"/>
            <w:tcBorders>
              <w:top w:val="single" w:sz="4" w:space="0" w:color="auto"/>
              <w:left w:val="nil"/>
              <w:bottom w:val="single" w:sz="4" w:space="0" w:color="auto"/>
              <w:right w:val="single" w:sz="4" w:space="0" w:color="auto"/>
            </w:tcBorders>
            <w:shd w:val="clear" w:color="auto" w:fill="FFFFFF"/>
            <w:vAlign w:val="center"/>
            <w:hideMark/>
          </w:tcPr>
          <w:p w14:paraId="6D4596A4"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Гамшгаас</w:t>
            </w:r>
            <w:r w:rsidRPr="002E13AC">
              <w:rPr>
                <w:rFonts w:ascii="Arial" w:eastAsia="Times New Roman" w:hAnsi="Arial" w:cs="Arial"/>
                <w:b/>
                <w:bCs/>
                <w:color w:val="000000"/>
                <w:kern w:val="0"/>
                <w:sz w:val="18"/>
                <w:szCs w:val="18"/>
                <w14:ligatures w14:val="none"/>
              </w:rPr>
              <w:t xml:space="preserve"> </w:t>
            </w:r>
            <w:r w:rsidRPr="002E13AC">
              <w:rPr>
                <w:rFonts w:ascii="Arial" w:eastAsia="Times New Roman" w:hAnsi="Arial" w:cs="Arial"/>
                <w:color w:val="000000"/>
                <w:kern w:val="0"/>
                <w:sz w:val="18"/>
                <w:szCs w:val="18"/>
                <w14:ligatures w14:val="none"/>
              </w:rPr>
              <w:t xml:space="preserve">урьдчилан сэргийлэх, мэдээлэх, сэрэмжлүүлэх чадавхыг бэхжүүлнэ. </w:t>
            </w:r>
          </w:p>
        </w:tc>
        <w:tc>
          <w:tcPr>
            <w:tcW w:w="1212" w:type="pct"/>
            <w:tcBorders>
              <w:top w:val="single" w:sz="4" w:space="0" w:color="auto"/>
              <w:left w:val="nil"/>
              <w:bottom w:val="single" w:sz="4" w:space="0" w:color="auto"/>
              <w:right w:val="single" w:sz="4" w:space="0" w:color="auto"/>
            </w:tcBorders>
            <w:shd w:val="clear" w:color="auto" w:fill="FFFFFF"/>
            <w:vAlign w:val="center"/>
            <w:hideMark/>
          </w:tcPr>
          <w:p w14:paraId="21B110F5"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Олон нийтийн мэдлэг, боловсролыг дээшлүүлэх</w:t>
            </w:r>
          </w:p>
        </w:tc>
        <w:tc>
          <w:tcPr>
            <w:tcW w:w="684" w:type="pct"/>
            <w:tcBorders>
              <w:top w:val="single" w:sz="4" w:space="0" w:color="auto"/>
              <w:left w:val="nil"/>
              <w:bottom w:val="single" w:sz="4" w:space="0" w:color="auto"/>
              <w:right w:val="single" w:sz="4" w:space="0" w:color="auto"/>
            </w:tcBorders>
            <w:shd w:val="clear" w:color="auto" w:fill="FFFFFF"/>
            <w:vAlign w:val="center"/>
            <w:hideMark/>
          </w:tcPr>
          <w:p w14:paraId="20E458C1"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Шадар сайдын Ажлын алба /Бүсчилсэн хөгжил,онцгой байдлын асуудал эрхэлсэн/</w:t>
            </w:r>
          </w:p>
        </w:tc>
        <w:tc>
          <w:tcPr>
            <w:tcW w:w="762" w:type="pct"/>
            <w:tcBorders>
              <w:top w:val="single" w:sz="4" w:space="0" w:color="auto"/>
              <w:left w:val="nil"/>
              <w:bottom w:val="single" w:sz="4" w:space="0" w:color="auto"/>
              <w:right w:val="single" w:sz="4" w:space="0" w:color="auto"/>
            </w:tcBorders>
            <w:shd w:val="clear" w:color="auto" w:fill="FFFFFF"/>
            <w:vAlign w:val="center"/>
            <w:hideMark/>
          </w:tcPr>
          <w:p w14:paraId="732D9E1B" w14:textId="714274E9"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Байгаль орчин, уур амьсгалын өөрчлөлтийн яам, </w:t>
            </w:r>
            <w:r w:rsidRPr="002E13AC">
              <w:rPr>
                <w:rFonts w:ascii="Arial" w:eastAsia="DengXian" w:hAnsi="Arial" w:cs="Arial"/>
                <w:color w:val="000000"/>
                <w:sz w:val="18"/>
                <w:szCs w:val="18"/>
              </w:rPr>
              <w:t>Боловсролын яам</w:t>
            </w:r>
          </w:p>
        </w:tc>
      </w:tr>
      <w:tr w:rsidR="002E13AC" w:rsidRPr="002E13AC" w14:paraId="3A289595" w14:textId="77777777" w:rsidTr="002E13AC">
        <w:trPr>
          <w:trHeight w:val="765"/>
        </w:trPr>
        <w:tc>
          <w:tcPr>
            <w:tcW w:w="275" w:type="pct"/>
            <w:tcBorders>
              <w:top w:val="nil"/>
              <w:left w:val="single" w:sz="4" w:space="0" w:color="auto"/>
              <w:bottom w:val="single" w:sz="4" w:space="0" w:color="auto"/>
              <w:right w:val="single" w:sz="4" w:space="0" w:color="auto"/>
            </w:tcBorders>
            <w:shd w:val="clear" w:color="auto" w:fill="FFFFFF"/>
            <w:vAlign w:val="center"/>
            <w:hideMark/>
          </w:tcPr>
          <w:p w14:paraId="742209FE" w14:textId="77777777" w:rsidR="00834AE9" w:rsidRPr="002E13AC" w:rsidRDefault="00834AE9" w:rsidP="008733B7">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4.4.3.2</w:t>
            </w:r>
          </w:p>
        </w:tc>
        <w:tc>
          <w:tcPr>
            <w:tcW w:w="335" w:type="pct"/>
            <w:tcBorders>
              <w:top w:val="nil"/>
              <w:left w:val="nil"/>
              <w:bottom w:val="single" w:sz="4" w:space="0" w:color="auto"/>
              <w:right w:val="single" w:sz="4" w:space="0" w:color="auto"/>
            </w:tcBorders>
            <w:shd w:val="clear" w:color="auto" w:fill="FFFFFF"/>
            <w:vAlign w:val="center"/>
            <w:hideMark/>
          </w:tcPr>
          <w:p w14:paraId="58E64B0F" w14:textId="77777777" w:rsidR="00834AE9" w:rsidRPr="002E13AC" w:rsidRDefault="00834AE9" w:rsidP="00ED596E">
            <w:pPr>
              <w:spacing w:after="0" w:line="240" w:lineRule="auto"/>
              <w:ind w:left="-144" w:right="-144"/>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АХ-7.3.14</w:t>
            </w:r>
          </w:p>
        </w:tc>
        <w:tc>
          <w:tcPr>
            <w:tcW w:w="495" w:type="pct"/>
            <w:tcBorders>
              <w:top w:val="nil"/>
              <w:left w:val="nil"/>
              <w:bottom w:val="single" w:sz="4" w:space="0" w:color="auto"/>
              <w:right w:val="single" w:sz="4" w:space="0" w:color="auto"/>
            </w:tcBorders>
            <w:shd w:val="clear" w:color="auto" w:fill="FFFFFF"/>
            <w:vAlign w:val="center"/>
            <w:hideMark/>
          </w:tcPr>
          <w:p w14:paraId="15DA6CF9"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 70708 Гамшгаас урьдчилан сэргийлэх, тэмцэх</w:t>
            </w:r>
          </w:p>
        </w:tc>
        <w:tc>
          <w:tcPr>
            <w:tcW w:w="1237" w:type="pct"/>
            <w:tcBorders>
              <w:top w:val="nil"/>
              <w:left w:val="nil"/>
              <w:bottom w:val="single" w:sz="4" w:space="0" w:color="auto"/>
              <w:right w:val="single" w:sz="4" w:space="0" w:color="auto"/>
            </w:tcBorders>
            <w:shd w:val="clear" w:color="auto" w:fill="FFFFFF"/>
            <w:vAlign w:val="center"/>
            <w:hideMark/>
          </w:tcPr>
          <w:p w14:paraId="77933CDC"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Гамшгийн үеийн бэлэн байдлыг хангана.</w:t>
            </w:r>
          </w:p>
        </w:tc>
        <w:tc>
          <w:tcPr>
            <w:tcW w:w="1212" w:type="pct"/>
            <w:tcBorders>
              <w:top w:val="nil"/>
              <w:left w:val="nil"/>
              <w:bottom w:val="single" w:sz="4" w:space="0" w:color="auto"/>
              <w:right w:val="single" w:sz="4" w:space="0" w:color="auto"/>
            </w:tcBorders>
            <w:shd w:val="clear" w:color="auto" w:fill="FFFFFF"/>
            <w:vAlign w:val="center"/>
            <w:hideMark/>
          </w:tcPr>
          <w:p w14:paraId="6692AACC"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Шуурхай удирдлага, инновац, технологи нэвтрүүлэх </w:t>
            </w:r>
          </w:p>
        </w:tc>
        <w:tc>
          <w:tcPr>
            <w:tcW w:w="684" w:type="pct"/>
            <w:tcBorders>
              <w:top w:val="nil"/>
              <w:left w:val="nil"/>
              <w:bottom w:val="single" w:sz="4" w:space="0" w:color="auto"/>
              <w:right w:val="single" w:sz="4" w:space="0" w:color="auto"/>
            </w:tcBorders>
            <w:shd w:val="clear" w:color="auto" w:fill="FFFFFF"/>
            <w:vAlign w:val="center"/>
            <w:hideMark/>
          </w:tcPr>
          <w:p w14:paraId="23AF3D16"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Шадар сайдын Ажлын алба /Бүсчилсэн хөгжил,онцгой байдлын асуудал эрхэлсэн/</w:t>
            </w:r>
          </w:p>
        </w:tc>
        <w:tc>
          <w:tcPr>
            <w:tcW w:w="762" w:type="pct"/>
            <w:tcBorders>
              <w:top w:val="nil"/>
              <w:left w:val="nil"/>
              <w:bottom w:val="single" w:sz="4" w:space="0" w:color="auto"/>
              <w:right w:val="single" w:sz="4" w:space="0" w:color="auto"/>
            </w:tcBorders>
            <w:shd w:val="clear" w:color="auto" w:fill="FFFFFF"/>
            <w:vAlign w:val="center"/>
            <w:hideMark/>
          </w:tcPr>
          <w:p w14:paraId="14C73AD4" w14:textId="1D8C08C8"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DengXian" w:hAnsi="Arial" w:cs="Arial"/>
                <w:color w:val="000000"/>
                <w:sz w:val="18"/>
                <w:szCs w:val="18"/>
              </w:rPr>
              <w:t>Боловсролын яам</w:t>
            </w:r>
          </w:p>
        </w:tc>
      </w:tr>
      <w:tr w:rsidR="002E13AC" w:rsidRPr="002E13AC" w14:paraId="2C8577A1" w14:textId="77777777" w:rsidTr="002E13AC">
        <w:trPr>
          <w:trHeight w:val="765"/>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tcPr>
          <w:p w14:paraId="41FF424E" w14:textId="77777777" w:rsidR="00834AE9" w:rsidRPr="002E13AC" w:rsidRDefault="00834AE9" w:rsidP="008733B7">
            <w:pPr>
              <w:spacing w:after="0" w:line="240" w:lineRule="auto"/>
              <w:jc w:val="center"/>
              <w:rPr>
                <w:rFonts w:ascii="Arial" w:eastAsia="Times New Roman" w:hAnsi="Arial" w:cs="Arial"/>
                <w:color w:val="000000"/>
                <w:kern w:val="0"/>
                <w:sz w:val="18"/>
                <w:szCs w:val="18"/>
                <w14:ligatures w14:val="none"/>
              </w:rPr>
            </w:pPr>
            <w:r w:rsidRPr="002E13AC">
              <w:rPr>
                <w:rFonts w:ascii="Arial" w:eastAsia="Arial" w:hAnsi="Arial" w:cs="Arial"/>
                <w:color w:val="000000"/>
                <w:sz w:val="18"/>
                <w:szCs w:val="18"/>
              </w:rPr>
              <w:lastRenderedPageBreak/>
              <w:t>4.4.3.3</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tcPr>
          <w:p w14:paraId="789F879E"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Arial" w:hAnsi="Arial" w:cs="Arial"/>
                <w:color w:val="000000"/>
                <w:sz w:val="18"/>
                <w:szCs w:val="18"/>
              </w:rPr>
              <w:t>АХ-7.3</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tcPr>
          <w:p w14:paraId="1B22BE13" w14:textId="77777777" w:rsidR="00834AE9" w:rsidRPr="002E13AC" w:rsidRDefault="00834AE9" w:rsidP="00834AE9">
            <w:pPr>
              <w:spacing w:after="0" w:line="240" w:lineRule="auto"/>
              <w:jc w:val="center"/>
              <w:rPr>
                <w:rFonts w:ascii="Arial" w:eastAsia="Arial" w:hAnsi="Arial" w:cs="Arial"/>
                <w:color w:val="000000"/>
                <w:sz w:val="18"/>
                <w:szCs w:val="18"/>
              </w:rPr>
            </w:pPr>
            <w:r w:rsidRPr="002E13AC">
              <w:rPr>
                <w:rFonts w:ascii="Arial" w:eastAsia="Arial" w:hAnsi="Arial" w:cs="Arial"/>
                <w:color w:val="000000"/>
                <w:sz w:val="18"/>
                <w:szCs w:val="18"/>
              </w:rPr>
              <w:t xml:space="preserve">70708 </w:t>
            </w:r>
          </w:p>
          <w:p w14:paraId="1EE2942E"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Arial" w:hAnsi="Arial" w:cs="Arial"/>
                <w:color w:val="000000"/>
                <w:sz w:val="18"/>
                <w:szCs w:val="18"/>
              </w:rPr>
              <w:t>Гамшгаас урьдчилан сэргийлэх, тэмцэх</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tcPr>
          <w:p w14:paraId="755B61CE"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Arial" w:hAnsi="Arial" w:cs="Arial"/>
                <w:color w:val="000000"/>
                <w:sz w:val="18"/>
                <w:szCs w:val="18"/>
              </w:rPr>
              <w:t>Онцгой байдал, шуудан тээвэр, байгаль орчин болон бусад чиглэлд хүнгүй техник хэрэгслийг зохион бүтээх, ашиглалтыг нэмэгдүүлнэ.</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tcPr>
          <w:p w14:paraId="4DC40569"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Arial" w:hAnsi="Arial" w:cs="Arial"/>
                <w:color w:val="000000"/>
                <w:sz w:val="18"/>
                <w:szCs w:val="18"/>
              </w:rPr>
              <w:t>Шинэ технологи нэвтрүүлж, дотоодын үйлдвэрлэлийг төрийн худалдан авалт, татварын болон татварын бус аргаар дэмжих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tcPr>
          <w:p w14:paraId="7410646F"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Arial" w:hAnsi="Arial" w:cs="Arial"/>
                <w:color w:val="000000"/>
                <w:sz w:val="18"/>
                <w:szCs w:val="18"/>
              </w:rPr>
              <w:t>Эдийн засаг, хөгжлийн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tcPr>
          <w:p w14:paraId="33E9E79E" w14:textId="77777777" w:rsidR="00834AE9" w:rsidRPr="002E13AC" w:rsidRDefault="00834AE9" w:rsidP="002E13AC">
            <w:pPr>
              <w:spacing w:after="0" w:line="240" w:lineRule="auto"/>
              <w:jc w:val="center"/>
              <w:rPr>
                <w:rFonts w:ascii="Arial" w:eastAsia="Arial" w:hAnsi="Arial" w:cs="Arial"/>
                <w:strike/>
                <w:color w:val="000000"/>
                <w:sz w:val="18"/>
                <w:szCs w:val="18"/>
              </w:rPr>
            </w:pPr>
            <w:r w:rsidRPr="002E13AC">
              <w:rPr>
                <w:rFonts w:ascii="Arial" w:eastAsia="Arial" w:hAnsi="Arial" w:cs="Arial"/>
                <w:color w:val="000000"/>
                <w:sz w:val="18"/>
                <w:szCs w:val="18"/>
              </w:rPr>
              <w:t>Цахим хөгжил, инновац, харилцаа холбооны яам,</w:t>
            </w:r>
          </w:p>
          <w:p w14:paraId="2F676474"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Arial" w:hAnsi="Arial" w:cs="Arial"/>
                <w:color w:val="000000"/>
                <w:sz w:val="18"/>
                <w:szCs w:val="18"/>
              </w:rPr>
              <w:t>Байгаль орчин, уур амьсгалын өөрчлөлтийн яам, Шадар сайдын Ажлын алба /Бүсчилсэн хөгжил,онцгой байдлын асуудал эрхэлсэн/</w:t>
            </w:r>
          </w:p>
        </w:tc>
      </w:tr>
      <w:tr w:rsidR="002E13AC" w:rsidRPr="002E13AC" w14:paraId="24D95CFD" w14:textId="77777777" w:rsidTr="002E13AC">
        <w:trPr>
          <w:trHeight w:val="510"/>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74B2BE4" w14:textId="77777777" w:rsidR="00834AE9" w:rsidRPr="002E13AC" w:rsidRDefault="00834AE9" w:rsidP="008733B7">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4.4.4</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9DF797C"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АХ-7.3</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D44519A"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Хууль зүй, дотоод хэргийн яам</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0FB6CB1"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Зам тээврийн ослын шалтгаант нас баралтыг бууруулна.</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885A3C8"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Замын хөдөлгөөний дүрэм, хяналтыг сайжруулах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9E91590"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Хууль зүй, дотоод хэргийн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DECE9FD"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Зам, тээврийн яам</w:t>
            </w:r>
          </w:p>
        </w:tc>
      </w:tr>
      <w:tr w:rsidR="002E13AC" w:rsidRPr="002E13AC" w14:paraId="44EEB6EA" w14:textId="77777777" w:rsidTr="002E13AC">
        <w:trPr>
          <w:trHeight w:val="510"/>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1D113BA" w14:textId="77777777" w:rsidR="00834AE9" w:rsidRPr="002E13AC" w:rsidRDefault="00834AE9" w:rsidP="008733B7">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4.4.4.1</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CEE9ACB"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АХ-7.3</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7153E53" w14:textId="77777777" w:rsidR="00C42D77"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70704</w:t>
            </w:r>
          </w:p>
          <w:p w14:paraId="38B51784" w14:textId="450BF726"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 Цагдаа</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53FE85"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Замын хөдөлгөөний аюулгүй байдлыг сайжруулна.</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F57E672"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Хариуцлагыг сайжруулах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A306ABF"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Хууль зүй, дотоод хэргийн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E7BF83B"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Зам, тээврийн яам</w:t>
            </w:r>
          </w:p>
        </w:tc>
      </w:tr>
      <w:tr w:rsidR="00834AE9" w:rsidRPr="002E13AC" w14:paraId="3FBFEB9F" w14:textId="77777777" w:rsidTr="002E13AC">
        <w:trPr>
          <w:trHeight w:val="255"/>
        </w:trPr>
        <w:tc>
          <w:tcPr>
            <w:tcW w:w="5000" w:type="pct"/>
            <w:gridSpan w:val="7"/>
            <w:tcBorders>
              <w:top w:val="single" w:sz="4" w:space="0" w:color="auto"/>
              <w:left w:val="single" w:sz="4" w:space="0" w:color="auto"/>
              <w:bottom w:val="single" w:sz="4" w:space="0" w:color="auto"/>
              <w:right w:val="single" w:sz="4" w:space="0" w:color="auto"/>
            </w:tcBorders>
            <w:shd w:val="clear" w:color="auto" w:fill="FFFFFF"/>
            <w:vAlign w:val="center"/>
            <w:hideMark/>
          </w:tcPr>
          <w:p w14:paraId="14EC13CA" w14:textId="77777777" w:rsidR="00834AE9" w:rsidRPr="002E13AC" w:rsidRDefault="00834AE9" w:rsidP="002E13AC">
            <w:pPr>
              <w:spacing w:after="0" w:line="240" w:lineRule="auto"/>
              <w:jc w:val="center"/>
              <w:rPr>
                <w:rFonts w:ascii="Arial" w:eastAsia="Times New Roman" w:hAnsi="Arial" w:cs="Arial"/>
                <w:b/>
                <w:bCs/>
                <w:color w:val="000000"/>
                <w:kern w:val="0"/>
                <w:sz w:val="18"/>
                <w:szCs w:val="18"/>
                <w14:ligatures w14:val="none"/>
              </w:rPr>
            </w:pPr>
            <w:r w:rsidRPr="002E13AC">
              <w:rPr>
                <w:rFonts w:ascii="Arial" w:eastAsia="Times New Roman" w:hAnsi="Arial" w:cs="Arial"/>
                <w:b/>
                <w:bCs/>
                <w:color w:val="000000"/>
                <w:kern w:val="0"/>
                <w:sz w:val="18"/>
                <w:szCs w:val="18"/>
                <w14:ligatures w14:val="none"/>
              </w:rPr>
              <w:t>ЭДИЙН ЗАСАГ, ДЭД БҮТЦИЙН ХӨГЖИЛ</w:t>
            </w:r>
          </w:p>
        </w:tc>
      </w:tr>
      <w:tr w:rsidR="00834AE9" w:rsidRPr="002E13AC" w14:paraId="53F1AABB" w14:textId="77777777" w:rsidTr="002E13AC">
        <w:trPr>
          <w:trHeight w:val="354"/>
        </w:trPr>
        <w:tc>
          <w:tcPr>
            <w:tcW w:w="275" w:type="pct"/>
            <w:tcBorders>
              <w:top w:val="nil"/>
              <w:left w:val="single" w:sz="4" w:space="0" w:color="auto"/>
              <w:bottom w:val="single" w:sz="4" w:space="0" w:color="auto"/>
              <w:right w:val="single" w:sz="4" w:space="0" w:color="auto"/>
            </w:tcBorders>
            <w:shd w:val="clear" w:color="auto" w:fill="FFFFFF"/>
            <w:vAlign w:val="center"/>
            <w:hideMark/>
          </w:tcPr>
          <w:p w14:paraId="40BF184A" w14:textId="77777777" w:rsidR="00834AE9" w:rsidRPr="002E13AC" w:rsidRDefault="00834AE9" w:rsidP="00834AE9">
            <w:pPr>
              <w:spacing w:after="0" w:line="240" w:lineRule="auto"/>
              <w:jc w:val="center"/>
              <w:rPr>
                <w:rFonts w:ascii="Arial" w:eastAsia="Times New Roman" w:hAnsi="Arial" w:cs="Arial"/>
                <w:b/>
                <w:bCs/>
                <w:color w:val="000000"/>
                <w:kern w:val="0"/>
                <w:sz w:val="18"/>
                <w:szCs w:val="18"/>
                <w14:ligatures w14:val="none"/>
              </w:rPr>
            </w:pPr>
            <w:r w:rsidRPr="002E13AC">
              <w:rPr>
                <w:rFonts w:ascii="Arial" w:eastAsia="Times New Roman" w:hAnsi="Arial" w:cs="Arial"/>
                <w:b/>
                <w:bCs/>
                <w:color w:val="000000"/>
                <w:kern w:val="0"/>
                <w:sz w:val="18"/>
                <w:szCs w:val="18"/>
                <w14:ligatures w14:val="none"/>
              </w:rPr>
              <w:t>5</w:t>
            </w:r>
          </w:p>
        </w:tc>
        <w:tc>
          <w:tcPr>
            <w:tcW w:w="4725" w:type="pct"/>
            <w:gridSpan w:val="6"/>
            <w:tcBorders>
              <w:top w:val="single" w:sz="4" w:space="0" w:color="auto"/>
              <w:left w:val="nil"/>
              <w:bottom w:val="single" w:sz="4" w:space="0" w:color="auto"/>
              <w:right w:val="single" w:sz="4" w:space="0" w:color="auto"/>
            </w:tcBorders>
            <w:shd w:val="clear" w:color="auto" w:fill="FFFFFF"/>
            <w:vAlign w:val="center"/>
            <w:hideMark/>
          </w:tcPr>
          <w:p w14:paraId="7E13AD70" w14:textId="20399722" w:rsidR="00834AE9" w:rsidRPr="002E13AC" w:rsidRDefault="00834AE9" w:rsidP="002E13AC">
            <w:pPr>
              <w:spacing w:after="0" w:line="240" w:lineRule="auto"/>
              <w:jc w:val="center"/>
              <w:rPr>
                <w:rFonts w:ascii="Arial" w:eastAsia="Times New Roman" w:hAnsi="Arial" w:cs="Arial"/>
                <w:b/>
                <w:bCs/>
                <w:color w:val="000000"/>
                <w:kern w:val="0"/>
                <w:sz w:val="18"/>
                <w:szCs w:val="18"/>
                <w14:ligatures w14:val="none"/>
              </w:rPr>
            </w:pPr>
            <w:r w:rsidRPr="002E13AC">
              <w:rPr>
                <w:rFonts w:ascii="Arial" w:eastAsia="Times New Roman" w:hAnsi="Arial" w:cs="Arial"/>
                <w:b/>
                <w:bCs/>
                <w:color w:val="000000"/>
                <w:kern w:val="0"/>
                <w:sz w:val="18"/>
                <w:szCs w:val="18"/>
                <w14:ligatures w14:val="none"/>
              </w:rPr>
              <w:t>Үндэсний үр дүн /Бодлогын зорилго/ 5: Эдийн засгийн тогтвортой өсөлтийг хадгална.</w:t>
            </w:r>
          </w:p>
        </w:tc>
      </w:tr>
      <w:tr w:rsidR="002E13AC" w:rsidRPr="002E13AC" w14:paraId="05775A1A" w14:textId="77777777" w:rsidTr="002E13AC">
        <w:trPr>
          <w:trHeight w:val="1020"/>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92FAA50"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5.1</w:t>
            </w:r>
          </w:p>
        </w:tc>
        <w:tc>
          <w:tcPr>
            <w:tcW w:w="335" w:type="pct"/>
            <w:tcBorders>
              <w:top w:val="single" w:sz="4" w:space="0" w:color="auto"/>
              <w:left w:val="nil"/>
              <w:bottom w:val="single" w:sz="4" w:space="0" w:color="auto"/>
              <w:right w:val="single" w:sz="4" w:space="0" w:color="auto"/>
            </w:tcBorders>
            <w:shd w:val="clear" w:color="auto" w:fill="FFFFFF"/>
            <w:vAlign w:val="center"/>
            <w:hideMark/>
          </w:tcPr>
          <w:p w14:paraId="34A5ABDC"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АХ-8.3</w:t>
            </w:r>
          </w:p>
        </w:tc>
        <w:tc>
          <w:tcPr>
            <w:tcW w:w="495" w:type="pct"/>
            <w:tcBorders>
              <w:top w:val="single" w:sz="4" w:space="0" w:color="auto"/>
              <w:left w:val="nil"/>
              <w:bottom w:val="single" w:sz="4" w:space="0" w:color="auto"/>
              <w:right w:val="single" w:sz="4" w:space="0" w:color="auto"/>
            </w:tcBorders>
            <w:shd w:val="clear" w:color="auto" w:fill="FFFFFF"/>
            <w:vAlign w:val="center"/>
            <w:hideMark/>
          </w:tcPr>
          <w:p w14:paraId="52BEE6DF"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Боловсруулах үйлдвэрлэл</w:t>
            </w:r>
          </w:p>
        </w:tc>
        <w:tc>
          <w:tcPr>
            <w:tcW w:w="1237" w:type="pct"/>
            <w:tcBorders>
              <w:top w:val="single" w:sz="4" w:space="0" w:color="auto"/>
              <w:left w:val="nil"/>
              <w:bottom w:val="single" w:sz="4" w:space="0" w:color="auto"/>
              <w:right w:val="single" w:sz="4" w:space="0" w:color="auto"/>
            </w:tcBorders>
            <w:shd w:val="clear" w:color="auto" w:fill="FFFFFF"/>
            <w:vAlign w:val="center"/>
            <w:hideMark/>
          </w:tcPr>
          <w:p w14:paraId="00ABCB96"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Боловсруулах үйлдвэрлэлийг нэмэгдүүлнэ. </w:t>
            </w:r>
          </w:p>
        </w:tc>
        <w:tc>
          <w:tcPr>
            <w:tcW w:w="1212" w:type="pct"/>
            <w:tcBorders>
              <w:top w:val="single" w:sz="4" w:space="0" w:color="auto"/>
              <w:left w:val="nil"/>
              <w:bottom w:val="single" w:sz="4" w:space="0" w:color="auto"/>
              <w:right w:val="single" w:sz="4" w:space="0" w:color="auto"/>
            </w:tcBorders>
            <w:shd w:val="clear" w:color="auto" w:fill="FFFFFF"/>
            <w:vAlign w:val="center"/>
            <w:hideMark/>
          </w:tcPr>
          <w:p w14:paraId="59ADF369"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Дэвшилтэт технологи нэвтрүүлэх</w:t>
            </w:r>
          </w:p>
        </w:tc>
        <w:tc>
          <w:tcPr>
            <w:tcW w:w="684" w:type="pct"/>
            <w:tcBorders>
              <w:top w:val="single" w:sz="4" w:space="0" w:color="auto"/>
              <w:left w:val="nil"/>
              <w:bottom w:val="single" w:sz="4" w:space="0" w:color="auto"/>
              <w:right w:val="single" w:sz="4" w:space="0" w:color="auto"/>
            </w:tcBorders>
            <w:shd w:val="clear" w:color="auto" w:fill="FFFFFF"/>
            <w:vAlign w:val="center"/>
            <w:hideMark/>
          </w:tcPr>
          <w:p w14:paraId="015FECA6"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Эдийн засаг, хөгжлийн яам</w:t>
            </w:r>
          </w:p>
        </w:tc>
        <w:tc>
          <w:tcPr>
            <w:tcW w:w="762" w:type="pct"/>
            <w:tcBorders>
              <w:top w:val="single" w:sz="4" w:space="0" w:color="auto"/>
              <w:left w:val="nil"/>
              <w:bottom w:val="single" w:sz="4" w:space="0" w:color="auto"/>
              <w:right w:val="single" w:sz="4" w:space="0" w:color="auto"/>
            </w:tcBorders>
            <w:shd w:val="clear" w:color="auto" w:fill="FFFFFF"/>
            <w:vAlign w:val="center"/>
            <w:hideMark/>
          </w:tcPr>
          <w:p w14:paraId="580651A7" w14:textId="2DC6AD98"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Аж үйлдвэр, эрдэс баялгийн яам</w:t>
            </w:r>
            <w:r w:rsidR="00B01A64" w:rsidRPr="002E13AC">
              <w:rPr>
                <w:rFonts w:ascii="Arial" w:eastAsia="Times New Roman" w:hAnsi="Arial" w:cs="Arial"/>
                <w:color w:val="000000"/>
                <w:kern w:val="0"/>
                <w:sz w:val="18"/>
                <w:szCs w:val="18"/>
                <w14:ligatures w14:val="none"/>
              </w:rPr>
              <w:t>,</w:t>
            </w:r>
            <w:r w:rsidRPr="002E13AC">
              <w:rPr>
                <w:rFonts w:ascii="Arial" w:eastAsia="Times New Roman" w:hAnsi="Arial" w:cs="Arial"/>
                <w:color w:val="000000"/>
                <w:kern w:val="0"/>
                <w:sz w:val="18"/>
                <w:szCs w:val="18"/>
                <w14:ligatures w14:val="none"/>
              </w:rPr>
              <w:br/>
              <w:t>Хүнс, хөдөө аж ахуй, хөнгөн үйлдвэрийн яам</w:t>
            </w:r>
            <w:r w:rsidR="00B01A64" w:rsidRPr="002E13AC">
              <w:rPr>
                <w:rFonts w:ascii="Arial" w:eastAsia="Times New Roman" w:hAnsi="Arial" w:cs="Arial"/>
                <w:color w:val="000000"/>
                <w:kern w:val="0"/>
                <w:sz w:val="18"/>
                <w:szCs w:val="18"/>
                <w14:ligatures w14:val="none"/>
              </w:rPr>
              <w:t>,</w:t>
            </w:r>
            <w:r w:rsidRPr="002E13AC">
              <w:rPr>
                <w:rFonts w:ascii="Arial" w:eastAsia="Times New Roman" w:hAnsi="Arial" w:cs="Arial"/>
                <w:color w:val="000000"/>
                <w:kern w:val="0"/>
                <w:sz w:val="18"/>
                <w:szCs w:val="18"/>
                <w14:ligatures w14:val="none"/>
              </w:rPr>
              <w:br/>
              <w:t>Эрчим хүчний яам</w:t>
            </w:r>
          </w:p>
        </w:tc>
      </w:tr>
      <w:tr w:rsidR="002E13AC" w:rsidRPr="002E13AC" w14:paraId="77A9E6BC" w14:textId="77777777" w:rsidTr="002E13AC">
        <w:trPr>
          <w:trHeight w:val="510"/>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EC83BA3"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5.1.1</w:t>
            </w:r>
          </w:p>
        </w:tc>
        <w:tc>
          <w:tcPr>
            <w:tcW w:w="335" w:type="pct"/>
            <w:tcBorders>
              <w:top w:val="single" w:sz="4" w:space="0" w:color="auto"/>
              <w:left w:val="nil"/>
              <w:bottom w:val="single" w:sz="4" w:space="0" w:color="auto"/>
              <w:right w:val="single" w:sz="4" w:space="0" w:color="auto"/>
            </w:tcBorders>
            <w:shd w:val="clear" w:color="auto" w:fill="FFFFFF"/>
            <w:vAlign w:val="center"/>
            <w:hideMark/>
          </w:tcPr>
          <w:p w14:paraId="72A4ABC9"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АХ-4.2</w:t>
            </w:r>
          </w:p>
        </w:tc>
        <w:tc>
          <w:tcPr>
            <w:tcW w:w="495" w:type="pct"/>
            <w:tcBorders>
              <w:top w:val="single" w:sz="4" w:space="0" w:color="auto"/>
              <w:left w:val="nil"/>
              <w:bottom w:val="single" w:sz="4" w:space="0" w:color="auto"/>
              <w:right w:val="single" w:sz="4" w:space="0" w:color="auto"/>
            </w:tcBorders>
            <w:shd w:val="clear" w:color="auto" w:fill="FFFFFF"/>
            <w:vAlign w:val="center"/>
            <w:hideMark/>
          </w:tcPr>
          <w:p w14:paraId="325F3A7A"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Аж үйлдвэр, эрдэс баялгийн яам</w:t>
            </w:r>
          </w:p>
        </w:tc>
        <w:tc>
          <w:tcPr>
            <w:tcW w:w="1237" w:type="pct"/>
            <w:tcBorders>
              <w:top w:val="single" w:sz="4" w:space="0" w:color="auto"/>
              <w:left w:val="nil"/>
              <w:bottom w:val="single" w:sz="4" w:space="0" w:color="auto"/>
              <w:right w:val="single" w:sz="4" w:space="0" w:color="auto"/>
            </w:tcBorders>
            <w:shd w:val="clear" w:color="auto" w:fill="FFFFFF"/>
            <w:vAlign w:val="center"/>
            <w:hideMark/>
          </w:tcPr>
          <w:p w14:paraId="0A5328EC"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Боловсруулах хүнд үйлдвэрлэлийг хөгжүүлнэ.</w:t>
            </w:r>
          </w:p>
        </w:tc>
        <w:tc>
          <w:tcPr>
            <w:tcW w:w="1212" w:type="pct"/>
            <w:tcBorders>
              <w:top w:val="single" w:sz="4" w:space="0" w:color="auto"/>
              <w:left w:val="nil"/>
              <w:bottom w:val="single" w:sz="4" w:space="0" w:color="auto"/>
              <w:right w:val="single" w:sz="4" w:space="0" w:color="auto"/>
            </w:tcBorders>
            <w:shd w:val="clear" w:color="auto" w:fill="FFFFFF"/>
            <w:vAlign w:val="center"/>
            <w:hideMark/>
          </w:tcPr>
          <w:p w14:paraId="3355ADF7"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 Хувийн хэвшлийн хөрөнгө оруулалтыг дэмжих</w:t>
            </w:r>
          </w:p>
        </w:tc>
        <w:tc>
          <w:tcPr>
            <w:tcW w:w="684" w:type="pct"/>
            <w:tcBorders>
              <w:top w:val="single" w:sz="4" w:space="0" w:color="auto"/>
              <w:left w:val="nil"/>
              <w:bottom w:val="single" w:sz="4" w:space="0" w:color="auto"/>
              <w:right w:val="single" w:sz="4" w:space="0" w:color="auto"/>
            </w:tcBorders>
            <w:shd w:val="clear" w:color="auto" w:fill="FFFFFF"/>
            <w:vAlign w:val="center"/>
            <w:hideMark/>
          </w:tcPr>
          <w:p w14:paraId="78FFBA76"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Аж үйлдвэр, эрдэс баялгийн яам</w:t>
            </w:r>
          </w:p>
        </w:tc>
        <w:tc>
          <w:tcPr>
            <w:tcW w:w="762" w:type="pct"/>
            <w:tcBorders>
              <w:top w:val="single" w:sz="4" w:space="0" w:color="auto"/>
              <w:left w:val="nil"/>
              <w:bottom w:val="single" w:sz="4" w:space="0" w:color="auto"/>
              <w:right w:val="single" w:sz="4" w:space="0" w:color="auto"/>
            </w:tcBorders>
            <w:shd w:val="clear" w:color="auto" w:fill="FFFFFF"/>
            <w:vAlign w:val="center"/>
            <w:hideMark/>
          </w:tcPr>
          <w:p w14:paraId="05A149FD" w14:textId="5C67A8D9"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Засгийн газрын</w:t>
            </w:r>
          </w:p>
          <w:p w14:paraId="17A031F9"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Хэрэг эрхлэх газар</w:t>
            </w:r>
          </w:p>
        </w:tc>
      </w:tr>
      <w:tr w:rsidR="002E13AC" w:rsidRPr="002E13AC" w14:paraId="581FB835" w14:textId="77777777" w:rsidTr="002E13AC">
        <w:trPr>
          <w:trHeight w:val="510"/>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C05ACDD"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5.1.1.1</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0C569CA"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АХ-4.2</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0781326"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70905 Олборлолт, уул уурхай</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9834517"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Боловсруулах үйлдвэрүүдийн түүхий эдийн тогтвортой хангалтыг бүрдүүлнэ.</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BFE443E"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Түүхий эдийн нийлүүлэлтийн сүлжээг оновчтой болгох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48CEF67"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Аж үйлдвэр, эрдэс баялгийн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DC921B9" w14:textId="0FC58133" w:rsidR="00834AE9" w:rsidRPr="002E13AC" w:rsidRDefault="00834AE9" w:rsidP="002E13AC">
            <w:pPr>
              <w:spacing w:after="0" w:line="240" w:lineRule="auto"/>
              <w:jc w:val="center"/>
              <w:rPr>
                <w:rFonts w:ascii="Arial" w:eastAsia="Times New Roman" w:hAnsi="Arial" w:cs="Arial"/>
                <w:iCs/>
                <w:color w:val="000000"/>
                <w:kern w:val="0"/>
                <w:sz w:val="18"/>
                <w:szCs w:val="18"/>
                <w14:ligatures w14:val="none"/>
              </w:rPr>
            </w:pPr>
            <w:r w:rsidRPr="002E13AC">
              <w:rPr>
                <w:rFonts w:ascii="Arial" w:eastAsia="Times New Roman" w:hAnsi="Arial" w:cs="Arial"/>
                <w:iCs/>
                <w:color w:val="000000"/>
                <w:kern w:val="0"/>
                <w:sz w:val="18"/>
                <w:szCs w:val="18"/>
                <w14:ligatures w14:val="none"/>
              </w:rPr>
              <w:t>-</w:t>
            </w:r>
          </w:p>
        </w:tc>
      </w:tr>
      <w:tr w:rsidR="002E13AC" w:rsidRPr="002E13AC" w14:paraId="57CC23E6" w14:textId="77777777" w:rsidTr="002E13AC">
        <w:trPr>
          <w:trHeight w:val="765"/>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3EAA8C9"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5.1.2</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C5A178F" w14:textId="77777777" w:rsidR="00834AE9" w:rsidRPr="002E13AC" w:rsidRDefault="00834AE9" w:rsidP="00ED596E">
            <w:pPr>
              <w:spacing w:after="0" w:line="240" w:lineRule="auto"/>
              <w:ind w:left="-144" w:right="-144"/>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АХ-4.2.17</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746C268"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Хүнс, хөдөө аж ахуй, хөнгөн үйлдвэрийн яам</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09CFA8E" w14:textId="77777777" w:rsidR="00834AE9" w:rsidRPr="002E13AC" w:rsidRDefault="00834AE9" w:rsidP="00834AE9">
            <w:pPr>
              <w:spacing w:after="0" w:line="240" w:lineRule="auto"/>
              <w:jc w:val="both"/>
              <w:rPr>
                <w:rFonts w:ascii="Arial" w:eastAsia="Times New Roman" w:hAnsi="Arial" w:cs="Arial"/>
                <w:dstrike/>
                <w:color w:val="000000"/>
                <w:kern w:val="0"/>
                <w:sz w:val="18"/>
                <w:szCs w:val="18"/>
                <w14:ligatures w14:val="none"/>
              </w:rPr>
            </w:pPr>
            <w:r w:rsidRPr="002E13AC">
              <w:rPr>
                <w:rFonts w:ascii="Arial" w:eastAsia="Arial" w:hAnsi="Arial" w:cs="Arial"/>
                <w:color w:val="000000"/>
                <w:sz w:val="18"/>
                <w:szCs w:val="18"/>
              </w:rPr>
              <w:t>Хөнгөн үйлдвэрийн салбарын үйлдвэрлэл, экспортын хэмжээг нэмэгдүүл</w:t>
            </w:r>
            <w:r w:rsidRPr="002E13AC">
              <w:rPr>
                <w:rFonts w:ascii="Arial" w:eastAsia="DengXian" w:hAnsi="Arial" w:cs="Arial"/>
                <w:noProof/>
                <w:color w:val="000000"/>
                <w:sz w:val="18"/>
                <w:szCs w:val="18"/>
              </w:rPr>
              <w:t>ж, төрийн худалдан авалтаар дэмжинэ.</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144ED35"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Дэвшилтэт технологи, инновацыг нэвтрүүлэх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C4CD901"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Хүнс, хөдөө аж ахуй, хөнгөн үйлдвэрийн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B2DD187" w14:textId="26FA3860" w:rsidR="00834AE9" w:rsidRPr="002E13AC" w:rsidRDefault="00834AE9" w:rsidP="002E13AC">
            <w:pPr>
              <w:spacing w:after="0" w:line="240" w:lineRule="auto"/>
              <w:jc w:val="center"/>
              <w:rPr>
                <w:rFonts w:ascii="Arial" w:eastAsia="Times New Roman" w:hAnsi="Arial" w:cs="Arial"/>
                <w:iCs/>
                <w:color w:val="000000"/>
                <w:kern w:val="0"/>
                <w:sz w:val="18"/>
                <w:szCs w:val="18"/>
                <w14:ligatures w14:val="none"/>
              </w:rPr>
            </w:pPr>
            <w:r w:rsidRPr="002E13AC">
              <w:rPr>
                <w:rFonts w:ascii="Arial" w:eastAsia="Times New Roman" w:hAnsi="Arial" w:cs="Arial"/>
                <w:iCs/>
                <w:color w:val="000000"/>
                <w:kern w:val="0"/>
                <w:sz w:val="18"/>
                <w:szCs w:val="18"/>
                <w14:ligatures w14:val="none"/>
              </w:rPr>
              <w:t>-</w:t>
            </w:r>
          </w:p>
        </w:tc>
      </w:tr>
      <w:tr w:rsidR="002E13AC" w:rsidRPr="002E13AC" w14:paraId="2E38F5AA" w14:textId="77777777" w:rsidTr="002E13AC">
        <w:trPr>
          <w:trHeight w:val="765"/>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D8A1222"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5.1.2.1</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4E68B8D" w14:textId="77777777" w:rsidR="00834AE9" w:rsidRPr="002E13AC" w:rsidRDefault="00834AE9" w:rsidP="00ED596E">
            <w:pPr>
              <w:spacing w:after="0" w:line="240" w:lineRule="auto"/>
              <w:ind w:left="-144" w:right="-144"/>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АХ-4.2.17</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B847AF6"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70804 </w:t>
            </w:r>
          </w:p>
          <w:p w14:paraId="046E07F0"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Хөнгөн үйлдвэрийг хөгжүүлэх</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C332A21"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Малын гаралтай түүхий эдийг дотооддоо бүрэн боловсруулах хүчин чадлыг нэмэгдүүлнэ.</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1E3E059"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Нийлүүлэлтийн сүлжээг өргөтгөх</w:t>
            </w:r>
            <w:r w:rsidRPr="002E13AC">
              <w:rPr>
                <w:rFonts w:ascii="Arial" w:eastAsia="DengXian" w:hAnsi="Arial" w:cs="Arial"/>
                <w:noProof/>
                <w:color w:val="000000"/>
                <w:sz w:val="18"/>
                <w:szCs w:val="18"/>
              </w:rPr>
              <w:t>, хүний нөөцийг бэлтгэх /анхан, дунд, дээд шатанд/, ажлын байрыг баталгаажуулах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E227E30"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Хүнс, хөдөө аж ахуй, хөнгөн үйлдвэрийн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C4FD8B2"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Шадар сайдын Ажлын алба /Бүсчилсэн хөгжил, онцгой байдлын асуудал эрхэлсэн/</w:t>
            </w:r>
          </w:p>
        </w:tc>
      </w:tr>
      <w:tr w:rsidR="002E13AC" w:rsidRPr="002E13AC" w14:paraId="1909F191" w14:textId="77777777" w:rsidTr="002E13AC">
        <w:trPr>
          <w:trHeight w:val="510"/>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A353BCB"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5.1.2.2</w:t>
            </w:r>
          </w:p>
        </w:tc>
        <w:tc>
          <w:tcPr>
            <w:tcW w:w="335" w:type="pct"/>
            <w:tcBorders>
              <w:top w:val="single" w:sz="4" w:space="0" w:color="auto"/>
              <w:left w:val="nil"/>
              <w:bottom w:val="single" w:sz="4" w:space="0" w:color="auto"/>
              <w:right w:val="single" w:sz="4" w:space="0" w:color="auto"/>
            </w:tcBorders>
            <w:shd w:val="clear" w:color="auto" w:fill="FFFFFF"/>
            <w:vAlign w:val="center"/>
            <w:hideMark/>
          </w:tcPr>
          <w:p w14:paraId="4743CE10" w14:textId="77777777" w:rsidR="00834AE9" w:rsidRPr="002E13AC" w:rsidRDefault="00834AE9" w:rsidP="00ED596E">
            <w:pPr>
              <w:spacing w:after="0" w:line="240" w:lineRule="auto"/>
              <w:ind w:left="-144" w:right="-144"/>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АХ-4.2.17</w:t>
            </w:r>
          </w:p>
        </w:tc>
        <w:tc>
          <w:tcPr>
            <w:tcW w:w="495" w:type="pct"/>
            <w:tcBorders>
              <w:top w:val="single" w:sz="4" w:space="0" w:color="auto"/>
              <w:left w:val="nil"/>
              <w:bottom w:val="single" w:sz="4" w:space="0" w:color="auto"/>
              <w:right w:val="single" w:sz="4" w:space="0" w:color="auto"/>
            </w:tcBorders>
            <w:shd w:val="clear" w:color="auto" w:fill="FFFFFF"/>
            <w:vAlign w:val="center"/>
            <w:hideMark/>
          </w:tcPr>
          <w:p w14:paraId="0F450432"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70804 </w:t>
            </w:r>
          </w:p>
          <w:p w14:paraId="65BEB779"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Хөнгөн үйлдвэрийг хөгжүүлэх</w:t>
            </w:r>
          </w:p>
        </w:tc>
        <w:tc>
          <w:tcPr>
            <w:tcW w:w="1237" w:type="pct"/>
            <w:tcBorders>
              <w:top w:val="single" w:sz="4" w:space="0" w:color="auto"/>
              <w:left w:val="nil"/>
              <w:bottom w:val="single" w:sz="4" w:space="0" w:color="auto"/>
              <w:right w:val="single" w:sz="4" w:space="0" w:color="auto"/>
            </w:tcBorders>
            <w:shd w:val="clear" w:color="auto" w:fill="FFFFFF"/>
            <w:vAlign w:val="center"/>
            <w:hideMark/>
          </w:tcPr>
          <w:p w14:paraId="60917778"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Хөнгөн үйлдвэрийн түүхий эдийн боловсруулалтын түвшнийг нэмэгдүүлнэ.</w:t>
            </w:r>
          </w:p>
        </w:tc>
        <w:tc>
          <w:tcPr>
            <w:tcW w:w="1212" w:type="pct"/>
            <w:tcBorders>
              <w:top w:val="single" w:sz="4" w:space="0" w:color="auto"/>
              <w:left w:val="nil"/>
              <w:bottom w:val="single" w:sz="4" w:space="0" w:color="auto"/>
              <w:right w:val="single" w:sz="4" w:space="0" w:color="auto"/>
            </w:tcBorders>
            <w:shd w:val="clear" w:color="auto" w:fill="FFFFFF"/>
            <w:vAlign w:val="center"/>
            <w:hideMark/>
          </w:tcPr>
          <w:p w14:paraId="47A1209E" w14:textId="77777777" w:rsidR="00834AE9" w:rsidRPr="002E13AC" w:rsidRDefault="00834AE9" w:rsidP="00834AE9">
            <w:pPr>
              <w:spacing w:after="0" w:line="240" w:lineRule="auto"/>
              <w:jc w:val="center"/>
              <w:rPr>
                <w:rFonts w:ascii="Arial" w:eastAsia="Times New Roman" w:hAnsi="Arial" w:cs="Arial"/>
                <w:dstrike/>
                <w:color w:val="000000"/>
                <w:kern w:val="0"/>
                <w:sz w:val="18"/>
                <w:szCs w:val="18"/>
                <w14:ligatures w14:val="none"/>
              </w:rPr>
            </w:pPr>
            <w:r w:rsidRPr="002E13AC">
              <w:rPr>
                <w:rFonts w:ascii="Arial" w:eastAsia="DengXian" w:hAnsi="Arial" w:cs="Arial"/>
                <w:bCs/>
                <w:color w:val="000000"/>
                <w:sz w:val="18"/>
                <w:szCs w:val="18"/>
              </w:rPr>
              <w:t>Ноос, ноолуурын үйлдвэрлэлийг нэмэгдүүлэх цагаан алт хөтөлбөрийг хэрэгжүүлэх</w:t>
            </w:r>
          </w:p>
        </w:tc>
        <w:tc>
          <w:tcPr>
            <w:tcW w:w="684" w:type="pct"/>
            <w:tcBorders>
              <w:top w:val="single" w:sz="4" w:space="0" w:color="auto"/>
              <w:left w:val="nil"/>
              <w:bottom w:val="single" w:sz="4" w:space="0" w:color="auto"/>
              <w:right w:val="single" w:sz="4" w:space="0" w:color="auto"/>
            </w:tcBorders>
            <w:shd w:val="clear" w:color="auto" w:fill="FFFFFF"/>
            <w:vAlign w:val="center"/>
            <w:hideMark/>
          </w:tcPr>
          <w:p w14:paraId="0B6D2811"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Хүнс, хөдөө аж ахуй, хөнгөн үйлдвэрийн яам</w:t>
            </w:r>
          </w:p>
        </w:tc>
        <w:tc>
          <w:tcPr>
            <w:tcW w:w="762" w:type="pct"/>
            <w:tcBorders>
              <w:top w:val="single" w:sz="4" w:space="0" w:color="auto"/>
              <w:left w:val="nil"/>
              <w:bottom w:val="single" w:sz="4" w:space="0" w:color="auto"/>
              <w:right w:val="single" w:sz="4" w:space="0" w:color="auto"/>
            </w:tcBorders>
            <w:shd w:val="clear" w:color="auto" w:fill="FFFFFF"/>
            <w:vAlign w:val="center"/>
            <w:hideMark/>
          </w:tcPr>
          <w:p w14:paraId="75A6BF68" w14:textId="1C8984BE" w:rsidR="00834AE9" w:rsidRPr="002E13AC" w:rsidRDefault="00834AE9" w:rsidP="002E13AC">
            <w:pPr>
              <w:spacing w:after="0" w:line="240" w:lineRule="auto"/>
              <w:jc w:val="center"/>
              <w:rPr>
                <w:rFonts w:ascii="Arial" w:eastAsia="Times New Roman" w:hAnsi="Arial" w:cs="Arial"/>
                <w:iCs/>
                <w:color w:val="000000"/>
                <w:kern w:val="0"/>
                <w:sz w:val="18"/>
                <w:szCs w:val="18"/>
                <w14:ligatures w14:val="none"/>
              </w:rPr>
            </w:pPr>
            <w:r w:rsidRPr="002E13AC">
              <w:rPr>
                <w:rFonts w:ascii="Arial" w:eastAsia="Times New Roman" w:hAnsi="Arial" w:cs="Arial"/>
                <w:iCs/>
                <w:color w:val="000000"/>
                <w:kern w:val="0"/>
                <w:sz w:val="18"/>
                <w:szCs w:val="18"/>
                <w14:ligatures w14:val="none"/>
              </w:rPr>
              <w:t>-</w:t>
            </w:r>
          </w:p>
        </w:tc>
      </w:tr>
      <w:tr w:rsidR="002E13AC" w:rsidRPr="002E13AC" w14:paraId="3F141CED" w14:textId="77777777" w:rsidTr="002E13AC">
        <w:trPr>
          <w:trHeight w:val="510"/>
        </w:trPr>
        <w:tc>
          <w:tcPr>
            <w:tcW w:w="275" w:type="pct"/>
            <w:tcBorders>
              <w:top w:val="nil"/>
              <w:left w:val="single" w:sz="4" w:space="0" w:color="auto"/>
              <w:bottom w:val="single" w:sz="4" w:space="0" w:color="auto"/>
              <w:right w:val="single" w:sz="4" w:space="0" w:color="auto"/>
            </w:tcBorders>
            <w:shd w:val="clear" w:color="auto" w:fill="FFFFFF"/>
            <w:vAlign w:val="center"/>
            <w:hideMark/>
          </w:tcPr>
          <w:p w14:paraId="2D851A06"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lastRenderedPageBreak/>
              <w:t>5.2</w:t>
            </w:r>
          </w:p>
        </w:tc>
        <w:tc>
          <w:tcPr>
            <w:tcW w:w="335" w:type="pct"/>
            <w:tcBorders>
              <w:top w:val="nil"/>
              <w:left w:val="nil"/>
              <w:bottom w:val="single" w:sz="4" w:space="0" w:color="auto"/>
              <w:right w:val="single" w:sz="4" w:space="0" w:color="auto"/>
            </w:tcBorders>
            <w:shd w:val="clear" w:color="auto" w:fill="FFFFFF"/>
            <w:vAlign w:val="center"/>
            <w:hideMark/>
          </w:tcPr>
          <w:p w14:paraId="6644238E" w14:textId="77777777" w:rsidR="00834AE9" w:rsidRPr="002E13AC" w:rsidRDefault="00834AE9" w:rsidP="00ED596E">
            <w:pPr>
              <w:spacing w:after="0" w:line="240" w:lineRule="auto"/>
              <w:ind w:left="-144" w:right="-144"/>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АХ-4.2.14</w:t>
            </w:r>
          </w:p>
        </w:tc>
        <w:tc>
          <w:tcPr>
            <w:tcW w:w="495" w:type="pct"/>
            <w:tcBorders>
              <w:top w:val="nil"/>
              <w:left w:val="nil"/>
              <w:bottom w:val="single" w:sz="4" w:space="0" w:color="auto"/>
              <w:right w:val="single" w:sz="4" w:space="0" w:color="auto"/>
            </w:tcBorders>
            <w:shd w:val="clear" w:color="auto" w:fill="FFFFFF"/>
            <w:vAlign w:val="center"/>
            <w:hideMark/>
          </w:tcPr>
          <w:p w14:paraId="5F14F472"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Уул уурхай</w:t>
            </w:r>
          </w:p>
        </w:tc>
        <w:tc>
          <w:tcPr>
            <w:tcW w:w="1237" w:type="pct"/>
            <w:tcBorders>
              <w:top w:val="nil"/>
              <w:left w:val="nil"/>
              <w:bottom w:val="single" w:sz="4" w:space="0" w:color="auto"/>
              <w:right w:val="single" w:sz="4" w:space="0" w:color="auto"/>
            </w:tcBorders>
            <w:shd w:val="clear" w:color="auto" w:fill="FFFFFF"/>
            <w:vAlign w:val="center"/>
            <w:hideMark/>
          </w:tcPr>
          <w:p w14:paraId="41F2AEE7"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Уул уурхайн нийт үйлдвэрлэлийг нэмэгдүүлнэ.</w:t>
            </w:r>
          </w:p>
        </w:tc>
        <w:tc>
          <w:tcPr>
            <w:tcW w:w="1212" w:type="pct"/>
            <w:tcBorders>
              <w:top w:val="nil"/>
              <w:left w:val="nil"/>
              <w:bottom w:val="single" w:sz="4" w:space="0" w:color="auto"/>
              <w:right w:val="single" w:sz="4" w:space="0" w:color="auto"/>
            </w:tcBorders>
            <w:shd w:val="clear" w:color="auto" w:fill="FFFFFF"/>
            <w:vAlign w:val="center"/>
            <w:hideMark/>
          </w:tcPr>
          <w:p w14:paraId="162CA691"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Хөрөнгө оруулагчдын эрх ашгийг хамгаалах</w:t>
            </w:r>
            <w:r w:rsidRPr="002E13AC">
              <w:rPr>
                <w:rFonts w:ascii="Arial" w:eastAsia="DengXian" w:hAnsi="Arial" w:cs="Arial"/>
                <w:color w:val="000000"/>
                <w:sz w:val="18"/>
                <w:szCs w:val="18"/>
              </w:rPr>
              <w:t>, геологи, эрэл хайгуулын чиглэлээр төрөөс хийгдэх ажлыг нэмэгдүүлэх</w:t>
            </w:r>
          </w:p>
        </w:tc>
        <w:tc>
          <w:tcPr>
            <w:tcW w:w="684" w:type="pct"/>
            <w:tcBorders>
              <w:top w:val="nil"/>
              <w:left w:val="nil"/>
              <w:bottom w:val="single" w:sz="4" w:space="0" w:color="auto"/>
              <w:right w:val="single" w:sz="4" w:space="0" w:color="auto"/>
            </w:tcBorders>
            <w:shd w:val="clear" w:color="auto" w:fill="FFFFFF"/>
            <w:vAlign w:val="center"/>
            <w:hideMark/>
          </w:tcPr>
          <w:p w14:paraId="49FEC990"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Аж үйлдвэр, эрдэс баялгийн яам</w:t>
            </w:r>
          </w:p>
        </w:tc>
        <w:tc>
          <w:tcPr>
            <w:tcW w:w="762" w:type="pct"/>
            <w:tcBorders>
              <w:top w:val="nil"/>
              <w:left w:val="nil"/>
              <w:bottom w:val="single" w:sz="4" w:space="0" w:color="auto"/>
              <w:right w:val="single" w:sz="4" w:space="0" w:color="auto"/>
            </w:tcBorders>
            <w:shd w:val="clear" w:color="auto" w:fill="FFFFFF"/>
            <w:vAlign w:val="center"/>
            <w:hideMark/>
          </w:tcPr>
          <w:p w14:paraId="4E877EB1" w14:textId="62B625BE"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DengXian" w:hAnsi="Arial" w:cs="Arial"/>
                <w:color w:val="000000"/>
                <w:sz w:val="18"/>
                <w:szCs w:val="18"/>
              </w:rPr>
              <w:t>Хууль зүй, дотоод хэргийн яам</w:t>
            </w:r>
          </w:p>
        </w:tc>
      </w:tr>
      <w:tr w:rsidR="002E13AC" w:rsidRPr="002E13AC" w14:paraId="79E76F89" w14:textId="77777777" w:rsidTr="002E13AC">
        <w:trPr>
          <w:trHeight w:val="510"/>
        </w:trPr>
        <w:tc>
          <w:tcPr>
            <w:tcW w:w="275" w:type="pct"/>
            <w:tcBorders>
              <w:top w:val="nil"/>
              <w:left w:val="single" w:sz="4" w:space="0" w:color="auto"/>
              <w:bottom w:val="single" w:sz="4" w:space="0" w:color="auto"/>
              <w:right w:val="single" w:sz="4" w:space="0" w:color="auto"/>
            </w:tcBorders>
            <w:shd w:val="clear" w:color="auto" w:fill="FFFFFF"/>
            <w:vAlign w:val="center"/>
            <w:hideMark/>
          </w:tcPr>
          <w:p w14:paraId="01A674A9"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5.2.1</w:t>
            </w:r>
          </w:p>
        </w:tc>
        <w:tc>
          <w:tcPr>
            <w:tcW w:w="335" w:type="pct"/>
            <w:tcBorders>
              <w:top w:val="nil"/>
              <w:left w:val="nil"/>
              <w:bottom w:val="single" w:sz="4" w:space="0" w:color="auto"/>
              <w:right w:val="single" w:sz="4" w:space="0" w:color="auto"/>
            </w:tcBorders>
            <w:shd w:val="clear" w:color="auto" w:fill="FFFFFF"/>
            <w:vAlign w:val="center"/>
            <w:hideMark/>
          </w:tcPr>
          <w:p w14:paraId="69D63296"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АХ-4.2</w:t>
            </w:r>
          </w:p>
        </w:tc>
        <w:tc>
          <w:tcPr>
            <w:tcW w:w="495" w:type="pct"/>
            <w:tcBorders>
              <w:top w:val="nil"/>
              <w:left w:val="nil"/>
              <w:bottom w:val="single" w:sz="4" w:space="0" w:color="auto"/>
              <w:right w:val="single" w:sz="4" w:space="0" w:color="auto"/>
            </w:tcBorders>
            <w:shd w:val="clear" w:color="auto" w:fill="FFFFFF"/>
            <w:vAlign w:val="center"/>
            <w:hideMark/>
          </w:tcPr>
          <w:p w14:paraId="595F915D"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Аж үйлдвэр, эрдэс баялгийн яам</w:t>
            </w:r>
          </w:p>
        </w:tc>
        <w:tc>
          <w:tcPr>
            <w:tcW w:w="1237" w:type="pct"/>
            <w:tcBorders>
              <w:top w:val="nil"/>
              <w:left w:val="nil"/>
              <w:bottom w:val="single" w:sz="4" w:space="0" w:color="auto"/>
              <w:right w:val="single" w:sz="4" w:space="0" w:color="auto"/>
            </w:tcBorders>
            <w:shd w:val="clear" w:color="auto" w:fill="FFFFFF"/>
            <w:vAlign w:val="center"/>
            <w:hideMark/>
          </w:tcPr>
          <w:p w14:paraId="42587F2B"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Баяжуулсан бүтээгдэхүүний экспортыг нэмэгдүүлнэ.</w:t>
            </w:r>
          </w:p>
        </w:tc>
        <w:tc>
          <w:tcPr>
            <w:tcW w:w="1212" w:type="pct"/>
            <w:tcBorders>
              <w:top w:val="nil"/>
              <w:left w:val="nil"/>
              <w:bottom w:val="single" w:sz="4" w:space="0" w:color="auto"/>
              <w:right w:val="single" w:sz="4" w:space="0" w:color="auto"/>
            </w:tcBorders>
            <w:shd w:val="clear" w:color="auto" w:fill="FFFFFF"/>
            <w:vAlign w:val="center"/>
            <w:hideMark/>
          </w:tcPr>
          <w:p w14:paraId="58135B0D"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Дэвшилтэт технологи нэвтрүүлэх</w:t>
            </w:r>
          </w:p>
        </w:tc>
        <w:tc>
          <w:tcPr>
            <w:tcW w:w="684" w:type="pct"/>
            <w:tcBorders>
              <w:top w:val="nil"/>
              <w:left w:val="nil"/>
              <w:bottom w:val="single" w:sz="4" w:space="0" w:color="auto"/>
              <w:right w:val="single" w:sz="4" w:space="0" w:color="auto"/>
            </w:tcBorders>
            <w:shd w:val="clear" w:color="auto" w:fill="FFFFFF"/>
            <w:vAlign w:val="center"/>
            <w:hideMark/>
          </w:tcPr>
          <w:p w14:paraId="7998F808"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Аж үйлдвэр, эрдэс баялгийн яам</w:t>
            </w:r>
          </w:p>
        </w:tc>
        <w:tc>
          <w:tcPr>
            <w:tcW w:w="762" w:type="pct"/>
            <w:tcBorders>
              <w:top w:val="nil"/>
              <w:left w:val="nil"/>
              <w:bottom w:val="single" w:sz="4" w:space="0" w:color="auto"/>
              <w:right w:val="single" w:sz="4" w:space="0" w:color="auto"/>
            </w:tcBorders>
            <w:shd w:val="clear" w:color="auto" w:fill="FFFFFF"/>
            <w:vAlign w:val="center"/>
            <w:hideMark/>
          </w:tcPr>
          <w:p w14:paraId="7C7043D6" w14:textId="339385B9" w:rsidR="00834AE9" w:rsidRPr="002E13AC" w:rsidRDefault="00834AE9" w:rsidP="002E13AC">
            <w:pPr>
              <w:spacing w:after="0" w:line="240" w:lineRule="auto"/>
              <w:jc w:val="center"/>
              <w:rPr>
                <w:rFonts w:ascii="Arial" w:eastAsia="Times New Roman" w:hAnsi="Arial" w:cs="Arial"/>
                <w:iCs/>
                <w:color w:val="000000"/>
                <w:kern w:val="0"/>
                <w:sz w:val="18"/>
                <w:szCs w:val="18"/>
                <w14:ligatures w14:val="none"/>
              </w:rPr>
            </w:pPr>
            <w:r w:rsidRPr="002E13AC">
              <w:rPr>
                <w:rFonts w:ascii="Arial" w:eastAsia="Times New Roman" w:hAnsi="Arial" w:cs="Arial"/>
                <w:iCs/>
                <w:color w:val="000000"/>
                <w:kern w:val="0"/>
                <w:sz w:val="18"/>
                <w:szCs w:val="18"/>
                <w14:ligatures w14:val="none"/>
              </w:rPr>
              <w:t>-</w:t>
            </w:r>
          </w:p>
        </w:tc>
      </w:tr>
      <w:tr w:rsidR="002E13AC" w:rsidRPr="002E13AC" w14:paraId="49555FE8" w14:textId="77777777" w:rsidTr="002E13AC">
        <w:trPr>
          <w:trHeight w:val="510"/>
        </w:trPr>
        <w:tc>
          <w:tcPr>
            <w:tcW w:w="275" w:type="pct"/>
            <w:tcBorders>
              <w:top w:val="nil"/>
              <w:left w:val="single" w:sz="4" w:space="0" w:color="auto"/>
              <w:bottom w:val="single" w:sz="4" w:space="0" w:color="auto"/>
              <w:right w:val="single" w:sz="4" w:space="0" w:color="auto"/>
            </w:tcBorders>
            <w:shd w:val="clear" w:color="auto" w:fill="FFFFFF"/>
            <w:vAlign w:val="center"/>
            <w:hideMark/>
          </w:tcPr>
          <w:p w14:paraId="3EAED248"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5.2.1.1</w:t>
            </w:r>
          </w:p>
        </w:tc>
        <w:tc>
          <w:tcPr>
            <w:tcW w:w="335" w:type="pct"/>
            <w:tcBorders>
              <w:top w:val="nil"/>
              <w:left w:val="nil"/>
              <w:bottom w:val="single" w:sz="4" w:space="0" w:color="auto"/>
              <w:right w:val="single" w:sz="4" w:space="0" w:color="auto"/>
            </w:tcBorders>
            <w:shd w:val="clear" w:color="auto" w:fill="FFFFFF"/>
            <w:vAlign w:val="center"/>
            <w:hideMark/>
          </w:tcPr>
          <w:p w14:paraId="53C5E334"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АХ-4.2.13</w:t>
            </w:r>
          </w:p>
        </w:tc>
        <w:tc>
          <w:tcPr>
            <w:tcW w:w="495" w:type="pct"/>
            <w:tcBorders>
              <w:top w:val="nil"/>
              <w:left w:val="nil"/>
              <w:bottom w:val="single" w:sz="4" w:space="0" w:color="auto"/>
              <w:right w:val="single" w:sz="4" w:space="0" w:color="auto"/>
            </w:tcBorders>
            <w:shd w:val="clear" w:color="auto" w:fill="FFFFFF"/>
            <w:vAlign w:val="center"/>
            <w:hideMark/>
          </w:tcPr>
          <w:p w14:paraId="69AA33EE"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70905 Олборлолт, уул уурхай</w:t>
            </w:r>
          </w:p>
        </w:tc>
        <w:tc>
          <w:tcPr>
            <w:tcW w:w="1237" w:type="pct"/>
            <w:tcBorders>
              <w:top w:val="nil"/>
              <w:left w:val="nil"/>
              <w:bottom w:val="single" w:sz="4" w:space="0" w:color="auto"/>
              <w:right w:val="single" w:sz="4" w:space="0" w:color="auto"/>
            </w:tcBorders>
            <w:shd w:val="clear" w:color="auto" w:fill="FFFFFF"/>
            <w:vAlign w:val="center"/>
            <w:hideMark/>
          </w:tcPr>
          <w:p w14:paraId="41971CD5"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Ашигт малтмалын нөөц, баялгийг нэмэгдүүлнэ.</w:t>
            </w:r>
          </w:p>
        </w:tc>
        <w:tc>
          <w:tcPr>
            <w:tcW w:w="1212" w:type="pct"/>
            <w:tcBorders>
              <w:top w:val="nil"/>
              <w:left w:val="nil"/>
              <w:bottom w:val="single" w:sz="4" w:space="0" w:color="auto"/>
              <w:right w:val="single" w:sz="4" w:space="0" w:color="auto"/>
            </w:tcBorders>
            <w:shd w:val="clear" w:color="auto" w:fill="FFFFFF"/>
            <w:vAlign w:val="center"/>
            <w:hideMark/>
          </w:tcPr>
          <w:p w14:paraId="5D39FC61"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Геологийн зураглал, хайгуул судалгааны ажлыг нэмэгдүүлэх</w:t>
            </w:r>
          </w:p>
        </w:tc>
        <w:tc>
          <w:tcPr>
            <w:tcW w:w="684" w:type="pct"/>
            <w:tcBorders>
              <w:top w:val="nil"/>
              <w:left w:val="nil"/>
              <w:bottom w:val="single" w:sz="4" w:space="0" w:color="auto"/>
              <w:right w:val="single" w:sz="4" w:space="0" w:color="auto"/>
            </w:tcBorders>
            <w:shd w:val="clear" w:color="auto" w:fill="FFFFFF"/>
            <w:vAlign w:val="center"/>
            <w:hideMark/>
          </w:tcPr>
          <w:p w14:paraId="14940FC0"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Аж үйлдвэр, эрдэс баялгийн яам</w:t>
            </w:r>
          </w:p>
        </w:tc>
        <w:tc>
          <w:tcPr>
            <w:tcW w:w="762" w:type="pct"/>
            <w:tcBorders>
              <w:top w:val="nil"/>
              <w:left w:val="nil"/>
              <w:bottom w:val="single" w:sz="4" w:space="0" w:color="auto"/>
              <w:right w:val="single" w:sz="4" w:space="0" w:color="auto"/>
            </w:tcBorders>
            <w:shd w:val="clear" w:color="auto" w:fill="FFFFFF"/>
            <w:vAlign w:val="center"/>
            <w:hideMark/>
          </w:tcPr>
          <w:p w14:paraId="0F2CEB8E" w14:textId="1E134688" w:rsidR="00834AE9" w:rsidRPr="002E13AC" w:rsidRDefault="00834AE9" w:rsidP="002E13AC">
            <w:pPr>
              <w:spacing w:after="0" w:line="240" w:lineRule="auto"/>
              <w:jc w:val="center"/>
              <w:rPr>
                <w:rFonts w:ascii="Arial" w:eastAsia="Times New Roman" w:hAnsi="Arial" w:cs="Arial"/>
                <w:iCs/>
                <w:color w:val="000000"/>
                <w:kern w:val="0"/>
                <w:sz w:val="18"/>
                <w:szCs w:val="18"/>
                <w14:ligatures w14:val="none"/>
              </w:rPr>
            </w:pPr>
            <w:r w:rsidRPr="002E13AC">
              <w:rPr>
                <w:rFonts w:ascii="Arial" w:eastAsia="Times New Roman" w:hAnsi="Arial" w:cs="Arial"/>
                <w:iCs/>
                <w:color w:val="000000"/>
                <w:kern w:val="0"/>
                <w:sz w:val="18"/>
                <w:szCs w:val="18"/>
                <w14:ligatures w14:val="none"/>
              </w:rPr>
              <w:t>-</w:t>
            </w:r>
          </w:p>
        </w:tc>
      </w:tr>
      <w:tr w:rsidR="002E13AC" w:rsidRPr="002E13AC" w14:paraId="0B92D008" w14:textId="77777777" w:rsidTr="002E13AC">
        <w:trPr>
          <w:trHeight w:val="765"/>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B4D1F65"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5.2.1.2</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8BA56E9"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АХ-4.2.13</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FA4EDCD"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70905 Олборлолт, уул уурхай</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543C46A"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Ашигт малтмалын ордуудыг эдийн засгийн эргэлтэд оруулна.</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3D2E290"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Ашиглагдаж байгаа ордуудын хүчин чадлыг нэмэгдүүлж, нөөц нь тогтоогдсон ордуудыг ашиглалтад оруулах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C4A6FCD"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Аж үйлдвэр, эрдэс баялгийн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EAFDBE0" w14:textId="736AADB5" w:rsidR="00834AE9" w:rsidRPr="002E13AC" w:rsidRDefault="00834AE9" w:rsidP="002E13AC">
            <w:pPr>
              <w:spacing w:after="0" w:line="240" w:lineRule="auto"/>
              <w:jc w:val="center"/>
              <w:rPr>
                <w:rFonts w:ascii="Arial" w:eastAsia="Times New Roman" w:hAnsi="Arial" w:cs="Arial"/>
                <w:iCs/>
                <w:color w:val="000000"/>
                <w:kern w:val="0"/>
                <w:sz w:val="18"/>
                <w:szCs w:val="18"/>
                <w14:ligatures w14:val="none"/>
              </w:rPr>
            </w:pPr>
            <w:r w:rsidRPr="002E13AC">
              <w:rPr>
                <w:rFonts w:ascii="Arial" w:eastAsia="Times New Roman" w:hAnsi="Arial" w:cs="Arial"/>
                <w:iCs/>
                <w:color w:val="000000"/>
                <w:kern w:val="0"/>
                <w:sz w:val="18"/>
                <w:szCs w:val="18"/>
                <w14:ligatures w14:val="none"/>
              </w:rPr>
              <w:t>-</w:t>
            </w:r>
          </w:p>
        </w:tc>
      </w:tr>
      <w:tr w:rsidR="002E13AC" w:rsidRPr="002E13AC" w14:paraId="4A6A28D6" w14:textId="77777777" w:rsidTr="002E13AC">
        <w:trPr>
          <w:trHeight w:val="765"/>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A438A77"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5.3</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C23BC9E"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АХ-4.2.1</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207B484"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Хөдөө аж ахуй</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CA511DB"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Стандартын шаардлага хангасан хөдөө аж ахуйн гаралтай түүхий эд, бүтээгдэхүүний нийлүүлэлтийг нэмэгдүүлнэ.</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3AAD998" w14:textId="77777777" w:rsidR="00834AE9" w:rsidRPr="002E13AC" w:rsidRDefault="00834AE9" w:rsidP="00834AE9">
            <w:pPr>
              <w:spacing w:after="0" w:line="240" w:lineRule="auto"/>
              <w:jc w:val="center"/>
              <w:rPr>
                <w:rFonts w:ascii="Arial" w:eastAsia="Times New Roman" w:hAnsi="Arial" w:cs="Arial"/>
                <w:dstrike/>
                <w:color w:val="000000"/>
                <w:kern w:val="0"/>
                <w:sz w:val="18"/>
                <w:szCs w:val="18"/>
                <w14:ligatures w14:val="none"/>
              </w:rPr>
            </w:pPr>
            <w:r w:rsidRPr="002E13AC">
              <w:rPr>
                <w:rFonts w:ascii="Arial" w:eastAsia="DengXian" w:hAnsi="Arial" w:cs="Arial"/>
                <w:color w:val="000000"/>
                <w:sz w:val="18"/>
                <w:szCs w:val="18"/>
              </w:rPr>
              <w:t>Анхан шатанд малын гаралтай түүхий эдийг хүлээн авах, чанараар үнэлэх тогтолцоог бүрдүүлэх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C6A90A8"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Хүнс, хөдөө аж ахуй, хөнгөн үйлдвэрийн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F3C6135"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Шадар сайдын Ажлын алба /Бүсчилсэн хөгжил, онцгой байдлын асуудал эрхэлсэн/</w:t>
            </w:r>
          </w:p>
        </w:tc>
      </w:tr>
      <w:tr w:rsidR="002E13AC" w:rsidRPr="002E13AC" w14:paraId="007A612C" w14:textId="77777777" w:rsidTr="002E13AC">
        <w:trPr>
          <w:trHeight w:val="765"/>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5AD79E0"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5.3.1</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2961F0"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АХ-8.3</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D9F0CAE"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Хүнс, хөдөө аж ахуй, хөнгөн үйлдвэрийн яам</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9B6368B"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Хөдөө аж ахуйн үйлдвэрлэлийг нэмэгдүүлнэ.</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E574956"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Дэвшилтэт технологи, инновацыг нэвтрүүлэх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5A55617"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Хүнс, хөдөө аж ахуй, хөнгөн үйлдвэрийн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2E46EC6" w14:textId="5EFF562A" w:rsidR="00834AE9" w:rsidRPr="002E13AC" w:rsidRDefault="00834AE9" w:rsidP="002E13AC">
            <w:pPr>
              <w:spacing w:after="0" w:line="240" w:lineRule="auto"/>
              <w:jc w:val="center"/>
              <w:rPr>
                <w:rFonts w:ascii="Arial" w:eastAsia="Times New Roman" w:hAnsi="Arial" w:cs="Arial"/>
                <w:iCs/>
                <w:color w:val="000000"/>
                <w:kern w:val="0"/>
                <w:sz w:val="18"/>
                <w:szCs w:val="18"/>
                <w14:ligatures w14:val="none"/>
              </w:rPr>
            </w:pPr>
            <w:r w:rsidRPr="002E13AC">
              <w:rPr>
                <w:rFonts w:ascii="Arial" w:eastAsia="Times New Roman" w:hAnsi="Arial" w:cs="Arial"/>
                <w:iCs/>
                <w:color w:val="000000"/>
                <w:kern w:val="0"/>
                <w:sz w:val="18"/>
                <w:szCs w:val="18"/>
                <w14:ligatures w14:val="none"/>
              </w:rPr>
              <w:t>-</w:t>
            </w:r>
          </w:p>
        </w:tc>
      </w:tr>
      <w:tr w:rsidR="002E13AC" w:rsidRPr="002E13AC" w14:paraId="799C1715" w14:textId="77777777" w:rsidTr="002E13AC">
        <w:trPr>
          <w:trHeight w:val="510"/>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1EE9425"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5.3.1.1</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8B6545D" w14:textId="77777777" w:rsidR="00834AE9" w:rsidRPr="002E13AC" w:rsidRDefault="00834AE9" w:rsidP="00834AE9">
            <w:pPr>
              <w:spacing w:after="0" w:line="240" w:lineRule="auto"/>
              <w:ind w:left="113"/>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АХ-2.5.16, 8.3.21</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5CF6201"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70801 </w:t>
            </w:r>
          </w:p>
          <w:p w14:paraId="6FEFA19E"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Мал аж ахуйг хөгжүүлэх</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71821C2"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Малын халдварт, гоц халдварт, архаг халдварт болон зооноз халдварт өвчний гаралтыг бууруулна.</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3D3F6F4"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Дэлхийн мал, амьтны эрүүл мэндийн байгууллагын стратегийг хэрэгжүүлэх </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5B5C290"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Хүнс, хөдөө аж ахуй, хөнгөн үйлдвэрийн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8F5D293" w14:textId="0BEBA2B7" w:rsidR="00834AE9" w:rsidRPr="002E13AC" w:rsidRDefault="00834AE9" w:rsidP="002E13AC">
            <w:pPr>
              <w:spacing w:after="0" w:line="240" w:lineRule="auto"/>
              <w:jc w:val="center"/>
              <w:rPr>
                <w:rFonts w:ascii="Arial" w:eastAsia="Times New Roman" w:hAnsi="Arial" w:cs="Arial"/>
                <w:iCs/>
                <w:color w:val="000000"/>
                <w:kern w:val="0"/>
                <w:sz w:val="18"/>
                <w:szCs w:val="18"/>
                <w14:ligatures w14:val="none"/>
              </w:rPr>
            </w:pPr>
            <w:r w:rsidRPr="002E13AC">
              <w:rPr>
                <w:rFonts w:ascii="Arial" w:eastAsia="Times New Roman" w:hAnsi="Arial" w:cs="Arial"/>
                <w:iCs/>
                <w:color w:val="000000"/>
                <w:kern w:val="0"/>
                <w:sz w:val="18"/>
                <w:szCs w:val="18"/>
                <w14:ligatures w14:val="none"/>
              </w:rPr>
              <w:t>-</w:t>
            </w:r>
          </w:p>
        </w:tc>
      </w:tr>
      <w:tr w:rsidR="002E13AC" w:rsidRPr="002E13AC" w14:paraId="7964D324" w14:textId="77777777" w:rsidTr="002E13AC">
        <w:trPr>
          <w:trHeight w:val="510"/>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42E7DFB"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5.3.1.2</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6A4020A" w14:textId="77777777" w:rsidR="00834AE9" w:rsidRPr="002E13AC" w:rsidRDefault="00834AE9" w:rsidP="00ED596E">
            <w:pPr>
              <w:spacing w:after="0" w:line="240" w:lineRule="auto"/>
              <w:ind w:left="-144" w:right="-144"/>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АХ-4.2.21</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CEF1D36"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70801 </w:t>
            </w:r>
          </w:p>
          <w:p w14:paraId="0C4089D2"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Мал аж ахуйг хөгжүүлэх</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2F3F1AB"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Малын чанарыг сайжруулна.</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38ADF54" w14:textId="77777777" w:rsidR="00834AE9" w:rsidRPr="002E13AC" w:rsidRDefault="00834AE9" w:rsidP="00834AE9">
            <w:pPr>
              <w:spacing w:after="0" w:line="240" w:lineRule="auto"/>
              <w:jc w:val="center"/>
              <w:rPr>
                <w:rFonts w:ascii="Arial" w:eastAsia="Times New Roman" w:hAnsi="Arial" w:cs="Arial"/>
                <w:dstrike/>
                <w:color w:val="000000"/>
                <w:kern w:val="0"/>
                <w:sz w:val="18"/>
                <w:szCs w:val="18"/>
                <w14:ligatures w14:val="none"/>
              </w:rPr>
            </w:pPr>
            <w:r w:rsidRPr="002E13AC">
              <w:rPr>
                <w:rFonts w:ascii="Arial" w:eastAsia="DengXian" w:hAnsi="Arial" w:cs="Arial"/>
                <w:noProof/>
                <w:color w:val="000000"/>
                <w:sz w:val="18"/>
                <w:szCs w:val="18"/>
              </w:rPr>
              <w:t>Бэлчээр тэжээлийн нэг болон олон наст ургамлын үрийн генфондыг бий болгох, үр үйлдвэрлэлийг хөгжүүлэх, тэжээлийн таримлын технологийг нэвтрүүлж, малын тэжээлийн баазыг бэхжүүлэх, биотехнологийн ололтыг нэвтрүүлэх, шинжлэх ухааны үндэслэлтэй тэжээл үйлдвэрлэлийг хөгжүүлж, нэгж бүтээгдэхүүнд зарцуулах тэжээлийн зардлыг бууруулахад чиглэсэн дэвшилтэт технологи, инновацыг нэвтрүүлэх, нутагшуулах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1A64175"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Хүнс, хөдөө аж ахуй, хөнгөн үйлдвэрийн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229D1DC"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DengXian" w:hAnsi="Arial" w:cs="Arial"/>
                <w:noProof/>
                <w:color w:val="000000"/>
                <w:sz w:val="18"/>
                <w:szCs w:val="18"/>
              </w:rPr>
              <w:t>Шадар сайдын ажлын алба /Бүсчилсэн хөгжил, онцгой байдлын асуудал эрхэлсэн/</w:t>
            </w:r>
          </w:p>
        </w:tc>
      </w:tr>
      <w:tr w:rsidR="002E13AC" w:rsidRPr="002E13AC" w14:paraId="695846EF" w14:textId="77777777" w:rsidTr="002E13AC">
        <w:trPr>
          <w:trHeight w:val="510"/>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C04F8CD"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5.3.1.3</w:t>
            </w:r>
          </w:p>
        </w:tc>
        <w:tc>
          <w:tcPr>
            <w:tcW w:w="335" w:type="pct"/>
            <w:tcBorders>
              <w:top w:val="single" w:sz="4" w:space="0" w:color="auto"/>
              <w:left w:val="nil"/>
              <w:bottom w:val="single" w:sz="4" w:space="0" w:color="auto"/>
              <w:right w:val="single" w:sz="4" w:space="0" w:color="auto"/>
            </w:tcBorders>
            <w:shd w:val="clear" w:color="auto" w:fill="FFFFFF"/>
            <w:vAlign w:val="center"/>
            <w:hideMark/>
          </w:tcPr>
          <w:p w14:paraId="55C99987"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 АХ-8.3.6</w:t>
            </w:r>
          </w:p>
        </w:tc>
        <w:tc>
          <w:tcPr>
            <w:tcW w:w="495" w:type="pct"/>
            <w:tcBorders>
              <w:top w:val="single" w:sz="4" w:space="0" w:color="auto"/>
              <w:left w:val="nil"/>
              <w:bottom w:val="single" w:sz="4" w:space="0" w:color="auto"/>
              <w:right w:val="single" w:sz="4" w:space="0" w:color="auto"/>
            </w:tcBorders>
            <w:shd w:val="clear" w:color="auto" w:fill="FFFFFF"/>
            <w:vAlign w:val="center"/>
            <w:hideMark/>
          </w:tcPr>
          <w:p w14:paraId="3213ADB4"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70802 </w:t>
            </w:r>
          </w:p>
          <w:p w14:paraId="37FBAE2E"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Газар тариаланг хөгжүүлэх</w:t>
            </w:r>
          </w:p>
        </w:tc>
        <w:tc>
          <w:tcPr>
            <w:tcW w:w="1237" w:type="pct"/>
            <w:tcBorders>
              <w:top w:val="single" w:sz="4" w:space="0" w:color="auto"/>
              <w:left w:val="nil"/>
              <w:bottom w:val="single" w:sz="4" w:space="0" w:color="auto"/>
              <w:right w:val="single" w:sz="4" w:space="0" w:color="auto"/>
            </w:tcBorders>
            <w:shd w:val="clear" w:color="auto" w:fill="FFFFFF"/>
            <w:vAlign w:val="center"/>
            <w:hideMark/>
          </w:tcPr>
          <w:p w14:paraId="4D55E1BE"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Газар тариалангийн үйлдвэрлэлийн тогтвортой хөгжлийг хангана.</w:t>
            </w:r>
          </w:p>
        </w:tc>
        <w:tc>
          <w:tcPr>
            <w:tcW w:w="1212" w:type="pct"/>
            <w:tcBorders>
              <w:top w:val="single" w:sz="4" w:space="0" w:color="auto"/>
              <w:left w:val="nil"/>
              <w:bottom w:val="single" w:sz="4" w:space="0" w:color="auto"/>
              <w:right w:val="single" w:sz="4" w:space="0" w:color="auto"/>
            </w:tcBorders>
            <w:shd w:val="clear" w:color="auto" w:fill="FFFFFF"/>
            <w:vAlign w:val="center"/>
            <w:hideMark/>
          </w:tcPr>
          <w:p w14:paraId="72C2175A" w14:textId="7CB54BC3"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Дэвшилтэт технологи, инновацыг нэвтрүүлэх</w:t>
            </w:r>
            <w:r w:rsidR="00B01A64" w:rsidRPr="002E13AC">
              <w:rPr>
                <w:rFonts w:ascii="Arial" w:eastAsia="DengXian" w:hAnsi="Arial" w:cs="Arial"/>
                <w:bCs/>
                <w:color w:val="000000"/>
                <w:sz w:val="18"/>
                <w:szCs w:val="18"/>
              </w:rPr>
              <w:t>,</w:t>
            </w:r>
            <w:r w:rsidRPr="002E13AC">
              <w:rPr>
                <w:rFonts w:ascii="Arial" w:eastAsia="DengXian" w:hAnsi="Arial" w:cs="Arial"/>
                <w:bCs/>
                <w:color w:val="000000"/>
                <w:sz w:val="18"/>
                <w:szCs w:val="18"/>
              </w:rPr>
              <w:t xml:space="preserve"> Атрын аяныг хэрэгжүүлэх</w:t>
            </w:r>
          </w:p>
        </w:tc>
        <w:tc>
          <w:tcPr>
            <w:tcW w:w="684" w:type="pct"/>
            <w:tcBorders>
              <w:top w:val="single" w:sz="4" w:space="0" w:color="auto"/>
              <w:left w:val="nil"/>
              <w:bottom w:val="single" w:sz="4" w:space="0" w:color="auto"/>
              <w:right w:val="single" w:sz="4" w:space="0" w:color="auto"/>
            </w:tcBorders>
            <w:shd w:val="clear" w:color="auto" w:fill="FFFFFF"/>
            <w:vAlign w:val="center"/>
            <w:hideMark/>
          </w:tcPr>
          <w:p w14:paraId="1B06D607"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Хүнс, хөдөө аж ахуй, хөнгөн үйлдвэрийн яам</w:t>
            </w:r>
          </w:p>
        </w:tc>
        <w:tc>
          <w:tcPr>
            <w:tcW w:w="762" w:type="pct"/>
            <w:tcBorders>
              <w:top w:val="single" w:sz="4" w:space="0" w:color="auto"/>
              <w:left w:val="nil"/>
              <w:bottom w:val="single" w:sz="4" w:space="0" w:color="auto"/>
              <w:right w:val="single" w:sz="4" w:space="0" w:color="auto"/>
            </w:tcBorders>
            <w:shd w:val="clear" w:color="auto" w:fill="FFFFFF"/>
            <w:vAlign w:val="center"/>
            <w:hideMark/>
          </w:tcPr>
          <w:p w14:paraId="704D879B" w14:textId="1CD2EB00" w:rsidR="00834AE9" w:rsidRPr="002E13AC" w:rsidRDefault="00834AE9" w:rsidP="002E13AC">
            <w:pPr>
              <w:spacing w:after="0" w:line="240" w:lineRule="auto"/>
              <w:jc w:val="center"/>
              <w:rPr>
                <w:rFonts w:ascii="Arial" w:eastAsia="Times New Roman" w:hAnsi="Arial" w:cs="Arial"/>
                <w:iCs/>
                <w:color w:val="000000"/>
                <w:kern w:val="0"/>
                <w:sz w:val="18"/>
                <w:szCs w:val="18"/>
                <w14:ligatures w14:val="none"/>
              </w:rPr>
            </w:pPr>
            <w:r w:rsidRPr="002E13AC">
              <w:rPr>
                <w:rFonts w:ascii="Arial" w:eastAsia="Times New Roman" w:hAnsi="Arial" w:cs="Arial"/>
                <w:iCs/>
                <w:color w:val="000000"/>
                <w:kern w:val="0"/>
                <w:sz w:val="18"/>
                <w:szCs w:val="18"/>
                <w14:ligatures w14:val="none"/>
              </w:rPr>
              <w:t>-</w:t>
            </w:r>
          </w:p>
        </w:tc>
      </w:tr>
      <w:tr w:rsidR="002E13AC" w:rsidRPr="002E13AC" w14:paraId="269108A2" w14:textId="77777777" w:rsidTr="002E13AC">
        <w:trPr>
          <w:trHeight w:val="765"/>
        </w:trPr>
        <w:tc>
          <w:tcPr>
            <w:tcW w:w="275" w:type="pct"/>
            <w:tcBorders>
              <w:top w:val="nil"/>
              <w:left w:val="single" w:sz="4" w:space="0" w:color="auto"/>
              <w:bottom w:val="single" w:sz="4" w:space="0" w:color="auto"/>
              <w:right w:val="single" w:sz="4" w:space="0" w:color="auto"/>
            </w:tcBorders>
            <w:shd w:val="clear" w:color="auto" w:fill="FFFFFF"/>
            <w:vAlign w:val="center"/>
            <w:hideMark/>
          </w:tcPr>
          <w:p w14:paraId="7AA621F3"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lastRenderedPageBreak/>
              <w:t>5.4</w:t>
            </w:r>
          </w:p>
        </w:tc>
        <w:tc>
          <w:tcPr>
            <w:tcW w:w="335" w:type="pct"/>
            <w:tcBorders>
              <w:top w:val="nil"/>
              <w:left w:val="nil"/>
              <w:bottom w:val="single" w:sz="4" w:space="0" w:color="auto"/>
              <w:right w:val="single" w:sz="4" w:space="0" w:color="auto"/>
            </w:tcBorders>
            <w:shd w:val="clear" w:color="auto" w:fill="FFFFFF"/>
            <w:vAlign w:val="center"/>
            <w:hideMark/>
          </w:tcPr>
          <w:p w14:paraId="52717364"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АХ-4.2</w:t>
            </w:r>
          </w:p>
        </w:tc>
        <w:tc>
          <w:tcPr>
            <w:tcW w:w="495" w:type="pct"/>
            <w:tcBorders>
              <w:top w:val="nil"/>
              <w:left w:val="nil"/>
              <w:bottom w:val="single" w:sz="4" w:space="0" w:color="auto"/>
              <w:right w:val="single" w:sz="4" w:space="0" w:color="auto"/>
            </w:tcBorders>
            <w:shd w:val="clear" w:color="auto" w:fill="FFFFFF"/>
            <w:vAlign w:val="center"/>
            <w:hideMark/>
          </w:tcPr>
          <w:p w14:paraId="6564B6F1"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Аялал жуулчлал</w:t>
            </w:r>
          </w:p>
        </w:tc>
        <w:tc>
          <w:tcPr>
            <w:tcW w:w="1237" w:type="pct"/>
            <w:tcBorders>
              <w:top w:val="nil"/>
              <w:left w:val="nil"/>
              <w:bottom w:val="single" w:sz="4" w:space="0" w:color="auto"/>
              <w:right w:val="single" w:sz="4" w:space="0" w:color="auto"/>
            </w:tcBorders>
            <w:shd w:val="clear" w:color="auto" w:fill="FFFFFF"/>
            <w:vAlign w:val="center"/>
            <w:hideMark/>
          </w:tcPr>
          <w:p w14:paraId="63CB1FCE"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Гадаад жуулчдын тоог нэмэгдүүлнэ.</w:t>
            </w:r>
          </w:p>
        </w:tc>
        <w:tc>
          <w:tcPr>
            <w:tcW w:w="1212" w:type="pct"/>
            <w:tcBorders>
              <w:top w:val="nil"/>
              <w:left w:val="nil"/>
              <w:bottom w:val="single" w:sz="4" w:space="0" w:color="auto"/>
              <w:right w:val="single" w:sz="4" w:space="0" w:color="auto"/>
            </w:tcBorders>
            <w:shd w:val="clear" w:color="auto" w:fill="FFFFFF"/>
            <w:vAlign w:val="center"/>
            <w:hideMark/>
          </w:tcPr>
          <w:p w14:paraId="028FFD07"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Аялал жуулчлалын салбарын улирлын хамаарлыг бууруулах </w:t>
            </w:r>
          </w:p>
        </w:tc>
        <w:tc>
          <w:tcPr>
            <w:tcW w:w="684" w:type="pct"/>
            <w:tcBorders>
              <w:top w:val="nil"/>
              <w:left w:val="nil"/>
              <w:bottom w:val="single" w:sz="4" w:space="0" w:color="auto"/>
              <w:right w:val="single" w:sz="4" w:space="0" w:color="auto"/>
            </w:tcBorders>
            <w:shd w:val="clear" w:color="auto" w:fill="FFFFFF"/>
            <w:vAlign w:val="center"/>
            <w:hideMark/>
          </w:tcPr>
          <w:p w14:paraId="68EAAB31"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Соёл, спорт, аялал жуулчлал, залуучуудын яам</w:t>
            </w:r>
          </w:p>
        </w:tc>
        <w:tc>
          <w:tcPr>
            <w:tcW w:w="762" w:type="pct"/>
            <w:tcBorders>
              <w:top w:val="nil"/>
              <w:left w:val="nil"/>
              <w:bottom w:val="single" w:sz="4" w:space="0" w:color="auto"/>
              <w:right w:val="single" w:sz="4" w:space="0" w:color="auto"/>
            </w:tcBorders>
            <w:shd w:val="clear" w:color="auto" w:fill="FFFFFF"/>
            <w:vAlign w:val="center"/>
            <w:hideMark/>
          </w:tcPr>
          <w:p w14:paraId="0DB652BE"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Шадар сайдын Ажлын алба /Бүсчилсэн хөгжил, онцгой байдлын асуудал эрхэлсэн/</w:t>
            </w:r>
          </w:p>
        </w:tc>
      </w:tr>
      <w:tr w:rsidR="002E13AC" w:rsidRPr="002E13AC" w14:paraId="39831D01" w14:textId="77777777" w:rsidTr="002E13AC">
        <w:trPr>
          <w:trHeight w:val="1020"/>
        </w:trPr>
        <w:tc>
          <w:tcPr>
            <w:tcW w:w="275" w:type="pct"/>
            <w:tcBorders>
              <w:top w:val="nil"/>
              <w:left w:val="single" w:sz="4" w:space="0" w:color="auto"/>
              <w:bottom w:val="single" w:sz="4" w:space="0" w:color="auto"/>
              <w:right w:val="single" w:sz="4" w:space="0" w:color="auto"/>
            </w:tcBorders>
            <w:shd w:val="clear" w:color="auto" w:fill="FFFFFF"/>
            <w:vAlign w:val="center"/>
            <w:hideMark/>
          </w:tcPr>
          <w:p w14:paraId="2504FEE0"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5.4.1</w:t>
            </w:r>
          </w:p>
        </w:tc>
        <w:tc>
          <w:tcPr>
            <w:tcW w:w="335" w:type="pct"/>
            <w:tcBorders>
              <w:top w:val="nil"/>
              <w:left w:val="nil"/>
              <w:bottom w:val="single" w:sz="4" w:space="0" w:color="auto"/>
              <w:right w:val="single" w:sz="4" w:space="0" w:color="auto"/>
            </w:tcBorders>
            <w:shd w:val="clear" w:color="auto" w:fill="FFFFFF"/>
            <w:vAlign w:val="center"/>
            <w:hideMark/>
          </w:tcPr>
          <w:p w14:paraId="4BB2B0EA" w14:textId="77777777" w:rsidR="00834AE9" w:rsidRPr="002E13AC" w:rsidRDefault="00834AE9" w:rsidP="00834AE9">
            <w:pPr>
              <w:spacing w:after="0" w:line="240" w:lineRule="auto"/>
              <w:ind w:left="113"/>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АХ-4.2.43, 4.2.44, 4.2.45, 4.2.47</w:t>
            </w:r>
          </w:p>
        </w:tc>
        <w:tc>
          <w:tcPr>
            <w:tcW w:w="495" w:type="pct"/>
            <w:tcBorders>
              <w:top w:val="nil"/>
              <w:left w:val="nil"/>
              <w:bottom w:val="single" w:sz="4" w:space="0" w:color="auto"/>
              <w:right w:val="single" w:sz="4" w:space="0" w:color="auto"/>
            </w:tcBorders>
            <w:shd w:val="clear" w:color="auto" w:fill="FFFFFF"/>
            <w:vAlign w:val="center"/>
            <w:hideMark/>
          </w:tcPr>
          <w:p w14:paraId="2139DD2C"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Соёл, спорт, аялал жуулчлал, залуучуудын яам</w:t>
            </w:r>
          </w:p>
        </w:tc>
        <w:tc>
          <w:tcPr>
            <w:tcW w:w="1237" w:type="pct"/>
            <w:tcBorders>
              <w:top w:val="nil"/>
              <w:left w:val="nil"/>
              <w:bottom w:val="single" w:sz="4" w:space="0" w:color="auto"/>
              <w:right w:val="single" w:sz="4" w:space="0" w:color="auto"/>
            </w:tcBorders>
            <w:shd w:val="clear" w:color="auto" w:fill="FFFFFF"/>
            <w:vAlign w:val="center"/>
            <w:hideMark/>
          </w:tcPr>
          <w:p w14:paraId="43E6A47F"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Аялал жуулчлалын өрсөлдөх чадварыг дээшлүүлнэ.</w:t>
            </w:r>
          </w:p>
        </w:tc>
        <w:tc>
          <w:tcPr>
            <w:tcW w:w="1212" w:type="pct"/>
            <w:tcBorders>
              <w:top w:val="nil"/>
              <w:left w:val="nil"/>
              <w:bottom w:val="single" w:sz="4" w:space="0" w:color="auto"/>
              <w:right w:val="single" w:sz="4" w:space="0" w:color="auto"/>
            </w:tcBorders>
            <w:shd w:val="clear" w:color="auto" w:fill="FFFFFF"/>
            <w:vAlign w:val="center"/>
            <w:hideMark/>
          </w:tcPr>
          <w:p w14:paraId="024168DE"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Үйлчилгээний чанарыг сайжруулах</w:t>
            </w:r>
          </w:p>
        </w:tc>
        <w:tc>
          <w:tcPr>
            <w:tcW w:w="684" w:type="pct"/>
            <w:tcBorders>
              <w:top w:val="nil"/>
              <w:left w:val="nil"/>
              <w:bottom w:val="single" w:sz="4" w:space="0" w:color="auto"/>
              <w:right w:val="single" w:sz="4" w:space="0" w:color="auto"/>
            </w:tcBorders>
            <w:shd w:val="clear" w:color="auto" w:fill="FFFFFF"/>
            <w:vAlign w:val="center"/>
            <w:hideMark/>
          </w:tcPr>
          <w:p w14:paraId="2260C020"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Соёл, спорт, аялал жуулчлал, залуучуудын яам</w:t>
            </w:r>
          </w:p>
        </w:tc>
        <w:tc>
          <w:tcPr>
            <w:tcW w:w="762" w:type="pct"/>
            <w:tcBorders>
              <w:top w:val="nil"/>
              <w:left w:val="nil"/>
              <w:bottom w:val="single" w:sz="4" w:space="0" w:color="auto"/>
              <w:right w:val="single" w:sz="4" w:space="0" w:color="auto"/>
            </w:tcBorders>
            <w:shd w:val="clear" w:color="auto" w:fill="FFFFFF"/>
            <w:vAlign w:val="center"/>
            <w:hideMark/>
          </w:tcPr>
          <w:p w14:paraId="74B75D4C" w14:textId="628E147F" w:rsidR="00834AE9" w:rsidRPr="002E13AC" w:rsidRDefault="00834AE9" w:rsidP="002E13AC">
            <w:pPr>
              <w:spacing w:after="0" w:line="240" w:lineRule="auto"/>
              <w:jc w:val="center"/>
              <w:rPr>
                <w:rFonts w:ascii="Arial" w:eastAsia="Times New Roman" w:hAnsi="Arial" w:cs="Arial"/>
                <w:iCs/>
                <w:color w:val="000000"/>
                <w:kern w:val="0"/>
                <w:sz w:val="18"/>
                <w:szCs w:val="18"/>
                <w14:ligatures w14:val="none"/>
              </w:rPr>
            </w:pPr>
            <w:r w:rsidRPr="002E13AC">
              <w:rPr>
                <w:rFonts w:ascii="Arial" w:eastAsia="Times New Roman" w:hAnsi="Arial" w:cs="Arial"/>
                <w:iCs/>
                <w:color w:val="000000"/>
                <w:kern w:val="0"/>
                <w:sz w:val="18"/>
                <w:szCs w:val="18"/>
                <w14:ligatures w14:val="none"/>
              </w:rPr>
              <w:t>-</w:t>
            </w:r>
          </w:p>
        </w:tc>
      </w:tr>
      <w:tr w:rsidR="002E13AC" w:rsidRPr="002E13AC" w14:paraId="2F1CF138" w14:textId="77777777" w:rsidTr="002E13AC">
        <w:trPr>
          <w:trHeight w:val="510"/>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5FC7485"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5.4.1.1</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10F0541" w14:textId="77777777" w:rsidR="00834AE9" w:rsidRPr="002E13AC" w:rsidRDefault="00834AE9" w:rsidP="00ED596E">
            <w:pPr>
              <w:spacing w:after="0" w:line="240" w:lineRule="auto"/>
              <w:ind w:left="-144" w:right="-144"/>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АХ-4.2.44</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8498107"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71703 </w:t>
            </w:r>
          </w:p>
          <w:p w14:paraId="66E7D177"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Аялал жуулчлал</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65BBFF5"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Аялал жуулчлалын бизнес эрхлэгчдийн тогтвортой өсөлтийг нэмэгдүүлнэ.</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8E01243"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Тогтвортой аялал жуулчлалын загварыг хэрэгжүүлэх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72982A2"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Соёл, спорт, аялал жуулчлал, залуучуудын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C127F1A" w14:textId="77777777" w:rsidR="00ED596E" w:rsidRDefault="00834AE9" w:rsidP="00ED596E">
            <w:pPr>
              <w:spacing w:after="0" w:line="240" w:lineRule="auto"/>
              <w:ind w:left="-144" w:right="-144"/>
              <w:jc w:val="center"/>
              <w:rPr>
                <w:rFonts w:ascii="Arial" w:eastAsia="DengXian" w:hAnsi="Arial" w:cs="Arial"/>
                <w:noProof/>
                <w:color w:val="000000"/>
                <w:sz w:val="18"/>
                <w:szCs w:val="18"/>
              </w:rPr>
            </w:pPr>
            <w:r w:rsidRPr="002E13AC">
              <w:rPr>
                <w:rFonts w:ascii="Arial" w:eastAsia="DengXian" w:hAnsi="Arial" w:cs="Arial"/>
                <w:noProof/>
                <w:color w:val="000000"/>
                <w:sz w:val="18"/>
                <w:szCs w:val="18"/>
              </w:rPr>
              <w:t xml:space="preserve">Боловсролын яам, Хүнс, хөдөө аж ахуй, хөнгөн үйлдвэрийн яам, </w:t>
            </w:r>
          </w:p>
          <w:p w14:paraId="6E7A9B10" w14:textId="709B9791" w:rsidR="00ED596E" w:rsidRDefault="00834AE9" w:rsidP="00ED596E">
            <w:pPr>
              <w:spacing w:after="0" w:line="240" w:lineRule="auto"/>
              <w:ind w:left="-144" w:right="-144"/>
              <w:jc w:val="center"/>
              <w:rPr>
                <w:rFonts w:ascii="Arial" w:eastAsia="DengXian" w:hAnsi="Arial" w:cs="Arial"/>
                <w:noProof/>
                <w:color w:val="000000"/>
                <w:sz w:val="18"/>
                <w:szCs w:val="18"/>
              </w:rPr>
            </w:pPr>
            <w:r w:rsidRPr="002E13AC">
              <w:rPr>
                <w:rFonts w:ascii="Arial" w:eastAsia="DengXian" w:hAnsi="Arial" w:cs="Arial"/>
                <w:noProof/>
                <w:color w:val="000000"/>
                <w:sz w:val="18"/>
                <w:szCs w:val="18"/>
              </w:rPr>
              <w:t xml:space="preserve">Байгаль орчин, уур амьсгалын өөрчлөлтийн яам, </w:t>
            </w:r>
          </w:p>
          <w:p w14:paraId="0E856915" w14:textId="374BB564" w:rsidR="00834AE9" w:rsidRPr="002E13AC" w:rsidRDefault="00834AE9" w:rsidP="00ED596E">
            <w:pPr>
              <w:spacing w:after="0" w:line="240" w:lineRule="auto"/>
              <w:ind w:left="-144" w:right="-144"/>
              <w:jc w:val="center"/>
              <w:rPr>
                <w:rFonts w:ascii="Arial" w:eastAsia="Times New Roman" w:hAnsi="Arial" w:cs="Arial"/>
                <w:color w:val="000000"/>
                <w:kern w:val="0"/>
                <w:sz w:val="18"/>
                <w:szCs w:val="18"/>
                <w14:ligatures w14:val="none"/>
              </w:rPr>
            </w:pPr>
            <w:r w:rsidRPr="002E13AC">
              <w:rPr>
                <w:rFonts w:ascii="Arial" w:eastAsia="DengXian" w:hAnsi="Arial" w:cs="Arial"/>
                <w:noProof/>
                <w:color w:val="000000"/>
                <w:sz w:val="18"/>
                <w:szCs w:val="18"/>
              </w:rPr>
              <w:t>Гэр бүл, хөдөлмөр, нийгмийн хамгааллын яам</w:t>
            </w:r>
          </w:p>
        </w:tc>
      </w:tr>
      <w:tr w:rsidR="002E13AC" w:rsidRPr="002E13AC" w14:paraId="50E20E17" w14:textId="77777777" w:rsidTr="002E13AC">
        <w:trPr>
          <w:trHeight w:val="510"/>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45EB9BA"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5.4.1.2</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107D9E1" w14:textId="77777777" w:rsidR="00834AE9" w:rsidRPr="002E13AC" w:rsidRDefault="00834AE9" w:rsidP="00ED596E">
            <w:pPr>
              <w:spacing w:after="0" w:line="240" w:lineRule="auto"/>
              <w:ind w:left="-144" w:right="-144"/>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АХ-4.2.45</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53E6740"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71703 </w:t>
            </w:r>
          </w:p>
          <w:p w14:paraId="260BEC47"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Аялал жуулчлал</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2741418"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Аялал жуулчлалын үйлчилгээний чанар, хүртээмжийг нэмэгдүүлнэ.</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A33AE51"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 Олон улсын стандартад нийцүүлэх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BB32BD9"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Соёл, спорт, аялал жуулчлал, залуучуудын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040E220" w14:textId="77777777" w:rsidR="00ED596E" w:rsidRDefault="00834AE9" w:rsidP="00ED596E">
            <w:pPr>
              <w:spacing w:after="0" w:line="240" w:lineRule="auto"/>
              <w:ind w:left="-144" w:right="-144"/>
              <w:jc w:val="center"/>
              <w:rPr>
                <w:rFonts w:ascii="Arial" w:eastAsia="DengXian" w:hAnsi="Arial" w:cs="Arial"/>
                <w:noProof/>
                <w:color w:val="000000"/>
                <w:sz w:val="18"/>
                <w:szCs w:val="18"/>
              </w:rPr>
            </w:pPr>
            <w:r w:rsidRPr="002E13AC">
              <w:rPr>
                <w:rFonts w:ascii="Arial" w:eastAsia="DengXian" w:hAnsi="Arial" w:cs="Arial"/>
                <w:noProof/>
                <w:color w:val="000000"/>
                <w:sz w:val="18"/>
                <w:szCs w:val="18"/>
              </w:rPr>
              <w:t>Боловсролын яам,</w:t>
            </w:r>
          </w:p>
          <w:p w14:paraId="73D46C4D" w14:textId="77777777" w:rsidR="00ED596E" w:rsidRDefault="00834AE9" w:rsidP="00ED596E">
            <w:pPr>
              <w:spacing w:after="0" w:line="240" w:lineRule="auto"/>
              <w:ind w:left="-144" w:right="-144"/>
              <w:jc w:val="center"/>
              <w:rPr>
                <w:rFonts w:ascii="Arial" w:eastAsia="DengXian" w:hAnsi="Arial" w:cs="Arial"/>
                <w:noProof/>
                <w:color w:val="000000"/>
                <w:sz w:val="18"/>
                <w:szCs w:val="18"/>
              </w:rPr>
            </w:pPr>
            <w:r w:rsidRPr="002E13AC">
              <w:rPr>
                <w:rFonts w:ascii="Arial" w:eastAsia="DengXian" w:hAnsi="Arial" w:cs="Arial"/>
                <w:noProof/>
                <w:color w:val="000000"/>
                <w:sz w:val="18"/>
                <w:szCs w:val="18"/>
              </w:rPr>
              <w:t xml:space="preserve"> Хүнс, хөдөө аж ахуй, хөнгөн үйлдвэрийн яам, Байгаль орчин, уур амьсгалын өөрчлөлтийн яам, </w:t>
            </w:r>
          </w:p>
          <w:p w14:paraId="43A5F62E" w14:textId="442FAB88" w:rsidR="00834AE9" w:rsidRPr="002E13AC" w:rsidRDefault="00834AE9" w:rsidP="00ED596E">
            <w:pPr>
              <w:spacing w:after="0" w:line="240" w:lineRule="auto"/>
              <w:ind w:left="-144" w:right="-144"/>
              <w:jc w:val="center"/>
              <w:rPr>
                <w:rFonts w:ascii="Arial" w:eastAsia="Times New Roman" w:hAnsi="Arial" w:cs="Arial"/>
                <w:color w:val="000000"/>
                <w:kern w:val="0"/>
                <w:sz w:val="18"/>
                <w:szCs w:val="18"/>
                <w14:ligatures w14:val="none"/>
              </w:rPr>
            </w:pPr>
            <w:r w:rsidRPr="002E13AC">
              <w:rPr>
                <w:rFonts w:ascii="Arial" w:eastAsia="DengXian" w:hAnsi="Arial" w:cs="Arial"/>
                <w:noProof/>
                <w:color w:val="000000"/>
                <w:sz w:val="18"/>
                <w:szCs w:val="18"/>
              </w:rPr>
              <w:t>Гэр бүл, хөдөлмөр, нийгмийн хамгааллын яам</w:t>
            </w:r>
          </w:p>
        </w:tc>
      </w:tr>
      <w:tr w:rsidR="002E13AC" w:rsidRPr="002E13AC" w14:paraId="0B0605BA" w14:textId="77777777" w:rsidTr="002E13AC">
        <w:trPr>
          <w:trHeight w:val="765"/>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B4357DC"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5.4.2</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18E3BAF" w14:textId="77777777" w:rsidR="00834AE9" w:rsidRPr="002E13AC" w:rsidRDefault="00834AE9" w:rsidP="00834AE9">
            <w:pPr>
              <w:spacing w:after="0" w:line="240" w:lineRule="auto"/>
              <w:ind w:left="170"/>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w:t>
            </w:r>
          </w:p>
          <w:p w14:paraId="38947B39" w14:textId="77777777" w:rsidR="00834AE9" w:rsidRPr="002E13AC" w:rsidRDefault="00834AE9" w:rsidP="00834AE9">
            <w:pPr>
              <w:spacing w:after="0" w:line="240" w:lineRule="auto"/>
              <w:ind w:left="170"/>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1.1, </w:t>
            </w:r>
          </w:p>
          <w:p w14:paraId="3347FA99" w14:textId="77777777" w:rsidR="00834AE9" w:rsidRPr="002E13AC" w:rsidRDefault="00834AE9" w:rsidP="00834AE9">
            <w:pPr>
              <w:spacing w:after="0" w:line="240" w:lineRule="auto"/>
              <w:ind w:left="170"/>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1.2,</w:t>
            </w:r>
          </w:p>
          <w:p w14:paraId="6B657E98" w14:textId="77777777" w:rsidR="00834AE9" w:rsidRPr="002E13AC" w:rsidRDefault="00834AE9" w:rsidP="00834AE9">
            <w:pPr>
              <w:spacing w:after="0" w:line="240" w:lineRule="auto"/>
              <w:ind w:left="170"/>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1.3,</w:t>
            </w:r>
          </w:p>
          <w:p w14:paraId="2FB68435" w14:textId="77777777" w:rsidR="00834AE9" w:rsidRPr="002E13AC" w:rsidRDefault="00834AE9" w:rsidP="00834AE9">
            <w:pPr>
              <w:spacing w:after="0" w:line="240" w:lineRule="auto"/>
              <w:ind w:left="170"/>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1.4,</w:t>
            </w:r>
          </w:p>
          <w:p w14:paraId="07FAA9D1" w14:textId="77777777" w:rsidR="00834AE9" w:rsidRPr="002E13AC" w:rsidRDefault="00834AE9" w:rsidP="00834AE9">
            <w:pPr>
              <w:spacing w:after="0" w:line="240" w:lineRule="auto"/>
              <w:ind w:left="170"/>
              <w:rPr>
                <w:rFonts w:ascii="Arial" w:eastAsia="Times New Roman" w:hAnsi="Arial" w:cs="Arial"/>
                <w:i/>
                <w:iCs/>
                <w:color w:val="000000"/>
                <w:kern w:val="0"/>
                <w:sz w:val="18"/>
                <w:szCs w:val="18"/>
                <w:u w:val="single"/>
                <w14:ligatures w14:val="none"/>
              </w:rPr>
            </w:pPr>
            <w:r w:rsidRPr="002E13AC">
              <w:rPr>
                <w:rFonts w:ascii="Arial" w:eastAsia="Times New Roman" w:hAnsi="Arial" w:cs="Arial"/>
                <w:color w:val="000000"/>
                <w:kern w:val="0"/>
                <w:sz w:val="18"/>
                <w:szCs w:val="18"/>
                <w14:ligatures w14:val="none"/>
              </w:rPr>
              <w:t>1.5</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651721F"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Соёл, спорт, аялал жуулчлал, залуучуудын яам</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D93D5C4"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Соёлын бүтээлч үйлдвэрлэлийг нэмэгдүүлнэ.</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B7CBD7B"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Зах зээл болон экспортын сувгийг өргөжүүлэх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B7E0C7F"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Соёл, спорт, аялал жуулчлал, залуучуудын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DB244CC"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Эдийн засаг, хөгжлийн яам</w:t>
            </w:r>
          </w:p>
        </w:tc>
      </w:tr>
      <w:tr w:rsidR="002E13AC" w:rsidRPr="002E13AC" w14:paraId="604CB61A" w14:textId="77777777" w:rsidTr="002E13AC">
        <w:trPr>
          <w:trHeight w:val="530"/>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1166C38"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5.4.2.1</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44243EF" w14:textId="77777777" w:rsidR="00834AE9" w:rsidRPr="002E13AC" w:rsidRDefault="00834AE9" w:rsidP="00834AE9">
            <w:pPr>
              <w:spacing w:after="0" w:line="240" w:lineRule="auto"/>
              <w:ind w:left="170"/>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w:t>
            </w:r>
          </w:p>
          <w:p w14:paraId="0D350C62" w14:textId="77777777" w:rsidR="00834AE9" w:rsidRPr="002E13AC" w:rsidRDefault="00834AE9" w:rsidP="00834AE9">
            <w:pPr>
              <w:spacing w:after="0" w:line="240" w:lineRule="auto"/>
              <w:ind w:left="170"/>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1.1, </w:t>
            </w:r>
          </w:p>
          <w:p w14:paraId="4728C166" w14:textId="77777777" w:rsidR="00834AE9" w:rsidRPr="002E13AC" w:rsidRDefault="00834AE9" w:rsidP="00834AE9">
            <w:pPr>
              <w:spacing w:after="0" w:line="240" w:lineRule="auto"/>
              <w:ind w:left="170"/>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1.2,</w:t>
            </w:r>
          </w:p>
          <w:p w14:paraId="01904FEF" w14:textId="77777777" w:rsidR="00834AE9" w:rsidRPr="002E13AC" w:rsidRDefault="00834AE9" w:rsidP="00834AE9">
            <w:pPr>
              <w:spacing w:after="0" w:line="240" w:lineRule="auto"/>
              <w:ind w:left="170"/>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1.3,</w:t>
            </w:r>
          </w:p>
          <w:p w14:paraId="18572A31" w14:textId="77777777" w:rsidR="00834AE9" w:rsidRPr="002E13AC" w:rsidRDefault="00834AE9" w:rsidP="00834AE9">
            <w:pPr>
              <w:spacing w:after="0" w:line="240" w:lineRule="auto"/>
              <w:ind w:left="170"/>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1.4,</w:t>
            </w:r>
          </w:p>
          <w:p w14:paraId="62FA4D47" w14:textId="77777777" w:rsidR="00834AE9" w:rsidRPr="002E13AC" w:rsidRDefault="00834AE9" w:rsidP="00834AE9">
            <w:pPr>
              <w:spacing w:after="0" w:line="240" w:lineRule="auto"/>
              <w:ind w:left="170"/>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1.5</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77379F8"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71702 </w:t>
            </w:r>
          </w:p>
          <w:p w14:paraId="641AE0BB"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Соёл, урлаг</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62C4444"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Соёлын үйлдвэрлэл эрхлэгчдийг нэмэгдүүлнэ.</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B43D8D8"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Оюуны өмчийн баталгаажуулалт болон ур чадварыг сайжруулах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4E29EED"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Соёл, спорт, аялал жуулчлал, залуучуудын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4F7B660" w14:textId="0CFD5D76"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Гэр бүл, хөдөлмөр нийгмийн хамгааллын яам,</w:t>
            </w:r>
            <w:r w:rsidRPr="002E13AC">
              <w:rPr>
                <w:rFonts w:ascii="Arial" w:eastAsia="Times New Roman" w:hAnsi="Arial" w:cs="Arial"/>
                <w:color w:val="000000"/>
                <w:kern w:val="0"/>
                <w:sz w:val="18"/>
                <w:szCs w:val="18"/>
                <w14:ligatures w14:val="none"/>
              </w:rPr>
              <w:br/>
              <w:t>Хүнс, хөдөө аж ахуй, хөнгөн үйлдвэрийн яам,</w:t>
            </w:r>
          </w:p>
          <w:p w14:paraId="3E1C5745"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DengXian" w:hAnsi="Arial" w:cs="Arial"/>
                <w:color w:val="000000"/>
                <w:sz w:val="18"/>
                <w:szCs w:val="18"/>
              </w:rPr>
              <w:t>Эдийн засаг, хөгжлийн яам</w:t>
            </w:r>
          </w:p>
        </w:tc>
      </w:tr>
      <w:tr w:rsidR="002E13AC" w:rsidRPr="002E13AC" w14:paraId="0FA463B9" w14:textId="77777777" w:rsidTr="002E13AC">
        <w:trPr>
          <w:trHeight w:val="765"/>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9F2DA95"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5.5</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4B88FD8"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АХ-4.3</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7734C46"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Санхүү</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D420E8B"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Санхүүгийн зах зээлийн багтаамжийг нэмэгдүүлнэ.</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A34C0A9"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Олон талт санхүүгийн үйлчилгээг хөгжүүлэх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4D00F40"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Санхүүгийн зохицуулах хороо</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CE5EDD4" w14:textId="6EF73142"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Монголбанк,</w:t>
            </w:r>
          </w:p>
          <w:p w14:paraId="2BE1C737"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Сангийн яам,</w:t>
            </w:r>
            <w:r w:rsidRPr="002E13AC">
              <w:rPr>
                <w:rFonts w:ascii="Arial" w:eastAsia="Times New Roman" w:hAnsi="Arial" w:cs="Arial"/>
                <w:color w:val="000000"/>
                <w:kern w:val="0"/>
                <w:sz w:val="18"/>
                <w:szCs w:val="18"/>
                <w14:ligatures w14:val="none"/>
              </w:rPr>
              <w:br/>
              <w:t>Эдийн засаг, хөгжлийн яам</w:t>
            </w:r>
          </w:p>
        </w:tc>
      </w:tr>
      <w:tr w:rsidR="002E13AC" w:rsidRPr="002E13AC" w14:paraId="652DBFF0" w14:textId="77777777" w:rsidTr="002E13AC">
        <w:trPr>
          <w:trHeight w:val="510"/>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0926269"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lastRenderedPageBreak/>
              <w:t>5.5.1</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AD62471"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АХ-4.3.3</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440FC24"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 Санхүүгийн зохицуулах хороо</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C159292"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Санхүүгийн хүртээмжийг нэмэгдүүлнэ. </w:t>
            </w:r>
            <w:r w:rsidRPr="002E13AC">
              <w:rPr>
                <w:rFonts w:ascii="Arial" w:eastAsia="DengXian" w:hAnsi="Arial" w:cs="Arial"/>
                <w:noProof/>
                <w:color w:val="000000"/>
                <w:sz w:val="18"/>
                <w:szCs w:val="18"/>
              </w:rPr>
              <w:t>Бага хүүтэй зээлийн хэмжээг нэмэгдүүлнэ.</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2A4CC4B"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Дижитал шийдлийг нэвтрүүлэх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73E509C" w14:textId="1C29B66D"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Санхүүгийн зохицуулах хороо</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CA731C8" w14:textId="77777777" w:rsidR="00834AE9" w:rsidRPr="002E13AC" w:rsidRDefault="00834AE9" w:rsidP="002E13AC">
            <w:pPr>
              <w:spacing w:after="0" w:line="240" w:lineRule="auto"/>
              <w:jc w:val="center"/>
              <w:rPr>
                <w:rFonts w:ascii="Arial" w:eastAsia="Times New Roman" w:hAnsi="Arial" w:cs="Arial"/>
                <w:iCs/>
                <w:color w:val="000000"/>
                <w:kern w:val="0"/>
                <w:sz w:val="18"/>
                <w:szCs w:val="18"/>
                <w14:ligatures w14:val="none"/>
              </w:rPr>
            </w:pPr>
            <w:r w:rsidRPr="002E13AC">
              <w:rPr>
                <w:rFonts w:ascii="Arial" w:eastAsia="Times New Roman" w:hAnsi="Arial" w:cs="Arial"/>
                <w:iCs/>
                <w:color w:val="000000"/>
                <w:kern w:val="0"/>
                <w:sz w:val="18"/>
                <w:szCs w:val="18"/>
                <w14:ligatures w14:val="none"/>
              </w:rPr>
              <w:t>-</w:t>
            </w:r>
          </w:p>
        </w:tc>
      </w:tr>
      <w:tr w:rsidR="002E13AC" w:rsidRPr="002E13AC" w14:paraId="21841154" w14:textId="77777777" w:rsidTr="002E13AC">
        <w:trPr>
          <w:trHeight w:val="510"/>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72944D0"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5.5.1.1</w:t>
            </w:r>
          </w:p>
        </w:tc>
        <w:tc>
          <w:tcPr>
            <w:tcW w:w="335" w:type="pct"/>
            <w:tcBorders>
              <w:top w:val="single" w:sz="4" w:space="0" w:color="auto"/>
              <w:left w:val="nil"/>
              <w:bottom w:val="single" w:sz="4" w:space="0" w:color="auto"/>
              <w:right w:val="single" w:sz="4" w:space="0" w:color="auto"/>
            </w:tcBorders>
            <w:shd w:val="clear" w:color="auto" w:fill="FFFFFF"/>
            <w:vAlign w:val="center"/>
            <w:hideMark/>
          </w:tcPr>
          <w:p w14:paraId="7541A53E"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АХ-4.3.3</w:t>
            </w:r>
          </w:p>
        </w:tc>
        <w:tc>
          <w:tcPr>
            <w:tcW w:w="495" w:type="pct"/>
            <w:tcBorders>
              <w:top w:val="single" w:sz="4" w:space="0" w:color="auto"/>
              <w:left w:val="nil"/>
              <w:bottom w:val="single" w:sz="4" w:space="0" w:color="auto"/>
              <w:right w:val="single" w:sz="4" w:space="0" w:color="auto"/>
            </w:tcBorders>
            <w:shd w:val="clear" w:color="auto" w:fill="FFFFFF"/>
            <w:vAlign w:val="center"/>
            <w:hideMark/>
          </w:tcPr>
          <w:p w14:paraId="726D38E0"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70204 Санхүүгийн зах зээлийн зохицуулалт</w:t>
            </w:r>
          </w:p>
        </w:tc>
        <w:tc>
          <w:tcPr>
            <w:tcW w:w="1237" w:type="pct"/>
            <w:tcBorders>
              <w:top w:val="single" w:sz="4" w:space="0" w:color="auto"/>
              <w:left w:val="nil"/>
              <w:bottom w:val="single" w:sz="4" w:space="0" w:color="auto"/>
              <w:right w:val="single" w:sz="4" w:space="0" w:color="auto"/>
            </w:tcBorders>
            <w:shd w:val="clear" w:color="auto" w:fill="FFFFFF"/>
            <w:vAlign w:val="center"/>
            <w:hideMark/>
          </w:tcPr>
          <w:p w14:paraId="632BE53B"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Бичил санхүүгийн салбарын оролцогчдын найдвартай, тогтвортой байдлыг хангана. </w:t>
            </w:r>
          </w:p>
        </w:tc>
        <w:tc>
          <w:tcPr>
            <w:tcW w:w="1212" w:type="pct"/>
            <w:tcBorders>
              <w:top w:val="single" w:sz="4" w:space="0" w:color="auto"/>
              <w:left w:val="nil"/>
              <w:bottom w:val="single" w:sz="4" w:space="0" w:color="auto"/>
              <w:right w:val="single" w:sz="4" w:space="0" w:color="auto"/>
            </w:tcBorders>
            <w:shd w:val="clear" w:color="auto" w:fill="FFFFFF"/>
            <w:vAlign w:val="center"/>
            <w:hideMark/>
          </w:tcPr>
          <w:p w14:paraId="2605EC04"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Бичил санхүүгийн салбарын оролцогчдын эрсдэл даах чадварыг нэмэгдүүлэх</w:t>
            </w:r>
          </w:p>
        </w:tc>
        <w:tc>
          <w:tcPr>
            <w:tcW w:w="684" w:type="pct"/>
            <w:tcBorders>
              <w:top w:val="single" w:sz="4" w:space="0" w:color="auto"/>
              <w:left w:val="nil"/>
              <w:bottom w:val="single" w:sz="4" w:space="0" w:color="auto"/>
              <w:right w:val="single" w:sz="4" w:space="0" w:color="auto"/>
            </w:tcBorders>
            <w:shd w:val="clear" w:color="auto" w:fill="FFFFFF"/>
            <w:vAlign w:val="center"/>
            <w:hideMark/>
          </w:tcPr>
          <w:p w14:paraId="4C3C184A" w14:textId="07483A69"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Санхүүгийн зохицуулах хороо</w:t>
            </w:r>
          </w:p>
        </w:tc>
        <w:tc>
          <w:tcPr>
            <w:tcW w:w="762" w:type="pct"/>
            <w:tcBorders>
              <w:top w:val="single" w:sz="4" w:space="0" w:color="auto"/>
              <w:left w:val="nil"/>
              <w:bottom w:val="single" w:sz="4" w:space="0" w:color="auto"/>
              <w:right w:val="single" w:sz="4" w:space="0" w:color="auto"/>
            </w:tcBorders>
            <w:shd w:val="clear" w:color="auto" w:fill="FFFFFF"/>
            <w:vAlign w:val="center"/>
            <w:hideMark/>
          </w:tcPr>
          <w:p w14:paraId="387CA99F" w14:textId="77777777" w:rsidR="00834AE9" w:rsidRPr="002E13AC" w:rsidRDefault="00834AE9" w:rsidP="002E13AC">
            <w:pPr>
              <w:spacing w:after="0" w:line="240" w:lineRule="auto"/>
              <w:jc w:val="center"/>
              <w:rPr>
                <w:rFonts w:ascii="Arial" w:eastAsia="Times New Roman" w:hAnsi="Arial" w:cs="Arial"/>
                <w:iCs/>
                <w:color w:val="000000"/>
                <w:kern w:val="0"/>
                <w:sz w:val="18"/>
                <w:szCs w:val="18"/>
                <w14:ligatures w14:val="none"/>
              </w:rPr>
            </w:pPr>
            <w:r w:rsidRPr="002E13AC">
              <w:rPr>
                <w:rFonts w:ascii="Arial" w:eastAsia="Times New Roman" w:hAnsi="Arial" w:cs="Arial"/>
                <w:iCs/>
                <w:color w:val="000000"/>
                <w:kern w:val="0"/>
                <w:sz w:val="18"/>
                <w:szCs w:val="18"/>
                <w14:ligatures w14:val="none"/>
              </w:rPr>
              <w:t>-</w:t>
            </w:r>
          </w:p>
        </w:tc>
      </w:tr>
      <w:tr w:rsidR="002E13AC" w:rsidRPr="002E13AC" w14:paraId="59406DFC" w14:textId="77777777" w:rsidTr="002E13AC">
        <w:trPr>
          <w:trHeight w:val="510"/>
        </w:trPr>
        <w:tc>
          <w:tcPr>
            <w:tcW w:w="275" w:type="pct"/>
            <w:tcBorders>
              <w:top w:val="nil"/>
              <w:left w:val="single" w:sz="4" w:space="0" w:color="auto"/>
              <w:bottom w:val="single" w:sz="4" w:space="0" w:color="auto"/>
              <w:right w:val="single" w:sz="4" w:space="0" w:color="auto"/>
            </w:tcBorders>
            <w:shd w:val="clear" w:color="auto" w:fill="FFFFFF"/>
            <w:vAlign w:val="center"/>
            <w:hideMark/>
          </w:tcPr>
          <w:p w14:paraId="629991D0"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5.5.1.2</w:t>
            </w:r>
          </w:p>
        </w:tc>
        <w:tc>
          <w:tcPr>
            <w:tcW w:w="335" w:type="pct"/>
            <w:tcBorders>
              <w:top w:val="nil"/>
              <w:left w:val="nil"/>
              <w:bottom w:val="single" w:sz="4" w:space="0" w:color="auto"/>
              <w:right w:val="single" w:sz="4" w:space="0" w:color="auto"/>
            </w:tcBorders>
            <w:shd w:val="clear" w:color="auto" w:fill="FFFFFF"/>
            <w:vAlign w:val="center"/>
            <w:hideMark/>
          </w:tcPr>
          <w:p w14:paraId="387BD1A6"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АХ-4.3.3</w:t>
            </w:r>
          </w:p>
        </w:tc>
        <w:tc>
          <w:tcPr>
            <w:tcW w:w="495" w:type="pct"/>
            <w:tcBorders>
              <w:top w:val="nil"/>
              <w:left w:val="nil"/>
              <w:bottom w:val="single" w:sz="4" w:space="0" w:color="auto"/>
              <w:right w:val="single" w:sz="4" w:space="0" w:color="auto"/>
            </w:tcBorders>
            <w:shd w:val="clear" w:color="auto" w:fill="FFFFFF"/>
            <w:vAlign w:val="center"/>
            <w:hideMark/>
          </w:tcPr>
          <w:p w14:paraId="0126952A"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70204 Санхүүгийн зах зээлийн зохицуулалт</w:t>
            </w:r>
          </w:p>
        </w:tc>
        <w:tc>
          <w:tcPr>
            <w:tcW w:w="1237" w:type="pct"/>
            <w:tcBorders>
              <w:top w:val="nil"/>
              <w:left w:val="nil"/>
              <w:bottom w:val="single" w:sz="4" w:space="0" w:color="auto"/>
              <w:right w:val="single" w:sz="4" w:space="0" w:color="auto"/>
            </w:tcBorders>
            <w:shd w:val="clear" w:color="auto" w:fill="FFFFFF"/>
            <w:vAlign w:val="center"/>
            <w:hideMark/>
          </w:tcPr>
          <w:p w14:paraId="40352727"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Хөрөнгийн зах зээл дэх иргэд, аж ахуйн нэгжийн оролцоог нэмэгдүүлнэ.</w:t>
            </w:r>
          </w:p>
        </w:tc>
        <w:tc>
          <w:tcPr>
            <w:tcW w:w="1212" w:type="pct"/>
            <w:tcBorders>
              <w:top w:val="nil"/>
              <w:left w:val="nil"/>
              <w:bottom w:val="single" w:sz="4" w:space="0" w:color="auto"/>
              <w:right w:val="single" w:sz="4" w:space="0" w:color="auto"/>
            </w:tcBorders>
            <w:shd w:val="clear" w:color="auto" w:fill="FFFFFF"/>
            <w:vAlign w:val="center"/>
            <w:hideMark/>
          </w:tcPr>
          <w:p w14:paraId="522BD42A"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Олон нийтийн санхүүгийн боловсролыг дээшлүүлэх</w:t>
            </w:r>
            <w:r w:rsidRPr="002E13AC">
              <w:rPr>
                <w:rFonts w:ascii="Arial" w:eastAsia="DengXian" w:hAnsi="Arial" w:cs="Arial"/>
                <w:color w:val="000000"/>
                <w:sz w:val="18"/>
                <w:szCs w:val="18"/>
              </w:rPr>
              <w:t>, хөрөнгийн зах зээлийн бүтээгдэхүүн, үйлчилгээний нэр, төрлийг нэмэгдүүлэх</w:t>
            </w:r>
          </w:p>
        </w:tc>
        <w:tc>
          <w:tcPr>
            <w:tcW w:w="684" w:type="pct"/>
            <w:tcBorders>
              <w:top w:val="nil"/>
              <w:left w:val="nil"/>
              <w:bottom w:val="single" w:sz="4" w:space="0" w:color="auto"/>
              <w:right w:val="single" w:sz="4" w:space="0" w:color="auto"/>
            </w:tcBorders>
            <w:shd w:val="clear" w:color="auto" w:fill="FFFFFF"/>
            <w:vAlign w:val="center"/>
            <w:hideMark/>
          </w:tcPr>
          <w:p w14:paraId="7677421F" w14:textId="78F57434"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Санхүүгийн зохицуулах хороо</w:t>
            </w:r>
          </w:p>
        </w:tc>
        <w:tc>
          <w:tcPr>
            <w:tcW w:w="762" w:type="pct"/>
            <w:tcBorders>
              <w:top w:val="nil"/>
              <w:left w:val="nil"/>
              <w:bottom w:val="single" w:sz="4" w:space="0" w:color="auto"/>
              <w:right w:val="single" w:sz="4" w:space="0" w:color="auto"/>
            </w:tcBorders>
            <w:shd w:val="clear" w:color="auto" w:fill="FFFFFF"/>
            <w:vAlign w:val="center"/>
            <w:hideMark/>
          </w:tcPr>
          <w:p w14:paraId="58308A8F" w14:textId="77777777" w:rsidR="00834AE9" w:rsidRPr="002E13AC" w:rsidRDefault="00834AE9" w:rsidP="002E13AC">
            <w:pPr>
              <w:spacing w:after="0" w:line="240" w:lineRule="auto"/>
              <w:jc w:val="center"/>
              <w:rPr>
                <w:rFonts w:ascii="Arial" w:eastAsia="Times New Roman" w:hAnsi="Arial" w:cs="Arial"/>
                <w:iCs/>
                <w:color w:val="000000"/>
                <w:kern w:val="0"/>
                <w:sz w:val="18"/>
                <w:szCs w:val="18"/>
                <w14:ligatures w14:val="none"/>
              </w:rPr>
            </w:pPr>
            <w:r w:rsidRPr="002E13AC">
              <w:rPr>
                <w:rFonts w:ascii="Arial" w:eastAsia="Times New Roman" w:hAnsi="Arial" w:cs="Arial"/>
                <w:iCs/>
                <w:color w:val="000000"/>
                <w:kern w:val="0"/>
                <w:sz w:val="18"/>
                <w:szCs w:val="18"/>
                <w14:ligatures w14:val="none"/>
              </w:rPr>
              <w:t>-</w:t>
            </w:r>
          </w:p>
        </w:tc>
      </w:tr>
      <w:tr w:rsidR="002E13AC" w:rsidRPr="002E13AC" w14:paraId="7A5C0123" w14:textId="77777777" w:rsidTr="002E13AC">
        <w:trPr>
          <w:trHeight w:val="510"/>
        </w:trPr>
        <w:tc>
          <w:tcPr>
            <w:tcW w:w="275" w:type="pct"/>
            <w:tcBorders>
              <w:top w:val="nil"/>
              <w:left w:val="single" w:sz="4" w:space="0" w:color="auto"/>
              <w:bottom w:val="single" w:sz="4" w:space="0" w:color="auto"/>
              <w:right w:val="single" w:sz="4" w:space="0" w:color="auto"/>
            </w:tcBorders>
            <w:shd w:val="clear" w:color="auto" w:fill="FFFFFF"/>
            <w:vAlign w:val="center"/>
            <w:hideMark/>
          </w:tcPr>
          <w:p w14:paraId="17C834D1"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5.5.1.3</w:t>
            </w:r>
          </w:p>
        </w:tc>
        <w:tc>
          <w:tcPr>
            <w:tcW w:w="335" w:type="pct"/>
            <w:tcBorders>
              <w:top w:val="nil"/>
              <w:left w:val="nil"/>
              <w:bottom w:val="single" w:sz="4" w:space="0" w:color="auto"/>
              <w:right w:val="single" w:sz="4" w:space="0" w:color="auto"/>
            </w:tcBorders>
            <w:shd w:val="clear" w:color="auto" w:fill="FFFFFF"/>
            <w:vAlign w:val="center"/>
            <w:hideMark/>
          </w:tcPr>
          <w:p w14:paraId="769EE859"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АХ-4.3.3</w:t>
            </w:r>
          </w:p>
        </w:tc>
        <w:tc>
          <w:tcPr>
            <w:tcW w:w="495" w:type="pct"/>
            <w:tcBorders>
              <w:top w:val="nil"/>
              <w:left w:val="nil"/>
              <w:bottom w:val="single" w:sz="4" w:space="0" w:color="auto"/>
              <w:right w:val="single" w:sz="4" w:space="0" w:color="auto"/>
            </w:tcBorders>
            <w:shd w:val="clear" w:color="auto" w:fill="FFFFFF"/>
            <w:vAlign w:val="center"/>
            <w:hideMark/>
          </w:tcPr>
          <w:p w14:paraId="4944A7E6"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70204 Санхүүгийн зах зээлийн зохицуулалт</w:t>
            </w:r>
          </w:p>
        </w:tc>
        <w:tc>
          <w:tcPr>
            <w:tcW w:w="1237" w:type="pct"/>
            <w:tcBorders>
              <w:top w:val="nil"/>
              <w:left w:val="nil"/>
              <w:bottom w:val="single" w:sz="4" w:space="0" w:color="auto"/>
              <w:right w:val="single" w:sz="4" w:space="0" w:color="auto"/>
            </w:tcBorders>
            <w:shd w:val="clear" w:color="auto" w:fill="FFFFFF"/>
            <w:vAlign w:val="center"/>
            <w:hideMark/>
          </w:tcPr>
          <w:p w14:paraId="69EA0F46"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Даатгалын хамрах хүрээг нэмэгдүүлнэ.</w:t>
            </w:r>
          </w:p>
        </w:tc>
        <w:tc>
          <w:tcPr>
            <w:tcW w:w="1212" w:type="pct"/>
            <w:tcBorders>
              <w:top w:val="nil"/>
              <w:left w:val="nil"/>
              <w:bottom w:val="single" w:sz="4" w:space="0" w:color="auto"/>
              <w:right w:val="single" w:sz="4" w:space="0" w:color="auto"/>
            </w:tcBorders>
            <w:shd w:val="clear" w:color="auto" w:fill="FFFFFF"/>
            <w:vAlign w:val="center"/>
            <w:hideMark/>
          </w:tcPr>
          <w:p w14:paraId="5358DFC6"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Үйлчилгээний нэр</w:t>
            </w:r>
            <w:r w:rsidRPr="002E13AC">
              <w:rPr>
                <w:rFonts w:ascii="Arial" w:eastAsia="Times New Roman" w:hAnsi="Arial" w:cs="Arial"/>
                <w:iCs/>
                <w:color w:val="000000"/>
                <w:kern w:val="0"/>
                <w:sz w:val="18"/>
                <w:szCs w:val="18"/>
                <w14:ligatures w14:val="none"/>
              </w:rPr>
              <w:t xml:space="preserve">, </w:t>
            </w:r>
            <w:r w:rsidRPr="002E13AC">
              <w:rPr>
                <w:rFonts w:ascii="Arial" w:eastAsia="Times New Roman" w:hAnsi="Arial" w:cs="Arial"/>
                <w:color w:val="000000"/>
                <w:kern w:val="0"/>
                <w:sz w:val="18"/>
                <w:szCs w:val="18"/>
                <w14:ligatures w14:val="none"/>
              </w:rPr>
              <w:t>төрлийг нэмэгдүүлэх</w:t>
            </w:r>
          </w:p>
        </w:tc>
        <w:tc>
          <w:tcPr>
            <w:tcW w:w="684" w:type="pct"/>
            <w:tcBorders>
              <w:top w:val="nil"/>
              <w:left w:val="nil"/>
              <w:bottom w:val="single" w:sz="4" w:space="0" w:color="auto"/>
              <w:right w:val="single" w:sz="4" w:space="0" w:color="auto"/>
            </w:tcBorders>
            <w:shd w:val="clear" w:color="auto" w:fill="FFFFFF"/>
            <w:vAlign w:val="center"/>
            <w:hideMark/>
          </w:tcPr>
          <w:p w14:paraId="138D85A0" w14:textId="7B77F994"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Санхүүгийн зохицуулах хороо</w:t>
            </w:r>
          </w:p>
        </w:tc>
        <w:tc>
          <w:tcPr>
            <w:tcW w:w="762" w:type="pct"/>
            <w:tcBorders>
              <w:top w:val="nil"/>
              <w:left w:val="nil"/>
              <w:bottom w:val="single" w:sz="4" w:space="0" w:color="auto"/>
              <w:right w:val="single" w:sz="4" w:space="0" w:color="auto"/>
            </w:tcBorders>
            <w:shd w:val="clear" w:color="auto" w:fill="FFFFFF"/>
            <w:vAlign w:val="center"/>
            <w:hideMark/>
          </w:tcPr>
          <w:p w14:paraId="374C04AC" w14:textId="77777777" w:rsidR="00834AE9" w:rsidRPr="002E13AC" w:rsidRDefault="00834AE9" w:rsidP="002E13AC">
            <w:pPr>
              <w:spacing w:after="0" w:line="240" w:lineRule="auto"/>
              <w:jc w:val="center"/>
              <w:rPr>
                <w:rFonts w:ascii="Arial" w:eastAsia="Times New Roman" w:hAnsi="Arial" w:cs="Arial"/>
                <w:iCs/>
                <w:color w:val="000000"/>
                <w:kern w:val="0"/>
                <w:sz w:val="18"/>
                <w:szCs w:val="18"/>
                <w14:ligatures w14:val="none"/>
              </w:rPr>
            </w:pPr>
            <w:r w:rsidRPr="002E13AC">
              <w:rPr>
                <w:rFonts w:ascii="Arial" w:eastAsia="Times New Roman" w:hAnsi="Arial" w:cs="Arial"/>
                <w:iCs/>
                <w:color w:val="000000"/>
                <w:kern w:val="0"/>
                <w:sz w:val="18"/>
                <w:szCs w:val="18"/>
                <w14:ligatures w14:val="none"/>
              </w:rPr>
              <w:t>-</w:t>
            </w:r>
          </w:p>
        </w:tc>
      </w:tr>
      <w:tr w:rsidR="002E13AC" w:rsidRPr="002E13AC" w14:paraId="08A94520" w14:textId="77777777" w:rsidTr="002E13AC">
        <w:trPr>
          <w:trHeight w:val="510"/>
        </w:trPr>
        <w:tc>
          <w:tcPr>
            <w:tcW w:w="275" w:type="pct"/>
            <w:tcBorders>
              <w:top w:val="nil"/>
              <w:left w:val="single" w:sz="4" w:space="0" w:color="auto"/>
              <w:bottom w:val="single" w:sz="4" w:space="0" w:color="auto"/>
              <w:right w:val="single" w:sz="4" w:space="0" w:color="auto"/>
            </w:tcBorders>
            <w:shd w:val="clear" w:color="auto" w:fill="FFFFFF"/>
            <w:vAlign w:val="center"/>
          </w:tcPr>
          <w:p w14:paraId="36A4A6EF"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5.5.1.4</w:t>
            </w:r>
          </w:p>
        </w:tc>
        <w:tc>
          <w:tcPr>
            <w:tcW w:w="335" w:type="pct"/>
            <w:tcBorders>
              <w:top w:val="nil"/>
              <w:left w:val="nil"/>
              <w:bottom w:val="single" w:sz="4" w:space="0" w:color="auto"/>
              <w:right w:val="single" w:sz="4" w:space="0" w:color="auto"/>
            </w:tcBorders>
            <w:shd w:val="clear" w:color="auto" w:fill="FFFFFF"/>
            <w:vAlign w:val="center"/>
          </w:tcPr>
          <w:p w14:paraId="65A4E52E"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DengXian" w:hAnsi="Arial" w:cs="Arial"/>
                <w:bCs/>
                <w:color w:val="000000"/>
                <w:sz w:val="18"/>
                <w:szCs w:val="18"/>
              </w:rPr>
              <w:t>АХ-4.3.2</w:t>
            </w:r>
          </w:p>
        </w:tc>
        <w:tc>
          <w:tcPr>
            <w:tcW w:w="495" w:type="pct"/>
            <w:tcBorders>
              <w:top w:val="nil"/>
              <w:left w:val="nil"/>
              <w:bottom w:val="single" w:sz="4" w:space="0" w:color="auto"/>
              <w:right w:val="single" w:sz="4" w:space="0" w:color="auto"/>
            </w:tcBorders>
            <w:shd w:val="clear" w:color="auto" w:fill="FFFFFF"/>
            <w:vAlign w:val="center"/>
          </w:tcPr>
          <w:p w14:paraId="01F9050F"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DengXian" w:hAnsi="Arial" w:cs="Arial"/>
                <w:color w:val="000000"/>
                <w:sz w:val="18"/>
                <w:szCs w:val="18"/>
              </w:rPr>
              <w:t>70204 Санхүүгийн зах зээлийн зохицуулалт</w:t>
            </w:r>
          </w:p>
        </w:tc>
        <w:tc>
          <w:tcPr>
            <w:tcW w:w="1237" w:type="pct"/>
            <w:tcBorders>
              <w:top w:val="nil"/>
              <w:left w:val="nil"/>
              <w:bottom w:val="single" w:sz="4" w:space="0" w:color="auto"/>
              <w:right w:val="single" w:sz="4" w:space="0" w:color="auto"/>
            </w:tcBorders>
            <w:shd w:val="clear" w:color="auto" w:fill="FFFFFF"/>
            <w:vAlign w:val="center"/>
          </w:tcPr>
          <w:p w14:paraId="4943C0C7"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DengXian" w:hAnsi="Arial" w:cs="Arial"/>
                <w:bCs/>
                <w:color w:val="000000"/>
                <w:sz w:val="18"/>
                <w:szCs w:val="18"/>
              </w:rPr>
              <w:t>Давхар даатгалын хураамж хэлбэрээр гадагш гарч байгаа валютын урсгал буурна.</w:t>
            </w:r>
          </w:p>
        </w:tc>
        <w:tc>
          <w:tcPr>
            <w:tcW w:w="1212" w:type="pct"/>
            <w:tcBorders>
              <w:top w:val="nil"/>
              <w:left w:val="nil"/>
              <w:bottom w:val="single" w:sz="4" w:space="0" w:color="auto"/>
              <w:right w:val="single" w:sz="4" w:space="0" w:color="auto"/>
            </w:tcBorders>
            <w:shd w:val="clear" w:color="auto" w:fill="FFFFFF"/>
            <w:vAlign w:val="center"/>
          </w:tcPr>
          <w:p w14:paraId="47477234"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DengXian" w:hAnsi="Arial" w:cs="Arial"/>
                <w:bCs/>
                <w:color w:val="000000"/>
                <w:sz w:val="18"/>
                <w:szCs w:val="18"/>
              </w:rPr>
              <w:t>Дотоодын аж ахуйн нэгжийг дэмжиж, хамтын ажиллагааг сайжруулах</w:t>
            </w:r>
          </w:p>
        </w:tc>
        <w:tc>
          <w:tcPr>
            <w:tcW w:w="684" w:type="pct"/>
            <w:tcBorders>
              <w:top w:val="nil"/>
              <w:left w:val="nil"/>
              <w:bottom w:val="single" w:sz="4" w:space="0" w:color="auto"/>
              <w:right w:val="single" w:sz="4" w:space="0" w:color="auto"/>
            </w:tcBorders>
            <w:shd w:val="clear" w:color="auto" w:fill="FFFFFF"/>
            <w:vAlign w:val="center"/>
          </w:tcPr>
          <w:p w14:paraId="1AF5128E"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DengXian" w:hAnsi="Arial" w:cs="Arial"/>
                <w:bCs/>
                <w:color w:val="000000"/>
                <w:sz w:val="18"/>
                <w:szCs w:val="18"/>
              </w:rPr>
              <w:t>Санхүүгийн зохицуулах хороо</w:t>
            </w:r>
          </w:p>
        </w:tc>
        <w:tc>
          <w:tcPr>
            <w:tcW w:w="762" w:type="pct"/>
            <w:tcBorders>
              <w:top w:val="nil"/>
              <w:left w:val="nil"/>
              <w:bottom w:val="single" w:sz="4" w:space="0" w:color="auto"/>
              <w:right w:val="single" w:sz="4" w:space="0" w:color="auto"/>
            </w:tcBorders>
            <w:shd w:val="clear" w:color="auto" w:fill="FFFFFF"/>
            <w:vAlign w:val="center"/>
          </w:tcPr>
          <w:p w14:paraId="46D58702" w14:textId="77777777" w:rsidR="00834AE9" w:rsidRPr="002E13AC" w:rsidRDefault="00834AE9" w:rsidP="002E13AC">
            <w:pPr>
              <w:spacing w:after="0" w:line="240" w:lineRule="auto"/>
              <w:jc w:val="center"/>
              <w:rPr>
                <w:rFonts w:ascii="Arial" w:eastAsia="Times New Roman" w:hAnsi="Arial" w:cs="Arial"/>
                <w:iCs/>
                <w:color w:val="000000"/>
                <w:kern w:val="0"/>
                <w:sz w:val="18"/>
                <w:szCs w:val="18"/>
                <w14:ligatures w14:val="none"/>
              </w:rPr>
            </w:pPr>
            <w:r w:rsidRPr="002E13AC">
              <w:rPr>
                <w:rFonts w:ascii="Arial" w:eastAsia="Times New Roman" w:hAnsi="Arial" w:cs="Arial"/>
                <w:iCs/>
                <w:color w:val="000000"/>
                <w:kern w:val="0"/>
                <w:sz w:val="18"/>
                <w:szCs w:val="18"/>
                <w14:ligatures w14:val="none"/>
              </w:rPr>
              <w:t>-</w:t>
            </w:r>
          </w:p>
        </w:tc>
      </w:tr>
      <w:tr w:rsidR="002E13AC" w:rsidRPr="002E13AC" w14:paraId="436A5197" w14:textId="77777777" w:rsidTr="002E13AC">
        <w:trPr>
          <w:trHeight w:val="510"/>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0CD9798"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5.5.2</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A3D7A2F"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АХ-4.3.3</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385405B"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Монголбанк</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A02B063"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Банк, санхүүгийн салбарын чанаргүй зээлийг бууруулна.</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4358AD2"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Чанаргүй активын хэмжээг бууруулах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51B97B8"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Монголбанк</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E984A61" w14:textId="77777777" w:rsidR="00834AE9" w:rsidRPr="002E13AC" w:rsidRDefault="00834AE9" w:rsidP="002E13AC">
            <w:pPr>
              <w:spacing w:after="0" w:line="240" w:lineRule="auto"/>
              <w:jc w:val="center"/>
              <w:rPr>
                <w:rFonts w:ascii="Arial" w:eastAsia="Times New Roman" w:hAnsi="Arial" w:cs="Arial"/>
                <w:iCs/>
                <w:color w:val="000000"/>
                <w:kern w:val="0"/>
                <w:sz w:val="18"/>
                <w:szCs w:val="18"/>
                <w14:ligatures w14:val="none"/>
              </w:rPr>
            </w:pPr>
            <w:r w:rsidRPr="002E13AC">
              <w:rPr>
                <w:rFonts w:ascii="Arial" w:eastAsia="Times New Roman" w:hAnsi="Arial" w:cs="Arial"/>
                <w:iCs/>
                <w:color w:val="000000"/>
                <w:kern w:val="0"/>
                <w:sz w:val="18"/>
                <w:szCs w:val="18"/>
                <w14:ligatures w14:val="none"/>
              </w:rPr>
              <w:t>-</w:t>
            </w:r>
          </w:p>
        </w:tc>
      </w:tr>
      <w:tr w:rsidR="002E13AC" w:rsidRPr="002E13AC" w14:paraId="52B6FE3D" w14:textId="77777777" w:rsidTr="002E13AC">
        <w:trPr>
          <w:trHeight w:val="510"/>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0C8EC57"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5.5.2.1</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71FA152"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АХ-4.3</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37C86DB"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Санхүүгийн суурь мэдлэг</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4E3EA6"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Олон нийтийн эдийн засаг, санхүүгийн суурь мэдлэгийг дээшлүүлнэ.</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3C63DE6"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Санхүү, эдийн засгийн суурь мэдлэгийг системтэй бодлогын түвшинд тогтмол түгээх </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74160FE"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Монголбанк</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232D234"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Санхүүгийн зохицуулах хороо,</w:t>
            </w:r>
            <w:r w:rsidRPr="002E13AC">
              <w:rPr>
                <w:rFonts w:ascii="Arial" w:eastAsia="Times New Roman" w:hAnsi="Arial" w:cs="Arial"/>
                <w:color w:val="000000"/>
                <w:kern w:val="0"/>
                <w:sz w:val="18"/>
                <w:szCs w:val="18"/>
                <w14:ligatures w14:val="none"/>
              </w:rPr>
              <w:br/>
              <w:t>Сангийн яам</w:t>
            </w:r>
          </w:p>
        </w:tc>
      </w:tr>
      <w:tr w:rsidR="002E13AC" w:rsidRPr="002E13AC" w14:paraId="23A58042" w14:textId="77777777" w:rsidTr="002E13AC">
        <w:trPr>
          <w:trHeight w:val="1020"/>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14452D6"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5.6</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52AAC11"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АХ-4.2</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117D73A"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Эрчим хүч</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AA897BF"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Эрчим хүчний үйлдвэрлэлийг нэмэгдүүлнэ.</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0D265C3"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Олон төрөлт эх үүсвэрийг бий болгох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296A87A"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Эрчим хүчний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8CA4AD5"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Гадаад харилцааны яам,</w:t>
            </w:r>
            <w:r w:rsidRPr="002E13AC">
              <w:rPr>
                <w:rFonts w:ascii="Arial" w:eastAsia="Times New Roman" w:hAnsi="Arial" w:cs="Arial"/>
                <w:color w:val="000000"/>
                <w:kern w:val="0"/>
                <w:sz w:val="18"/>
                <w:szCs w:val="18"/>
                <w14:ligatures w14:val="none"/>
              </w:rPr>
              <w:br/>
              <w:t>Шадар сайдын Ажлын алба /Гадаадын хөрөнгө оруулалт, худалдан авах ажиллагаа эрхэлсэн/</w:t>
            </w:r>
          </w:p>
        </w:tc>
      </w:tr>
      <w:tr w:rsidR="002E13AC" w:rsidRPr="002E13AC" w14:paraId="0C1567C7" w14:textId="77777777" w:rsidTr="002E13AC">
        <w:trPr>
          <w:trHeight w:val="1020"/>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F362444"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5.6.1</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B1A18B2"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АХ-4.2</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3325642"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Эрчим хүчний яам</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D23E38A"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Эрчим хүчний найдвартай, тогтвортой байдлыг хангана.</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4DCFC80"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Засаглалын шинэчлэлийг эрчимжүүлэх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CCF8C66"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Эрчим хүчний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149ECFD"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Гадаад харилцааны яам,</w:t>
            </w:r>
            <w:r w:rsidRPr="002E13AC">
              <w:rPr>
                <w:rFonts w:ascii="Arial" w:eastAsia="Times New Roman" w:hAnsi="Arial" w:cs="Arial"/>
                <w:color w:val="000000"/>
                <w:kern w:val="0"/>
                <w:sz w:val="18"/>
                <w:szCs w:val="18"/>
                <w14:ligatures w14:val="none"/>
              </w:rPr>
              <w:br/>
              <w:t>Шадар сайдын Ажлын алба /Гадаадын хөрөнгө оруулалт, худалдан авах ажиллагаа эрхэлсэн/</w:t>
            </w:r>
          </w:p>
        </w:tc>
      </w:tr>
      <w:tr w:rsidR="002E13AC" w:rsidRPr="002E13AC" w14:paraId="30AB2B8A" w14:textId="77777777" w:rsidTr="002E13AC">
        <w:trPr>
          <w:trHeight w:val="1020"/>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C3AE3CF"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5.6.1.1</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A42491C"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АХ-4.2</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BFBB59E"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70901 </w:t>
            </w:r>
          </w:p>
          <w:p w14:paraId="5273228C"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Дулаан, цахилгаан эрчим</w:t>
            </w:r>
            <w:r w:rsidRPr="002E13AC">
              <w:rPr>
                <w:rFonts w:ascii="Arial" w:eastAsia="Times New Roman" w:hAnsi="Arial" w:cs="Arial"/>
                <w:color w:val="C00000"/>
                <w:kern w:val="0"/>
                <w:sz w:val="18"/>
                <w:szCs w:val="18"/>
                <w14:ligatures w14:val="none"/>
              </w:rPr>
              <w:t xml:space="preserve"> </w:t>
            </w:r>
            <w:r w:rsidRPr="002E13AC">
              <w:rPr>
                <w:rFonts w:ascii="Arial" w:eastAsia="Times New Roman" w:hAnsi="Arial" w:cs="Arial"/>
                <w:color w:val="000000"/>
                <w:kern w:val="0"/>
                <w:sz w:val="18"/>
                <w:szCs w:val="18"/>
                <w14:ligatures w14:val="none"/>
              </w:rPr>
              <w:t>хүч</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6013EE3"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Цахилгаан эрчим хүчний хүртээмжийг нэмэгдүүлнэ.</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8D63EC4"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Гадаадын хөрөнгө оруулалтыг татах,</w:t>
            </w:r>
            <w:r w:rsidRPr="002E13AC">
              <w:rPr>
                <w:rFonts w:ascii="Arial" w:eastAsia="Times New Roman" w:hAnsi="Arial" w:cs="Arial"/>
                <w:b/>
                <w:color w:val="000000"/>
                <w:kern w:val="0"/>
                <w:sz w:val="18"/>
                <w:szCs w:val="18"/>
                <w14:ligatures w14:val="none"/>
              </w:rPr>
              <w:t xml:space="preserve"> </w:t>
            </w:r>
            <w:r w:rsidRPr="002E13AC">
              <w:rPr>
                <w:rFonts w:ascii="Arial" w:eastAsia="DengXian" w:hAnsi="Arial" w:cs="Arial"/>
                <w:color w:val="000000"/>
                <w:sz w:val="18"/>
                <w:szCs w:val="18"/>
              </w:rPr>
              <w:t>тархмал эх үүсвэрийг нэмэгдүүлэх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E32B6CC"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Эрчим хүчний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A9BA8E5"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Гадаад харилцааны яам,</w:t>
            </w:r>
            <w:r w:rsidRPr="002E13AC">
              <w:rPr>
                <w:rFonts w:ascii="Arial" w:eastAsia="Times New Roman" w:hAnsi="Arial" w:cs="Arial"/>
                <w:color w:val="000000"/>
                <w:kern w:val="0"/>
                <w:sz w:val="18"/>
                <w:szCs w:val="18"/>
                <w14:ligatures w14:val="none"/>
              </w:rPr>
              <w:br/>
              <w:t xml:space="preserve">Шадар сайдын Ажлын алба /Гадаадын хөрөнгө оруулалт, </w:t>
            </w:r>
            <w:r w:rsidRPr="002E13AC">
              <w:rPr>
                <w:rFonts w:ascii="Arial" w:eastAsia="Times New Roman" w:hAnsi="Arial" w:cs="Arial"/>
                <w:color w:val="000000"/>
                <w:kern w:val="0"/>
                <w:sz w:val="18"/>
                <w:szCs w:val="18"/>
                <w14:ligatures w14:val="none"/>
              </w:rPr>
              <w:lastRenderedPageBreak/>
              <w:t>худалдан авах ажиллагаа эрхэлсэн/</w:t>
            </w:r>
          </w:p>
        </w:tc>
      </w:tr>
      <w:tr w:rsidR="002E13AC" w:rsidRPr="002E13AC" w14:paraId="557F200A" w14:textId="77777777" w:rsidTr="002E13AC">
        <w:trPr>
          <w:trHeight w:val="1020"/>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1B21883"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lastRenderedPageBreak/>
              <w:t>5.6.1.2</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8632917"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АХ-4.2</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F2C267B"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70901 </w:t>
            </w:r>
          </w:p>
          <w:p w14:paraId="4BCD0F54"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Дулаан, цахилгаан эрчим</w:t>
            </w:r>
            <w:r w:rsidRPr="002E13AC">
              <w:rPr>
                <w:rFonts w:ascii="Arial" w:eastAsia="Times New Roman" w:hAnsi="Arial" w:cs="Arial"/>
                <w:color w:val="C00000"/>
                <w:kern w:val="0"/>
                <w:sz w:val="18"/>
                <w:szCs w:val="18"/>
                <w14:ligatures w14:val="none"/>
              </w:rPr>
              <w:t xml:space="preserve"> </w:t>
            </w:r>
            <w:r w:rsidRPr="002E13AC">
              <w:rPr>
                <w:rFonts w:ascii="Arial" w:eastAsia="Times New Roman" w:hAnsi="Arial" w:cs="Arial"/>
                <w:color w:val="000000"/>
                <w:kern w:val="0"/>
                <w:sz w:val="18"/>
                <w:szCs w:val="18"/>
                <w14:ligatures w14:val="none"/>
              </w:rPr>
              <w:t>хүч</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4D1F0C5"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Цахилгаан</w:t>
            </w:r>
            <w:r w:rsidRPr="002E13AC">
              <w:rPr>
                <w:rFonts w:ascii="Arial" w:eastAsia="Times New Roman" w:hAnsi="Arial" w:cs="Arial"/>
                <w:iCs/>
                <w:color w:val="000000"/>
                <w:kern w:val="0"/>
                <w:sz w:val="18"/>
                <w:szCs w:val="18"/>
                <w14:ligatures w14:val="none"/>
              </w:rPr>
              <w:t xml:space="preserve">, </w:t>
            </w:r>
            <w:r w:rsidRPr="002E13AC">
              <w:rPr>
                <w:rFonts w:ascii="Arial" w:eastAsia="Times New Roman" w:hAnsi="Arial" w:cs="Arial"/>
                <w:color w:val="000000"/>
                <w:kern w:val="0"/>
                <w:sz w:val="18"/>
                <w:szCs w:val="18"/>
                <w14:ligatures w14:val="none"/>
              </w:rPr>
              <w:t>эрчим хүчний нэгдсэн системийн горим тохируулгын эх үүсвэрийг нэмэгдүүлнэ.</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50E7495"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Олон талт санхүүгийн механизмыг бүрдүүлэх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69B48C1"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Эрчим хүчний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E42D8AD"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Гадаад харилцааны яам,</w:t>
            </w:r>
            <w:r w:rsidRPr="002E13AC">
              <w:rPr>
                <w:rFonts w:ascii="Arial" w:eastAsia="Times New Roman" w:hAnsi="Arial" w:cs="Arial"/>
                <w:color w:val="000000"/>
                <w:kern w:val="0"/>
                <w:sz w:val="18"/>
                <w:szCs w:val="18"/>
                <w14:ligatures w14:val="none"/>
              </w:rPr>
              <w:br/>
              <w:t>Шадар сайдын Ажлын алба /Гадаадын хөрөнгө оруулалт, худалдан авах ажиллагаа эрхэлсэн/</w:t>
            </w:r>
          </w:p>
        </w:tc>
      </w:tr>
      <w:tr w:rsidR="002E13AC" w:rsidRPr="002E13AC" w14:paraId="5E450513" w14:textId="77777777" w:rsidTr="002E13AC">
        <w:trPr>
          <w:trHeight w:val="510"/>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8FD0C82"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5.6.1.3</w:t>
            </w:r>
          </w:p>
        </w:tc>
        <w:tc>
          <w:tcPr>
            <w:tcW w:w="335" w:type="pct"/>
            <w:tcBorders>
              <w:top w:val="single" w:sz="4" w:space="0" w:color="auto"/>
              <w:left w:val="nil"/>
              <w:bottom w:val="single" w:sz="4" w:space="0" w:color="auto"/>
              <w:right w:val="single" w:sz="4" w:space="0" w:color="auto"/>
            </w:tcBorders>
            <w:shd w:val="clear" w:color="auto" w:fill="FFFFFF"/>
            <w:vAlign w:val="center"/>
            <w:hideMark/>
          </w:tcPr>
          <w:p w14:paraId="6ED587C7"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АХ-4.2</w:t>
            </w:r>
          </w:p>
        </w:tc>
        <w:tc>
          <w:tcPr>
            <w:tcW w:w="495" w:type="pct"/>
            <w:tcBorders>
              <w:top w:val="single" w:sz="4" w:space="0" w:color="auto"/>
              <w:left w:val="nil"/>
              <w:bottom w:val="single" w:sz="4" w:space="0" w:color="auto"/>
              <w:right w:val="single" w:sz="4" w:space="0" w:color="auto"/>
            </w:tcBorders>
            <w:shd w:val="clear" w:color="auto" w:fill="FFFFFF"/>
            <w:vAlign w:val="center"/>
            <w:hideMark/>
          </w:tcPr>
          <w:p w14:paraId="10C6D21C"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70901 </w:t>
            </w:r>
          </w:p>
          <w:p w14:paraId="3677368B"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Дулаан, цахилгаан эрчим</w:t>
            </w:r>
            <w:r w:rsidRPr="002E13AC">
              <w:rPr>
                <w:rFonts w:ascii="Arial" w:eastAsia="Times New Roman" w:hAnsi="Arial" w:cs="Arial"/>
                <w:color w:val="C00000"/>
                <w:kern w:val="0"/>
                <w:sz w:val="18"/>
                <w:szCs w:val="18"/>
                <w14:ligatures w14:val="none"/>
              </w:rPr>
              <w:t xml:space="preserve"> </w:t>
            </w:r>
            <w:r w:rsidRPr="002E13AC">
              <w:rPr>
                <w:rFonts w:ascii="Arial" w:eastAsia="Times New Roman" w:hAnsi="Arial" w:cs="Arial"/>
                <w:color w:val="000000"/>
                <w:kern w:val="0"/>
                <w:sz w:val="18"/>
                <w:szCs w:val="18"/>
                <w14:ligatures w14:val="none"/>
              </w:rPr>
              <w:t>хүч</w:t>
            </w:r>
          </w:p>
        </w:tc>
        <w:tc>
          <w:tcPr>
            <w:tcW w:w="1237" w:type="pct"/>
            <w:tcBorders>
              <w:top w:val="single" w:sz="4" w:space="0" w:color="auto"/>
              <w:left w:val="nil"/>
              <w:bottom w:val="single" w:sz="4" w:space="0" w:color="auto"/>
              <w:right w:val="single" w:sz="4" w:space="0" w:color="auto"/>
            </w:tcBorders>
            <w:shd w:val="clear" w:color="auto" w:fill="FFFFFF"/>
            <w:vAlign w:val="center"/>
            <w:hideMark/>
          </w:tcPr>
          <w:p w14:paraId="16743915"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Хот, сум, суурин газрын дулаан хангамжийн чанар, хүртээмжийг сайжруулна.</w:t>
            </w:r>
          </w:p>
        </w:tc>
        <w:tc>
          <w:tcPr>
            <w:tcW w:w="1212" w:type="pct"/>
            <w:tcBorders>
              <w:top w:val="single" w:sz="4" w:space="0" w:color="auto"/>
              <w:left w:val="nil"/>
              <w:bottom w:val="single" w:sz="4" w:space="0" w:color="auto"/>
              <w:right w:val="single" w:sz="4" w:space="0" w:color="auto"/>
            </w:tcBorders>
            <w:shd w:val="clear" w:color="auto" w:fill="FFFFFF"/>
            <w:vAlign w:val="center"/>
            <w:hideMark/>
          </w:tcPr>
          <w:p w14:paraId="03BE9228" w14:textId="77777777" w:rsidR="00834AE9" w:rsidRPr="002E13AC" w:rsidRDefault="00834AE9" w:rsidP="00834AE9">
            <w:pPr>
              <w:spacing w:after="0" w:line="240" w:lineRule="auto"/>
              <w:jc w:val="center"/>
              <w:rPr>
                <w:rFonts w:ascii="Arial" w:eastAsia="Times New Roman" w:hAnsi="Arial" w:cs="Arial"/>
                <w:dstrike/>
                <w:color w:val="000000"/>
                <w:kern w:val="0"/>
                <w:sz w:val="18"/>
                <w:szCs w:val="18"/>
                <w14:ligatures w14:val="none"/>
              </w:rPr>
            </w:pPr>
            <w:r w:rsidRPr="002E13AC">
              <w:rPr>
                <w:rFonts w:ascii="Arial" w:eastAsia="Times New Roman" w:hAnsi="Arial" w:cs="Arial"/>
                <w:color w:val="000000"/>
                <w:kern w:val="0"/>
                <w:sz w:val="18"/>
                <w:szCs w:val="18"/>
                <w14:ligatures w14:val="none"/>
              </w:rPr>
              <w:t>Дэд бүтэц, техникийн шинэчлэл хийх</w:t>
            </w:r>
            <w:r w:rsidRPr="002E13AC">
              <w:rPr>
                <w:rFonts w:ascii="Arial" w:eastAsia="Times New Roman" w:hAnsi="Arial" w:cs="Arial"/>
                <w:b/>
                <w:color w:val="000000"/>
                <w:kern w:val="0"/>
                <w:sz w:val="18"/>
                <w:szCs w:val="18"/>
                <w14:ligatures w14:val="none"/>
              </w:rPr>
              <w:t>,</w:t>
            </w:r>
            <w:r w:rsidRPr="002E13AC">
              <w:rPr>
                <w:rFonts w:ascii="Arial" w:eastAsia="Times New Roman" w:hAnsi="Arial" w:cs="Arial"/>
                <w:dstrike/>
                <w:color w:val="000000"/>
                <w:kern w:val="0"/>
                <w:sz w:val="18"/>
                <w:szCs w:val="18"/>
                <w14:ligatures w14:val="none"/>
              </w:rPr>
              <w:t xml:space="preserve"> </w:t>
            </w:r>
            <w:r w:rsidRPr="002E13AC">
              <w:rPr>
                <w:rFonts w:ascii="Arial" w:eastAsia="DengXian" w:hAnsi="Arial" w:cs="Arial"/>
                <w:color w:val="000000"/>
                <w:sz w:val="18"/>
                <w:szCs w:val="18"/>
              </w:rPr>
              <w:t>тархмал эх үүсвэрийг нэмэгдүүлэх</w:t>
            </w:r>
            <w:r w:rsidRPr="002E13AC">
              <w:rPr>
                <w:rFonts w:ascii="Arial" w:eastAsia="DengXian" w:hAnsi="Arial" w:cs="Arial"/>
                <w:b/>
                <w:color w:val="000000"/>
                <w:sz w:val="18"/>
                <w:szCs w:val="18"/>
              </w:rPr>
              <w:t xml:space="preserve"> </w:t>
            </w:r>
          </w:p>
        </w:tc>
        <w:tc>
          <w:tcPr>
            <w:tcW w:w="684" w:type="pct"/>
            <w:tcBorders>
              <w:top w:val="single" w:sz="4" w:space="0" w:color="auto"/>
              <w:left w:val="nil"/>
              <w:bottom w:val="single" w:sz="4" w:space="0" w:color="auto"/>
              <w:right w:val="single" w:sz="4" w:space="0" w:color="auto"/>
            </w:tcBorders>
            <w:shd w:val="clear" w:color="auto" w:fill="FFFFFF"/>
            <w:vAlign w:val="center"/>
            <w:hideMark/>
          </w:tcPr>
          <w:p w14:paraId="40F9AC7F"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Эрчим хүчний яам</w:t>
            </w:r>
          </w:p>
        </w:tc>
        <w:tc>
          <w:tcPr>
            <w:tcW w:w="762" w:type="pct"/>
            <w:tcBorders>
              <w:top w:val="single" w:sz="4" w:space="0" w:color="auto"/>
              <w:left w:val="nil"/>
              <w:bottom w:val="single" w:sz="4" w:space="0" w:color="auto"/>
              <w:right w:val="single" w:sz="4" w:space="0" w:color="auto"/>
            </w:tcBorders>
            <w:shd w:val="clear" w:color="auto" w:fill="FFFFFF"/>
            <w:vAlign w:val="center"/>
            <w:hideMark/>
          </w:tcPr>
          <w:p w14:paraId="455B652B"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Хот байгуулалт, барилга, орон сууцжуулалтын яам</w:t>
            </w:r>
          </w:p>
        </w:tc>
      </w:tr>
      <w:tr w:rsidR="002E13AC" w:rsidRPr="002E13AC" w14:paraId="0768C7E0" w14:textId="77777777" w:rsidTr="002E13AC">
        <w:trPr>
          <w:trHeight w:val="510"/>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tcPr>
          <w:p w14:paraId="18E09DAB"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DengXian" w:hAnsi="Arial" w:cs="Arial"/>
                <w:color w:val="000000"/>
                <w:sz w:val="18"/>
                <w:szCs w:val="18"/>
              </w:rPr>
              <w:t>5.6.1.4</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tcPr>
          <w:p w14:paraId="7C0D74F2"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DengXian" w:hAnsi="Arial" w:cs="Arial"/>
                <w:color w:val="000000"/>
                <w:sz w:val="18"/>
                <w:szCs w:val="18"/>
              </w:rPr>
              <w:t>АХ-4.2</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tcPr>
          <w:p w14:paraId="2B4C6139" w14:textId="77777777" w:rsidR="00834AE9" w:rsidRPr="002E13AC" w:rsidRDefault="00834AE9" w:rsidP="00834AE9">
            <w:pPr>
              <w:spacing w:after="0" w:line="240" w:lineRule="auto"/>
              <w:jc w:val="center"/>
              <w:rPr>
                <w:rFonts w:ascii="Arial" w:eastAsia="DengXian" w:hAnsi="Arial" w:cs="Arial"/>
                <w:color w:val="000000"/>
                <w:sz w:val="18"/>
                <w:szCs w:val="18"/>
              </w:rPr>
            </w:pPr>
            <w:r w:rsidRPr="002E13AC">
              <w:rPr>
                <w:rFonts w:ascii="Arial" w:eastAsia="DengXian" w:hAnsi="Arial" w:cs="Arial"/>
                <w:color w:val="000000"/>
                <w:sz w:val="18"/>
                <w:szCs w:val="18"/>
              </w:rPr>
              <w:t xml:space="preserve">70901 </w:t>
            </w:r>
          </w:p>
          <w:p w14:paraId="2C3AA48B"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DengXian" w:hAnsi="Arial" w:cs="Arial"/>
                <w:color w:val="000000"/>
                <w:sz w:val="18"/>
                <w:szCs w:val="18"/>
              </w:rPr>
              <w:t xml:space="preserve">Дулаан, цахилгаан </w:t>
            </w:r>
            <w:r w:rsidRPr="002E13AC">
              <w:rPr>
                <w:rFonts w:ascii="Arial" w:eastAsia="Times New Roman" w:hAnsi="Arial" w:cs="Arial"/>
                <w:color w:val="000000"/>
                <w:kern w:val="0"/>
                <w:sz w:val="18"/>
                <w:szCs w:val="18"/>
                <w14:ligatures w14:val="none"/>
              </w:rPr>
              <w:t>эрчим</w:t>
            </w:r>
            <w:r w:rsidRPr="002E13AC">
              <w:rPr>
                <w:rFonts w:ascii="Arial" w:eastAsia="DengXian" w:hAnsi="Arial" w:cs="Arial"/>
                <w:color w:val="C00000"/>
                <w:sz w:val="18"/>
                <w:szCs w:val="18"/>
              </w:rPr>
              <w:t xml:space="preserve"> </w:t>
            </w:r>
            <w:r w:rsidRPr="002E13AC">
              <w:rPr>
                <w:rFonts w:ascii="Arial" w:eastAsia="DengXian" w:hAnsi="Arial" w:cs="Arial"/>
                <w:color w:val="000000"/>
                <w:sz w:val="18"/>
                <w:szCs w:val="18"/>
              </w:rPr>
              <w:t>хүч</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tcPr>
          <w:p w14:paraId="60C7445B"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DengXian" w:hAnsi="Arial" w:cs="Arial"/>
                <w:color w:val="000000"/>
                <w:sz w:val="18"/>
                <w:szCs w:val="18"/>
              </w:rPr>
              <w:t>Цахилгаан эрчим хүчний зах зээлд оролцогчдын тоог нэмэгдүүлж, эдийн засгийн үр ашгийг сайжруулна.</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tcPr>
          <w:p w14:paraId="57964B6C" w14:textId="77777777" w:rsidR="00834AE9" w:rsidRPr="002E13AC" w:rsidRDefault="00834AE9" w:rsidP="00834AE9">
            <w:pPr>
              <w:spacing w:after="0" w:line="240" w:lineRule="auto"/>
              <w:jc w:val="center"/>
              <w:rPr>
                <w:rFonts w:ascii="Arial" w:eastAsia="Times New Roman" w:hAnsi="Arial" w:cs="Arial"/>
                <w:dstrike/>
                <w:color w:val="000000"/>
                <w:kern w:val="0"/>
                <w:sz w:val="18"/>
                <w:szCs w:val="18"/>
                <w14:ligatures w14:val="none"/>
              </w:rPr>
            </w:pPr>
            <w:r w:rsidRPr="002E13AC">
              <w:rPr>
                <w:rFonts w:ascii="Arial" w:eastAsia="DengXian" w:hAnsi="Arial" w:cs="Arial"/>
                <w:color w:val="000000"/>
                <w:sz w:val="18"/>
                <w:szCs w:val="18"/>
              </w:rPr>
              <w:t>Цахилгаан эрчим хүчний бөөний өрсөлдөөнт зах зээл рүү үе шаттай шилжих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tcPr>
          <w:p w14:paraId="3BD84B72"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DengXian" w:hAnsi="Arial" w:cs="Arial"/>
                <w:color w:val="000000"/>
                <w:sz w:val="18"/>
                <w:szCs w:val="18"/>
              </w:rPr>
              <w:t>Эрчим хүчний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tcPr>
          <w:p w14:paraId="73D32CC0" w14:textId="44AEAB5C" w:rsidR="00834AE9" w:rsidRPr="002E13AC" w:rsidRDefault="00834AE9" w:rsidP="002E13AC">
            <w:pPr>
              <w:spacing w:after="0" w:line="240" w:lineRule="auto"/>
              <w:jc w:val="center"/>
              <w:rPr>
                <w:rFonts w:ascii="Arial" w:eastAsia="Times New Roman" w:hAnsi="Arial" w:cs="Arial"/>
                <w:iCs/>
                <w:color w:val="000000"/>
                <w:kern w:val="0"/>
                <w:sz w:val="18"/>
                <w:szCs w:val="18"/>
                <w14:ligatures w14:val="none"/>
              </w:rPr>
            </w:pPr>
            <w:r w:rsidRPr="002E13AC">
              <w:rPr>
                <w:rFonts w:ascii="Arial" w:eastAsia="Times New Roman" w:hAnsi="Arial" w:cs="Arial"/>
                <w:iCs/>
                <w:color w:val="000000"/>
                <w:kern w:val="0"/>
                <w:sz w:val="18"/>
                <w:szCs w:val="18"/>
                <w14:ligatures w14:val="none"/>
              </w:rPr>
              <w:t>-</w:t>
            </w:r>
          </w:p>
        </w:tc>
      </w:tr>
      <w:tr w:rsidR="002E13AC" w:rsidRPr="002E13AC" w14:paraId="07647438" w14:textId="77777777" w:rsidTr="002E13AC">
        <w:trPr>
          <w:trHeight w:val="435"/>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9C8953F"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5.7</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F12668D"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АХ-8.1</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FF53929"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Зам, тээвэр</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D9EE987"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Тээвэр, логистикийн хүртээмжийг нэмэгдүүлнэ.</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471E830" w14:textId="77777777" w:rsidR="00834AE9" w:rsidRPr="002E13AC" w:rsidRDefault="00834AE9" w:rsidP="00B41D1C">
            <w:pPr>
              <w:spacing w:after="0" w:line="240" w:lineRule="auto"/>
              <w:ind w:left="-144" w:right="-144"/>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Тээвэр зохион байгуулалтыг сайжруулах </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0E554ED"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Зам, тээврийн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8F7D99E" w14:textId="7BF0C75A" w:rsidR="00834AE9" w:rsidRPr="002E13AC" w:rsidRDefault="00834AE9" w:rsidP="002E13AC">
            <w:pPr>
              <w:spacing w:after="0" w:line="240" w:lineRule="auto"/>
              <w:jc w:val="center"/>
              <w:rPr>
                <w:rFonts w:ascii="Arial" w:eastAsia="Times New Roman" w:hAnsi="Arial" w:cs="Arial"/>
                <w:iCs/>
                <w:color w:val="000000"/>
                <w:kern w:val="0"/>
                <w:sz w:val="18"/>
                <w:szCs w:val="18"/>
                <w14:ligatures w14:val="none"/>
              </w:rPr>
            </w:pPr>
            <w:r w:rsidRPr="002E13AC">
              <w:rPr>
                <w:rFonts w:ascii="Arial" w:eastAsia="Times New Roman" w:hAnsi="Arial" w:cs="Arial"/>
                <w:iCs/>
                <w:color w:val="000000"/>
                <w:kern w:val="0"/>
                <w:sz w:val="18"/>
                <w:szCs w:val="18"/>
                <w14:ligatures w14:val="none"/>
              </w:rPr>
              <w:t>-</w:t>
            </w:r>
          </w:p>
        </w:tc>
      </w:tr>
      <w:tr w:rsidR="002E13AC" w:rsidRPr="002E13AC" w14:paraId="2A507E18" w14:textId="77777777" w:rsidTr="002E13AC">
        <w:trPr>
          <w:trHeight w:val="345"/>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3CB3873"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5.7.1</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415EC9"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АХ-8.1</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4DDF1AD"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Зам, тээврийн яам</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18D5D94"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Бүх төрлийн тээвэрлэлтийн хэмжээг нэмэгдүүлнэ.</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74BC78B" w14:textId="77777777" w:rsidR="00834AE9" w:rsidRPr="002E13AC" w:rsidRDefault="00834AE9" w:rsidP="00B41D1C">
            <w:pPr>
              <w:spacing w:after="0" w:line="240" w:lineRule="auto"/>
              <w:ind w:left="-144" w:right="-144"/>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Тээвэр логистикийн дэд бүтцийг өргөтгөх, сайжруулах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132CBA1"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Зам, тээврийн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4BAB8CE" w14:textId="5F1CCD37" w:rsidR="00834AE9" w:rsidRPr="002E13AC" w:rsidRDefault="00834AE9" w:rsidP="002E13AC">
            <w:pPr>
              <w:spacing w:after="0" w:line="240" w:lineRule="auto"/>
              <w:jc w:val="center"/>
              <w:rPr>
                <w:rFonts w:ascii="Arial" w:eastAsia="Times New Roman" w:hAnsi="Arial" w:cs="Arial"/>
                <w:iCs/>
                <w:color w:val="000000"/>
                <w:kern w:val="0"/>
                <w:sz w:val="18"/>
                <w:szCs w:val="18"/>
                <w14:ligatures w14:val="none"/>
              </w:rPr>
            </w:pPr>
            <w:r w:rsidRPr="002E13AC">
              <w:rPr>
                <w:rFonts w:ascii="Arial" w:eastAsia="Times New Roman" w:hAnsi="Arial" w:cs="Arial"/>
                <w:iCs/>
                <w:color w:val="000000"/>
                <w:kern w:val="0"/>
                <w:sz w:val="18"/>
                <w:szCs w:val="18"/>
                <w14:ligatures w14:val="none"/>
              </w:rPr>
              <w:t>-</w:t>
            </w:r>
          </w:p>
        </w:tc>
      </w:tr>
      <w:tr w:rsidR="002E13AC" w:rsidRPr="002E13AC" w14:paraId="29B15B67" w14:textId="77777777" w:rsidTr="002E13AC">
        <w:trPr>
          <w:trHeight w:val="530"/>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D022E97"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5.7.1.1</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7C248D3"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АХ-8.1</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37084C5"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71101 </w:t>
            </w:r>
          </w:p>
          <w:p w14:paraId="4EA2434C"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Авто зам</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1FC8A42"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Олон улс, улсын чанартай авто замын сүлжээнд эзлэх хатуу хучилттай авто замын сүлжээний уртыг нэмэгдүүлнэ.</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D68C51F" w14:textId="77777777" w:rsidR="00B41D1C" w:rsidRDefault="00834AE9" w:rsidP="00B41D1C">
            <w:pPr>
              <w:spacing w:after="0" w:line="240" w:lineRule="auto"/>
              <w:ind w:left="-144" w:right="-144"/>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Санхүүжилтийн эх үүсвэрийг </w:t>
            </w:r>
          </w:p>
          <w:p w14:paraId="1050E30A" w14:textId="66AE07A9" w:rsidR="00834AE9" w:rsidRPr="002E13AC" w:rsidRDefault="00834AE9" w:rsidP="00B41D1C">
            <w:pPr>
              <w:spacing w:after="0" w:line="240" w:lineRule="auto"/>
              <w:ind w:left="-144" w:right="-144"/>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төрөлжүүлэх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A22C10A"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Зам, тээврийн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2545E44"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DengXian" w:hAnsi="Arial" w:cs="Arial"/>
                <w:color w:val="000000"/>
                <w:sz w:val="18"/>
                <w:szCs w:val="18"/>
              </w:rPr>
              <w:t>Хот байгуулалт, барилга, орон сууцжуулалтын яам, Шадар сайдын Ажлын алба /Бүсчилсэн хөгжил, онцгой байдлын асуудал эрхэлсэн/</w:t>
            </w:r>
          </w:p>
        </w:tc>
      </w:tr>
      <w:tr w:rsidR="002E13AC" w:rsidRPr="002E13AC" w14:paraId="672B3626" w14:textId="77777777" w:rsidTr="002E13AC">
        <w:trPr>
          <w:trHeight w:val="510"/>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40C4C45"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5.7.1.2</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6D6C257"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АХ-8.1</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7EA6430"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71101 </w:t>
            </w:r>
          </w:p>
          <w:p w14:paraId="26126473"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Авто зам</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AA44F8B" w14:textId="77777777" w:rsidR="00834AE9" w:rsidRPr="002E13AC" w:rsidRDefault="00834AE9" w:rsidP="00834AE9">
            <w:pPr>
              <w:spacing w:after="0" w:line="240" w:lineRule="auto"/>
              <w:jc w:val="both"/>
              <w:rPr>
                <w:rFonts w:ascii="Arial" w:eastAsia="Times New Roman" w:hAnsi="Arial" w:cs="Arial"/>
                <w:dstrike/>
                <w:color w:val="000000"/>
                <w:kern w:val="0"/>
                <w:sz w:val="18"/>
                <w:szCs w:val="18"/>
                <w14:ligatures w14:val="none"/>
              </w:rPr>
            </w:pPr>
            <w:r w:rsidRPr="002E13AC">
              <w:rPr>
                <w:rFonts w:ascii="Arial" w:eastAsia="DengXian" w:hAnsi="Arial" w:cs="Arial"/>
                <w:bCs/>
                <w:color w:val="000000"/>
                <w:sz w:val="18"/>
                <w:szCs w:val="18"/>
              </w:rPr>
              <w:t>Олон улс, улсын чанартай хатуу хучилттай авто замын сүлжээг өргөтгөн шинэчилж, бүсийн төв, нийслэл хоорондын зорчих хугацааг бууруулна.</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A6A9A4A" w14:textId="77777777" w:rsidR="00B41D1C" w:rsidRDefault="00834AE9" w:rsidP="00B41D1C">
            <w:pPr>
              <w:spacing w:after="0" w:line="240" w:lineRule="auto"/>
              <w:ind w:left="-144" w:right="-144"/>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Олон улс, улсын чанартай хатуу</w:t>
            </w:r>
          </w:p>
          <w:p w14:paraId="7C8C5113" w14:textId="52900708" w:rsidR="00834AE9" w:rsidRPr="002E13AC" w:rsidRDefault="00834AE9" w:rsidP="00B41D1C">
            <w:pPr>
              <w:spacing w:after="0" w:line="240" w:lineRule="auto"/>
              <w:ind w:left="-144" w:right="-144"/>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 хучилттай авто замын норм, стандартад нийцүүлэх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E0F2DFB"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Зам, тээврийн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763B533" w14:textId="6EF9AB31"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DengXian" w:hAnsi="Arial" w:cs="Arial"/>
                <w:bCs/>
                <w:color w:val="000000"/>
                <w:sz w:val="18"/>
                <w:szCs w:val="18"/>
              </w:rPr>
              <w:t>Хот байгуулалт, барилга, орон сууцжуулалтын яам, Шадар сайдын Ажлын алба /Бүсчилсэн хөгжил, онцгой байдлын асуудал эрхэлсэн/</w:t>
            </w:r>
          </w:p>
        </w:tc>
      </w:tr>
      <w:tr w:rsidR="002E13AC" w:rsidRPr="002E13AC" w14:paraId="2840A79D" w14:textId="77777777" w:rsidTr="002E13AC">
        <w:trPr>
          <w:trHeight w:val="510"/>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FC93AB9"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5.7.1.3</w:t>
            </w:r>
          </w:p>
        </w:tc>
        <w:tc>
          <w:tcPr>
            <w:tcW w:w="335" w:type="pct"/>
            <w:tcBorders>
              <w:top w:val="single" w:sz="4" w:space="0" w:color="auto"/>
              <w:left w:val="nil"/>
              <w:bottom w:val="single" w:sz="4" w:space="0" w:color="auto"/>
              <w:right w:val="single" w:sz="4" w:space="0" w:color="auto"/>
            </w:tcBorders>
            <w:shd w:val="clear" w:color="auto" w:fill="FFFFFF"/>
            <w:vAlign w:val="center"/>
            <w:hideMark/>
          </w:tcPr>
          <w:p w14:paraId="65DED320"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АХ-8.1.3</w:t>
            </w:r>
          </w:p>
        </w:tc>
        <w:tc>
          <w:tcPr>
            <w:tcW w:w="495" w:type="pct"/>
            <w:tcBorders>
              <w:top w:val="single" w:sz="4" w:space="0" w:color="auto"/>
              <w:left w:val="nil"/>
              <w:bottom w:val="single" w:sz="4" w:space="0" w:color="auto"/>
              <w:right w:val="single" w:sz="4" w:space="0" w:color="auto"/>
            </w:tcBorders>
            <w:shd w:val="clear" w:color="auto" w:fill="FFFFFF"/>
            <w:vAlign w:val="center"/>
            <w:hideMark/>
          </w:tcPr>
          <w:p w14:paraId="30565FA6"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71103 </w:t>
            </w:r>
          </w:p>
          <w:p w14:paraId="7CA021CB"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Төмөр замын тээвэр</w:t>
            </w:r>
          </w:p>
        </w:tc>
        <w:tc>
          <w:tcPr>
            <w:tcW w:w="1237" w:type="pct"/>
            <w:tcBorders>
              <w:top w:val="single" w:sz="4" w:space="0" w:color="auto"/>
              <w:left w:val="nil"/>
              <w:bottom w:val="single" w:sz="4" w:space="0" w:color="auto"/>
              <w:right w:val="single" w:sz="4" w:space="0" w:color="auto"/>
            </w:tcBorders>
            <w:shd w:val="clear" w:color="auto" w:fill="FFFFFF"/>
            <w:vAlign w:val="center"/>
            <w:hideMark/>
          </w:tcPr>
          <w:p w14:paraId="263D5552" w14:textId="77777777" w:rsidR="00834AE9" w:rsidRPr="002E13AC" w:rsidRDefault="00834AE9" w:rsidP="00834AE9">
            <w:pPr>
              <w:spacing w:after="0" w:line="240" w:lineRule="auto"/>
              <w:jc w:val="both"/>
              <w:rPr>
                <w:rFonts w:ascii="Arial" w:eastAsia="Times New Roman" w:hAnsi="Arial" w:cs="Arial"/>
                <w:dstrike/>
                <w:color w:val="000000"/>
                <w:kern w:val="0"/>
                <w:sz w:val="18"/>
                <w:szCs w:val="18"/>
                <w14:ligatures w14:val="none"/>
              </w:rPr>
            </w:pPr>
            <w:r w:rsidRPr="002E13AC">
              <w:rPr>
                <w:rFonts w:ascii="Arial" w:eastAsia="DengXian" w:hAnsi="Arial" w:cs="Arial"/>
                <w:bCs/>
                <w:color w:val="000000"/>
                <w:sz w:val="18"/>
                <w:szCs w:val="18"/>
              </w:rPr>
              <w:t>Төмөр замын сүлжээний уртыг нэмэгдүүлж, зорчих хугацааг бууруулна.</w:t>
            </w:r>
          </w:p>
        </w:tc>
        <w:tc>
          <w:tcPr>
            <w:tcW w:w="1212" w:type="pct"/>
            <w:tcBorders>
              <w:top w:val="single" w:sz="4" w:space="0" w:color="auto"/>
              <w:left w:val="nil"/>
              <w:bottom w:val="single" w:sz="4" w:space="0" w:color="auto"/>
              <w:right w:val="single" w:sz="4" w:space="0" w:color="auto"/>
            </w:tcBorders>
            <w:shd w:val="clear" w:color="auto" w:fill="FFFFFF"/>
            <w:vAlign w:val="center"/>
            <w:hideMark/>
          </w:tcPr>
          <w:p w14:paraId="19FEE5E9" w14:textId="77777777" w:rsidR="00834AE9" w:rsidRPr="002E13AC" w:rsidRDefault="00834AE9" w:rsidP="00B41D1C">
            <w:pPr>
              <w:spacing w:after="0" w:line="240" w:lineRule="auto"/>
              <w:ind w:left="-144" w:right="-144"/>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Төмөр замын дэд бүтцийг өргөтгөх, сүлжээний бэлэн байдлыг хангах, </w:t>
            </w:r>
            <w:r w:rsidRPr="002E13AC">
              <w:rPr>
                <w:rFonts w:ascii="Arial" w:eastAsia="DengXian" w:hAnsi="Arial" w:cs="Arial"/>
                <w:bCs/>
                <w:color w:val="000000"/>
                <w:sz w:val="18"/>
                <w:szCs w:val="18"/>
              </w:rPr>
              <w:t>цахилгаанжуулах</w:t>
            </w:r>
          </w:p>
        </w:tc>
        <w:tc>
          <w:tcPr>
            <w:tcW w:w="684" w:type="pct"/>
            <w:tcBorders>
              <w:top w:val="single" w:sz="4" w:space="0" w:color="auto"/>
              <w:left w:val="nil"/>
              <w:bottom w:val="single" w:sz="4" w:space="0" w:color="auto"/>
              <w:right w:val="single" w:sz="4" w:space="0" w:color="auto"/>
            </w:tcBorders>
            <w:shd w:val="clear" w:color="auto" w:fill="FFFFFF"/>
            <w:vAlign w:val="center"/>
            <w:hideMark/>
          </w:tcPr>
          <w:p w14:paraId="62C6DB2F"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Зам, тээврийн яам</w:t>
            </w:r>
          </w:p>
        </w:tc>
        <w:tc>
          <w:tcPr>
            <w:tcW w:w="762" w:type="pct"/>
            <w:tcBorders>
              <w:top w:val="single" w:sz="4" w:space="0" w:color="auto"/>
              <w:left w:val="nil"/>
              <w:bottom w:val="single" w:sz="4" w:space="0" w:color="auto"/>
              <w:right w:val="single" w:sz="4" w:space="0" w:color="auto"/>
            </w:tcBorders>
            <w:shd w:val="clear" w:color="auto" w:fill="FFFFFF"/>
            <w:vAlign w:val="center"/>
            <w:hideMark/>
          </w:tcPr>
          <w:p w14:paraId="01D3751E" w14:textId="7B296C6F"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DengXian" w:hAnsi="Arial" w:cs="Arial"/>
                <w:bCs/>
                <w:color w:val="000000"/>
                <w:sz w:val="18"/>
                <w:szCs w:val="18"/>
              </w:rPr>
              <w:t xml:space="preserve">Хот байгуулалт, барилга, орон сууцжуулалтын яам, </w:t>
            </w:r>
            <w:r w:rsidRPr="002E13AC">
              <w:rPr>
                <w:rFonts w:ascii="Arial" w:eastAsia="DengXian" w:hAnsi="Arial" w:cs="Arial"/>
                <w:bCs/>
                <w:color w:val="000000"/>
                <w:sz w:val="18"/>
                <w:szCs w:val="18"/>
              </w:rPr>
              <w:lastRenderedPageBreak/>
              <w:t>Шадар сайдын Ажлын алба /Бүсчилсэн хөгжил, онцгой байдлын асуудал эрхэлсэн/</w:t>
            </w:r>
          </w:p>
        </w:tc>
      </w:tr>
      <w:tr w:rsidR="002E13AC" w:rsidRPr="002E13AC" w14:paraId="5BF2D27A" w14:textId="77777777" w:rsidTr="002E13AC">
        <w:trPr>
          <w:trHeight w:val="593"/>
        </w:trPr>
        <w:tc>
          <w:tcPr>
            <w:tcW w:w="275" w:type="pct"/>
            <w:tcBorders>
              <w:top w:val="nil"/>
              <w:left w:val="single" w:sz="4" w:space="0" w:color="auto"/>
              <w:bottom w:val="single" w:sz="4" w:space="0" w:color="auto"/>
              <w:right w:val="single" w:sz="4" w:space="0" w:color="auto"/>
            </w:tcBorders>
            <w:shd w:val="clear" w:color="auto" w:fill="FFFFFF"/>
            <w:vAlign w:val="center"/>
            <w:hideMark/>
          </w:tcPr>
          <w:p w14:paraId="536AEFDA"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lastRenderedPageBreak/>
              <w:t>5.7.1.4</w:t>
            </w:r>
          </w:p>
        </w:tc>
        <w:tc>
          <w:tcPr>
            <w:tcW w:w="335" w:type="pct"/>
            <w:tcBorders>
              <w:top w:val="nil"/>
              <w:left w:val="nil"/>
              <w:bottom w:val="single" w:sz="4" w:space="0" w:color="auto"/>
              <w:right w:val="single" w:sz="4" w:space="0" w:color="auto"/>
            </w:tcBorders>
            <w:shd w:val="clear" w:color="auto" w:fill="FFFFFF"/>
            <w:vAlign w:val="center"/>
            <w:hideMark/>
          </w:tcPr>
          <w:p w14:paraId="4880696B"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АХ-8.1.5</w:t>
            </w:r>
          </w:p>
        </w:tc>
        <w:tc>
          <w:tcPr>
            <w:tcW w:w="495" w:type="pct"/>
            <w:tcBorders>
              <w:top w:val="nil"/>
              <w:left w:val="nil"/>
              <w:bottom w:val="single" w:sz="4" w:space="0" w:color="auto"/>
              <w:right w:val="single" w:sz="4" w:space="0" w:color="auto"/>
            </w:tcBorders>
            <w:shd w:val="clear" w:color="auto" w:fill="FFFFFF"/>
            <w:vAlign w:val="center"/>
            <w:hideMark/>
          </w:tcPr>
          <w:p w14:paraId="015904F1"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71104 </w:t>
            </w:r>
          </w:p>
          <w:p w14:paraId="4F1F4793"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Агаарын тээвэр</w:t>
            </w:r>
          </w:p>
        </w:tc>
        <w:tc>
          <w:tcPr>
            <w:tcW w:w="1237" w:type="pct"/>
            <w:tcBorders>
              <w:top w:val="nil"/>
              <w:left w:val="nil"/>
              <w:bottom w:val="single" w:sz="4" w:space="0" w:color="auto"/>
              <w:right w:val="single" w:sz="4" w:space="0" w:color="auto"/>
            </w:tcBorders>
            <w:shd w:val="clear" w:color="auto" w:fill="FFFFFF"/>
            <w:vAlign w:val="center"/>
            <w:hideMark/>
          </w:tcPr>
          <w:p w14:paraId="7E09AAD1"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Олон улс, орон нутгийн нисэх буудлыг өргөтгөн шинэчилж, нислэгийн чиглэл, тоо, давтамжийг нэмэгдүүлнэ.</w:t>
            </w:r>
          </w:p>
        </w:tc>
        <w:tc>
          <w:tcPr>
            <w:tcW w:w="1212" w:type="pct"/>
            <w:tcBorders>
              <w:top w:val="nil"/>
              <w:left w:val="nil"/>
              <w:bottom w:val="single" w:sz="4" w:space="0" w:color="auto"/>
              <w:right w:val="single" w:sz="4" w:space="0" w:color="auto"/>
            </w:tcBorders>
            <w:shd w:val="clear" w:color="auto" w:fill="FFFFFF"/>
            <w:vAlign w:val="center"/>
            <w:hideMark/>
          </w:tcPr>
          <w:p w14:paraId="53EB061E" w14:textId="77777777" w:rsidR="00834AE9" w:rsidRPr="002E13AC" w:rsidRDefault="00834AE9" w:rsidP="00B41D1C">
            <w:pPr>
              <w:spacing w:after="0" w:line="240" w:lineRule="auto"/>
              <w:ind w:left="-144" w:right="-144"/>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Агаарын тээврийн Засгийн газар хоорондын хэлэлцээр байгуулах, хэлэлцээрт нэмэлт, өөрчлөлт оруулах</w:t>
            </w:r>
          </w:p>
        </w:tc>
        <w:tc>
          <w:tcPr>
            <w:tcW w:w="684" w:type="pct"/>
            <w:tcBorders>
              <w:top w:val="nil"/>
              <w:left w:val="nil"/>
              <w:bottom w:val="single" w:sz="4" w:space="0" w:color="auto"/>
              <w:right w:val="single" w:sz="4" w:space="0" w:color="auto"/>
            </w:tcBorders>
            <w:shd w:val="clear" w:color="auto" w:fill="FFFFFF"/>
            <w:vAlign w:val="center"/>
            <w:hideMark/>
          </w:tcPr>
          <w:p w14:paraId="7A567FD7"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Зам, тээврийн яам</w:t>
            </w:r>
          </w:p>
        </w:tc>
        <w:tc>
          <w:tcPr>
            <w:tcW w:w="762" w:type="pct"/>
            <w:tcBorders>
              <w:top w:val="nil"/>
              <w:left w:val="nil"/>
              <w:bottom w:val="single" w:sz="4" w:space="0" w:color="auto"/>
              <w:right w:val="single" w:sz="4" w:space="0" w:color="auto"/>
            </w:tcBorders>
            <w:shd w:val="clear" w:color="auto" w:fill="FFFFFF"/>
            <w:vAlign w:val="center"/>
            <w:hideMark/>
          </w:tcPr>
          <w:p w14:paraId="63735E3A" w14:textId="383B26E4" w:rsidR="00834AE9" w:rsidRPr="002E13AC" w:rsidRDefault="00834AE9" w:rsidP="002E13AC">
            <w:pPr>
              <w:spacing w:after="0" w:line="240" w:lineRule="auto"/>
              <w:jc w:val="center"/>
              <w:rPr>
                <w:rFonts w:ascii="Arial" w:eastAsia="Times New Roman" w:hAnsi="Arial" w:cs="Arial"/>
                <w:iCs/>
                <w:color w:val="000000"/>
                <w:kern w:val="0"/>
                <w:sz w:val="18"/>
                <w:szCs w:val="18"/>
                <w14:ligatures w14:val="none"/>
              </w:rPr>
            </w:pPr>
            <w:r w:rsidRPr="002E13AC">
              <w:rPr>
                <w:rFonts w:ascii="Arial" w:eastAsia="Times New Roman" w:hAnsi="Arial" w:cs="Arial"/>
                <w:iCs/>
                <w:color w:val="000000"/>
                <w:kern w:val="0"/>
                <w:sz w:val="18"/>
                <w:szCs w:val="18"/>
                <w14:ligatures w14:val="none"/>
              </w:rPr>
              <w:t>-</w:t>
            </w:r>
          </w:p>
        </w:tc>
      </w:tr>
      <w:tr w:rsidR="002E13AC" w:rsidRPr="002E13AC" w14:paraId="6183C463" w14:textId="77777777" w:rsidTr="002E13AC">
        <w:trPr>
          <w:trHeight w:val="510"/>
        </w:trPr>
        <w:tc>
          <w:tcPr>
            <w:tcW w:w="275" w:type="pct"/>
            <w:tcBorders>
              <w:top w:val="nil"/>
              <w:left w:val="single" w:sz="4" w:space="0" w:color="auto"/>
              <w:bottom w:val="single" w:sz="4" w:space="0" w:color="auto"/>
              <w:right w:val="single" w:sz="4" w:space="0" w:color="auto"/>
            </w:tcBorders>
            <w:shd w:val="clear" w:color="auto" w:fill="FFFFFF"/>
            <w:vAlign w:val="center"/>
            <w:hideMark/>
          </w:tcPr>
          <w:p w14:paraId="0D817262"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5.7.2</w:t>
            </w:r>
          </w:p>
        </w:tc>
        <w:tc>
          <w:tcPr>
            <w:tcW w:w="335" w:type="pct"/>
            <w:tcBorders>
              <w:top w:val="nil"/>
              <w:left w:val="nil"/>
              <w:bottom w:val="single" w:sz="4" w:space="0" w:color="auto"/>
              <w:right w:val="single" w:sz="4" w:space="0" w:color="auto"/>
            </w:tcBorders>
            <w:shd w:val="clear" w:color="auto" w:fill="FFFFFF"/>
            <w:vAlign w:val="center"/>
            <w:hideMark/>
          </w:tcPr>
          <w:p w14:paraId="3A0DC7D5"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АХ-7.2</w:t>
            </w:r>
          </w:p>
        </w:tc>
        <w:tc>
          <w:tcPr>
            <w:tcW w:w="495" w:type="pct"/>
            <w:tcBorders>
              <w:top w:val="nil"/>
              <w:left w:val="nil"/>
              <w:bottom w:val="single" w:sz="4" w:space="0" w:color="auto"/>
              <w:right w:val="single" w:sz="4" w:space="0" w:color="auto"/>
            </w:tcBorders>
            <w:shd w:val="clear" w:color="auto" w:fill="FFFFFF"/>
            <w:vAlign w:val="center"/>
            <w:hideMark/>
          </w:tcPr>
          <w:p w14:paraId="3DB812FE"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Сангийн яам</w:t>
            </w:r>
          </w:p>
        </w:tc>
        <w:tc>
          <w:tcPr>
            <w:tcW w:w="1237" w:type="pct"/>
            <w:tcBorders>
              <w:top w:val="nil"/>
              <w:left w:val="nil"/>
              <w:bottom w:val="single" w:sz="4" w:space="0" w:color="auto"/>
              <w:right w:val="single" w:sz="4" w:space="0" w:color="auto"/>
            </w:tcBorders>
            <w:shd w:val="clear" w:color="auto" w:fill="FFFFFF"/>
            <w:vAlign w:val="center"/>
            <w:hideMark/>
          </w:tcPr>
          <w:p w14:paraId="59BD613B"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Ачаа болон зорчигч нэвтрүүлэх хүчин чадлыг дээшлүүлнэ.</w:t>
            </w:r>
          </w:p>
        </w:tc>
        <w:tc>
          <w:tcPr>
            <w:tcW w:w="1212" w:type="pct"/>
            <w:tcBorders>
              <w:top w:val="nil"/>
              <w:left w:val="nil"/>
              <w:bottom w:val="single" w:sz="4" w:space="0" w:color="auto"/>
              <w:right w:val="single" w:sz="4" w:space="0" w:color="auto"/>
            </w:tcBorders>
            <w:shd w:val="clear" w:color="auto" w:fill="FFFFFF"/>
            <w:vAlign w:val="center"/>
            <w:hideMark/>
          </w:tcPr>
          <w:p w14:paraId="5147EECC" w14:textId="77777777" w:rsidR="00834AE9" w:rsidRPr="002E13AC" w:rsidRDefault="00834AE9" w:rsidP="00B41D1C">
            <w:pPr>
              <w:spacing w:after="0" w:line="240" w:lineRule="auto"/>
              <w:ind w:left="-144" w:right="-144"/>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Дэвшилтэт технологи, дижитал шийдэл нэвтрүүлэх</w:t>
            </w:r>
          </w:p>
        </w:tc>
        <w:tc>
          <w:tcPr>
            <w:tcW w:w="684" w:type="pct"/>
            <w:tcBorders>
              <w:top w:val="nil"/>
              <w:left w:val="nil"/>
              <w:bottom w:val="single" w:sz="4" w:space="0" w:color="auto"/>
              <w:right w:val="single" w:sz="4" w:space="0" w:color="auto"/>
            </w:tcBorders>
            <w:shd w:val="clear" w:color="auto" w:fill="FFFFFF"/>
            <w:vAlign w:val="center"/>
            <w:hideMark/>
          </w:tcPr>
          <w:p w14:paraId="4FA0E432"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Сангийн яам</w:t>
            </w:r>
          </w:p>
        </w:tc>
        <w:tc>
          <w:tcPr>
            <w:tcW w:w="762" w:type="pct"/>
            <w:tcBorders>
              <w:top w:val="nil"/>
              <w:left w:val="nil"/>
              <w:bottom w:val="single" w:sz="4" w:space="0" w:color="auto"/>
              <w:right w:val="single" w:sz="4" w:space="0" w:color="auto"/>
            </w:tcBorders>
            <w:shd w:val="clear" w:color="auto" w:fill="FFFFFF"/>
            <w:vAlign w:val="center"/>
            <w:hideMark/>
          </w:tcPr>
          <w:p w14:paraId="6A5F3511" w14:textId="22FB28A8" w:rsidR="00834AE9" w:rsidRPr="002E13AC" w:rsidRDefault="00834AE9" w:rsidP="002E13AC">
            <w:pPr>
              <w:spacing w:after="0" w:line="240" w:lineRule="auto"/>
              <w:jc w:val="center"/>
              <w:rPr>
                <w:rFonts w:ascii="Arial" w:eastAsia="Times New Roman" w:hAnsi="Arial" w:cs="Arial"/>
                <w:iCs/>
                <w:color w:val="000000"/>
                <w:kern w:val="0"/>
                <w:sz w:val="18"/>
                <w:szCs w:val="18"/>
                <w14:ligatures w14:val="none"/>
              </w:rPr>
            </w:pPr>
            <w:r w:rsidRPr="002E13AC">
              <w:rPr>
                <w:rFonts w:ascii="Arial" w:eastAsia="Times New Roman" w:hAnsi="Arial" w:cs="Arial"/>
                <w:iCs/>
                <w:color w:val="000000"/>
                <w:kern w:val="0"/>
                <w:sz w:val="18"/>
                <w:szCs w:val="18"/>
                <w14:ligatures w14:val="none"/>
              </w:rPr>
              <w:t>-</w:t>
            </w:r>
          </w:p>
        </w:tc>
      </w:tr>
      <w:tr w:rsidR="002E13AC" w:rsidRPr="002E13AC" w14:paraId="39EF335C" w14:textId="77777777" w:rsidTr="002E13AC">
        <w:trPr>
          <w:trHeight w:val="510"/>
        </w:trPr>
        <w:tc>
          <w:tcPr>
            <w:tcW w:w="275" w:type="pct"/>
            <w:tcBorders>
              <w:top w:val="nil"/>
              <w:left w:val="single" w:sz="4" w:space="0" w:color="auto"/>
              <w:bottom w:val="single" w:sz="4" w:space="0" w:color="auto"/>
              <w:right w:val="single" w:sz="4" w:space="0" w:color="auto"/>
            </w:tcBorders>
            <w:shd w:val="clear" w:color="auto" w:fill="FFFFFF"/>
            <w:vAlign w:val="center"/>
            <w:hideMark/>
          </w:tcPr>
          <w:p w14:paraId="1711E36F"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5.7.2.1</w:t>
            </w:r>
          </w:p>
        </w:tc>
        <w:tc>
          <w:tcPr>
            <w:tcW w:w="335" w:type="pct"/>
            <w:tcBorders>
              <w:top w:val="nil"/>
              <w:left w:val="nil"/>
              <w:bottom w:val="single" w:sz="4" w:space="0" w:color="auto"/>
              <w:right w:val="single" w:sz="4" w:space="0" w:color="auto"/>
            </w:tcBorders>
            <w:shd w:val="clear" w:color="auto" w:fill="FFFFFF"/>
            <w:vAlign w:val="center"/>
            <w:hideMark/>
          </w:tcPr>
          <w:p w14:paraId="244EC828"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АХ-7.2.9</w:t>
            </w:r>
          </w:p>
        </w:tc>
        <w:tc>
          <w:tcPr>
            <w:tcW w:w="495" w:type="pct"/>
            <w:tcBorders>
              <w:top w:val="nil"/>
              <w:left w:val="nil"/>
              <w:bottom w:val="single" w:sz="4" w:space="0" w:color="auto"/>
              <w:right w:val="single" w:sz="4" w:space="0" w:color="auto"/>
            </w:tcBorders>
            <w:shd w:val="clear" w:color="auto" w:fill="FFFFFF"/>
            <w:vAlign w:val="center"/>
            <w:hideMark/>
          </w:tcPr>
          <w:p w14:paraId="7D616E29"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71106 </w:t>
            </w:r>
          </w:p>
          <w:p w14:paraId="1DCC0D9D"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Хилийн боомтын үйлчилгээ</w:t>
            </w:r>
          </w:p>
        </w:tc>
        <w:tc>
          <w:tcPr>
            <w:tcW w:w="1237" w:type="pct"/>
            <w:tcBorders>
              <w:top w:val="nil"/>
              <w:left w:val="nil"/>
              <w:bottom w:val="single" w:sz="4" w:space="0" w:color="auto"/>
              <w:right w:val="single" w:sz="4" w:space="0" w:color="auto"/>
            </w:tcBorders>
            <w:shd w:val="clear" w:color="auto" w:fill="FFFFFF"/>
            <w:vAlign w:val="center"/>
            <w:hideMark/>
          </w:tcPr>
          <w:p w14:paraId="3832F71C"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Боомтын зорчигч, ачаа тээврийн нэвтрэлтийг нэмэгдүүлнэ.</w:t>
            </w:r>
          </w:p>
        </w:tc>
        <w:tc>
          <w:tcPr>
            <w:tcW w:w="1212" w:type="pct"/>
            <w:tcBorders>
              <w:top w:val="nil"/>
              <w:left w:val="nil"/>
              <w:bottom w:val="single" w:sz="4" w:space="0" w:color="auto"/>
              <w:right w:val="single" w:sz="4" w:space="0" w:color="auto"/>
            </w:tcBorders>
            <w:shd w:val="clear" w:color="auto" w:fill="FFFFFF"/>
            <w:vAlign w:val="center"/>
            <w:hideMark/>
          </w:tcPr>
          <w:p w14:paraId="163EB40F" w14:textId="77777777" w:rsidR="00834AE9" w:rsidRPr="002E13AC" w:rsidRDefault="00834AE9" w:rsidP="00B41D1C">
            <w:pPr>
              <w:spacing w:after="0" w:line="240" w:lineRule="auto"/>
              <w:ind w:left="-144" w:right="-144"/>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Хил, гаалийн хяналтын процессыг оновчтой болгох</w:t>
            </w:r>
          </w:p>
        </w:tc>
        <w:tc>
          <w:tcPr>
            <w:tcW w:w="684" w:type="pct"/>
            <w:tcBorders>
              <w:top w:val="nil"/>
              <w:left w:val="nil"/>
              <w:bottom w:val="single" w:sz="4" w:space="0" w:color="auto"/>
              <w:right w:val="single" w:sz="4" w:space="0" w:color="auto"/>
            </w:tcBorders>
            <w:shd w:val="clear" w:color="auto" w:fill="FFFFFF"/>
            <w:vAlign w:val="center"/>
            <w:hideMark/>
          </w:tcPr>
          <w:p w14:paraId="7E8E507A"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Сангийн яам</w:t>
            </w:r>
          </w:p>
        </w:tc>
        <w:tc>
          <w:tcPr>
            <w:tcW w:w="762" w:type="pct"/>
            <w:tcBorders>
              <w:top w:val="nil"/>
              <w:left w:val="nil"/>
              <w:bottom w:val="single" w:sz="4" w:space="0" w:color="auto"/>
              <w:right w:val="single" w:sz="4" w:space="0" w:color="auto"/>
            </w:tcBorders>
            <w:shd w:val="clear" w:color="auto" w:fill="FFFFFF"/>
            <w:vAlign w:val="center"/>
            <w:hideMark/>
          </w:tcPr>
          <w:p w14:paraId="34B25EE4"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Зам, тээврийн яам</w:t>
            </w:r>
          </w:p>
        </w:tc>
      </w:tr>
      <w:tr w:rsidR="002E13AC" w:rsidRPr="002E13AC" w14:paraId="280E30B1" w14:textId="77777777" w:rsidTr="002E13AC">
        <w:trPr>
          <w:trHeight w:val="510"/>
        </w:trPr>
        <w:tc>
          <w:tcPr>
            <w:tcW w:w="275" w:type="pct"/>
            <w:tcBorders>
              <w:top w:val="nil"/>
              <w:left w:val="single" w:sz="4" w:space="0" w:color="auto"/>
              <w:bottom w:val="single" w:sz="4" w:space="0" w:color="auto"/>
              <w:right w:val="single" w:sz="4" w:space="0" w:color="auto"/>
            </w:tcBorders>
            <w:shd w:val="clear" w:color="auto" w:fill="FFFFFF"/>
            <w:vAlign w:val="center"/>
            <w:hideMark/>
          </w:tcPr>
          <w:p w14:paraId="289224CB"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5.7.2.2</w:t>
            </w:r>
          </w:p>
        </w:tc>
        <w:tc>
          <w:tcPr>
            <w:tcW w:w="335" w:type="pct"/>
            <w:tcBorders>
              <w:top w:val="nil"/>
              <w:left w:val="nil"/>
              <w:bottom w:val="single" w:sz="4" w:space="0" w:color="auto"/>
              <w:right w:val="single" w:sz="4" w:space="0" w:color="auto"/>
            </w:tcBorders>
            <w:shd w:val="clear" w:color="auto" w:fill="FFFFFF"/>
            <w:vAlign w:val="center"/>
            <w:hideMark/>
          </w:tcPr>
          <w:p w14:paraId="099A4775"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АХ-7.2.9</w:t>
            </w:r>
          </w:p>
        </w:tc>
        <w:tc>
          <w:tcPr>
            <w:tcW w:w="495" w:type="pct"/>
            <w:tcBorders>
              <w:top w:val="nil"/>
              <w:left w:val="nil"/>
              <w:bottom w:val="single" w:sz="4" w:space="0" w:color="auto"/>
              <w:right w:val="single" w:sz="4" w:space="0" w:color="auto"/>
            </w:tcBorders>
            <w:shd w:val="clear" w:color="auto" w:fill="FFFFFF"/>
            <w:vAlign w:val="center"/>
            <w:hideMark/>
          </w:tcPr>
          <w:p w14:paraId="7EB40075"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71106 </w:t>
            </w:r>
          </w:p>
          <w:p w14:paraId="5A82881B"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Хилийн боомтын үйлчилгээ</w:t>
            </w:r>
          </w:p>
        </w:tc>
        <w:tc>
          <w:tcPr>
            <w:tcW w:w="1237" w:type="pct"/>
            <w:tcBorders>
              <w:top w:val="nil"/>
              <w:left w:val="nil"/>
              <w:bottom w:val="single" w:sz="4" w:space="0" w:color="auto"/>
              <w:right w:val="single" w:sz="4" w:space="0" w:color="auto"/>
            </w:tcBorders>
            <w:shd w:val="clear" w:color="auto" w:fill="FFFFFF"/>
            <w:vAlign w:val="center"/>
            <w:hideMark/>
          </w:tcPr>
          <w:p w14:paraId="5CAC5A89"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Идэвхтэй ажиллагаатай боомтын тоог нэмэгдүүлнэ.</w:t>
            </w:r>
          </w:p>
        </w:tc>
        <w:tc>
          <w:tcPr>
            <w:tcW w:w="1212" w:type="pct"/>
            <w:tcBorders>
              <w:top w:val="nil"/>
              <w:left w:val="nil"/>
              <w:bottom w:val="single" w:sz="4" w:space="0" w:color="auto"/>
              <w:right w:val="single" w:sz="4" w:space="0" w:color="auto"/>
            </w:tcBorders>
            <w:shd w:val="clear" w:color="auto" w:fill="FFFFFF"/>
            <w:vAlign w:val="center"/>
            <w:hideMark/>
          </w:tcPr>
          <w:p w14:paraId="5B1A14BB" w14:textId="77777777" w:rsidR="00834AE9" w:rsidRPr="002E13AC" w:rsidRDefault="00834AE9" w:rsidP="00B41D1C">
            <w:pPr>
              <w:spacing w:after="0" w:line="240" w:lineRule="auto"/>
              <w:ind w:left="-144" w:right="-144"/>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Олон улсын хамтын ажиллагааг эрчимжүүлэх</w:t>
            </w:r>
          </w:p>
        </w:tc>
        <w:tc>
          <w:tcPr>
            <w:tcW w:w="684" w:type="pct"/>
            <w:tcBorders>
              <w:top w:val="nil"/>
              <w:left w:val="nil"/>
              <w:bottom w:val="single" w:sz="4" w:space="0" w:color="auto"/>
              <w:right w:val="single" w:sz="4" w:space="0" w:color="auto"/>
            </w:tcBorders>
            <w:shd w:val="clear" w:color="auto" w:fill="FFFFFF"/>
            <w:vAlign w:val="center"/>
            <w:hideMark/>
          </w:tcPr>
          <w:p w14:paraId="129A3768"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Сангийн яам</w:t>
            </w:r>
          </w:p>
        </w:tc>
        <w:tc>
          <w:tcPr>
            <w:tcW w:w="762" w:type="pct"/>
            <w:tcBorders>
              <w:top w:val="nil"/>
              <w:left w:val="nil"/>
              <w:bottom w:val="single" w:sz="4" w:space="0" w:color="auto"/>
              <w:right w:val="single" w:sz="4" w:space="0" w:color="auto"/>
            </w:tcBorders>
            <w:shd w:val="clear" w:color="auto" w:fill="FFFFFF"/>
            <w:noWrap/>
            <w:vAlign w:val="center"/>
            <w:hideMark/>
          </w:tcPr>
          <w:p w14:paraId="414C52B8"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Гадаад харилцааны яам</w:t>
            </w:r>
          </w:p>
        </w:tc>
      </w:tr>
      <w:tr w:rsidR="002E13AC" w:rsidRPr="002E13AC" w14:paraId="373A50DC" w14:textId="77777777" w:rsidTr="002E13AC">
        <w:trPr>
          <w:trHeight w:val="510"/>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36EB398"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5.8</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8EC9807"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АХ-5.3</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790F4CB"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Мэдээлэл, харилцаа холбоо</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F0C0F0D"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Мэдээлэл, харилцаа холбооны хөгжлийг эрчимжүүлнэ.</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F21B27B" w14:textId="77777777" w:rsidR="00B41D1C" w:rsidRDefault="00834AE9" w:rsidP="00B41D1C">
            <w:pPr>
              <w:spacing w:after="0" w:line="240" w:lineRule="auto"/>
              <w:ind w:left="-144" w:right="-144"/>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Харилцаа холбооны дэд бүтцийг </w:t>
            </w:r>
          </w:p>
          <w:p w14:paraId="5CAA3093" w14:textId="3A4B8B09" w:rsidR="00834AE9" w:rsidRPr="002E13AC" w:rsidRDefault="00834AE9" w:rsidP="00B41D1C">
            <w:pPr>
              <w:spacing w:after="0" w:line="240" w:lineRule="auto"/>
              <w:ind w:left="-144" w:right="-144"/>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хөгжүүлэх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81662DA"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Цахим хөгжил, инновац, харилцаа холбооны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DDB0ACD" w14:textId="77777777" w:rsidR="00834AE9" w:rsidRPr="002E13AC" w:rsidRDefault="00834AE9" w:rsidP="002E13AC">
            <w:pPr>
              <w:spacing w:after="0" w:line="240" w:lineRule="auto"/>
              <w:jc w:val="center"/>
              <w:rPr>
                <w:rFonts w:ascii="Arial" w:eastAsia="Times New Roman" w:hAnsi="Arial" w:cs="Arial"/>
                <w:iCs/>
                <w:color w:val="000000"/>
                <w:kern w:val="0"/>
                <w:sz w:val="18"/>
                <w:szCs w:val="18"/>
                <w14:ligatures w14:val="none"/>
              </w:rPr>
            </w:pPr>
            <w:r w:rsidRPr="002E13AC">
              <w:rPr>
                <w:rFonts w:ascii="Arial" w:eastAsia="Times New Roman" w:hAnsi="Arial" w:cs="Arial"/>
                <w:iCs/>
                <w:color w:val="000000"/>
                <w:kern w:val="0"/>
                <w:sz w:val="18"/>
                <w:szCs w:val="18"/>
                <w14:ligatures w14:val="none"/>
              </w:rPr>
              <w:t>-</w:t>
            </w:r>
          </w:p>
        </w:tc>
      </w:tr>
      <w:tr w:rsidR="002E13AC" w:rsidRPr="002E13AC" w14:paraId="67DB2BC8" w14:textId="77777777" w:rsidTr="002E13AC">
        <w:trPr>
          <w:trHeight w:val="765"/>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33CE176"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5.8.1</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1A24807"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АХ-5.3.6</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9B21E6B"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Цахим хөгжил, инновац, харилцаа холбооны яам</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145BB99"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Интернэтийн хүртээмжийг нэмэгдүүлнэ.</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B3AB66B" w14:textId="77777777" w:rsidR="00834AE9" w:rsidRPr="002E13AC" w:rsidRDefault="00834AE9" w:rsidP="00B41D1C">
            <w:pPr>
              <w:spacing w:after="0" w:line="240" w:lineRule="auto"/>
              <w:ind w:left="-144" w:right="-144"/>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Харилцаа холбооны сүлжээний бэлэн байдлыг хангах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6751EE7"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Цахим хөгжил, инновац, харилцаа холбооны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62F83AD" w14:textId="77777777" w:rsidR="00834AE9" w:rsidRPr="002E13AC" w:rsidRDefault="00834AE9" w:rsidP="002E13AC">
            <w:pPr>
              <w:spacing w:after="0" w:line="240" w:lineRule="auto"/>
              <w:jc w:val="center"/>
              <w:rPr>
                <w:rFonts w:ascii="Arial" w:eastAsia="Times New Roman" w:hAnsi="Arial" w:cs="Arial"/>
                <w:iCs/>
                <w:color w:val="000000"/>
                <w:kern w:val="0"/>
                <w:sz w:val="18"/>
                <w:szCs w:val="18"/>
                <w14:ligatures w14:val="none"/>
              </w:rPr>
            </w:pPr>
            <w:r w:rsidRPr="002E13AC">
              <w:rPr>
                <w:rFonts w:ascii="Arial" w:eastAsia="Times New Roman" w:hAnsi="Arial" w:cs="Arial"/>
                <w:iCs/>
                <w:color w:val="000000"/>
                <w:kern w:val="0"/>
                <w:sz w:val="18"/>
                <w:szCs w:val="18"/>
                <w14:ligatures w14:val="none"/>
              </w:rPr>
              <w:t>-</w:t>
            </w:r>
          </w:p>
        </w:tc>
      </w:tr>
      <w:tr w:rsidR="002E13AC" w:rsidRPr="002E13AC" w14:paraId="568F5AC2" w14:textId="77777777" w:rsidTr="002E13AC">
        <w:trPr>
          <w:trHeight w:val="551"/>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E2B90BD"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5.8.1.1</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85C90E1"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АХ-5.3.6</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22EE8FF"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71302 Мэдээллийн нэгдсэн тогтолцооны дэд бүтэц</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CAD4FA1"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Харилцаа холбооны үйлчилгээний хамрах хүрээг өргөтгөнө.</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E0C2264" w14:textId="77777777" w:rsidR="00B41D1C" w:rsidRDefault="00834AE9" w:rsidP="00B41D1C">
            <w:pPr>
              <w:spacing w:after="0" w:line="240" w:lineRule="auto"/>
              <w:ind w:left="-144" w:right="-144"/>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Харилцаа холбооны дамжуулах </w:t>
            </w:r>
          </w:p>
          <w:p w14:paraId="1FD4E141" w14:textId="4AC90D32" w:rsidR="00834AE9" w:rsidRPr="002E13AC" w:rsidRDefault="00834AE9" w:rsidP="00B41D1C">
            <w:pPr>
              <w:spacing w:after="0" w:line="240" w:lineRule="auto"/>
              <w:ind w:left="-144" w:right="-144"/>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сүлжээний багтаамжийг нэмэгдүүлэх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4D24791"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Цахим хөгжил, инновац, харилцаа холбооны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2104E0E" w14:textId="77777777" w:rsidR="00834AE9" w:rsidRPr="002E13AC" w:rsidRDefault="00834AE9" w:rsidP="002E13AC">
            <w:pPr>
              <w:spacing w:after="0" w:line="240" w:lineRule="auto"/>
              <w:jc w:val="center"/>
              <w:rPr>
                <w:rFonts w:ascii="Arial" w:eastAsia="Times New Roman" w:hAnsi="Arial" w:cs="Arial"/>
                <w:iCs/>
                <w:color w:val="000000"/>
                <w:kern w:val="0"/>
                <w:sz w:val="18"/>
                <w:szCs w:val="18"/>
                <w14:ligatures w14:val="none"/>
              </w:rPr>
            </w:pPr>
            <w:r w:rsidRPr="002E13AC">
              <w:rPr>
                <w:rFonts w:ascii="Arial" w:eastAsia="Times New Roman" w:hAnsi="Arial" w:cs="Arial"/>
                <w:iCs/>
                <w:color w:val="000000"/>
                <w:kern w:val="0"/>
                <w:sz w:val="18"/>
                <w:szCs w:val="18"/>
                <w14:ligatures w14:val="none"/>
              </w:rPr>
              <w:t>-</w:t>
            </w:r>
          </w:p>
        </w:tc>
      </w:tr>
      <w:tr w:rsidR="002E13AC" w:rsidRPr="002E13AC" w14:paraId="77723D5B" w14:textId="77777777" w:rsidTr="002E13AC">
        <w:trPr>
          <w:trHeight w:val="765"/>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4999EFD"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5.8.1.2</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47539F0"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АХ-5.3.4</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03C607D"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71302 Мэдээллийн нэгдсэн тогтолцооны дэд бүтэц</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74E6D01"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Шуудангийн үйлчилгээний хүртээмжийг сайжруулна.</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6B8B826" w14:textId="77777777" w:rsidR="00834AE9" w:rsidRPr="002E13AC" w:rsidRDefault="00834AE9" w:rsidP="00B41D1C">
            <w:pPr>
              <w:spacing w:after="0" w:line="240" w:lineRule="auto"/>
              <w:ind w:left="-144" w:right="-144"/>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Хувийн хэвшлийн оролцоог нэмэгдүүлэх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77D5C27"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Цахим хөгжил, инновац, харилцаа холбооны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F450F8B" w14:textId="77777777" w:rsidR="00834AE9" w:rsidRPr="002E13AC" w:rsidRDefault="00834AE9" w:rsidP="002E13AC">
            <w:pPr>
              <w:spacing w:after="0" w:line="240" w:lineRule="auto"/>
              <w:jc w:val="center"/>
              <w:rPr>
                <w:rFonts w:ascii="Arial" w:eastAsia="Times New Roman" w:hAnsi="Arial" w:cs="Arial"/>
                <w:iCs/>
                <w:color w:val="000000"/>
                <w:kern w:val="0"/>
                <w:sz w:val="18"/>
                <w:szCs w:val="18"/>
                <w14:ligatures w14:val="none"/>
              </w:rPr>
            </w:pPr>
            <w:r w:rsidRPr="002E13AC">
              <w:rPr>
                <w:rFonts w:ascii="Arial" w:eastAsia="Times New Roman" w:hAnsi="Arial" w:cs="Arial"/>
                <w:iCs/>
                <w:color w:val="000000"/>
                <w:kern w:val="0"/>
                <w:sz w:val="18"/>
                <w:szCs w:val="18"/>
                <w14:ligatures w14:val="none"/>
              </w:rPr>
              <w:t>-</w:t>
            </w:r>
          </w:p>
        </w:tc>
      </w:tr>
      <w:tr w:rsidR="00834AE9" w:rsidRPr="002E13AC" w14:paraId="0915EA82" w14:textId="77777777" w:rsidTr="002E13AC">
        <w:trPr>
          <w:trHeight w:val="255"/>
        </w:trPr>
        <w:tc>
          <w:tcPr>
            <w:tcW w:w="5000" w:type="pct"/>
            <w:gridSpan w:val="7"/>
            <w:tcBorders>
              <w:top w:val="single" w:sz="4" w:space="0" w:color="auto"/>
              <w:left w:val="single" w:sz="4" w:space="0" w:color="auto"/>
              <w:bottom w:val="single" w:sz="4" w:space="0" w:color="auto"/>
              <w:right w:val="single" w:sz="4" w:space="0" w:color="auto"/>
            </w:tcBorders>
            <w:shd w:val="clear" w:color="auto" w:fill="FFFFFF"/>
            <w:vAlign w:val="center"/>
            <w:hideMark/>
          </w:tcPr>
          <w:p w14:paraId="74A8C18B" w14:textId="77777777" w:rsidR="00834AE9" w:rsidRPr="002E13AC" w:rsidRDefault="00834AE9" w:rsidP="002E13AC">
            <w:pPr>
              <w:spacing w:after="0" w:line="240" w:lineRule="auto"/>
              <w:jc w:val="center"/>
              <w:rPr>
                <w:rFonts w:ascii="Arial" w:eastAsia="Times New Roman" w:hAnsi="Arial" w:cs="Arial"/>
                <w:b/>
                <w:bCs/>
                <w:color w:val="000000"/>
                <w:kern w:val="0"/>
                <w:sz w:val="18"/>
                <w:szCs w:val="18"/>
                <w14:ligatures w14:val="none"/>
              </w:rPr>
            </w:pPr>
            <w:r w:rsidRPr="002E13AC">
              <w:rPr>
                <w:rFonts w:ascii="Arial" w:eastAsia="Times New Roman" w:hAnsi="Arial" w:cs="Arial"/>
                <w:b/>
                <w:bCs/>
                <w:color w:val="000000"/>
                <w:kern w:val="0"/>
                <w:sz w:val="18"/>
                <w:szCs w:val="18"/>
                <w14:ligatures w14:val="none"/>
              </w:rPr>
              <w:t>БАЙГАЛЬ ОРЧИН, НОГООН ЭДИЙН ЗАСАГ</w:t>
            </w:r>
          </w:p>
        </w:tc>
      </w:tr>
      <w:tr w:rsidR="00834AE9" w:rsidRPr="002E13AC" w14:paraId="74A02285" w14:textId="77777777" w:rsidTr="002E13AC">
        <w:trPr>
          <w:trHeight w:val="358"/>
        </w:trPr>
        <w:tc>
          <w:tcPr>
            <w:tcW w:w="275" w:type="pct"/>
            <w:tcBorders>
              <w:top w:val="nil"/>
              <w:left w:val="single" w:sz="4" w:space="0" w:color="auto"/>
              <w:bottom w:val="single" w:sz="4" w:space="0" w:color="auto"/>
              <w:right w:val="single" w:sz="4" w:space="0" w:color="auto"/>
            </w:tcBorders>
            <w:shd w:val="clear" w:color="auto" w:fill="FFFFFF"/>
            <w:vAlign w:val="center"/>
            <w:hideMark/>
          </w:tcPr>
          <w:p w14:paraId="28D23E31" w14:textId="77777777" w:rsidR="00834AE9" w:rsidRPr="002E13AC" w:rsidRDefault="00834AE9" w:rsidP="00834AE9">
            <w:pPr>
              <w:spacing w:after="0" w:line="240" w:lineRule="auto"/>
              <w:jc w:val="center"/>
              <w:rPr>
                <w:rFonts w:ascii="Arial" w:eastAsia="Times New Roman" w:hAnsi="Arial" w:cs="Arial"/>
                <w:b/>
                <w:bCs/>
                <w:color w:val="000000"/>
                <w:kern w:val="0"/>
                <w:sz w:val="18"/>
                <w:szCs w:val="18"/>
                <w14:ligatures w14:val="none"/>
              </w:rPr>
            </w:pPr>
            <w:r w:rsidRPr="002E13AC">
              <w:rPr>
                <w:rFonts w:ascii="Arial" w:eastAsia="Times New Roman" w:hAnsi="Arial" w:cs="Arial"/>
                <w:b/>
                <w:bCs/>
                <w:color w:val="000000"/>
                <w:kern w:val="0"/>
                <w:sz w:val="18"/>
                <w:szCs w:val="18"/>
                <w14:ligatures w14:val="none"/>
              </w:rPr>
              <w:t>6</w:t>
            </w:r>
          </w:p>
        </w:tc>
        <w:tc>
          <w:tcPr>
            <w:tcW w:w="4725" w:type="pct"/>
            <w:gridSpan w:val="6"/>
            <w:tcBorders>
              <w:top w:val="single" w:sz="4" w:space="0" w:color="auto"/>
              <w:left w:val="nil"/>
              <w:bottom w:val="single" w:sz="4" w:space="0" w:color="auto"/>
              <w:right w:val="single" w:sz="4" w:space="0" w:color="auto"/>
            </w:tcBorders>
            <w:shd w:val="clear" w:color="auto" w:fill="FFFFFF"/>
            <w:vAlign w:val="center"/>
            <w:hideMark/>
          </w:tcPr>
          <w:p w14:paraId="24A8A3C9" w14:textId="77777777" w:rsidR="00834AE9" w:rsidRPr="002E13AC" w:rsidRDefault="00834AE9" w:rsidP="002E13AC">
            <w:pPr>
              <w:spacing w:after="0" w:line="240" w:lineRule="auto"/>
              <w:jc w:val="center"/>
              <w:rPr>
                <w:rFonts w:ascii="Arial" w:eastAsia="Times New Roman" w:hAnsi="Arial" w:cs="Arial"/>
                <w:b/>
                <w:bCs/>
                <w:color w:val="000000"/>
                <w:kern w:val="0"/>
                <w:sz w:val="18"/>
                <w:szCs w:val="18"/>
                <w14:ligatures w14:val="none"/>
              </w:rPr>
            </w:pPr>
            <w:r w:rsidRPr="002E13AC">
              <w:rPr>
                <w:rFonts w:ascii="Arial" w:eastAsia="Times New Roman" w:hAnsi="Arial" w:cs="Arial"/>
                <w:b/>
                <w:bCs/>
                <w:color w:val="000000"/>
                <w:kern w:val="0"/>
                <w:sz w:val="18"/>
                <w:szCs w:val="18"/>
                <w14:ligatures w14:val="none"/>
              </w:rPr>
              <w:t>Үндэсний үр дүн /Бодлогын зорилго/ 6: Байгаль орчны тогтвортой байдлыг хадгална.</w:t>
            </w:r>
          </w:p>
        </w:tc>
      </w:tr>
      <w:tr w:rsidR="002E13AC" w:rsidRPr="002E13AC" w14:paraId="53506482" w14:textId="77777777" w:rsidTr="002E13AC">
        <w:trPr>
          <w:trHeight w:val="510"/>
        </w:trPr>
        <w:tc>
          <w:tcPr>
            <w:tcW w:w="275" w:type="pct"/>
            <w:tcBorders>
              <w:top w:val="nil"/>
              <w:left w:val="single" w:sz="4" w:space="0" w:color="auto"/>
              <w:bottom w:val="single" w:sz="4" w:space="0" w:color="auto"/>
              <w:right w:val="single" w:sz="4" w:space="0" w:color="auto"/>
            </w:tcBorders>
            <w:shd w:val="clear" w:color="auto" w:fill="FFFFFF"/>
            <w:vAlign w:val="center"/>
            <w:hideMark/>
          </w:tcPr>
          <w:p w14:paraId="3E59339D"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6.1</w:t>
            </w:r>
          </w:p>
        </w:tc>
        <w:tc>
          <w:tcPr>
            <w:tcW w:w="335" w:type="pct"/>
            <w:tcBorders>
              <w:top w:val="nil"/>
              <w:left w:val="nil"/>
              <w:bottom w:val="single" w:sz="4" w:space="0" w:color="auto"/>
              <w:right w:val="single" w:sz="4" w:space="0" w:color="auto"/>
            </w:tcBorders>
            <w:shd w:val="clear" w:color="auto" w:fill="FFFFFF"/>
            <w:vAlign w:val="center"/>
            <w:hideMark/>
          </w:tcPr>
          <w:p w14:paraId="7F1DEC11" w14:textId="71DC53EF" w:rsidR="00834AE9" w:rsidRPr="002E13AC" w:rsidRDefault="00834AE9" w:rsidP="00447F4E">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w:t>
            </w:r>
            <w:r w:rsidR="00447F4E" w:rsidRPr="002E13AC">
              <w:rPr>
                <w:rFonts w:ascii="Arial" w:eastAsia="Times New Roman" w:hAnsi="Arial" w:cs="Arial"/>
                <w:color w:val="000000"/>
                <w:kern w:val="0"/>
                <w:sz w:val="18"/>
                <w:szCs w:val="18"/>
                <w14:ligatures w14:val="none"/>
              </w:rPr>
              <w:t>-</w:t>
            </w:r>
            <w:r w:rsidRPr="002E13AC">
              <w:rPr>
                <w:rFonts w:ascii="Arial" w:eastAsia="Times New Roman" w:hAnsi="Arial" w:cs="Arial"/>
                <w:color w:val="000000"/>
                <w:kern w:val="0"/>
                <w:sz w:val="18"/>
                <w:szCs w:val="18"/>
                <w14:ligatures w14:val="none"/>
              </w:rPr>
              <w:t>6.1</w:t>
            </w:r>
          </w:p>
        </w:tc>
        <w:tc>
          <w:tcPr>
            <w:tcW w:w="495" w:type="pct"/>
            <w:tcBorders>
              <w:top w:val="nil"/>
              <w:left w:val="nil"/>
              <w:bottom w:val="single" w:sz="4" w:space="0" w:color="auto"/>
              <w:right w:val="single" w:sz="4" w:space="0" w:color="auto"/>
            </w:tcBorders>
            <w:shd w:val="clear" w:color="auto" w:fill="FFFFFF"/>
            <w:vAlign w:val="center"/>
            <w:hideMark/>
          </w:tcPr>
          <w:p w14:paraId="39F646CE"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Байгаль орчны хамгаалал</w:t>
            </w:r>
          </w:p>
        </w:tc>
        <w:tc>
          <w:tcPr>
            <w:tcW w:w="1237" w:type="pct"/>
            <w:tcBorders>
              <w:top w:val="nil"/>
              <w:left w:val="nil"/>
              <w:bottom w:val="single" w:sz="4" w:space="0" w:color="auto"/>
              <w:right w:val="single" w:sz="4" w:space="0" w:color="auto"/>
            </w:tcBorders>
            <w:shd w:val="clear" w:color="auto" w:fill="FFFFFF"/>
            <w:vAlign w:val="center"/>
            <w:hideMark/>
          </w:tcPr>
          <w:p w14:paraId="380725C7"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Анхдагч экосистемийн тэнцвэрт байдлыг хадгалж, үр өгөөжийг нэмэгдүүлнэ.</w:t>
            </w:r>
          </w:p>
        </w:tc>
        <w:tc>
          <w:tcPr>
            <w:tcW w:w="1212" w:type="pct"/>
            <w:tcBorders>
              <w:top w:val="nil"/>
              <w:left w:val="nil"/>
              <w:bottom w:val="single" w:sz="4" w:space="0" w:color="auto"/>
              <w:right w:val="single" w:sz="4" w:space="0" w:color="auto"/>
            </w:tcBorders>
            <w:shd w:val="clear" w:color="auto" w:fill="FFFFFF"/>
            <w:vAlign w:val="center"/>
            <w:hideMark/>
          </w:tcPr>
          <w:p w14:paraId="05410E13"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Оролцогч талуудын хамтын ажиллагаа, зөвшилцлийг бэхжүүлэх </w:t>
            </w:r>
          </w:p>
        </w:tc>
        <w:tc>
          <w:tcPr>
            <w:tcW w:w="684" w:type="pct"/>
            <w:tcBorders>
              <w:top w:val="nil"/>
              <w:left w:val="nil"/>
              <w:bottom w:val="single" w:sz="4" w:space="0" w:color="auto"/>
              <w:right w:val="single" w:sz="4" w:space="0" w:color="auto"/>
            </w:tcBorders>
            <w:shd w:val="clear" w:color="auto" w:fill="FFFFFF"/>
            <w:vAlign w:val="center"/>
            <w:hideMark/>
          </w:tcPr>
          <w:p w14:paraId="2BC5AD05"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Байгаль орчин, уур амьсгалын өөрчлөлтийн яам</w:t>
            </w:r>
          </w:p>
        </w:tc>
        <w:tc>
          <w:tcPr>
            <w:tcW w:w="762" w:type="pct"/>
            <w:tcBorders>
              <w:top w:val="nil"/>
              <w:left w:val="nil"/>
              <w:bottom w:val="single" w:sz="4" w:space="0" w:color="auto"/>
              <w:right w:val="single" w:sz="4" w:space="0" w:color="auto"/>
            </w:tcBorders>
            <w:shd w:val="clear" w:color="auto" w:fill="FFFFFF"/>
            <w:vAlign w:val="center"/>
            <w:hideMark/>
          </w:tcPr>
          <w:p w14:paraId="598B628B" w14:textId="53614EF3" w:rsidR="00834AE9" w:rsidRPr="002E13AC" w:rsidRDefault="00834AE9" w:rsidP="002E13AC">
            <w:pPr>
              <w:spacing w:after="0" w:line="240" w:lineRule="auto"/>
              <w:jc w:val="center"/>
              <w:rPr>
                <w:rFonts w:ascii="Arial" w:eastAsia="Times New Roman" w:hAnsi="Arial" w:cs="Arial"/>
                <w:iCs/>
                <w:color w:val="000000"/>
                <w:kern w:val="0"/>
                <w:sz w:val="18"/>
                <w:szCs w:val="18"/>
                <w14:ligatures w14:val="none"/>
              </w:rPr>
            </w:pPr>
            <w:r w:rsidRPr="002E13AC">
              <w:rPr>
                <w:rFonts w:ascii="Arial" w:eastAsia="Times New Roman" w:hAnsi="Arial" w:cs="Arial"/>
                <w:iCs/>
                <w:color w:val="000000"/>
                <w:kern w:val="0"/>
                <w:sz w:val="18"/>
                <w:szCs w:val="18"/>
                <w14:ligatures w14:val="none"/>
              </w:rPr>
              <w:t>-</w:t>
            </w:r>
          </w:p>
        </w:tc>
      </w:tr>
      <w:tr w:rsidR="002E13AC" w:rsidRPr="002E13AC" w14:paraId="45752A6D" w14:textId="77777777" w:rsidTr="002E13AC">
        <w:trPr>
          <w:trHeight w:val="765"/>
        </w:trPr>
        <w:tc>
          <w:tcPr>
            <w:tcW w:w="275" w:type="pct"/>
            <w:tcBorders>
              <w:top w:val="nil"/>
              <w:left w:val="single" w:sz="4" w:space="0" w:color="auto"/>
              <w:bottom w:val="single" w:sz="4" w:space="0" w:color="auto"/>
              <w:right w:val="single" w:sz="4" w:space="0" w:color="auto"/>
            </w:tcBorders>
            <w:shd w:val="clear" w:color="auto" w:fill="FFFFFF"/>
            <w:vAlign w:val="center"/>
            <w:hideMark/>
          </w:tcPr>
          <w:p w14:paraId="4E2CAC49"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lastRenderedPageBreak/>
              <w:t>6.1.1</w:t>
            </w:r>
          </w:p>
        </w:tc>
        <w:tc>
          <w:tcPr>
            <w:tcW w:w="335" w:type="pct"/>
            <w:tcBorders>
              <w:top w:val="nil"/>
              <w:left w:val="nil"/>
              <w:bottom w:val="single" w:sz="4" w:space="0" w:color="auto"/>
              <w:right w:val="single" w:sz="4" w:space="0" w:color="auto"/>
            </w:tcBorders>
            <w:shd w:val="clear" w:color="auto" w:fill="FFFFFF"/>
            <w:vAlign w:val="center"/>
            <w:hideMark/>
          </w:tcPr>
          <w:p w14:paraId="22DA5D4A" w14:textId="77777777" w:rsidR="00834AE9" w:rsidRPr="002E13AC" w:rsidRDefault="00834AE9" w:rsidP="00834AE9">
            <w:pPr>
              <w:spacing w:after="0" w:line="240" w:lineRule="auto"/>
              <w:ind w:left="170"/>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 - 6.1.1, 6.1.4, 6.1.5, 6.1.6</w:t>
            </w:r>
          </w:p>
        </w:tc>
        <w:tc>
          <w:tcPr>
            <w:tcW w:w="495" w:type="pct"/>
            <w:tcBorders>
              <w:top w:val="nil"/>
              <w:left w:val="nil"/>
              <w:bottom w:val="single" w:sz="4" w:space="0" w:color="auto"/>
              <w:right w:val="single" w:sz="4" w:space="0" w:color="auto"/>
            </w:tcBorders>
            <w:shd w:val="clear" w:color="auto" w:fill="FFFFFF"/>
            <w:vAlign w:val="center"/>
            <w:hideMark/>
          </w:tcPr>
          <w:p w14:paraId="2E39A185"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Байгаль орчин, уур амьсгалын өөрчлөлтийн яам</w:t>
            </w:r>
          </w:p>
        </w:tc>
        <w:tc>
          <w:tcPr>
            <w:tcW w:w="1237" w:type="pct"/>
            <w:tcBorders>
              <w:top w:val="nil"/>
              <w:left w:val="nil"/>
              <w:bottom w:val="single" w:sz="4" w:space="0" w:color="auto"/>
              <w:right w:val="single" w:sz="4" w:space="0" w:color="auto"/>
            </w:tcBorders>
            <w:shd w:val="clear" w:color="auto" w:fill="FFFFFF"/>
            <w:vAlign w:val="center"/>
            <w:hideMark/>
          </w:tcPr>
          <w:p w14:paraId="73F649A6"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Тусгай хамгаалалттай газар нутгийн сүлжээг өргөжүүлнэ. </w:t>
            </w:r>
          </w:p>
        </w:tc>
        <w:tc>
          <w:tcPr>
            <w:tcW w:w="1212" w:type="pct"/>
            <w:tcBorders>
              <w:top w:val="nil"/>
              <w:left w:val="nil"/>
              <w:bottom w:val="single" w:sz="4" w:space="0" w:color="auto"/>
              <w:right w:val="single" w:sz="4" w:space="0" w:color="auto"/>
            </w:tcBorders>
            <w:shd w:val="clear" w:color="auto" w:fill="FFFFFF"/>
            <w:vAlign w:val="center"/>
            <w:hideMark/>
          </w:tcPr>
          <w:p w14:paraId="4A745971"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Онцлог экосистемийн төлөөлөл бүхий газар нутгийн судалгааг өргөжүүлэх</w:t>
            </w:r>
          </w:p>
        </w:tc>
        <w:tc>
          <w:tcPr>
            <w:tcW w:w="684" w:type="pct"/>
            <w:tcBorders>
              <w:top w:val="nil"/>
              <w:left w:val="nil"/>
              <w:bottom w:val="single" w:sz="4" w:space="0" w:color="auto"/>
              <w:right w:val="single" w:sz="4" w:space="0" w:color="auto"/>
            </w:tcBorders>
            <w:shd w:val="clear" w:color="auto" w:fill="FFFFFF"/>
            <w:vAlign w:val="center"/>
            <w:hideMark/>
          </w:tcPr>
          <w:p w14:paraId="6C9832DE"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Байгаль орчин, уур амьсгалын өөрчлөлтийн яам</w:t>
            </w:r>
          </w:p>
        </w:tc>
        <w:tc>
          <w:tcPr>
            <w:tcW w:w="762" w:type="pct"/>
            <w:tcBorders>
              <w:top w:val="nil"/>
              <w:left w:val="nil"/>
              <w:bottom w:val="single" w:sz="4" w:space="0" w:color="auto"/>
              <w:right w:val="single" w:sz="4" w:space="0" w:color="auto"/>
            </w:tcBorders>
            <w:shd w:val="clear" w:color="auto" w:fill="FFFFFF"/>
            <w:vAlign w:val="center"/>
            <w:hideMark/>
          </w:tcPr>
          <w:p w14:paraId="25E4614A"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Засгийн газрын Хэрэг эрхлэх газар</w:t>
            </w:r>
          </w:p>
        </w:tc>
      </w:tr>
      <w:tr w:rsidR="002E13AC" w:rsidRPr="002E13AC" w14:paraId="74675B16" w14:textId="77777777" w:rsidTr="002E13AC">
        <w:trPr>
          <w:trHeight w:val="423"/>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AE96992"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6.1.1.1</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783D4F1" w14:textId="77777777" w:rsidR="00834AE9" w:rsidRPr="002E13AC" w:rsidRDefault="00834AE9" w:rsidP="00834AE9">
            <w:pPr>
              <w:spacing w:after="0" w:line="240" w:lineRule="auto"/>
              <w:ind w:left="170"/>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 - 6.1.1, 6.1.4, 6.1.5, 6.1.6, 9.2.20</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78CDF4C" w14:textId="77777777" w:rsidR="00834AE9" w:rsidRPr="002E13AC" w:rsidRDefault="00834AE9" w:rsidP="00B41D1C">
            <w:pPr>
              <w:spacing w:after="0" w:line="240" w:lineRule="auto"/>
              <w:ind w:left="-144" w:right="-144"/>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71405 </w:t>
            </w:r>
          </w:p>
          <w:p w14:paraId="425F0D7F" w14:textId="77777777" w:rsidR="00834AE9" w:rsidRPr="002E13AC" w:rsidRDefault="00834AE9" w:rsidP="00B41D1C">
            <w:pPr>
              <w:spacing w:after="0" w:line="240" w:lineRule="auto"/>
              <w:ind w:left="-144" w:right="-144"/>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Тусгай хамгаалалттай газар нутгийн хамгаалалт</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395A564"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Тусгай хамгаалалттай газар нутгийн хамгаалалтын менежментийн үр ашигт байдлыг нэмэгдүүлнэ. </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EF6C884" w14:textId="77777777" w:rsidR="00834AE9" w:rsidRPr="002E13AC" w:rsidRDefault="00834AE9" w:rsidP="00834AE9">
            <w:pPr>
              <w:spacing w:after="0" w:line="240" w:lineRule="auto"/>
              <w:jc w:val="center"/>
              <w:rPr>
                <w:rFonts w:ascii="Arial" w:eastAsia="Times New Roman" w:hAnsi="Arial" w:cs="Arial"/>
                <w:dstrike/>
                <w:color w:val="000000"/>
                <w:kern w:val="0"/>
                <w:sz w:val="18"/>
                <w:szCs w:val="18"/>
                <w14:ligatures w14:val="none"/>
              </w:rPr>
            </w:pPr>
            <w:r w:rsidRPr="002E13AC">
              <w:rPr>
                <w:rFonts w:ascii="Arial" w:eastAsia="DengXian" w:hAnsi="Arial" w:cs="Arial"/>
                <w:color w:val="000000"/>
                <w:sz w:val="18"/>
                <w:szCs w:val="18"/>
              </w:rPr>
              <w:t>Олон талын оролцоотой байгаль хамгаалалтын механизмыг эдийн засгийн бодлоготой уялдуулан хэрэгжүүлэх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C774BF7"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Байгаль орчин, уур амьсгалын өөрчлөлтийн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7AA1EAC"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Соёл, спорт, аялал жуулчлал, залуучуудын яам</w:t>
            </w:r>
          </w:p>
        </w:tc>
      </w:tr>
      <w:tr w:rsidR="002E13AC" w:rsidRPr="002E13AC" w14:paraId="4E0A156E" w14:textId="77777777" w:rsidTr="002E13AC">
        <w:trPr>
          <w:trHeight w:val="2040"/>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C1E5A72"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6.2</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380A034"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АХ-6.4</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88ECE19"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Байгаль орчны хамгаалал</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9855B71"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Хүлэмжийн хийн ялгарлыг бууруулна. </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C11C708"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Ногоон эдийн засгийг дэмжих</w:t>
            </w:r>
            <w:r w:rsidRPr="002E13AC">
              <w:rPr>
                <w:rFonts w:ascii="Arial" w:eastAsia="DengXian" w:hAnsi="Arial" w:cs="Arial"/>
                <w:color w:val="000000"/>
                <w:sz w:val="18"/>
                <w:szCs w:val="18"/>
              </w:rPr>
              <w:t>, үнийн болон татварын бодлого хэрэгжүүлэх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10D5499"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Байгаль орчин, уур амьсгалын өөрчлөлтийн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773517D"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Эрчим хүчний яам</w:t>
            </w:r>
            <w:r w:rsidRPr="002E13AC">
              <w:rPr>
                <w:rFonts w:ascii="Arial" w:eastAsia="Times New Roman" w:hAnsi="Arial" w:cs="Arial"/>
                <w:color w:val="000000"/>
                <w:kern w:val="0"/>
                <w:sz w:val="18"/>
                <w:szCs w:val="18"/>
                <w14:ligatures w14:val="none"/>
              </w:rPr>
              <w:br/>
              <w:t>Хот байгуулалт, барилга, орон сууцжуулалтын яам,</w:t>
            </w:r>
            <w:r w:rsidRPr="002E13AC">
              <w:rPr>
                <w:rFonts w:ascii="Arial" w:eastAsia="Times New Roman" w:hAnsi="Arial" w:cs="Arial"/>
                <w:color w:val="000000"/>
                <w:kern w:val="0"/>
                <w:sz w:val="18"/>
                <w:szCs w:val="18"/>
                <w14:ligatures w14:val="none"/>
              </w:rPr>
              <w:br/>
              <w:t>Аж үйлдвэр, эрдэс, баялгийн яам,</w:t>
            </w:r>
            <w:r w:rsidRPr="002E13AC">
              <w:rPr>
                <w:rFonts w:ascii="Arial" w:eastAsia="Times New Roman" w:hAnsi="Arial" w:cs="Arial"/>
                <w:color w:val="000000"/>
                <w:kern w:val="0"/>
                <w:sz w:val="18"/>
                <w:szCs w:val="18"/>
                <w14:ligatures w14:val="none"/>
              </w:rPr>
              <w:br/>
              <w:t>Хүнс, хөдөө аж ахуй, хөнгөн үйлдвэрийн яам,</w:t>
            </w:r>
            <w:r w:rsidRPr="002E13AC">
              <w:rPr>
                <w:rFonts w:ascii="Arial" w:eastAsia="Times New Roman" w:hAnsi="Arial" w:cs="Arial"/>
                <w:color w:val="000000"/>
                <w:kern w:val="0"/>
                <w:sz w:val="18"/>
                <w:szCs w:val="18"/>
                <w14:ligatures w14:val="none"/>
              </w:rPr>
              <w:br/>
              <w:t>Зам, тээврийн яам,</w:t>
            </w:r>
            <w:r w:rsidRPr="002E13AC">
              <w:rPr>
                <w:rFonts w:ascii="Arial" w:eastAsia="Times New Roman" w:hAnsi="Arial" w:cs="Arial"/>
                <w:color w:val="000000"/>
                <w:kern w:val="0"/>
                <w:sz w:val="18"/>
                <w:szCs w:val="18"/>
                <w14:ligatures w14:val="none"/>
              </w:rPr>
              <w:br/>
              <w:t>Эдийн засаг, хөгжлийн яам</w:t>
            </w:r>
          </w:p>
        </w:tc>
      </w:tr>
      <w:tr w:rsidR="002E13AC" w:rsidRPr="002E13AC" w14:paraId="21C83DD4" w14:textId="77777777" w:rsidTr="002E13AC">
        <w:trPr>
          <w:trHeight w:val="1530"/>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3E501D0"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6.2.1</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3837522"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 - 6.2.17, 9.2.13</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5317AD5"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Байгаль орчин, уур амьсгалын өөрчлөлтийн яам</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6422348"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Орчны чанарыг стандарт түвшинд хүргэнэ.</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2505C32"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Бохирдуулагч эх үүсвэрийг бууруулах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FEDB83E"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Байгаль орчин, уур амьсгалын өөрчлөлтийн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DC1E057"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Эрчим хүчний яам</w:t>
            </w:r>
            <w:r w:rsidRPr="002E13AC">
              <w:rPr>
                <w:rFonts w:ascii="Arial" w:eastAsia="Times New Roman" w:hAnsi="Arial" w:cs="Arial"/>
                <w:color w:val="000000"/>
                <w:kern w:val="0"/>
                <w:sz w:val="18"/>
                <w:szCs w:val="18"/>
                <w14:ligatures w14:val="none"/>
              </w:rPr>
              <w:br/>
              <w:t>Хот байгуулалт, барилга, орон сууцжуулалтын яам,</w:t>
            </w:r>
            <w:r w:rsidRPr="002E13AC">
              <w:rPr>
                <w:rFonts w:ascii="Arial" w:eastAsia="Times New Roman" w:hAnsi="Arial" w:cs="Arial"/>
                <w:color w:val="000000"/>
                <w:kern w:val="0"/>
                <w:sz w:val="18"/>
                <w:szCs w:val="18"/>
                <w14:ligatures w14:val="none"/>
              </w:rPr>
              <w:br/>
              <w:t>Аж үйлдвэр, эрдэс, баялгийн яам,</w:t>
            </w:r>
            <w:r w:rsidRPr="002E13AC">
              <w:rPr>
                <w:rFonts w:ascii="Arial" w:eastAsia="Times New Roman" w:hAnsi="Arial" w:cs="Arial"/>
                <w:color w:val="000000"/>
                <w:kern w:val="0"/>
                <w:sz w:val="18"/>
                <w:szCs w:val="18"/>
                <w14:ligatures w14:val="none"/>
              </w:rPr>
              <w:br/>
              <w:t>Хүнс, хөдөө аж ахуй, хөнгөн үйлдвэрийн яам</w:t>
            </w:r>
          </w:p>
        </w:tc>
      </w:tr>
      <w:tr w:rsidR="002E13AC" w:rsidRPr="002E13AC" w14:paraId="3FFE05D5" w14:textId="77777777" w:rsidTr="002E13AC">
        <w:trPr>
          <w:trHeight w:val="1275"/>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9F8A7CA"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6.2.1.1</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349A594" w14:textId="77777777" w:rsidR="00834AE9" w:rsidRPr="002E13AC" w:rsidRDefault="00834AE9" w:rsidP="00834AE9">
            <w:pPr>
              <w:spacing w:after="0" w:line="240" w:lineRule="auto"/>
              <w:ind w:left="170"/>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 - 2.5.7, 2.5.8, 2.5.9, 6.4.7, 9.2.4, 9.2.12, 9.2.13</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B621D9E"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71406 </w:t>
            </w:r>
          </w:p>
          <w:p w14:paraId="2E17242B"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Хүрээлэн байгаа орчны бохирдол, доройтол</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8D36382"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Хот, суурин газрын агаарын бохирдлыг бууруулна.</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09D3C8E" w14:textId="77777777" w:rsidR="00834AE9" w:rsidRPr="002E13AC" w:rsidRDefault="00834AE9" w:rsidP="00834AE9">
            <w:pPr>
              <w:spacing w:after="0" w:line="240" w:lineRule="auto"/>
              <w:jc w:val="center"/>
              <w:rPr>
                <w:rFonts w:ascii="Arial" w:eastAsia="Times New Roman" w:hAnsi="Arial" w:cs="Arial"/>
                <w:dstrike/>
                <w:color w:val="000000"/>
                <w:kern w:val="0"/>
                <w:sz w:val="18"/>
                <w:szCs w:val="18"/>
                <w14:ligatures w14:val="none"/>
              </w:rPr>
            </w:pPr>
            <w:r w:rsidRPr="002E13AC">
              <w:rPr>
                <w:rFonts w:ascii="Arial" w:eastAsia="DengXian" w:hAnsi="Arial" w:cs="Arial"/>
                <w:bCs/>
                <w:color w:val="000000"/>
                <w:sz w:val="18"/>
                <w:szCs w:val="18"/>
              </w:rPr>
              <w:t>70 хувиас дээш эрчим хүчний хэмнэлттэй болгон дулаалсан сууцны тоог нэмэгдүүлж, эрчим хүчний хэмнэлттэй технологи нэвтрүүлэх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B28F49E"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Байгаль орчин, уур амьсгалын өөрчлөлтийн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D3D33EE"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Эрчим хүчний яам,</w:t>
            </w:r>
            <w:r w:rsidRPr="002E13AC">
              <w:rPr>
                <w:rFonts w:ascii="Arial" w:eastAsia="Times New Roman" w:hAnsi="Arial" w:cs="Arial"/>
                <w:color w:val="000000"/>
                <w:kern w:val="0"/>
                <w:sz w:val="18"/>
                <w:szCs w:val="18"/>
                <w14:ligatures w14:val="none"/>
              </w:rPr>
              <w:br/>
              <w:t>Хот байгуулалт, барилга, орон сууцжуулалтын яам,</w:t>
            </w:r>
            <w:r w:rsidRPr="002E13AC">
              <w:rPr>
                <w:rFonts w:ascii="Arial" w:eastAsia="Times New Roman" w:hAnsi="Arial" w:cs="Arial"/>
                <w:color w:val="000000"/>
                <w:kern w:val="0"/>
                <w:sz w:val="18"/>
                <w:szCs w:val="18"/>
                <w14:ligatures w14:val="none"/>
              </w:rPr>
              <w:br/>
              <w:t>Зам, тээврийн яам,</w:t>
            </w:r>
            <w:r w:rsidRPr="002E13AC">
              <w:rPr>
                <w:rFonts w:ascii="Arial" w:eastAsia="Times New Roman" w:hAnsi="Arial" w:cs="Arial"/>
                <w:color w:val="000000"/>
                <w:kern w:val="0"/>
                <w:sz w:val="18"/>
                <w:szCs w:val="18"/>
                <w14:ligatures w14:val="none"/>
              </w:rPr>
              <w:br/>
              <w:t>Аж үйлдвэр, эрдэс баялгийн яам</w:t>
            </w:r>
          </w:p>
        </w:tc>
      </w:tr>
      <w:tr w:rsidR="002E13AC" w:rsidRPr="002E13AC" w14:paraId="5A447A57" w14:textId="77777777" w:rsidTr="002E13AC">
        <w:trPr>
          <w:trHeight w:val="1530"/>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F328417"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lastRenderedPageBreak/>
              <w:t>6.2.1.2</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0021351" w14:textId="77777777" w:rsidR="00834AE9" w:rsidRPr="002E13AC" w:rsidRDefault="00834AE9" w:rsidP="00834AE9">
            <w:pPr>
              <w:spacing w:after="0" w:line="240" w:lineRule="auto"/>
              <w:ind w:left="170"/>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 - 6.3.3, 6.3.4, 6.3.5, 6.4.22, 6.4.23, 9.2.4, 9.2.22, 9.2.25,</w:t>
            </w:r>
          </w:p>
          <w:p w14:paraId="0AABBD4E" w14:textId="77777777" w:rsidR="00834AE9" w:rsidRPr="002E13AC" w:rsidRDefault="00834AE9" w:rsidP="00834AE9">
            <w:pPr>
              <w:spacing w:after="0" w:line="240" w:lineRule="auto"/>
              <w:ind w:left="170"/>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9.2.27, 9.3.41, 9.3.45</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98A199F"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71406 </w:t>
            </w:r>
          </w:p>
          <w:p w14:paraId="4205E31F"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Хүрээлэн байгаа орчны бохирдол, доройтол</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6E6E790"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Усны бохирдлыг бууруулна. </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34E6E36"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Стандартын шаардлагад нийцүүлэх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2E6BA80"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Байгаль орчин, уур амьсгалын өөрчлөлтийн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88D92C6"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Аж үйлдвэр, эрдэс баялгийн яам,</w:t>
            </w:r>
            <w:r w:rsidRPr="002E13AC">
              <w:rPr>
                <w:rFonts w:ascii="Arial" w:eastAsia="Times New Roman" w:hAnsi="Arial" w:cs="Arial"/>
                <w:color w:val="000000"/>
                <w:kern w:val="0"/>
                <w:sz w:val="18"/>
                <w:szCs w:val="18"/>
                <w14:ligatures w14:val="none"/>
              </w:rPr>
              <w:br/>
              <w:t>Хүнс, хөдөө аж ахуй, хөнгөн үйлдвэрийн яам,</w:t>
            </w:r>
            <w:r w:rsidRPr="002E13AC">
              <w:rPr>
                <w:rFonts w:ascii="Arial" w:eastAsia="Times New Roman" w:hAnsi="Arial" w:cs="Arial"/>
                <w:color w:val="000000"/>
                <w:kern w:val="0"/>
                <w:sz w:val="18"/>
                <w:szCs w:val="18"/>
                <w14:ligatures w14:val="none"/>
              </w:rPr>
              <w:br/>
              <w:t>Хот байгуулалт, барилга, орон сууцжуулалтын яам</w:t>
            </w:r>
          </w:p>
        </w:tc>
      </w:tr>
      <w:tr w:rsidR="002E13AC" w:rsidRPr="002E13AC" w14:paraId="459E0FFA" w14:textId="77777777" w:rsidTr="002E13AC">
        <w:trPr>
          <w:trHeight w:val="1275"/>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0162F3B"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6.2.1.3</w:t>
            </w:r>
          </w:p>
        </w:tc>
        <w:tc>
          <w:tcPr>
            <w:tcW w:w="335" w:type="pct"/>
            <w:tcBorders>
              <w:top w:val="single" w:sz="4" w:space="0" w:color="auto"/>
              <w:left w:val="nil"/>
              <w:bottom w:val="single" w:sz="4" w:space="0" w:color="auto"/>
              <w:right w:val="single" w:sz="4" w:space="0" w:color="auto"/>
            </w:tcBorders>
            <w:shd w:val="clear" w:color="auto" w:fill="FFFFFF"/>
            <w:vAlign w:val="center"/>
            <w:hideMark/>
          </w:tcPr>
          <w:p w14:paraId="3E1E92D2" w14:textId="77777777" w:rsidR="00834AE9" w:rsidRPr="002E13AC" w:rsidRDefault="00834AE9" w:rsidP="00834AE9">
            <w:pPr>
              <w:spacing w:after="0" w:line="240" w:lineRule="auto"/>
              <w:ind w:left="170"/>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 - 6.2.8, 6.2.10, 9.2.4, 9.2.26</w:t>
            </w:r>
          </w:p>
        </w:tc>
        <w:tc>
          <w:tcPr>
            <w:tcW w:w="495" w:type="pct"/>
            <w:tcBorders>
              <w:top w:val="single" w:sz="4" w:space="0" w:color="auto"/>
              <w:left w:val="nil"/>
              <w:bottom w:val="single" w:sz="4" w:space="0" w:color="auto"/>
              <w:right w:val="single" w:sz="4" w:space="0" w:color="auto"/>
            </w:tcBorders>
            <w:shd w:val="clear" w:color="auto" w:fill="FFFFFF"/>
            <w:vAlign w:val="center"/>
            <w:hideMark/>
          </w:tcPr>
          <w:p w14:paraId="35F35875"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71406 </w:t>
            </w:r>
          </w:p>
          <w:p w14:paraId="539555FF"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Хүрээлэн байгаа орчны бохирдол, доройтол</w:t>
            </w:r>
          </w:p>
        </w:tc>
        <w:tc>
          <w:tcPr>
            <w:tcW w:w="1237" w:type="pct"/>
            <w:tcBorders>
              <w:top w:val="single" w:sz="4" w:space="0" w:color="auto"/>
              <w:left w:val="nil"/>
              <w:bottom w:val="single" w:sz="4" w:space="0" w:color="auto"/>
              <w:right w:val="single" w:sz="4" w:space="0" w:color="auto"/>
            </w:tcBorders>
            <w:shd w:val="clear" w:color="auto" w:fill="FFFFFF"/>
            <w:vAlign w:val="center"/>
            <w:hideMark/>
          </w:tcPr>
          <w:p w14:paraId="2310FB25"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Хөрсний бохирдлыг бууруулна.</w:t>
            </w:r>
          </w:p>
        </w:tc>
        <w:tc>
          <w:tcPr>
            <w:tcW w:w="1212" w:type="pct"/>
            <w:tcBorders>
              <w:top w:val="single" w:sz="4" w:space="0" w:color="auto"/>
              <w:left w:val="nil"/>
              <w:bottom w:val="single" w:sz="4" w:space="0" w:color="auto"/>
              <w:right w:val="single" w:sz="4" w:space="0" w:color="auto"/>
            </w:tcBorders>
            <w:shd w:val="clear" w:color="auto" w:fill="FFFFFF"/>
            <w:vAlign w:val="center"/>
            <w:hideMark/>
          </w:tcPr>
          <w:p w14:paraId="5D7F764F" w14:textId="77777777" w:rsidR="00834AE9" w:rsidRPr="002E13AC" w:rsidRDefault="00834AE9" w:rsidP="00834AE9">
            <w:pPr>
              <w:spacing w:after="0" w:line="240" w:lineRule="auto"/>
              <w:jc w:val="center"/>
              <w:rPr>
                <w:rFonts w:ascii="Arial" w:eastAsia="Times New Roman" w:hAnsi="Arial" w:cs="Arial"/>
                <w:dstrike/>
                <w:color w:val="000000"/>
                <w:kern w:val="0"/>
                <w:sz w:val="18"/>
                <w:szCs w:val="18"/>
                <w14:ligatures w14:val="none"/>
              </w:rPr>
            </w:pPr>
            <w:r w:rsidRPr="002E13AC">
              <w:rPr>
                <w:rFonts w:ascii="Arial" w:eastAsia="DengXian" w:hAnsi="Arial" w:cs="Arial"/>
                <w:bCs/>
                <w:color w:val="000000"/>
                <w:sz w:val="18"/>
                <w:szCs w:val="18"/>
              </w:rPr>
              <w:t>Бие даасан болон нэгдсэн цэвэрлэх байгууламжийн дэд бүтцийг хүн амын нягтралд нийцүүлэн нэмэгдүүлэх</w:t>
            </w:r>
          </w:p>
        </w:tc>
        <w:tc>
          <w:tcPr>
            <w:tcW w:w="684" w:type="pct"/>
            <w:tcBorders>
              <w:top w:val="single" w:sz="4" w:space="0" w:color="auto"/>
              <w:left w:val="nil"/>
              <w:bottom w:val="single" w:sz="4" w:space="0" w:color="auto"/>
              <w:right w:val="single" w:sz="4" w:space="0" w:color="auto"/>
            </w:tcBorders>
            <w:shd w:val="clear" w:color="auto" w:fill="FFFFFF"/>
            <w:vAlign w:val="center"/>
            <w:hideMark/>
          </w:tcPr>
          <w:p w14:paraId="7DEA938E"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Байгаль орчин, уур амьсгалын өөрчлөлтийн яам</w:t>
            </w:r>
          </w:p>
        </w:tc>
        <w:tc>
          <w:tcPr>
            <w:tcW w:w="762" w:type="pct"/>
            <w:tcBorders>
              <w:top w:val="single" w:sz="4" w:space="0" w:color="auto"/>
              <w:left w:val="nil"/>
              <w:bottom w:val="single" w:sz="4" w:space="0" w:color="auto"/>
              <w:right w:val="single" w:sz="4" w:space="0" w:color="auto"/>
            </w:tcBorders>
            <w:shd w:val="clear" w:color="auto" w:fill="FFFFFF"/>
            <w:vAlign w:val="center"/>
            <w:hideMark/>
          </w:tcPr>
          <w:p w14:paraId="2B2BAD24"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Засгийн газрын Хэрэг эрхлэх газар,</w:t>
            </w:r>
            <w:r w:rsidRPr="002E13AC">
              <w:rPr>
                <w:rFonts w:ascii="Arial" w:eastAsia="Times New Roman" w:hAnsi="Arial" w:cs="Arial"/>
                <w:color w:val="000000"/>
                <w:kern w:val="0"/>
                <w:sz w:val="18"/>
                <w:szCs w:val="18"/>
                <w14:ligatures w14:val="none"/>
              </w:rPr>
              <w:br/>
              <w:t>Аж үйлдвэр, эрдэс баялгийн яам,</w:t>
            </w:r>
            <w:r w:rsidRPr="002E13AC">
              <w:rPr>
                <w:rFonts w:ascii="Arial" w:eastAsia="Times New Roman" w:hAnsi="Arial" w:cs="Arial"/>
                <w:color w:val="000000"/>
                <w:kern w:val="0"/>
                <w:sz w:val="18"/>
                <w:szCs w:val="18"/>
                <w14:ligatures w14:val="none"/>
              </w:rPr>
              <w:br/>
              <w:t>Хүнс, хөдөө аж ахуй, хөнгөн үйлдвэрийн яам,</w:t>
            </w:r>
            <w:r w:rsidRPr="002E13AC">
              <w:rPr>
                <w:rFonts w:ascii="Arial" w:eastAsia="Times New Roman" w:hAnsi="Arial" w:cs="Arial"/>
                <w:color w:val="000000"/>
                <w:kern w:val="0"/>
                <w:sz w:val="18"/>
                <w:szCs w:val="18"/>
                <w14:ligatures w14:val="none"/>
              </w:rPr>
              <w:br/>
              <w:t xml:space="preserve">Зам, тээврийн яам, </w:t>
            </w:r>
            <w:r w:rsidRPr="002E13AC">
              <w:rPr>
                <w:rFonts w:ascii="Arial" w:eastAsia="DengXian" w:hAnsi="Arial" w:cs="Arial"/>
                <w:color w:val="000000"/>
                <w:sz w:val="18"/>
                <w:szCs w:val="18"/>
              </w:rPr>
              <w:t>Хот байгуулалт, барилга, орон сууцжуулалтын яам</w:t>
            </w:r>
          </w:p>
        </w:tc>
      </w:tr>
      <w:tr w:rsidR="002E13AC" w:rsidRPr="002E13AC" w14:paraId="6A10492D" w14:textId="77777777" w:rsidTr="002E13AC">
        <w:trPr>
          <w:trHeight w:val="551"/>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BD7B1C0"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6.2.1.4</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CCAFAF9" w14:textId="77777777" w:rsidR="00834AE9" w:rsidRPr="002E13AC" w:rsidRDefault="00834AE9" w:rsidP="00834AE9">
            <w:pPr>
              <w:spacing w:after="0" w:line="240" w:lineRule="auto"/>
              <w:ind w:left="170"/>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АХ-2.5.10, 6.4.2, 6.4.4, 6.4.19, 6.4.20, 6.4.21, 9.2.4, 9.2.27,</w:t>
            </w:r>
          </w:p>
          <w:p w14:paraId="120B15B3" w14:textId="77777777" w:rsidR="00834AE9" w:rsidRPr="002E13AC" w:rsidRDefault="00834AE9" w:rsidP="00834AE9">
            <w:pPr>
              <w:spacing w:after="0" w:line="240" w:lineRule="auto"/>
              <w:ind w:left="170"/>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9.2.31</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E4C3597"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71406 </w:t>
            </w:r>
          </w:p>
          <w:p w14:paraId="5CB0B938"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Хүрээлэн байгаа орчны бохирдол, доройтол</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2BE919C"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Хог хаягдлын менежментийг сайжруулна. </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3E4AF3D" w14:textId="77777777" w:rsidR="00834AE9" w:rsidRPr="002E13AC" w:rsidRDefault="00834AE9" w:rsidP="00834AE9">
            <w:pPr>
              <w:spacing w:after="0" w:line="240" w:lineRule="auto"/>
              <w:jc w:val="center"/>
              <w:rPr>
                <w:rFonts w:ascii="Arial" w:eastAsia="Times New Roman" w:hAnsi="Arial" w:cs="Arial"/>
                <w:dstrike/>
                <w:color w:val="000000"/>
                <w:kern w:val="0"/>
                <w:sz w:val="18"/>
                <w:szCs w:val="18"/>
                <w14:ligatures w14:val="none"/>
              </w:rPr>
            </w:pPr>
            <w:r w:rsidRPr="002E13AC">
              <w:rPr>
                <w:rFonts w:ascii="Arial" w:eastAsia="DengXian" w:hAnsi="Arial" w:cs="Arial"/>
                <w:color w:val="000000"/>
                <w:sz w:val="18"/>
                <w:szCs w:val="18"/>
              </w:rPr>
              <w:t>Үнэлгээжүүлэлтэд суурилсан боловсруулалтын түвшнийг дээшлүүлж, эдийн засгийн үр өгөөжийг нэмэгдүүлэх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7239F63"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Байгаль орчин, уур амьсгалын өөрчлөлтийн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CA67CD9"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Зам, тээврийн яам,</w:t>
            </w:r>
            <w:r w:rsidRPr="002E13AC">
              <w:rPr>
                <w:rFonts w:ascii="Arial" w:eastAsia="Times New Roman" w:hAnsi="Arial" w:cs="Arial"/>
                <w:color w:val="000000"/>
                <w:kern w:val="0"/>
                <w:sz w:val="18"/>
                <w:szCs w:val="18"/>
                <w14:ligatures w14:val="none"/>
              </w:rPr>
              <w:br/>
              <w:t>Хот байгуулалт, барилга, орон сууцжуулалтын яам,</w:t>
            </w:r>
            <w:r w:rsidRPr="002E13AC">
              <w:rPr>
                <w:rFonts w:ascii="Arial" w:eastAsia="Times New Roman" w:hAnsi="Arial" w:cs="Arial"/>
                <w:color w:val="000000"/>
                <w:kern w:val="0"/>
                <w:sz w:val="18"/>
                <w:szCs w:val="18"/>
                <w14:ligatures w14:val="none"/>
              </w:rPr>
              <w:br/>
              <w:t>Аж үйлдвэр, эрдэс баялгийн яам,</w:t>
            </w:r>
            <w:r w:rsidRPr="002E13AC">
              <w:rPr>
                <w:rFonts w:ascii="Arial" w:eastAsia="Times New Roman" w:hAnsi="Arial" w:cs="Arial"/>
                <w:color w:val="000000"/>
                <w:kern w:val="0"/>
                <w:sz w:val="18"/>
                <w:szCs w:val="18"/>
                <w14:ligatures w14:val="none"/>
              </w:rPr>
              <w:br/>
              <w:t>Эрчим хүчний яам,</w:t>
            </w:r>
            <w:r w:rsidRPr="002E13AC">
              <w:rPr>
                <w:rFonts w:ascii="Arial" w:eastAsia="Times New Roman" w:hAnsi="Arial" w:cs="Arial"/>
                <w:color w:val="000000"/>
                <w:kern w:val="0"/>
                <w:sz w:val="18"/>
                <w:szCs w:val="18"/>
                <w14:ligatures w14:val="none"/>
              </w:rPr>
              <w:br/>
              <w:t>Эрүүл мэндийн яам</w:t>
            </w:r>
          </w:p>
        </w:tc>
      </w:tr>
      <w:tr w:rsidR="002E13AC" w:rsidRPr="002E13AC" w14:paraId="7D156218" w14:textId="77777777" w:rsidTr="002E13AC">
        <w:trPr>
          <w:trHeight w:val="409"/>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DD433F8"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6.2.1.5</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0DA64CC" w14:textId="77777777" w:rsidR="00834AE9" w:rsidRPr="002E13AC" w:rsidRDefault="00834AE9" w:rsidP="00834AE9">
            <w:pPr>
              <w:spacing w:after="0" w:line="240" w:lineRule="auto"/>
              <w:ind w:left="170"/>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 - 6.2.17, 6.4.11, 6.4.13</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559A652"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 71408 </w:t>
            </w:r>
          </w:p>
          <w:p w14:paraId="0B4E8B2F"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Ус, цаг уур, орчны шинжилгээ</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F3E330F"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Байгаль, цаг агаарын аюулт үзэгдлийг урьдчилан мэдээлэх, сэрэмжлүүлэх чадавхыг бэхжүүлнэ. </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039ADFF"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Дэвшилтэт технологи нэвтрүүлэх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FD510E3"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Байгаль орчин, уур амьсгалын өөрчлөлтийн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BF5BB0A"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Шадар сайдын Ажлын алба /Бүсчилсэн хөгжил, онцгой байдлын асуудал эрхэлсэн/,</w:t>
            </w:r>
            <w:r w:rsidRPr="002E13AC">
              <w:rPr>
                <w:rFonts w:ascii="Arial" w:eastAsia="Times New Roman" w:hAnsi="Arial" w:cs="Arial"/>
                <w:color w:val="000000"/>
                <w:kern w:val="0"/>
                <w:sz w:val="18"/>
                <w:szCs w:val="18"/>
                <w14:ligatures w14:val="none"/>
              </w:rPr>
              <w:br/>
              <w:t>Хүнс, хөдөө аж ахуй, хөнгөн үйлдвэрийн яам</w:t>
            </w:r>
          </w:p>
        </w:tc>
      </w:tr>
      <w:tr w:rsidR="002E13AC" w:rsidRPr="002E13AC" w14:paraId="72C24F3F" w14:textId="77777777" w:rsidTr="002E13AC">
        <w:trPr>
          <w:trHeight w:val="765"/>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8612F66"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6.2.2</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3643F7D"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АХ-6.4</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7E4534F"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Эрчим хүчний яам</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D5CE0AE"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Эрчим хүчний салбарын хүлэмжийн хийн ялгарлыг бууруулна.</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F244B06"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Төр, хувийн хэвшлийн хамтын ажиллагааг өргөжүүлэх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E5F20E3"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Эрчим хүчний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27D7A1C"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Эдийн засаг, хөгжлийн яам,</w:t>
            </w:r>
            <w:r w:rsidRPr="002E13AC">
              <w:rPr>
                <w:rFonts w:ascii="Arial" w:eastAsia="Times New Roman" w:hAnsi="Arial" w:cs="Arial"/>
                <w:color w:val="000000"/>
                <w:kern w:val="0"/>
                <w:sz w:val="18"/>
                <w:szCs w:val="18"/>
                <w14:ligatures w14:val="none"/>
              </w:rPr>
              <w:br/>
              <w:t>Байгаль орчин, уур амьсгалын өөрчлөлтийн яам</w:t>
            </w:r>
          </w:p>
        </w:tc>
      </w:tr>
      <w:tr w:rsidR="002E13AC" w:rsidRPr="002E13AC" w14:paraId="09245769" w14:textId="77777777" w:rsidTr="002E13AC">
        <w:trPr>
          <w:trHeight w:val="765"/>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367243E"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lastRenderedPageBreak/>
              <w:t>6.2.2.1</w:t>
            </w:r>
          </w:p>
        </w:tc>
        <w:tc>
          <w:tcPr>
            <w:tcW w:w="335" w:type="pct"/>
            <w:tcBorders>
              <w:top w:val="single" w:sz="4" w:space="0" w:color="auto"/>
              <w:left w:val="nil"/>
              <w:bottom w:val="single" w:sz="4" w:space="0" w:color="auto"/>
              <w:right w:val="single" w:sz="4" w:space="0" w:color="auto"/>
            </w:tcBorders>
            <w:shd w:val="clear" w:color="auto" w:fill="FFFFFF"/>
            <w:vAlign w:val="center"/>
            <w:hideMark/>
          </w:tcPr>
          <w:p w14:paraId="46E617D8" w14:textId="77777777" w:rsidR="00834AE9" w:rsidRPr="002E13AC" w:rsidRDefault="00834AE9" w:rsidP="00685DF5">
            <w:pPr>
              <w:spacing w:after="0" w:line="240" w:lineRule="auto"/>
              <w:ind w:left="-144" w:right="-144"/>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АХ-6.4.17</w:t>
            </w:r>
          </w:p>
        </w:tc>
        <w:tc>
          <w:tcPr>
            <w:tcW w:w="495" w:type="pct"/>
            <w:tcBorders>
              <w:top w:val="single" w:sz="4" w:space="0" w:color="auto"/>
              <w:left w:val="nil"/>
              <w:bottom w:val="single" w:sz="4" w:space="0" w:color="auto"/>
              <w:right w:val="single" w:sz="4" w:space="0" w:color="auto"/>
            </w:tcBorders>
            <w:shd w:val="clear" w:color="auto" w:fill="FFFFFF"/>
            <w:vAlign w:val="center"/>
            <w:hideMark/>
          </w:tcPr>
          <w:p w14:paraId="042D9197"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70901 </w:t>
            </w:r>
          </w:p>
          <w:p w14:paraId="6336F258" w14:textId="77777777" w:rsidR="00834AE9" w:rsidRPr="002E13AC" w:rsidRDefault="00834AE9" w:rsidP="00685DF5">
            <w:pPr>
              <w:spacing w:after="0" w:line="240" w:lineRule="auto"/>
              <w:ind w:right="-144"/>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Дулаан, цахилгаан эрчим</w:t>
            </w:r>
            <w:r w:rsidRPr="002E13AC">
              <w:rPr>
                <w:rFonts w:ascii="Arial" w:eastAsia="Times New Roman" w:hAnsi="Arial" w:cs="Arial"/>
                <w:color w:val="C00000"/>
                <w:kern w:val="0"/>
                <w:sz w:val="18"/>
                <w:szCs w:val="18"/>
                <w14:ligatures w14:val="none"/>
              </w:rPr>
              <w:t xml:space="preserve"> </w:t>
            </w:r>
            <w:r w:rsidRPr="002E13AC">
              <w:rPr>
                <w:rFonts w:ascii="Arial" w:eastAsia="Times New Roman" w:hAnsi="Arial" w:cs="Arial"/>
                <w:color w:val="000000"/>
                <w:kern w:val="0"/>
                <w:sz w:val="18"/>
                <w:szCs w:val="18"/>
                <w14:ligatures w14:val="none"/>
              </w:rPr>
              <w:t>хүч</w:t>
            </w:r>
          </w:p>
        </w:tc>
        <w:tc>
          <w:tcPr>
            <w:tcW w:w="1237" w:type="pct"/>
            <w:tcBorders>
              <w:top w:val="single" w:sz="4" w:space="0" w:color="auto"/>
              <w:left w:val="nil"/>
              <w:bottom w:val="single" w:sz="4" w:space="0" w:color="auto"/>
              <w:right w:val="single" w:sz="4" w:space="0" w:color="auto"/>
            </w:tcBorders>
            <w:shd w:val="clear" w:color="auto" w:fill="FFFFFF"/>
            <w:vAlign w:val="center"/>
            <w:hideMark/>
          </w:tcPr>
          <w:p w14:paraId="4DFC056A"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Сэргээгдэх эрчим хүчний тархмал эх үүсвэрийг хөгжүүлнэ.</w:t>
            </w:r>
          </w:p>
        </w:tc>
        <w:tc>
          <w:tcPr>
            <w:tcW w:w="1212" w:type="pct"/>
            <w:tcBorders>
              <w:top w:val="single" w:sz="4" w:space="0" w:color="auto"/>
              <w:left w:val="nil"/>
              <w:bottom w:val="single" w:sz="4" w:space="0" w:color="auto"/>
              <w:right w:val="single" w:sz="4" w:space="0" w:color="auto"/>
            </w:tcBorders>
            <w:shd w:val="clear" w:color="auto" w:fill="FFFFFF"/>
            <w:vAlign w:val="center"/>
            <w:hideMark/>
          </w:tcPr>
          <w:p w14:paraId="58689F7A"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Хувийн хэвшлийн хөрөнгө оруулалтыг дэмжих</w:t>
            </w:r>
          </w:p>
        </w:tc>
        <w:tc>
          <w:tcPr>
            <w:tcW w:w="684" w:type="pct"/>
            <w:tcBorders>
              <w:top w:val="single" w:sz="4" w:space="0" w:color="auto"/>
              <w:left w:val="nil"/>
              <w:bottom w:val="single" w:sz="4" w:space="0" w:color="auto"/>
              <w:right w:val="single" w:sz="4" w:space="0" w:color="auto"/>
            </w:tcBorders>
            <w:shd w:val="clear" w:color="auto" w:fill="FFFFFF"/>
            <w:vAlign w:val="center"/>
            <w:hideMark/>
          </w:tcPr>
          <w:p w14:paraId="40BB01B5"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Эрчим хүчний яам</w:t>
            </w:r>
          </w:p>
        </w:tc>
        <w:tc>
          <w:tcPr>
            <w:tcW w:w="762" w:type="pct"/>
            <w:tcBorders>
              <w:top w:val="single" w:sz="4" w:space="0" w:color="auto"/>
              <w:left w:val="nil"/>
              <w:bottom w:val="single" w:sz="4" w:space="0" w:color="auto"/>
              <w:right w:val="single" w:sz="4" w:space="0" w:color="auto"/>
            </w:tcBorders>
            <w:shd w:val="clear" w:color="auto" w:fill="FFFFFF"/>
            <w:vAlign w:val="center"/>
            <w:hideMark/>
          </w:tcPr>
          <w:p w14:paraId="613D564B"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Эдийн засаг, хөгжлийн яам,</w:t>
            </w:r>
            <w:r w:rsidRPr="002E13AC">
              <w:rPr>
                <w:rFonts w:ascii="Arial" w:eastAsia="Times New Roman" w:hAnsi="Arial" w:cs="Arial"/>
                <w:color w:val="000000"/>
                <w:kern w:val="0"/>
                <w:sz w:val="18"/>
                <w:szCs w:val="18"/>
                <w14:ligatures w14:val="none"/>
              </w:rPr>
              <w:br/>
              <w:t>Байгаль орчин, уур амьсгалын өөрчлөлтийн яам</w:t>
            </w:r>
          </w:p>
        </w:tc>
      </w:tr>
      <w:tr w:rsidR="002E13AC" w:rsidRPr="002E13AC" w14:paraId="7AB261E4" w14:textId="77777777" w:rsidTr="002E13AC">
        <w:trPr>
          <w:trHeight w:val="765"/>
        </w:trPr>
        <w:tc>
          <w:tcPr>
            <w:tcW w:w="275" w:type="pct"/>
            <w:tcBorders>
              <w:top w:val="nil"/>
              <w:left w:val="single" w:sz="4" w:space="0" w:color="auto"/>
              <w:bottom w:val="single" w:sz="4" w:space="0" w:color="auto"/>
              <w:right w:val="single" w:sz="4" w:space="0" w:color="auto"/>
            </w:tcBorders>
            <w:shd w:val="clear" w:color="auto" w:fill="FFFFFF"/>
            <w:vAlign w:val="center"/>
            <w:hideMark/>
          </w:tcPr>
          <w:p w14:paraId="523A1AA7"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6.2.2.2</w:t>
            </w:r>
          </w:p>
        </w:tc>
        <w:tc>
          <w:tcPr>
            <w:tcW w:w="335" w:type="pct"/>
            <w:tcBorders>
              <w:top w:val="nil"/>
              <w:left w:val="nil"/>
              <w:bottom w:val="single" w:sz="4" w:space="0" w:color="auto"/>
              <w:right w:val="single" w:sz="4" w:space="0" w:color="auto"/>
            </w:tcBorders>
            <w:shd w:val="clear" w:color="auto" w:fill="FFFFFF"/>
            <w:vAlign w:val="center"/>
            <w:hideMark/>
          </w:tcPr>
          <w:p w14:paraId="1A1D6BC3" w14:textId="77777777" w:rsidR="00834AE9" w:rsidRPr="002E13AC" w:rsidRDefault="00834AE9" w:rsidP="00685DF5">
            <w:pPr>
              <w:spacing w:after="0" w:line="240" w:lineRule="auto"/>
              <w:ind w:left="-144" w:right="-144"/>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АХ-6.4.17</w:t>
            </w:r>
          </w:p>
        </w:tc>
        <w:tc>
          <w:tcPr>
            <w:tcW w:w="495" w:type="pct"/>
            <w:tcBorders>
              <w:top w:val="nil"/>
              <w:left w:val="nil"/>
              <w:bottom w:val="single" w:sz="4" w:space="0" w:color="auto"/>
              <w:right w:val="single" w:sz="4" w:space="0" w:color="auto"/>
            </w:tcBorders>
            <w:shd w:val="clear" w:color="auto" w:fill="FFFFFF"/>
            <w:vAlign w:val="center"/>
            <w:hideMark/>
          </w:tcPr>
          <w:p w14:paraId="75BBCB50"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70901</w:t>
            </w:r>
          </w:p>
          <w:p w14:paraId="4073B419"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 Дулаан, цахилгаан </w:t>
            </w:r>
            <w:r w:rsidRPr="002E13AC">
              <w:rPr>
                <w:rFonts w:ascii="Arial" w:eastAsia="Times New Roman" w:hAnsi="Arial" w:cs="Arial"/>
                <w:i/>
                <w:iCs/>
                <w:color w:val="000000"/>
                <w:kern w:val="0"/>
                <w:sz w:val="18"/>
                <w:szCs w:val="18"/>
                <w14:ligatures w14:val="none"/>
              </w:rPr>
              <w:t>эрчим</w:t>
            </w:r>
            <w:r w:rsidRPr="002E13AC">
              <w:rPr>
                <w:rFonts w:ascii="Arial" w:eastAsia="Times New Roman" w:hAnsi="Arial" w:cs="Arial"/>
                <w:color w:val="000000"/>
                <w:kern w:val="0"/>
                <w:sz w:val="18"/>
                <w:szCs w:val="18"/>
                <w14:ligatures w14:val="none"/>
              </w:rPr>
              <w:t xml:space="preserve"> хүч</w:t>
            </w:r>
          </w:p>
        </w:tc>
        <w:tc>
          <w:tcPr>
            <w:tcW w:w="1237" w:type="pct"/>
            <w:tcBorders>
              <w:top w:val="nil"/>
              <w:left w:val="nil"/>
              <w:bottom w:val="single" w:sz="4" w:space="0" w:color="auto"/>
              <w:right w:val="single" w:sz="4" w:space="0" w:color="auto"/>
            </w:tcBorders>
            <w:shd w:val="clear" w:color="auto" w:fill="FFFFFF"/>
            <w:vAlign w:val="center"/>
            <w:hideMark/>
          </w:tcPr>
          <w:p w14:paraId="31D0FC9F"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Эрчим хүчний үйлдвэрлэл, дамжуулалт, түгээлтийн алдагдлыг бууруулна. </w:t>
            </w:r>
          </w:p>
        </w:tc>
        <w:tc>
          <w:tcPr>
            <w:tcW w:w="1212" w:type="pct"/>
            <w:tcBorders>
              <w:top w:val="nil"/>
              <w:left w:val="nil"/>
              <w:bottom w:val="single" w:sz="4" w:space="0" w:color="auto"/>
              <w:right w:val="single" w:sz="4" w:space="0" w:color="auto"/>
            </w:tcBorders>
            <w:shd w:val="clear" w:color="auto" w:fill="FFFFFF"/>
            <w:vAlign w:val="center"/>
            <w:hideMark/>
          </w:tcPr>
          <w:p w14:paraId="39783BED"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Үр ашигтай, ухаалаг технологи нэвтрүүлэх</w:t>
            </w:r>
            <w:r w:rsidRPr="002E13AC">
              <w:rPr>
                <w:rFonts w:ascii="Arial" w:eastAsia="DengXian" w:hAnsi="Arial" w:cs="Arial"/>
                <w:color w:val="000000"/>
                <w:sz w:val="18"/>
                <w:szCs w:val="18"/>
              </w:rPr>
              <w:t>, тархмал эх үүсвэрийг нэмэгдүүлэх</w:t>
            </w:r>
          </w:p>
        </w:tc>
        <w:tc>
          <w:tcPr>
            <w:tcW w:w="684" w:type="pct"/>
            <w:tcBorders>
              <w:top w:val="nil"/>
              <w:left w:val="nil"/>
              <w:bottom w:val="single" w:sz="4" w:space="0" w:color="auto"/>
              <w:right w:val="single" w:sz="4" w:space="0" w:color="auto"/>
            </w:tcBorders>
            <w:shd w:val="clear" w:color="auto" w:fill="FFFFFF"/>
            <w:vAlign w:val="center"/>
            <w:hideMark/>
          </w:tcPr>
          <w:p w14:paraId="549FB69B"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Эрчим хүчний яам</w:t>
            </w:r>
          </w:p>
        </w:tc>
        <w:tc>
          <w:tcPr>
            <w:tcW w:w="762" w:type="pct"/>
            <w:tcBorders>
              <w:top w:val="nil"/>
              <w:left w:val="nil"/>
              <w:bottom w:val="single" w:sz="4" w:space="0" w:color="auto"/>
              <w:right w:val="single" w:sz="4" w:space="0" w:color="auto"/>
            </w:tcBorders>
            <w:shd w:val="clear" w:color="auto" w:fill="FFFFFF"/>
            <w:vAlign w:val="center"/>
            <w:hideMark/>
          </w:tcPr>
          <w:p w14:paraId="0E2D4B67"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Эдийн засаг, хөгжлийн яам,</w:t>
            </w:r>
            <w:r w:rsidRPr="002E13AC">
              <w:rPr>
                <w:rFonts w:ascii="Arial" w:eastAsia="Times New Roman" w:hAnsi="Arial" w:cs="Arial"/>
                <w:color w:val="000000"/>
                <w:kern w:val="0"/>
                <w:sz w:val="18"/>
                <w:szCs w:val="18"/>
                <w14:ligatures w14:val="none"/>
              </w:rPr>
              <w:br/>
              <w:t>Байгаль орчин, уур амьсгалын өөрчлөлтийн яам</w:t>
            </w:r>
          </w:p>
        </w:tc>
      </w:tr>
      <w:tr w:rsidR="002E13AC" w:rsidRPr="002E13AC" w14:paraId="35143315" w14:textId="77777777" w:rsidTr="002E13AC">
        <w:trPr>
          <w:trHeight w:val="510"/>
        </w:trPr>
        <w:tc>
          <w:tcPr>
            <w:tcW w:w="275" w:type="pct"/>
            <w:tcBorders>
              <w:top w:val="nil"/>
              <w:left w:val="single" w:sz="4" w:space="0" w:color="auto"/>
              <w:bottom w:val="single" w:sz="4" w:space="0" w:color="auto"/>
              <w:right w:val="single" w:sz="4" w:space="0" w:color="auto"/>
            </w:tcBorders>
            <w:shd w:val="clear" w:color="auto" w:fill="FFFFFF"/>
            <w:vAlign w:val="center"/>
            <w:hideMark/>
          </w:tcPr>
          <w:p w14:paraId="28625FDD"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6.2.2.3</w:t>
            </w:r>
          </w:p>
        </w:tc>
        <w:tc>
          <w:tcPr>
            <w:tcW w:w="335" w:type="pct"/>
            <w:tcBorders>
              <w:top w:val="nil"/>
              <w:left w:val="nil"/>
              <w:bottom w:val="single" w:sz="4" w:space="0" w:color="auto"/>
              <w:right w:val="single" w:sz="4" w:space="0" w:color="auto"/>
            </w:tcBorders>
            <w:shd w:val="clear" w:color="auto" w:fill="FFFFFF"/>
            <w:vAlign w:val="center"/>
            <w:hideMark/>
          </w:tcPr>
          <w:p w14:paraId="61047AD3" w14:textId="77777777" w:rsidR="00834AE9" w:rsidRPr="002E13AC" w:rsidRDefault="00834AE9" w:rsidP="00685DF5">
            <w:pPr>
              <w:spacing w:after="0" w:line="240" w:lineRule="auto"/>
              <w:ind w:left="-144" w:right="-144"/>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АХ-6.4</w:t>
            </w:r>
          </w:p>
        </w:tc>
        <w:tc>
          <w:tcPr>
            <w:tcW w:w="495" w:type="pct"/>
            <w:tcBorders>
              <w:top w:val="nil"/>
              <w:left w:val="nil"/>
              <w:bottom w:val="single" w:sz="4" w:space="0" w:color="auto"/>
              <w:right w:val="single" w:sz="4" w:space="0" w:color="auto"/>
            </w:tcBorders>
            <w:shd w:val="clear" w:color="auto" w:fill="FFFFFF"/>
            <w:vAlign w:val="center"/>
            <w:hideMark/>
          </w:tcPr>
          <w:p w14:paraId="03E8CCD1"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70901 </w:t>
            </w:r>
          </w:p>
          <w:p w14:paraId="15063170"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Дулаан, цахилгаан эрчим</w:t>
            </w:r>
            <w:r w:rsidRPr="002E13AC">
              <w:rPr>
                <w:rFonts w:ascii="Arial" w:eastAsia="Times New Roman" w:hAnsi="Arial" w:cs="Arial"/>
                <w:color w:val="C00000"/>
                <w:kern w:val="0"/>
                <w:sz w:val="18"/>
                <w:szCs w:val="18"/>
                <w14:ligatures w14:val="none"/>
              </w:rPr>
              <w:t xml:space="preserve"> </w:t>
            </w:r>
            <w:r w:rsidRPr="002E13AC">
              <w:rPr>
                <w:rFonts w:ascii="Arial" w:eastAsia="Times New Roman" w:hAnsi="Arial" w:cs="Arial"/>
                <w:color w:val="000000"/>
                <w:kern w:val="0"/>
                <w:sz w:val="18"/>
                <w:szCs w:val="18"/>
                <w14:ligatures w14:val="none"/>
              </w:rPr>
              <w:t>хүч</w:t>
            </w:r>
          </w:p>
        </w:tc>
        <w:tc>
          <w:tcPr>
            <w:tcW w:w="1237" w:type="pct"/>
            <w:tcBorders>
              <w:top w:val="nil"/>
              <w:left w:val="nil"/>
              <w:bottom w:val="single" w:sz="4" w:space="0" w:color="auto"/>
              <w:right w:val="single" w:sz="4" w:space="0" w:color="auto"/>
            </w:tcBorders>
            <w:shd w:val="clear" w:color="auto" w:fill="FFFFFF"/>
            <w:vAlign w:val="center"/>
            <w:hideMark/>
          </w:tcPr>
          <w:p w14:paraId="29A3626A"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Эрчим хүчний хэмнэлтийг хэрэгжүүлнэ.</w:t>
            </w:r>
          </w:p>
        </w:tc>
        <w:tc>
          <w:tcPr>
            <w:tcW w:w="1212" w:type="pct"/>
            <w:tcBorders>
              <w:top w:val="nil"/>
              <w:left w:val="nil"/>
              <w:bottom w:val="single" w:sz="4" w:space="0" w:color="auto"/>
              <w:right w:val="single" w:sz="4" w:space="0" w:color="auto"/>
            </w:tcBorders>
            <w:shd w:val="clear" w:color="auto" w:fill="FFFFFF"/>
            <w:vAlign w:val="center"/>
            <w:hideMark/>
          </w:tcPr>
          <w:p w14:paraId="7C035658"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Үйлдвэрлэл, хэрэглээний зөв зохистой мэдлэг олгох</w:t>
            </w:r>
          </w:p>
        </w:tc>
        <w:tc>
          <w:tcPr>
            <w:tcW w:w="684" w:type="pct"/>
            <w:tcBorders>
              <w:top w:val="nil"/>
              <w:left w:val="nil"/>
              <w:bottom w:val="single" w:sz="4" w:space="0" w:color="auto"/>
              <w:right w:val="single" w:sz="4" w:space="0" w:color="auto"/>
            </w:tcBorders>
            <w:shd w:val="clear" w:color="auto" w:fill="FFFFFF"/>
            <w:vAlign w:val="center"/>
            <w:hideMark/>
          </w:tcPr>
          <w:p w14:paraId="27146601"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Эрчим хүчний яам</w:t>
            </w:r>
          </w:p>
        </w:tc>
        <w:tc>
          <w:tcPr>
            <w:tcW w:w="762" w:type="pct"/>
            <w:tcBorders>
              <w:top w:val="nil"/>
              <w:left w:val="nil"/>
              <w:bottom w:val="single" w:sz="4" w:space="0" w:color="auto"/>
              <w:right w:val="single" w:sz="4" w:space="0" w:color="auto"/>
            </w:tcBorders>
            <w:shd w:val="clear" w:color="auto" w:fill="FFFFFF"/>
            <w:vAlign w:val="center"/>
            <w:hideMark/>
          </w:tcPr>
          <w:p w14:paraId="549A0DE7"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DengXian" w:hAnsi="Arial" w:cs="Arial"/>
                <w:color w:val="000000"/>
                <w:sz w:val="18"/>
                <w:szCs w:val="18"/>
              </w:rPr>
              <w:t>Боловсролын яам</w:t>
            </w:r>
          </w:p>
        </w:tc>
      </w:tr>
      <w:tr w:rsidR="002E13AC" w:rsidRPr="002E13AC" w14:paraId="4436A968" w14:textId="77777777" w:rsidTr="002E13AC">
        <w:trPr>
          <w:trHeight w:val="765"/>
        </w:trPr>
        <w:tc>
          <w:tcPr>
            <w:tcW w:w="275" w:type="pct"/>
            <w:tcBorders>
              <w:top w:val="nil"/>
              <w:left w:val="single" w:sz="4" w:space="0" w:color="auto"/>
              <w:bottom w:val="single" w:sz="4" w:space="0" w:color="auto"/>
              <w:right w:val="single" w:sz="4" w:space="0" w:color="auto"/>
            </w:tcBorders>
            <w:shd w:val="clear" w:color="auto" w:fill="FFFFFF"/>
            <w:vAlign w:val="center"/>
            <w:hideMark/>
          </w:tcPr>
          <w:p w14:paraId="62F87023"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6.2.3</w:t>
            </w:r>
          </w:p>
        </w:tc>
        <w:tc>
          <w:tcPr>
            <w:tcW w:w="335" w:type="pct"/>
            <w:tcBorders>
              <w:top w:val="nil"/>
              <w:left w:val="nil"/>
              <w:bottom w:val="single" w:sz="4" w:space="0" w:color="auto"/>
              <w:right w:val="single" w:sz="4" w:space="0" w:color="auto"/>
            </w:tcBorders>
            <w:shd w:val="clear" w:color="auto" w:fill="FFFFFF"/>
            <w:vAlign w:val="center"/>
            <w:hideMark/>
          </w:tcPr>
          <w:p w14:paraId="6FF2E1CD"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АХ-9.5</w:t>
            </w:r>
          </w:p>
        </w:tc>
        <w:tc>
          <w:tcPr>
            <w:tcW w:w="495" w:type="pct"/>
            <w:tcBorders>
              <w:top w:val="nil"/>
              <w:left w:val="nil"/>
              <w:bottom w:val="single" w:sz="4" w:space="0" w:color="auto"/>
              <w:right w:val="single" w:sz="4" w:space="0" w:color="auto"/>
            </w:tcBorders>
            <w:shd w:val="clear" w:color="auto" w:fill="FFFFFF"/>
            <w:vAlign w:val="center"/>
            <w:hideMark/>
          </w:tcPr>
          <w:p w14:paraId="53CD75AD" w14:textId="77777777" w:rsidR="00834AE9" w:rsidRPr="002E13AC" w:rsidRDefault="00834AE9" w:rsidP="00685DF5">
            <w:pPr>
              <w:spacing w:after="0" w:line="240" w:lineRule="auto"/>
              <w:ind w:left="-144" w:right="-144"/>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Хот байгуулалт, барилга, орон сууцжуулалтын яам</w:t>
            </w:r>
          </w:p>
        </w:tc>
        <w:tc>
          <w:tcPr>
            <w:tcW w:w="1237" w:type="pct"/>
            <w:tcBorders>
              <w:top w:val="nil"/>
              <w:left w:val="nil"/>
              <w:bottom w:val="single" w:sz="4" w:space="0" w:color="auto"/>
              <w:right w:val="single" w:sz="4" w:space="0" w:color="auto"/>
            </w:tcBorders>
            <w:shd w:val="clear" w:color="auto" w:fill="FFFFFF"/>
            <w:vAlign w:val="center"/>
            <w:hideMark/>
          </w:tcPr>
          <w:p w14:paraId="0C283F99"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Барилгын салбарын хүлэмжийн хийн ялгарлыг бууруулна.</w:t>
            </w:r>
          </w:p>
        </w:tc>
        <w:tc>
          <w:tcPr>
            <w:tcW w:w="1212" w:type="pct"/>
            <w:tcBorders>
              <w:top w:val="nil"/>
              <w:left w:val="nil"/>
              <w:bottom w:val="single" w:sz="4" w:space="0" w:color="auto"/>
              <w:right w:val="single" w:sz="4" w:space="0" w:color="auto"/>
            </w:tcBorders>
            <w:shd w:val="clear" w:color="auto" w:fill="FFFFFF"/>
            <w:vAlign w:val="center"/>
            <w:hideMark/>
          </w:tcPr>
          <w:p w14:paraId="7F1C8A93"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Ногоон технологи нэвтрүүлэлтийг дэмжих</w:t>
            </w:r>
          </w:p>
        </w:tc>
        <w:tc>
          <w:tcPr>
            <w:tcW w:w="684" w:type="pct"/>
            <w:tcBorders>
              <w:top w:val="nil"/>
              <w:left w:val="nil"/>
              <w:bottom w:val="single" w:sz="4" w:space="0" w:color="auto"/>
              <w:right w:val="single" w:sz="4" w:space="0" w:color="auto"/>
            </w:tcBorders>
            <w:shd w:val="clear" w:color="auto" w:fill="FFFFFF"/>
            <w:vAlign w:val="center"/>
            <w:hideMark/>
          </w:tcPr>
          <w:p w14:paraId="04FD19E0"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Хот байгуулалт, барилга, орон сууцжуулалтын яам</w:t>
            </w:r>
          </w:p>
        </w:tc>
        <w:tc>
          <w:tcPr>
            <w:tcW w:w="762" w:type="pct"/>
            <w:tcBorders>
              <w:top w:val="nil"/>
              <w:left w:val="nil"/>
              <w:bottom w:val="single" w:sz="4" w:space="0" w:color="auto"/>
              <w:right w:val="single" w:sz="4" w:space="0" w:color="auto"/>
            </w:tcBorders>
            <w:shd w:val="clear" w:color="auto" w:fill="FFFFFF"/>
            <w:vAlign w:val="center"/>
            <w:hideMark/>
          </w:tcPr>
          <w:p w14:paraId="7CD64C36"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Байгаль орчин, уур амьсгалын өөрчлөлтийн яам,</w:t>
            </w:r>
            <w:r w:rsidRPr="002E13AC">
              <w:rPr>
                <w:rFonts w:ascii="Arial" w:eastAsia="Times New Roman" w:hAnsi="Arial" w:cs="Arial"/>
                <w:color w:val="000000"/>
                <w:kern w:val="0"/>
                <w:sz w:val="18"/>
                <w:szCs w:val="18"/>
                <w14:ligatures w14:val="none"/>
              </w:rPr>
              <w:br/>
              <w:t>Эдийн засаг, хөгжлийн яам</w:t>
            </w:r>
          </w:p>
        </w:tc>
      </w:tr>
      <w:tr w:rsidR="002E13AC" w:rsidRPr="002E13AC" w14:paraId="517A5D41" w14:textId="77777777" w:rsidTr="002E13AC">
        <w:trPr>
          <w:trHeight w:val="510"/>
        </w:trPr>
        <w:tc>
          <w:tcPr>
            <w:tcW w:w="275" w:type="pct"/>
            <w:tcBorders>
              <w:top w:val="nil"/>
              <w:left w:val="single" w:sz="4" w:space="0" w:color="auto"/>
              <w:bottom w:val="single" w:sz="4" w:space="0" w:color="auto"/>
              <w:right w:val="single" w:sz="4" w:space="0" w:color="auto"/>
            </w:tcBorders>
            <w:shd w:val="clear" w:color="auto" w:fill="FFFFFF"/>
            <w:vAlign w:val="center"/>
            <w:hideMark/>
          </w:tcPr>
          <w:p w14:paraId="000DC2F1"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6.2.3.1</w:t>
            </w:r>
          </w:p>
        </w:tc>
        <w:tc>
          <w:tcPr>
            <w:tcW w:w="335" w:type="pct"/>
            <w:tcBorders>
              <w:top w:val="nil"/>
              <w:left w:val="nil"/>
              <w:bottom w:val="single" w:sz="4" w:space="0" w:color="auto"/>
              <w:right w:val="single" w:sz="4" w:space="0" w:color="auto"/>
            </w:tcBorders>
            <w:shd w:val="clear" w:color="auto" w:fill="FFFFFF"/>
            <w:vAlign w:val="center"/>
            <w:hideMark/>
          </w:tcPr>
          <w:p w14:paraId="2AFC47F5" w14:textId="77777777" w:rsidR="00834AE9" w:rsidRPr="002E13AC" w:rsidRDefault="00834AE9" w:rsidP="00685DF5">
            <w:pPr>
              <w:spacing w:after="0" w:line="240" w:lineRule="auto"/>
              <w:ind w:left="-144" w:right="-144"/>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АХ-4.2.19</w:t>
            </w:r>
          </w:p>
        </w:tc>
        <w:tc>
          <w:tcPr>
            <w:tcW w:w="495" w:type="pct"/>
            <w:tcBorders>
              <w:top w:val="nil"/>
              <w:left w:val="nil"/>
              <w:bottom w:val="single" w:sz="4" w:space="0" w:color="auto"/>
              <w:right w:val="single" w:sz="4" w:space="0" w:color="auto"/>
            </w:tcBorders>
            <w:shd w:val="clear" w:color="auto" w:fill="FFFFFF"/>
            <w:vAlign w:val="center"/>
            <w:hideMark/>
          </w:tcPr>
          <w:p w14:paraId="2B614285"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71503 </w:t>
            </w:r>
          </w:p>
          <w:p w14:paraId="4D41B87D"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Хот суурингийн ерөнхий төлөвлөлт</w:t>
            </w:r>
          </w:p>
        </w:tc>
        <w:tc>
          <w:tcPr>
            <w:tcW w:w="1237" w:type="pct"/>
            <w:tcBorders>
              <w:top w:val="nil"/>
              <w:left w:val="nil"/>
              <w:bottom w:val="single" w:sz="4" w:space="0" w:color="auto"/>
              <w:right w:val="single" w:sz="4" w:space="0" w:color="auto"/>
            </w:tcBorders>
            <w:shd w:val="clear" w:color="auto" w:fill="FFFFFF"/>
            <w:vAlign w:val="center"/>
            <w:hideMark/>
          </w:tcPr>
          <w:p w14:paraId="6D4F7AE2"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Барилгын чанар, дулаан хамгааллыг сайжруулна.</w:t>
            </w:r>
          </w:p>
        </w:tc>
        <w:tc>
          <w:tcPr>
            <w:tcW w:w="1212" w:type="pct"/>
            <w:tcBorders>
              <w:top w:val="nil"/>
              <w:left w:val="nil"/>
              <w:bottom w:val="single" w:sz="4" w:space="0" w:color="auto"/>
              <w:right w:val="single" w:sz="4" w:space="0" w:color="auto"/>
            </w:tcBorders>
            <w:shd w:val="clear" w:color="auto" w:fill="FFFFFF"/>
            <w:vAlign w:val="center"/>
            <w:hideMark/>
          </w:tcPr>
          <w:p w14:paraId="1524A52E" w14:textId="77777777" w:rsidR="00B41D1C" w:rsidRDefault="00834AE9" w:rsidP="00B41D1C">
            <w:pPr>
              <w:spacing w:after="0" w:line="240" w:lineRule="auto"/>
              <w:ind w:left="-144" w:right="-144"/>
              <w:jc w:val="center"/>
              <w:rPr>
                <w:rFonts w:ascii="Arial" w:eastAsia="DengXian" w:hAnsi="Arial" w:cs="Arial"/>
                <w:color w:val="000000"/>
                <w:sz w:val="18"/>
                <w:szCs w:val="18"/>
              </w:rPr>
            </w:pPr>
            <w:r w:rsidRPr="002E13AC">
              <w:rPr>
                <w:rFonts w:ascii="Arial" w:eastAsia="DengXian" w:hAnsi="Arial" w:cs="Arial"/>
                <w:color w:val="000000"/>
                <w:sz w:val="18"/>
                <w:szCs w:val="18"/>
              </w:rPr>
              <w:t xml:space="preserve">Гэр хорооллын сууц болон угсармал орон сууцыг ногоон барилгын шаардлагад нийцүүлэх, шинээр баригдах бүх төрлийн барилгыг эрчим хүчний хэмнэлттэй, </w:t>
            </w:r>
          </w:p>
          <w:p w14:paraId="1D2A2A63" w14:textId="775F1139" w:rsidR="00834AE9" w:rsidRPr="002E13AC" w:rsidRDefault="00834AE9" w:rsidP="00B41D1C">
            <w:pPr>
              <w:spacing w:after="0" w:line="240" w:lineRule="auto"/>
              <w:ind w:left="-144" w:right="-144"/>
              <w:jc w:val="center"/>
              <w:rPr>
                <w:rFonts w:ascii="Arial" w:eastAsia="Times New Roman" w:hAnsi="Arial" w:cs="Arial"/>
                <w:dstrike/>
                <w:color w:val="000000"/>
                <w:kern w:val="0"/>
                <w:sz w:val="18"/>
                <w:szCs w:val="18"/>
                <w14:ligatures w14:val="none"/>
              </w:rPr>
            </w:pPr>
            <w:r w:rsidRPr="002E13AC">
              <w:rPr>
                <w:rFonts w:ascii="Arial" w:eastAsia="DengXian" w:hAnsi="Arial" w:cs="Arial"/>
                <w:color w:val="000000"/>
                <w:sz w:val="18"/>
                <w:szCs w:val="18"/>
              </w:rPr>
              <w:t>дулаан алдагдалгүй барих стандартад шилжүүлэх</w:t>
            </w:r>
          </w:p>
        </w:tc>
        <w:tc>
          <w:tcPr>
            <w:tcW w:w="684" w:type="pct"/>
            <w:tcBorders>
              <w:top w:val="nil"/>
              <w:left w:val="nil"/>
              <w:bottom w:val="single" w:sz="4" w:space="0" w:color="auto"/>
              <w:right w:val="single" w:sz="4" w:space="0" w:color="auto"/>
            </w:tcBorders>
            <w:shd w:val="clear" w:color="auto" w:fill="FFFFFF"/>
            <w:vAlign w:val="center"/>
            <w:hideMark/>
          </w:tcPr>
          <w:p w14:paraId="75A8DC39"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Хот байгуулалт, барилга, орон сууцжуулалтын яам</w:t>
            </w:r>
          </w:p>
        </w:tc>
        <w:tc>
          <w:tcPr>
            <w:tcW w:w="762" w:type="pct"/>
            <w:tcBorders>
              <w:top w:val="nil"/>
              <w:left w:val="nil"/>
              <w:bottom w:val="single" w:sz="4" w:space="0" w:color="auto"/>
              <w:right w:val="single" w:sz="4" w:space="0" w:color="auto"/>
            </w:tcBorders>
            <w:shd w:val="clear" w:color="auto" w:fill="FFFFFF"/>
            <w:vAlign w:val="center"/>
            <w:hideMark/>
          </w:tcPr>
          <w:p w14:paraId="6A1562C0" w14:textId="571E9BEA"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DengXian" w:hAnsi="Arial" w:cs="Arial"/>
                <w:color w:val="000000"/>
                <w:sz w:val="18"/>
                <w:szCs w:val="18"/>
              </w:rPr>
              <w:t>Байгаль орчин, уур амьсгалын өөрчлөлтийн яам</w:t>
            </w:r>
          </w:p>
        </w:tc>
      </w:tr>
      <w:tr w:rsidR="002E13AC" w:rsidRPr="002E13AC" w14:paraId="373648E4" w14:textId="77777777" w:rsidTr="002E13AC">
        <w:trPr>
          <w:trHeight w:val="510"/>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E5869F7"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6.2.3.2</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0E62364" w14:textId="77777777" w:rsidR="00834AE9" w:rsidRPr="002E13AC" w:rsidRDefault="00834AE9" w:rsidP="00685DF5">
            <w:pPr>
              <w:spacing w:after="0" w:line="240" w:lineRule="auto"/>
              <w:ind w:left="-144" w:right="-144"/>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АХ-2.5.2</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7E87412"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71503 </w:t>
            </w:r>
          </w:p>
          <w:p w14:paraId="4BB9879E"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Хот суурингийн ерөнхий төлөвлөлт</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7949CC4"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Нэг хүнд ногдох ногоон байгууламжийн хэмжээг олон улсын жишигт хүргэнэ.</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B4EDDA1"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Хувийн хэвшил, иргэдийн оролцоог нэмэгдүүлэх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B991578"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Хот байгуулалт, барилга, орон сууцжуулалтын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AD98E55"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Байгаль орчин, уур амьсгалын өөрчлөлтийн яам</w:t>
            </w:r>
          </w:p>
        </w:tc>
      </w:tr>
      <w:tr w:rsidR="002E13AC" w:rsidRPr="002E13AC" w14:paraId="3297BF17" w14:textId="77777777" w:rsidTr="002E13AC">
        <w:trPr>
          <w:trHeight w:val="765"/>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8972FF7"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6.2.4</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B17E81B" w14:textId="77777777" w:rsidR="00834AE9" w:rsidRPr="002E13AC" w:rsidRDefault="00834AE9" w:rsidP="00685DF5">
            <w:pPr>
              <w:spacing w:after="0" w:line="240" w:lineRule="auto"/>
              <w:ind w:left="-144" w:right="-144"/>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АХ-9.2.13</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F301152"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Зам, тээврийн яам</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2157BDC"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Тээврийн салбараас үүдэлтэй агаарын бохирдол, хог хаягдлыг бууруулна.</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D3D978A"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Ногоон технологи нэвтрүүлэлтийг дэмжих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EEB6345"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Зам, тээврийн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74C3B9D"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Байгаль орчин, уур амьсгалын өөрчлөлтийн яам,</w:t>
            </w:r>
            <w:r w:rsidRPr="002E13AC">
              <w:rPr>
                <w:rFonts w:ascii="Arial" w:eastAsia="Times New Roman" w:hAnsi="Arial" w:cs="Arial"/>
                <w:color w:val="000000"/>
                <w:kern w:val="0"/>
                <w:sz w:val="18"/>
                <w:szCs w:val="18"/>
                <w14:ligatures w14:val="none"/>
              </w:rPr>
              <w:br/>
              <w:t>Эдийн засаг, хөгжлийн яам</w:t>
            </w:r>
          </w:p>
        </w:tc>
      </w:tr>
      <w:tr w:rsidR="002E13AC" w:rsidRPr="002E13AC" w14:paraId="2E9B3260" w14:textId="77777777" w:rsidTr="002E13AC">
        <w:trPr>
          <w:trHeight w:val="510"/>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28AB305" w14:textId="77777777" w:rsidR="00834AE9" w:rsidRPr="002E13AC" w:rsidRDefault="00834AE9" w:rsidP="00834AE9">
            <w:pPr>
              <w:spacing w:after="0" w:line="240" w:lineRule="auto"/>
              <w:jc w:val="center"/>
              <w:rPr>
                <w:rFonts w:ascii="Arial" w:eastAsia="Times New Roman" w:hAnsi="Arial" w:cs="Arial"/>
                <w:iCs/>
                <w:strike/>
                <w:color w:val="000000"/>
                <w:kern w:val="0"/>
                <w:sz w:val="18"/>
                <w:szCs w:val="18"/>
                <w14:ligatures w14:val="none"/>
              </w:rPr>
            </w:pPr>
            <w:r w:rsidRPr="002E13AC">
              <w:rPr>
                <w:rFonts w:ascii="Arial" w:eastAsia="Times New Roman" w:hAnsi="Arial" w:cs="Arial"/>
                <w:iCs/>
                <w:color w:val="000000"/>
                <w:kern w:val="0"/>
                <w:sz w:val="18"/>
                <w:szCs w:val="18"/>
                <w14:ligatures w14:val="none"/>
              </w:rPr>
              <w:t>6.2.4.1</w:t>
            </w:r>
          </w:p>
        </w:tc>
        <w:tc>
          <w:tcPr>
            <w:tcW w:w="335" w:type="pct"/>
            <w:tcBorders>
              <w:top w:val="single" w:sz="4" w:space="0" w:color="auto"/>
              <w:left w:val="nil"/>
              <w:bottom w:val="single" w:sz="4" w:space="0" w:color="auto"/>
              <w:right w:val="single" w:sz="4" w:space="0" w:color="auto"/>
            </w:tcBorders>
            <w:shd w:val="clear" w:color="auto" w:fill="FFFFFF"/>
            <w:vAlign w:val="center"/>
            <w:hideMark/>
          </w:tcPr>
          <w:p w14:paraId="1E027C3E" w14:textId="77777777" w:rsidR="00834AE9" w:rsidRPr="002E13AC" w:rsidRDefault="00834AE9" w:rsidP="00ED596E">
            <w:pPr>
              <w:spacing w:after="0" w:line="240" w:lineRule="auto"/>
              <w:ind w:left="-144" w:right="-144"/>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АХ-9.2.13</w:t>
            </w:r>
          </w:p>
        </w:tc>
        <w:tc>
          <w:tcPr>
            <w:tcW w:w="495" w:type="pct"/>
            <w:tcBorders>
              <w:top w:val="single" w:sz="4" w:space="0" w:color="auto"/>
              <w:left w:val="nil"/>
              <w:bottom w:val="single" w:sz="4" w:space="0" w:color="auto"/>
              <w:right w:val="single" w:sz="4" w:space="0" w:color="auto"/>
            </w:tcBorders>
            <w:shd w:val="clear" w:color="auto" w:fill="FFFFFF"/>
            <w:vAlign w:val="center"/>
            <w:hideMark/>
          </w:tcPr>
          <w:p w14:paraId="60651D8E"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71107 </w:t>
            </w:r>
          </w:p>
          <w:p w14:paraId="222BC8EC"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Зам тээврийн бодлого, удирдлага</w:t>
            </w:r>
          </w:p>
        </w:tc>
        <w:tc>
          <w:tcPr>
            <w:tcW w:w="1237" w:type="pct"/>
            <w:tcBorders>
              <w:top w:val="single" w:sz="4" w:space="0" w:color="auto"/>
              <w:left w:val="nil"/>
              <w:bottom w:val="single" w:sz="4" w:space="0" w:color="auto"/>
              <w:right w:val="single" w:sz="4" w:space="0" w:color="auto"/>
            </w:tcBorders>
            <w:shd w:val="clear" w:color="auto" w:fill="FFFFFF"/>
            <w:vAlign w:val="center"/>
            <w:hideMark/>
          </w:tcPr>
          <w:p w14:paraId="04C7D4A3"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Ашиглалтаас хасагдсан тээврийн хэрэгсэл, сэлбэг хэрэгслийн дахин боловсруулалтыг нэмэгдүүлнэ.</w:t>
            </w:r>
          </w:p>
        </w:tc>
        <w:tc>
          <w:tcPr>
            <w:tcW w:w="1212" w:type="pct"/>
            <w:tcBorders>
              <w:top w:val="single" w:sz="4" w:space="0" w:color="auto"/>
              <w:left w:val="nil"/>
              <w:bottom w:val="single" w:sz="4" w:space="0" w:color="auto"/>
              <w:right w:val="single" w:sz="4" w:space="0" w:color="auto"/>
            </w:tcBorders>
            <w:shd w:val="clear" w:color="auto" w:fill="FFFFFF"/>
            <w:vAlign w:val="center"/>
            <w:hideMark/>
          </w:tcPr>
          <w:p w14:paraId="01352EF6"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Технологи, инновацыг нэвтрүүлэх</w:t>
            </w:r>
          </w:p>
        </w:tc>
        <w:tc>
          <w:tcPr>
            <w:tcW w:w="684" w:type="pct"/>
            <w:tcBorders>
              <w:top w:val="single" w:sz="4" w:space="0" w:color="auto"/>
              <w:left w:val="nil"/>
              <w:bottom w:val="single" w:sz="4" w:space="0" w:color="auto"/>
              <w:right w:val="single" w:sz="4" w:space="0" w:color="auto"/>
            </w:tcBorders>
            <w:shd w:val="clear" w:color="auto" w:fill="FFFFFF"/>
            <w:vAlign w:val="center"/>
            <w:hideMark/>
          </w:tcPr>
          <w:p w14:paraId="70573A41"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Зам, тээврийн яам</w:t>
            </w:r>
          </w:p>
        </w:tc>
        <w:tc>
          <w:tcPr>
            <w:tcW w:w="762" w:type="pct"/>
            <w:tcBorders>
              <w:top w:val="single" w:sz="4" w:space="0" w:color="auto"/>
              <w:left w:val="nil"/>
              <w:bottom w:val="single" w:sz="4" w:space="0" w:color="auto"/>
              <w:right w:val="single" w:sz="4" w:space="0" w:color="auto"/>
            </w:tcBorders>
            <w:shd w:val="clear" w:color="auto" w:fill="FFFFFF"/>
            <w:vAlign w:val="center"/>
            <w:hideMark/>
          </w:tcPr>
          <w:p w14:paraId="5D62B3DE"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Байгаль орчин, уур амьсгалын өөрчлөлтийн яам</w:t>
            </w:r>
          </w:p>
        </w:tc>
      </w:tr>
      <w:tr w:rsidR="002E13AC" w:rsidRPr="002E13AC" w14:paraId="326A8578" w14:textId="77777777" w:rsidTr="002E13AC">
        <w:trPr>
          <w:trHeight w:val="1530"/>
        </w:trPr>
        <w:tc>
          <w:tcPr>
            <w:tcW w:w="275" w:type="pct"/>
            <w:tcBorders>
              <w:top w:val="nil"/>
              <w:left w:val="single" w:sz="4" w:space="0" w:color="auto"/>
              <w:bottom w:val="single" w:sz="4" w:space="0" w:color="auto"/>
              <w:right w:val="single" w:sz="4" w:space="0" w:color="auto"/>
            </w:tcBorders>
            <w:shd w:val="clear" w:color="auto" w:fill="FFFFFF"/>
            <w:vAlign w:val="center"/>
            <w:hideMark/>
          </w:tcPr>
          <w:p w14:paraId="12E867D7"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lastRenderedPageBreak/>
              <w:t>6.3</w:t>
            </w:r>
          </w:p>
        </w:tc>
        <w:tc>
          <w:tcPr>
            <w:tcW w:w="335" w:type="pct"/>
            <w:tcBorders>
              <w:top w:val="nil"/>
              <w:left w:val="nil"/>
              <w:bottom w:val="single" w:sz="4" w:space="0" w:color="auto"/>
              <w:right w:val="single" w:sz="4" w:space="0" w:color="auto"/>
            </w:tcBorders>
            <w:shd w:val="clear" w:color="auto" w:fill="FFFFFF"/>
            <w:vAlign w:val="center"/>
            <w:hideMark/>
          </w:tcPr>
          <w:p w14:paraId="78E46A36" w14:textId="77777777" w:rsidR="00834AE9" w:rsidRPr="002E13AC" w:rsidRDefault="00834AE9" w:rsidP="00834AE9">
            <w:pPr>
              <w:spacing w:after="0" w:line="240" w:lineRule="auto"/>
              <w:ind w:left="170"/>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 - 6.1.1, 6.2.6, 6.2.9, 6.4.3, 6.4.17</w:t>
            </w:r>
          </w:p>
        </w:tc>
        <w:tc>
          <w:tcPr>
            <w:tcW w:w="495" w:type="pct"/>
            <w:tcBorders>
              <w:top w:val="nil"/>
              <w:left w:val="nil"/>
              <w:bottom w:val="single" w:sz="4" w:space="0" w:color="auto"/>
              <w:right w:val="single" w:sz="4" w:space="0" w:color="auto"/>
            </w:tcBorders>
            <w:shd w:val="clear" w:color="auto" w:fill="FFFFFF"/>
            <w:vAlign w:val="center"/>
            <w:hideMark/>
          </w:tcPr>
          <w:p w14:paraId="6DCB81EA"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Байгаль орчны хамгаалал</w:t>
            </w:r>
          </w:p>
        </w:tc>
        <w:tc>
          <w:tcPr>
            <w:tcW w:w="1237" w:type="pct"/>
            <w:tcBorders>
              <w:top w:val="nil"/>
              <w:left w:val="nil"/>
              <w:bottom w:val="single" w:sz="4" w:space="0" w:color="auto"/>
              <w:right w:val="single" w:sz="4" w:space="0" w:color="auto"/>
            </w:tcBorders>
            <w:shd w:val="clear" w:color="auto" w:fill="FFFFFF"/>
            <w:vAlign w:val="center"/>
            <w:hideMark/>
          </w:tcPr>
          <w:p w14:paraId="3343E838" w14:textId="77777777" w:rsidR="00834AE9" w:rsidRPr="002E13AC" w:rsidRDefault="00834AE9" w:rsidP="00834AE9">
            <w:pPr>
              <w:spacing w:after="0" w:line="240" w:lineRule="auto"/>
              <w:jc w:val="both"/>
              <w:rPr>
                <w:rFonts w:ascii="Arial" w:eastAsia="Times New Roman" w:hAnsi="Arial" w:cs="Arial"/>
                <w:dstrike/>
                <w:color w:val="000000"/>
                <w:kern w:val="0"/>
                <w:sz w:val="18"/>
                <w:szCs w:val="18"/>
                <w14:ligatures w14:val="none"/>
              </w:rPr>
            </w:pPr>
            <w:r w:rsidRPr="002E13AC">
              <w:rPr>
                <w:rFonts w:ascii="Arial" w:eastAsia="DengXian" w:hAnsi="Arial" w:cs="Arial"/>
                <w:noProof/>
                <w:color w:val="000000"/>
                <w:sz w:val="18"/>
                <w:szCs w:val="18"/>
              </w:rPr>
              <w:t>Байгалийн нөөцийг судалж, хамгаалал, нөхөн сэргээлт, зохистой ашиглалтыг сайжруулна.</w:t>
            </w:r>
          </w:p>
        </w:tc>
        <w:tc>
          <w:tcPr>
            <w:tcW w:w="1212" w:type="pct"/>
            <w:tcBorders>
              <w:top w:val="nil"/>
              <w:left w:val="nil"/>
              <w:bottom w:val="single" w:sz="4" w:space="0" w:color="auto"/>
              <w:right w:val="single" w:sz="4" w:space="0" w:color="auto"/>
            </w:tcBorders>
            <w:shd w:val="clear" w:color="auto" w:fill="FFFFFF"/>
            <w:vAlign w:val="center"/>
            <w:hideMark/>
          </w:tcPr>
          <w:p w14:paraId="4F3069B6"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Мэдлэг, дадал, судалгаанд суурилсан олон талт оролцоог дэмжих</w:t>
            </w:r>
          </w:p>
        </w:tc>
        <w:tc>
          <w:tcPr>
            <w:tcW w:w="684" w:type="pct"/>
            <w:tcBorders>
              <w:top w:val="nil"/>
              <w:left w:val="nil"/>
              <w:bottom w:val="single" w:sz="4" w:space="0" w:color="auto"/>
              <w:right w:val="single" w:sz="4" w:space="0" w:color="auto"/>
            </w:tcBorders>
            <w:shd w:val="clear" w:color="auto" w:fill="FFFFFF"/>
            <w:vAlign w:val="center"/>
            <w:hideMark/>
          </w:tcPr>
          <w:p w14:paraId="0F543BE5"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Байгаль орчин, уур амьсгалын өөрчлөлтийн яам</w:t>
            </w:r>
          </w:p>
        </w:tc>
        <w:tc>
          <w:tcPr>
            <w:tcW w:w="762" w:type="pct"/>
            <w:tcBorders>
              <w:top w:val="nil"/>
              <w:left w:val="nil"/>
              <w:bottom w:val="single" w:sz="4" w:space="0" w:color="auto"/>
              <w:right w:val="single" w:sz="4" w:space="0" w:color="auto"/>
            </w:tcBorders>
            <w:shd w:val="clear" w:color="auto" w:fill="FFFFFF"/>
            <w:vAlign w:val="center"/>
            <w:hideMark/>
          </w:tcPr>
          <w:p w14:paraId="2D8A6C53" w14:textId="4C503F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Эдийн засаг, хөгжлийн яам,</w:t>
            </w:r>
            <w:r w:rsidRPr="002E13AC">
              <w:rPr>
                <w:rFonts w:ascii="Arial" w:eastAsia="Times New Roman" w:hAnsi="Arial" w:cs="Arial"/>
                <w:color w:val="000000"/>
                <w:kern w:val="0"/>
                <w:sz w:val="18"/>
                <w:szCs w:val="18"/>
                <w14:ligatures w14:val="none"/>
              </w:rPr>
              <w:br/>
              <w:t>Аж үйлдвэр, эрдэс баялгийн яам,</w:t>
            </w:r>
            <w:r w:rsidRPr="002E13AC">
              <w:rPr>
                <w:rFonts w:ascii="Arial" w:eastAsia="Times New Roman" w:hAnsi="Arial" w:cs="Arial"/>
                <w:color w:val="000000"/>
                <w:kern w:val="0"/>
                <w:sz w:val="18"/>
                <w:szCs w:val="18"/>
                <w14:ligatures w14:val="none"/>
              </w:rPr>
              <w:br/>
              <w:t>Хүнс, хөдөө аж ахуй, хөнгөн үйлдвэрийн яам,</w:t>
            </w:r>
            <w:r w:rsidRPr="002E13AC">
              <w:rPr>
                <w:rFonts w:ascii="Arial" w:eastAsia="Times New Roman" w:hAnsi="Arial" w:cs="Arial"/>
                <w:color w:val="000000"/>
                <w:kern w:val="0"/>
                <w:sz w:val="18"/>
                <w:szCs w:val="18"/>
                <w14:ligatures w14:val="none"/>
              </w:rPr>
              <w:br/>
              <w:t>Хот байгуулалт, барилга, орон сууцжуулалтын яам</w:t>
            </w:r>
          </w:p>
        </w:tc>
      </w:tr>
      <w:tr w:rsidR="002E13AC" w:rsidRPr="002E13AC" w14:paraId="377BE7F4" w14:textId="77777777" w:rsidTr="002E13AC">
        <w:trPr>
          <w:trHeight w:val="1275"/>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B8F13DA"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6.3.1</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AF96211" w14:textId="77777777" w:rsidR="00834AE9" w:rsidRPr="002E13AC" w:rsidRDefault="00834AE9" w:rsidP="00834AE9">
            <w:pPr>
              <w:spacing w:after="0" w:line="240" w:lineRule="auto"/>
              <w:ind w:left="170"/>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 - 6.1.1, 6.2.6, 6.2.9, 6.4.3, 6.4.17</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C341824"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Байгаль орчин, уур амьсгалын өөрчлөлтийн яам</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58F0190"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Байгалийн нөөц баялгийг нөхөн сэргээж, хомсдолыг бууруулна. </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A3B94AD"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Байгалийн нөөцийн хариуцлагатай, хэмнэлттэй хэрэглээг дэмжих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AC3A6DC"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Байгаль орчин, уур амьсгалын өөрчлөлтийн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EE522FB" w14:textId="3D9FA1CE"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Аж үйлдвэр, эрдэс баялгийн яам,</w:t>
            </w:r>
            <w:r w:rsidRPr="002E13AC">
              <w:rPr>
                <w:rFonts w:ascii="Arial" w:eastAsia="Times New Roman" w:hAnsi="Arial" w:cs="Arial"/>
                <w:color w:val="000000"/>
                <w:kern w:val="0"/>
                <w:sz w:val="18"/>
                <w:szCs w:val="18"/>
                <w14:ligatures w14:val="none"/>
              </w:rPr>
              <w:br/>
              <w:t>Хүнс, хөдөө аж ахуй, хөнгөн үйлдвэрийн яам,</w:t>
            </w:r>
            <w:r w:rsidRPr="002E13AC">
              <w:rPr>
                <w:rFonts w:ascii="Arial" w:eastAsia="Times New Roman" w:hAnsi="Arial" w:cs="Arial"/>
                <w:color w:val="000000"/>
                <w:kern w:val="0"/>
                <w:sz w:val="18"/>
                <w:szCs w:val="18"/>
                <w14:ligatures w14:val="none"/>
              </w:rPr>
              <w:br/>
              <w:t>Хот байгуулалт, барилга, орон сууцжуулалтын яам</w:t>
            </w:r>
          </w:p>
        </w:tc>
      </w:tr>
      <w:tr w:rsidR="002E13AC" w:rsidRPr="002E13AC" w14:paraId="548B23C0" w14:textId="77777777" w:rsidTr="002E13AC">
        <w:trPr>
          <w:trHeight w:val="1530"/>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77E3D5B"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6.3.1.1</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1048B00" w14:textId="77777777" w:rsidR="00834AE9" w:rsidRPr="002E13AC" w:rsidRDefault="00834AE9" w:rsidP="00834AE9">
            <w:pPr>
              <w:spacing w:after="0" w:line="240" w:lineRule="auto"/>
              <w:ind w:left="170"/>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АХ- </w:t>
            </w:r>
          </w:p>
          <w:p w14:paraId="165548A8" w14:textId="77777777" w:rsidR="00834AE9" w:rsidRPr="002E13AC" w:rsidRDefault="00834AE9" w:rsidP="00834AE9">
            <w:pPr>
              <w:spacing w:after="0" w:line="240" w:lineRule="auto"/>
              <w:ind w:left="170"/>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6.1.1, 6.1.3, 6.1.4, 6.1.6, 6.2.4, 6.2.9, 6.4.8, 9.2.7, 9.2.9, 9.2.10, 9.2.11</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0D11DB6"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71403 Ойжуулалт</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16DB04C"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Доройтсон ойг нөхөн сэргээж, ойжуулалт, ой хамгааллын ажлын үр дүн, чанарыг сайжруулна.</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8114400"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Олон талын оролцоонд суурилсан ой хамгааллыг дэмжих</w:t>
            </w:r>
            <w:r w:rsidRPr="002E13AC">
              <w:rPr>
                <w:rFonts w:ascii="Arial" w:eastAsia="DengXian" w:hAnsi="Arial" w:cs="Arial"/>
                <w:color w:val="000000"/>
                <w:sz w:val="18"/>
                <w:szCs w:val="18"/>
              </w:rPr>
              <w:t>, доройтсон бэлчээрийг ойжуулах ойн бэлчээр үүсгэн, уур амьсгалын өөрчлөлт, хүлэмжийн хийн ялгарлыг бууруулах, шингээлтийг нэмэгдүүлэх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96A9F86"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Байгаль орчин, уур амьсгалын өөрчлөлтийн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A76A455"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Хүнс, хөдөө аж ахуй, хөнгөн үйлдвэрийн яам</w:t>
            </w:r>
          </w:p>
        </w:tc>
      </w:tr>
      <w:tr w:rsidR="002E13AC" w:rsidRPr="002E13AC" w14:paraId="772F750A" w14:textId="77777777" w:rsidTr="002E13AC">
        <w:trPr>
          <w:trHeight w:val="834"/>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8E7528A"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6.3.1.2</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D567782" w14:textId="77777777" w:rsidR="00834AE9" w:rsidRPr="002E13AC" w:rsidRDefault="00834AE9" w:rsidP="00834AE9">
            <w:pPr>
              <w:spacing w:after="0" w:line="240" w:lineRule="auto"/>
              <w:ind w:left="170"/>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АХ- </w:t>
            </w:r>
          </w:p>
          <w:p w14:paraId="5933AE56" w14:textId="77777777" w:rsidR="00834AE9" w:rsidRPr="002E13AC" w:rsidRDefault="00834AE9" w:rsidP="00834AE9">
            <w:pPr>
              <w:spacing w:after="0" w:line="240" w:lineRule="auto"/>
              <w:ind w:left="170"/>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6.1.1, 6.1.4, 6.2.11, 6.3.1,</w:t>
            </w:r>
          </w:p>
          <w:p w14:paraId="2EB3F99A" w14:textId="77777777" w:rsidR="00834AE9" w:rsidRPr="002E13AC" w:rsidRDefault="00834AE9" w:rsidP="00834AE9">
            <w:pPr>
              <w:spacing w:after="0" w:line="240" w:lineRule="auto"/>
              <w:ind w:left="170"/>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6.3.14, 6.4.4, 6.4.11, 6.4.22, 9.2.10, 9.2.15,</w:t>
            </w:r>
          </w:p>
          <w:p w14:paraId="497B530D" w14:textId="77777777" w:rsidR="00834AE9" w:rsidRPr="002E13AC" w:rsidRDefault="00834AE9" w:rsidP="00834AE9">
            <w:pPr>
              <w:spacing w:after="0" w:line="240" w:lineRule="auto"/>
              <w:ind w:left="170"/>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9.2.24, 9.3.41, 9.3.45</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B2DE5DA"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71404 </w:t>
            </w:r>
          </w:p>
          <w:p w14:paraId="4AD7A4A7"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Усны нөөц, нуур, гол мөрний менежмент</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DD466F2"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Усны нөөцийг хамгаалж, нөхөн сэргээн, хэмнэлттэй, үр ашигтай хэрэглээг нэмэгдүүлнэ.</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87E284E"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Усны нөөцийн зохистой ашиглалтыг дэмжих</w:t>
            </w:r>
            <w:r w:rsidRPr="002E13AC">
              <w:rPr>
                <w:rFonts w:ascii="Arial" w:eastAsia="DengXian" w:hAnsi="Arial" w:cs="Arial"/>
                <w:color w:val="000000"/>
                <w:sz w:val="18"/>
                <w:szCs w:val="18"/>
              </w:rPr>
              <w:t>, нэн ховор болон ховордсон загасыг унаган орчинд нь нөхөн сэргээх, үржүүлэх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ADD22BC"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Байгаль орчин, уур амьсгалын өөрчлөлтийн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08A5D71" w14:textId="300F330E"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Аж үйлдвэр, эрдэс баялгийн яам,</w:t>
            </w:r>
            <w:r w:rsidRPr="002E13AC">
              <w:rPr>
                <w:rFonts w:ascii="Arial" w:eastAsia="Times New Roman" w:hAnsi="Arial" w:cs="Arial"/>
                <w:color w:val="000000"/>
                <w:kern w:val="0"/>
                <w:sz w:val="18"/>
                <w:szCs w:val="18"/>
                <w14:ligatures w14:val="none"/>
              </w:rPr>
              <w:br/>
              <w:t>Хүнс, хөдөө аж ахуй, хөнгөн үйлдвэрийн яам,</w:t>
            </w:r>
            <w:r w:rsidRPr="002E13AC">
              <w:rPr>
                <w:rFonts w:ascii="Arial" w:eastAsia="Times New Roman" w:hAnsi="Arial" w:cs="Arial"/>
                <w:color w:val="000000"/>
                <w:kern w:val="0"/>
                <w:sz w:val="18"/>
                <w:szCs w:val="18"/>
                <w14:ligatures w14:val="none"/>
              </w:rPr>
              <w:br/>
              <w:t>Хот байгуулалт, барилга, орон сууцжуулалтын яам,</w:t>
            </w:r>
            <w:r w:rsidRPr="002E13AC">
              <w:rPr>
                <w:rFonts w:ascii="Arial" w:eastAsia="Times New Roman" w:hAnsi="Arial" w:cs="Arial"/>
                <w:color w:val="000000"/>
                <w:kern w:val="0"/>
                <w:sz w:val="18"/>
                <w:szCs w:val="18"/>
                <w14:ligatures w14:val="none"/>
              </w:rPr>
              <w:br/>
              <w:t>Эрчим хүчний яам</w:t>
            </w:r>
            <w:r w:rsidRPr="002E13AC">
              <w:rPr>
                <w:rFonts w:ascii="Arial" w:eastAsia="DengXian" w:hAnsi="Arial" w:cs="Arial"/>
                <w:bCs/>
                <w:noProof/>
                <w:color w:val="000000"/>
                <w:sz w:val="18"/>
                <w:szCs w:val="18"/>
              </w:rPr>
              <w:t xml:space="preserve">, </w:t>
            </w:r>
            <w:r w:rsidRPr="002E13AC">
              <w:rPr>
                <w:rFonts w:ascii="Arial" w:eastAsia="DengXian" w:hAnsi="Arial" w:cs="Arial"/>
                <w:noProof/>
                <w:color w:val="000000"/>
                <w:sz w:val="18"/>
                <w:szCs w:val="18"/>
              </w:rPr>
              <w:t>Боловсролын яам,</w:t>
            </w:r>
            <w:r w:rsidRPr="002E13AC">
              <w:rPr>
                <w:rFonts w:ascii="Arial" w:eastAsia="Times New Roman" w:hAnsi="Arial" w:cs="Arial"/>
                <w:color w:val="000000"/>
                <w:kern w:val="0"/>
                <w:sz w:val="18"/>
                <w:szCs w:val="18"/>
                <w14:ligatures w14:val="none"/>
              </w:rPr>
              <w:t xml:space="preserve"> </w:t>
            </w:r>
            <w:r w:rsidRPr="002E13AC">
              <w:rPr>
                <w:rFonts w:ascii="Arial" w:eastAsia="DengXian" w:hAnsi="Arial" w:cs="Arial"/>
                <w:color w:val="000000"/>
                <w:sz w:val="18"/>
                <w:szCs w:val="18"/>
              </w:rPr>
              <w:t>Гадаад харилцааны яам</w:t>
            </w:r>
          </w:p>
        </w:tc>
      </w:tr>
      <w:tr w:rsidR="002E13AC" w:rsidRPr="002E13AC" w14:paraId="33C01DF5" w14:textId="77777777" w:rsidTr="002E13AC">
        <w:trPr>
          <w:trHeight w:val="1530"/>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2A9FB4A"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lastRenderedPageBreak/>
              <w:t>6.3.1.3</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E1A2D0E" w14:textId="77777777" w:rsidR="00834AE9" w:rsidRPr="002E13AC" w:rsidRDefault="00834AE9" w:rsidP="00834AE9">
            <w:pPr>
              <w:spacing w:after="0" w:line="240" w:lineRule="auto"/>
              <w:ind w:left="170"/>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 - 6.1.1, 6.1.2, 6.2.2, 6.2.3, 6.2.5, 6.4.11</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D3F76EF"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71412 </w:t>
            </w:r>
          </w:p>
          <w:p w14:paraId="16C28A9D"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Хүрээлэн байгаа орчны судалгаа, шинжилгээ</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04C7011"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Биологийн олон янз байдлыг хамгаалж, нөхөн сэргээж, хомсдолоос сэргийлнэ.</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F741D82"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Олон талын оролцоотой судалгаа, хамгааллыг хэрэгжүүлэх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49CDC32"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Байгаль орчин, уур амьсгалын өөрчлөлтийн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0B82716"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Эдийн засаг, хөгжлийн яам,</w:t>
            </w:r>
            <w:r w:rsidRPr="002E13AC">
              <w:rPr>
                <w:rFonts w:ascii="Arial" w:eastAsia="Times New Roman" w:hAnsi="Arial" w:cs="Arial"/>
                <w:color w:val="000000"/>
                <w:kern w:val="0"/>
                <w:sz w:val="18"/>
                <w:szCs w:val="18"/>
                <w14:ligatures w14:val="none"/>
              </w:rPr>
              <w:br/>
              <w:t>Зам, тээврийн яам,</w:t>
            </w:r>
            <w:r w:rsidRPr="002E13AC">
              <w:rPr>
                <w:rFonts w:ascii="Arial" w:eastAsia="Times New Roman" w:hAnsi="Arial" w:cs="Arial"/>
                <w:color w:val="000000"/>
                <w:kern w:val="0"/>
                <w:sz w:val="18"/>
                <w:szCs w:val="18"/>
                <w14:ligatures w14:val="none"/>
              </w:rPr>
              <w:br/>
              <w:t>Хот байгуулалт, барилга, орон сууцжуулалтын яам,</w:t>
            </w:r>
            <w:r w:rsidRPr="002E13AC">
              <w:rPr>
                <w:rFonts w:ascii="Arial" w:eastAsia="Times New Roman" w:hAnsi="Arial" w:cs="Arial"/>
                <w:color w:val="000000"/>
                <w:kern w:val="0"/>
                <w:sz w:val="18"/>
                <w:szCs w:val="18"/>
                <w14:ligatures w14:val="none"/>
              </w:rPr>
              <w:br/>
              <w:t>Хүнс, хөдөө аж ахуй, хөнгөн үйлдвэрийн яам</w:t>
            </w:r>
          </w:p>
        </w:tc>
      </w:tr>
      <w:tr w:rsidR="002E13AC" w:rsidRPr="002E13AC" w14:paraId="5B6A77CB" w14:textId="77777777" w:rsidTr="002E13AC">
        <w:trPr>
          <w:trHeight w:val="1530"/>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C4A04DD"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6.3.1.4</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EA974DA" w14:textId="77777777" w:rsidR="00834AE9" w:rsidRPr="002E13AC" w:rsidRDefault="00834AE9" w:rsidP="00834AE9">
            <w:pPr>
              <w:spacing w:after="0" w:line="240" w:lineRule="auto"/>
              <w:ind w:left="170"/>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АХ - 6.1.1, 6.1.2, 6.2.2 </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5F4BA44"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71412 </w:t>
            </w:r>
          </w:p>
          <w:p w14:paraId="489AB245"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Хүрээлэн байгаа орчны судалгаа, шинжилгээ</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1B5ECBC"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Нэн ховор, ховор амьтан, ургамлыг хамгаалж, нөхөн сэргээнэ. </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B47E92C"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Нэн ховор, ховордсон ургамал, амьтныг тарималжуулах, сэргээн нутагшуулах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0C92702"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Байгаль орчин, уур амьсгалын өөрчлөлтийн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FEA5276"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Эдийн засаг, хөгжлийн яам,</w:t>
            </w:r>
            <w:r w:rsidRPr="002E13AC">
              <w:rPr>
                <w:rFonts w:ascii="Arial" w:eastAsia="Times New Roman" w:hAnsi="Arial" w:cs="Arial"/>
                <w:color w:val="000000"/>
                <w:kern w:val="0"/>
                <w:sz w:val="18"/>
                <w:szCs w:val="18"/>
                <w14:ligatures w14:val="none"/>
              </w:rPr>
              <w:br/>
              <w:t>Зам, тээврийн яам,</w:t>
            </w:r>
            <w:r w:rsidRPr="002E13AC">
              <w:rPr>
                <w:rFonts w:ascii="Arial" w:eastAsia="Times New Roman" w:hAnsi="Arial" w:cs="Arial"/>
                <w:color w:val="000000"/>
                <w:kern w:val="0"/>
                <w:sz w:val="18"/>
                <w:szCs w:val="18"/>
                <w14:ligatures w14:val="none"/>
              </w:rPr>
              <w:br/>
              <w:t>Хот байгуулалт, барилга, орон сууцжуулалтын яам,</w:t>
            </w:r>
            <w:r w:rsidRPr="002E13AC">
              <w:rPr>
                <w:rFonts w:ascii="Arial" w:eastAsia="Times New Roman" w:hAnsi="Arial" w:cs="Arial"/>
                <w:color w:val="000000"/>
                <w:kern w:val="0"/>
                <w:sz w:val="18"/>
                <w:szCs w:val="18"/>
                <w14:ligatures w14:val="none"/>
              </w:rPr>
              <w:br/>
              <w:t>Хүнс, хөдөө аж ахуй, хөнгөн үйлдвэрийн яам</w:t>
            </w:r>
          </w:p>
        </w:tc>
      </w:tr>
      <w:tr w:rsidR="002E13AC" w:rsidRPr="002E13AC" w14:paraId="5A39B924" w14:textId="77777777" w:rsidTr="002E13AC">
        <w:trPr>
          <w:trHeight w:val="530"/>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E829B90"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6.3.1.5</w:t>
            </w:r>
          </w:p>
        </w:tc>
        <w:tc>
          <w:tcPr>
            <w:tcW w:w="335" w:type="pct"/>
            <w:tcBorders>
              <w:top w:val="single" w:sz="4" w:space="0" w:color="auto"/>
              <w:left w:val="nil"/>
              <w:bottom w:val="single" w:sz="4" w:space="0" w:color="auto"/>
              <w:right w:val="single" w:sz="4" w:space="0" w:color="auto"/>
            </w:tcBorders>
            <w:shd w:val="clear" w:color="auto" w:fill="FFFFFF"/>
            <w:vAlign w:val="center"/>
            <w:hideMark/>
          </w:tcPr>
          <w:p w14:paraId="13969D9C" w14:textId="77777777" w:rsidR="00834AE9" w:rsidRPr="002E13AC" w:rsidRDefault="00834AE9" w:rsidP="00834AE9">
            <w:pPr>
              <w:spacing w:after="0" w:line="240" w:lineRule="auto"/>
              <w:ind w:left="170"/>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 - 6.1.1, 6.2.8, 6.2.9, 6.2.10, 6.2.11, 6.2.12, 6.2.13, 6.4.8, 9.2.6, 9.2.14</w:t>
            </w:r>
          </w:p>
        </w:tc>
        <w:tc>
          <w:tcPr>
            <w:tcW w:w="495" w:type="pct"/>
            <w:tcBorders>
              <w:top w:val="single" w:sz="4" w:space="0" w:color="auto"/>
              <w:left w:val="nil"/>
              <w:bottom w:val="single" w:sz="4" w:space="0" w:color="auto"/>
              <w:right w:val="single" w:sz="4" w:space="0" w:color="auto"/>
            </w:tcBorders>
            <w:shd w:val="clear" w:color="auto" w:fill="FFFFFF"/>
            <w:vAlign w:val="center"/>
            <w:hideMark/>
          </w:tcPr>
          <w:p w14:paraId="1429294A"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71410 </w:t>
            </w:r>
          </w:p>
          <w:p w14:paraId="0A21B788"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Газрын доройтлыг бууруулах, цөлжилтөөс сэргийлэх </w:t>
            </w:r>
          </w:p>
        </w:tc>
        <w:tc>
          <w:tcPr>
            <w:tcW w:w="1237" w:type="pct"/>
            <w:tcBorders>
              <w:top w:val="single" w:sz="4" w:space="0" w:color="auto"/>
              <w:left w:val="nil"/>
              <w:bottom w:val="single" w:sz="4" w:space="0" w:color="auto"/>
              <w:right w:val="single" w:sz="4" w:space="0" w:color="auto"/>
            </w:tcBorders>
            <w:shd w:val="clear" w:color="auto" w:fill="FFFFFF"/>
            <w:vAlign w:val="center"/>
            <w:hideMark/>
          </w:tcPr>
          <w:p w14:paraId="4A8A7FFF" w14:textId="77777777" w:rsidR="00834AE9" w:rsidRPr="002E13AC" w:rsidRDefault="00834AE9" w:rsidP="00834AE9">
            <w:pPr>
              <w:spacing w:after="0" w:line="240" w:lineRule="auto"/>
              <w:jc w:val="both"/>
              <w:rPr>
                <w:rFonts w:ascii="Arial" w:eastAsia="Times New Roman" w:hAnsi="Arial" w:cs="Arial"/>
                <w:dstrike/>
                <w:color w:val="000000"/>
                <w:kern w:val="0"/>
                <w:sz w:val="18"/>
                <w:szCs w:val="18"/>
                <w14:ligatures w14:val="none"/>
              </w:rPr>
            </w:pPr>
            <w:r w:rsidRPr="002E13AC">
              <w:rPr>
                <w:rFonts w:ascii="Arial" w:eastAsia="Arial" w:hAnsi="Arial" w:cs="Arial"/>
                <w:color w:val="000000"/>
                <w:sz w:val="18"/>
                <w:szCs w:val="18"/>
              </w:rPr>
              <w:t>Хөрс болон доройтсон бэлчээрийг хамгаалж, нөхөн сэргээлтийг нэмэгдүүлнэ.</w:t>
            </w:r>
          </w:p>
        </w:tc>
        <w:tc>
          <w:tcPr>
            <w:tcW w:w="1212" w:type="pct"/>
            <w:tcBorders>
              <w:top w:val="single" w:sz="4" w:space="0" w:color="auto"/>
              <w:left w:val="nil"/>
              <w:bottom w:val="single" w:sz="4" w:space="0" w:color="auto"/>
              <w:right w:val="single" w:sz="4" w:space="0" w:color="auto"/>
            </w:tcBorders>
            <w:shd w:val="clear" w:color="auto" w:fill="FFFFFF"/>
            <w:vAlign w:val="center"/>
            <w:hideMark/>
          </w:tcPr>
          <w:p w14:paraId="3E5D3E31" w14:textId="77777777" w:rsidR="00834AE9" w:rsidRPr="002E13AC" w:rsidRDefault="00834AE9" w:rsidP="00834AE9">
            <w:pPr>
              <w:spacing w:after="0" w:line="240" w:lineRule="auto"/>
              <w:jc w:val="center"/>
              <w:rPr>
                <w:rFonts w:ascii="Arial" w:eastAsia="Arial" w:hAnsi="Arial" w:cs="Arial"/>
                <w:color w:val="000000"/>
                <w:sz w:val="18"/>
                <w:szCs w:val="18"/>
              </w:rPr>
            </w:pPr>
            <w:r w:rsidRPr="002E13AC">
              <w:rPr>
                <w:rFonts w:ascii="Arial" w:eastAsia="Arial" w:hAnsi="Arial" w:cs="Arial"/>
                <w:color w:val="000000"/>
                <w:sz w:val="18"/>
                <w:szCs w:val="18"/>
              </w:rPr>
              <w:t xml:space="preserve">Бүс нутгийн онцлогт тохирсон бэлчээрийн олон наст ургамал тариалах, органик бордоогоор бордох, хөрсний үржил шим, бүтээмжийг нэмэгдүүлэх </w:t>
            </w:r>
          </w:p>
          <w:p w14:paraId="1A27AE80" w14:textId="77777777" w:rsidR="00834AE9" w:rsidRPr="002E13AC" w:rsidRDefault="00834AE9" w:rsidP="00834AE9">
            <w:pPr>
              <w:spacing w:after="0" w:line="240" w:lineRule="auto"/>
              <w:jc w:val="center"/>
              <w:rPr>
                <w:rFonts w:ascii="Arial" w:eastAsia="Times New Roman" w:hAnsi="Arial" w:cs="Arial"/>
                <w:iCs/>
                <w:dstrike/>
                <w:color w:val="000000"/>
                <w:kern w:val="0"/>
                <w:sz w:val="18"/>
                <w:szCs w:val="18"/>
                <w14:ligatures w14:val="none"/>
              </w:rPr>
            </w:pPr>
            <w:r w:rsidRPr="002E13AC">
              <w:rPr>
                <w:rFonts w:ascii="Arial" w:eastAsia="DengXian" w:hAnsi="Arial" w:cs="Arial"/>
                <w:iCs/>
                <w:color w:val="000000"/>
                <w:sz w:val="18"/>
                <w:szCs w:val="18"/>
              </w:rPr>
              <w:t>/Мал бордох аж ахуй, малчдын бууцаар органик бордоо үйлдвэрлэх цех, үйлдвэрүүдийг орон нутагт байгуулах, үйлдвэрлэсэн бордоогоор нь бэлчээр болон тариалангийн талбайн хөрсөө бордох, үржил шим, бүтээмжийг нэмэгдүүлэх/</w:t>
            </w:r>
          </w:p>
        </w:tc>
        <w:tc>
          <w:tcPr>
            <w:tcW w:w="684" w:type="pct"/>
            <w:tcBorders>
              <w:top w:val="single" w:sz="4" w:space="0" w:color="auto"/>
              <w:left w:val="nil"/>
              <w:bottom w:val="single" w:sz="4" w:space="0" w:color="auto"/>
              <w:right w:val="single" w:sz="4" w:space="0" w:color="auto"/>
            </w:tcBorders>
            <w:shd w:val="clear" w:color="auto" w:fill="FFFFFF"/>
            <w:vAlign w:val="center"/>
            <w:hideMark/>
          </w:tcPr>
          <w:p w14:paraId="7F5E3006"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Байгаль орчин, уур амьсгалын өөрчлөлтийн яам</w:t>
            </w:r>
          </w:p>
        </w:tc>
        <w:tc>
          <w:tcPr>
            <w:tcW w:w="762" w:type="pct"/>
            <w:tcBorders>
              <w:top w:val="single" w:sz="4" w:space="0" w:color="auto"/>
              <w:left w:val="nil"/>
              <w:bottom w:val="single" w:sz="4" w:space="0" w:color="auto"/>
              <w:right w:val="single" w:sz="4" w:space="0" w:color="auto"/>
            </w:tcBorders>
            <w:shd w:val="clear" w:color="auto" w:fill="FFFFFF"/>
            <w:vAlign w:val="center"/>
            <w:hideMark/>
          </w:tcPr>
          <w:p w14:paraId="5B6559FA"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Аж үйлдвэр, эрдэс баялгийн яам,</w:t>
            </w:r>
            <w:r w:rsidRPr="002E13AC">
              <w:rPr>
                <w:rFonts w:ascii="Arial" w:eastAsia="Times New Roman" w:hAnsi="Arial" w:cs="Arial"/>
                <w:color w:val="000000"/>
                <w:kern w:val="0"/>
                <w:sz w:val="18"/>
                <w:szCs w:val="18"/>
                <w14:ligatures w14:val="none"/>
              </w:rPr>
              <w:br/>
              <w:t>Хүнс, хөдөө аж ахуй, хөнгөн үйлдвэрийн яам,</w:t>
            </w:r>
            <w:r w:rsidRPr="002E13AC">
              <w:rPr>
                <w:rFonts w:ascii="Arial" w:eastAsia="Times New Roman" w:hAnsi="Arial" w:cs="Arial"/>
                <w:color w:val="000000"/>
                <w:kern w:val="0"/>
                <w:sz w:val="18"/>
                <w:szCs w:val="18"/>
                <w14:ligatures w14:val="none"/>
              </w:rPr>
              <w:br/>
              <w:t>Хот байгуулалт, барилга, орон сууцжуулалтын яам</w:t>
            </w:r>
          </w:p>
        </w:tc>
      </w:tr>
      <w:tr w:rsidR="002E13AC" w:rsidRPr="002E13AC" w14:paraId="5AF3FBF5" w14:textId="77777777" w:rsidTr="002E13AC">
        <w:trPr>
          <w:trHeight w:val="1530"/>
        </w:trPr>
        <w:tc>
          <w:tcPr>
            <w:tcW w:w="275" w:type="pct"/>
            <w:tcBorders>
              <w:top w:val="nil"/>
              <w:left w:val="single" w:sz="4" w:space="0" w:color="auto"/>
              <w:bottom w:val="single" w:sz="4" w:space="0" w:color="auto"/>
              <w:right w:val="single" w:sz="4" w:space="0" w:color="auto"/>
            </w:tcBorders>
            <w:shd w:val="clear" w:color="auto" w:fill="FFFFFF"/>
            <w:vAlign w:val="center"/>
          </w:tcPr>
          <w:p w14:paraId="73807470"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DengXian" w:hAnsi="Arial" w:cs="Arial"/>
                <w:color w:val="000000"/>
                <w:sz w:val="18"/>
                <w:szCs w:val="18"/>
              </w:rPr>
              <w:t>6.3.1.6</w:t>
            </w:r>
          </w:p>
        </w:tc>
        <w:tc>
          <w:tcPr>
            <w:tcW w:w="335" w:type="pct"/>
            <w:tcBorders>
              <w:top w:val="nil"/>
              <w:left w:val="nil"/>
              <w:bottom w:val="single" w:sz="4" w:space="0" w:color="auto"/>
              <w:right w:val="single" w:sz="4" w:space="0" w:color="auto"/>
            </w:tcBorders>
            <w:shd w:val="clear" w:color="auto" w:fill="FFFFFF"/>
            <w:vAlign w:val="center"/>
          </w:tcPr>
          <w:p w14:paraId="21FFEF24"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DengXian" w:hAnsi="Arial" w:cs="Arial"/>
                <w:color w:val="000000"/>
                <w:sz w:val="18"/>
                <w:szCs w:val="18"/>
              </w:rPr>
              <w:t>АХ-6.3</w:t>
            </w:r>
          </w:p>
        </w:tc>
        <w:tc>
          <w:tcPr>
            <w:tcW w:w="495" w:type="pct"/>
            <w:tcBorders>
              <w:top w:val="nil"/>
              <w:left w:val="nil"/>
              <w:bottom w:val="single" w:sz="4" w:space="0" w:color="auto"/>
              <w:right w:val="single" w:sz="4" w:space="0" w:color="auto"/>
            </w:tcBorders>
            <w:shd w:val="clear" w:color="auto" w:fill="FFFFFF"/>
            <w:vAlign w:val="center"/>
          </w:tcPr>
          <w:p w14:paraId="7285F4B1" w14:textId="77777777" w:rsidR="00834AE9" w:rsidRPr="002E13AC" w:rsidRDefault="00834AE9" w:rsidP="00834AE9">
            <w:pPr>
              <w:spacing w:after="0" w:line="240" w:lineRule="auto"/>
              <w:jc w:val="center"/>
              <w:rPr>
                <w:rFonts w:ascii="Arial" w:eastAsia="DengXian" w:hAnsi="Arial" w:cs="Arial"/>
                <w:color w:val="000000"/>
                <w:sz w:val="18"/>
                <w:szCs w:val="18"/>
              </w:rPr>
            </w:pPr>
            <w:r w:rsidRPr="002E13AC">
              <w:rPr>
                <w:rFonts w:ascii="Arial" w:eastAsia="DengXian" w:hAnsi="Arial" w:cs="Arial"/>
                <w:color w:val="000000"/>
                <w:sz w:val="18"/>
                <w:szCs w:val="18"/>
              </w:rPr>
              <w:t xml:space="preserve">71404 </w:t>
            </w:r>
          </w:p>
          <w:p w14:paraId="1809287C"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DengXian" w:hAnsi="Arial" w:cs="Arial"/>
                <w:color w:val="000000"/>
                <w:sz w:val="18"/>
                <w:szCs w:val="18"/>
              </w:rPr>
              <w:t>Усны нөөц, нуур, гол мөрний менежмент</w:t>
            </w:r>
          </w:p>
        </w:tc>
        <w:tc>
          <w:tcPr>
            <w:tcW w:w="1237" w:type="pct"/>
            <w:tcBorders>
              <w:top w:val="nil"/>
              <w:left w:val="nil"/>
              <w:bottom w:val="single" w:sz="4" w:space="0" w:color="auto"/>
              <w:right w:val="single" w:sz="4" w:space="0" w:color="auto"/>
            </w:tcBorders>
            <w:shd w:val="clear" w:color="auto" w:fill="FFFFFF"/>
            <w:vAlign w:val="center"/>
          </w:tcPr>
          <w:p w14:paraId="3262CC07" w14:textId="77777777" w:rsidR="00834AE9" w:rsidRPr="002E13AC" w:rsidRDefault="00834AE9" w:rsidP="00834AE9">
            <w:pPr>
              <w:spacing w:after="0" w:line="240" w:lineRule="auto"/>
              <w:jc w:val="both"/>
              <w:rPr>
                <w:rFonts w:ascii="Arial" w:eastAsia="Times New Roman" w:hAnsi="Arial" w:cs="Arial"/>
                <w:dstrike/>
                <w:color w:val="000000"/>
                <w:kern w:val="0"/>
                <w:sz w:val="18"/>
                <w:szCs w:val="18"/>
                <w14:ligatures w14:val="none"/>
              </w:rPr>
            </w:pPr>
            <w:r w:rsidRPr="002E13AC">
              <w:rPr>
                <w:rFonts w:ascii="Arial" w:eastAsia="DengXian" w:hAnsi="Arial" w:cs="Arial"/>
                <w:bCs/>
                <w:color w:val="000000"/>
                <w:sz w:val="18"/>
                <w:szCs w:val="18"/>
              </w:rPr>
              <w:t>Экосистемийн  тогтвортой байдлыг хангах нөхцөлийг бүрдүүлсэн хөв цөөрөм, усан сан, нуур байгуулна.</w:t>
            </w:r>
          </w:p>
        </w:tc>
        <w:tc>
          <w:tcPr>
            <w:tcW w:w="1212" w:type="pct"/>
            <w:tcBorders>
              <w:top w:val="nil"/>
              <w:left w:val="nil"/>
              <w:bottom w:val="single" w:sz="4" w:space="0" w:color="auto"/>
              <w:right w:val="single" w:sz="4" w:space="0" w:color="auto"/>
            </w:tcBorders>
            <w:shd w:val="clear" w:color="auto" w:fill="FFFFFF"/>
            <w:vAlign w:val="center"/>
          </w:tcPr>
          <w:p w14:paraId="1339FE1D" w14:textId="77777777" w:rsidR="00834AE9" w:rsidRPr="002E13AC" w:rsidRDefault="00834AE9" w:rsidP="00834AE9">
            <w:pPr>
              <w:spacing w:after="0" w:line="240" w:lineRule="auto"/>
              <w:jc w:val="center"/>
              <w:rPr>
                <w:rFonts w:ascii="Arial" w:eastAsia="Times New Roman" w:hAnsi="Arial" w:cs="Arial"/>
                <w:dstrike/>
                <w:color w:val="000000"/>
                <w:kern w:val="0"/>
                <w:sz w:val="18"/>
                <w:szCs w:val="18"/>
                <w14:ligatures w14:val="none"/>
              </w:rPr>
            </w:pPr>
            <w:r w:rsidRPr="002E13AC">
              <w:rPr>
                <w:rFonts w:ascii="Arial" w:eastAsia="DengXian" w:hAnsi="Arial" w:cs="Arial"/>
                <w:bCs/>
                <w:color w:val="000000"/>
                <w:sz w:val="18"/>
                <w:szCs w:val="18"/>
              </w:rPr>
              <w:t>333 нуур- нэг сум, нэг нуур- усны нөөцийн хуримтлал</w:t>
            </w:r>
            <w:r w:rsidRPr="002E13AC">
              <w:rPr>
                <w:rFonts w:ascii="Arial" w:eastAsia="DengXian" w:hAnsi="Arial" w:cs="Arial"/>
                <w:color w:val="000000"/>
                <w:sz w:val="18"/>
                <w:szCs w:val="18"/>
              </w:rPr>
              <w:t xml:space="preserve"> бий болгож уур амьсгалын өөрчлөлтөөс сэргийлэх</w:t>
            </w:r>
          </w:p>
        </w:tc>
        <w:tc>
          <w:tcPr>
            <w:tcW w:w="684" w:type="pct"/>
            <w:tcBorders>
              <w:top w:val="nil"/>
              <w:left w:val="nil"/>
              <w:bottom w:val="single" w:sz="4" w:space="0" w:color="auto"/>
              <w:right w:val="single" w:sz="4" w:space="0" w:color="auto"/>
            </w:tcBorders>
            <w:shd w:val="clear" w:color="auto" w:fill="FFFFFF"/>
            <w:vAlign w:val="center"/>
          </w:tcPr>
          <w:p w14:paraId="32D662A5"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DengXian" w:hAnsi="Arial" w:cs="Arial"/>
                <w:color w:val="000000"/>
                <w:sz w:val="18"/>
                <w:szCs w:val="18"/>
              </w:rPr>
              <w:t>Байгаль орчин, уур амьсгалын өөрчлөлтийн яам</w:t>
            </w:r>
          </w:p>
        </w:tc>
        <w:tc>
          <w:tcPr>
            <w:tcW w:w="762" w:type="pct"/>
            <w:tcBorders>
              <w:top w:val="nil"/>
              <w:left w:val="nil"/>
              <w:bottom w:val="single" w:sz="4" w:space="0" w:color="auto"/>
              <w:right w:val="single" w:sz="4" w:space="0" w:color="auto"/>
            </w:tcBorders>
            <w:shd w:val="clear" w:color="auto" w:fill="FFFFFF"/>
            <w:vAlign w:val="center"/>
          </w:tcPr>
          <w:p w14:paraId="6593320D"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DengXian" w:hAnsi="Arial" w:cs="Arial"/>
                <w:bCs/>
                <w:color w:val="000000"/>
                <w:sz w:val="18"/>
                <w:szCs w:val="18"/>
              </w:rPr>
              <w:t>Усны газар</w:t>
            </w:r>
          </w:p>
        </w:tc>
      </w:tr>
      <w:tr w:rsidR="002E13AC" w:rsidRPr="002E13AC" w14:paraId="7D6AC2A4" w14:textId="77777777" w:rsidTr="00CE57E4">
        <w:trPr>
          <w:trHeight w:val="442"/>
        </w:trPr>
        <w:tc>
          <w:tcPr>
            <w:tcW w:w="275" w:type="pct"/>
            <w:tcBorders>
              <w:top w:val="nil"/>
              <w:left w:val="single" w:sz="4" w:space="0" w:color="auto"/>
              <w:bottom w:val="single" w:sz="4" w:space="0" w:color="auto"/>
              <w:right w:val="single" w:sz="4" w:space="0" w:color="auto"/>
            </w:tcBorders>
            <w:shd w:val="clear" w:color="auto" w:fill="FFFFFF"/>
            <w:vAlign w:val="center"/>
            <w:hideMark/>
          </w:tcPr>
          <w:p w14:paraId="5D15BAAC"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6.3.2</w:t>
            </w:r>
          </w:p>
        </w:tc>
        <w:tc>
          <w:tcPr>
            <w:tcW w:w="335" w:type="pct"/>
            <w:tcBorders>
              <w:top w:val="nil"/>
              <w:left w:val="nil"/>
              <w:bottom w:val="single" w:sz="4" w:space="0" w:color="auto"/>
              <w:right w:val="single" w:sz="4" w:space="0" w:color="auto"/>
            </w:tcBorders>
            <w:shd w:val="clear" w:color="auto" w:fill="FFFFFF"/>
            <w:vAlign w:val="center"/>
            <w:hideMark/>
          </w:tcPr>
          <w:p w14:paraId="25A73C11" w14:textId="77777777" w:rsidR="00834AE9" w:rsidRPr="002E13AC" w:rsidRDefault="00834AE9" w:rsidP="00CE57E4">
            <w:pPr>
              <w:spacing w:after="0" w:line="240" w:lineRule="auto"/>
              <w:ind w:left="-144" w:right="-144"/>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АХ-4.2.21</w:t>
            </w:r>
          </w:p>
        </w:tc>
        <w:tc>
          <w:tcPr>
            <w:tcW w:w="495" w:type="pct"/>
            <w:tcBorders>
              <w:top w:val="nil"/>
              <w:left w:val="nil"/>
              <w:bottom w:val="single" w:sz="4" w:space="0" w:color="auto"/>
              <w:right w:val="single" w:sz="4" w:space="0" w:color="auto"/>
            </w:tcBorders>
            <w:shd w:val="clear" w:color="auto" w:fill="FFFFFF"/>
            <w:vAlign w:val="center"/>
            <w:hideMark/>
          </w:tcPr>
          <w:p w14:paraId="1BB81B04"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Хүнс, хөдөө аж ахуй, хөнгөн үйлдвэрийн яам</w:t>
            </w:r>
          </w:p>
        </w:tc>
        <w:tc>
          <w:tcPr>
            <w:tcW w:w="1237" w:type="pct"/>
            <w:tcBorders>
              <w:top w:val="nil"/>
              <w:left w:val="nil"/>
              <w:bottom w:val="single" w:sz="4" w:space="0" w:color="auto"/>
              <w:right w:val="single" w:sz="4" w:space="0" w:color="auto"/>
            </w:tcBorders>
            <w:shd w:val="clear" w:color="auto" w:fill="FFFFFF"/>
            <w:vAlign w:val="center"/>
            <w:hideMark/>
          </w:tcPr>
          <w:p w14:paraId="00F11CD5"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Бэлчээрийн ачааллыг багасгана.</w:t>
            </w:r>
          </w:p>
        </w:tc>
        <w:tc>
          <w:tcPr>
            <w:tcW w:w="1212" w:type="pct"/>
            <w:tcBorders>
              <w:top w:val="nil"/>
              <w:left w:val="nil"/>
              <w:bottom w:val="single" w:sz="4" w:space="0" w:color="auto"/>
              <w:right w:val="single" w:sz="4" w:space="0" w:color="auto"/>
            </w:tcBorders>
            <w:shd w:val="clear" w:color="auto" w:fill="FFFFFF"/>
            <w:vAlign w:val="center"/>
            <w:hideMark/>
          </w:tcPr>
          <w:p w14:paraId="3CEBC995"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Малыг эдийн засгийн эргэлтэд оруулах</w:t>
            </w:r>
          </w:p>
        </w:tc>
        <w:tc>
          <w:tcPr>
            <w:tcW w:w="684" w:type="pct"/>
            <w:tcBorders>
              <w:top w:val="nil"/>
              <w:left w:val="nil"/>
              <w:bottom w:val="single" w:sz="4" w:space="0" w:color="auto"/>
              <w:right w:val="single" w:sz="4" w:space="0" w:color="auto"/>
            </w:tcBorders>
            <w:shd w:val="clear" w:color="auto" w:fill="FFFFFF"/>
            <w:vAlign w:val="center"/>
            <w:hideMark/>
          </w:tcPr>
          <w:p w14:paraId="3CA1276E"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Хүнс, хөдөө аж ахуй, хөнгөн үйлдвэрийн яам</w:t>
            </w:r>
          </w:p>
        </w:tc>
        <w:tc>
          <w:tcPr>
            <w:tcW w:w="762" w:type="pct"/>
            <w:tcBorders>
              <w:top w:val="nil"/>
              <w:left w:val="nil"/>
              <w:bottom w:val="single" w:sz="4" w:space="0" w:color="auto"/>
              <w:right w:val="single" w:sz="4" w:space="0" w:color="auto"/>
            </w:tcBorders>
            <w:shd w:val="clear" w:color="auto" w:fill="FFFFFF"/>
            <w:vAlign w:val="center"/>
            <w:hideMark/>
          </w:tcPr>
          <w:p w14:paraId="0D728526" w14:textId="25D8F089" w:rsidR="00834AE9" w:rsidRPr="002E13AC" w:rsidRDefault="00834AE9" w:rsidP="002E13AC">
            <w:pPr>
              <w:spacing w:after="0" w:line="240" w:lineRule="auto"/>
              <w:jc w:val="center"/>
              <w:rPr>
                <w:rFonts w:ascii="Arial" w:eastAsia="Times New Roman" w:hAnsi="Arial" w:cs="Arial"/>
                <w:iCs/>
                <w:color w:val="000000"/>
                <w:kern w:val="0"/>
                <w:sz w:val="18"/>
                <w:szCs w:val="18"/>
                <w14:ligatures w14:val="none"/>
              </w:rPr>
            </w:pPr>
            <w:r w:rsidRPr="002E13AC">
              <w:rPr>
                <w:rFonts w:ascii="Arial" w:eastAsia="Times New Roman" w:hAnsi="Arial" w:cs="Arial"/>
                <w:iCs/>
                <w:color w:val="000000"/>
                <w:kern w:val="0"/>
                <w:sz w:val="18"/>
                <w:szCs w:val="18"/>
                <w14:ligatures w14:val="none"/>
              </w:rPr>
              <w:t>-</w:t>
            </w:r>
          </w:p>
        </w:tc>
      </w:tr>
      <w:tr w:rsidR="002E13AC" w:rsidRPr="002E13AC" w14:paraId="42468D33" w14:textId="77777777" w:rsidTr="002E13AC">
        <w:trPr>
          <w:trHeight w:val="765"/>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3BA047E"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lastRenderedPageBreak/>
              <w:t>6.3.2.1</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24B1371" w14:textId="77777777" w:rsidR="00834AE9" w:rsidRPr="002E13AC" w:rsidRDefault="00834AE9" w:rsidP="00CE57E4">
            <w:pPr>
              <w:spacing w:after="0" w:line="240" w:lineRule="auto"/>
              <w:ind w:left="-144" w:right="-144"/>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АХ-4.2.21</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5359C55"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70801 </w:t>
            </w:r>
          </w:p>
          <w:p w14:paraId="54BB5141"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Мал аж ахуйг хөгжүүлэх</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129056D"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Малын тэжээлийн хангамжийг сайжруулна.</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DC20622" w14:textId="77777777" w:rsidR="00834AE9" w:rsidRPr="002E13AC" w:rsidRDefault="00834AE9" w:rsidP="00834AE9">
            <w:pPr>
              <w:spacing w:after="0" w:line="240" w:lineRule="auto"/>
              <w:jc w:val="center"/>
              <w:rPr>
                <w:rFonts w:ascii="Arial" w:eastAsia="Times New Roman" w:hAnsi="Arial" w:cs="Arial"/>
                <w:dstrike/>
                <w:color w:val="000000"/>
                <w:kern w:val="0"/>
                <w:sz w:val="18"/>
                <w:szCs w:val="18"/>
                <w14:ligatures w14:val="none"/>
              </w:rPr>
            </w:pPr>
            <w:r w:rsidRPr="002E13AC">
              <w:rPr>
                <w:rFonts w:ascii="Arial" w:eastAsia="DengXian" w:hAnsi="Arial" w:cs="Arial"/>
                <w:color w:val="000000"/>
                <w:sz w:val="18"/>
                <w:szCs w:val="18"/>
              </w:rPr>
              <w:t>Бэлчээр, тэжээлийн нэг болон олон наст ургамлын үр, үйлдвэрлэлийг дотоодоосоо хангаж, үйлдвэрлэлийн аргаар бэлтгэсэн тэжээлийн нэр төрөл, чанарыг сайжруулах, нийлүүлэлтийг нэмэгдүүлэх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7721087"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Хүнс, хөдөө аж ахуй, хөнгөн үйлдвэрийн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DF10481"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Шадар сайдын Ажлын алба /Бүсчилсэн хөгжил,онцгой байдлын асуудал эрхэлсэн/</w:t>
            </w:r>
          </w:p>
        </w:tc>
      </w:tr>
      <w:tr w:rsidR="002E13AC" w:rsidRPr="002E13AC" w14:paraId="60886A1F" w14:textId="77777777" w:rsidTr="002E13AC">
        <w:trPr>
          <w:trHeight w:val="510"/>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7A3AA2E" w14:textId="77777777" w:rsidR="00834AE9" w:rsidRPr="002E13AC" w:rsidRDefault="00834AE9" w:rsidP="00834AE9">
            <w:pPr>
              <w:spacing w:after="0" w:line="240" w:lineRule="auto"/>
              <w:jc w:val="center"/>
              <w:rPr>
                <w:rFonts w:ascii="Arial" w:eastAsia="Times New Roman" w:hAnsi="Arial" w:cs="Arial"/>
                <w:iCs/>
                <w:strike/>
                <w:color w:val="000000"/>
                <w:kern w:val="0"/>
                <w:sz w:val="18"/>
                <w:szCs w:val="18"/>
                <w14:ligatures w14:val="none"/>
              </w:rPr>
            </w:pPr>
            <w:r w:rsidRPr="002E13AC">
              <w:rPr>
                <w:rFonts w:ascii="Arial" w:eastAsia="Times New Roman" w:hAnsi="Arial" w:cs="Arial"/>
                <w:iCs/>
                <w:color w:val="000000"/>
                <w:kern w:val="0"/>
                <w:sz w:val="18"/>
                <w:szCs w:val="18"/>
                <w14:ligatures w14:val="none"/>
              </w:rPr>
              <w:t>6.3.2.2</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CC47995"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 АХ-8.3.6</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8791EEC"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70802 </w:t>
            </w:r>
          </w:p>
          <w:p w14:paraId="49A41CC0"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Газар тариаланг хөгжүүлэх</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7EFC37F"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Сэлгээн дэх цулгуй уринштай талбайн эзлэх хувийг бууруулна.</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42BBF80"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Хөрс боловсруулалтад цомхотгосон технологи нэвтрүүлэх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D5E353E"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Хүнс, хөдөө аж ахуй, хөнгөн үйлдвэрийн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22D57A7" w14:textId="577A4A05" w:rsidR="00834AE9" w:rsidRPr="002E13AC" w:rsidRDefault="00834AE9" w:rsidP="002E13AC">
            <w:pPr>
              <w:spacing w:after="0" w:line="240" w:lineRule="auto"/>
              <w:jc w:val="center"/>
              <w:rPr>
                <w:rFonts w:ascii="Arial" w:eastAsia="Times New Roman" w:hAnsi="Arial" w:cs="Arial"/>
                <w:iCs/>
                <w:color w:val="000000"/>
                <w:kern w:val="0"/>
                <w:sz w:val="18"/>
                <w:szCs w:val="18"/>
                <w14:ligatures w14:val="none"/>
              </w:rPr>
            </w:pPr>
            <w:r w:rsidRPr="002E13AC">
              <w:rPr>
                <w:rFonts w:ascii="Arial" w:eastAsia="Times New Roman" w:hAnsi="Arial" w:cs="Arial"/>
                <w:iCs/>
                <w:color w:val="000000"/>
                <w:kern w:val="0"/>
                <w:sz w:val="18"/>
                <w:szCs w:val="18"/>
                <w14:ligatures w14:val="none"/>
              </w:rPr>
              <w:t>-</w:t>
            </w:r>
          </w:p>
        </w:tc>
      </w:tr>
      <w:tr w:rsidR="002E13AC" w:rsidRPr="002E13AC" w14:paraId="38114503" w14:textId="77777777" w:rsidTr="002E13AC">
        <w:trPr>
          <w:trHeight w:val="510"/>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C5C19E6" w14:textId="77777777" w:rsidR="00834AE9" w:rsidRPr="002E13AC" w:rsidRDefault="00834AE9" w:rsidP="00834AE9">
            <w:pPr>
              <w:spacing w:after="0" w:line="240" w:lineRule="auto"/>
              <w:jc w:val="center"/>
              <w:rPr>
                <w:rFonts w:ascii="Arial" w:eastAsia="Times New Roman" w:hAnsi="Arial" w:cs="Arial"/>
                <w:iCs/>
                <w:strike/>
                <w:color w:val="000000"/>
                <w:kern w:val="0"/>
                <w:sz w:val="18"/>
                <w:szCs w:val="18"/>
                <w14:ligatures w14:val="none"/>
              </w:rPr>
            </w:pPr>
            <w:r w:rsidRPr="002E13AC">
              <w:rPr>
                <w:rFonts w:ascii="Arial" w:eastAsia="Times New Roman" w:hAnsi="Arial" w:cs="Arial"/>
                <w:iCs/>
                <w:color w:val="000000"/>
                <w:kern w:val="0"/>
                <w:sz w:val="18"/>
                <w:szCs w:val="18"/>
                <w14:ligatures w14:val="none"/>
              </w:rPr>
              <w:t>6.3.2.3</w:t>
            </w:r>
          </w:p>
        </w:tc>
        <w:tc>
          <w:tcPr>
            <w:tcW w:w="335" w:type="pct"/>
            <w:tcBorders>
              <w:top w:val="single" w:sz="4" w:space="0" w:color="auto"/>
              <w:left w:val="nil"/>
              <w:bottom w:val="single" w:sz="4" w:space="0" w:color="auto"/>
              <w:right w:val="single" w:sz="4" w:space="0" w:color="auto"/>
            </w:tcBorders>
            <w:shd w:val="clear" w:color="auto" w:fill="FFFFFF"/>
            <w:vAlign w:val="center"/>
            <w:hideMark/>
          </w:tcPr>
          <w:p w14:paraId="245A8950"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 АХ-8.3.6</w:t>
            </w:r>
          </w:p>
        </w:tc>
        <w:tc>
          <w:tcPr>
            <w:tcW w:w="495" w:type="pct"/>
            <w:tcBorders>
              <w:top w:val="single" w:sz="4" w:space="0" w:color="auto"/>
              <w:left w:val="nil"/>
              <w:bottom w:val="single" w:sz="4" w:space="0" w:color="auto"/>
              <w:right w:val="single" w:sz="4" w:space="0" w:color="auto"/>
            </w:tcBorders>
            <w:shd w:val="clear" w:color="auto" w:fill="FFFFFF"/>
            <w:vAlign w:val="center"/>
            <w:hideMark/>
          </w:tcPr>
          <w:p w14:paraId="4052862C"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70802</w:t>
            </w:r>
          </w:p>
          <w:p w14:paraId="38F22418"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 Газар тариаланг хөгжүүлэх</w:t>
            </w:r>
          </w:p>
        </w:tc>
        <w:tc>
          <w:tcPr>
            <w:tcW w:w="1237" w:type="pct"/>
            <w:tcBorders>
              <w:top w:val="single" w:sz="4" w:space="0" w:color="auto"/>
              <w:left w:val="nil"/>
              <w:bottom w:val="single" w:sz="4" w:space="0" w:color="auto"/>
              <w:right w:val="single" w:sz="4" w:space="0" w:color="auto"/>
            </w:tcBorders>
            <w:shd w:val="clear" w:color="auto" w:fill="FFFFFF"/>
            <w:vAlign w:val="center"/>
            <w:hideMark/>
          </w:tcPr>
          <w:p w14:paraId="3C5F8BF4"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Усалгаатай тариалангийн хүрээг өргөтгөнө.</w:t>
            </w:r>
          </w:p>
        </w:tc>
        <w:tc>
          <w:tcPr>
            <w:tcW w:w="1212" w:type="pct"/>
            <w:tcBorders>
              <w:top w:val="single" w:sz="4" w:space="0" w:color="auto"/>
              <w:left w:val="nil"/>
              <w:bottom w:val="single" w:sz="4" w:space="0" w:color="auto"/>
              <w:right w:val="single" w:sz="4" w:space="0" w:color="auto"/>
            </w:tcBorders>
            <w:shd w:val="clear" w:color="auto" w:fill="FFFFFF"/>
            <w:vAlign w:val="center"/>
            <w:hideMark/>
          </w:tcPr>
          <w:p w14:paraId="3888E44F"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Дэвшилтэт технологийн хэрэглээг нэмэгдүүлэх</w:t>
            </w:r>
          </w:p>
        </w:tc>
        <w:tc>
          <w:tcPr>
            <w:tcW w:w="684" w:type="pct"/>
            <w:tcBorders>
              <w:top w:val="single" w:sz="4" w:space="0" w:color="auto"/>
              <w:left w:val="nil"/>
              <w:bottom w:val="single" w:sz="4" w:space="0" w:color="auto"/>
              <w:right w:val="single" w:sz="4" w:space="0" w:color="auto"/>
            </w:tcBorders>
            <w:shd w:val="clear" w:color="auto" w:fill="FFFFFF"/>
            <w:vAlign w:val="center"/>
            <w:hideMark/>
          </w:tcPr>
          <w:p w14:paraId="76AB8E47"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Хүнс, хөдөө аж ахуй, хөнгөн үйлдвэрийн яам</w:t>
            </w:r>
          </w:p>
        </w:tc>
        <w:tc>
          <w:tcPr>
            <w:tcW w:w="762" w:type="pct"/>
            <w:tcBorders>
              <w:top w:val="single" w:sz="4" w:space="0" w:color="auto"/>
              <w:left w:val="nil"/>
              <w:bottom w:val="single" w:sz="4" w:space="0" w:color="auto"/>
              <w:right w:val="single" w:sz="4" w:space="0" w:color="auto"/>
            </w:tcBorders>
            <w:shd w:val="clear" w:color="auto" w:fill="FFFFFF"/>
            <w:vAlign w:val="center"/>
            <w:hideMark/>
          </w:tcPr>
          <w:p w14:paraId="2E7E22FE" w14:textId="23F690BC" w:rsidR="00834AE9" w:rsidRPr="002E13AC" w:rsidRDefault="00834AE9" w:rsidP="002E13AC">
            <w:pPr>
              <w:spacing w:after="0" w:line="240" w:lineRule="auto"/>
              <w:jc w:val="center"/>
              <w:rPr>
                <w:rFonts w:ascii="Arial" w:eastAsia="Times New Roman" w:hAnsi="Arial" w:cs="Arial"/>
                <w:iCs/>
                <w:color w:val="000000"/>
                <w:kern w:val="0"/>
                <w:sz w:val="18"/>
                <w:szCs w:val="18"/>
                <w14:ligatures w14:val="none"/>
              </w:rPr>
            </w:pPr>
            <w:r w:rsidRPr="002E13AC">
              <w:rPr>
                <w:rFonts w:ascii="Arial" w:eastAsia="Times New Roman" w:hAnsi="Arial" w:cs="Arial"/>
                <w:iCs/>
                <w:color w:val="000000"/>
                <w:kern w:val="0"/>
                <w:sz w:val="18"/>
                <w:szCs w:val="18"/>
                <w14:ligatures w14:val="none"/>
              </w:rPr>
              <w:t>-</w:t>
            </w:r>
          </w:p>
        </w:tc>
      </w:tr>
      <w:tr w:rsidR="00834AE9" w:rsidRPr="002E13AC" w14:paraId="289C6755" w14:textId="77777777" w:rsidTr="002E13AC">
        <w:trPr>
          <w:trHeight w:val="255"/>
        </w:trPr>
        <w:tc>
          <w:tcPr>
            <w:tcW w:w="5000" w:type="pct"/>
            <w:gridSpan w:val="7"/>
            <w:tcBorders>
              <w:top w:val="single" w:sz="4" w:space="0" w:color="auto"/>
              <w:left w:val="single" w:sz="4" w:space="0" w:color="auto"/>
              <w:bottom w:val="single" w:sz="4" w:space="0" w:color="auto"/>
              <w:right w:val="single" w:sz="4" w:space="0" w:color="auto"/>
            </w:tcBorders>
            <w:shd w:val="clear" w:color="auto" w:fill="FFFFFF"/>
            <w:vAlign w:val="center"/>
            <w:hideMark/>
          </w:tcPr>
          <w:p w14:paraId="09915CA9" w14:textId="77777777" w:rsidR="00834AE9" w:rsidRPr="002E13AC" w:rsidRDefault="00834AE9" w:rsidP="002E13AC">
            <w:pPr>
              <w:spacing w:after="0" w:line="240" w:lineRule="auto"/>
              <w:jc w:val="center"/>
              <w:rPr>
                <w:rFonts w:ascii="Arial" w:eastAsia="Times New Roman" w:hAnsi="Arial" w:cs="Arial"/>
                <w:b/>
                <w:bCs/>
                <w:dstrike/>
                <w:color w:val="000000"/>
                <w:kern w:val="0"/>
                <w:sz w:val="18"/>
                <w:szCs w:val="18"/>
                <w14:ligatures w14:val="none"/>
              </w:rPr>
            </w:pPr>
            <w:r w:rsidRPr="002E13AC">
              <w:rPr>
                <w:rFonts w:ascii="Arial" w:eastAsia="DengXian" w:hAnsi="Arial" w:cs="Arial"/>
                <w:b/>
                <w:color w:val="000000"/>
                <w:sz w:val="18"/>
                <w:szCs w:val="18"/>
              </w:rPr>
              <w:t>ТӨРИЙН БҮТЭЭМЖ, ЗАСАГЛАЛ</w:t>
            </w:r>
          </w:p>
        </w:tc>
      </w:tr>
      <w:tr w:rsidR="00834AE9" w:rsidRPr="002E13AC" w14:paraId="00DE72BC" w14:textId="77777777" w:rsidTr="002E13AC">
        <w:trPr>
          <w:trHeight w:val="255"/>
        </w:trPr>
        <w:tc>
          <w:tcPr>
            <w:tcW w:w="275" w:type="pct"/>
            <w:tcBorders>
              <w:top w:val="nil"/>
              <w:left w:val="single" w:sz="4" w:space="0" w:color="auto"/>
              <w:bottom w:val="single" w:sz="4" w:space="0" w:color="auto"/>
              <w:right w:val="single" w:sz="4" w:space="0" w:color="auto"/>
            </w:tcBorders>
            <w:shd w:val="clear" w:color="auto" w:fill="FFFFFF"/>
            <w:vAlign w:val="center"/>
            <w:hideMark/>
          </w:tcPr>
          <w:p w14:paraId="1334FA9A" w14:textId="77777777" w:rsidR="00834AE9" w:rsidRPr="002E13AC" w:rsidRDefault="00834AE9" w:rsidP="00834AE9">
            <w:pPr>
              <w:spacing w:after="0" w:line="240" w:lineRule="auto"/>
              <w:jc w:val="center"/>
              <w:rPr>
                <w:rFonts w:ascii="Arial" w:eastAsia="Times New Roman" w:hAnsi="Arial" w:cs="Arial"/>
                <w:b/>
                <w:bCs/>
                <w:color w:val="000000"/>
                <w:kern w:val="0"/>
                <w:sz w:val="18"/>
                <w:szCs w:val="18"/>
                <w14:ligatures w14:val="none"/>
              </w:rPr>
            </w:pPr>
            <w:r w:rsidRPr="002E13AC">
              <w:rPr>
                <w:rFonts w:ascii="Arial" w:eastAsia="Times New Roman" w:hAnsi="Arial" w:cs="Arial"/>
                <w:b/>
                <w:bCs/>
                <w:color w:val="000000"/>
                <w:kern w:val="0"/>
                <w:sz w:val="18"/>
                <w:szCs w:val="18"/>
                <w14:ligatures w14:val="none"/>
              </w:rPr>
              <w:t>7</w:t>
            </w:r>
          </w:p>
        </w:tc>
        <w:tc>
          <w:tcPr>
            <w:tcW w:w="4725" w:type="pct"/>
            <w:gridSpan w:val="6"/>
            <w:tcBorders>
              <w:top w:val="single" w:sz="4" w:space="0" w:color="auto"/>
              <w:left w:val="nil"/>
              <w:bottom w:val="single" w:sz="4" w:space="0" w:color="auto"/>
              <w:right w:val="single" w:sz="4" w:space="0" w:color="auto"/>
            </w:tcBorders>
            <w:shd w:val="clear" w:color="auto" w:fill="FFFFFF"/>
            <w:vAlign w:val="center"/>
            <w:hideMark/>
          </w:tcPr>
          <w:p w14:paraId="727EADCC" w14:textId="77777777" w:rsidR="00834AE9" w:rsidRPr="002E13AC" w:rsidRDefault="00834AE9" w:rsidP="002E13AC">
            <w:pPr>
              <w:spacing w:after="0" w:line="240" w:lineRule="auto"/>
              <w:jc w:val="center"/>
              <w:rPr>
                <w:rFonts w:ascii="Arial" w:eastAsia="Times New Roman" w:hAnsi="Arial" w:cs="Arial"/>
                <w:b/>
                <w:bCs/>
                <w:color w:val="000000"/>
                <w:kern w:val="0"/>
                <w:sz w:val="18"/>
                <w:szCs w:val="18"/>
                <w14:ligatures w14:val="none"/>
              </w:rPr>
            </w:pPr>
            <w:r w:rsidRPr="002E13AC">
              <w:rPr>
                <w:rFonts w:ascii="Arial" w:eastAsia="Times New Roman" w:hAnsi="Arial" w:cs="Arial"/>
                <w:b/>
                <w:bCs/>
                <w:color w:val="000000"/>
                <w:kern w:val="0"/>
                <w:sz w:val="18"/>
                <w:szCs w:val="18"/>
                <w14:ligatures w14:val="none"/>
              </w:rPr>
              <w:t>Үндэсний үр дүн /Бодлогын зорилго/ 7: Зөв засаглалын үзүүлэлтийг нэмэгдүүлнэ.</w:t>
            </w:r>
          </w:p>
        </w:tc>
      </w:tr>
      <w:tr w:rsidR="002E13AC" w:rsidRPr="002E13AC" w14:paraId="2B0BCAA0" w14:textId="77777777" w:rsidTr="002E13AC">
        <w:trPr>
          <w:trHeight w:val="390"/>
        </w:trPr>
        <w:tc>
          <w:tcPr>
            <w:tcW w:w="275" w:type="pct"/>
            <w:tcBorders>
              <w:top w:val="nil"/>
              <w:left w:val="single" w:sz="4" w:space="0" w:color="auto"/>
              <w:bottom w:val="single" w:sz="4" w:space="0" w:color="auto"/>
              <w:right w:val="single" w:sz="4" w:space="0" w:color="auto"/>
            </w:tcBorders>
            <w:shd w:val="clear" w:color="auto" w:fill="FFFFFF"/>
            <w:vAlign w:val="center"/>
            <w:hideMark/>
          </w:tcPr>
          <w:p w14:paraId="70E44114"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7.1</w:t>
            </w:r>
          </w:p>
        </w:tc>
        <w:tc>
          <w:tcPr>
            <w:tcW w:w="335" w:type="pct"/>
            <w:tcBorders>
              <w:top w:val="nil"/>
              <w:left w:val="nil"/>
              <w:bottom w:val="single" w:sz="4" w:space="0" w:color="auto"/>
              <w:right w:val="single" w:sz="4" w:space="0" w:color="auto"/>
            </w:tcBorders>
            <w:shd w:val="clear" w:color="auto" w:fill="FFFFFF"/>
            <w:vAlign w:val="center"/>
            <w:hideMark/>
          </w:tcPr>
          <w:p w14:paraId="7FA1919A"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АХ-5.6</w:t>
            </w:r>
          </w:p>
        </w:tc>
        <w:tc>
          <w:tcPr>
            <w:tcW w:w="495" w:type="pct"/>
            <w:tcBorders>
              <w:top w:val="nil"/>
              <w:left w:val="nil"/>
              <w:bottom w:val="single" w:sz="4" w:space="0" w:color="auto"/>
              <w:right w:val="single" w:sz="4" w:space="0" w:color="auto"/>
            </w:tcBorders>
            <w:shd w:val="clear" w:color="auto" w:fill="FFFFFF"/>
            <w:vAlign w:val="center"/>
            <w:hideMark/>
          </w:tcPr>
          <w:p w14:paraId="745BB78E"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Хууль зүй, дотоод хэрэг</w:t>
            </w:r>
          </w:p>
        </w:tc>
        <w:tc>
          <w:tcPr>
            <w:tcW w:w="1237" w:type="pct"/>
            <w:tcBorders>
              <w:top w:val="nil"/>
              <w:left w:val="nil"/>
              <w:bottom w:val="single" w:sz="4" w:space="0" w:color="auto"/>
              <w:right w:val="single" w:sz="4" w:space="0" w:color="auto"/>
            </w:tcBorders>
            <w:shd w:val="clear" w:color="auto" w:fill="FFFFFF"/>
            <w:vAlign w:val="center"/>
            <w:hideMark/>
          </w:tcPr>
          <w:p w14:paraId="7D9DB11A"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Авлигыг бууруулна.</w:t>
            </w:r>
          </w:p>
        </w:tc>
        <w:tc>
          <w:tcPr>
            <w:tcW w:w="1212" w:type="pct"/>
            <w:tcBorders>
              <w:top w:val="nil"/>
              <w:left w:val="nil"/>
              <w:bottom w:val="single" w:sz="4" w:space="0" w:color="auto"/>
              <w:right w:val="single" w:sz="4" w:space="0" w:color="auto"/>
            </w:tcBorders>
            <w:shd w:val="clear" w:color="auto" w:fill="FFFFFF"/>
            <w:vAlign w:val="center"/>
            <w:hideMark/>
          </w:tcPr>
          <w:p w14:paraId="25A02FA7"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Иргэдийн оролцоот хяналтыг сайжруулах</w:t>
            </w:r>
          </w:p>
        </w:tc>
        <w:tc>
          <w:tcPr>
            <w:tcW w:w="684" w:type="pct"/>
            <w:tcBorders>
              <w:top w:val="nil"/>
              <w:left w:val="nil"/>
              <w:bottom w:val="single" w:sz="4" w:space="0" w:color="auto"/>
              <w:right w:val="single" w:sz="4" w:space="0" w:color="auto"/>
            </w:tcBorders>
            <w:shd w:val="clear" w:color="auto" w:fill="FFFFFF"/>
            <w:vAlign w:val="center"/>
            <w:hideMark/>
          </w:tcPr>
          <w:p w14:paraId="0D50E13A"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Авлигатай тэмцэх газар</w:t>
            </w:r>
          </w:p>
        </w:tc>
        <w:tc>
          <w:tcPr>
            <w:tcW w:w="762" w:type="pct"/>
            <w:tcBorders>
              <w:top w:val="nil"/>
              <w:left w:val="nil"/>
              <w:bottom w:val="single" w:sz="4" w:space="0" w:color="auto"/>
              <w:right w:val="single" w:sz="4" w:space="0" w:color="auto"/>
            </w:tcBorders>
            <w:shd w:val="clear" w:color="auto" w:fill="FFFFFF"/>
            <w:vAlign w:val="center"/>
            <w:hideMark/>
          </w:tcPr>
          <w:p w14:paraId="72DD3373"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Хууль зүй, дотоод хэргийн яам</w:t>
            </w:r>
          </w:p>
        </w:tc>
      </w:tr>
      <w:tr w:rsidR="002E13AC" w:rsidRPr="002E13AC" w14:paraId="1B4A6895" w14:textId="77777777" w:rsidTr="002E13AC">
        <w:trPr>
          <w:trHeight w:val="510"/>
        </w:trPr>
        <w:tc>
          <w:tcPr>
            <w:tcW w:w="275" w:type="pct"/>
            <w:tcBorders>
              <w:top w:val="nil"/>
              <w:left w:val="single" w:sz="4" w:space="0" w:color="auto"/>
              <w:bottom w:val="single" w:sz="4" w:space="0" w:color="auto"/>
              <w:right w:val="single" w:sz="4" w:space="0" w:color="auto"/>
            </w:tcBorders>
            <w:shd w:val="clear" w:color="auto" w:fill="FFFFFF"/>
            <w:vAlign w:val="center"/>
            <w:hideMark/>
          </w:tcPr>
          <w:p w14:paraId="7E691BBC"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7.1.1</w:t>
            </w:r>
          </w:p>
        </w:tc>
        <w:tc>
          <w:tcPr>
            <w:tcW w:w="335" w:type="pct"/>
            <w:tcBorders>
              <w:top w:val="nil"/>
              <w:left w:val="nil"/>
              <w:bottom w:val="single" w:sz="4" w:space="0" w:color="auto"/>
              <w:right w:val="single" w:sz="4" w:space="0" w:color="auto"/>
            </w:tcBorders>
            <w:shd w:val="clear" w:color="auto" w:fill="FFFFFF"/>
            <w:vAlign w:val="center"/>
            <w:hideMark/>
          </w:tcPr>
          <w:p w14:paraId="215A03AB"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АХ-5.6</w:t>
            </w:r>
          </w:p>
        </w:tc>
        <w:tc>
          <w:tcPr>
            <w:tcW w:w="495" w:type="pct"/>
            <w:tcBorders>
              <w:top w:val="nil"/>
              <w:left w:val="nil"/>
              <w:bottom w:val="single" w:sz="4" w:space="0" w:color="auto"/>
              <w:right w:val="single" w:sz="4" w:space="0" w:color="auto"/>
            </w:tcBorders>
            <w:shd w:val="clear" w:color="auto" w:fill="FFFFFF"/>
            <w:vAlign w:val="center"/>
            <w:hideMark/>
          </w:tcPr>
          <w:p w14:paraId="154B8114"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Авлигатай тэмцэх газар</w:t>
            </w:r>
          </w:p>
        </w:tc>
        <w:tc>
          <w:tcPr>
            <w:tcW w:w="1237" w:type="pct"/>
            <w:tcBorders>
              <w:top w:val="nil"/>
              <w:left w:val="nil"/>
              <w:bottom w:val="single" w:sz="4" w:space="0" w:color="auto"/>
              <w:right w:val="single" w:sz="4" w:space="0" w:color="auto"/>
            </w:tcBorders>
            <w:shd w:val="clear" w:color="auto" w:fill="FFFFFF"/>
            <w:vAlign w:val="center"/>
            <w:hideMark/>
          </w:tcPr>
          <w:p w14:paraId="0CA39A76" w14:textId="77777777" w:rsidR="00834AE9" w:rsidRPr="002E13AC" w:rsidRDefault="00834AE9" w:rsidP="00834AE9">
            <w:pPr>
              <w:spacing w:after="0" w:line="240" w:lineRule="auto"/>
              <w:jc w:val="both"/>
              <w:rPr>
                <w:rFonts w:ascii="Arial" w:eastAsia="Times New Roman" w:hAnsi="Arial" w:cs="Arial"/>
                <w:dstrike/>
                <w:color w:val="000000"/>
                <w:kern w:val="0"/>
                <w:sz w:val="18"/>
                <w:szCs w:val="18"/>
                <w14:ligatures w14:val="none"/>
              </w:rPr>
            </w:pPr>
            <w:r w:rsidRPr="002E13AC">
              <w:rPr>
                <w:rFonts w:ascii="Arial" w:eastAsia="Arial" w:hAnsi="Arial" w:cs="Arial"/>
                <w:color w:val="000000"/>
                <w:sz w:val="18"/>
                <w:szCs w:val="18"/>
              </w:rPr>
              <w:t>Авлигыг</w:t>
            </w:r>
            <w:r w:rsidRPr="002E13AC">
              <w:rPr>
                <w:rFonts w:ascii="Arial" w:eastAsia="Arial" w:hAnsi="Arial" w:cs="Arial"/>
                <w:color w:val="C00000"/>
                <w:sz w:val="18"/>
                <w:szCs w:val="18"/>
              </w:rPr>
              <w:t xml:space="preserve"> </w:t>
            </w:r>
            <w:r w:rsidRPr="002E13AC">
              <w:rPr>
                <w:rFonts w:ascii="Arial" w:eastAsia="Arial" w:hAnsi="Arial" w:cs="Arial"/>
                <w:color w:val="000000"/>
                <w:sz w:val="18"/>
                <w:szCs w:val="18"/>
              </w:rPr>
              <w:t>үл тэвчих соёл, хандлагыг бүрдүүлнэ.</w:t>
            </w:r>
          </w:p>
        </w:tc>
        <w:tc>
          <w:tcPr>
            <w:tcW w:w="1212" w:type="pct"/>
            <w:tcBorders>
              <w:top w:val="nil"/>
              <w:left w:val="nil"/>
              <w:bottom w:val="single" w:sz="4" w:space="0" w:color="auto"/>
              <w:right w:val="single" w:sz="4" w:space="0" w:color="auto"/>
            </w:tcBorders>
            <w:shd w:val="clear" w:color="auto" w:fill="FFFFFF"/>
            <w:vAlign w:val="center"/>
            <w:hideMark/>
          </w:tcPr>
          <w:p w14:paraId="7B694B33"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Бүх нийтийг соён гэгээрүүлэх</w:t>
            </w:r>
          </w:p>
        </w:tc>
        <w:tc>
          <w:tcPr>
            <w:tcW w:w="684" w:type="pct"/>
            <w:tcBorders>
              <w:top w:val="nil"/>
              <w:left w:val="nil"/>
              <w:bottom w:val="single" w:sz="4" w:space="0" w:color="auto"/>
              <w:right w:val="single" w:sz="4" w:space="0" w:color="auto"/>
            </w:tcBorders>
            <w:shd w:val="clear" w:color="auto" w:fill="FFFFFF"/>
            <w:vAlign w:val="center"/>
            <w:hideMark/>
          </w:tcPr>
          <w:p w14:paraId="1176D56C"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Авлигатай тэмцэх газар</w:t>
            </w:r>
          </w:p>
        </w:tc>
        <w:tc>
          <w:tcPr>
            <w:tcW w:w="762" w:type="pct"/>
            <w:tcBorders>
              <w:top w:val="nil"/>
              <w:left w:val="nil"/>
              <w:bottom w:val="single" w:sz="4" w:space="0" w:color="auto"/>
              <w:right w:val="single" w:sz="4" w:space="0" w:color="auto"/>
            </w:tcBorders>
            <w:shd w:val="clear" w:color="auto" w:fill="FFFFFF"/>
            <w:vAlign w:val="center"/>
            <w:hideMark/>
          </w:tcPr>
          <w:p w14:paraId="16E6474F"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Соёл, спорт, аялал жуулчлал, залуучуудын яам</w:t>
            </w:r>
          </w:p>
        </w:tc>
      </w:tr>
      <w:tr w:rsidR="002E13AC" w:rsidRPr="002E13AC" w14:paraId="73903540" w14:textId="77777777" w:rsidTr="002E13AC">
        <w:trPr>
          <w:trHeight w:val="510"/>
        </w:trPr>
        <w:tc>
          <w:tcPr>
            <w:tcW w:w="275" w:type="pct"/>
            <w:tcBorders>
              <w:top w:val="nil"/>
              <w:left w:val="single" w:sz="4" w:space="0" w:color="auto"/>
              <w:bottom w:val="single" w:sz="4" w:space="0" w:color="auto"/>
              <w:right w:val="single" w:sz="4" w:space="0" w:color="auto"/>
            </w:tcBorders>
            <w:shd w:val="clear" w:color="auto" w:fill="FFFFFF"/>
            <w:vAlign w:val="center"/>
            <w:hideMark/>
          </w:tcPr>
          <w:p w14:paraId="109AEF87"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7.1.1.1</w:t>
            </w:r>
          </w:p>
        </w:tc>
        <w:tc>
          <w:tcPr>
            <w:tcW w:w="335" w:type="pct"/>
            <w:tcBorders>
              <w:top w:val="nil"/>
              <w:left w:val="nil"/>
              <w:bottom w:val="single" w:sz="4" w:space="0" w:color="auto"/>
              <w:right w:val="single" w:sz="4" w:space="0" w:color="auto"/>
            </w:tcBorders>
            <w:shd w:val="clear" w:color="auto" w:fill="FFFFFF"/>
            <w:vAlign w:val="center"/>
            <w:hideMark/>
          </w:tcPr>
          <w:p w14:paraId="22E3C7E4"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АХ-5.6</w:t>
            </w:r>
          </w:p>
        </w:tc>
        <w:tc>
          <w:tcPr>
            <w:tcW w:w="495" w:type="pct"/>
            <w:tcBorders>
              <w:top w:val="nil"/>
              <w:left w:val="nil"/>
              <w:bottom w:val="single" w:sz="4" w:space="0" w:color="auto"/>
              <w:right w:val="single" w:sz="4" w:space="0" w:color="auto"/>
            </w:tcBorders>
            <w:shd w:val="clear" w:color="auto" w:fill="FFFFFF"/>
            <w:vAlign w:val="center"/>
            <w:hideMark/>
          </w:tcPr>
          <w:p w14:paraId="17783200"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70408 Авлигатай тэмцэх</w:t>
            </w:r>
          </w:p>
        </w:tc>
        <w:tc>
          <w:tcPr>
            <w:tcW w:w="1237" w:type="pct"/>
            <w:tcBorders>
              <w:top w:val="nil"/>
              <w:left w:val="nil"/>
              <w:bottom w:val="single" w:sz="4" w:space="0" w:color="auto"/>
              <w:right w:val="single" w:sz="4" w:space="0" w:color="auto"/>
            </w:tcBorders>
            <w:shd w:val="clear" w:color="auto" w:fill="FFFFFF"/>
            <w:vAlign w:val="center"/>
            <w:hideMark/>
          </w:tcPr>
          <w:p w14:paraId="7922D801"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Төрийн байгууллагуудын шударга байдлыг нэмэгдүүлнэ.</w:t>
            </w:r>
          </w:p>
        </w:tc>
        <w:tc>
          <w:tcPr>
            <w:tcW w:w="1212" w:type="pct"/>
            <w:tcBorders>
              <w:top w:val="nil"/>
              <w:left w:val="nil"/>
              <w:bottom w:val="single" w:sz="4" w:space="0" w:color="auto"/>
              <w:right w:val="single" w:sz="4" w:space="0" w:color="auto"/>
            </w:tcBorders>
            <w:shd w:val="clear" w:color="auto" w:fill="FFFFFF"/>
            <w:vAlign w:val="center"/>
            <w:hideMark/>
          </w:tcPr>
          <w:p w14:paraId="48C58C6F"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Иргэдийн оролцоо, хяналтыг сайжруулах</w:t>
            </w:r>
          </w:p>
        </w:tc>
        <w:tc>
          <w:tcPr>
            <w:tcW w:w="684" w:type="pct"/>
            <w:tcBorders>
              <w:top w:val="nil"/>
              <w:left w:val="nil"/>
              <w:bottom w:val="single" w:sz="4" w:space="0" w:color="auto"/>
              <w:right w:val="single" w:sz="4" w:space="0" w:color="auto"/>
            </w:tcBorders>
            <w:shd w:val="clear" w:color="auto" w:fill="FFFFFF"/>
            <w:vAlign w:val="center"/>
            <w:hideMark/>
          </w:tcPr>
          <w:p w14:paraId="5DA951B8"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Авлигатай тэмцэх газар</w:t>
            </w:r>
          </w:p>
        </w:tc>
        <w:tc>
          <w:tcPr>
            <w:tcW w:w="762" w:type="pct"/>
            <w:tcBorders>
              <w:top w:val="nil"/>
              <w:left w:val="nil"/>
              <w:bottom w:val="single" w:sz="4" w:space="0" w:color="auto"/>
              <w:right w:val="single" w:sz="4" w:space="0" w:color="auto"/>
            </w:tcBorders>
            <w:shd w:val="clear" w:color="auto" w:fill="FFFFFF"/>
            <w:vAlign w:val="center"/>
            <w:hideMark/>
          </w:tcPr>
          <w:p w14:paraId="43B0E00D" w14:textId="4457134D" w:rsidR="00834AE9" w:rsidRPr="002E13AC" w:rsidRDefault="00834AE9" w:rsidP="002E13AC">
            <w:pPr>
              <w:spacing w:after="0" w:line="240" w:lineRule="auto"/>
              <w:jc w:val="center"/>
              <w:rPr>
                <w:rFonts w:ascii="Arial" w:eastAsia="Times New Roman" w:hAnsi="Arial" w:cs="Arial"/>
                <w:iCs/>
                <w:color w:val="000000"/>
                <w:kern w:val="0"/>
                <w:sz w:val="18"/>
                <w:szCs w:val="18"/>
                <w14:ligatures w14:val="none"/>
              </w:rPr>
            </w:pPr>
            <w:r w:rsidRPr="002E13AC">
              <w:rPr>
                <w:rFonts w:ascii="Arial" w:eastAsia="Times New Roman" w:hAnsi="Arial" w:cs="Arial"/>
                <w:iCs/>
                <w:color w:val="000000"/>
                <w:kern w:val="0"/>
                <w:sz w:val="18"/>
                <w:szCs w:val="18"/>
                <w14:ligatures w14:val="none"/>
              </w:rPr>
              <w:t>-</w:t>
            </w:r>
          </w:p>
        </w:tc>
      </w:tr>
      <w:tr w:rsidR="002E13AC" w:rsidRPr="002E13AC" w14:paraId="78082EBF" w14:textId="77777777" w:rsidTr="002E13AC">
        <w:trPr>
          <w:trHeight w:val="510"/>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E57D2FB"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7.1.1.2</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A45D568"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АХ-5.6</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418B1C0"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70408 Авлигатай тэмцэх</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267EAB8"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Авлигын эсрэг үйл ажиллагааны үр нөлөөг нэмэгдүүлнэ.</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7A451C2"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Ил тод байдлыг сайжруулах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5E1732A"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Авлигатай тэмцэх газар</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50BFD7B" w14:textId="30865A94" w:rsidR="00834AE9" w:rsidRPr="002E13AC" w:rsidRDefault="00834AE9" w:rsidP="002E13AC">
            <w:pPr>
              <w:spacing w:after="0" w:line="240" w:lineRule="auto"/>
              <w:jc w:val="center"/>
              <w:rPr>
                <w:rFonts w:ascii="Arial" w:eastAsia="Times New Roman" w:hAnsi="Arial" w:cs="Arial"/>
                <w:iCs/>
                <w:color w:val="000000"/>
                <w:kern w:val="0"/>
                <w:sz w:val="18"/>
                <w:szCs w:val="18"/>
                <w14:ligatures w14:val="none"/>
              </w:rPr>
            </w:pPr>
            <w:r w:rsidRPr="002E13AC">
              <w:rPr>
                <w:rFonts w:ascii="Arial" w:eastAsia="Times New Roman" w:hAnsi="Arial" w:cs="Arial"/>
                <w:iCs/>
                <w:color w:val="000000"/>
                <w:kern w:val="0"/>
                <w:sz w:val="18"/>
                <w:szCs w:val="18"/>
                <w14:ligatures w14:val="none"/>
              </w:rPr>
              <w:t>-</w:t>
            </w:r>
          </w:p>
        </w:tc>
      </w:tr>
      <w:tr w:rsidR="002E13AC" w:rsidRPr="002E13AC" w14:paraId="049EC63E" w14:textId="77777777" w:rsidTr="002E13AC">
        <w:trPr>
          <w:trHeight w:val="510"/>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CF65822"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7.2</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1A00F35"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АХ-5.1</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4742BA9"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Хууль зүй, дотоод хэрэг</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7BBD034"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Хууль, шүүхийн байгууллагын засаглалыг сайжруулна.</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B2F449E"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Хараат бус, бие даасан байдлыг бэхжүүлэх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F682030"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Хууль зүй, дотоод хэргийн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8A7B384"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Шүүхийн ерөнхий зөвлөл,</w:t>
            </w:r>
            <w:r w:rsidRPr="002E13AC">
              <w:rPr>
                <w:rFonts w:ascii="Arial" w:eastAsia="Times New Roman" w:hAnsi="Arial" w:cs="Arial"/>
                <w:color w:val="000000"/>
                <w:kern w:val="0"/>
                <w:sz w:val="18"/>
                <w:szCs w:val="18"/>
                <w14:ligatures w14:val="none"/>
              </w:rPr>
              <w:br/>
              <w:t>Улсын дээд шүүх</w:t>
            </w:r>
          </w:p>
        </w:tc>
      </w:tr>
      <w:tr w:rsidR="002E13AC" w:rsidRPr="002E13AC" w14:paraId="4CB464AE" w14:textId="77777777" w:rsidTr="002E13AC">
        <w:trPr>
          <w:trHeight w:val="510"/>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A27F297"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7.2.1</w:t>
            </w:r>
          </w:p>
        </w:tc>
        <w:tc>
          <w:tcPr>
            <w:tcW w:w="335" w:type="pct"/>
            <w:tcBorders>
              <w:top w:val="single" w:sz="4" w:space="0" w:color="auto"/>
              <w:left w:val="nil"/>
              <w:bottom w:val="single" w:sz="4" w:space="0" w:color="auto"/>
              <w:right w:val="single" w:sz="4" w:space="0" w:color="auto"/>
            </w:tcBorders>
            <w:shd w:val="clear" w:color="auto" w:fill="FFFFFF"/>
            <w:vAlign w:val="center"/>
            <w:hideMark/>
          </w:tcPr>
          <w:p w14:paraId="4992824A"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АХ-5.5</w:t>
            </w:r>
          </w:p>
        </w:tc>
        <w:tc>
          <w:tcPr>
            <w:tcW w:w="495" w:type="pct"/>
            <w:tcBorders>
              <w:top w:val="single" w:sz="4" w:space="0" w:color="auto"/>
              <w:left w:val="nil"/>
              <w:bottom w:val="single" w:sz="4" w:space="0" w:color="auto"/>
              <w:right w:val="single" w:sz="4" w:space="0" w:color="auto"/>
            </w:tcBorders>
            <w:shd w:val="clear" w:color="auto" w:fill="FFFFFF"/>
            <w:vAlign w:val="center"/>
            <w:hideMark/>
          </w:tcPr>
          <w:p w14:paraId="149D3F41"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Хууль зүй, дотоод хэргийн яам </w:t>
            </w:r>
          </w:p>
        </w:tc>
        <w:tc>
          <w:tcPr>
            <w:tcW w:w="1237" w:type="pct"/>
            <w:tcBorders>
              <w:top w:val="single" w:sz="4" w:space="0" w:color="auto"/>
              <w:left w:val="nil"/>
              <w:bottom w:val="single" w:sz="4" w:space="0" w:color="auto"/>
              <w:right w:val="single" w:sz="4" w:space="0" w:color="auto"/>
            </w:tcBorders>
            <w:shd w:val="clear" w:color="auto" w:fill="FFFFFF"/>
            <w:vAlign w:val="center"/>
            <w:hideMark/>
          </w:tcPr>
          <w:p w14:paraId="6F906971"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Хүний эрх, эрх чөлөөний хамгаалалтыг сайжруулна.</w:t>
            </w:r>
          </w:p>
        </w:tc>
        <w:tc>
          <w:tcPr>
            <w:tcW w:w="1212" w:type="pct"/>
            <w:tcBorders>
              <w:top w:val="single" w:sz="4" w:space="0" w:color="auto"/>
              <w:left w:val="nil"/>
              <w:bottom w:val="single" w:sz="4" w:space="0" w:color="auto"/>
              <w:right w:val="single" w:sz="4" w:space="0" w:color="auto"/>
            </w:tcBorders>
            <w:shd w:val="clear" w:color="auto" w:fill="FFFFFF"/>
            <w:vAlign w:val="center"/>
            <w:hideMark/>
          </w:tcPr>
          <w:p w14:paraId="122A032C"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Хүний эрхийн мэдрэмжтэй хандлагыг төрийн бүх шатанд төлөвшүүлэх</w:t>
            </w:r>
          </w:p>
        </w:tc>
        <w:tc>
          <w:tcPr>
            <w:tcW w:w="684" w:type="pct"/>
            <w:tcBorders>
              <w:top w:val="single" w:sz="4" w:space="0" w:color="auto"/>
              <w:left w:val="nil"/>
              <w:bottom w:val="single" w:sz="4" w:space="0" w:color="auto"/>
              <w:right w:val="single" w:sz="4" w:space="0" w:color="auto"/>
            </w:tcBorders>
            <w:shd w:val="clear" w:color="auto" w:fill="FFFFFF"/>
            <w:vAlign w:val="center"/>
            <w:hideMark/>
          </w:tcPr>
          <w:p w14:paraId="70C870D8"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Хууль зүй, дотоод хэргийн яам</w:t>
            </w:r>
          </w:p>
        </w:tc>
        <w:tc>
          <w:tcPr>
            <w:tcW w:w="762" w:type="pct"/>
            <w:tcBorders>
              <w:top w:val="single" w:sz="4" w:space="0" w:color="auto"/>
              <w:left w:val="nil"/>
              <w:bottom w:val="single" w:sz="4" w:space="0" w:color="auto"/>
              <w:right w:val="single" w:sz="4" w:space="0" w:color="auto"/>
            </w:tcBorders>
            <w:shd w:val="clear" w:color="auto" w:fill="FFFFFF"/>
            <w:vAlign w:val="center"/>
            <w:hideMark/>
          </w:tcPr>
          <w:p w14:paraId="549E01B5" w14:textId="1A8878F7" w:rsidR="00834AE9" w:rsidRPr="002E13AC" w:rsidRDefault="00834AE9" w:rsidP="002E13AC">
            <w:pPr>
              <w:spacing w:after="0" w:line="240" w:lineRule="auto"/>
              <w:jc w:val="center"/>
              <w:rPr>
                <w:rFonts w:ascii="Arial" w:eastAsia="Times New Roman" w:hAnsi="Arial" w:cs="Arial"/>
                <w:iCs/>
                <w:color w:val="000000"/>
                <w:kern w:val="0"/>
                <w:sz w:val="18"/>
                <w:szCs w:val="18"/>
                <w14:ligatures w14:val="none"/>
              </w:rPr>
            </w:pPr>
            <w:r w:rsidRPr="002E13AC">
              <w:rPr>
                <w:rFonts w:ascii="Arial" w:eastAsia="Times New Roman" w:hAnsi="Arial" w:cs="Arial"/>
                <w:iCs/>
                <w:color w:val="000000"/>
                <w:kern w:val="0"/>
                <w:sz w:val="18"/>
                <w:szCs w:val="18"/>
                <w14:ligatures w14:val="none"/>
              </w:rPr>
              <w:t>-</w:t>
            </w:r>
          </w:p>
        </w:tc>
      </w:tr>
      <w:tr w:rsidR="002E13AC" w:rsidRPr="002E13AC" w14:paraId="7BCF7029" w14:textId="77777777" w:rsidTr="002E13AC">
        <w:trPr>
          <w:trHeight w:val="510"/>
        </w:trPr>
        <w:tc>
          <w:tcPr>
            <w:tcW w:w="275" w:type="pct"/>
            <w:tcBorders>
              <w:top w:val="nil"/>
              <w:left w:val="single" w:sz="4" w:space="0" w:color="auto"/>
              <w:bottom w:val="single" w:sz="4" w:space="0" w:color="auto"/>
              <w:right w:val="single" w:sz="4" w:space="0" w:color="auto"/>
            </w:tcBorders>
            <w:shd w:val="clear" w:color="auto" w:fill="FFFFFF"/>
            <w:vAlign w:val="center"/>
            <w:hideMark/>
          </w:tcPr>
          <w:p w14:paraId="3F873E94"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7.2.1.1</w:t>
            </w:r>
          </w:p>
        </w:tc>
        <w:tc>
          <w:tcPr>
            <w:tcW w:w="335" w:type="pct"/>
            <w:tcBorders>
              <w:top w:val="nil"/>
              <w:left w:val="nil"/>
              <w:bottom w:val="single" w:sz="4" w:space="0" w:color="auto"/>
              <w:right w:val="single" w:sz="4" w:space="0" w:color="auto"/>
            </w:tcBorders>
            <w:shd w:val="clear" w:color="auto" w:fill="FFFFFF"/>
            <w:vAlign w:val="center"/>
            <w:hideMark/>
          </w:tcPr>
          <w:p w14:paraId="427885AA"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АХ-7.4</w:t>
            </w:r>
          </w:p>
        </w:tc>
        <w:tc>
          <w:tcPr>
            <w:tcW w:w="495" w:type="pct"/>
            <w:tcBorders>
              <w:top w:val="nil"/>
              <w:left w:val="nil"/>
              <w:bottom w:val="single" w:sz="4" w:space="0" w:color="auto"/>
              <w:right w:val="single" w:sz="4" w:space="0" w:color="auto"/>
            </w:tcBorders>
            <w:shd w:val="clear" w:color="auto" w:fill="FFFFFF"/>
            <w:vAlign w:val="center"/>
            <w:hideMark/>
          </w:tcPr>
          <w:p w14:paraId="24AC92B1"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70406 </w:t>
            </w:r>
          </w:p>
          <w:p w14:paraId="0B84522B"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Улсын бүртгэл, мэдээлэл</w:t>
            </w:r>
          </w:p>
        </w:tc>
        <w:tc>
          <w:tcPr>
            <w:tcW w:w="1237" w:type="pct"/>
            <w:tcBorders>
              <w:top w:val="nil"/>
              <w:left w:val="nil"/>
              <w:bottom w:val="single" w:sz="4" w:space="0" w:color="auto"/>
              <w:right w:val="single" w:sz="4" w:space="0" w:color="auto"/>
            </w:tcBorders>
            <w:shd w:val="clear" w:color="auto" w:fill="FFFFFF"/>
            <w:vAlign w:val="center"/>
            <w:hideMark/>
          </w:tcPr>
          <w:p w14:paraId="6E50E222"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Улсын бүртгэлийн үйлчилгээг хялбаршуулна.</w:t>
            </w:r>
          </w:p>
        </w:tc>
        <w:tc>
          <w:tcPr>
            <w:tcW w:w="1212" w:type="pct"/>
            <w:tcBorders>
              <w:top w:val="nil"/>
              <w:left w:val="nil"/>
              <w:bottom w:val="single" w:sz="4" w:space="0" w:color="auto"/>
              <w:right w:val="single" w:sz="4" w:space="0" w:color="auto"/>
            </w:tcBorders>
            <w:shd w:val="clear" w:color="auto" w:fill="FFFFFF"/>
            <w:vAlign w:val="center"/>
            <w:hideMark/>
          </w:tcPr>
          <w:p w14:paraId="30001A21"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Цахимаар үзүүлэх үйлчилгээний төрлийг нэмэгдүүлэх</w:t>
            </w:r>
          </w:p>
        </w:tc>
        <w:tc>
          <w:tcPr>
            <w:tcW w:w="684" w:type="pct"/>
            <w:tcBorders>
              <w:top w:val="nil"/>
              <w:left w:val="nil"/>
              <w:bottom w:val="single" w:sz="4" w:space="0" w:color="auto"/>
              <w:right w:val="single" w:sz="4" w:space="0" w:color="auto"/>
            </w:tcBorders>
            <w:shd w:val="clear" w:color="auto" w:fill="FFFFFF"/>
            <w:vAlign w:val="center"/>
            <w:hideMark/>
          </w:tcPr>
          <w:p w14:paraId="0EF72D7F"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Хууль зүй, дотоод хэргийн яам</w:t>
            </w:r>
          </w:p>
        </w:tc>
        <w:tc>
          <w:tcPr>
            <w:tcW w:w="762" w:type="pct"/>
            <w:tcBorders>
              <w:top w:val="nil"/>
              <w:left w:val="nil"/>
              <w:bottom w:val="single" w:sz="4" w:space="0" w:color="auto"/>
              <w:right w:val="single" w:sz="4" w:space="0" w:color="auto"/>
            </w:tcBorders>
            <w:shd w:val="clear" w:color="auto" w:fill="FFFFFF"/>
            <w:vAlign w:val="center"/>
            <w:hideMark/>
          </w:tcPr>
          <w:p w14:paraId="3B991BE2" w14:textId="7CEF6032" w:rsidR="00834AE9" w:rsidRPr="002E13AC" w:rsidRDefault="00834AE9" w:rsidP="002E13AC">
            <w:pPr>
              <w:spacing w:after="0" w:line="240" w:lineRule="auto"/>
              <w:jc w:val="center"/>
              <w:rPr>
                <w:rFonts w:ascii="Arial" w:eastAsia="Times New Roman" w:hAnsi="Arial" w:cs="Arial"/>
                <w:iCs/>
                <w:color w:val="000000"/>
                <w:kern w:val="0"/>
                <w:sz w:val="18"/>
                <w:szCs w:val="18"/>
                <w14:ligatures w14:val="none"/>
              </w:rPr>
            </w:pPr>
            <w:r w:rsidRPr="002E13AC">
              <w:rPr>
                <w:rFonts w:ascii="Arial" w:eastAsia="Times New Roman" w:hAnsi="Arial" w:cs="Arial"/>
                <w:iCs/>
                <w:color w:val="000000"/>
                <w:kern w:val="0"/>
                <w:sz w:val="18"/>
                <w:szCs w:val="18"/>
                <w14:ligatures w14:val="none"/>
              </w:rPr>
              <w:t>-</w:t>
            </w:r>
          </w:p>
        </w:tc>
      </w:tr>
      <w:tr w:rsidR="002E13AC" w:rsidRPr="002E13AC" w14:paraId="0C6D90FE" w14:textId="77777777" w:rsidTr="002E13AC">
        <w:trPr>
          <w:trHeight w:val="510"/>
        </w:trPr>
        <w:tc>
          <w:tcPr>
            <w:tcW w:w="275" w:type="pct"/>
            <w:tcBorders>
              <w:top w:val="nil"/>
              <w:left w:val="single" w:sz="4" w:space="0" w:color="auto"/>
              <w:bottom w:val="single" w:sz="4" w:space="0" w:color="auto"/>
              <w:right w:val="single" w:sz="4" w:space="0" w:color="auto"/>
            </w:tcBorders>
            <w:shd w:val="clear" w:color="auto" w:fill="FFFFFF"/>
            <w:vAlign w:val="center"/>
            <w:hideMark/>
          </w:tcPr>
          <w:p w14:paraId="600EC489"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7.2.1.2</w:t>
            </w:r>
          </w:p>
        </w:tc>
        <w:tc>
          <w:tcPr>
            <w:tcW w:w="335" w:type="pct"/>
            <w:tcBorders>
              <w:top w:val="nil"/>
              <w:left w:val="nil"/>
              <w:bottom w:val="single" w:sz="4" w:space="0" w:color="auto"/>
              <w:right w:val="single" w:sz="4" w:space="0" w:color="auto"/>
            </w:tcBorders>
            <w:shd w:val="clear" w:color="auto" w:fill="FFFFFF"/>
            <w:vAlign w:val="center"/>
            <w:hideMark/>
          </w:tcPr>
          <w:p w14:paraId="3196AE7C"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АХ-7.4</w:t>
            </w:r>
          </w:p>
        </w:tc>
        <w:tc>
          <w:tcPr>
            <w:tcW w:w="495" w:type="pct"/>
            <w:tcBorders>
              <w:top w:val="nil"/>
              <w:left w:val="nil"/>
              <w:bottom w:val="single" w:sz="4" w:space="0" w:color="auto"/>
              <w:right w:val="single" w:sz="4" w:space="0" w:color="auto"/>
            </w:tcBorders>
            <w:shd w:val="clear" w:color="auto" w:fill="FFFFFF"/>
            <w:vAlign w:val="center"/>
            <w:hideMark/>
          </w:tcPr>
          <w:p w14:paraId="7CB0A867"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70705 </w:t>
            </w:r>
          </w:p>
          <w:p w14:paraId="20398410"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Шүүхийн шийдвэр гүйцэтгэл</w:t>
            </w:r>
          </w:p>
        </w:tc>
        <w:tc>
          <w:tcPr>
            <w:tcW w:w="1237" w:type="pct"/>
            <w:tcBorders>
              <w:top w:val="nil"/>
              <w:left w:val="nil"/>
              <w:bottom w:val="single" w:sz="4" w:space="0" w:color="auto"/>
              <w:right w:val="single" w:sz="4" w:space="0" w:color="auto"/>
            </w:tcBorders>
            <w:shd w:val="clear" w:color="auto" w:fill="FFFFFF"/>
            <w:vAlign w:val="center"/>
            <w:hideMark/>
          </w:tcPr>
          <w:p w14:paraId="598C0B0A"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Шийдвэр гүйцэтгэлийн бодит биелэлтийг нэмэгдүүлнэ.</w:t>
            </w:r>
          </w:p>
        </w:tc>
        <w:tc>
          <w:tcPr>
            <w:tcW w:w="1212" w:type="pct"/>
            <w:tcBorders>
              <w:top w:val="nil"/>
              <w:left w:val="nil"/>
              <w:bottom w:val="single" w:sz="4" w:space="0" w:color="auto"/>
              <w:right w:val="single" w:sz="4" w:space="0" w:color="auto"/>
            </w:tcBorders>
            <w:shd w:val="clear" w:color="auto" w:fill="FFFFFF"/>
            <w:vAlign w:val="center"/>
            <w:hideMark/>
          </w:tcPr>
          <w:p w14:paraId="6C90656F"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Төлбөр барагдуулах механизмыг шинэчлэх</w:t>
            </w:r>
          </w:p>
        </w:tc>
        <w:tc>
          <w:tcPr>
            <w:tcW w:w="684" w:type="pct"/>
            <w:tcBorders>
              <w:top w:val="nil"/>
              <w:left w:val="nil"/>
              <w:bottom w:val="single" w:sz="4" w:space="0" w:color="auto"/>
              <w:right w:val="single" w:sz="4" w:space="0" w:color="auto"/>
            </w:tcBorders>
            <w:shd w:val="clear" w:color="auto" w:fill="FFFFFF"/>
            <w:vAlign w:val="center"/>
            <w:hideMark/>
          </w:tcPr>
          <w:p w14:paraId="7A903541"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Хууль зүй, дотоод хэргийн яам</w:t>
            </w:r>
          </w:p>
        </w:tc>
        <w:tc>
          <w:tcPr>
            <w:tcW w:w="762" w:type="pct"/>
            <w:tcBorders>
              <w:top w:val="nil"/>
              <w:left w:val="nil"/>
              <w:bottom w:val="single" w:sz="4" w:space="0" w:color="auto"/>
              <w:right w:val="single" w:sz="4" w:space="0" w:color="auto"/>
            </w:tcBorders>
            <w:shd w:val="clear" w:color="auto" w:fill="FFFFFF"/>
            <w:vAlign w:val="center"/>
            <w:hideMark/>
          </w:tcPr>
          <w:p w14:paraId="0957E80B" w14:textId="6DBCDD50" w:rsidR="00834AE9" w:rsidRPr="002E13AC" w:rsidRDefault="00834AE9" w:rsidP="002E13AC">
            <w:pPr>
              <w:spacing w:after="0" w:line="240" w:lineRule="auto"/>
              <w:jc w:val="center"/>
              <w:rPr>
                <w:rFonts w:ascii="Arial" w:eastAsia="Times New Roman" w:hAnsi="Arial" w:cs="Arial"/>
                <w:iCs/>
                <w:color w:val="000000"/>
                <w:kern w:val="0"/>
                <w:sz w:val="18"/>
                <w:szCs w:val="18"/>
                <w14:ligatures w14:val="none"/>
              </w:rPr>
            </w:pPr>
            <w:r w:rsidRPr="002E13AC">
              <w:rPr>
                <w:rFonts w:ascii="Arial" w:eastAsia="Times New Roman" w:hAnsi="Arial" w:cs="Arial"/>
                <w:iCs/>
                <w:color w:val="000000"/>
                <w:kern w:val="0"/>
                <w:sz w:val="18"/>
                <w:szCs w:val="18"/>
                <w14:ligatures w14:val="none"/>
              </w:rPr>
              <w:t>-</w:t>
            </w:r>
          </w:p>
        </w:tc>
      </w:tr>
      <w:tr w:rsidR="002E13AC" w:rsidRPr="002E13AC" w14:paraId="0933AC51" w14:textId="77777777" w:rsidTr="002E13AC">
        <w:trPr>
          <w:trHeight w:val="510"/>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2600D14"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lastRenderedPageBreak/>
              <w:t>7.2.1.3</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9E2A9EF"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АХ-7.4</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79DFE5B"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70705 </w:t>
            </w:r>
          </w:p>
          <w:p w14:paraId="7333BC4D"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Шүүхийн шийдвэр гүйцэтгэл</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2CBCE9C"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Хоригдлын цалинтай ажлын байрыг нэмэгдүүлнэ.</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FC1FB3A"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DengXian" w:hAnsi="Arial" w:cs="Arial"/>
                <w:color w:val="000000"/>
                <w:sz w:val="18"/>
                <w:szCs w:val="18"/>
              </w:rPr>
              <w:t>Хөдөлмөрийн ур чадварыг дээшлүүлэх,</w:t>
            </w:r>
            <w:r w:rsidRPr="002E13AC">
              <w:rPr>
                <w:rFonts w:ascii="Arial" w:eastAsia="DengXian" w:hAnsi="Arial" w:cs="Arial"/>
                <w:b/>
                <w:color w:val="000000"/>
                <w:sz w:val="18"/>
                <w:szCs w:val="18"/>
                <w:u w:val="single"/>
              </w:rPr>
              <w:t xml:space="preserve"> </w:t>
            </w:r>
            <w:r w:rsidRPr="002E13AC">
              <w:rPr>
                <w:rFonts w:ascii="Arial" w:eastAsia="Times New Roman" w:hAnsi="Arial" w:cs="Arial"/>
                <w:iCs/>
                <w:color w:val="000000"/>
                <w:kern w:val="0"/>
                <w:sz w:val="18"/>
                <w:szCs w:val="18"/>
                <w14:ligatures w14:val="none"/>
              </w:rPr>
              <w:t xml:space="preserve">хорих </w:t>
            </w:r>
            <w:r w:rsidRPr="002E13AC">
              <w:rPr>
                <w:rFonts w:ascii="Arial" w:eastAsia="Times New Roman" w:hAnsi="Arial" w:cs="Arial"/>
                <w:color w:val="000000"/>
                <w:kern w:val="0"/>
                <w:sz w:val="18"/>
                <w:szCs w:val="18"/>
                <w14:ligatures w14:val="none"/>
              </w:rPr>
              <w:t>ангийн үйлдвэрлэлийн чиглэлийг тодорхойлох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FCFE7FD"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Хууль зүй, дотоод хэргийн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603C1EE" w14:textId="20853A8F" w:rsidR="00834AE9" w:rsidRPr="002E13AC" w:rsidRDefault="00834AE9" w:rsidP="002E13AC">
            <w:pPr>
              <w:spacing w:after="0" w:line="240" w:lineRule="auto"/>
              <w:jc w:val="center"/>
              <w:rPr>
                <w:rFonts w:ascii="Arial" w:eastAsia="Times New Roman" w:hAnsi="Arial" w:cs="Arial"/>
                <w:iCs/>
                <w:color w:val="000000"/>
                <w:kern w:val="0"/>
                <w:sz w:val="18"/>
                <w:szCs w:val="18"/>
                <w14:ligatures w14:val="none"/>
              </w:rPr>
            </w:pPr>
            <w:r w:rsidRPr="002E13AC">
              <w:rPr>
                <w:rFonts w:ascii="Arial" w:eastAsia="Times New Roman" w:hAnsi="Arial" w:cs="Arial"/>
                <w:iCs/>
                <w:color w:val="000000"/>
                <w:kern w:val="0"/>
                <w:sz w:val="18"/>
                <w:szCs w:val="18"/>
                <w14:ligatures w14:val="none"/>
              </w:rPr>
              <w:t>-</w:t>
            </w:r>
          </w:p>
        </w:tc>
      </w:tr>
      <w:tr w:rsidR="002E13AC" w:rsidRPr="002E13AC" w14:paraId="291BE4A0" w14:textId="77777777" w:rsidTr="002E13AC">
        <w:trPr>
          <w:trHeight w:val="510"/>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E6665C9"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7.2.1.4</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95B9900"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АХ-7.4</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A096BB2"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70411</w:t>
            </w:r>
          </w:p>
          <w:p w14:paraId="46754535"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 Төрийн архив, албан хэрэг хөтлөлт</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BECEF47"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Архивын лавлагаа</w:t>
            </w:r>
            <w:r w:rsidRPr="002E13AC">
              <w:rPr>
                <w:rFonts w:ascii="Arial" w:eastAsia="Times New Roman" w:hAnsi="Arial" w:cs="Arial"/>
                <w:iCs/>
                <w:color w:val="000000"/>
                <w:kern w:val="0"/>
                <w:sz w:val="18"/>
                <w:szCs w:val="18"/>
                <w14:ligatures w14:val="none"/>
              </w:rPr>
              <w:t>,</w:t>
            </w:r>
            <w:r w:rsidRPr="002E13AC">
              <w:rPr>
                <w:rFonts w:ascii="Arial" w:eastAsia="Times New Roman" w:hAnsi="Arial" w:cs="Arial"/>
                <w:color w:val="000000"/>
                <w:kern w:val="0"/>
                <w:sz w:val="18"/>
                <w:szCs w:val="18"/>
                <w14:ligatures w14:val="none"/>
              </w:rPr>
              <w:t xml:space="preserve"> үйлчилгээний хугацааг багасгана.</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BA43548"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Архивын баримтыг цахимжуулах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59CF7BB"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Хууль зүй, дотоод хэргийн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1D87C0D" w14:textId="3359C850" w:rsidR="00834AE9" w:rsidRPr="002E13AC" w:rsidRDefault="00834AE9" w:rsidP="002E13AC">
            <w:pPr>
              <w:spacing w:after="0" w:line="240" w:lineRule="auto"/>
              <w:jc w:val="center"/>
              <w:rPr>
                <w:rFonts w:ascii="Arial" w:eastAsia="Times New Roman" w:hAnsi="Arial" w:cs="Arial"/>
                <w:iCs/>
                <w:color w:val="000000"/>
                <w:kern w:val="0"/>
                <w:sz w:val="18"/>
                <w:szCs w:val="18"/>
                <w14:ligatures w14:val="none"/>
              </w:rPr>
            </w:pPr>
            <w:r w:rsidRPr="002E13AC">
              <w:rPr>
                <w:rFonts w:ascii="Arial" w:eastAsia="Times New Roman" w:hAnsi="Arial" w:cs="Arial"/>
                <w:iCs/>
                <w:color w:val="000000"/>
                <w:kern w:val="0"/>
                <w:sz w:val="18"/>
                <w:szCs w:val="18"/>
                <w14:ligatures w14:val="none"/>
              </w:rPr>
              <w:t>-</w:t>
            </w:r>
          </w:p>
        </w:tc>
      </w:tr>
      <w:tr w:rsidR="002E13AC" w:rsidRPr="002E13AC" w14:paraId="53C3FC83" w14:textId="77777777" w:rsidTr="002E13AC">
        <w:trPr>
          <w:trHeight w:val="510"/>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E1EA92A"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7.2.1.5</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94C7E55"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АХ-7.2</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697670F"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70602 Хил хамгаалах</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9597EAB"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Улсын хилийн аюулгүй байдлын чадавхыг сайжруулна.</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95D4641"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Хилийн цэргийн байгуулалтыг бэхжүүлэх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A5D072C"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Хууль зүй, дотоод хэргийн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DE921D6" w14:textId="745D2E51" w:rsidR="00834AE9" w:rsidRPr="002E13AC" w:rsidRDefault="00834AE9" w:rsidP="002E13AC">
            <w:pPr>
              <w:spacing w:after="0" w:line="240" w:lineRule="auto"/>
              <w:jc w:val="center"/>
              <w:rPr>
                <w:rFonts w:ascii="Arial" w:eastAsia="Times New Roman" w:hAnsi="Arial" w:cs="Arial"/>
                <w:iCs/>
                <w:color w:val="000000"/>
                <w:kern w:val="0"/>
                <w:sz w:val="18"/>
                <w:szCs w:val="18"/>
                <w14:ligatures w14:val="none"/>
              </w:rPr>
            </w:pPr>
            <w:r w:rsidRPr="002E13AC">
              <w:rPr>
                <w:rFonts w:ascii="Arial" w:eastAsia="Times New Roman" w:hAnsi="Arial" w:cs="Arial"/>
                <w:iCs/>
                <w:color w:val="000000"/>
                <w:kern w:val="0"/>
                <w:sz w:val="18"/>
                <w:szCs w:val="18"/>
                <w14:ligatures w14:val="none"/>
              </w:rPr>
              <w:t>-</w:t>
            </w:r>
          </w:p>
        </w:tc>
      </w:tr>
      <w:tr w:rsidR="002E13AC" w:rsidRPr="002E13AC" w14:paraId="1FD4684D" w14:textId="77777777" w:rsidTr="002E13AC">
        <w:trPr>
          <w:trHeight w:val="765"/>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0BB0B67"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7.2.1.6</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2B131C7"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АХ-7.4</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2CF8473"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70420 Цагаачлал, гадаадын иргэний бүртгэлийн үйлчилгээ</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E18EB80"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Гадаадын иргэнд тавих бүртгэл, мэдээлэл, хяналтыг сайжруулна.</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D0F380F"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Бүртгэл, хяналтын системийг олон улсын жишигт хүргэх </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BE677E1"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Хууль зүй, дотоод хэргийн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391EA3F" w14:textId="27180877" w:rsidR="00834AE9" w:rsidRPr="002E13AC" w:rsidRDefault="00834AE9" w:rsidP="002E13AC">
            <w:pPr>
              <w:spacing w:after="0" w:line="240" w:lineRule="auto"/>
              <w:jc w:val="center"/>
              <w:rPr>
                <w:rFonts w:ascii="Arial" w:eastAsia="Times New Roman" w:hAnsi="Arial" w:cs="Arial"/>
                <w:iCs/>
                <w:color w:val="000000"/>
                <w:kern w:val="0"/>
                <w:sz w:val="18"/>
                <w:szCs w:val="18"/>
                <w14:ligatures w14:val="none"/>
              </w:rPr>
            </w:pPr>
            <w:r w:rsidRPr="002E13AC">
              <w:rPr>
                <w:rFonts w:ascii="Arial" w:eastAsia="Times New Roman" w:hAnsi="Arial" w:cs="Arial"/>
                <w:iCs/>
                <w:color w:val="000000"/>
                <w:kern w:val="0"/>
                <w:sz w:val="18"/>
                <w:szCs w:val="18"/>
                <w14:ligatures w14:val="none"/>
              </w:rPr>
              <w:t>-</w:t>
            </w:r>
          </w:p>
        </w:tc>
      </w:tr>
      <w:tr w:rsidR="002E13AC" w:rsidRPr="002E13AC" w14:paraId="280D1EC9" w14:textId="77777777" w:rsidTr="002E13AC">
        <w:trPr>
          <w:trHeight w:val="1020"/>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2B21DA7"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7.2.1.7</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62854AD"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АХ-7.4</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44555DB"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70710 Төлбөрийн чадваргүй яллагдагч, сэжигтэнд эрх зүйн туслалцаа үзүүлэх </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2FB6056"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Хууль зүйн туслалцааны үйлчилгээний хүртээмжийг нэмэгдүүлнэ.</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0ABC2C5"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Хууль зүйн туслалцаа үзүүлэгч мэргэжилтний чадавхыг бэхжүүлэх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85BDF66"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Хууль зүй, дотоод хэргийн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796321C" w14:textId="679FA59E" w:rsidR="00834AE9" w:rsidRPr="002E13AC" w:rsidRDefault="00834AE9" w:rsidP="002E13AC">
            <w:pPr>
              <w:spacing w:after="0" w:line="240" w:lineRule="auto"/>
              <w:jc w:val="center"/>
              <w:rPr>
                <w:rFonts w:ascii="Arial" w:eastAsia="Times New Roman" w:hAnsi="Arial" w:cs="Arial"/>
                <w:iCs/>
                <w:color w:val="000000"/>
                <w:kern w:val="0"/>
                <w:sz w:val="18"/>
                <w:szCs w:val="18"/>
                <w14:ligatures w14:val="none"/>
              </w:rPr>
            </w:pPr>
            <w:r w:rsidRPr="002E13AC">
              <w:rPr>
                <w:rFonts w:ascii="Arial" w:eastAsia="Times New Roman" w:hAnsi="Arial" w:cs="Arial"/>
                <w:iCs/>
                <w:color w:val="000000"/>
                <w:kern w:val="0"/>
                <w:sz w:val="18"/>
                <w:szCs w:val="18"/>
                <w14:ligatures w14:val="none"/>
              </w:rPr>
              <w:t>-</w:t>
            </w:r>
          </w:p>
        </w:tc>
      </w:tr>
      <w:tr w:rsidR="002E13AC" w:rsidRPr="002E13AC" w14:paraId="16214AA8" w14:textId="77777777" w:rsidTr="002E13AC">
        <w:trPr>
          <w:trHeight w:val="1020"/>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A62CADB"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7.2.1.8</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B0CF21F"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АХ-7.4</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AB182CE"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70713 </w:t>
            </w:r>
          </w:p>
          <w:p w14:paraId="26F3CFC3"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Эрх зүй, нийгмийн хэв журам, аюулгүй байдлын судалгаа, шинжилгээ</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27624C8"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Иргэдийн эрх зүйн мэдлэгийг дээшлүүлнэ.</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96E0EA8"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Бүх нийтийн эрх зүйн боловсролын агуулга, арга зүйг хүний эрхэд суурилсан хандлага арга зүйд нийцүүлэх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E352290"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Хууль зүй, дотоод хэргийн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77BDEDA" w14:textId="3CB032BB" w:rsidR="00834AE9" w:rsidRPr="002E13AC" w:rsidRDefault="00834AE9" w:rsidP="002E13AC">
            <w:pPr>
              <w:spacing w:after="0" w:line="240" w:lineRule="auto"/>
              <w:jc w:val="center"/>
              <w:rPr>
                <w:rFonts w:ascii="Arial" w:eastAsia="Times New Roman" w:hAnsi="Arial" w:cs="Arial"/>
                <w:iCs/>
                <w:color w:val="000000"/>
                <w:kern w:val="0"/>
                <w:sz w:val="18"/>
                <w:szCs w:val="18"/>
                <w14:ligatures w14:val="none"/>
              </w:rPr>
            </w:pPr>
            <w:r w:rsidRPr="002E13AC">
              <w:rPr>
                <w:rFonts w:ascii="Arial" w:eastAsia="Times New Roman" w:hAnsi="Arial" w:cs="Arial"/>
                <w:iCs/>
                <w:color w:val="000000"/>
                <w:kern w:val="0"/>
                <w:sz w:val="18"/>
                <w:szCs w:val="18"/>
                <w14:ligatures w14:val="none"/>
              </w:rPr>
              <w:t>-</w:t>
            </w:r>
          </w:p>
        </w:tc>
      </w:tr>
      <w:tr w:rsidR="002E13AC" w:rsidRPr="002E13AC" w14:paraId="5FD7EEF1" w14:textId="77777777" w:rsidTr="002E13AC">
        <w:trPr>
          <w:trHeight w:val="1020"/>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39D35E"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7.2.1.9</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36E89CD"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АХ-7.4</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2A95059"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70711 </w:t>
            </w:r>
          </w:p>
          <w:p w14:paraId="347C15C3"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Шүүгч болон гэрч, хохирогчийн аюулгүй байдлыг хамгаалах</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75BB2DC"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Гэрч, хохирогчийн хамгаалалтын арга хэмжээг сайжруулна.</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3E9644F"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Гэрч, хохирогчийн хамгааллыг олон улсын стандартад нийцүүлэх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BBA01FE"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Хууль зүй, дотоод хэргийн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9EB3834" w14:textId="4E9705E0"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Шүүхийн ерөнхий зөвлөл</w:t>
            </w:r>
          </w:p>
        </w:tc>
      </w:tr>
      <w:tr w:rsidR="002E13AC" w:rsidRPr="002E13AC" w14:paraId="416CCF92" w14:textId="77777777" w:rsidTr="002E13AC">
        <w:trPr>
          <w:trHeight w:val="1967"/>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tcPr>
          <w:p w14:paraId="79F67B66" w14:textId="77777777" w:rsidR="00834AE9" w:rsidRPr="002E13AC" w:rsidRDefault="00834AE9" w:rsidP="00834AE9">
            <w:pPr>
              <w:spacing w:after="0" w:line="240" w:lineRule="auto"/>
              <w:ind w:left="-57" w:right="-57"/>
              <w:jc w:val="center"/>
              <w:rPr>
                <w:rFonts w:ascii="Arial" w:eastAsia="Times New Roman" w:hAnsi="Arial" w:cs="Arial"/>
                <w:color w:val="000000"/>
                <w:kern w:val="0"/>
                <w:sz w:val="18"/>
                <w:szCs w:val="18"/>
                <w14:ligatures w14:val="none"/>
              </w:rPr>
            </w:pPr>
            <w:r w:rsidRPr="002E13AC">
              <w:rPr>
                <w:rFonts w:ascii="Arial" w:eastAsia="DengXian" w:hAnsi="Arial" w:cs="Arial"/>
                <w:color w:val="000000"/>
                <w:sz w:val="18"/>
                <w:szCs w:val="18"/>
              </w:rPr>
              <w:lastRenderedPageBreak/>
              <w:t>7.2.1.10</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tcPr>
          <w:p w14:paraId="7FE8EED0"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DengXian" w:hAnsi="Arial" w:cs="Arial"/>
                <w:color w:val="000000"/>
                <w:sz w:val="18"/>
                <w:szCs w:val="18"/>
              </w:rPr>
              <w:t>АХ-7.4</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tcPr>
          <w:p w14:paraId="261E9E05" w14:textId="77777777" w:rsidR="00834AE9" w:rsidRPr="002E13AC" w:rsidRDefault="00834AE9" w:rsidP="00834AE9">
            <w:pPr>
              <w:spacing w:after="0" w:line="240" w:lineRule="auto"/>
              <w:jc w:val="center"/>
              <w:rPr>
                <w:rFonts w:ascii="Arial" w:eastAsia="Times New Roman" w:hAnsi="Arial" w:cs="Arial"/>
                <w:color w:val="000000"/>
                <w:kern w:val="0"/>
                <w:sz w:val="18"/>
                <w:szCs w:val="18"/>
                <w:lang w:eastAsia="ko-KR" w:bidi="mn-Mong-MN"/>
                <w14:ligatures w14:val="none"/>
              </w:rPr>
            </w:pPr>
            <w:r w:rsidRPr="002E13AC">
              <w:rPr>
                <w:rFonts w:ascii="Arial" w:eastAsia="Times New Roman" w:hAnsi="Arial" w:cs="Arial"/>
                <w:color w:val="000000"/>
                <w:kern w:val="0"/>
                <w:sz w:val="18"/>
                <w:szCs w:val="18"/>
                <w:lang w:eastAsia="ko-KR" w:bidi="mn-Mong-MN"/>
                <w14:ligatures w14:val="none"/>
              </w:rPr>
              <w:t xml:space="preserve">70712 </w:t>
            </w:r>
          </w:p>
          <w:p w14:paraId="7FA0F46A" w14:textId="77777777" w:rsidR="00834AE9" w:rsidRPr="002E13AC" w:rsidRDefault="00834AE9" w:rsidP="00834AE9">
            <w:pPr>
              <w:spacing w:after="0" w:line="240" w:lineRule="auto"/>
              <w:jc w:val="center"/>
              <w:rPr>
                <w:rFonts w:ascii="Arial" w:eastAsia="Times New Roman" w:hAnsi="Arial" w:cs="Arial"/>
                <w:b/>
                <w:color w:val="C00000"/>
                <w:kern w:val="0"/>
                <w:sz w:val="18"/>
                <w:szCs w:val="18"/>
                <w:highlight w:val="green"/>
                <w14:ligatures w14:val="none"/>
              </w:rPr>
            </w:pPr>
            <w:r w:rsidRPr="002E13AC">
              <w:rPr>
                <w:rFonts w:ascii="Arial" w:eastAsia="Times New Roman" w:hAnsi="Arial" w:cs="Arial"/>
                <w:color w:val="000000"/>
                <w:kern w:val="0"/>
                <w:sz w:val="18"/>
                <w:szCs w:val="18"/>
                <w:lang w:eastAsia="ko-KR" w:bidi="mn-Mong-MN"/>
                <w14:ligatures w14:val="none"/>
              </w:rPr>
              <w:t>Эрх зүй, нийгмийн хэв журам, аюулгүй байдлын удирдлага, зохицуулалт</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tcPr>
          <w:p w14:paraId="5CCD751A"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DengXian" w:hAnsi="Arial" w:cs="Arial"/>
                <w:color w:val="000000"/>
                <w:sz w:val="18"/>
                <w:szCs w:val="18"/>
              </w:rPr>
              <w:t>Иргэний орон зайг хамгаалж, иргэний нийгмийн байгууллагын чөлөөтэй ажиллах боломжийг сайжруулна.</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tcPr>
          <w:p w14:paraId="5112442E"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DengXian" w:hAnsi="Arial" w:cs="Arial"/>
                <w:color w:val="000000"/>
                <w:sz w:val="18"/>
                <w:szCs w:val="18"/>
              </w:rPr>
              <w:t>Иргэний нийгмийн байгууллагыг чадавхжуулах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tcPr>
          <w:p w14:paraId="44CE7B77"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DengXian" w:hAnsi="Arial" w:cs="Arial"/>
                <w:color w:val="000000"/>
                <w:sz w:val="18"/>
                <w:szCs w:val="18"/>
              </w:rPr>
              <w:t>Хууль зүй, дотоод хэргийн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tcPr>
          <w:p w14:paraId="40636D81" w14:textId="4F0EE505" w:rsidR="00834AE9" w:rsidRPr="002E13AC" w:rsidRDefault="00834AE9" w:rsidP="002E13AC">
            <w:pPr>
              <w:spacing w:after="0" w:line="240" w:lineRule="auto"/>
              <w:jc w:val="center"/>
              <w:rPr>
                <w:rFonts w:ascii="Arial" w:eastAsia="Times New Roman" w:hAnsi="Arial" w:cs="Arial"/>
                <w:iCs/>
                <w:color w:val="000000"/>
                <w:kern w:val="0"/>
                <w:sz w:val="18"/>
                <w:szCs w:val="18"/>
                <w14:ligatures w14:val="none"/>
              </w:rPr>
            </w:pPr>
            <w:r w:rsidRPr="002E13AC">
              <w:rPr>
                <w:rFonts w:ascii="Arial" w:eastAsia="Times New Roman" w:hAnsi="Arial" w:cs="Arial"/>
                <w:iCs/>
                <w:color w:val="000000"/>
                <w:kern w:val="0"/>
                <w:sz w:val="18"/>
                <w:szCs w:val="18"/>
                <w14:ligatures w14:val="none"/>
              </w:rPr>
              <w:t>-</w:t>
            </w:r>
          </w:p>
        </w:tc>
      </w:tr>
      <w:tr w:rsidR="002E13AC" w:rsidRPr="002E13AC" w14:paraId="383E6944" w14:textId="77777777" w:rsidTr="002E13AC">
        <w:trPr>
          <w:trHeight w:val="466"/>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tcPr>
          <w:p w14:paraId="0663E87D" w14:textId="77777777" w:rsidR="00834AE9" w:rsidRPr="002E13AC" w:rsidRDefault="00834AE9" w:rsidP="00834AE9">
            <w:pPr>
              <w:spacing w:after="0" w:line="240" w:lineRule="auto"/>
              <w:ind w:left="-57" w:right="-57"/>
              <w:jc w:val="center"/>
              <w:rPr>
                <w:rFonts w:ascii="Arial" w:eastAsia="DengXian" w:hAnsi="Arial" w:cs="Arial"/>
                <w:color w:val="000000"/>
                <w:sz w:val="18"/>
                <w:szCs w:val="18"/>
              </w:rPr>
            </w:pPr>
            <w:r w:rsidRPr="002E13AC">
              <w:rPr>
                <w:rFonts w:ascii="Arial" w:eastAsia="DengXian" w:hAnsi="Arial" w:cs="Arial"/>
                <w:color w:val="000000"/>
                <w:sz w:val="18"/>
                <w:szCs w:val="18"/>
              </w:rPr>
              <w:t>7.2.1.11</w:t>
            </w:r>
          </w:p>
        </w:tc>
        <w:tc>
          <w:tcPr>
            <w:tcW w:w="335" w:type="pct"/>
            <w:tcBorders>
              <w:top w:val="single" w:sz="4" w:space="0" w:color="auto"/>
              <w:left w:val="nil"/>
              <w:bottom w:val="single" w:sz="4" w:space="0" w:color="auto"/>
              <w:right w:val="single" w:sz="4" w:space="0" w:color="auto"/>
            </w:tcBorders>
            <w:shd w:val="clear" w:color="auto" w:fill="FFFFFF"/>
            <w:vAlign w:val="center"/>
          </w:tcPr>
          <w:p w14:paraId="41DAABB9" w14:textId="77777777" w:rsidR="00834AE9" w:rsidRPr="002E13AC" w:rsidRDefault="00834AE9" w:rsidP="00834AE9">
            <w:pPr>
              <w:spacing w:after="0" w:line="240" w:lineRule="auto"/>
              <w:jc w:val="center"/>
              <w:rPr>
                <w:rFonts w:ascii="Arial" w:eastAsia="DengXian" w:hAnsi="Arial" w:cs="Arial"/>
                <w:color w:val="000000"/>
                <w:sz w:val="18"/>
                <w:szCs w:val="18"/>
              </w:rPr>
            </w:pPr>
            <w:r w:rsidRPr="002E13AC">
              <w:rPr>
                <w:rFonts w:ascii="Arial" w:eastAsia="DengXian" w:hAnsi="Arial" w:cs="Arial"/>
                <w:color w:val="000000"/>
                <w:sz w:val="18"/>
                <w:szCs w:val="18"/>
              </w:rPr>
              <w:t>АХ-7.4</w:t>
            </w:r>
          </w:p>
        </w:tc>
        <w:tc>
          <w:tcPr>
            <w:tcW w:w="495" w:type="pct"/>
            <w:tcBorders>
              <w:top w:val="single" w:sz="4" w:space="0" w:color="auto"/>
              <w:left w:val="nil"/>
              <w:bottom w:val="single" w:sz="4" w:space="0" w:color="auto"/>
              <w:right w:val="single" w:sz="4" w:space="0" w:color="auto"/>
            </w:tcBorders>
            <w:shd w:val="clear" w:color="auto" w:fill="FFFFFF"/>
            <w:vAlign w:val="center"/>
          </w:tcPr>
          <w:p w14:paraId="7CFAA767" w14:textId="77777777" w:rsidR="00834AE9" w:rsidRPr="002E13AC" w:rsidRDefault="00834AE9" w:rsidP="00834AE9">
            <w:pPr>
              <w:spacing w:after="0" w:line="240" w:lineRule="auto"/>
              <w:jc w:val="center"/>
              <w:rPr>
                <w:rFonts w:ascii="Arial" w:eastAsia="DengXian" w:hAnsi="Arial" w:cs="Arial"/>
                <w:color w:val="000000"/>
                <w:sz w:val="18"/>
                <w:szCs w:val="18"/>
              </w:rPr>
            </w:pPr>
            <w:r w:rsidRPr="002E13AC">
              <w:rPr>
                <w:rFonts w:ascii="Arial" w:eastAsia="DengXian" w:hAnsi="Arial" w:cs="Arial"/>
                <w:color w:val="000000"/>
                <w:sz w:val="18"/>
                <w:szCs w:val="18"/>
              </w:rPr>
              <w:t xml:space="preserve">70713 </w:t>
            </w:r>
          </w:p>
          <w:p w14:paraId="36F51A65" w14:textId="77777777" w:rsidR="00834AE9" w:rsidRPr="002E13AC" w:rsidRDefault="00834AE9" w:rsidP="00834AE9">
            <w:pPr>
              <w:spacing w:after="0" w:line="240" w:lineRule="auto"/>
              <w:jc w:val="center"/>
              <w:rPr>
                <w:rFonts w:ascii="Arial" w:eastAsia="DengXian" w:hAnsi="Arial" w:cs="Arial"/>
                <w:color w:val="C00000"/>
                <w:sz w:val="18"/>
                <w:szCs w:val="18"/>
                <w:highlight w:val="green"/>
              </w:rPr>
            </w:pPr>
            <w:r w:rsidRPr="002E13AC">
              <w:rPr>
                <w:rFonts w:ascii="Arial" w:eastAsia="DengXian" w:hAnsi="Arial" w:cs="Arial"/>
                <w:color w:val="000000"/>
                <w:sz w:val="18"/>
                <w:szCs w:val="18"/>
              </w:rPr>
              <w:t>Эрх зүй, нийгмийн хэв журам, аюулгүй байдлын судалгаа, шинжилгээ</w:t>
            </w:r>
          </w:p>
        </w:tc>
        <w:tc>
          <w:tcPr>
            <w:tcW w:w="1237" w:type="pct"/>
            <w:tcBorders>
              <w:top w:val="single" w:sz="4" w:space="0" w:color="auto"/>
              <w:left w:val="nil"/>
              <w:bottom w:val="single" w:sz="4" w:space="0" w:color="auto"/>
              <w:right w:val="single" w:sz="4" w:space="0" w:color="auto"/>
            </w:tcBorders>
            <w:shd w:val="clear" w:color="auto" w:fill="FFFFFF"/>
            <w:vAlign w:val="center"/>
          </w:tcPr>
          <w:p w14:paraId="740277D2" w14:textId="77777777" w:rsidR="00834AE9" w:rsidRPr="002E13AC" w:rsidRDefault="00834AE9" w:rsidP="00834AE9">
            <w:pPr>
              <w:spacing w:after="0" w:line="240" w:lineRule="auto"/>
              <w:jc w:val="both"/>
              <w:rPr>
                <w:rFonts w:ascii="Arial" w:eastAsia="DengXian" w:hAnsi="Arial" w:cs="Arial"/>
                <w:color w:val="000000"/>
                <w:sz w:val="18"/>
                <w:szCs w:val="18"/>
              </w:rPr>
            </w:pPr>
            <w:r w:rsidRPr="002E13AC">
              <w:rPr>
                <w:rFonts w:ascii="Arial" w:eastAsia="DengXian" w:hAnsi="Arial" w:cs="Arial"/>
                <w:color w:val="000000"/>
                <w:sz w:val="18"/>
                <w:szCs w:val="18"/>
              </w:rPr>
              <w:t>Хэвлэлийн эрх чөлөөг баталгаажуулна.</w:t>
            </w:r>
          </w:p>
        </w:tc>
        <w:tc>
          <w:tcPr>
            <w:tcW w:w="1212" w:type="pct"/>
            <w:tcBorders>
              <w:top w:val="single" w:sz="4" w:space="0" w:color="auto"/>
              <w:left w:val="nil"/>
              <w:bottom w:val="single" w:sz="4" w:space="0" w:color="auto"/>
              <w:right w:val="single" w:sz="4" w:space="0" w:color="auto"/>
            </w:tcBorders>
            <w:shd w:val="clear" w:color="auto" w:fill="FFFFFF"/>
            <w:vAlign w:val="center"/>
          </w:tcPr>
          <w:p w14:paraId="1DBB990B" w14:textId="77777777" w:rsidR="00834AE9" w:rsidRPr="002E13AC" w:rsidRDefault="00834AE9" w:rsidP="00834AE9">
            <w:pPr>
              <w:spacing w:after="0" w:line="240" w:lineRule="auto"/>
              <w:jc w:val="center"/>
              <w:rPr>
                <w:rFonts w:ascii="Arial" w:eastAsia="DengXian" w:hAnsi="Arial" w:cs="Arial"/>
                <w:color w:val="000000"/>
                <w:sz w:val="18"/>
                <w:szCs w:val="18"/>
              </w:rPr>
            </w:pPr>
            <w:r w:rsidRPr="002E13AC">
              <w:rPr>
                <w:rFonts w:ascii="Arial" w:eastAsia="DengXian" w:hAnsi="Arial" w:cs="Arial"/>
                <w:color w:val="000000"/>
                <w:sz w:val="18"/>
                <w:szCs w:val="18"/>
              </w:rPr>
              <w:t>Сэтгүүлчдэд хүний эрхийн боловсрол олгох</w:t>
            </w:r>
          </w:p>
        </w:tc>
        <w:tc>
          <w:tcPr>
            <w:tcW w:w="684" w:type="pct"/>
            <w:tcBorders>
              <w:top w:val="single" w:sz="4" w:space="0" w:color="auto"/>
              <w:left w:val="nil"/>
              <w:bottom w:val="single" w:sz="4" w:space="0" w:color="auto"/>
              <w:right w:val="single" w:sz="4" w:space="0" w:color="auto"/>
            </w:tcBorders>
            <w:shd w:val="clear" w:color="auto" w:fill="FFFFFF"/>
            <w:vAlign w:val="center"/>
          </w:tcPr>
          <w:p w14:paraId="40EB083F" w14:textId="77777777" w:rsidR="00834AE9" w:rsidRPr="002E13AC" w:rsidRDefault="00834AE9" w:rsidP="002E13AC">
            <w:pPr>
              <w:spacing w:after="0" w:line="240" w:lineRule="auto"/>
              <w:jc w:val="center"/>
              <w:rPr>
                <w:rFonts w:ascii="Arial" w:eastAsia="DengXian" w:hAnsi="Arial" w:cs="Arial"/>
                <w:color w:val="000000"/>
                <w:sz w:val="18"/>
                <w:szCs w:val="18"/>
              </w:rPr>
            </w:pPr>
            <w:r w:rsidRPr="002E13AC">
              <w:rPr>
                <w:rFonts w:ascii="Arial" w:eastAsia="DengXian" w:hAnsi="Arial" w:cs="Arial"/>
                <w:color w:val="000000"/>
                <w:sz w:val="18"/>
                <w:szCs w:val="18"/>
              </w:rPr>
              <w:t>Хууль зүй, дотоод хэргийн яам</w:t>
            </w:r>
          </w:p>
        </w:tc>
        <w:tc>
          <w:tcPr>
            <w:tcW w:w="762" w:type="pct"/>
            <w:tcBorders>
              <w:top w:val="single" w:sz="4" w:space="0" w:color="auto"/>
              <w:left w:val="nil"/>
              <w:bottom w:val="single" w:sz="4" w:space="0" w:color="auto"/>
              <w:right w:val="single" w:sz="4" w:space="0" w:color="auto"/>
            </w:tcBorders>
            <w:shd w:val="clear" w:color="auto" w:fill="FFFFFF"/>
            <w:vAlign w:val="center"/>
          </w:tcPr>
          <w:p w14:paraId="13A83D25" w14:textId="61A63428" w:rsidR="00834AE9" w:rsidRPr="002E13AC" w:rsidRDefault="00834AE9" w:rsidP="002E13AC">
            <w:pPr>
              <w:spacing w:after="0" w:line="240" w:lineRule="auto"/>
              <w:jc w:val="center"/>
              <w:rPr>
                <w:rFonts w:ascii="Arial" w:eastAsia="Times New Roman" w:hAnsi="Arial" w:cs="Arial"/>
                <w:iCs/>
                <w:color w:val="000000"/>
                <w:kern w:val="0"/>
                <w:sz w:val="18"/>
                <w:szCs w:val="18"/>
                <w14:ligatures w14:val="none"/>
              </w:rPr>
            </w:pPr>
            <w:r w:rsidRPr="002E13AC">
              <w:rPr>
                <w:rFonts w:ascii="Arial" w:eastAsia="Times New Roman" w:hAnsi="Arial" w:cs="Arial"/>
                <w:iCs/>
                <w:color w:val="000000"/>
                <w:kern w:val="0"/>
                <w:sz w:val="18"/>
                <w:szCs w:val="18"/>
                <w14:ligatures w14:val="none"/>
              </w:rPr>
              <w:t>-</w:t>
            </w:r>
          </w:p>
        </w:tc>
      </w:tr>
      <w:tr w:rsidR="002E13AC" w:rsidRPr="002E13AC" w14:paraId="4E753E51" w14:textId="77777777" w:rsidTr="002E13AC">
        <w:trPr>
          <w:trHeight w:val="1275"/>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D5931B7"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7.2.2</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1D5156A"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АХ-5.1</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A37ED8"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Шүүхийн ерөнхий зөвлөл,</w:t>
            </w:r>
            <w:r w:rsidRPr="002E13AC">
              <w:rPr>
                <w:rFonts w:ascii="Arial" w:eastAsia="Times New Roman" w:hAnsi="Arial" w:cs="Arial"/>
                <w:color w:val="000000"/>
                <w:kern w:val="0"/>
                <w:sz w:val="18"/>
                <w:szCs w:val="18"/>
                <w14:ligatures w14:val="none"/>
              </w:rPr>
              <w:br/>
              <w:t>Улсын дээд шүүх,</w:t>
            </w:r>
            <w:r w:rsidRPr="002E13AC">
              <w:rPr>
                <w:rFonts w:ascii="Arial" w:eastAsia="Times New Roman" w:hAnsi="Arial" w:cs="Arial"/>
                <w:color w:val="000000"/>
                <w:kern w:val="0"/>
                <w:sz w:val="18"/>
                <w:szCs w:val="18"/>
                <w14:ligatures w14:val="none"/>
              </w:rPr>
              <w:br/>
              <w:t>Шүүхийн сахилгын хороо</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945D759"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Шүүхэд итгэх иргэдийн итгэлийг нэмэгдүүлнэ.</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763319F"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Шүүгч, шүүхийн ажилтны хариуцлагыг нэмэгдүүлэх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37374C2"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Шүүхийн ерөнхий зөвлөл</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F5301B5"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Улсын дээд шүүх</w:t>
            </w:r>
          </w:p>
        </w:tc>
      </w:tr>
      <w:tr w:rsidR="002E13AC" w:rsidRPr="002E13AC" w14:paraId="1D871B5B" w14:textId="77777777" w:rsidTr="002E13AC">
        <w:trPr>
          <w:trHeight w:val="765"/>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2E480CC"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7.2.2.1</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32DBDA5"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АХ-7.4</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CD12AE0"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70701 </w:t>
            </w:r>
          </w:p>
          <w:p w14:paraId="5F66AC3D"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Шүүхийн бие даасан, хараат бус байдлыг хангах </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0EA8A56"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Иргэдийн хэрэгцээ, шаардлагад нийцсэн, нээлттэй шүүхийн орчин бүрдүүлнэ.</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0C9C77B"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Иргэн төвтэй шүүхийг төлөвшүүлэх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7F6830B"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Шүүхийн ерөнхий зөвлөл</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70DF544" w14:textId="6C2AD48C" w:rsidR="00834AE9" w:rsidRPr="002E13AC" w:rsidRDefault="00834AE9" w:rsidP="002E13AC">
            <w:pPr>
              <w:spacing w:after="0" w:line="240" w:lineRule="auto"/>
              <w:jc w:val="center"/>
              <w:rPr>
                <w:rFonts w:ascii="Arial" w:eastAsia="Times New Roman" w:hAnsi="Arial" w:cs="Arial"/>
                <w:iCs/>
                <w:color w:val="000000"/>
                <w:kern w:val="0"/>
                <w:sz w:val="18"/>
                <w:szCs w:val="18"/>
                <w14:ligatures w14:val="none"/>
              </w:rPr>
            </w:pPr>
            <w:r w:rsidRPr="002E13AC">
              <w:rPr>
                <w:rFonts w:ascii="Arial" w:eastAsia="Times New Roman" w:hAnsi="Arial" w:cs="Arial"/>
                <w:iCs/>
                <w:color w:val="000000"/>
                <w:kern w:val="0"/>
                <w:sz w:val="18"/>
                <w:szCs w:val="18"/>
                <w14:ligatures w14:val="none"/>
              </w:rPr>
              <w:t>-</w:t>
            </w:r>
          </w:p>
        </w:tc>
      </w:tr>
      <w:tr w:rsidR="002E13AC" w:rsidRPr="002E13AC" w14:paraId="38B24AC4" w14:textId="77777777" w:rsidTr="002E13AC">
        <w:trPr>
          <w:trHeight w:val="765"/>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33129E1"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7.2.2.2</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02082F0"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АХ-7.4</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A4C281A"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70702 </w:t>
            </w:r>
          </w:p>
          <w:p w14:paraId="46AB2B1C"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Хяналтын дээд шатны шүүн таслах ажиллагаа</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FA1BDD2"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Хууль хэрэглээний нэгдмэл байдлыг хангана.</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AFBE34C"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Шүүхийн судалгааны чанарыг сайжруулах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C4BDBC9"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Улсын дээд шүүх</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53B8D8D" w14:textId="383E4C76" w:rsidR="00834AE9" w:rsidRPr="002E13AC" w:rsidRDefault="00834AE9" w:rsidP="002E13AC">
            <w:pPr>
              <w:spacing w:after="0" w:line="240" w:lineRule="auto"/>
              <w:jc w:val="center"/>
              <w:rPr>
                <w:rFonts w:ascii="Arial" w:eastAsia="Times New Roman" w:hAnsi="Arial" w:cs="Arial"/>
                <w:iCs/>
                <w:color w:val="000000"/>
                <w:kern w:val="0"/>
                <w:sz w:val="18"/>
                <w:szCs w:val="18"/>
                <w14:ligatures w14:val="none"/>
              </w:rPr>
            </w:pPr>
            <w:r w:rsidRPr="002E13AC">
              <w:rPr>
                <w:rFonts w:ascii="Arial" w:eastAsia="Times New Roman" w:hAnsi="Arial" w:cs="Arial"/>
                <w:iCs/>
                <w:color w:val="000000"/>
                <w:kern w:val="0"/>
                <w:sz w:val="18"/>
                <w:szCs w:val="18"/>
                <w14:ligatures w14:val="none"/>
              </w:rPr>
              <w:t>-</w:t>
            </w:r>
          </w:p>
        </w:tc>
      </w:tr>
      <w:tr w:rsidR="002E13AC" w:rsidRPr="002E13AC" w14:paraId="792E94D0" w14:textId="77777777" w:rsidTr="00CE57E4">
        <w:trPr>
          <w:trHeight w:val="765"/>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AEB144D"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7.2.2.3</w:t>
            </w:r>
          </w:p>
        </w:tc>
        <w:tc>
          <w:tcPr>
            <w:tcW w:w="335" w:type="pct"/>
            <w:tcBorders>
              <w:top w:val="single" w:sz="4" w:space="0" w:color="auto"/>
              <w:left w:val="nil"/>
              <w:bottom w:val="single" w:sz="4" w:space="0" w:color="auto"/>
              <w:right w:val="single" w:sz="4" w:space="0" w:color="auto"/>
            </w:tcBorders>
            <w:shd w:val="clear" w:color="auto" w:fill="FFFFFF"/>
            <w:vAlign w:val="center"/>
            <w:hideMark/>
          </w:tcPr>
          <w:p w14:paraId="1776924F"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АХ-7.4</w:t>
            </w:r>
          </w:p>
        </w:tc>
        <w:tc>
          <w:tcPr>
            <w:tcW w:w="495" w:type="pct"/>
            <w:tcBorders>
              <w:top w:val="single" w:sz="4" w:space="0" w:color="auto"/>
              <w:left w:val="nil"/>
              <w:bottom w:val="single" w:sz="4" w:space="0" w:color="auto"/>
              <w:right w:val="single" w:sz="4" w:space="0" w:color="auto"/>
            </w:tcBorders>
            <w:shd w:val="clear" w:color="auto" w:fill="FFFFFF"/>
            <w:vAlign w:val="center"/>
            <w:hideMark/>
          </w:tcPr>
          <w:p w14:paraId="3AD7AD5A"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70701 </w:t>
            </w:r>
          </w:p>
          <w:p w14:paraId="7F222890"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Шүүхийн бие даасан, хараат бус байдлыг хангах </w:t>
            </w:r>
          </w:p>
        </w:tc>
        <w:tc>
          <w:tcPr>
            <w:tcW w:w="1237" w:type="pct"/>
            <w:tcBorders>
              <w:top w:val="single" w:sz="4" w:space="0" w:color="auto"/>
              <w:left w:val="nil"/>
              <w:bottom w:val="single" w:sz="4" w:space="0" w:color="auto"/>
              <w:right w:val="single" w:sz="4" w:space="0" w:color="auto"/>
            </w:tcBorders>
            <w:shd w:val="clear" w:color="auto" w:fill="FFFFFF"/>
            <w:vAlign w:val="center"/>
            <w:hideMark/>
          </w:tcPr>
          <w:p w14:paraId="5C7B1878"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Шүүхийн нээлттэй, ил тод байдлыг сайжруулна.</w:t>
            </w:r>
          </w:p>
        </w:tc>
        <w:tc>
          <w:tcPr>
            <w:tcW w:w="1212" w:type="pct"/>
            <w:tcBorders>
              <w:top w:val="single" w:sz="4" w:space="0" w:color="auto"/>
              <w:left w:val="nil"/>
              <w:bottom w:val="single" w:sz="4" w:space="0" w:color="auto"/>
              <w:right w:val="single" w:sz="4" w:space="0" w:color="auto"/>
            </w:tcBorders>
            <w:shd w:val="clear" w:color="auto" w:fill="FFFFFF"/>
            <w:vAlign w:val="center"/>
            <w:hideMark/>
          </w:tcPr>
          <w:p w14:paraId="79668CAE"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Мэдээллийн хүртээмжийг дээшлүүлэх</w:t>
            </w:r>
          </w:p>
        </w:tc>
        <w:tc>
          <w:tcPr>
            <w:tcW w:w="684" w:type="pct"/>
            <w:tcBorders>
              <w:top w:val="single" w:sz="4" w:space="0" w:color="auto"/>
              <w:left w:val="nil"/>
              <w:bottom w:val="single" w:sz="4" w:space="0" w:color="auto"/>
              <w:right w:val="single" w:sz="4" w:space="0" w:color="auto"/>
            </w:tcBorders>
            <w:shd w:val="clear" w:color="auto" w:fill="FFFFFF"/>
            <w:vAlign w:val="center"/>
            <w:hideMark/>
          </w:tcPr>
          <w:p w14:paraId="6E2FEE49"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Шүүхийн ерөнхий зөвлөл</w:t>
            </w:r>
          </w:p>
        </w:tc>
        <w:tc>
          <w:tcPr>
            <w:tcW w:w="762" w:type="pct"/>
            <w:tcBorders>
              <w:top w:val="single" w:sz="4" w:space="0" w:color="auto"/>
              <w:left w:val="nil"/>
              <w:bottom w:val="single" w:sz="4" w:space="0" w:color="auto"/>
              <w:right w:val="single" w:sz="4" w:space="0" w:color="auto"/>
            </w:tcBorders>
            <w:shd w:val="clear" w:color="auto" w:fill="FFFFFF"/>
            <w:vAlign w:val="center"/>
            <w:hideMark/>
          </w:tcPr>
          <w:p w14:paraId="3FD5691F"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Улсын дээд шүүх</w:t>
            </w:r>
          </w:p>
        </w:tc>
      </w:tr>
      <w:tr w:rsidR="002E13AC" w:rsidRPr="002E13AC" w14:paraId="1057AB6B" w14:textId="77777777" w:rsidTr="00CE57E4">
        <w:trPr>
          <w:trHeight w:val="765"/>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B0FE581"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lastRenderedPageBreak/>
              <w:t>7.2.2.4</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BE435BD"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АХ-7.4</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CEE967B"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70714 </w:t>
            </w:r>
          </w:p>
          <w:p w14:paraId="680FF294"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Сахилгын хэрэг шалгах, хянан шийдвэрлэх</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6DA0862"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Сахилгын хэрэг шийдвэрлэлтийн чанарыг сайжруулна.</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58071AB"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Хараат бус байдлыг нэмэгдүүлэх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B956D56"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Шүүхийн сахилгын хороо</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E904945" w14:textId="77777777" w:rsidR="00834AE9" w:rsidRPr="002E13AC" w:rsidRDefault="00834AE9" w:rsidP="002E13AC">
            <w:pPr>
              <w:spacing w:after="0" w:line="240" w:lineRule="auto"/>
              <w:jc w:val="center"/>
              <w:rPr>
                <w:rFonts w:ascii="Arial" w:eastAsia="Times New Roman" w:hAnsi="Arial" w:cs="Arial"/>
                <w:iCs/>
                <w:color w:val="000000"/>
                <w:kern w:val="0"/>
                <w:sz w:val="18"/>
                <w:szCs w:val="18"/>
                <w14:ligatures w14:val="none"/>
              </w:rPr>
            </w:pPr>
            <w:r w:rsidRPr="002E13AC">
              <w:rPr>
                <w:rFonts w:ascii="Arial" w:eastAsia="Times New Roman" w:hAnsi="Arial" w:cs="Arial"/>
                <w:iCs/>
                <w:color w:val="000000"/>
                <w:kern w:val="0"/>
                <w:sz w:val="18"/>
                <w:szCs w:val="18"/>
                <w14:ligatures w14:val="none"/>
              </w:rPr>
              <w:t>-</w:t>
            </w:r>
          </w:p>
        </w:tc>
      </w:tr>
      <w:tr w:rsidR="002E13AC" w:rsidRPr="002E13AC" w14:paraId="398A3FA3" w14:textId="77777777" w:rsidTr="00CE57E4">
        <w:trPr>
          <w:trHeight w:val="510"/>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E57E910"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7.2.3</w:t>
            </w:r>
          </w:p>
        </w:tc>
        <w:tc>
          <w:tcPr>
            <w:tcW w:w="335" w:type="pct"/>
            <w:tcBorders>
              <w:top w:val="single" w:sz="4" w:space="0" w:color="auto"/>
              <w:left w:val="nil"/>
              <w:bottom w:val="single" w:sz="4" w:space="0" w:color="auto"/>
              <w:right w:val="single" w:sz="4" w:space="0" w:color="auto"/>
            </w:tcBorders>
            <w:shd w:val="clear" w:color="auto" w:fill="FFFFFF"/>
            <w:vAlign w:val="center"/>
            <w:hideMark/>
          </w:tcPr>
          <w:p w14:paraId="5D94BF56"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АХ-7.4</w:t>
            </w:r>
          </w:p>
        </w:tc>
        <w:tc>
          <w:tcPr>
            <w:tcW w:w="495" w:type="pct"/>
            <w:tcBorders>
              <w:top w:val="single" w:sz="4" w:space="0" w:color="auto"/>
              <w:left w:val="nil"/>
              <w:bottom w:val="single" w:sz="4" w:space="0" w:color="auto"/>
              <w:right w:val="single" w:sz="4" w:space="0" w:color="auto"/>
            </w:tcBorders>
            <w:shd w:val="clear" w:color="auto" w:fill="FFFFFF"/>
            <w:vAlign w:val="center"/>
            <w:hideMark/>
          </w:tcPr>
          <w:p w14:paraId="2E7D2CBF"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Улсын ерөнхий прокурорын газар</w:t>
            </w:r>
          </w:p>
        </w:tc>
        <w:tc>
          <w:tcPr>
            <w:tcW w:w="1237" w:type="pct"/>
            <w:tcBorders>
              <w:top w:val="single" w:sz="4" w:space="0" w:color="auto"/>
              <w:left w:val="nil"/>
              <w:bottom w:val="single" w:sz="4" w:space="0" w:color="auto"/>
              <w:right w:val="single" w:sz="4" w:space="0" w:color="auto"/>
            </w:tcBorders>
            <w:shd w:val="clear" w:color="auto" w:fill="FFFFFF"/>
            <w:vAlign w:val="center"/>
            <w:hideMark/>
          </w:tcPr>
          <w:p w14:paraId="132A6173"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Прокурорын байгууллагад итгэх олон нийтийн итгэлийг нэмэгдүүлнэ.</w:t>
            </w:r>
          </w:p>
        </w:tc>
        <w:tc>
          <w:tcPr>
            <w:tcW w:w="1212" w:type="pct"/>
            <w:tcBorders>
              <w:top w:val="single" w:sz="4" w:space="0" w:color="auto"/>
              <w:left w:val="nil"/>
              <w:bottom w:val="single" w:sz="4" w:space="0" w:color="auto"/>
              <w:right w:val="single" w:sz="4" w:space="0" w:color="auto"/>
            </w:tcBorders>
            <w:shd w:val="clear" w:color="auto" w:fill="FFFFFF"/>
            <w:vAlign w:val="center"/>
            <w:hideMark/>
          </w:tcPr>
          <w:p w14:paraId="5BE925E2"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Үйл ажиллагааны ил тод байдлыг хангах</w:t>
            </w:r>
          </w:p>
        </w:tc>
        <w:tc>
          <w:tcPr>
            <w:tcW w:w="684" w:type="pct"/>
            <w:tcBorders>
              <w:top w:val="single" w:sz="4" w:space="0" w:color="auto"/>
              <w:left w:val="nil"/>
              <w:bottom w:val="single" w:sz="4" w:space="0" w:color="auto"/>
              <w:right w:val="single" w:sz="4" w:space="0" w:color="auto"/>
            </w:tcBorders>
            <w:shd w:val="clear" w:color="auto" w:fill="FFFFFF"/>
            <w:vAlign w:val="center"/>
            <w:hideMark/>
          </w:tcPr>
          <w:p w14:paraId="1A5F3648"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Улсын ерөнхий прокурорын газар</w:t>
            </w:r>
          </w:p>
        </w:tc>
        <w:tc>
          <w:tcPr>
            <w:tcW w:w="762" w:type="pct"/>
            <w:tcBorders>
              <w:top w:val="single" w:sz="4" w:space="0" w:color="auto"/>
              <w:left w:val="nil"/>
              <w:bottom w:val="single" w:sz="4" w:space="0" w:color="auto"/>
              <w:right w:val="single" w:sz="4" w:space="0" w:color="auto"/>
            </w:tcBorders>
            <w:shd w:val="clear" w:color="auto" w:fill="FFFFFF"/>
            <w:vAlign w:val="center"/>
            <w:hideMark/>
          </w:tcPr>
          <w:p w14:paraId="51B22034" w14:textId="77777777" w:rsidR="00834AE9" w:rsidRPr="002E13AC" w:rsidRDefault="00834AE9" w:rsidP="002E13AC">
            <w:pPr>
              <w:spacing w:after="0" w:line="240" w:lineRule="auto"/>
              <w:jc w:val="center"/>
              <w:rPr>
                <w:rFonts w:ascii="Arial" w:eastAsia="Times New Roman" w:hAnsi="Arial" w:cs="Arial"/>
                <w:iCs/>
                <w:color w:val="000000"/>
                <w:kern w:val="0"/>
                <w:sz w:val="18"/>
                <w:szCs w:val="18"/>
                <w14:ligatures w14:val="none"/>
              </w:rPr>
            </w:pPr>
            <w:r w:rsidRPr="002E13AC">
              <w:rPr>
                <w:rFonts w:ascii="Arial" w:eastAsia="Times New Roman" w:hAnsi="Arial" w:cs="Arial"/>
                <w:iCs/>
                <w:color w:val="000000"/>
                <w:kern w:val="0"/>
                <w:sz w:val="18"/>
                <w:szCs w:val="18"/>
                <w14:ligatures w14:val="none"/>
              </w:rPr>
              <w:t>-</w:t>
            </w:r>
          </w:p>
        </w:tc>
      </w:tr>
      <w:tr w:rsidR="002E13AC" w:rsidRPr="002E13AC" w14:paraId="02F03C11" w14:textId="77777777" w:rsidTr="002E13AC">
        <w:trPr>
          <w:trHeight w:val="765"/>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7B81467"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7.2.3.1</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BF37222"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АХ-7.4</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56E5D78"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70703</w:t>
            </w:r>
          </w:p>
          <w:p w14:paraId="76047345"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Прокурорын хяналт</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3C7247D"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Хэрэг бүртгэх, мөрдөн байцаах, ял эдлүүлэх ажиллагааны үед хүний эрх, эрх чөлөөг хамгаалж, зөрчигдсөн эрхийг сэргээнэ. </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9CFA428"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Хариуцлагыг нэмэгдүүлэх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DD956B8"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Улсын ерөнхий прокурорын газар</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5E08F8F" w14:textId="77777777" w:rsidR="00834AE9" w:rsidRPr="002E13AC" w:rsidRDefault="00834AE9" w:rsidP="002E13AC">
            <w:pPr>
              <w:spacing w:after="0" w:line="240" w:lineRule="auto"/>
              <w:jc w:val="center"/>
              <w:rPr>
                <w:rFonts w:ascii="Arial" w:eastAsia="Times New Roman" w:hAnsi="Arial" w:cs="Arial"/>
                <w:iCs/>
                <w:color w:val="000000"/>
                <w:kern w:val="0"/>
                <w:sz w:val="18"/>
                <w:szCs w:val="18"/>
                <w14:ligatures w14:val="none"/>
              </w:rPr>
            </w:pPr>
            <w:r w:rsidRPr="002E13AC">
              <w:rPr>
                <w:rFonts w:ascii="Arial" w:eastAsia="Times New Roman" w:hAnsi="Arial" w:cs="Arial"/>
                <w:iCs/>
                <w:color w:val="000000"/>
                <w:kern w:val="0"/>
                <w:sz w:val="18"/>
                <w:szCs w:val="18"/>
                <w14:ligatures w14:val="none"/>
              </w:rPr>
              <w:t>-</w:t>
            </w:r>
          </w:p>
        </w:tc>
      </w:tr>
      <w:tr w:rsidR="002E13AC" w:rsidRPr="002E13AC" w14:paraId="4FC1AC4E" w14:textId="77777777" w:rsidTr="002E13AC">
        <w:trPr>
          <w:trHeight w:val="510"/>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53D06DB"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7.2.4</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13CDF9F"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АХ-7.4</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75B9BFF"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Монгол Улсын Үндсэн хуулийн цэц</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07C592E"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Монгол Улсын Үндсэн хуулийг чандлан сахиулна.</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D7627DB"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Монгол Улсын Үндсэн хуулийг чандлан сахиулах баталгааг хангах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8E3D6D9"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Монгол Улсын Үндсэн хуулийн цэц</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7B617F3" w14:textId="77777777" w:rsidR="00834AE9" w:rsidRPr="002E13AC" w:rsidRDefault="00834AE9" w:rsidP="002E13AC">
            <w:pPr>
              <w:spacing w:after="0" w:line="240" w:lineRule="auto"/>
              <w:jc w:val="center"/>
              <w:rPr>
                <w:rFonts w:ascii="Arial" w:eastAsia="Times New Roman" w:hAnsi="Arial" w:cs="Arial"/>
                <w:iCs/>
                <w:color w:val="000000"/>
                <w:kern w:val="0"/>
                <w:sz w:val="18"/>
                <w:szCs w:val="18"/>
                <w14:ligatures w14:val="none"/>
              </w:rPr>
            </w:pPr>
            <w:r w:rsidRPr="002E13AC">
              <w:rPr>
                <w:rFonts w:ascii="Arial" w:eastAsia="Times New Roman" w:hAnsi="Arial" w:cs="Arial"/>
                <w:iCs/>
                <w:color w:val="000000"/>
                <w:kern w:val="0"/>
                <w:sz w:val="18"/>
                <w:szCs w:val="18"/>
                <w14:ligatures w14:val="none"/>
              </w:rPr>
              <w:t>-</w:t>
            </w:r>
          </w:p>
        </w:tc>
      </w:tr>
      <w:tr w:rsidR="002E13AC" w:rsidRPr="002E13AC" w14:paraId="103FDB55" w14:textId="77777777" w:rsidTr="002E13AC">
        <w:trPr>
          <w:trHeight w:val="765"/>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3FBFCCF"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7.2.4.1</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51E6E30"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АХ-7.4</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B75EADF"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70404 </w:t>
            </w:r>
          </w:p>
          <w:p w14:paraId="75C05921"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Үндсэн хуулийн биелэлтэд дээд хяналт тавих</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F284B62"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Цэцэд маргаан хянан шийдвэрлэх ажиллагааны шийдвэрийн үндэслэлийг чанаржуулна.</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7E0ED4D"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Маргаан хянан шийдвэрлэхэд шаардлагатай харьцуулсан болон бусад судалгааны чанарыг сайжруулах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AFCA92C"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Монгол Улсын Үндсэн хуулийн цэц</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9F2BCC0" w14:textId="77777777" w:rsidR="00834AE9" w:rsidRPr="002E13AC" w:rsidRDefault="00834AE9" w:rsidP="002E13AC">
            <w:pPr>
              <w:spacing w:after="0" w:line="240" w:lineRule="auto"/>
              <w:jc w:val="center"/>
              <w:rPr>
                <w:rFonts w:ascii="Arial" w:eastAsia="Times New Roman" w:hAnsi="Arial" w:cs="Arial"/>
                <w:iCs/>
                <w:color w:val="000000"/>
                <w:kern w:val="0"/>
                <w:sz w:val="18"/>
                <w:szCs w:val="18"/>
                <w14:ligatures w14:val="none"/>
              </w:rPr>
            </w:pPr>
            <w:r w:rsidRPr="002E13AC">
              <w:rPr>
                <w:rFonts w:ascii="Arial" w:eastAsia="Times New Roman" w:hAnsi="Arial" w:cs="Arial"/>
                <w:iCs/>
                <w:color w:val="000000"/>
                <w:kern w:val="0"/>
                <w:sz w:val="18"/>
                <w:szCs w:val="18"/>
                <w14:ligatures w14:val="none"/>
              </w:rPr>
              <w:t>-</w:t>
            </w:r>
          </w:p>
        </w:tc>
      </w:tr>
      <w:tr w:rsidR="002E13AC" w:rsidRPr="002E13AC" w14:paraId="1BA2B23F" w14:textId="77777777" w:rsidTr="002E13AC">
        <w:trPr>
          <w:trHeight w:val="765"/>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CCE0D96"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7.2.4.2</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7EC3F2A"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АХ-7.4</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D3FD18D"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70404 </w:t>
            </w:r>
          </w:p>
          <w:p w14:paraId="6456D6E7"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Үндсэн хуулийн биелэлтэд дээд хяналт тавих</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27F3D19"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Үндсэн хуулийн цэцэд итгэх иргэдийн итгэлийг нэмэгдүүлнэ.</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57D87A"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Маргаан хянан шийдвэрлэх ажиллагааны ил тод байдлыг хангах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318857B"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Монгол Улсын Үндсэн хуулийн цэц</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EC58C43" w14:textId="490821A2"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DengXian" w:hAnsi="Arial" w:cs="Arial"/>
                <w:color w:val="000000"/>
                <w:sz w:val="18"/>
                <w:szCs w:val="18"/>
              </w:rPr>
              <w:t>Боловсролын яам</w:t>
            </w:r>
          </w:p>
        </w:tc>
      </w:tr>
      <w:tr w:rsidR="002E13AC" w:rsidRPr="002E13AC" w14:paraId="500B7AF5" w14:textId="77777777" w:rsidTr="002E13AC">
        <w:trPr>
          <w:trHeight w:val="420"/>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9CCE70"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7.3</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9A87754"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АХ-5.2</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EF6A6C9"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Төрийн удирдлага</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7693B9F"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Төрийн бүтээмжийг нэмэгдүүлнэ.</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B210AFF"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Цахим засаглалыг төлөвшүүлэх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DAF9003"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Эдийн засаг, хөгжлийн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3347F7B" w14:textId="73170A78" w:rsidR="00834AE9" w:rsidRPr="002E13AC" w:rsidRDefault="00834AE9" w:rsidP="002E13AC">
            <w:pPr>
              <w:spacing w:after="0" w:line="240" w:lineRule="auto"/>
              <w:jc w:val="center"/>
              <w:rPr>
                <w:rFonts w:ascii="Arial" w:eastAsia="Times New Roman" w:hAnsi="Arial" w:cs="Arial"/>
                <w:iCs/>
                <w:color w:val="000000"/>
                <w:kern w:val="0"/>
                <w:sz w:val="18"/>
                <w:szCs w:val="18"/>
                <w14:ligatures w14:val="none"/>
              </w:rPr>
            </w:pPr>
            <w:r w:rsidRPr="002E13AC">
              <w:rPr>
                <w:rFonts w:ascii="Arial" w:eastAsia="Times New Roman" w:hAnsi="Arial" w:cs="Arial"/>
                <w:iCs/>
                <w:color w:val="000000"/>
                <w:kern w:val="0"/>
                <w:sz w:val="18"/>
                <w:szCs w:val="18"/>
                <w14:ligatures w14:val="none"/>
              </w:rPr>
              <w:t>-</w:t>
            </w:r>
          </w:p>
        </w:tc>
      </w:tr>
      <w:tr w:rsidR="002E13AC" w:rsidRPr="002E13AC" w14:paraId="1E495E34" w14:textId="77777777" w:rsidTr="002E13AC">
        <w:trPr>
          <w:trHeight w:val="510"/>
        </w:trPr>
        <w:tc>
          <w:tcPr>
            <w:tcW w:w="275" w:type="pct"/>
            <w:tcBorders>
              <w:top w:val="single" w:sz="4" w:space="0" w:color="auto"/>
              <w:left w:val="single" w:sz="4" w:space="0" w:color="000000"/>
              <w:bottom w:val="single" w:sz="4" w:space="0" w:color="000000"/>
              <w:right w:val="single" w:sz="4" w:space="0" w:color="000000"/>
            </w:tcBorders>
            <w:shd w:val="clear" w:color="auto" w:fill="FFFFFF"/>
            <w:vAlign w:val="center"/>
            <w:hideMark/>
          </w:tcPr>
          <w:p w14:paraId="6378EAB5"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7.3.1</w:t>
            </w:r>
          </w:p>
        </w:tc>
        <w:tc>
          <w:tcPr>
            <w:tcW w:w="335" w:type="pct"/>
            <w:tcBorders>
              <w:top w:val="single" w:sz="4" w:space="0" w:color="auto"/>
              <w:left w:val="nil"/>
              <w:bottom w:val="single" w:sz="4" w:space="0" w:color="000000"/>
              <w:right w:val="single" w:sz="4" w:space="0" w:color="000000"/>
            </w:tcBorders>
            <w:shd w:val="clear" w:color="auto" w:fill="FFFFFF"/>
            <w:vAlign w:val="center"/>
            <w:hideMark/>
          </w:tcPr>
          <w:p w14:paraId="30D11C90"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АХ-5.4</w:t>
            </w:r>
          </w:p>
        </w:tc>
        <w:tc>
          <w:tcPr>
            <w:tcW w:w="495" w:type="pct"/>
            <w:tcBorders>
              <w:top w:val="single" w:sz="4" w:space="0" w:color="auto"/>
              <w:left w:val="nil"/>
              <w:bottom w:val="single" w:sz="4" w:space="0" w:color="000000"/>
              <w:right w:val="single" w:sz="4" w:space="0" w:color="000000"/>
            </w:tcBorders>
            <w:shd w:val="clear" w:color="auto" w:fill="FFFFFF"/>
            <w:vAlign w:val="center"/>
            <w:hideMark/>
          </w:tcPr>
          <w:p w14:paraId="61418EFC"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Төрийн албаны зөвлөл</w:t>
            </w:r>
          </w:p>
        </w:tc>
        <w:tc>
          <w:tcPr>
            <w:tcW w:w="1237" w:type="pct"/>
            <w:tcBorders>
              <w:top w:val="single" w:sz="4" w:space="0" w:color="auto"/>
              <w:left w:val="nil"/>
              <w:bottom w:val="single" w:sz="4" w:space="0" w:color="000000"/>
              <w:right w:val="single" w:sz="4" w:space="0" w:color="000000"/>
            </w:tcBorders>
            <w:shd w:val="clear" w:color="auto" w:fill="FFFFFF"/>
            <w:vAlign w:val="center"/>
            <w:hideMark/>
          </w:tcPr>
          <w:p w14:paraId="2B174F1C"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Төрийн албанд чадварлаг хүний нөөцийг бүрдүүлнэ.</w:t>
            </w:r>
          </w:p>
        </w:tc>
        <w:tc>
          <w:tcPr>
            <w:tcW w:w="1212" w:type="pct"/>
            <w:tcBorders>
              <w:top w:val="single" w:sz="4" w:space="0" w:color="auto"/>
              <w:left w:val="nil"/>
              <w:bottom w:val="single" w:sz="4" w:space="0" w:color="000000"/>
              <w:right w:val="single" w:sz="4" w:space="0" w:color="000000"/>
            </w:tcBorders>
            <w:shd w:val="clear" w:color="auto" w:fill="FFFFFF"/>
            <w:vAlign w:val="center"/>
            <w:hideMark/>
          </w:tcPr>
          <w:p w14:paraId="3842BEC9" w14:textId="77777777" w:rsidR="00834AE9" w:rsidRPr="002E13AC" w:rsidRDefault="00834AE9" w:rsidP="00834AE9">
            <w:pPr>
              <w:spacing w:after="0" w:line="240" w:lineRule="auto"/>
              <w:jc w:val="center"/>
              <w:rPr>
                <w:rFonts w:ascii="Arial" w:eastAsia="Times New Roman" w:hAnsi="Arial" w:cs="Arial"/>
                <w:dstrike/>
                <w:color w:val="000000"/>
                <w:kern w:val="0"/>
                <w:sz w:val="18"/>
                <w:szCs w:val="18"/>
                <w14:ligatures w14:val="none"/>
              </w:rPr>
            </w:pPr>
            <w:r w:rsidRPr="002E13AC">
              <w:rPr>
                <w:rFonts w:ascii="Arial" w:eastAsia="DengXian" w:hAnsi="Arial" w:cs="Arial"/>
                <w:color w:val="000000"/>
                <w:sz w:val="18"/>
                <w:szCs w:val="18"/>
              </w:rPr>
              <w:t>Төрийн албан хаагчдын ур чадварыг хөгжүүлж, ур чадварт суурилсан томилгоог төлөвшүүлэх</w:t>
            </w:r>
          </w:p>
        </w:tc>
        <w:tc>
          <w:tcPr>
            <w:tcW w:w="684" w:type="pct"/>
            <w:tcBorders>
              <w:top w:val="single" w:sz="4" w:space="0" w:color="auto"/>
              <w:left w:val="nil"/>
              <w:bottom w:val="single" w:sz="4" w:space="0" w:color="000000"/>
              <w:right w:val="single" w:sz="4" w:space="0" w:color="000000"/>
            </w:tcBorders>
            <w:shd w:val="clear" w:color="auto" w:fill="FFFFFF"/>
            <w:vAlign w:val="center"/>
            <w:hideMark/>
          </w:tcPr>
          <w:p w14:paraId="739E0826"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Төрийн албаны зөвлөл</w:t>
            </w:r>
          </w:p>
        </w:tc>
        <w:tc>
          <w:tcPr>
            <w:tcW w:w="762" w:type="pct"/>
            <w:tcBorders>
              <w:top w:val="single" w:sz="4" w:space="0" w:color="auto"/>
              <w:left w:val="nil"/>
              <w:bottom w:val="single" w:sz="4" w:space="0" w:color="000000"/>
              <w:right w:val="single" w:sz="4" w:space="0" w:color="000000"/>
            </w:tcBorders>
            <w:shd w:val="clear" w:color="auto" w:fill="FFFFFF"/>
            <w:vAlign w:val="center"/>
            <w:hideMark/>
          </w:tcPr>
          <w:p w14:paraId="10AB7F8F"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Засгийн газрын Хэрэг эрхлэх газар</w:t>
            </w:r>
          </w:p>
        </w:tc>
      </w:tr>
      <w:tr w:rsidR="002E13AC" w:rsidRPr="002E13AC" w14:paraId="2A66D978" w14:textId="77777777" w:rsidTr="002E13AC">
        <w:trPr>
          <w:trHeight w:val="765"/>
        </w:trPr>
        <w:tc>
          <w:tcPr>
            <w:tcW w:w="275" w:type="pct"/>
            <w:tcBorders>
              <w:top w:val="nil"/>
              <w:left w:val="single" w:sz="4" w:space="0" w:color="000000"/>
              <w:bottom w:val="single" w:sz="4" w:space="0" w:color="000000"/>
              <w:right w:val="single" w:sz="4" w:space="0" w:color="000000"/>
            </w:tcBorders>
            <w:shd w:val="clear" w:color="auto" w:fill="FFFFFF"/>
            <w:vAlign w:val="center"/>
            <w:hideMark/>
          </w:tcPr>
          <w:p w14:paraId="7FAFAEC7"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7.3.1.1</w:t>
            </w:r>
          </w:p>
        </w:tc>
        <w:tc>
          <w:tcPr>
            <w:tcW w:w="335" w:type="pct"/>
            <w:tcBorders>
              <w:top w:val="nil"/>
              <w:left w:val="nil"/>
              <w:bottom w:val="single" w:sz="4" w:space="0" w:color="000000"/>
              <w:right w:val="single" w:sz="4" w:space="0" w:color="000000"/>
            </w:tcBorders>
            <w:shd w:val="clear" w:color="auto" w:fill="FFFFFF"/>
            <w:vAlign w:val="center"/>
            <w:hideMark/>
          </w:tcPr>
          <w:p w14:paraId="11D109D9"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АХ-5.4</w:t>
            </w:r>
          </w:p>
        </w:tc>
        <w:tc>
          <w:tcPr>
            <w:tcW w:w="495" w:type="pct"/>
            <w:tcBorders>
              <w:top w:val="nil"/>
              <w:left w:val="nil"/>
              <w:bottom w:val="single" w:sz="4" w:space="0" w:color="000000"/>
              <w:right w:val="single" w:sz="4" w:space="0" w:color="000000"/>
            </w:tcBorders>
            <w:shd w:val="clear" w:color="auto" w:fill="FFFFFF"/>
            <w:vAlign w:val="center"/>
            <w:hideMark/>
          </w:tcPr>
          <w:p w14:paraId="1B737F8F"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70401 </w:t>
            </w:r>
          </w:p>
          <w:p w14:paraId="38F14D7E"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Төрийн албаны ерөнхий удирдлага, зохицуулалт</w:t>
            </w:r>
          </w:p>
        </w:tc>
        <w:tc>
          <w:tcPr>
            <w:tcW w:w="1237" w:type="pct"/>
            <w:tcBorders>
              <w:top w:val="nil"/>
              <w:left w:val="nil"/>
              <w:bottom w:val="single" w:sz="4" w:space="0" w:color="000000"/>
              <w:right w:val="single" w:sz="4" w:space="0" w:color="000000"/>
            </w:tcBorders>
            <w:shd w:val="clear" w:color="auto" w:fill="FFFFFF"/>
            <w:vAlign w:val="center"/>
            <w:hideMark/>
          </w:tcPr>
          <w:p w14:paraId="1C36ABA0" w14:textId="77777777" w:rsidR="00834AE9" w:rsidRPr="002E13AC" w:rsidRDefault="00834AE9" w:rsidP="00834AE9">
            <w:pPr>
              <w:spacing w:after="0" w:line="240" w:lineRule="auto"/>
              <w:jc w:val="both"/>
              <w:rPr>
                <w:rFonts w:ascii="Arial" w:eastAsia="Times New Roman" w:hAnsi="Arial" w:cs="Arial"/>
                <w:dstrike/>
                <w:color w:val="000000"/>
                <w:kern w:val="0"/>
                <w:sz w:val="18"/>
                <w:szCs w:val="18"/>
                <w14:ligatures w14:val="none"/>
              </w:rPr>
            </w:pPr>
            <w:r w:rsidRPr="002E13AC">
              <w:rPr>
                <w:rFonts w:ascii="Arial" w:eastAsia="Arial" w:hAnsi="Arial" w:cs="Arial"/>
                <w:color w:val="000000"/>
                <w:sz w:val="18"/>
                <w:szCs w:val="18"/>
              </w:rPr>
              <w:t>Төрийн албанд мерит зарчмыг бүрэн хэвшүүлнэ.</w:t>
            </w:r>
          </w:p>
        </w:tc>
        <w:tc>
          <w:tcPr>
            <w:tcW w:w="1212" w:type="pct"/>
            <w:tcBorders>
              <w:top w:val="nil"/>
              <w:left w:val="nil"/>
              <w:bottom w:val="single" w:sz="4" w:space="0" w:color="000000"/>
              <w:right w:val="single" w:sz="4" w:space="0" w:color="000000"/>
            </w:tcBorders>
            <w:shd w:val="clear" w:color="auto" w:fill="FFFFFF"/>
            <w:vAlign w:val="center"/>
            <w:hideMark/>
          </w:tcPr>
          <w:p w14:paraId="7862CC39" w14:textId="77777777" w:rsidR="00834AE9" w:rsidRPr="002E13AC" w:rsidRDefault="00834AE9" w:rsidP="00834AE9">
            <w:pPr>
              <w:spacing w:after="0" w:line="240" w:lineRule="auto"/>
              <w:jc w:val="center"/>
              <w:rPr>
                <w:rFonts w:ascii="Arial" w:eastAsia="Times New Roman" w:hAnsi="Arial" w:cs="Arial"/>
                <w:dstrike/>
                <w:color w:val="000000"/>
                <w:kern w:val="0"/>
                <w:sz w:val="18"/>
                <w:szCs w:val="18"/>
                <w14:ligatures w14:val="none"/>
              </w:rPr>
            </w:pPr>
            <w:r w:rsidRPr="002E13AC">
              <w:rPr>
                <w:rFonts w:ascii="Arial" w:eastAsia="Arial" w:hAnsi="Arial" w:cs="Arial"/>
                <w:iCs/>
                <w:color w:val="000000"/>
                <w:sz w:val="18"/>
                <w:szCs w:val="18"/>
              </w:rPr>
              <w:t>Төрийн</w:t>
            </w:r>
            <w:r w:rsidRPr="002E13AC">
              <w:rPr>
                <w:rFonts w:ascii="Arial" w:eastAsia="Arial" w:hAnsi="Arial" w:cs="Arial"/>
                <w:color w:val="C00000"/>
                <w:sz w:val="18"/>
                <w:szCs w:val="18"/>
              </w:rPr>
              <w:t xml:space="preserve"> </w:t>
            </w:r>
            <w:r w:rsidRPr="002E13AC">
              <w:rPr>
                <w:rFonts w:ascii="Arial" w:eastAsia="Arial" w:hAnsi="Arial" w:cs="Arial"/>
                <w:color w:val="000000"/>
                <w:sz w:val="18"/>
                <w:szCs w:val="18"/>
              </w:rPr>
              <w:t>албаны хүний нөөцийн удирдлагын тогтолцоог шинэчлэх</w:t>
            </w:r>
          </w:p>
        </w:tc>
        <w:tc>
          <w:tcPr>
            <w:tcW w:w="684" w:type="pct"/>
            <w:tcBorders>
              <w:top w:val="nil"/>
              <w:left w:val="nil"/>
              <w:bottom w:val="single" w:sz="4" w:space="0" w:color="000000"/>
              <w:right w:val="single" w:sz="4" w:space="0" w:color="000000"/>
            </w:tcBorders>
            <w:shd w:val="clear" w:color="auto" w:fill="FFFFFF"/>
            <w:vAlign w:val="center"/>
            <w:hideMark/>
          </w:tcPr>
          <w:p w14:paraId="0141A245"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Төрийн албаны зөвлөл</w:t>
            </w:r>
          </w:p>
        </w:tc>
        <w:tc>
          <w:tcPr>
            <w:tcW w:w="762" w:type="pct"/>
            <w:tcBorders>
              <w:top w:val="nil"/>
              <w:left w:val="nil"/>
              <w:bottom w:val="single" w:sz="4" w:space="0" w:color="000000"/>
              <w:right w:val="single" w:sz="4" w:space="0" w:color="000000"/>
            </w:tcBorders>
            <w:shd w:val="clear" w:color="auto" w:fill="FFFFFF"/>
            <w:vAlign w:val="center"/>
            <w:hideMark/>
          </w:tcPr>
          <w:p w14:paraId="4DFAD269" w14:textId="601C9B69" w:rsidR="00834AE9" w:rsidRPr="002E13AC" w:rsidRDefault="00834AE9" w:rsidP="002E13AC">
            <w:pPr>
              <w:spacing w:after="0" w:line="240" w:lineRule="auto"/>
              <w:jc w:val="center"/>
              <w:rPr>
                <w:rFonts w:ascii="Arial" w:eastAsia="Times New Roman" w:hAnsi="Arial" w:cs="Arial"/>
                <w:iCs/>
                <w:color w:val="000000"/>
                <w:kern w:val="0"/>
                <w:sz w:val="18"/>
                <w:szCs w:val="18"/>
                <w14:ligatures w14:val="none"/>
              </w:rPr>
            </w:pPr>
            <w:r w:rsidRPr="002E13AC">
              <w:rPr>
                <w:rFonts w:ascii="Arial" w:eastAsia="Times New Roman" w:hAnsi="Arial" w:cs="Arial"/>
                <w:iCs/>
                <w:color w:val="000000"/>
                <w:kern w:val="0"/>
                <w:sz w:val="18"/>
                <w:szCs w:val="18"/>
                <w14:ligatures w14:val="none"/>
              </w:rPr>
              <w:t>-</w:t>
            </w:r>
          </w:p>
        </w:tc>
      </w:tr>
      <w:tr w:rsidR="002E13AC" w:rsidRPr="002E13AC" w14:paraId="0FFE2C82" w14:textId="77777777" w:rsidTr="00CE57E4">
        <w:trPr>
          <w:trHeight w:val="442"/>
        </w:trPr>
        <w:tc>
          <w:tcPr>
            <w:tcW w:w="275" w:type="pct"/>
            <w:tcBorders>
              <w:top w:val="nil"/>
              <w:left w:val="single" w:sz="4" w:space="0" w:color="000000"/>
              <w:bottom w:val="single" w:sz="4" w:space="0" w:color="000000"/>
              <w:right w:val="single" w:sz="4" w:space="0" w:color="000000"/>
            </w:tcBorders>
            <w:shd w:val="clear" w:color="auto" w:fill="FFFFFF"/>
            <w:vAlign w:val="center"/>
            <w:hideMark/>
          </w:tcPr>
          <w:p w14:paraId="46B18EEF"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7.3.1.2</w:t>
            </w:r>
          </w:p>
        </w:tc>
        <w:tc>
          <w:tcPr>
            <w:tcW w:w="335" w:type="pct"/>
            <w:tcBorders>
              <w:top w:val="nil"/>
              <w:left w:val="nil"/>
              <w:bottom w:val="single" w:sz="4" w:space="0" w:color="000000"/>
              <w:right w:val="single" w:sz="4" w:space="0" w:color="000000"/>
            </w:tcBorders>
            <w:shd w:val="clear" w:color="auto" w:fill="FFFFFF"/>
            <w:vAlign w:val="center"/>
            <w:hideMark/>
          </w:tcPr>
          <w:p w14:paraId="24C54576"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АХ-5.4</w:t>
            </w:r>
          </w:p>
        </w:tc>
        <w:tc>
          <w:tcPr>
            <w:tcW w:w="495" w:type="pct"/>
            <w:tcBorders>
              <w:top w:val="nil"/>
              <w:left w:val="nil"/>
              <w:bottom w:val="single" w:sz="4" w:space="0" w:color="000000"/>
              <w:right w:val="single" w:sz="4" w:space="0" w:color="000000"/>
            </w:tcBorders>
            <w:shd w:val="clear" w:color="auto" w:fill="FFFFFF"/>
            <w:vAlign w:val="center"/>
            <w:hideMark/>
          </w:tcPr>
          <w:p w14:paraId="3F068327"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70401</w:t>
            </w:r>
          </w:p>
          <w:p w14:paraId="77E24D5A"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 Төрийн албаны ерөнхий </w:t>
            </w:r>
            <w:r w:rsidRPr="002E13AC">
              <w:rPr>
                <w:rFonts w:ascii="Arial" w:eastAsia="Times New Roman" w:hAnsi="Arial" w:cs="Arial"/>
                <w:color w:val="000000"/>
                <w:kern w:val="0"/>
                <w:sz w:val="18"/>
                <w:szCs w:val="18"/>
                <w14:ligatures w14:val="none"/>
              </w:rPr>
              <w:lastRenderedPageBreak/>
              <w:t>удирдлага, зохицуулалт</w:t>
            </w:r>
          </w:p>
        </w:tc>
        <w:tc>
          <w:tcPr>
            <w:tcW w:w="1237" w:type="pct"/>
            <w:tcBorders>
              <w:top w:val="nil"/>
              <w:left w:val="nil"/>
              <w:bottom w:val="single" w:sz="4" w:space="0" w:color="000000"/>
              <w:right w:val="single" w:sz="4" w:space="0" w:color="000000"/>
            </w:tcBorders>
            <w:shd w:val="clear" w:color="auto" w:fill="FFFFFF"/>
            <w:vAlign w:val="center"/>
            <w:hideMark/>
          </w:tcPr>
          <w:p w14:paraId="3FBE5BE6" w14:textId="77777777" w:rsidR="00834AE9" w:rsidRPr="002E13AC" w:rsidRDefault="00834AE9" w:rsidP="00834AE9">
            <w:pPr>
              <w:spacing w:after="0" w:line="240" w:lineRule="auto"/>
              <w:jc w:val="both"/>
              <w:rPr>
                <w:rFonts w:ascii="Arial" w:eastAsia="Times New Roman" w:hAnsi="Arial" w:cs="Arial"/>
                <w:dstrike/>
                <w:color w:val="000000"/>
                <w:kern w:val="0"/>
                <w:sz w:val="18"/>
                <w:szCs w:val="18"/>
                <w14:ligatures w14:val="none"/>
              </w:rPr>
            </w:pPr>
            <w:r w:rsidRPr="002E13AC">
              <w:rPr>
                <w:rFonts w:ascii="Arial" w:eastAsia="Arial" w:hAnsi="Arial" w:cs="Arial"/>
                <w:color w:val="000000"/>
                <w:sz w:val="18"/>
                <w:szCs w:val="18"/>
              </w:rPr>
              <w:lastRenderedPageBreak/>
              <w:t xml:space="preserve">Төрийн албанд </w:t>
            </w:r>
            <w:r w:rsidRPr="002E13AC">
              <w:rPr>
                <w:rFonts w:ascii="Arial" w:eastAsia="Arial" w:hAnsi="Arial" w:cs="Arial"/>
                <w:iCs/>
                <w:color w:val="000000"/>
                <w:sz w:val="18"/>
                <w:szCs w:val="18"/>
              </w:rPr>
              <w:t>тогтвортой</w:t>
            </w:r>
            <w:r w:rsidRPr="002E13AC">
              <w:rPr>
                <w:rFonts w:ascii="Arial" w:eastAsia="Arial" w:hAnsi="Arial" w:cs="Arial"/>
                <w:color w:val="C00000"/>
                <w:sz w:val="18"/>
                <w:szCs w:val="18"/>
              </w:rPr>
              <w:t xml:space="preserve"> </w:t>
            </w:r>
            <w:r w:rsidRPr="002E13AC">
              <w:rPr>
                <w:rFonts w:ascii="Arial" w:eastAsia="Arial" w:hAnsi="Arial" w:cs="Arial"/>
                <w:color w:val="000000"/>
                <w:sz w:val="18"/>
                <w:szCs w:val="18"/>
              </w:rPr>
              <w:t>ажиллах нөхцөлийг бүрдүүлж, төрийн албаны нэр хүндийг өсгөнө.</w:t>
            </w:r>
          </w:p>
        </w:tc>
        <w:tc>
          <w:tcPr>
            <w:tcW w:w="1212" w:type="pct"/>
            <w:tcBorders>
              <w:top w:val="nil"/>
              <w:left w:val="nil"/>
              <w:bottom w:val="single" w:sz="4" w:space="0" w:color="000000"/>
              <w:right w:val="single" w:sz="4" w:space="0" w:color="000000"/>
            </w:tcBorders>
            <w:shd w:val="clear" w:color="auto" w:fill="FFFFFF"/>
            <w:vAlign w:val="center"/>
            <w:hideMark/>
          </w:tcPr>
          <w:p w14:paraId="04D8571B" w14:textId="77777777" w:rsidR="00834AE9" w:rsidRPr="002E13AC" w:rsidRDefault="00834AE9" w:rsidP="00834AE9">
            <w:pPr>
              <w:spacing w:after="0" w:line="240" w:lineRule="auto"/>
              <w:jc w:val="center"/>
              <w:rPr>
                <w:rFonts w:ascii="Arial" w:eastAsia="Times New Roman" w:hAnsi="Arial" w:cs="Arial"/>
                <w:dstrike/>
                <w:color w:val="000000"/>
                <w:kern w:val="0"/>
                <w:sz w:val="18"/>
                <w:szCs w:val="18"/>
                <w14:ligatures w14:val="none"/>
              </w:rPr>
            </w:pPr>
            <w:r w:rsidRPr="002E13AC">
              <w:rPr>
                <w:rFonts w:ascii="Arial" w:eastAsia="Arial" w:hAnsi="Arial" w:cs="Arial"/>
                <w:color w:val="000000"/>
                <w:sz w:val="18"/>
                <w:szCs w:val="18"/>
              </w:rPr>
              <w:t>Төрийн албан хаагчийн хөдөлмөрийн нөхцөлийг дээшлүүлэх, цалин хөлс, нийгмийн баталгааг хангах</w:t>
            </w:r>
          </w:p>
        </w:tc>
        <w:tc>
          <w:tcPr>
            <w:tcW w:w="684" w:type="pct"/>
            <w:tcBorders>
              <w:top w:val="nil"/>
              <w:left w:val="nil"/>
              <w:bottom w:val="single" w:sz="4" w:space="0" w:color="000000"/>
              <w:right w:val="single" w:sz="4" w:space="0" w:color="000000"/>
            </w:tcBorders>
            <w:shd w:val="clear" w:color="auto" w:fill="FFFFFF"/>
            <w:vAlign w:val="center"/>
            <w:hideMark/>
          </w:tcPr>
          <w:p w14:paraId="7A926465"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Төрийн албаны зөвлөл</w:t>
            </w:r>
          </w:p>
        </w:tc>
        <w:tc>
          <w:tcPr>
            <w:tcW w:w="762" w:type="pct"/>
            <w:tcBorders>
              <w:top w:val="nil"/>
              <w:left w:val="nil"/>
              <w:bottom w:val="single" w:sz="4" w:space="0" w:color="000000"/>
              <w:right w:val="single" w:sz="4" w:space="0" w:color="000000"/>
            </w:tcBorders>
            <w:shd w:val="clear" w:color="auto" w:fill="FFFFFF"/>
            <w:vAlign w:val="center"/>
            <w:hideMark/>
          </w:tcPr>
          <w:p w14:paraId="5D2282BB"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Засгийн газрын Хэрэг эрхлэх газар</w:t>
            </w:r>
          </w:p>
        </w:tc>
      </w:tr>
      <w:tr w:rsidR="002E13AC" w:rsidRPr="002E13AC" w14:paraId="1D267368" w14:textId="77777777" w:rsidTr="002E13AC">
        <w:trPr>
          <w:trHeight w:val="765"/>
        </w:trPr>
        <w:tc>
          <w:tcPr>
            <w:tcW w:w="275" w:type="pct"/>
            <w:tcBorders>
              <w:top w:val="nil"/>
              <w:left w:val="single" w:sz="4" w:space="0" w:color="auto"/>
              <w:bottom w:val="single" w:sz="4" w:space="0" w:color="auto"/>
              <w:right w:val="single" w:sz="4" w:space="0" w:color="auto"/>
            </w:tcBorders>
            <w:shd w:val="clear" w:color="auto" w:fill="FFFFFF"/>
            <w:vAlign w:val="center"/>
            <w:hideMark/>
          </w:tcPr>
          <w:p w14:paraId="24FE3246"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lastRenderedPageBreak/>
              <w:t>7.3.2</w:t>
            </w:r>
          </w:p>
        </w:tc>
        <w:tc>
          <w:tcPr>
            <w:tcW w:w="335" w:type="pct"/>
            <w:tcBorders>
              <w:top w:val="nil"/>
              <w:left w:val="nil"/>
              <w:bottom w:val="single" w:sz="4" w:space="0" w:color="auto"/>
              <w:right w:val="single" w:sz="4" w:space="0" w:color="auto"/>
            </w:tcBorders>
            <w:shd w:val="clear" w:color="auto" w:fill="FFFFFF"/>
            <w:vAlign w:val="center"/>
            <w:hideMark/>
          </w:tcPr>
          <w:p w14:paraId="46DB6000"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АХ-5.4</w:t>
            </w:r>
          </w:p>
        </w:tc>
        <w:tc>
          <w:tcPr>
            <w:tcW w:w="495" w:type="pct"/>
            <w:tcBorders>
              <w:top w:val="nil"/>
              <w:left w:val="nil"/>
              <w:bottom w:val="single" w:sz="4" w:space="0" w:color="auto"/>
              <w:right w:val="single" w:sz="4" w:space="0" w:color="auto"/>
            </w:tcBorders>
            <w:shd w:val="clear" w:color="auto" w:fill="FFFFFF"/>
            <w:vAlign w:val="center"/>
            <w:hideMark/>
          </w:tcPr>
          <w:p w14:paraId="68FEBF28"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Засгийн газрын Хэрэг эрхлэх газар</w:t>
            </w:r>
          </w:p>
        </w:tc>
        <w:tc>
          <w:tcPr>
            <w:tcW w:w="1237" w:type="pct"/>
            <w:tcBorders>
              <w:top w:val="nil"/>
              <w:left w:val="nil"/>
              <w:bottom w:val="single" w:sz="4" w:space="0" w:color="auto"/>
              <w:right w:val="single" w:sz="4" w:space="0" w:color="auto"/>
            </w:tcBorders>
            <w:shd w:val="clear" w:color="auto" w:fill="FFFFFF"/>
            <w:vAlign w:val="center"/>
            <w:hideMark/>
          </w:tcPr>
          <w:p w14:paraId="0FF85599" w14:textId="77777777" w:rsidR="00834AE9" w:rsidRPr="002E13AC" w:rsidRDefault="00834AE9" w:rsidP="00834AE9">
            <w:pPr>
              <w:spacing w:after="0" w:line="240" w:lineRule="auto"/>
              <w:jc w:val="both"/>
              <w:rPr>
                <w:rFonts w:ascii="Arial" w:eastAsia="Times New Roman" w:hAnsi="Arial" w:cs="Arial"/>
                <w:dstrike/>
                <w:color w:val="000000"/>
                <w:kern w:val="0"/>
                <w:sz w:val="18"/>
                <w:szCs w:val="18"/>
                <w14:ligatures w14:val="none"/>
              </w:rPr>
            </w:pPr>
            <w:r w:rsidRPr="002E13AC">
              <w:rPr>
                <w:rFonts w:ascii="Arial" w:eastAsia="Arial" w:hAnsi="Arial" w:cs="Arial"/>
                <w:color w:val="000000"/>
                <w:sz w:val="18"/>
                <w:szCs w:val="18"/>
              </w:rPr>
              <w:t>Төрийн албаны чиг үүрэг, бүтэц, зохион байгуулалтыг оновчтой, цомхон болгоно.</w:t>
            </w:r>
          </w:p>
        </w:tc>
        <w:tc>
          <w:tcPr>
            <w:tcW w:w="1212" w:type="pct"/>
            <w:tcBorders>
              <w:top w:val="nil"/>
              <w:left w:val="nil"/>
              <w:bottom w:val="single" w:sz="4" w:space="0" w:color="auto"/>
              <w:right w:val="single" w:sz="4" w:space="0" w:color="auto"/>
            </w:tcBorders>
            <w:shd w:val="clear" w:color="auto" w:fill="FFFFFF"/>
            <w:vAlign w:val="center"/>
            <w:hideMark/>
          </w:tcPr>
          <w:p w14:paraId="44F88FEB" w14:textId="77777777" w:rsidR="00834AE9" w:rsidRPr="002E13AC" w:rsidRDefault="00834AE9" w:rsidP="00834AE9">
            <w:pPr>
              <w:spacing w:after="0" w:line="240" w:lineRule="auto"/>
              <w:jc w:val="center"/>
              <w:rPr>
                <w:rFonts w:ascii="Arial" w:eastAsia="Times New Roman" w:hAnsi="Arial" w:cs="Arial"/>
                <w:dstrike/>
                <w:color w:val="000000"/>
                <w:kern w:val="0"/>
                <w:sz w:val="18"/>
                <w:szCs w:val="18"/>
                <w14:ligatures w14:val="none"/>
              </w:rPr>
            </w:pPr>
            <w:r w:rsidRPr="002E13AC">
              <w:rPr>
                <w:rFonts w:ascii="Arial" w:eastAsia="Arial" w:hAnsi="Arial" w:cs="Arial"/>
                <w:color w:val="000000"/>
                <w:sz w:val="18"/>
                <w:szCs w:val="18"/>
              </w:rPr>
              <w:t>Төрийн албанд дахин инженерчлэлийг хэрэгжүүлж, чиг үүргийн давхардлыг арилгах</w:t>
            </w:r>
          </w:p>
        </w:tc>
        <w:tc>
          <w:tcPr>
            <w:tcW w:w="684" w:type="pct"/>
            <w:tcBorders>
              <w:top w:val="nil"/>
              <w:left w:val="nil"/>
              <w:bottom w:val="single" w:sz="4" w:space="0" w:color="auto"/>
              <w:right w:val="single" w:sz="4" w:space="0" w:color="auto"/>
            </w:tcBorders>
            <w:shd w:val="clear" w:color="auto" w:fill="FFFFFF"/>
            <w:vAlign w:val="center"/>
            <w:hideMark/>
          </w:tcPr>
          <w:p w14:paraId="0EB61333"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Засгийн газрын Хэрэг эрхлэх газар</w:t>
            </w:r>
          </w:p>
        </w:tc>
        <w:tc>
          <w:tcPr>
            <w:tcW w:w="762" w:type="pct"/>
            <w:tcBorders>
              <w:top w:val="nil"/>
              <w:left w:val="nil"/>
              <w:bottom w:val="single" w:sz="4" w:space="0" w:color="auto"/>
              <w:right w:val="single" w:sz="4" w:space="0" w:color="auto"/>
            </w:tcBorders>
            <w:shd w:val="clear" w:color="auto" w:fill="FFFFFF"/>
            <w:vAlign w:val="center"/>
            <w:hideMark/>
          </w:tcPr>
          <w:p w14:paraId="7A0B436C"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Улсын Их Хурлын Тамгын газар,</w:t>
            </w:r>
            <w:r w:rsidRPr="002E13AC">
              <w:rPr>
                <w:rFonts w:ascii="Arial" w:eastAsia="Times New Roman" w:hAnsi="Arial" w:cs="Arial"/>
                <w:color w:val="000000"/>
                <w:kern w:val="0"/>
                <w:sz w:val="18"/>
                <w:szCs w:val="18"/>
                <w14:ligatures w14:val="none"/>
              </w:rPr>
              <w:br/>
              <w:t>Төрийн албаны зөвлөл,</w:t>
            </w:r>
            <w:r w:rsidRPr="002E13AC">
              <w:rPr>
                <w:rFonts w:ascii="Arial" w:eastAsia="Times New Roman" w:hAnsi="Arial" w:cs="Arial"/>
                <w:color w:val="000000"/>
                <w:kern w:val="0"/>
                <w:sz w:val="18"/>
                <w:szCs w:val="18"/>
                <w14:ligatures w14:val="none"/>
              </w:rPr>
              <w:br/>
              <w:t>Шүүхийн ерөнхий зөвлөл</w:t>
            </w:r>
          </w:p>
        </w:tc>
      </w:tr>
      <w:tr w:rsidR="002E13AC" w:rsidRPr="002E13AC" w14:paraId="58D87E68" w14:textId="77777777" w:rsidTr="002E13AC">
        <w:trPr>
          <w:trHeight w:val="510"/>
        </w:trPr>
        <w:tc>
          <w:tcPr>
            <w:tcW w:w="275" w:type="pct"/>
            <w:tcBorders>
              <w:top w:val="nil"/>
              <w:left w:val="single" w:sz="4" w:space="0" w:color="auto"/>
              <w:bottom w:val="single" w:sz="4" w:space="0" w:color="auto"/>
              <w:right w:val="single" w:sz="4" w:space="0" w:color="auto"/>
            </w:tcBorders>
            <w:shd w:val="clear" w:color="auto" w:fill="FFFFFF"/>
            <w:vAlign w:val="center"/>
            <w:hideMark/>
          </w:tcPr>
          <w:p w14:paraId="67262948"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7.3.2.1</w:t>
            </w:r>
          </w:p>
        </w:tc>
        <w:tc>
          <w:tcPr>
            <w:tcW w:w="335" w:type="pct"/>
            <w:tcBorders>
              <w:top w:val="nil"/>
              <w:left w:val="nil"/>
              <w:bottom w:val="single" w:sz="4" w:space="0" w:color="auto"/>
              <w:right w:val="single" w:sz="4" w:space="0" w:color="auto"/>
            </w:tcBorders>
            <w:shd w:val="clear" w:color="auto" w:fill="FFFFFF"/>
            <w:vAlign w:val="center"/>
            <w:hideMark/>
          </w:tcPr>
          <w:p w14:paraId="3E0A9A74"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АХ-5.4</w:t>
            </w:r>
          </w:p>
        </w:tc>
        <w:tc>
          <w:tcPr>
            <w:tcW w:w="495" w:type="pct"/>
            <w:tcBorders>
              <w:top w:val="nil"/>
              <w:left w:val="nil"/>
              <w:bottom w:val="single" w:sz="4" w:space="0" w:color="auto"/>
              <w:right w:val="single" w:sz="4" w:space="0" w:color="auto"/>
            </w:tcBorders>
            <w:shd w:val="clear" w:color="auto" w:fill="FFFFFF"/>
            <w:vAlign w:val="center"/>
            <w:hideMark/>
          </w:tcPr>
          <w:p w14:paraId="37D4322D"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70103 </w:t>
            </w:r>
          </w:p>
          <w:p w14:paraId="6295C09D"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Гүйцэтгэх засаглалын удирдлага</w:t>
            </w:r>
          </w:p>
        </w:tc>
        <w:tc>
          <w:tcPr>
            <w:tcW w:w="1237" w:type="pct"/>
            <w:tcBorders>
              <w:top w:val="nil"/>
              <w:left w:val="nil"/>
              <w:bottom w:val="single" w:sz="4" w:space="0" w:color="auto"/>
              <w:right w:val="single" w:sz="4" w:space="0" w:color="auto"/>
            </w:tcBorders>
            <w:shd w:val="clear" w:color="auto" w:fill="FFFFFF"/>
            <w:vAlign w:val="center"/>
            <w:hideMark/>
          </w:tcPr>
          <w:p w14:paraId="260B1FD4" w14:textId="77777777" w:rsidR="00834AE9" w:rsidRPr="002E13AC" w:rsidRDefault="00834AE9" w:rsidP="00834AE9">
            <w:pPr>
              <w:spacing w:after="0" w:line="240" w:lineRule="auto"/>
              <w:jc w:val="both"/>
              <w:rPr>
                <w:rFonts w:ascii="Arial" w:eastAsia="Times New Roman" w:hAnsi="Arial" w:cs="Arial"/>
                <w:dstrike/>
                <w:color w:val="000000"/>
                <w:kern w:val="0"/>
                <w:sz w:val="18"/>
                <w:szCs w:val="18"/>
                <w14:ligatures w14:val="none"/>
              </w:rPr>
            </w:pPr>
            <w:r w:rsidRPr="002E13AC">
              <w:rPr>
                <w:rFonts w:ascii="Arial" w:eastAsia="DengXian" w:hAnsi="Arial" w:cs="Arial"/>
                <w:color w:val="000000"/>
                <w:sz w:val="18"/>
                <w:szCs w:val="18"/>
              </w:rPr>
              <w:t>Төрийн албаны сургалт, хөгжлийн чанар, хүртээмжийг нэмэгдүүлнэ.</w:t>
            </w:r>
          </w:p>
        </w:tc>
        <w:tc>
          <w:tcPr>
            <w:tcW w:w="1212" w:type="pct"/>
            <w:tcBorders>
              <w:top w:val="nil"/>
              <w:left w:val="nil"/>
              <w:bottom w:val="single" w:sz="4" w:space="0" w:color="auto"/>
              <w:right w:val="single" w:sz="4" w:space="0" w:color="auto"/>
            </w:tcBorders>
            <w:shd w:val="clear" w:color="auto" w:fill="FFFFFF"/>
            <w:vAlign w:val="center"/>
            <w:hideMark/>
          </w:tcPr>
          <w:p w14:paraId="13D0C4DC"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Олон улсын туршлага, хамтын ажиллагааг нэмэгдүүлэх</w:t>
            </w:r>
          </w:p>
        </w:tc>
        <w:tc>
          <w:tcPr>
            <w:tcW w:w="684" w:type="pct"/>
            <w:tcBorders>
              <w:top w:val="nil"/>
              <w:left w:val="nil"/>
              <w:bottom w:val="single" w:sz="4" w:space="0" w:color="auto"/>
              <w:right w:val="single" w:sz="4" w:space="0" w:color="auto"/>
            </w:tcBorders>
            <w:shd w:val="clear" w:color="auto" w:fill="FFFFFF"/>
            <w:vAlign w:val="center"/>
            <w:hideMark/>
          </w:tcPr>
          <w:p w14:paraId="4B1CF247"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Засгийн газрын Хэрэг эрхлэх газар</w:t>
            </w:r>
          </w:p>
        </w:tc>
        <w:tc>
          <w:tcPr>
            <w:tcW w:w="762" w:type="pct"/>
            <w:tcBorders>
              <w:top w:val="nil"/>
              <w:left w:val="nil"/>
              <w:bottom w:val="single" w:sz="4" w:space="0" w:color="auto"/>
              <w:right w:val="single" w:sz="4" w:space="0" w:color="auto"/>
            </w:tcBorders>
            <w:shd w:val="clear" w:color="auto" w:fill="FFFFFF"/>
            <w:vAlign w:val="center"/>
            <w:hideMark/>
          </w:tcPr>
          <w:p w14:paraId="30877D23" w14:textId="716E517A" w:rsidR="00834AE9" w:rsidRPr="002E13AC" w:rsidRDefault="00834AE9" w:rsidP="002E13AC">
            <w:pPr>
              <w:spacing w:after="0" w:line="240" w:lineRule="auto"/>
              <w:jc w:val="center"/>
              <w:rPr>
                <w:rFonts w:ascii="Arial" w:eastAsia="Times New Roman" w:hAnsi="Arial" w:cs="Arial"/>
                <w:iCs/>
                <w:color w:val="000000"/>
                <w:kern w:val="0"/>
                <w:sz w:val="18"/>
                <w:szCs w:val="18"/>
                <w14:ligatures w14:val="none"/>
              </w:rPr>
            </w:pPr>
            <w:r w:rsidRPr="002E13AC">
              <w:rPr>
                <w:rFonts w:ascii="Arial" w:eastAsia="Times New Roman" w:hAnsi="Arial" w:cs="Arial"/>
                <w:iCs/>
                <w:color w:val="000000"/>
                <w:kern w:val="0"/>
                <w:sz w:val="18"/>
                <w:szCs w:val="18"/>
                <w14:ligatures w14:val="none"/>
              </w:rPr>
              <w:t>-</w:t>
            </w:r>
          </w:p>
        </w:tc>
      </w:tr>
      <w:tr w:rsidR="002E13AC" w:rsidRPr="002E13AC" w14:paraId="144C5B0C" w14:textId="77777777" w:rsidTr="002E13AC">
        <w:trPr>
          <w:trHeight w:val="510"/>
        </w:trPr>
        <w:tc>
          <w:tcPr>
            <w:tcW w:w="275" w:type="pct"/>
            <w:tcBorders>
              <w:top w:val="nil"/>
              <w:left w:val="single" w:sz="4" w:space="0" w:color="auto"/>
              <w:bottom w:val="single" w:sz="4" w:space="0" w:color="auto"/>
              <w:right w:val="single" w:sz="4" w:space="0" w:color="auto"/>
            </w:tcBorders>
            <w:shd w:val="clear" w:color="auto" w:fill="FFFFFF"/>
            <w:vAlign w:val="center"/>
            <w:hideMark/>
          </w:tcPr>
          <w:p w14:paraId="04763BB2"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7.3.2.2</w:t>
            </w:r>
          </w:p>
        </w:tc>
        <w:tc>
          <w:tcPr>
            <w:tcW w:w="335" w:type="pct"/>
            <w:tcBorders>
              <w:top w:val="nil"/>
              <w:left w:val="nil"/>
              <w:bottom w:val="single" w:sz="4" w:space="0" w:color="auto"/>
              <w:right w:val="single" w:sz="4" w:space="0" w:color="auto"/>
            </w:tcBorders>
            <w:shd w:val="clear" w:color="auto" w:fill="FFFFFF"/>
            <w:vAlign w:val="center"/>
            <w:hideMark/>
          </w:tcPr>
          <w:p w14:paraId="46DCBBF5"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АХ-5.4</w:t>
            </w:r>
          </w:p>
        </w:tc>
        <w:tc>
          <w:tcPr>
            <w:tcW w:w="495" w:type="pct"/>
            <w:tcBorders>
              <w:top w:val="nil"/>
              <w:left w:val="nil"/>
              <w:bottom w:val="single" w:sz="4" w:space="0" w:color="auto"/>
              <w:right w:val="single" w:sz="4" w:space="0" w:color="auto"/>
            </w:tcBorders>
            <w:shd w:val="clear" w:color="auto" w:fill="FFFFFF"/>
            <w:vAlign w:val="center"/>
            <w:hideMark/>
          </w:tcPr>
          <w:p w14:paraId="1D238ADC"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70103 </w:t>
            </w:r>
          </w:p>
          <w:p w14:paraId="7792E020"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Гүйцэтгэх засаглалын удирдлага</w:t>
            </w:r>
          </w:p>
        </w:tc>
        <w:tc>
          <w:tcPr>
            <w:tcW w:w="1237" w:type="pct"/>
            <w:tcBorders>
              <w:top w:val="nil"/>
              <w:left w:val="nil"/>
              <w:bottom w:val="single" w:sz="4" w:space="0" w:color="auto"/>
              <w:right w:val="single" w:sz="4" w:space="0" w:color="auto"/>
            </w:tcBorders>
            <w:shd w:val="clear" w:color="auto" w:fill="FFFFFF"/>
            <w:vAlign w:val="center"/>
            <w:hideMark/>
          </w:tcPr>
          <w:p w14:paraId="58AD3365" w14:textId="77777777" w:rsidR="00834AE9" w:rsidRPr="002E13AC" w:rsidRDefault="00834AE9" w:rsidP="00834AE9">
            <w:pPr>
              <w:spacing w:after="0" w:line="240" w:lineRule="auto"/>
              <w:jc w:val="both"/>
              <w:rPr>
                <w:rFonts w:ascii="Arial" w:eastAsia="Times New Roman" w:hAnsi="Arial" w:cs="Arial"/>
                <w:dstrike/>
                <w:color w:val="000000"/>
                <w:kern w:val="0"/>
                <w:sz w:val="18"/>
                <w:szCs w:val="18"/>
                <w14:ligatures w14:val="none"/>
              </w:rPr>
            </w:pPr>
            <w:r w:rsidRPr="002E13AC">
              <w:rPr>
                <w:rFonts w:ascii="Arial" w:eastAsia="DengXian" w:hAnsi="Arial" w:cs="Arial"/>
                <w:color w:val="000000"/>
                <w:sz w:val="18"/>
                <w:szCs w:val="18"/>
              </w:rPr>
              <w:t>Хөгжлийн бодлого болон байгууллагын гүйцэтгэлийн уялдаа холбоог сайжруулна.</w:t>
            </w:r>
          </w:p>
        </w:tc>
        <w:tc>
          <w:tcPr>
            <w:tcW w:w="1212" w:type="pct"/>
            <w:tcBorders>
              <w:top w:val="nil"/>
              <w:left w:val="nil"/>
              <w:bottom w:val="single" w:sz="4" w:space="0" w:color="auto"/>
              <w:right w:val="single" w:sz="4" w:space="0" w:color="auto"/>
            </w:tcBorders>
            <w:shd w:val="clear" w:color="auto" w:fill="FFFFFF"/>
            <w:vAlign w:val="center"/>
            <w:hideMark/>
          </w:tcPr>
          <w:p w14:paraId="079988A1" w14:textId="77777777" w:rsidR="00834AE9" w:rsidRPr="002E13AC" w:rsidRDefault="00834AE9" w:rsidP="00834AE9">
            <w:pPr>
              <w:spacing w:after="0" w:line="240" w:lineRule="auto"/>
              <w:jc w:val="center"/>
              <w:rPr>
                <w:rFonts w:ascii="Arial" w:eastAsia="Times New Roman" w:hAnsi="Arial" w:cs="Arial"/>
                <w:dstrike/>
                <w:color w:val="000000"/>
                <w:kern w:val="0"/>
                <w:sz w:val="18"/>
                <w:szCs w:val="18"/>
                <w14:ligatures w14:val="none"/>
              </w:rPr>
            </w:pPr>
            <w:r w:rsidRPr="002E13AC">
              <w:rPr>
                <w:rFonts w:ascii="Arial" w:eastAsia="DengXian" w:hAnsi="Arial" w:cs="Arial"/>
                <w:color w:val="000000"/>
                <w:sz w:val="18"/>
                <w:szCs w:val="18"/>
              </w:rPr>
              <w:t>Гүйцэтгэлийн удирдлагын чадавхыг бэхжүүлэх</w:t>
            </w:r>
          </w:p>
        </w:tc>
        <w:tc>
          <w:tcPr>
            <w:tcW w:w="684" w:type="pct"/>
            <w:tcBorders>
              <w:top w:val="nil"/>
              <w:left w:val="nil"/>
              <w:bottom w:val="single" w:sz="4" w:space="0" w:color="auto"/>
              <w:right w:val="single" w:sz="4" w:space="0" w:color="auto"/>
            </w:tcBorders>
            <w:shd w:val="clear" w:color="auto" w:fill="FFFFFF"/>
            <w:vAlign w:val="center"/>
            <w:hideMark/>
          </w:tcPr>
          <w:p w14:paraId="281B4149"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Засгийн газрын Хэрэг эрхлэх газар</w:t>
            </w:r>
          </w:p>
        </w:tc>
        <w:tc>
          <w:tcPr>
            <w:tcW w:w="762" w:type="pct"/>
            <w:tcBorders>
              <w:top w:val="nil"/>
              <w:left w:val="nil"/>
              <w:bottom w:val="single" w:sz="4" w:space="0" w:color="auto"/>
              <w:right w:val="single" w:sz="4" w:space="0" w:color="auto"/>
            </w:tcBorders>
            <w:shd w:val="clear" w:color="auto" w:fill="FFFFFF"/>
            <w:vAlign w:val="center"/>
            <w:hideMark/>
          </w:tcPr>
          <w:p w14:paraId="38A45B39"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Эдийн засаг, хөгжлийн яам</w:t>
            </w:r>
          </w:p>
        </w:tc>
      </w:tr>
      <w:tr w:rsidR="002E13AC" w:rsidRPr="002E13AC" w14:paraId="7A4FB093" w14:textId="77777777" w:rsidTr="002E13AC">
        <w:trPr>
          <w:trHeight w:val="359"/>
        </w:trPr>
        <w:tc>
          <w:tcPr>
            <w:tcW w:w="275" w:type="pct"/>
            <w:tcBorders>
              <w:top w:val="nil"/>
              <w:left w:val="single" w:sz="4" w:space="0" w:color="auto"/>
              <w:bottom w:val="single" w:sz="4" w:space="0" w:color="auto"/>
              <w:right w:val="single" w:sz="4" w:space="0" w:color="auto"/>
            </w:tcBorders>
            <w:shd w:val="clear" w:color="auto" w:fill="FFFFFF"/>
            <w:vAlign w:val="center"/>
            <w:hideMark/>
          </w:tcPr>
          <w:p w14:paraId="504D9DD2"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7.3.2.3</w:t>
            </w:r>
          </w:p>
        </w:tc>
        <w:tc>
          <w:tcPr>
            <w:tcW w:w="335" w:type="pct"/>
            <w:tcBorders>
              <w:top w:val="nil"/>
              <w:left w:val="nil"/>
              <w:bottom w:val="single" w:sz="4" w:space="0" w:color="auto"/>
              <w:right w:val="single" w:sz="4" w:space="0" w:color="auto"/>
            </w:tcBorders>
            <w:shd w:val="clear" w:color="auto" w:fill="FFFFFF"/>
            <w:vAlign w:val="center"/>
            <w:hideMark/>
          </w:tcPr>
          <w:p w14:paraId="4CAC5F8C"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АХ-5.4</w:t>
            </w:r>
          </w:p>
        </w:tc>
        <w:tc>
          <w:tcPr>
            <w:tcW w:w="495" w:type="pct"/>
            <w:tcBorders>
              <w:top w:val="nil"/>
              <w:left w:val="nil"/>
              <w:bottom w:val="single" w:sz="4" w:space="0" w:color="auto"/>
              <w:right w:val="single" w:sz="4" w:space="0" w:color="auto"/>
            </w:tcBorders>
            <w:shd w:val="clear" w:color="auto" w:fill="FFFFFF"/>
            <w:vAlign w:val="center"/>
            <w:hideMark/>
          </w:tcPr>
          <w:p w14:paraId="0BDA6B09"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70103 </w:t>
            </w:r>
          </w:p>
          <w:p w14:paraId="5548DE55"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Гүйцэтгэх засаглалын удирдлага</w:t>
            </w:r>
          </w:p>
        </w:tc>
        <w:tc>
          <w:tcPr>
            <w:tcW w:w="1237" w:type="pct"/>
            <w:tcBorders>
              <w:top w:val="nil"/>
              <w:left w:val="nil"/>
              <w:bottom w:val="single" w:sz="4" w:space="0" w:color="auto"/>
              <w:right w:val="single" w:sz="4" w:space="0" w:color="auto"/>
            </w:tcBorders>
            <w:shd w:val="clear" w:color="auto" w:fill="FFFFFF"/>
            <w:vAlign w:val="center"/>
            <w:hideMark/>
          </w:tcPr>
          <w:p w14:paraId="67864735"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Байгууллагын гүйцэтгэл болон төрийн албан хаагчийн гүйцэтгэлийн нийцтэй байдлыг сайжруулна.</w:t>
            </w:r>
          </w:p>
        </w:tc>
        <w:tc>
          <w:tcPr>
            <w:tcW w:w="1212" w:type="pct"/>
            <w:tcBorders>
              <w:top w:val="nil"/>
              <w:left w:val="nil"/>
              <w:bottom w:val="single" w:sz="4" w:space="0" w:color="auto"/>
              <w:right w:val="single" w:sz="4" w:space="0" w:color="auto"/>
            </w:tcBorders>
            <w:shd w:val="clear" w:color="auto" w:fill="FFFFFF"/>
            <w:vAlign w:val="center"/>
            <w:hideMark/>
          </w:tcPr>
          <w:p w14:paraId="25669E69"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Үр дүнд суурилсан гүйцэтгэлийн удирдлагыг нэвтрүүлэх</w:t>
            </w:r>
          </w:p>
        </w:tc>
        <w:tc>
          <w:tcPr>
            <w:tcW w:w="684" w:type="pct"/>
            <w:tcBorders>
              <w:top w:val="nil"/>
              <w:left w:val="nil"/>
              <w:bottom w:val="single" w:sz="4" w:space="0" w:color="auto"/>
              <w:right w:val="single" w:sz="4" w:space="0" w:color="auto"/>
            </w:tcBorders>
            <w:shd w:val="clear" w:color="auto" w:fill="FFFFFF"/>
            <w:vAlign w:val="center"/>
            <w:hideMark/>
          </w:tcPr>
          <w:p w14:paraId="6CD7FA08"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Засгийн газрын Хэрэг эрхлэх газар</w:t>
            </w:r>
          </w:p>
        </w:tc>
        <w:tc>
          <w:tcPr>
            <w:tcW w:w="762" w:type="pct"/>
            <w:tcBorders>
              <w:top w:val="nil"/>
              <w:left w:val="nil"/>
              <w:bottom w:val="single" w:sz="4" w:space="0" w:color="auto"/>
              <w:right w:val="single" w:sz="4" w:space="0" w:color="auto"/>
            </w:tcBorders>
            <w:shd w:val="clear" w:color="auto" w:fill="FFFFFF"/>
            <w:vAlign w:val="center"/>
            <w:hideMark/>
          </w:tcPr>
          <w:p w14:paraId="34A00795"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Төрийн албаны зөвлөл</w:t>
            </w:r>
          </w:p>
        </w:tc>
      </w:tr>
      <w:tr w:rsidR="002E13AC" w:rsidRPr="002E13AC" w14:paraId="596C6B76" w14:textId="77777777" w:rsidTr="002E13AC">
        <w:trPr>
          <w:trHeight w:val="359"/>
        </w:trPr>
        <w:tc>
          <w:tcPr>
            <w:tcW w:w="275" w:type="pct"/>
            <w:tcBorders>
              <w:top w:val="nil"/>
              <w:left w:val="single" w:sz="4" w:space="0" w:color="auto"/>
              <w:bottom w:val="single" w:sz="4" w:space="0" w:color="auto"/>
              <w:right w:val="single" w:sz="4" w:space="0" w:color="auto"/>
            </w:tcBorders>
            <w:shd w:val="clear" w:color="auto" w:fill="FFFFFF"/>
            <w:vAlign w:val="center"/>
          </w:tcPr>
          <w:p w14:paraId="5E35E240"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Arial" w:hAnsi="Arial" w:cs="Arial"/>
                <w:color w:val="000000"/>
                <w:sz w:val="18"/>
                <w:szCs w:val="18"/>
              </w:rPr>
              <w:t>7.3.2.4</w:t>
            </w:r>
          </w:p>
        </w:tc>
        <w:tc>
          <w:tcPr>
            <w:tcW w:w="335" w:type="pct"/>
            <w:tcBorders>
              <w:top w:val="nil"/>
              <w:left w:val="nil"/>
              <w:bottom w:val="single" w:sz="4" w:space="0" w:color="auto"/>
              <w:right w:val="single" w:sz="4" w:space="0" w:color="auto"/>
            </w:tcBorders>
            <w:shd w:val="clear" w:color="auto" w:fill="FFFFFF"/>
            <w:vAlign w:val="center"/>
          </w:tcPr>
          <w:p w14:paraId="54358BFD" w14:textId="77777777" w:rsidR="00834AE9" w:rsidRPr="002E13AC" w:rsidRDefault="00834AE9" w:rsidP="00834AE9">
            <w:pPr>
              <w:spacing w:after="0" w:line="240" w:lineRule="auto"/>
              <w:ind w:left="170"/>
              <w:rPr>
                <w:rFonts w:ascii="Arial" w:eastAsia="Arial" w:hAnsi="Arial" w:cs="Arial"/>
                <w:color w:val="000000"/>
                <w:sz w:val="18"/>
                <w:szCs w:val="18"/>
              </w:rPr>
            </w:pPr>
            <w:r w:rsidRPr="002E13AC">
              <w:rPr>
                <w:rFonts w:ascii="Arial" w:eastAsia="Arial" w:hAnsi="Arial" w:cs="Arial"/>
                <w:color w:val="000000"/>
                <w:sz w:val="18"/>
                <w:szCs w:val="18"/>
              </w:rPr>
              <w:t>АХ-</w:t>
            </w:r>
          </w:p>
          <w:p w14:paraId="2548417A" w14:textId="77777777" w:rsidR="00834AE9" w:rsidRPr="002E13AC" w:rsidRDefault="00834AE9" w:rsidP="00834AE9">
            <w:pPr>
              <w:spacing w:after="0" w:line="240" w:lineRule="auto"/>
              <w:ind w:left="170"/>
              <w:rPr>
                <w:rFonts w:ascii="Arial" w:eastAsia="Times New Roman" w:hAnsi="Arial" w:cs="Arial"/>
                <w:color w:val="000000"/>
                <w:kern w:val="0"/>
                <w:sz w:val="18"/>
                <w:szCs w:val="18"/>
                <w14:ligatures w14:val="none"/>
              </w:rPr>
            </w:pPr>
            <w:r w:rsidRPr="002E13AC">
              <w:rPr>
                <w:rFonts w:ascii="Arial" w:eastAsia="Arial" w:hAnsi="Arial" w:cs="Arial"/>
                <w:color w:val="000000"/>
                <w:sz w:val="18"/>
                <w:szCs w:val="18"/>
              </w:rPr>
              <w:t>5.4.1, 5.4.12</w:t>
            </w:r>
          </w:p>
        </w:tc>
        <w:tc>
          <w:tcPr>
            <w:tcW w:w="495" w:type="pct"/>
            <w:tcBorders>
              <w:top w:val="nil"/>
              <w:left w:val="nil"/>
              <w:bottom w:val="single" w:sz="4" w:space="0" w:color="auto"/>
              <w:right w:val="single" w:sz="4" w:space="0" w:color="auto"/>
            </w:tcBorders>
            <w:shd w:val="clear" w:color="auto" w:fill="FFFFFF"/>
            <w:vAlign w:val="center"/>
          </w:tcPr>
          <w:p w14:paraId="6004B39E" w14:textId="77777777" w:rsidR="00834AE9" w:rsidRPr="002E13AC" w:rsidRDefault="00834AE9" w:rsidP="00834AE9">
            <w:pPr>
              <w:spacing w:after="0" w:line="240" w:lineRule="auto"/>
              <w:jc w:val="center"/>
              <w:rPr>
                <w:rFonts w:ascii="Arial" w:eastAsia="Arial" w:hAnsi="Arial" w:cs="Arial"/>
                <w:color w:val="000000"/>
                <w:sz w:val="18"/>
                <w:szCs w:val="18"/>
              </w:rPr>
            </w:pPr>
            <w:r w:rsidRPr="002E13AC">
              <w:rPr>
                <w:rFonts w:ascii="Arial" w:eastAsia="Arial" w:hAnsi="Arial" w:cs="Arial"/>
                <w:color w:val="000000"/>
                <w:sz w:val="18"/>
                <w:szCs w:val="18"/>
              </w:rPr>
              <w:t xml:space="preserve">70103 </w:t>
            </w:r>
          </w:p>
          <w:p w14:paraId="2F6BAD7C"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Arial" w:hAnsi="Arial" w:cs="Arial"/>
                <w:color w:val="000000"/>
                <w:sz w:val="18"/>
                <w:szCs w:val="18"/>
              </w:rPr>
              <w:t>Гүйцэтгэх засаглалын удирдлага</w:t>
            </w:r>
          </w:p>
        </w:tc>
        <w:tc>
          <w:tcPr>
            <w:tcW w:w="1237" w:type="pct"/>
            <w:tcBorders>
              <w:top w:val="nil"/>
              <w:left w:val="nil"/>
              <w:bottom w:val="single" w:sz="4" w:space="0" w:color="auto"/>
              <w:right w:val="single" w:sz="4" w:space="0" w:color="auto"/>
            </w:tcBorders>
            <w:shd w:val="clear" w:color="auto" w:fill="FFFFFF"/>
            <w:vAlign w:val="center"/>
          </w:tcPr>
          <w:p w14:paraId="50EB35E7"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Arial" w:hAnsi="Arial" w:cs="Arial"/>
                <w:color w:val="000000"/>
                <w:sz w:val="18"/>
                <w:szCs w:val="18"/>
              </w:rPr>
              <w:t>Хөгжлийн бэрхшээлтэй төрийн албан хаагчдын сурч, хөгжих боломжийг нэмэгдүүлж, оролцоог дээшлүүлнэ.</w:t>
            </w:r>
          </w:p>
        </w:tc>
        <w:tc>
          <w:tcPr>
            <w:tcW w:w="1212" w:type="pct"/>
            <w:tcBorders>
              <w:top w:val="nil"/>
              <w:left w:val="nil"/>
              <w:bottom w:val="single" w:sz="4" w:space="0" w:color="auto"/>
              <w:right w:val="single" w:sz="4" w:space="0" w:color="auto"/>
            </w:tcBorders>
            <w:shd w:val="clear" w:color="auto" w:fill="FFFFFF"/>
            <w:vAlign w:val="center"/>
          </w:tcPr>
          <w:p w14:paraId="6A7FC02C"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Arial" w:hAnsi="Arial" w:cs="Arial"/>
                <w:color w:val="000000"/>
                <w:sz w:val="18"/>
                <w:szCs w:val="18"/>
              </w:rPr>
              <w:t>Чадавхжуулах сургалтад хамруулах</w:t>
            </w:r>
          </w:p>
        </w:tc>
        <w:tc>
          <w:tcPr>
            <w:tcW w:w="684" w:type="pct"/>
            <w:tcBorders>
              <w:top w:val="nil"/>
              <w:left w:val="nil"/>
              <w:bottom w:val="single" w:sz="4" w:space="0" w:color="auto"/>
              <w:right w:val="single" w:sz="4" w:space="0" w:color="auto"/>
            </w:tcBorders>
            <w:shd w:val="clear" w:color="auto" w:fill="FFFFFF"/>
            <w:vAlign w:val="center"/>
          </w:tcPr>
          <w:p w14:paraId="41FC4F58"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Arial" w:hAnsi="Arial" w:cs="Arial"/>
                <w:color w:val="000000"/>
                <w:sz w:val="18"/>
                <w:szCs w:val="18"/>
              </w:rPr>
              <w:t>Засгийн газрын Хэрэг эрхлэх газар</w:t>
            </w:r>
          </w:p>
        </w:tc>
        <w:tc>
          <w:tcPr>
            <w:tcW w:w="762" w:type="pct"/>
            <w:tcBorders>
              <w:top w:val="nil"/>
              <w:left w:val="nil"/>
              <w:bottom w:val="single" w:sz="4" w:space="0" w:color="auto"/>
              <w:right w:val="single" w:sz="4" w:space="0" w:color="auto"/>
            </w:tcBorders>
            <w:shd w:val="clear" w:color="auto" w:fill="FFFFFF"/>
            <w:vAlign w:val="center"/>
          </w:tcPr>
          <w:p w14:paraId="077CCA60" w14:textId="77777777" w:rsidR="00834AE9" w:rsidRPr="002E13AC" w:rsidRDefault="00834AE9" w:rsidP="002E13AC">
            <w:pPr>
              <w:spacing w:after="0" w:line="240" w:lineRule="auto"/>
              <w:jc w:val="center"/>
              <w:rPr>
                <w:rFonts w:ascii="Arial" w:eastAsia="Times New Roman" w:hAnsi="Arial" w:cs="Arial"/>
                <w:iCs/>
                <w:color w:val="000000"/>
                <w:kern w:val="0"/>
                <w:sz w:val="18"/>
                <w:szCs w:val="18"/>
                <w14:ligatures w14:val="none"/>
              </w:rPr>
            </w:pPr>
            <w:r w:rsidRPr="002E13AC">
              <w:rPr>
                <w:rFonts w:ascii="Arial" w:eastAsia="Times New Roman" w:hAnsi="Arial" w:cs="Arial"/>
                <w:iCs/>
                <w:color w:val="000000"/>
                <w:kern w:val="0"/>
                <w:sz w:val="18"/>
                <w:szCs w:val="18"/>
                <w14:ligatures w14:val="none"/>
              </w:rPr>
              <w:t>-</w:t>
            </w:r>
          </w:p>
        </w:tc>
      </w:tr>
      <w:tr w:rsidR="002E13AC" w:rsidRPr="002E13AC" w14:paraId="028FF770" w14:textId="77777777" w:rsidTr="002E13AC">
        <w:trPr>
          <w:trHeight w:val="359"/>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tcPr>
          <w:p w14:paraId="2F637C9D" w14:textId="77777777" w:rsidR="00834AE9" w:rsidRPr="002E13AC" w:rsidRDefault="00834AE9" w:rsidP="00834AE9">
            <w:pPr>
              <w:spacing w:after="0" w:line="240" w:lineRule="auto"/>
              <w:jc w:val="center"/>
              <w:rPr>
                <w:rFonts w:ascii="Arial" w:eastAsia="Arial" w:hAnsi="Arial" w:cs="Arial"/>
                <w:color w:val="000000"/>
                <w:sz w:val="18"/>
                <w:szCs w:val="18"/>
              </w:rPr>
            </w:pPr>
            <w:r w:rsidRPr="002E13AC">
              <w:rPr>
                <w:rFonts w:ascii="Arial" w:eastAsia="Arial" w:hAnsi="Arial" w:cs="Arial"/>
                <w:color w:val="000000"/>
                <w:sz w:val="18"/>
                <w:szCs w:val="18"/>
              </w:rPr>
              <w:t>7.3.2.5</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tcPr>
          <w:p w14:paraId="16B05859" w14:textId="77777777" w:rsidR="00834AE9" w:rsidRPr="002E13AC" w:rsidRDefault="00834AE9" w:rsidP="00834AE9">
            <w:pPr>
              <w:spacing w:after="0" w:line="240" w:lineRule="auto"/>
              <w:ind w:left="170"/>
              <w:rPr>
                <w:rFonts w:ascii="Arial" w:eastAsia="Arial" w:hAnsi="Arial" w:cs="Arial"/>
                <w:color w:val="000000"/>
                <w:sz w:val="18"/>
                <w:szCs w:val="18"/>
              </w:rPr>
            </w:pPr>
            <w:r w:rsidRPr="002E13AC">
              <w:rPr>
                <w:rFonts w:ascii="Arial" w:eastAsia="Arial" w:hAnsi="Arial" w:cs="Arial"/>
                <w:color w:val="000000"/>
                <w:sz w:val="18"/>
                <w:szCs w:val="18"/>
              </w:rPr>
              <w:t>АХ-</w:t>
            </w:r>
          </w:p>
          <w:p w14:paraId="063A027C" w14:textId="77777777" w:rsidR="00834AE9" w:rsidRPr="002E13AC" w:rsidRDefault="00834AE9" w:rsidP="00834AE9">
            <w:pPr>
              <w:spacing w:after="0" w:line="240" w:lineRule="auto"/>
              <w:ind w:left="170"/>
              <w:rPr>
                <w:rFonts w:ascii="Arial" w:eastAsia="Arial" w:hAnsi="Arial" w:cs="Arial"/>
                <w:color w:val="000000"/>
                <w:sz w:val="18"/>
                <w:szCs w:val="18"/>
              </w:rPr>
            </w:pPr>
            <w:r w:rsidRPr="002E13AC">
              <w:rPr>
                <w:rFonts w:ascii="Arial" w:eastAsia="Arial" w:hAnsi="Arial" w:cs="Arial"/>
                <w:color w:val="000000"/>
                <w:sz w:val="18"/>
                <w:szCs w:val="18"/>
              </w:rPr>
              <w:t>5.4.1, 5.4.12</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tcPr>
          <w:p w14:paraId="7A7E12B4" w14:textId="77777777" w:rsidR="00834AE9" w:rsidRPr="002E13AC" w:rsidRDefault="00834AE9" w:rsidP="00834AE9">
            <w:pPr>
              <w:spacing w:after="0" w:line="240" w:lineRule="auto"/>
              <w:jc w:val="center"/>
              <w:rPr>
                <w:rFonts w:ascii="Arial" w:eastAsia="Arial" w:hAnsi="Arial" w:cs="Arial"/>
                <w:color w:val="000000"/>
                <w:sz w:val="18"/>
                <w:szCs w:val="18"/>
              </w:rPr>
            </w:pPr>
            <w:r w:rsidRPr="002E13AC">
              <w:rPr>
                <w:rFonts w:ascii="Arial" w:eastAsia="Arial" w:hAnsi="Arial" w:cs="Arial"/>
                <w:color w:val="000000"/>
                <w:sz w:val="18"/>
                <w:szCs w:val="18"/>
              </w:rPr>
              <w:t xml:space="preserve">70103 </w:t>
            </w:r>
          </w:p>
          <w:p w14:paraId="51A0846B" w14:textId="77777777" w:rsidR="00834AE9" w:rsidRPr="002E13AC" w:rsidRDefault="00834AE9" w:rsidP="00834AE9">
            <w:pPr>
              <w:spacing w:after="0" w:line="240" w:lineRule="auto"/>
              <w:jc w:val="center"/>
              <w:rPr>
                <w:rFonts w:ascii="Arial" w:eastAsia="Arial" w:hAnsi="Arial" w:cs="Arial"/>
                <w:color w:val="000000"/>
                <w:sz w:val="18"/>
                <w:szCs w:val="18"/>
              </w:rPr>
            </w:pPr>
            <w:r w:rsidRPr="002E13AC">
              <w:rPr>
                <w:rFonts w:ascii="Arial" w:eastAsia="Arial" w:hAnsi="Arial" w:cs="Arial"/>
                <w:color w:val="000000"/>
                <w:sz w:val="18"/>
                <w:szCs w:val="18"/>
              </w:rPr>
              <w:t>Гүйцэтгэх засаглалын удирдлага</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tcPr>
          <w:p w14:paraId="1604CE9F" w14:textId="77777777" w:rsidR="00834AE9" w:rsidRPr="002E13AC" w:rsidRDefault="00834AE9" w:rsidP="00834AE9">
            <w:pPr>
              <w:spacing w:after="0" w:line="240" w:lineRule="auto"/>
              <w:jc w:val="both"/>
              <w:rPr>
                <w:rFonts w:ascii="Arial" w:eastAsia="Arial" w:hAnsi="Arial" w:cs="Arial"/>
                <w:color w:val="000000"/>
                <w:sz w:val="18"/>
                <w:szCs w:val="18"/>
              </w:rPr>
            </w:pPr>
            <w:r w:rsidRPr="002E13AC">
              <w:rPr>
                <w:rFonts w:ascii="Arial" w:eastAsia="Arial" w:hAnsi="Arial" w:cs="Arial"/>
                <w:color w:val="000000"/>
                <w:sz w:val="18"/>
                <w:szCs w:val="18"/>
              </w:rPr>
              <w:t>Төрийн албанд хүний эрхийн мэдлэг, ойлголтыг дээшлүүлнэ.</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tcPr>
          <w:p w14:paraId="517763C1" w14:textId="77777777" w:rsidR="00834AE9" w:rsidRPr="002E13AC" w:rsidRDefault="00834AE9" w:rsidP="00834AE9">
            <w:pPr>
              <w:spacing w:after="0" w:line="240" w:lineRule="auto"/>
              <w:jc w:val="center"/>
              <w:rPr>
                <w:rFonts w:ascii="Arial" w:eastAsia="Arial" w:hAnsi="Arial" w:cs="Arial"/>
                <w:color w:val="000000"/>
                <w:sz w:val="18"/>
                <w:szCs w:val="18"/>
              </w:rPr>
            </w:pPr>
            <w:r w:rsidRPr="002E13AC">
              <w:rPr>
                <w:rFonts w:ascii="Arial" w:eastAsia="Arial" w:hAnsi="Arial" w:cs="Arial"/>
                <w:color w:val="000000"/>
                <w:sz w:val="18"/>
                <w:szCs w:val="18"/>
              </w:rPr>
              <w:t>Төрийн албан хаагчдыг хүний эрхийн сургалтад хамруулж, хариуцлагыг нэмэгдүүлэх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tcPr>
          <w:p w14:paraId="6C3AD394" w14:textId="77777777" w:rsidR="00834AE9" w:rsidRPr="002E13AC" w:rsidRDefault="00834AE9" w:rsidP="002E13AC">
            <w:pPr>
              <w:spacing w:after="0" w:line="240" w:lineRule="auto"/>
              <w:jc w:val="center"/>
              <w:rPr>
                <w:rFonts w:ascii="Arial" w:eastAsia="Arial" w:hAnsi="Arial" w:cs="Arial"/>
                <w:color w:val="000000"/>
                <w:sz w:val="18"/>
                <w:szCs w:val="18"/>
              </w:rPr>
            </w:pPr>
            <w:r w:rsidRPr="002E13AC">
              <w:rPr>
                <w:rFonts w:ascii="Arial" w:eastAsia="Arial" w:hAnsi="Arial" w:cs="Arial"/>
                <w:color w:val="000000"/>
                <w:sz w:val="18"/>
                <w:szCs w:val="18"/>
              </w:rPr>
              <w:t>Засгийн газрын Хэрэг эрхлэх газар</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tcPr>
          <w:p w14:paraId="27D3C742" w14:textId="77777777" w:rsidR="00834AE9" w:rsidRPr="002E13AC" w:rsidRDefault="00834AE9" w:rsidP="002E13AC">
            <w:pPr>
              <w:spacing w:after="0" w:line="240" w:lineRule="auto"/>
              <w:jc w:val="center"/>
              <w:rPr>
                <w:rFonts w:ascii="Arial" w:eastAsia="Times New Roman" w:hAnsi="Arial" w:cs="Arial"/>
                <w:iCs/>
                <w:color w:val="000000"/>
                <w:kern w:val="0"/>
                <w:sz w:val="18"/>
                <w:szCs w:val="18"/>
                <w14:ligatures w14:val="none"/>
              </w:rPr>
            </w:pPr>
            <w:r w:rsidRPr="002E13AC">
              <w:rPr>
                <w:rFonts w:ascii="Arial" w:eastAsia="Times New Roman" w:hAnsi="Arial" w:cs="Arial"/>
                <w:iCs/>
                <w:color w:val="000000"/>
                <w:kern w:val="0"/>
                <w:sz w:val="18"/>
                <w:szCs w:val="18"/>
                <w14:ligatures w14:val="none"/>
              </w:rPr>
              <w:t>-</w:t>
            </w:r>
          </w:p>
        </w:tc>
      </w:tr>
      <w:tr w:rsidR="002E13AC" w:rsidRPr="002E13AC" w14:paraId="225F6A76" w14:textId="77777777" w:rsidTr="002E13AC">
        <w:trPr>
          <w:trHeight w:val="359"/>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tcPr>
          <w:p w14:paraId="68142999" w14:textId="77777777" w:rsidR="00834AE9" w:rsidRPr="002E13AC" w:rsidRDefault="00834AE9" w:rsidP="00834AE9">
            <w:pPr>
              <w:spacing w:after="0" w:line="240" w:lineRule="auto"/>
              <w:jc w:val="center"/>
              <w:rPr>
                <w:rFonts w:ascii="Arial" w:eastAsia="Arial" w:hAnsi="Arial" w:cs="Arial"/>
                <w:color w:val="000000"/>
                <w:sz w:val="18"/>
                <w:szCs w:val="18"/>
              </w:rPr>
            </w:pPr>
            <w:r w:rsidRPr="002E13AC">
              <w:rPr>
                <w:rFonts w:ascii="Arial" w:eastAsia="DengXian" w:hAnsi="Arial" w:cs="Arial"/>
                <w:bCs/>
                <w:color w:val="000000"/>
                <w:sz w:val="18"/>
                <w:szCs w:val="18"/>
              </w:rPr>
              <w:t>7.3.2.6</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tcPr>
          <w:p w14:paraId="688CCF56" w14:textId="77777777" w:rsidR="00834AE9" w:rsidRPr="002E13AC" w:rsidRDefault="00834AE9" w:rsidP="00834AE9">
            <w:pPr>
              <w:spacing w:after="0" w:line="240" w:lineRule="auto"/>
              <w:jc w:val="center"/>
              <w:rPr>
                <w:rFonts w:ascii="Arial" w:eastAsia="Arial" w:hAnsi="Arial" w:cs="Arial"/>
                <w:color w:val="000000"/>
                <w:sz w:val="18"/>
                <w:szCs w:val="18"/>
              </w:rPr>
            </w:pPr>
            <w:r w:rsidRPr="002E13AC">
              <w:rPr>
                <w:rFonts w:ascii="Arial" w:eastAsia="DengXian" w:hAnsi="Arial" w:cs="Arial"/>
                <w:bCs/>
                <w:color w:val="000000"/>
                <w:sz w:val="18"/>
                <w:szCs w:val="18"/>
              </w:rPr>
              <w:t>АХ-5.5</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tcPr>
          <w:p w14:paraId="7CFB17A4" w14:textId="77777777" w:rsidR="00834AE9" w:rsidRPr="002E13AC" w:rsidRDefault="00834AE9" w:rsidP="00834AE9">
            <w:pPr>
              <w:spacing w:after="0" w:line="240" w:lineRule="auto"/>
              <w:jc w:val="center"/>
              <w:rPr>
                <w:rFonts w:ascii="Arial" w:eastAsia="DengXian" w:hAnsi="Arial" w:cs="Arial"/>
                <w:bCs/>
                <w:color w:val="000000"/>
                <w:sz w:val="18"/>
                <w:szCs w:val="18"/>
              </w:rPr>
            </w:pPr>
            <w:r w:rsidRPr="002E13AC">
              <w:rPr>
                <w:rFonts w:ascii="Arial" w:eastAsia="DengXian" w:hAnsi="Arial" w:cs="Arial"/>
                <w:bCs/>
                <w:color w:val="000000"/>
                <w:sz w:val="18"/>
                <w:szCs w:val="18"/>
              </w:rPr>
              <w:t xml:space="preserve">70103 </w:t>
            </w:r>
          </w:p>
          <w:p w14:paraId="47C6E304" w14:textId="77777777" w:rsidR="00834AE9" w:rsidRPr="002E13AC" w:rsidRDefault="00834AE9" w:rsidP="00834AE9">
            <w:pPr>
              <w:spacing w:after="0" w:line="240" w:lineRule="auto"/>
              <w:jc w:val="center"/>
              <w:rPr>
                <w:rFonts w:ascii="Arial" w:eastAsia="Arial" w:hAnsi="Arial" w:cs="Arial"/>
                <w:color w:val="000000"/>
                <w:sz w:val="18"/>
                <w:szCs w:val="18"/>
              </w:rPr>
            </w:pPr>
            <w:r w:rsidRPr="002E13AC">
              <w:rPr>
                <w:rFonts w:ascii="Arial" w:eastAsia="DengXian" w:hAnsi="Arial" w:cs="Arial"/>
                <w:bCs/>
                <w:color w:val="000000"/>
                <w:sz w:val="18"/>
                <w:szCs w:val="18"/>
              </w:rPr>
              <w:t>Гүйцэтгэх засаглалын удирдлага</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tcPr>
          <w:p w14:paraId="33FFF4C8" w14:textId="77777777" w:rsidR="00834AE9" w:rsidRPr="002E13AC" w:rsidRDefault="00834AE9" w:rsidP="00834AE9">
            <w:pPr>
              <w:spacing w:after="0" w:line="240" w:lineRule="auto"/>
              <w:jc w:val="both"/>
              <w:rPr>
                <w:rFonts w:ascii="Arial" w:eastAsia="Arial" w:hAnsi="Arial" w:cs="Arial"/>
                <w:color w:val="000000"/>
                <w:sz w:val="18"/>
                <w:szCs w:val="18"/>
              </w:rPr>
            </w:pPr>
            <w:r w:rsidRPr="002E13AC">
              <w:rPr>
                <w:rFonts w:ascii="Arial" w:eastAsia="DengXian" w:hAnsi="Arial" w:cs="Arial"/>
                <w:bCs/>
                <w:color w:val="000000"/>
                <w:sz w:val="18"/>
                <w:szCs w:val="18"/>
              </w:rPr>
              <w:t>Иргэдээс төрийн байгууллага, албан тушаалтанд гаргасан өргөдөл, гомдлын шийдвэрлэлтийн үйл явцыг хялбаршуулна.</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tcPr>
          <w:p w14:paraId="7D5E7ECF" w14:textId="77777777" w:rsidR="00834AE9" w:rsidRPr="002E13AC" w:rsidRDefault="00834AE9" w:rsidP="00834AE9">
            <w:pPr>
              <w:spacing w:after="0" w:line="240" w:lineRule="auto"/>
              <w:jc w:val="center"/>
              <w:rPr>
                <w:rFonts w:ascii="Arial" w:eastAsia="Arial" w:hAnsi="Arial" w:cs="Arial"/>
                <w:color w:val="000000"/>
                <w:sz w:val="18"/>
                <w:szCs w:val="18"/>
              </w:rPr>
            </w:pPr>
            <w:r w:rsidRPr="002E13AC">
              <w:rPr>
                <w:rFonts w:ascii="Arial" w:eastAsia="DengXian" w:hAnsi="Arial" w:cs="Arial"/>
                <w:bCs/>
                <w:color w:val="000000"/>
                <w:sz w:val="18"/>
                <w:szCs w:val="18"/>
              </w:rPr>
              <w:t>Шат дамжлагыг бууруулах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tcPr>
          <w:p w14:paraId="2D33C974" w14:textId="77777777" w:rsidR="00834AE9" w:rsidRPr="002E13AC" w:rsidRDefault="00834AE9" w:rsidP="002E13AC">
            <w:pPr>
              <w:spacing w:after="0" w:line="240" w:lineRule="auto"/>
              <w:jc w:val="center"/>
              <w:rPr>
                <w:rFonts w:ascii="Arial" w:eastAsia="Arial" w:hAnsi="Arial" w:cs="Arial"/>
                <w:color w:val="000000"/>
                <w:sz w:val="18"/>
                <w:szCs w:val="18"/>
              </w:rPr>
            </w:pPr>
            <w:r w:rsidRPr="002E13AC">
              <w:rPr>
                <w:rFonts w:ascii="Arial" w:eastAsia="DengXian" w:hAnsi="Arial" w:cs="Arial"/>
                <w:bCs/>
                <w:color w:val="000000"/>
                <w:sz w:val="18"/>
                <w:szCs w:val="18"/>
              </w:rPr>
              <w:t>Засгийн газрын Хэрэг эрхлэх газар</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tcPr>
          <w:p w14:paraId="36C44387" w14:textId="77777777" w:rsidR="00834AE9" w:rsidRPr="002E13AC" w:rsidRDefault="00834AE9" w:rsidP="002E13AC">
            <w:pPr>
              <w:spacing w:after="0" w:line="240" w:lineRule="auto"/>
              <w:jc w:val="center"/>
              <w:rPr>
                <w:rFonts w:ascii="Arial" w:eastAsia="Times New Roman" w:hAnsi="Arial" w:cs="Arial"/>
                <w:iCs/>
                <w:color w:val="000000"/>
                <w:kern w:val="0"/>
                <w:sz w:val="18"/>
                <w:szCs w:val="18"/>
                <w14:ligatures w14:val="none"/>
              </w:rPr>
            </w:pPr>
            <w:r w:rsidRPr="002E13AC">
              <w:rPr>
                <w:rFonts w:ascii="Arial" w:eastAsia="Times New Roman" w:hAnsi="Arial" w:cs="Arial"/>
                <w:iCs/>
                <w:color w:val="000000"/>
                <w:kern w:val="0"/>
                <w:sz w:val="18"/>
                <w:szCs w:val="18"/>
                <w14:ligatures w14:val="none"/>
              </w:rPr>
              <w:t>-</w:t>
            </w:r>
          </w:p>
        </w:tc>
      </w:tr>
      <w:tr w:rsidR="002E13AC" w:rsidRPr="002E13AC" w14:paraId="266216EB" w14:textId="77777777" w:rsidTr="002E13AC">
        <w:trPr>
          <w:trHeight w:val="510"/>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183F13B"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7.3.3</w:t>
            </w:r>
          </w:p>
        </w:tc>
        <w:tc>
          <w:tcPr>
            <w:tcW w:w="335" w:type="pct"/>
            <w:tcBorders>
              <w:top w:val="single" w:sz="4" w:space="0" w:color="auto"/>
              <w:left w:val="nil"/>
              <w:bottom w:val="single" w:sz="4" w:space="0" w:color="auto"/>
              <w:right w:val="single" w:sz="4" w:space="0" w:color="auto"/>
            </w:tcBorders>
            <w:shd w:val="clear" w:color="auto" w:fill="FFFFFF"/>
            <w:vAlign w:val="center"/>
            <w:hideMark/>
          </w:tcPr>
          <w:p w14:paraId="7DCA3F65"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АХ-5.4</w:t>
            </w:r>
          </w:p>
        </w:tc>
        <w:tc>
          <w:tcPr>
            <w:tcW w:w="495" w:type="pct"/>
            <w:tcBorders>
              <w:top w:val="single" w:sz="4" w:space="0" w:color="auto"/>
              <w:left w:val="nil"/>
              <w:bottom w:val="single" w:sz="4" w:space="0" w:color="auto"/>
              <w:right w:val="single" w:sz="4" w:space="0" w:color="auto"/>
            </w:tcBorders>
            <w:shd w:val="clear" w:color="auto" w:fill="FFFFFF"/>
            <w:vAlign w:val="center"/>
            <w:hideMark/>
          </w:tcPr>
          <w:p w14:paraId="52EEF329"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Эдийн засаг, хөгжлийн яам</w:t>
            </w:r>
          </w:p>
        </w:tc>
        <w:tc>
          <w:tcPr>
            <w:tcW w:w="1237" w:type="pct"/>
            <w:tcBorders>
              <w:top w:val="single" w:sz="4" w:space="0" w:color="auto"/>
              <w:left w:val="nil"/>
              <w:bottom w:val="single" w:sz="4" w:space="0" w:color="auto"/>
              <w:right w:val="single" w:sz="4" w:space="0" w:color="auto"/>
            </w:tcBorders>
            <w:shd w:val="clear" w:color="auto" w:fill="FFFFFF"/>
            <w:vAlign w:val="center"/>
            <w:hideMark/>
          </w:tcPr>
          <w:p w14:paraId="33F35445"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Хөгжлийн бодлого, төлөвлөлтийн хэрэгжилтийг сайжруулна.</w:t>
            </w:r>
          </w:p>
        </w:tc>
        <w:tc>
          <w:tcPr>
            <w:tcW w:w="1212" w:type="pct"/>
            <w:tcBorders>
              <w:top w:val="single" w:sz="4" w:space="0" w:color="auto"/>
              <w:left w:val="nil"/>
              <w:bottom w:val="single" w:sz="4" w:space="0" w:color="auto"/>
              <w:right w:val="single" w:sz="4" w:space="0" w:color="auto"/>
            </w:tcBorders>
            <w:shd w:val="clear" w:color="auto" w:fill="FFFFFF"/>
            <w:vAlign w:val="center"/>
            <w:hideMark/>
          </w:tcPr>
          <w:p w14:paraId="18F4B5E2"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Хөгжлийн бодлого хэрэгжүүлэхэд хувийн хэвшил, иргэний нийгмийн оролцоог нэмэгдүүлэх</w:t>
            </w:r>
          </w:p>
        </w:tc>
        <w:tc>
          <w:tcPr>
            <w:tcW w:w="684" w:type="pct"/>
            <w:tcBorders>
              <w:top w:val="single" w:sz="4" w:space="0" w:color="auto"/>
              <w:left w:val="nil"/>
              <w:bottom w:val="single" w:sz="4" w:space="0" w:color="auto"/>
              <w:right w:val="single" w:sz="4" w:space="0" w:color="auto"/>
            </w:tcBorders>
            <w:shd w:val="clear" w:color="auto" w:fill="FFFFFF"/>
            <w:vAlign w:val="center"/>
            <w:hideMark/>
          </w:tcPr>
          <w:p w14:paraId="7EF25845"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Эдийн засаг, хөгжлийн яам</w:t>
            </w:r>
          </w:p>
        </w:tc>
        <w:tc>
          <w:tcPr>
            <w:tcW w:w="762" w:type="pct"/>
            <w:tcBorders>
              <w:top w:val="single" w:sz="4" w:space="0" w:color="auto"/>
              <w:left w:val="nil"/>
              <w:bottom w:val="single" w:sz="4" w:space="0" w:color="auto"/>
              <w:right w:val="single" w:sz="4" w:space="0" w:color="auto"/>
            </w:tcBorders>
            <w:shd w:val="clear" w:color="auto" w:fill="FFFFFF"/>
            <w:vAlign w:val="center"/>
            <w:hideMark/>
          </w:tcPr>
          <w:p w14:paraId="32313F9C" w14:textId="77777777" w:rsidR="00834AE9" w:rsidRPr="002E13AC" w:rsidRDefault="00834AE9" w:rsidP="002E13AC">
            <w:pPr>
              <w:spacing w:after="0" w:line="240" w:lineRule="auto"/>
              <w:jc w:val="center"/>
              <w:rPr>
                <w:rFonts w:ascii="Arial" w:eastAsia="Times New Roman" w:hAnsi="Arial" w:cs="Arial"/>
                <w:iCs/>
                <w:color w:val="000000"/>
                <w:kern w:val="0"/>
                <w:sz w:val="18"/>
                <w:szCs w:val="18"/>
                <w14:ligatures w14:val="none"/>
              </w:rPr>
            </w:pPr>
            <w:r w:rsidRPr="002E13AC">
              <w:rPr>
                <w:rFonts w:ascii="Arial" w:eastAsia="Times New Roman" w:hAnsi="Arial" w:cs="Arial"/>
                <w:iCs/>
                <w:color w:val="000000"/>
                <w:kern w:val="0"/>
                <w:sz w:val="18"/>
                <w:szCs w:val="18"/>
                <w14:ligatures w14:val="none"/>
              </w:rPr>
              <w:t>-</w:t>
            </w:r>
          </w:p>
        </w:tc>
      </w:tr>
      <w:tr w:rsidR="002E13AC" w:rsidRPr="002E13AC" w14:paraId="44FD330F" w14:textId="77777777" w:rsidTr="002E13AC">
        <w:trPr>
          <w:trHeight w:val="765"/>
        </w:trPr>
        <w:tc>
          <w:tcPr>
            <w:tcW w:w="275" w:type="pct"/>
            <w:tcBorders>
              <w:top w:val="nil"/>
              <w:left w:val="single" w:sz="4" w:space="0" w:color="auto"/>
              <w:bottom w:val="single" w:sz="4" w:space="0" w:color="auto"/>
              <w:right w:val="single" w:sz="4" w:space="0" w:color="auto"/>
            </w:tcBorders>
            <w:shd w:val="clear" w:color="auto" w:fill="FFFFFF"/>
            <w:vAlign w:val="center"/>
            <w:hideMark/>
          </w:tcPr>
          <w:p w14:paraId="1C1607A5"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7.3.3.1</w:t>
            </w:r>
          </w:p>
        </w:tc>
        <w:tc>
          <w:tcPr>
            <w:tcW w:w="335" w:type="pct"/>
            <w:tcBorders>
              <w:top w:val="nil"/>
              <w:left w:val="nil"/>
              <w:bottom w:val="single" w:sz="4" w:space="0" w:color="auto"/>
              <w:right w:val="single" w:sz="4" w:space="0" w:color="auto"/>
            </w:tcBorders>
            <w:shd w:val="clear" w:color="auto" w:fill="FFFFFF"/>
            <w:vAlign w:val="center"/>
            <w:hideMark/>
          </w:tcPr>
          <w:p w14:paraId="1430095B"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АХ-5.4</w:t>
            </w:r>
          </w:p>
        </w:tc>
        <w:tc>
          <w:tcPr>
            <w:tcW w:w="495" w:type="pct"/>
            <w:tcBorders>
              <w:top w:val="nil"/>
              <w:left w:val="nil"/>
              <w:bottom w:val="single" w:sz="4" w:space="0" w:color="auto"/>
              <w:right w:val="single" w:sz="4" w:space="0" w:color="auto"/>
            </w:tcBorders>
            <w:shd w:val="clear" w:color="auto" w:fill="FFFFFF"/>
            <w:vAlign w:val="center"/>
            <w:hideMark/>
          </w:tcPr>
          <w:p w14:paraId="11E39552"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70201 </w:t>
            </w:r>
          </w:p>
          <w:p w14:paraId="62E4132C"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Эдийн засгийн хөгжлийн төлөвлөлт</w:t>
            </w:r>
          </w:p>
        </w:tc>
        <w:tc>
          <w:tcPr>
            <w:tcW w:w="1237" w:type="pct"/>
            <w:tcBorders>
              <w:top w:val="nil"/>
              <w:left w:val="nil"/>
              <w:bottom w:val="single" w:sz="4" w:space="0" w:color="auto"/>
              <w:right w:val="single" w:sz="4" w:space="0" w:color="auto"/>
            </w:tcBorders>
            <w:shd w:val="clear" w:color="auto" w:fill="FFFFFF"/>
            <w:vAlign w:val="center"/>
            <w:hideMark/>
          </w:tcPr>
          <w:p w14:paraId="62C07B83"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Бодлого төлөвлөх чадавхыг сайжруулна.</w:t>
            </w:r>
          </w:p>
        </w:tc>
        <w:tc>
          <w:tcPr>
            <w:tcW w:w="1212" w:type="pct"/>
            <w:tcBorders>
              <w:top w:val="nil"/>
              <w:left w:val="nil"/>
              <w:bottom w:val="single" w:sz="4" w:space="0" w:color="auto"/>
              <w:right w:val="single" w:sz="4" w:space="0" w:color="auto"/>
            </w:tcBorders>
            <w:shd w:val="clear" w:color="auto" w:fill="FFFFFF"/>
            <w:vAlign w:val="center"/>
            <w:hideMark/>
          </w:tcPr>
          <w:p w14:paraId="0D4F4C73" w14:textId="77777777" w:rsidR="00834AE9" w:rsidRPr="002E13AC" w:rsidRDefault="00834AE9" w:rsidP="00834AE9">
            <w:pPr>
              <w:spacing w:after="0" w:line="240" w:lineRule="auto"/>
              <w:jc w:val="center"/>
              <w:rPr>
                <w:rFonts w:ascii="Arial" w:eastAsia="Arial" w:hAnsi="Arial" w:cs="Arial"/>
                <w:color w:val="000000"/>
                <w:sz w:val="18"/>
                <w:szCs w:val="18"/>
              </w:rPr>
            </w:pPr>
          </w:p>
          <w:p w14:paraId="363494EB" w14:textId="77777777" w:rsidR="00834AE9" w:rsidRPr="002E13AC" w:rsidRDefault="00834AE9" w:rsidP="00834AE9">
            <w:pPr>
              <w:spacing w:after="0" w:line="240" w:lineRule="auto"/>
              <w:jc w:val="center"/>
              <w:rPr>
                <w:rFonts w:ascii="Arial" w:eastAsia="Arial" w:hAnsi="Arial" w:cs="Arial"/>
                <w:color w:val="000000"/>
                <w:sz w:val="18"/>
                <w:szCs w:val="18"/>
              </w:rPr>
            </w:pPr>
          </w:p>
          <w:p w14:paraId="1A41DD9B" w14:textId="77777777" w:rsidR="00834AE9" w:rsidRPr="002E13AC" w:rsidRDefault="00834AE9" w:rsidP="00834AE9">
            <w:pPr>
              <w:spacing w:after="0" w:line="240" w:lineRule="auto"/>
              <w:jc w:val="center"/>
              <w:rPr>
                <w:rFonts w:ascii="Arial" w:eastAsia="Times New Roman" w:hAnsi="Arial" w:cs="Arial"/>
                <w:dstrike/>
                <w:color w:val="000000"/>
                <w:kern w:val="0"/>
                <w:sz w:val="18"/>
                <w:szCs w:val="18"/>
                <w14:ligatures w14:val="none"/>
              </w:rPr>
            </w:pPr>
            <w:r w:rsidRPr="002E13AC">
              <w:rPr>
                <w:rFonts w:ascii="Arial" w:eastAsia="Arial" w:hAnsi="Arial" w:cs="Arial"/>
                <w:color w:val="000000"/>
                <w:sz w:val="18"/>
                <w:szCs w:val="18"/>
              </w:rPr>
              <w:t>Чанарын цогц удирдлага нэвтрүүлэх</w:t>
            </w:r>
          </w:p>
          <w:p w14:paraId="6BDF3BCD" w14:textId="77777777" w:rsidR="00834AE9" w:rsidRPr="002E13AC" w:rsidRDefault="00834AE9" w:rsidP="00834AE9">
            <w:pPr>
              <w:rPr>
                <w:rFonts w:ascii="Arial" w:eastAsia="Times New Roman" w:hAnsi="Arial" w:cs="Arial"/>
                <w:color w:val="000000"/>
                <w:sz w:val="18"/>
                <w:szCs w:val="18"/>
              </w:rPr>
            </w:pPr>
          </w:p>
        </w:tc>
        <w:tc>
          <w:tcPr>
            <w:tcW w:w="684" w:type="pct"/>
            <w:tcBorders>
              <w:top w:val="nil"/>
              <w:left w:val="nil"/>
              <w:bottom w:val="single" w:sz="4" w:space="0" w:color="auto"/>
              <w:right w:val="single" w:sz="4" w:space="0" w:color="auto"/>
            </w:tcBorders>
            <w:shd w:val="clear" w:color="auto" w:fill="FFFFFF"/>
            <w:vAlign w:val="center"/>
            <w:hideMark/>
          </w:tcPr>
          <w:p w14:paraId="6E062606"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Эдийн засаг, хөгжлийн яам</w:t>
            </w:r>
          </w:p>
        </w:tc>
        <w:tc>
          <w:tcPr>
            <w:tcW w:w="762" w:type="pct"/>
            <w:tcBorders>
              <w:top w:val="nil"/>
              <w:left w:val="nil"/>
              <w:bottom w:val="single" w:sz="4" w:space="0" w:color="auto"/>
              <w:right w:val="single" w:sz="4" w:space="0" w:color="auto"/>
            </w:tcBorders>
            <w:shd w:val="clear" w:color="auto" w:fill="FFFFFF"/>
            <w:vAlign w:val="center"/>
            <w:hideMark/>
          </w:tcPr>
          <w:p w14:paraId="7CEDAC70"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Улсын Их Хурлын Тамгын газар,</w:t>
            </w:r>
            <w:r w:rsidRPr="002E13AC">
              <w:rPr>
                <w:rFonts w:ascii="Arial" w:eastAsia="Times New Roman" w:hAnsi="Arial" w:cs="Arial"/>
                <w:color w:val="000000"/>
                <w:kern w:val="0"/>
                <w:sz w:val="18"/>
                <w:szCs w:val="18"/>
                <w14:ligatures w14:val="none"/>
              </w:rPr>
              <w:br/>
              <w:t>Засгийн газрын Хэрэг эрхлэх газар,</w:t>
            </w:r>
            <w:r w:rsidRPr="002E13AC">
              <w:rPr>
                <w:rFonts w:ascii="Arial" w:eastAsia="Times New Roman" w:hAnsi="Arial" w:cs="Arial"/>
                <w:color w:val="000000"/>
                <w:kern w:val="0"/>
                <w:sz w:val="18"/>
                <w:szCs w:val="18"/>
                <w14:ligatures w14:val="none"/>
              </w:rPr>
              <w:br/>
              <w:t>Шүүхийн ерөнхий зөвлөл</w:t>
            </w:r>
          </w:p>
        </w:tc>
      </w:tr>
      <w:tr w:rsidR="002E13AC" w:rsidRPr="002E13AC" w14:paraId="658124A7" w14:textId="77777777" w:rsidTr="002E13AC">
        <w:trPr>
          <w:trHeight w:val="510"/>
        </w:trPr>
        <w:tc>
          <w:tcPr>
            <w:tcW w:w="275" w:type="pct"/>
            <w:tcBorders>
              <w:top w:val="nil"/>
              <w:left w:val="single" w:sz="4" w:space="0" w:color="auto"/>
              <w:bottom w:val="single" w:sz="4" w:space="0" w:color="auto"/>
              <w:right w:val="single" w:sz="4" w:space="0" w:color="auto"/>
            </w:tcBorders>
            <w:shd w:val="clear" w:color="auto" w:fill="FFFFFF"/>
            <w:vAlign w:val="center"/>
            <w:hideMark/>
          </w:tcPr>
          <w:p w14:paraId="409C8F5B"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7.3.3.2</w:t>
            </w:r>
          </w:p>
        </w:tc>
        <w:tc>
          <w:tcPr>
            <w:tcW w:w="335" w:type="pct"/>
            <w:tcBorders>
              <w:top w:val="nil"/>
              <w:left w:val="nil"/>
              <w:bottom w:val="single" w:sz="4" w:space="0" w:color="auto"/>
              <w:right w:val="single" w:sz="4" w:space="0" w:color="auto"/>
            </w:tcBorders>
            <w:shd w:val="clear" w:color="auto" w:fill="FFFFFF"/>
            <w:vAlign w:val="center"/>
            <w:hideMark/>
          </w:tcPr>
          <w:p w14:paraId="513465C8"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АХ-5.4</w:t>
            </w:r>
          </w:p>
        </w:tc>
        <w:tc>
          <w:tcPr>
            <w:tcW w:w="495" w:type="pct"/>
            <w:tcBorders>
              <w:top w:val="nil"/>
              <w:left w:val="nil"/>
              <w:bottom w:val="single" w:sz="4" w:space="0" w:color="auto"/>
              <w:right w:val="single" w:sz="4" w:space="0" w:color="auto"/>
            </w:tcBorders>
            <w:shd w:val="clear" w:color="auto" w:fill="FFFFFF"/>
            <w:vAlign w:val="center"/>
            <w:hideMark/>
          </w:tcPr>
          <w:p w14:paraId="62318DAF"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70201 </w:t>
            </w:r>
          </w:p>
          <w:p w14:paraId="22155F39"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lastRenderedPageBreak/>
              <w:t>Эдийн засгийн хөгжлийн төлөвлөлт</w:t>
            </w:r>
          </w:p>
        </w:tc>
        <w:tc>
          <w:tcPr>
            <w:tcW w:w="1237" w:type="pct"/>
            <w:tcBorders>
              <w:top w:val="nil"/>
              <w:left w:val="nil"/>
              <w:bottom w:val="single" w:sz="4" w:space="0" w:color="auto"/>
              <w:right w:val="single" w:sz="4" w:space="0" w:color="auto"/>
            </w:tcBorders>
            <w:shd w:val="clear" w:color="auto" w:fill="FFFFFF"/>
            <w:vAlign w:val="center"/>
            <w:hideMark/>
          </w:tcPr>
          <w:p w14:paraId="28F2CFB8"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lastRenderedPageBreak/>
              <w:t>Хөгжлийн бодлого, төлөвлөлт болон төсөвлөлтийн уялдааг сайжруулна.</w:t>
            </w:r>
          </w:p>
        </w:tc>
        <w:tc>
          <w:tcPr>
            <w:tcW w:w="1212" w:type="pct"/>
            <w:tcBorders>
              <w:top w:val="nil"/>
              <w:left w:val="nil"/>
              <w:bottom w:val="single" w:sz="4" w:space="0" w:color="auto"/>
              <w:right w:val="single" w:sz="4" w:space="0" w:color="auto"/>
            </w:tcBorders>
            <w:shd w:val="clear" w:color="auto" w:fill="FFFFFF"/>
            <w:vAlign w:val="center"/>
            <w:hideMark/>
          </w:tcPr>
          <w:p w14:paraId="0617A0A9" w14:textId="77777777" w:rsidR="00834AE9" w:rsidRPr="002E13AC" w:rsidRDefault="00834AE9" w:rsidP="00834AE9">
            <w:pPr>
              <w:spacing w:after="0" w:line="240" w:lineRule="auto"/>
              <w:jc w:val="center"/>
              <w:rPr>
                <w:rFonts w:ascii="Arial" w:eastAsia="Times New Roman" w:hAnsi="Arial" w:cs="Arial"/>
                <w:dstrike/>
                <w:color w:val="000000"/>
                <w:kern w:val="0"/>
                <w:sz w:val="18"/>
                <w:szCs w:val="18"/>
                <w14:ligatures w14:val="none"/>
              </w:rPr>
            </w:pPr>
            <w:r w:rsidRPr="002E13AC">
              <w:rPr>
                <w:rFonts w:ascii="Arial" w:eastAsia="DengXian" w:hAnsi="Arial" w:cs="Arial"/>
                <w:color w:val="000000"/>
                <w:sz w:val="18"/>
                <w:szCs w:val="18"/>
              </w:rPr>
              <w:t>Бодлого, төлөвлөлт, төсөвлөлт, хяналт үнэлгээний нэгдсэн удирдлага бий болгох</w:t>
            </w:r>
          </w:p>
        </w:tc>
        <w:tc>
          <w:tcPr>
            <w:tcW w:w="684" w:type="pct"/>
            <w:tcBorders>
              <w:top w:val="nil"/>
              <w:left w:val="nil"/>
              <w:bottom w:val="single" w:sz="4" w:space="0" w:color="auto"/>
              <w:right w:val="single" w:sz="4" w:space="0" w:color="auto"/>
            </w:tcBorders>
            <w:shd w:val="clear" w:color="auto" w:fill="FFFFFF"/>
            <w:vAlign w:val="center"/>
            <w:hideMark/>
          </w:tcPr>
          <w:p w14:paraId="537B2C90"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Эдийн засаг, хөгжлийн яам</w:t>
            </w:r>
          </w:p>
        </w:tc>
        <w:tc>
          <w:tcPr>
            <w:tcW w:w="762" w:type="pct"/>
            <w:tcBorders>
              <w:top w:val="nil"/>
              <w:left w:val="nil"/>
              <w:bottom w:val="single" w:sz="4" w:space="0" w:color="auto"/>
              <w:right w:val="single" w:sz="4" w:space="0" w:color="auto"/>
            </w:tcBorders>
            <w:shd w:val="clear" w:color="auto" w:fill="FFFFFF"/>
            <w:vAlign w:val="center"/>
            <w:hideMark/>
          </w:tcPr>
          <w:p w14:paraId="376980DB"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Сангийн яам</w:t>
            </w:r>
          </w:p>
        </w:tc>
      </w:tr>
      <w:tr w:rsidR="002E13AC" w:rsidRPr="002E13AC" w14:paraId="2DF40482" w14:textId="77777777" w:rsidTr="002E13AC">
        <w:trPr>
          <w:trHeight w:val="510"/>
        </w:trPr>
        <w:tc>
          <w:tcPr>
            <w:tcW w:w="275" w:type="pct"/>
            <w:tcBorders>
              <w:top w:val="nil"/>
              <w:left w:val="single" w:sz="4" w:space="0" w:color="auto"/>
              <w:bottom w:val="single" w:sz="4" w:space="0" w:color="auto"/>
              <w:right w:val="single" w:sz="4" w:space="0" w:color="auto"/>
            </w:tcBorders>
            <w:shd w:val="clear" w:color="auto" w:fill="FFFFFF"/>
            <w:vAlign w:val="center"/>
            <w:hideMark/>
          </w:tcPr>
          <w:p w14:paraId="2668055E"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lastRenderedPageBreak/>
              <w:t>7.3.3.3</w:t>
            </w:r>
          </w:p>
        </w:tc>
        <w:tc>
          <w:tcPr>
            <w:tcW w:w="335" w:type="pct"/>
            <w:tcBorders>
              <w:top w:val="nil"/>
              <w:left w:val="nil"/>
              <w:bottom w:val="single" w:sz="4" w:space="0" w:color="auto"/>
              <w:right w:val="single" w:sz="4" w:space="0" w:color="auto"/>
            </w:tcBorders>
            <w:shd w:val="clear" w:color="auto" w:fill="FFFFFF"/>
            <w:vAlign w:val="center"/>
            <w:hideMark/>
          </w:tcPr>
          <w:p w14:paraId="7FA2B3CC"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АХ-5.4</w:t>
            </w:r>
          </w:p>
        </w:tc>
        <w:tc>
          <w:tcPr>
            <w:tcW w:w="495" w:type="pct"/>
            <w:tcBorders>
              <w:top w:val="nil"/>
              <w:left w:val="nil"/>
              <w:bottom w:val="single" w:sz="4" w:space="0" w:color="auto"/>
              <w:right w:val="single" w:sz="4" w:space="0" w:color="auto"/>
            </w:tcBorders>
            <w:shd w:val="clear" w:color="auto" w:fill="FFFFFF"/>
            <w:vAlign w:val="center"/>
            <w:hideMark/>
          </w:tcPr>
          <w:p w14:paraId="1FD89258"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70103 Засаглалын ерөнхий удирдлага</w:t>
            </w:r>
          </w:p>
        </w:tc>
        <w:tc>
          <w:tcPr>
            <w:tcW w:w="1237" w:type="pct"/>
            <w:tcBorders>
              <w:top w:val="nil"/>
              <w:left w:val="nil"/>
              <w:bottom w:val="single" w:sz="4" w:space="0" w:color="auto"/>
              <w:right w:val="single" w:sz="4" w:space="0" w:color="auto"/>
            </w:tcBorders>
            <w:shd w:val="clear" w:color="auto" w:fill="FFFFFF"/>
            <w:vAlign w:val="center"/>
            <w:hideMark/>
          </w:tcPr>
          <w:p w14:paraId="52730FE9"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Хөгжлийн бодлогын үнэлгээний чадавхыг сайжруулна.</w:t>
            </w:r>
          </w:p>
        </w:tc>
        <w:tc>
          <w:tcPr>
            <w:tcW w:w="1212" w:type="pct"/>
            <w:tcBorders>
              <w:top w:val="nil"/>
              <w:left w:val="nil"/>
              <w:bottom w:val="single" w:sz="4" w:space="0" w:color="auto"/>
              <w:right w:val="single" w:sz="4" w:space="0" w:color="auto"/>
            </w:tcBorders>
            <w:shd w:val="clear" w:color="auto" w:fill="FFFFFF"/>
            <w:vAlign w:val="center"/>
            <w:hideMark/>
          </w:tcPr>
          <w:p w14:paraId="23364499" w14:textId="77777777" w:rsidR="00834AE9" w:rsidRPr="002E13AC" w:rsidRDefault="00834AE9" w:rsidP="00834AE9">
            <w:pPr>
              <w:spacing w:after="0" w:line="240" w:lineRule="auto"/>
              <w:jc w:val="center"/>
              <w:rPr>
                <w:rFonts w:ascii="Arial" w:eastAsia="Times New Roman" w:hAnsi="Arial" w:cs="Arial"/>
                <w:dstrike/>
                <w:color w:val="000000"/>
                <w:kern w:val="0"/>
                <w:sz w:val="18"/>
                <w:szCs w:val="18"/>
                <w14:ligatures w14:val="none"/>
              </w:rPr>
            </w:pPr>
            <w:r w:rsidRPr="002E13AC">
              <w:rPr>
                <w:rFonts w:ascii="Arial" w:eastAsia="DengXian" w:hAnsi="Arial" w:cs="Arial"/>
                <w:color w:val="000000"/>
                <w:sz w:val="18"/>
                <w:szCs w:val="18"/>
              </w:rPr>
              <w:t>Үр дүнд суурилсан үнэлгээ хийх чадавхыг нэмэгдүүлэх</w:t>
            </w:r>
          </w:p>
        </w:tc>
        <w:tc>
          <w:tcPr>
            <w:tcW w:w="684" w:type="pct"/>
            <w:tcBorders>
              <w:top w:val="nil"/>
              <w:left w:val="nil"/>
              <w:bottom w:val="single" w:sz="4" w:space="0" w:color="auto"/>
              <w:right w:val="single" w:sz="4" w:space="0" w:color="auto"/>
            </w:tcBorders>
            <w:shd w:val="clear" w:color="auto" w:fill="FFFFFF"/>
            <w:vAlign w:val="center"/>
            <w:hideMark/>
          </w:tcPr>
          <w:p w14:paraId="73F26B15"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Эдийн засаг, хөгжлийн яам</w:t>
            </w:r>
          </w:p>
        </w:tc>
        <w:tc>
          <w:tcPr>
            <w:tcW w:w="762" w:type="pct"/>
            <w:tcBorders>
              <w:top w:val="nil"/>
              <w:left w:val="nil"/>
              <w:bottom w:val="single" w:sz="4" w:space="0" w:color="auto"/>
              <w:right w:val="single" w:sz="4" w:space="0" w:color="auto"/>
            </w:tcBorders>
            <w:shd w:val="clear" w:color="auto" w:fill="FFFFFF"/>
            <w:vAlign w:val="center"/>
            <w:hideMark/>
          </w:tcPr>
          <w:p w14:paraId="36030C1A"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Засгийн газрын Хэрэг эрхлэх газар</w:t>
            </w:r>
          </w:p>
        </w:tc>
      </w:tr>
      <w:tr w:rsidR="002E13AC" w:rsidRPr="002E13AC" w14:paraId="33F1F300" w14:textId="77777777" w:rsidTr="002E13AC">
        <w:trPr>
          <w:trHeight w:val="551"/>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55DB883"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7.3.4</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77C1F6D"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АХ-5.4</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FCE8E62"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Төрийн албаны зөвлөл</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239341E"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Төрийн албан хаагчийн ёс зүй, хариуцлагыг нэмэгдүүлнэ.</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791601A"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Ёс зүйн хяналтыг сайжруулах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F20B34B"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Ёс зүйн хороо</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48B02AA"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Соёл, спорт, аялал жуулчлал, залуучуудын яам,</w:t>
            </w:r>
            <w:r w:rsidRPr="002E13AC">
              <w:rPr>
                <w:rFonts w:ascii="Arial" w:eastAsia="Times New Roman" w:hAnsi="Arial" w:cs="Arial"/>
                <w:color w:val="000000"/>
                <w:kern w:val="0"/>
                <w:sz w:val="18"/>
                <w:szCs w:val="18"/>
                <w14:ligatures w14:val="none"/>
              </w:rPr>
              <w:br/>
              <w:t>Засгийн газрын Хэрэг эрхлэх газар,</w:t>
            </w:r>
            <w:r w:rsidRPr="002E13AC">
              <w:rPr>
                <w:rFonts w:ascii="Arial" w:eastAsia="Times New Roman" w:hAnsi="Arial" w:cs="Arial"/>
                <w:color w:val="000000"/>
                <w:kern w:val="0"/>
                <w:sz w:val="18"/>
                <w:szCs w:val="18"/>
                <w14:ligatures w14:val="none"/>
              </w:rPr>
              <w:br/>
              <w:t>Төрийн албаны зөвлөл</w:t>
            </w:r>
          </w:p>
        </w:tc>
      </w:tr>
      <w:tr w:rsidR="002E13AC" w:rsidRPr="002E13AC" w14:paraId="62E8439C" w14:textId="77777777" w:rsidTr="002E13AC">
        <w:trPr>
          <w:trHeight w:val="765"/>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404062A"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7.3.4.1</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96D57D2"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АХ-5.4</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2CECF9B"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70401 </w:t>
            </w:r>
          </w:p>
          <w:p w14:paraId="12FF4F9E"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Төрийн албаны ерөнхий удирдлага, зохицуулалт</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79E1FDC"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Төрийн албан хаагчийн ёс зүйн мэдлэгийг нэмэгдүүлнэ.</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839355B"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Ёс зүйн хороо, дэд хорооны чадавхыг сайжруулах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5C0B642"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Ёс зүйн хороо</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D1CBF6B"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Төрийн албаны зөвлөл</w:t>
            </w:r>
          </w:p>
        </w:tc>
      </w:tr>
      <w:tr w:rsidR="002E13AC" w:rsidRPr="002E13AC" w14:paraId="390D098C" w14:textId="77777777" w:rsidTr="002E13AC">
        <w:trPr>
          <w:trHeight w:val="510"/>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376AC6A"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7.3.5</w:t>
            </w:r>
          </w:p>
        </w:tc>
        <w:tc>
          <w:tcPr>
            <w:tcW w:w="335" w:type="pct"/>
            <w:tcBorders>
              <w:top w:val="single" w:sz="4" w:space="0" w:color="auto"/>
              <w:left w:val="nil"/>
              <w:bottom w:val="single" w:sz="4" w:space="0" w:color="auto"/>
              <w:right w:val="single" w:sz="4" w:space="0" w:color="auto"/>
            </w:tcBorders>
            <w:shd w:val="clear" w:color="auto" w:fill="FFFFFF"/>
            <w:vAlign w:val="center"/>
            <w:hideMark/>
          </w:tcPr>
          <w:p w14:paraId="7AC111D5"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АХ-5.2.19</w:t>
            </w:r>
          </w:p>
        </w:tc>
        <w:tc>
          <w:tcPr>
            <w:tcW w:w="495" w:type="pct"/>
            <w:tcBorders>
              <w:top w:val="single" w:sz="4" w:space="0" w:color="auto"/>
              <w:left w:val="nil"/>
              <w:bottom w:val="single" w:sz="4" w:space="0" w:color="auto"/>
              <w:right w:val="single" w:sz="4" w:space="0" w:color="auto"/>
            </w:tcBorders>
            <w:shd w:val="clear" w:color="auto" w:fill="FFFFFF"/>
            <w:vAlign w:val="center"/>
            <w:hideMark/>
          </w:tcPr>
          <w:p w14:paraId="5BD6027A"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Засгийн газрын Хэрэг эрхлэх газар</w:t>
            </w:r>
          </w:p>
        </w:tc>
        <w:tc>
          <w:tcPr>
            <w:tcW w:w="1237" w:type="pct"/>
            <w:tcBorders>
              <w:top w:val="single" w:sz="4" w:space="0" w:color="auto"/>
              <w:left w:val="nil"/>
              <w:bottom w:val="single" w:sz="4" w:space="0" w:color="auto"/>
              <w:right w:val="single" w:sz="4" w:space="0" w:color="auto"/>
            </w:tcBorders>
            <w:shd w:val="clear" w:color="auto" w:fill="FFFFFF"/>
            <w:vAlign w:val="center"/>
            <w:hideMark/>
          </w:tcPr>
          <w:p w14:paraId="3C29E3F4"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Төрийн өмчит компанийн засаглалыг сайжруулна.</w:t>
            </w:r>
          </w:p>
        </w:tc>
        <w:tc>
          <w:tcPr>
            <w:tcW w:w="1212" w:type="pct"/>
            <w:tcBorders>
              <w:top w:val="single" w:sz="4" w:space="0" w:color="auto"/>
              <w:left w:val="nil"/>
              <w:bottom w:val="single" w:sz="4" w:space="0" w:color="auto"/>
              <w:right w:val="single" w:sz="4" w:space="0" w:color="auto"/>
            </w:tcBorders>
            <w:shd w:val="clear" w:color="auto" w:fill="FFFFFF"/>
            <w:vAlign w:val="center"/>
            <w:hideMark/>
          </w:tcPr>
          <w:p w14:paraId="2E1AD51E"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Олон улсын компанийн засаглалын зарчимд нийцүүлэх</w:t>
            </w:r>
          </w:p>
        </w:tc>
        <w:tc>
          <w:tcPr>
            <w:tcW w:w="684" w:type="pct"/>
            <w:tcBorders>
              <w:top w:val="single" w:sz="4" w:space="0" w:color="auto"/>
              <w:left w:val="nil"/>
              <w:bottom w:val="single" w:sz="4" w:space="0" w:color="auto"/>
              <w:right w:val="single" w:sz="4" w:space="0" w:color="auto"/>
            </w:tcBorders>
            <w:shd w:val="clear" w:color="auto" w:fill="FFFFFF"/>
            <w:vAlign w:val="center"/>
            <w:hideMark/>
          </w:tcPr>
          <w:p w14:paraId="566EB2B1"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Засгийн газрын Хэрэг эрхлэх газар</w:t>
            </w:r>
          </w:p>
        </w:tc>
        <w:tc>
          <w:tcPr>
            <w:tcW w:w="762" w:type="pct"/>
            <w:tcBorders>
              <w:top w:val="single" w:sz="4" w:space="0" w:color="auto"/>
              <w:left w:val="nil"/>
              <w:bottom w:val="single" w:sz="4" w:space="0" w:color="auto"/>
              <w:right w:val="single" w:sz="4" w:space="0" w:color="auto"/>
            </w:tcBorders>
            <w:shd w:val="clear" w:color="auto" w:fill="FFFFFF"/>
            <w:vAlign w:val="center"/>
            <w:hideMark/>
          </w:tcPr>
          <w:p w14:paraId="6FCA257C"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i/>
                <w:color w:val="000000"/>
                <w:kern w:val="0"/>
                <w:sz w:val="18"/>
                <w:szCs w:val="18"/>
                <w14:ligatures w14:val="none"/>
              </w:rPr>
              <w:t>-</w:t>
            </w:r>
          </w:p>
        </w:tc>
      </w:tr>
      <w:tr w:rsidR="002E13AC" w:rsidRPr="002E13AC" w14:paraId="2429CCEB" w14:textId="77777777" w:rsidTr="002E13AC">
        <w:trPr>
          <w:trHeight w:val="510"/>
        </w:trPr>
        <w:tc>
          <w:tcPr>
            <w:tcW w:w="275" w:type="pct"/>
            <w:tcBorders>
              <w:top w:val="nil"/>
              <w:left w:val="single" w:sz="4" w:space="0" w:color="auto"/>
              <w:bottom w:val="single" w:sz="4" w:space="0" w:color="auto"/>
              <w:right w:val="single" w:sz="4" w:space="0" w:color="auto"/>
            </w:tcBorders>
            <w:shd w:val="clear" w:color="auto" w:fill="FFFFFF"/>
            <w:vAlign w:val="center"/>
            <w:hideMark/>
          </w:tcPr>
          <w:p w14:paraId="4434114E"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7.3.5.1</w:t>
            </w:r>
          </w:p>
        </w:tc>
        <w:tc>
          <w:tcPr>
            <w:tcW w:w="335" w:type="pct"/>
            <w:tcBorders>
              <w:top w:val="nil"/>
              <w:left w:val="nil"/>
              <w:bottom w:val="single" w:sz="4" w:space="0" w:color="auto"/>
              <w:right w:val="single" w:sz="4" w:space="0" w:color="auto"/>
            </w:tcBorders>
            <w:shd w:val="clear" w:color="auto" w:fill="FFFFFF"/>
            <w:vAlign w:val="center"/>
            <w:hideMark/>
          </w:tcPr>
          <w:p w14:paraId="1C88C830"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АХ-5.2.19</w:t>
            </w:r>
          </w:p>
        </w:tc>
        <w:tc>
          <w:tcPr>
            <w:tcW w:w="495" w:type="pct"/>
            <w:tcBorders>
              <w:top w:val="nil"/>
              <w:left w:val="nil"/>
              <w:bottom w:val="single" w:sz="4" w:space="0" w:color="auto"/>
              <w:right w:val="single" w:sz="4" w:space="0" w:color="auto"/>
            </w:tcBorders>
            <w:shd w:val="clear" w:color="auto" w:fill="FFFFFF"/>
            <w:vAlign w:val="center"/>
            <w:hideMark/>
          </w:tcPr>
          <w:p w14:paraId="46748DAA"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70426 </w:t>
            </w:r>
          </w:p>
          <w:p w14:paraId="006B7D64"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Төрийн өмчийн эрхийг хэрэгжүүлэх</w:t>
            </w:r>
          </w:p>
        </w:tc>
        <w:tc>
          <w:tcPr>
            <w:tcW w:w="1237" w:type="pct"/>
            <w:tcBorders>
              <w:top w:val="nil"/>
              <w:left w:val="nil"/>
              <w:bottom w:val="single" w:sz="4" w:space="0" w:color="auto"/>
              <w:right w:val="single" w:sz="4" w:space="0" w:color="auto"/>
            </w:tcBorders>
            <w:shd w:val="clear" w:color="auto" w:fill="FFFFFF"/>
            <w:vAlign w:val="center"/>
            <w:hideMark/>
          </w:tcPr>
          <w:p w14:paraId="36B61582"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Төрийн болон орон нутгийн өмчийн үр ашгийг нэмэгдүүлнэ.</w:t>
            </w:r>
          </w:p>
        </w:tc>
        <w:tc>
          <w:tcPr>
            <w:tcW w:w="1212" w:type="pct"/>
            <w:tcBorders>
              <w:top w:val="nil"/>
              <w:left w:val="nil"/>
              <w:bottom w:val="single" w:sz="4" w:space="0" w:color="auto"/>
              <w:right w:val="single" w:sz="4" w:space="0" w:color="auto"/>
            </w:tcBorders>
            <w:shd w:val="clear" w:color="auto" w:fill="FFFFFF"/>
            <w:vAlign w:val="center"/>
            <w:hideMark/>
          </w:tcPr>
          <w:p w14:paraId="0263EE34" w14:textId="77777777" w:rsidR="00834AE9" w:rsidRPr="002E13AC" w:rsidRDefault="00834AE9" w:rsidP="00834AE9">
            <w:pPr>
              <w:spacing w:after="0" w:line="240" w:lineRule="auto"/>
              <w:jc w:val="center"/>
              <w:rPr>
                <w:rFonts w:ascii="Arial" w:eastAsia="Times New Roman" w:hAnsi="Arial" w:cs="Arial"/>
                <w:dstrike/>
                <w:color w:val="000000"/>
                <w:kern w:val="0"/>
                <w:sz w:val="18"/>
                <w:szCs w:val="18"/>
                <w14:ligatures w14:val="none"/>
              </w:rPr>
            </w:pPr>
            <w:r w:rsidRPr="002E13AC">
              <w:rPr>
                <w:rFonts w:ascii="Arial" w:eastAsia="DengXian" w:hAnsi="Arial" w:cs="Arial"/>
                <w:color w:val="000000"/>
                <w:sz w:val="18"/>
                <w:szCs w:val="18"/>
              </w:rPr>
              <w:t>Хөрөнгийн өгөөжийг инфляцаас өндөр түвшинд хүргэх</w:t>
            </w:r>
          </w:p>
        </w:tc>
        <w:tc>
          <w:tcPr>
            <w:tcW w:w="684" w:type="pct"/>
            <w:tcBorders>
              <w:top w:val="nil"/>
              <w:left w:val="nil"/>
              <w:bottom w:val="single" w:sz="4" w:space="0" w:color="auto"/>
              <w:right w:val="single" w:sz="4" w:space="0" w:color="auto"/>
            </w:tcBorders>
            <w:shd w:val="clear" w:color="auto" w:fill="FFFFFF"/>
            <w:vAlign w:val="center"/>
            <w:hideMark/>
          </w:tcPr>
          <w:p w14:paraId="4EB5F4E4"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Засгийн газрын Хэрэг эрхлэх газар</w:t>
            </w:r>
          </w:p>
        </w:tc>
        <w:tc>
          <w:tcPr>
            <w:tcW w:w="762" w:type="pct"/>
            <w:tcBorders>
              <w:top w:val="nil"/>
              <w:left w:val="nil"/>
              <w:bottom w:val="single" w:sz="4" w:space="0" w:color="auto"/>
              <w:right w:val="single" w:sz="4" w:space="0" w:color="auto"/>
            </w:tcBorders>
            <w:shd w:val="clear" w:color="auto" w:fill="FFFFFF"/>
            <w:vAlign w:val="center"/>
            <w:hideMark/>
          </w:tcPr>
          <w:p w14:paraId="3580AAEB"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i/>
                <w:color w:val="000000"/>
                <w:kern w:val="0"/>
                <w:sz w:val="18"/>
                <w:szCs w:val="18"/>
                <w14:ligatures w14:val="none"/>
              </w:rPr>
              <w:t>-</w:t>
            </w:r>
          </w:p>
        </w:tc>
      </w:tr>
      <w:tr w:rsidR="002E13AC" w:rsidRPr="002E13AC" w14:paraId="66736A5F" w14:textId="77777777" w:rsidTr="002E13AC">
        <w:trPr>
          <w:trHeight w:val="510"/>
        </w:trPr>
        <w:tc>
          <w:tcPr>
            <w:tcW w:w="275" w:type="pct"/>
            <w:tcBorders>
              <w:top w:val="nil"/>
              <w:left w:val="single" w:sz="4" w:space="0" w:color="auto"/>
              <w:bottom w:val="single" w:sz="4" w:space="0" w:color="auto"/>
              <w:right w:val="single" w:sz="4" w:space="0" w:color="auto"/>
            </w:tcBorders>
            <w:shd w:val="clear" w:color="auto" w:fill="FFFFFF"/>
            <w:vAlign w:val="center"/>
            <w:hideMark/>
          </w:tcPr>
          <w:p w14:paraId="72A71B26"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7.3.5.2</w:t>
            </w:r>
          </w:p>
        </w:tc>
        <w:tc>
          <w:tcPr>
            <w:tcW w:w="335" w:type="pct"/>
            <w:tcBorders>
              <w:top w:val="nil"/>
              <w:left w:val="nil"/>
              <w:bottom w:val="single" w:sz="4" w:space="0" w:color="auto"/>
              <w:right w:val="single" w:sz="4" w:space="0" w:color="auto"/>
            </w:tcBorders>
            <w:shd w:val="clear" w:color="auto" w:fill="FFFFFF"/>
            <w:vAlign w:val="center"/>
            <w:hideMark/>
          </w:tcPr>
          <w:p w14:paraId="0FC98176"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АХ-5.2, 5.3</w:t>
            </w:r>
          </w:p>
        </w:tc>
        <w:tc>
          <w:tcPr>
            <w:tcW w:w="495" w:type="pct"/>
            <w:tcBorders>
              <w:top w:val="nil"/>
              <w:left w:val="nil"/>
              <w:bottom w:val="single" w:sz="4" w:space="0" w:color="auto"/>
              <w:right w:val="single" w:sz="4" w:space="0" w:color="auto"/>
            </w:tcBorders>
            <w:shd w:val="clear" w:color="auto" w:fill="FFFFFF"/>
            <w:vAlign w:val="center"/>
            <w:hideMark/>
          </w:tcPr>
          <w:p w14:paraId="40783AB3"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70426 </w:t>
            </w:r>
          </w:p>
          <w:p w14:paraId="5F70ACA8"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Төрийн өмчийн эрхийг хэрэгжүүлэх</w:t>
            </w:r>
          </w:p>
        </w:tc>
        <w:tc>
          <w:tcPr>
            <w:tcW w:w="1237" w:type="pct"/>
            <w:tcBorders>
              <w:top w:val="nil"/>
              <w:left w:val="nil"/>
              <w:bottom w:val="single" w:sz="4" w:space="0" w:color="auto"/>
              <w:right w:val="single" w:sz="4" w:space="0" w:color="auto"/>
            </w:tcBorders>
            <w:shd w:val="clear" w:color="auto" w:fill="FFFFFF"/>
            <w:vAlign w:val="center"/>
            <w:hideMark/>
          </w:tcPr>
          <w:p w14:paraId="009C9BC0"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Төрийн болон орон нутгийн өмчийн харилцааны бүртгэл, мэдээллийн ил тод байдлыг бүрэн хангана.</w:t>
            </w:r>
          </w:p>
        </w:tc>
        <w:tc>
          <w:tcPr>
            <w:tcW w:w="1212" w:type="pct"/>
            <w:tcBorders>
              <w:top w:val="nil"/>
              <w:left w:val="nil"/>
              <w:bottom w:val="single" w:sz="4" w:space="0" w:color="auto"/>
              <w:right w:val="single" w:sz="4" w:space="0" w:color="auto"/>
            </w:tcBorders>
            <w:shd w:val="clear" w:color="auto" w:fill="FFFFFF"/>
            <w:vAlign w:val="center"/>
            <w:hideMark/>
          </w:tcPr>
          <w:p w14:paraId="130FCBC0"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Төрийн болон орон нутгийн өмчийн удирдлага, зохицуулалтын цахим шилжилтийг хийх</w:t>
            </w:r>
          </w:p>
        </w:tc>
        <w:tc>
          <w:tcPr>
            <w:tcW w:w="684" w:type="pct"/>
            <w:tcBorders>
              <w:top w:val="nil"/>
              <w:left w:val="nil"/>
              <w:bottom w:val="single" w:sz="4" w:space="0" w:color="auto"/>
              <w:right w:val="single" w:sz="4" w:space="0" w:color="auto"/>
            </w:tcBorders>
            <w:shd w:val="clear" w:color="auto" w:fill="FFFFFF"/>
            <w:vAlign w:val="center"/>
            <w:hideMark/>
          </w:tcPr>
          <w:p w14:paraId="600844AA"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Засгийн газрын Хэрэг эрхлэх газар</w:t>
            </w:r>
          </w:p>
        </w:tc>
        <w:tc>
          <w:tcPr>
            <w:tcW w:w="762" w:type="pct"/>
            <w:tcBorders>
              <w:top w:val="nil"/>
              <w:left w:val="nil"/>
              <w:bottom w:val="single" w:sz="4" w:space="0" w:color="auto"/>
              <w:right w:val="single" w:sz="4" w:space="0" w:color="auto"/>
            </w:tcBorders>
            <w:shd w:val="clear" w:color="auto" w:fill="FFFFFF"/>
            <w:vAlign w:val="center"/>
            <w:hideMark/>
          </w:tcPr>
          <w:p w14:paraId="383F10C7"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i/>
                <w:color w:val="000000"/>
                <w:kern w:val="0"/>
                <w:sz w:val="18"/>
                <w:szCs w:val="18"/>
                <w14:ligatures w14:val="none"/>
              </w:rPr>
              <w:t>-</w:t>
            </w:r>
          </w:p>
        </w:tc>
      </w:tr>
      <w:tr w:rsidR="002E13AC" w:rsidRPr="002E13AC" w14:paraId="14AFD49C" w14:textId="77777777" w:rsidTr="002E13AC">
        <w:trPr>
          <w:trHeight w:val="510"/>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tcPr>
          <w:p w14:paraId="74C4B4AC"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DengXian" w:hAnsi="Arial" w:cs="Arial"/>
                <w:color w:val="000000"/>
                <w:sz w:val="18"/>
                <w:szCs w:val="18"/>
              </w:rPr>
              <w:t>7.3.5.3</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tcPr>
          <w:p w14:paraId="3954157C" w14:textId="77777777" w:rsidR="00834AE9" w:rsidRPr="002E13AC" w:rsidRDefault="00834AE9" w:rsidP="00ED596E">
            <w:pPr>
              <w:spacing w:after="0" w:line="240" w:lineRule="auto"/>
              <w:ind w:left="-144" w:right="-144"/>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АХ-5.2.19</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tcPr>
          <w:p w14:paraId="69C8F835" w14:textId="77777777" w:rsidR="00834AE9" w:rsidRPr="002E13AC" w:rsidRDefault="00834AE9" w:rsidP="00834AE9">
            <w:pPr>
              <w:spacing w:after="0" w:line="240" w:lineRule="auto"/>
              <w:jc w:val="center"/>
              <w:rPr>
                <w:rFonts w:ascii="Arial" w:eastAsia="DengXian" w:hAnsi="Arial" w:cs="Arial"/>
                <w:color w:val="000000"/>
                <w:sz w:val="18"/>
                <w:szCs w:val="18"/>
              </w:rPr>
            </w:pPr>
            <w:r w:rsidRPr="002E13AC">
              <w:rPr>
                <w:rFonts w:ascii="Arial" w:eastAsia="DengXian" w:hAnsi="Arial" w:cs="Arial"/>
                <w:color w:val="000000"/>
                <w:sz w:val="18"/>
                <w:szCs w:val="18"/>
              </w:rPr>
              <w:t xml:space="preserve">70426 </w:t>
            </w:r>
          </w:p>
          <w:p w14:paraId="5DE6F201"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DengXian" w:hAnsi="Arial" w:cs="Arial"/>
                <w:color w:val="000000"/>
                <w:sz w:val="18"/>
                <w:szCs w:val="18"/>
              </w:rPr>
              <w:t>Төрийн өмчийн эрхийг хэрэгжүүлэх</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tcPr>
          <w:p w14:paraId="7FDEE7A7"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DengXian" w:hAnsi="Arial" w:cs="Arial"/>
                <w:color w:val="000000"/>
                <w:sz w:val="18"/>
                <w:szCs w:val="18"/>
              </w:rPr>
              <w:t>Төрийн болон орон нутгийн өмчийн үр ашгийг нэмэгдүүлж, төрийн оролцоог бууруулна.</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tcPr>
          <w:p w14:paraId="2569E2F6"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DengXian" w:hAnsi="Arial" w:cs="Arial"/>
                <w:color w:val="000000"/>
                <w:sz w:val="18"/>
                <w:szCs w:val="18"/>
              </w:rPr>
              <w:t>Эдийн засгийн аюулгүй байдлын нөлөөллийг тооцсоны үндсэн дээр төрийн оролцоог бууруулах боломжтой чиг үүрэг, үйлчилгээг хувийн хэвшлээр гүйцэтгүүлэх, шилжүүлэх бодлогыг хэрэгжүүлэх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tcPr>
          <w:p w14:paraId="6A34C36B"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DengXian" w:hAnsi="Arial" w:cs="Arial"/>
                <w:color w:val="000000"/>
                <w:sz w:val="18"/>
                <w:szCs w:val="18"/>
              </w:rPr>
              <w:t>Засгийн газрын Хэрэг эрхлэх газар</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tcPr>
          <w:p w14:paraId="0539C7BA"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i/>
                <w:color w:val="000000"/>
                <w:kern w:val="0"/>
                <w:sz w:val="18"/>
                <w:szCs w:val="18"/>
                <w14:ligatures w14:val="none"/>
              </w:rPr>
              <w:t>-</w:t>
            </w:r>
          </w:p>
        </w:tc>
      </w:tr>
      <w:tr w:rsidR="002E13AC" w:rsidRPr="002E13AC" w14:paraId="7C727AFB" w14:textId="77777777" w:rsidTr="002E13AC">
        <w:trPr>
          <w:trHeight w:val="510"/>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87C1454"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7.3.6</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B24A213"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АХ-3.6</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76A784A"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Засгийн газрын Хэрэг эрхлэх газар</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A956A00" w14:textId="77777777" w:rsidR="00834AE9" w:rsidRPr="002E13AC" w:rsidRDefault="00834AE9" w:rsidP="00834AE9">
            <w:pPr>
              <w:spacing w:after="0" w:line="240" w:lineRule="auto"/>
              <w:jc w:val="both"/>
              <w:rPr>
                <w:rFonts w:ascii="Arial" w:eastAsia="Times New Roman" w:hAnsi="Arial" w:cs="Arial"/>
                <w:dstrike/>
                <w:color w:val="000000"/>
                <w:kern w:val="0"/>
                <w:sz w:val="18"/>
                <w:szCs w:val="18"/>
                <w14:ligatures w14:val="none"/>
              </w:rPr>
            </w:pPr>
            <w:r w:rsidRPr="002E13AC">
              <w:rPr>
                <w:rFonts w:ascii="Arial" w:eastAsia="Arial" w:hAnsi="Arial" w:cs="Arial"/>
                <w:color w:val="000000"/>
                <w:sz w:val="18"/>
                <w:szCs w:val="18"/>
              </w:rPr>
              <w:t>Газрын үр өгөөжийг нэмэгдүүлнэ.</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11067E8" w14:textId="77777777" w:rsidR="00834AE9" w:rsidRPr="002E13AC" w:rsidRDefault="00834AE9" w:rsidP="00834AE9">
            <w:pPr>
              <w:spacing w:after="0" w:line="240" w:lineRule="auto"/>
              <w:jc w:val="center"/>
              <w:rPr>
                <w:rFonts w:ascii="Arial" w:eastAsia="Times New Roman" w:hAnsi="Arial" w:cs="Arial"/>
                <w:dstrike/>
                <w:color w:val="000000"/>
                <w:kern w:val="0"/>
                <w:sz w:val="18"/>
                <w:szCs w:val="18"/>
                <w14:ligatures w14:val="none"/>
              </w:rPr>
            </w:pPr>
            <w:r w:rsidRPr="002E13AC">
              <w:rPr>
                <w:rFonts w:ascii="Arial" w:eastAsia="Arial" w:hAnsi="Arial" w:cs="Arial"/>
                <w:color w:val="000000"/>
                <w:sz w:val="18"/>
                <w:szCs w:val="18"/>
              </w:rPr>
              <w:t>Газрыг эдийн засгийн эргэлтэд оруулах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D6EE3F4"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Засгийн газрын Хэрэг эрхлэх газар</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22BFC14" w14:textId="08CF9BEB" w:rsidR="00834AE9" w:rsidRPr="002E13AC" w:rsidRDefault="00834AE9" w:rsidP="002E13AC">
            <w:pPr>
              <w:spacing w:after="0" w:line="240" w:lineRule="auto"/>
              <w:jc w:val="center"/>
              <w:rPr>
                <w:rFonts w:ascii="Arial" w:eastAsia="Times New Roman" w:hAnsi="Arial" w:cs="Arial"/>
                <w:iCs/>
                <w:color w:val="C00000"/>
                <w:kern w:val="0"/>
                <w:sz w:val="18"/>
                <w:szCs w:val="18"/>
                <w14:ligatures w14:val="none"/>
              </w:rPr>
            </w:pPr>
            <w:r w:rsidRPr="002E13AC">
              <w:rPr>
                <w:rFonts w:ascii="Arial" w:eastAsia="Times New Roman" w:hAnsi="Arial" w:cs="Arial"/>
                <w:iCs/>
                <w:color w:val="000000"/>
                <w:kern w:val="0"/>
                <w:sz w:val="18"/>
                <w:szCs w:val="18"/>
                <w14:ligatures w14:val="none"/>
              </w:rPr>
              <w:t>-</w:t>
            </w:r>
          </w:p>
        </w:tc>
      </w:tr>
      <w:tr w:rsidR="002E13AC" w:rsidRPr="002E13AC" w14:paraId="10E026E6" w14:textId="77777777" w:rsidTr="002E13AC">
        <w:trPr>
          <w:trHeight w:val="510"/>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EE4E8B7"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7.3.6.1</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EC0A64C"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АХ-3.6</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FB88813"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71504 </w:t>
            </w:r>
          </w:p>
          <w:p w14:paraId="65493244"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Газрын зураглал, кадастр</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41A5429"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Газрын зөрчил маргааныг бууруулна.</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11B9398"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DengXian" w:hAnsi="Arial" w:cs="Arial"/>
                <w:color w:val="000000"/>
                <w:sz w:val="18"/>
                <w:szCs w:val="18"/>
              </w:rPr>
              <w:t>Нэгдсэн төлөвлөлтийн бодлогыг хэрэгжүүлэх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9F9FADE"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Засгийн газрын Хэрэг эрхлэх газар</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61A0FE1" w14:textId="1F9D3C79"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Хот байгуулалт, барилга, орон сууцжуулалтын яам</w:t>
            </w:r>
          </w:p>
        </w:tc>
      </w:tr>
      <w:tr w:rsidR="002E13AC" w:rsidRPr="002E13AC" w14:paraId="7D727EF4" w14:textId="77777777" w:rsidTr="002E13AC">
        <w:trPr>
          <w:trHeight w:val="510"/>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240F836"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lastRenderedPageBreak/>
              <w:t>7.3.6.2</w:t>
            </w:r>
          </w:p>
        </w:tc>
        <w:tc>
          <w:tcPr>
            <w:tcW w:w="335" w:type="pct"/>
            <w:tcBorders>
              <w:top w:val="single" w:sz="4" w:space="0" w:color="auto"/>
              <w:left w:val="nil"/>
              <w:bottom w:val="single" w:sz="4" w:space="0" w:color="auto"/>
              <w:right w:val="single" w:sz="4" w:space="0" w:color="auto"/>
            </w:tcBorders>
            <w:shd w:val="clear" w:color="auto" w:fill="FFFFFF"/>
            <w:vAlign w:val="center"/>
            <w:hideMark/>
          </w:tcPr>
          <w:p w14:paraId="117EDB01" w14:textId="77777777" w:rsidR="00834AE9" w:rsidRPr="002E13AC" w:rsidRDefault="00834AE9" w:rsidP="00ED596E">
            <w:pPr>
              <w:spacing w:after="0" w:line="240" w:lineRule="auto"/>
              <w:ind w:left="-144" w:right="-144"/>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АХ-3.6.10</w:t>
            </w:r>
          </w:p>
        </w:tc>
        <w:tc>
          <w:tcPr>
            <w:tcW w:w="495" w:type="pct"/>
            <w:tcBorders>
              <w:top w:val="single" w:sz="4" w:space="0" w:color="auto"/>
              <w:left w:val="nil"/>
              <w:bottom w:val="single" w:sz="4" w:space="0" w:color="auto"/>
              <w:right w:val="single" w:sz="4" w:space="0" w:color="auto"/>
            </w:tcBorders>
            <w:shd w:val="clear" w:color="auto" w:fill="FFFFFF"/>
            <w:vAlign w:val="center"/>
            <w:hideMark/>
          </w:tcPr>
          <w:p w14:paraId="4AA46F5C"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71504 </w:t>
            </w:r>
          </w:p>
          <w:p w14:paraId="2150FD88"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Газрын зураглал, кадастр</w:t>
            </w:r>
          </w:p>
        </w:tc>
        <w:tc>
          <w:tcPr>
            <w:tcW w:w="1237" w:type="pct"/>
            <w:tcBorders>
              <w:top w:val="single" w:sz="4" w:space="0" w:color="auto"/>
              <w:left w:val="nil"/>
              <w:bottom w:val="single" w:sz="4" w:space="0" w:color="auto"/>
              <w:right w:val="single" w:sz="4" w:space="0" w:color="auto"/>
            </w:tcBorders>
            <w:shd w:val="clear" w:color="auto" w:fill="FFFFFF"/>
            <w:vAlign w:val="center"/>
            <w:hideMark/>
          </w:tcPr>
          <w:p w14:paraId="3B1B0D78"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Төрийн өмчийн газрын хяналт, мониторингийг сайжруулна.</w:t>
            </w:r>
          </w:p>
        </w:tc>
        <w:tc>
          <w:tcPr>
            <w:tcW w:w="1212" w:type="pct"/>
            <w:tcBorders>
              <w:top w:val="single" w:sz="4" w:space="0" w:color="auto"/>
              <w:left w:val="nil"/>
              <w:bottom w:val="single" w:sz="4" w:space="0" w:color="auto"/>
              <w:right w:val="single" w:sz="4" w:space="0" w:color="auto"/>
            </w:tcBorders>
            <w:shd w:val="clear" w:color="auto" w:fill="FFFFFF"/>
            <w:vAlign w:val="center"/>
            <w:hideMark/>
          </w:tcPr>
          <w:p w14:paraId="17E07DE0"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Газрын мониторингийн хяналтын цэгүүдийн тоог нэмэгдүүлэх</w:t>
            </w:r>
          </w:p>
        </w:tc>
        <w:tc>
          <w:tcPr>
            <w:tcW w:w="684" w:type="pct"/>
            <w:tcBorders>
              <w:top w:val="single" w:sz="4" w:space="0" w:color="auto"/>
              <w:left w:val="nil"/>
              <w:bottom w:val="single" w:sz="4" w:space="0" w:color="auto"/>
              <w:right w:val="single" w:sz="4" w:space="0" w:color="auto"/>
            </w:tcBorders>
            <w:shd w:val="clear" w:color="auto" w:fill="FFFFFF"/>
            <w:vAlign w:val="center"/>
            <w:hideMark/>
          </w:tcPr>
          <w:p w14:paraId="1A49C694"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Засгийн газрын Хэрэг эрхлэх газар</w:t>
            </w:r>
          </w:p>
        </w:tc>
        <w:tc>
          <w:tcPr>
            <w:tcW w:w="762" w:type="pct"/>
            <w:tcBorders>
              <w:top w:val="single" w:sz="4" w:space="0" w:color="auto"/>
              <w:left w:val="nil"/>
              <w:bottom w:val="single" w:sz="4" w:space="0" w:color="auto"/>
              <w:right w:val="single" w:sz="4" w:space="0" w:color="auto"/>
            </w:tcBorders>
            <w:shd w:val="clear" w:color="auto" w:fill="FFFFFF"/>
            <w:vAlign w:val="center"/>
            <w:hideMark/>
          </w:tcPr>
          <w:p w14:paraId="1B53EB31" w14:textId="77777777" w:rsidR="00834AE9" w:rsidRPr="002E13AC" w:rsidRDefault="00834AE9" w:rsidP="002E13AC">
            <w:pPr>
              <w:spacing w:after="0" w:line="240" w:lineRule="auto"/>
              <w:jc w:val="center"/>
              <w:rPr>
                <w:rFonts w:ascii="Arial" w:eastAsia="Times New Roman" w:hAnsi="Arial" w:cs="Arial"/>
                <w:iCs/>
                <w:color w:val="000000"/>
                <w:kern w:val="0"/>
                <w:sz w:val="18"/>
                <w:szCs w:val="18"/>
                <w14:ligatures w14:val="none"/>
              </w:rPr>
            </w:pPr>
            <w:r w:rsidRPr="002E13AC">
              <w:rPr>
                <w:rFonts w:ascii="Arial" w:eastAsia="Times New Roman" w:hAnsi="Arial" w:cs="Arial"/>
                <w:iCs/>
                <w:color w:val="000000"/>
                <w:kern w:val="0"/>
                <w:sz w:val="18"/>
                <w:szCs w:val="18"/>
                <w14:ligatures w14:val="none"/>
              </w:rPr>
              <w:t>-</w:t>
            </w:r>
          </w:p>
        </w:tc>
      </w:tr>
      <w:tr w:rsidR="002E13AC" w:rsidRPr="002E13AC" w14:paraId="173FBBE7" w14:textId="77777777" w:rsidTr="002E13AC">
        <w:trPr>
          <w:trHeight w:val="510"/>
        </w:trPr>
        <w:tc>
          <w:tcPr>
            <w:tcW w:w="275" w:type="pct"/>
            <w:tcBorders>
              <w:top w:val="nil"/>
              <w:left w:val="single" w:sz="4" w:space="0" w:color="auto"/>
              <w:bottom w:val="single" w:sz="4" w:space="0" w:color="auto"/>
              <w:right w:val="single" w:sz="4" w:space="0" w:color="auto"/>
            </w:tcBorders>
            <w:shd w:val="clear" w:color="auto" w:fill="FFFFFF"/>
            <w:vAlign w:val="center"/>
            <w:hideMark/>
          </w:tcPr>
          <w:p w14:paraId="2C7D53C6"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7.3.6.3</w:t>
            </w:r>
          </w:p>
        </w:tc>
        <w:tc>
          <w:tcPr>
            <w:tcW w:w="335" w:type="pct"/>
            <w:tcBorders>
              <w:top w:val="nil"/>
              <w:left w:val="nil"/>
              <w:bottom w:val="single" w:sz="4" w:space="0" w:color="auto"/>
              <w:right w:val="single" w:sz="4" w:space="0" w:color="auto"/>
            </w:tcBorders>
            <w:shd w:val="clear" w:color="auto" w:fill="FFFFFF"/>
            <w:vAlign w:val="center"/>
            <w:hideMark/>
          </w:tcPr>
          <w:p w14:paraId="5F039397" w14:textId="77777777" w:rsidR="00834AE9" w:rsidRPr="002E13AC" w:rsidRDefault="00834AE9" w:rsidP="00834AE9">
            <w:pPr>
              <w:spacing w:after="0" w:line="240" w:lineRule="auto"/>
              <w:ind w:left="170"/>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w:t>
            </w:r>
          </w:p>
          <w:p w14:paraId="2741FEB2" w14:textId="77777777" w:rsidR="00834AE9" w:rsidRPr="002E13AC" w:rsidRDefault="00834AE9" w:rsidP="00834AE9">
            <w:pPr>
              <w:spacing w:after="0" w:line="240" w:lineRule="auto"/>
              <w:ind w:left="170"/>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3.6.1, 5.3.7, 5.3.8</w:t>
            </w:r>
          </w:p>
        </w:tc>
        <w:tc>
          <w:tcPr>
            <w:tcW w:w="495" w:type="pct"/>
            <w:tcBorders>
              <w:top w:val="nil"/>
              <w:left w:val="nil"/>
              <w:bottom w:val="single" w:sz="4" w:space="0" w:color="auto"/>
              <w:right w:val="single" w:sz="4" w:space="0" w:color="auto"/>
            </w:tcBorders>
            <w:shd w:val="clear" w:color="auto" w:fill="FFFFFF"/>
            <w:vAlign w:val="center"/>
            <w:hideMark/>
          </w:tcPr>
          <w:p w14:paraId="29D4A94A"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71504 </w:t>
            </w:r>
          </w:p>
          <w:p w14:paraId="5E6F3F51"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Газрын зураглал, кадастр</w:t>
            </w:r>
          </w:p>
        </w:tc>
        <w:tc>
          <w:tcPr>
            <w:tcW w:w="1237" w:type="pct"/>
            <w:tcBorders>
              <w:top w:val="nil"/>
              <w:left w:val="nil"/>
              <w:bottom w:val="single" w:sz="4" w:space="0" w:color="auto"/>
              <w:right w:val="single" w:sz="4" w:space="0" w:color="auto"/>
            </w:tcBorders>
            <w:shd w:val="clear" w:color="auto" w:fill="FFFFFF"/>
            <w:vAlign w:val="center"/>
            <w:hideMark/>
          </w:tcPr>
          <w:p w14:paraId="6CDCF28B"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Орон зайн бодлого төлөвлөлт, шийдвэр гаргалтын оновчтой, үр ашигтай байдлыг нэмэгдүүлнэ.</w:t>
            </w:r>
          </w:p>
        </w:tc>
        <w:tc>
          <w:tcPr>
            <w:tcW w:w="1212" w:type="pct"/>
            <w:tcBorders>
              <w:top w:val="nil"/>
              <w:left w:val="nil"/>
              <w:bottom w:val="single" w:sz="4" w:space="0" w:color="auto"/>
              <w:right w:val="single" w:sz="4" w:space="0" w:color="auto"/>
            </w:tcBorders>
            <w:shd w:val="clear" w:color="auto" w:fill="FFFFFF"/>
            <w:vAlign w:val="center"/>
            <w:hideMark/>
          </w:tcPr>
          <w:p w14:paraId="7351C2D1"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Орон зайн өгөгдөл мэдээллийн хэрэглээг нэмэгдүүлэх</w:t>
            </w:r>
          </w:p>
        </w:tc>
        <w:tc>
          <w:tcPr>
            <w:tcW w:w="684" w:type="pct"/>
            <w:tcBorders>
              <w:top w:val="nil"/>
              <w:left w:val="nil"/>
              <w:bottom w:val="single" w:sz="4" w:space="0" w:color="auto"/>
              <w:right w:val="single" w:sz="4" w:space="0" w:color="auto"/>
            </w:tcBorders>
            <w:shd w:val="clear" w:color="auto" w:fill="FFFFFF"/>
            <w:vAlign w:val="center"/>
            <w:hideMark/>
          </w:tcPr>
          <w:p w14:paraId="22ABC3BD"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Засгийн газрын Хэрэг эрхлэх газар</w:t>
            </w:r>
          </w:p>
        </w:tc>
        <w:tc>
          <w:tcPr>
            <w:tcW w:w="762" w:type="pct"/>
            <w:tcBorders>
              <w:top w:val="nil"/>
              <w:left w:val="nil"/>
              <w:bottom w:val="single" w:sz="4" w:space="0" w:color="auto"/>
              <w:right w:val="single" w:sz="4" w:space="0" w:color="auto"/>
            </w:tcBorders>
            <w:shd w:val="clear" w:color="auto" w:fill="FFFFFF"/>
            <w:vAlign w:val="center"/>
            <w:hideMark/>
          </w:tcPr>
          <w:p w14:paraId="3280EE38" w14:textId="77777777" w:rsidR="00834AE9" w:rsidRPr="002E13AC" w:rsidRDefault="00834AE9" w:rsidP="002E13AC">
            <w:pPr>
              <w:spacing w:after="0" w:line="240" w:lineRule="auto"/>
              <w:jc w:val="center"/>
              <w:rPr>
                <w:rFonts w:ascii="Arial" w:eastAsia="Times New Roman" w:hAnsi="Arial" w:cs="Arial"/>
                <w:iCs/>
                <w:color w:val="000000"/>
                <w:kern w:val="0"/>
                <w:sz w:val="18"/>
                <w:szCs w:val="18"/>
                <w14:ligatures w14:val="none"/>
              </w:rPr>
            </w:pPr>
            <w:r w:rsidRPr="002E13AC">
              <w:rPr>
                <w:rFonts w:ascii="Arial" w:eastAsia="Times New Roman" w:hAnsi="Arial" w:cs="Arial"/>
                <w:iCs/>
                <w:color w:val="000000"/>
                <w:kern w:val="0"/>
                <w:sz w:val="18"/>
                <w:szCs w:val="18"/>
                <w14:ligatures w14:val="none"/>
              </w:rPr>
              <w:t>-</w:t>
            </w:r>
          </w:p>
        </w:tc>
      </w:tr>
      <w:tr w:rsidR="002E13AC" w:rsidRPr="002E13AC" w14:paraId="738BB8DE" w14:textId="77777777" w:rsidTr="002E13AC">
        <w:trPr>
          <w:trHeight w:val="510"/>
        </w:trPr>
        <w:tc>
          <w:tcPr>
            <w:tcW w:w="275" w:type="pct"/>
            <w:tcBorders>
              <w:top w:val="nil"/>
              <w:left w:val="single" w:sz="4" w:space="0" w:color="auto"/>
              <w:bottom w:val="single" w:sz="4" w:space="0" w:color="auto"/>
              <w:right w:val="single" w:sz="4" w:space="0" w:color="auto"/>
            </w:tcBorders>
            <w:shd w:val="clear" w:color="auto" w:fill="FFFFFF"/>
            <w:vAlign w:val="center"/>
            <w:hideMark/>
          </w:tcPr>
          <w:p w14:paraId="0318536E"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7.3.6.4</w:t>
            </w:r>
          </w:p>
        </w:tc>
        <w:tc>
          <w:tcPr>
            <w:tcW w:w="335" w:type="pct"/>
            <w:tcBorders>
              <w:top w:val="nil"/>
              <w:left w:val="nil"/>
              <w:bottom w:val="single" w:sz="4" w:space="0" w:color="auto"/>
              <w:right w:val="single" w:sz="4" w:space="0" w:color="auto"/>
            </w:tcBorders>
            <w:shd w:val="clear" w:color="auto" w:fill="FFFFFF"/>
            <w:vAlign w:val="center"/>
            <w:hideMark/>
          </w:tcPr>
          <w:p w14:paraId="57455383"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АХ- 5.4</w:t>
            </w:r>
          </w:p>
        </w:tc>
        <w:tc>
          <w:tcPr>
            <w:tcW w:w="495" w:type="pct"/>
            <w:tcBorders>
              <w:top w:val="nil"/>
              <w:left w:val="nil"/>
              <w:bottom w:val="single" w:sz="4" w:space="0" w:color="auto"/>
              <w:right w:val="single" w:sz="4" w:space="0" w:color="auto"/>
            </w:tcBorders>
            <w:shd w:val="clear" w:color="auto" w:fill="FFFFFF"/>
            <w:vAlign w:val="center"/>
            <w:hideMark/>
          </w:tcPr>
          <w:p w14:paraId="19A1BD68"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71504 </w:t>
            </w:r>
          </w:p>
          <w:p w14:paraId="6CEC1013"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Газрын зураглал, кадастр</w:t>
            </w:r>
          </w:p>
        </w:tc>
        <w:tc>
          <w:tcPr>
            <w:tcW w:w="1237" w:type="pct"/>
            <w:tcBorders>
              <w:top w:val="nil"/>
              <w:left w:val="nil"/>
              <w:bottom w:val="single" w:sz="4" w:space="0" w:color="auto"/>
              <w:right w:val="single" w:sz="4" w:space="0" w:color="auto"/>
            </w:tcBorders>
            <w:shd w:val="clear" w:color="auto" w:fill="FFFFFF"/>
            <w:vAlign w:val="center"/>
            <w:hideMark/>
          </w:tcPr>
          <w:p w14:paraId="3731AC2D"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Байгууллага хоорондын хаягийн мэдээллийн зөрүүг арилгана.</w:t>
            </w:r>
          </w:p>
        </w:tc>
        <w:tc>
          <w:tcPr>
            <w:tcW w:w="1212" w:type="pct"/>
            <w:tcBorders>
              <w:top w:val="nil"/>
              <w:left w:val="nil"/>
              <w:bottom w:val="single" w:sz="4" w:space="0" w:color="auto"/>
              <w:right w:val="single" w:sz="4" w:space="0" w:color="auto"/>
            </w:tcBorders>
            <w:shd w:val="clear" w:color="auto" w:fill="FFFFFF"/>
            <w:vAlign w:val="center"/>
            <w:hideMark/>
          </w:tcPr>
          <w:p w14:paraId="07A71D2F"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Хаягжилтын мэдээллийн нэгдсэн системийг улсын хэмжээнд нэвтрүүлэх</w:t>
            </w:r>
          </w:p>
        </w:tc>
        <w:tc>
          <w:tcPr>
            <w:tcW w:w="684" w:type="pct"/>
            <w:tcBorders>
              <w:top w:val="nil"/>
              <w:left w:val="nil"/>
              <w:bottom w:val="single" w:sz="4" w:space="0" w:color="auto"/>
              <w:right w:val="single" w:sz="4" w:space="0" w:color="auto"/>
            </w:tcBorders>
            <w:shd w:val="clear" w:color="auto" w:fill="FFFFFF"/>
            <w:vAlign w:val="center"/>
            <w:hideMark/>
          </w:tcPr>
          <w:p w14:paraId="31173797"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Засгийн газрын Хэрэг эрхлэх газар</w:t>
            </w:r>
          </w:p>
        </w:tc>
        <w:tc>
          <w:tcPr>
            <w:tcW w:w="762" w:type="pct"/>
            <w:tcBorders>
              <w:top w:val="nil"/>
              <w:left w:val="nil"/>
              <w:bottom w:val="single" w:sz="4" w:space="0" w:color="auto"/>
              <w:right w:val="single" w:sz="4" w:space="0" w:color="auto"/>
            </w:tcBorders>
            <w:shd w:val="clear" w:color="auto" w:fill="FFFFFF"/>
            <w:vAlign w:val="center"/>
            <w:hideMark/>
          </w:tcPr>
          <w:p w14:paraId="62BC7970"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Цахим хөгжил, инновац, харилцаа холбооны яам</w:t>
            </w:r>
          </w:p>
        </w:tc>
      </w:tr>
      <w:tr w:rsidR="002E13AC" w:rsidRPr="002E13AC" w14:paraId="25FF8EE9" w14:textId="77777777" w:rsidTr="002E13AC">
        <w:trPr>
          <w:trHeight w:val="765"/>
        </w:trPr>
        <w:tc>
          <w:tcPr>
            <w:tcW w:w="275" w:type="pct"/>
            <w:tcBorders>
              <w:top w:val="nil"/>
              <w:left w:val="single" w:sz="4" w:space="0" w:color="auto"/>
              <w:bottom w:val="single" w:sz="4" w:space="0" w:color="auto"/>
              <w:right w:val="single" w:sz="4" w:space="0" w:color="auto"/>
            </w:tcBorders>
            <w:shd w:val="clear" w:color="auto" w:fill="FFFFFF"/>
            <w:vAlign w:val="center"/>
            <w:hideMark/>
          </w:tcPr>
          <w:p w14:paraId="52400E2A"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7.3.7</w:t>
            </w:r>
          </w:p>
        </w:tc>
        <w:tc>
          <w:tcPr>
            <w:tcW w:w="335" w:type="pct"/>
            <w:tcBorders>
              <w:top w:val="nil"/>
              <w:left w:val="nil"/>
              <w:bottom w:val="single" w:sz="4" w:space="0" w:color="auto"/>
              <w:right w:val="single" w:sz="4" w:space="0" w:color="auto"/>
            </w:tcBorders>
            <w:shd w:val="clear" w:color="auto" w:fill="FFFFFF"/>
            <w:vAlign w:val="center"/>
            <w:hideMark/>
          </w:tcPr>
          <w:p w14:paraId="7E6C4249"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АХ-5.3</w:t>
            </w:r>
          </w:p>
        </w:tc>
        <w:tc>
          <w:tcPr>
            <w:tcW w:w="495" w:type="pct"/>
            <w:tcBorders>
              <w:top w:val="nil"/>
              <w:left w:val="nil"/>
              <w:bottom w:val="single" w:sz="4" w:space="0" w:color="auto"/>
              <w:right w:val="single" w:sz="4" w:space="0" w:color="auto"/>
            </w:tcBorders>
            <w:shd w:val="clear" w:color="auto" w:fill="FFFFFF"/>
            <w:vAlign w:val="center"/>
            <w:hideMark/>
          </w:tcPr>
          <w:p w14:paraId="1A37F357"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Цахим хөгжил, инновац, харилцаа холбооны яам</w:t>
            </w:r>
          </w:p>
        </w:tc>
        <w:tc>
          <w:tcPr>
            <w:tcW w:w="1237" w:type="pct"/>
            <w:tcBorders>
              <w:top w:val="nil"/>
              <w:left w:val="nil"/>
              <w:bottom w:val="single" w:sz="4" w:space="0" w:color="auto"/>
              <w:right w:val="single" w:sz="4" w:space="0" w:color="auto"/>
            </w:tcBorders>
            <w:shd w:val="clear" w:color="auto" w:fill="FFFFFF"/>
            <w:vAlign w:val="center"/>
            <w:hideMark/>
          </w:tcPr>
          <w:p w14:paraId="6F7F1E27"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Төрийн үйлчилгээний цахимжилтыг эрчимжүүлнэ.</w:t>
            </w:r>
          </w:p>
        </w:tc>
        <w:tc>
          <w:tcPr>
            <w:tcW w:w="1212" w:type="pct"/>
            <w:tcBorders>
              <w:top w:val="nil"/>
              <w:left w:val="nil"/>
              <w:bottom w:val="single" w:sz="4" w:space="0" w:color="auto"/>
              <w:right w:val="single" w:sz="4" w:space="0" w:color="auto"/>
            </w:tcBorders>
            <w:shd w:val="clear" w:color="auto" w:fill="FFFFFF"/>
            <w:vAlign w:val="center"/>
            <w:hideMark/>
          </w:tcPr>
          <w:p w14:paraId="7AB4BE4B"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Цахимаар түрүүнд зарчмыг хэрэгжүүлэх</w:t>
            </w:r>
          </w:p>
        </w:tc>
        <w:tc>
          <w:tcPr>
            <w:tcW w:w="684" w:type="pct"/>
            <w:tcBorders>
              <w:top w:val="nil"/>
              <w:left w:val="nil"/>
              <w:bottom w:val="single" w:sz="4" w:space="0" w:color="auto"/>
              <w:right w:val="single" w:sz="4" w:space="0" w:color="auto"/>
            </w:tcBorders>
            <w:shd w:val="clear" w:color="auto" w:fill="FFFFFF"/>
            <w:vAlign w:val="center"/>
            <w:hideMark/>
          </w:tcPr>
          <w:p w14:paraId="02F53478"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Цахим хөгжил, инновац, харилцаа холбооны яам</w:t>
            </w:r>
          </w:p>
        </w:tc>
        <w:tc>
          <w:tcPr>
            <w:tcW w:w="762" w:type="pct"/>
            <w:tcBorders>
              <w:top w:val="nil"/>
              <w:left w:val="nil"/>
              <w:bottom w:val="single" w:sz="4" w:space="0" w:color="auto"/>
              <w:right w:val="single" w:sz="4" w:space="0" w:color="auto"/>
            </w:tcBorders>
            <w:shd w:val="clear" w:color="auto" w:fill="FFFFFF"/>
            <w:vAlign w:val="center"/>
            <w:hideMark/>
          </w:tcPr>
          <w:p w14:paraId="13EA7E64" w14:textId="77777777" w:rsidR="00834AE9" w:rsidRPr="002E13AC" w:rsidRDefault="00834AE9" w:rsidP="002E13AC">
            <w:pPr>
              <w:spacing w:after="0" w:line="240" w:lineRule="auto"/>
              <w:jc w:val="center"/>
              <w:rPr>
                <w:rFonts w:ascii="Arial" w:eastAsia="Times New Roman" w:hAnsi="Arial" w:cs="Arial"/>
                <w:iCs/>
                <w:color w:val="000000"/>
                <w:kern w:val="0"/>
                <w:sz w:val="18"/>
                <w:szCs w:val="18"/>
                <w14:ligatures w14:val="none"/>
              </w:rPr>
            </w:pPr>
            <w:r w:rsidRPr="002E13AC">
              <w:rPr>
                <w:rFonts w:ascii="Arial" w:eastAsia="Times New Roman" w:hAnsi="Arial" w:cs="Arial"/>
                <w:iCs/>
                <w:color w:val="000000"/>
                <w:kern w:val="0"/>
                <w:sz w:val="18"/>
                <w:szCs w:val="18"/>
                <w14:ligatures w14:val="none"/>
              </w:rPr>
              <w:t>-</w:t>
            </w:r>
          </w:p>
        </w:tc>
      </w:tr>
      <w:tr w:rsidR="002E13AC" w:rsidRPr="002E13AC" w14:paraId="2C54788A" w14:textId="77777777" w:rsidTr="002E13AC">
        <w:trPr>
          <w:trHeight w:val="765"/>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81A3D2F"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7.3.7.1</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1AA2B4A"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АХ-5.3</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84B68FB"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71302 Мэдээллийн нэгдсэн тогтолцооны дэд бүтэц</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00760BF"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Төрийн үйлчилгээтэй холбоотой цаг хугацаа, орон зайнаас хамаарсан зардлыг бууруулна.</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6172C45"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Процессын дахин инженерчлэлийг эрчимжүүлэх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20A2557"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Цахим хөгжил, инновац, харилцаа холбооны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A474CA7" w14:textId="77777777" w:rsidR="00834AE9" w:rsidRPr="002E13AC" w:rsidRDefault="00834AE9" w:rsidP="002E13AC">
            <w:pPr>
              <w:spacing w:after="0" w:line="240" w:lineRule="auto"/>
              <w:jc w:val="center"/>
              <w:rPr>
                <w:rFonts w:ascii="Arial" w:eastAsia="Times New Roman" w:hAnsi="Arial" w:cs="Arial"/>
                <w:iCs/>
                <w:color w:val="000000"/>
                <w:kern w:val="0"/>
                <w:sz w:val="18"/>
                <w:szCs w:val="18"/>
                <w14:ligatures w14:val="none"/>
              </w:rPr>
            </w:pPr>
            <w:r w:rsidRPr="002E13AC">
              <w:rPr>
                <w:rFonts w:ascii="Arial" w:eastAsia="Times New Roman" w:hAnsi="Arial" w:cs="Arial"/>
                <w:iCs/>
                <w:color w:val="000000"/>
                <w:kern w:val="0"/>
                <w:sz w:val="18"/>
                <w:szCs w:val="18"/>
                <w14:ligatures w14:val="none"/>
              </w:rPr>
              <w:t>-</w:t>
            </w:r>
          </w:p>
        </w:tc>
      </w:tr>
      <w:tr w:rsidR="002E13AC" w:rsidRPr="002E13AC" w14:paraId="027798CB" w14:textId="77777777" w:rsidTr="002E13AC">
        <w:trPr>
          <w:trHeight w:val="765"/>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FA0FFC1"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7.3.7.2</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E805CBE"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АХ-5.3</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D729F65"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71302 Мэдээллийн нэгдсэн тогтолцооны дэд бүтэц</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159AC45"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Иргэдийн цахим ур чадварыг сайжруулна.</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832D751"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Цахим ур чадварын хүрээг хүний хэрэгцээ, ялгаатай байдалд нийцүүлэх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17B08D4"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Цахим хөгжил, инновац, харилцаа холбооны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80E9505"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Боловсролын яам</w:t>
            </w:r>
          </w:p>
        </w:tc>
      </w:tr>
      <w:tr w:rsidR="002E13AC" w:rsidRPr="002E13AC" w14:paraId="047556C4" w14:textId="77777777" w:rsidTr="002E13AC">
        <w:trPr>
          <w:trHeight w:val="765"/>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12D4B29"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7.3.7.3</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1A92C35"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АХ-5.3</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2119C3C"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71302 Мэдээллийн нэгдсэн тогтолцооны дэд бүтэц</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8A37F5F"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Кибер халдлага, зөрчлийг илрүүлэх, таслан зогсоох, хариу арга хэмжээ авах чадавхыг бэхжүүлнэ.</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35A08BA"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Кибер аюулгүй байдлын дэд бүтцийг сайжруулах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00D774D"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Цахим хөгжил, инновац, харилцаа холбооны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FA69380"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Батлан хамгаалах яам</w:t>
            </w:r>
          </w:p>
        </w:tc>
      </w:tr>
      <w:tr w:rsidR="002E13AC" w:rsidRPr="002E13AC" w14:paraId="590FC473" w14:textId="77777777" w:rsidTr="002E13AC">
        <w:trPr>
          <w:trHeight w:val="510"/>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48E58B3"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7.4</w:t>
            </w:r>
          </w:p>
        </w:tc>
        <w:tc>
          <w:tcPr>
            <w:tcW w:w="335" w:type="pct"/>
            <w:tcBorders>
              <w:top w:val="single" w:sz="4" w:space="0" w:color="auto"/>
              <w:left w:val="nil"/>
              <w:bottom w:val="single" w:sz="4" w:space="0" w:color="auto"/>
              <w:right w:val="single" w:sz="4" w:space="0" w:color="auto"/>
            </w:tcBorders>
            <w:shd w:val="clear" w:color="auto" w:fill="FFFFFF"/>
            <w:vAlign w:val="center"/>
            <w:hideMark/>
          </w:tcPr>
          <w:p w14:paraId="03ED870D"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АХ-5.4</w:t>
            </w:r>
          </w:p>
        </w:tc>
        <w:tc>
          <w:tcPr>
            <w:tcW w:w="495" w:type="pct"/>
            <w:tcBorders>
              <w:top w:val="single" w:sz="4" w:space="0" w:color="auto"/>
              <w:left w:val="nil"/>
              <w:bottom w:val="single" w:sz="4" w:space="0" w:color="auto"/>
              <w:right w:val="single" w:sz="4" w:space="0" w:color="auto"/>
            </w:tcBorders>
            <w:shd w:val="clear" w:color="auto" w:fill="FFFFFF"/>
            <w:vAlign w:val="center"/>
            <w:hideMark/>
          </w:tcPr>
          <w:p w14:paraId="4A629DCB"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Төрийн удирдлага</w:t>
            </w:r>
          </w:p>
        </w:tc>
        <w:tc>
          <w:tcPr>
            <w:tcW w:w="1237" w:type="pct"/>
            <w:tcBorders>
              <w:top w:val="single" w:sz="4" w:space="0" w:color="auto"/>
              <w:left w:val="nil"/>
              <w:bottom w:val="single" w:sz="4" w:space="0" w:color="auto"/>
              <w:right w:val="single" w:sz="4" w:space="0" w:color="auto"/>
            </w:tcBorders>
            <w:shd w:val="clear" w:color="auto" w:fill="FFFFFF"/>
            <w:vAlign w:val="center"/>
            <w:hideMark/>
          </w:tcPr>
          <w:p w14:paraId="444C44B2"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Төлөөллийн байгууллагын асуудал оновчтой шийдвэрлэх чадавхыг сайжруулна.</w:t>
            </w:r>
          </w:p>
        </w:tc>
        <w:tc>
          <w:tcPr>
            <w:tcW w:w="1212" w:type="pct"/>
            <w:tcBorders>
              <w:top w:val="single" w:sz="4" w:space="0" w:color="auto"/>
              <w:left w:val="nil"/>
              <w:bottom w:val="single" w:sz="4" w:space="0" w:color="auto"/>
              <w:right w:val="single" w:sz="4" w:space="0" w:color="auto"/>
            </w:tcBorders>
            <w:shd w:val="clear" w:color="auto" w:fill="FFFFFF"/>
            <w:vAlign w:val="center"/>
            <w:hideMark/>
          </w:tcPr>
          <w:p w14:paraId="3CF4333C"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Нотолгоо ба үр дүнд суурилсан шийдвэр гаргалтыг хэвшүүлэх</w:t>
            </w:r>
          </w:p>
        </w:tc>
        <w:tc>
          <w:tcPr>
            <w:tcW w:w="684" w:type="pct"/>
            <w:tcBorders>
              <w:top w:val="single" w:sz="4" w:space="0" w:color="auto"/>
              <w:left w:val="nil"/>
              <w:bottom w:val="single" w:sz="4" w:space="0" w:color="auto"/>
              <w:right w:val="single" w:sz="4" w:space="0" w:color="auto"/>
            </w:tcBorders>
            <w:shd w:val="clear" w:color="auto" w:fill="FFFFFF"/>
            <w:vAlign w:val="center"/>
            <w:hideMark/>
          </w:tcPr>
          <w:p w14:paraId="7F5E6514"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Улсын Их Хурлын Тамгын газар</w:t>
            </w:r>
          </w:p>
        </w:tc>
        <w:tc>
          <w:tcPr>
            <w:tcW w:w="762" w:type="pct"/>
            <w:tcBorders>
              <w:top w:val="single" w:sz="4" w:space="0" w:color="auto"/>
              <w:left w:val="nil"/>
              <w:bottom w:val="single" w:sz="4" w:space="0" w:color="auto"/>
              <w:right w:val="single" w:sz="4" w:space="0" w:color="auto"/>
            </w:tcBorders>
            <w:shd w:val="clear" w:color="auto" w:fill="FFFFFF"/>
            <w:vAlign w:val="center"/>
            <w:hideMark/>
          </w:tcPr>
          <w:p w14:paraId="635899C3" w14:textId="77777777" w:rsidR="00834AE9" w:rsidRPr="002E13AC" w:rsidRDefault="00834AE9" w:rsidP="002E13AC">
            <w:pPr>
              <w:spacing w:after="0" w:line="240" w:lineRule="auto"/>
              <w:jc w:val="center"/>
              <w:rPr>
                <w:rFonts w:ascii="Arial" w:eastAsia="Times New Roman" w:hAnsi="Arial" w:cs="Arial"/>
                <w:iCs/>
                <w:color w:val="000000"/>
                <w:kern w:val="0"/>
                <w:sz w:val="18"/>
                <w:szCs w:val="18"/>
                <w14:ligatures w14:val="none"/>
              </w:rPr>
            </w:pPr>
            <w:r w:rsidRPr="002E13AC">
              <w:rPr>
                <w:rFonts w:ascii="Arial" w:eastAsia="Times New Roman" w:hAnsi="Arial" w:cs="Arial"/>
                <w:iCs/>
                <w:color w:val="000000"/>
                <w:kern w:val="0"/>
                <w:sz w:val="18"/>
                <w:szCs w:val="18"/>
                <w14:ligatures w14:val="none"/>
              </w:rPr>
              <w:t>-</w:t>
            </w:r>
          </w:p>
        </w:tc>
      </w:tr>
      <w:tr w:rsidR="002E13AC" w:rsidRPr="002E13AC" w14:paraId="0F34BB39" w14:textId="77777777" w:rsidTr="002E13AC">
        <w:trPr>
          <w:trHeight w:val="510"/>
        </w:trPr>
        <w:tc>
          <w:tcPr>
            <w:tcW w:w="275" w:type="pct"/>
            <w:tcBorders>
              <w:top w:val="nil"/>
              <w:left w:val="single" w:sz="4" w:space="0" w:color="auto"/>
              <w:bottom w:val="single" w:sz="4" w:space="0" w:color="auto"/>
              <w:right w:val="single" w:sz="4" w:space="0" w:color="auto"/>
            </w:tcBorders>
            <w:shd w:val="clear" w:color="auto" w:fill="FFFFFF"/>
            <w:vAlign w:val="center"/>
            <w:hideMark/>
          </w:tcPr>
          <w:p w14:paraId="4CF05E39"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7.4.1</w:t>
            </w:r>
          </w:p>
        </w:tc>
        <w:tc>
          <w:tcPr>
            <w:tcW w:w="335" w:type="pct"/>
            <w:tcBorders>
              <w:top w:val="nil"/>
              <w:left w:val="nil"/>
              <w:bottom w:val="single" w:sz="4" w:space="0" w:color="auto"/>
              <w:right w:val="single" w:sz="4" w:space="0" w:color="auto"/>
            </w:tcBorders>
            <w:shd w:val="clear" w:color="auto" w:fill="FFFFFF"/>
            <w:vAlign w:val="center"/>
            <w:hideMark/>
          </w:tcPr>
          <w:p w14:paraId="3C5B8082"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АХ-5.1.1</w:t>
            </w:r>
          </w:p>
        </w:tc>
        <w:tc>
          <w:tcPr>
            <w:tcW w:w="495" w:type="pct"/>
            <w:tcBorders>
              <w:top w:val="nil"/>
              <w:left w:val="nil"/>
              <w:bottom w:val="single" w:sz="4" w:space="0" w:color="auto"/>
              <w:right w:val="single" w:sz="4" w:space="0" w:color="auto"/>
            </w:tcBorders>
            <w:shd w:val="clear" w:color="auto" w:fill="FFFFFF"/>
            <w:vAlign w:val="center"/>
            <w:hideMark/>
          </w:tcPr>
          <w:p w14:paraId="1D5DBFDD"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Улсын Их Хурлын Тамгын газар</w:t>
            </w:r>
          </w:p>
        </w:tc>
        <w:tc>
          <w:tcPr>
            <w:tcW w:w="1237" w:type="pct"/>
            <w:tcBorders>
              <w:top w:val="nil"/>
              <w:left w:val="nil"/>
              <w:bottom w:val="single" w:sz="4" w:space="0" w:color="auto"/>
              <w:right w:val="single" w:sz="4" w:space="0" w:color="auto"/>
            </w:tcBorders>
            <w:shd w:val="clear" w:color="auto" w:fill="FFFFFF"/>
            <w:vAlign w:val="center"/>
            <w:hideMark/>
          </w:tcPr>
          <w:p w14:paraId="30964373"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Төлөөллийн байгууллагын хууль тогтоох, хяналт тавих чадавхыг сайжруулна.</w:t>
            </w:r>
          </w:p>
        </w:tc>
        <w:tc>
          <w:tcPr>
            <w:tcW w:w="1212" w:type="pct"/>
            <w:tcBorders>
              <w:top w:val="nil"/>
              <w:left w:val="nil"/>
              <w:bottom w:val="single" w:sz="4" w:space="0" w:color="auto"/>
              <w:right w:val="single" w:sz="4" w:space="0" w:color="auto"/>
            </w:tcBorders>
            <w:shd w:val="clear" w:color="auto" w:fill="FFFFFF"/>
            <w:vAlign w:val="center"/>
            <w:hideMark/>
          </w:tcPr>
          <w:p w14:paraId="0FA6552B"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Иргэдийн </w:t>
            </w:r>
            <w:r w:rsidRPr="002E13AC">
              <w:rPr>
                <w:rFonts w:ascii="Arial" w:eastAsia="Times New Roman" w:hAnsi="Arial" w:cs="Arial"/>
                <w:iCs/>
                <w:color w:val="000000"/>
                <w:kern w:val="0"/>
                <w:sz w:val="18"/>
                <w:szCs w:val="18"/>
                <w14:ligatures w14:val="none"/>
              </w:rPr>
              <w:t>оролцоог</w:t>
            </w:r>
            <w:r w:rsidRPr="002E13AC">
              <w:rPr>
                <w:rFonts w:ascii="Arial" w:eastAsia="Times New Roman" w:hAnsi="Arial" w:cs="Arial"/>
                <w:color w:val="000000"/>
                <w:kern w:val="0"/>
                <w:sz w:val="18"/>
                <w:szCs w:val="18"/>
                <w14:ligatures w14:val="none"/>
              </w:rPr>
              <w:t xml:space="preserve"> нэмэгдүүлэх</w:t>
            </w:r>
          </w:p>
        </w:tc>
        <w:tc>
          <w:tcPr>
            <w:tcW w:w="684" w:type="pct"/>
            <w:tcBorders>
              <w:top w:val="nil"/>
              <w:left w:val="nil"/>
              <w:bottom w:val="single" w:sz="4" w:space="0" w:color="auto"/>
              <w:right w:val="single" w:sz="4" w:space="0" w:color="auto"/>
            </w:tcBorders>
            <w:shd w:val="clear" w:color="auto" w:fill="FFFFFF"/>
            <w:vAlign w:val="center"/>
            <w:hideMark/>
          </w:tcPr>
          <w:p w14:paraId="7B1E038C"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Улсын Их Хурлын Тамгын газар</w:t>
            </w:r>
          </w:p>
        </w:tc>
        <w:tc>
          <w:tcPr>
            <w:tcW w:w="762" w:type="pct"/>
            <w:tcBorders>
              <w:top w:val="nil"/>
              <w:left w:val="nil"/>
              <w:bottom w:val="single" w:sz="4" w:space="0" w:color="auto"/>
              <w:right w:val="single" w:sz="4" w:space="0" w:color="auto"/>
            </w:tcBorders>
            <w:shd w:val="clear" w:color="auto" w:fill="FFFFFF"/>
            <w:vAlign w:val="center"/>
            <w:hideMark/>
          </w:tcPr>
          <w:p w14:paraId="497B0327" w14:textId="77777777" w:rsidR="00834AE9" w:rsidRPr="002E13AC" w:rsidRDefault="00834AE9" w:rsidP="002E13AC">
            <w:pPr>
              <w:spacing w:after="0" w:line="240" w:lineRule="auto"/>
              <w:jc w:val="center"/>
              <w:rPr>
                <w:rFonts w:ascii="Arial" w:eastAsia="Times New Roman" w:hAnsi="Arial" w:cs="Arial"/>
                <w:iCs/>
                <w:color w:val="000000"/>
                <w:kern w:val="0"/>
                <w:sz w:val="18"/>
                <w:szCs w:val="18"/>
                <w14:ligatures w14:val="none"/>
              </w:rPr>
            </w:pPr>
            <w:r w:rsidRPr="002E13AC">
              <w:rPr>
                <w:rFonts w:ascii="Arial" w:eastAsia="Times New Roman" w:hAnsi="Arial" w:cs="Arial"/>
                <w:iCs/>
                <w:color w:val="000000"/>
                <w:kern w:val="0"/>
                <w:sz w:val="18"/>
                <w:szCs w:val="18"/>
                <w14:ligatures w14:val="none"/>
              </w:rPr>
              <w:t>-</w:t>
            </w:r>
          </w:p>
        </w:tc>
      </w:tr>
      <w:tr w:rsidR="002E13AC" w:rsidRPr="002E13AC" w14:paraId="4653B63D" w14:textId="77777777" w:rsidTr="002E13AC">
        <w:trPr>
          <w:trHeight w:val="765"/>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4FF3B31"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7.4.1.1</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E8EBD8F"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АХ-5.1.1</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50B1368"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70102 </w:t>
            </w:r>
          </w:p>
          <w:p w14:paraId="54F44B61"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Хууль тогтоох, хуулийн хэрэгжилтэд хяналт тавих</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AFCB6D5"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Парламентын ардчилсан зарчмыг бэхжүүлнэ.</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BFEE71E"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Олон ургалч үзлийг дээдлэх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CF5264A"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Улсын Их Хурлын Тамгын газар</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3CACE27" w14:textId="77777777" w:rsidR="00834AE9" w:rsidRPr="002E13AC" w:rsidRDefault="00834AE9" w:rsidP="002E13AC">
            <w:pPr>
              <w:spacing w:after="0" w:line="240" w:lineRule="auto"/>
              <w:jc w:val="center"/>
              <w:rPr>
                <w:rFonts w:ascii="Arial" w:eastAsia="Times New Roman" w:hAnsi="Arial" w:cs="Arial"/>
                <w:iCs/>
                <w:color w:val="000000"/>
                <w:kern w:val="0"/>
                <w:sz w:val="18"/>
                <w:szCs w:val="18"/>
                <w14:ligatures w14:val="none"/>
              </w:rPr>
            </w:pPr>
            <w:r w:rsidRPr="002E13AC">
              <w:rPr>
                <w:rFonts w:ascii="Arial" w:eastAsia="Times New Roman" w:hAnsi="Arial" w:cs="Arial"/>
                <w:iCs/>
                <w:color w:val="000000"/>
                <w:kern w:val="0"/>
                <w:sz w:val="18"/>
                <w:szCs w:val="18"/>
                <w14:ligatures w14:val="none"/>
              </w:rPr>
              <w:t>-</w:t>
            </w:r>
          </w:p>
        </w:tc>
      </w:tr>
      <w:tr w:rsidR="002E13AC" w:rsidRPr="002E13AC" w14:paraId="61ECD6F1" w14:textId="77777777" w:rsidTr="002E13AC">
        <w:trPr>
          <w:trHeight w:val="510"/>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483169B"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lastRenderedPageBreak/>
              <w:t>7.4.2</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40706FD"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АХ-5.4</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CA3C0C0"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Үндэсний статистикийн хороо</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1263900"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Хэрэглэгчийг чанартай, хүртээмжтэй албан ёсны статистик мэдээллээр хангана.</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2659821"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Мэдээллийн чанарыг сайжруулах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E8A0FBE"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Үндэсний статистикийн хороо</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18AB920" w14:textId="77777777" w:rsidR="00834AE9" w:rsidRPr="002E13AC" w:rsidRDefault="00834AE9" w:rsidP="002E13AC">
            <w:pPr>
              <w:spacing w:after="0" w:line="240" w:lineRule="auto"/>
              <w:jc w:val="center"/>
              <w:rPr>
                <w:rFonts w:ascii="Arial" w:eastAsia="Times New Roman" w:hAnsi="Arial" w:cs="Arial"/>
                <w:iCs/>
                <w:color w:val="000000"/>
                <w:kern w:val="0"/>
                <w:sz w:val="18"/>
                <w:szCs w:val="18"/>
                <w14:ligatures w14:val="none"/>
              </w:rPr>
            </w:pPr>
            <w:r w:rsidRPr="002E13AC">
              <w:rPr>
                <w:rFonts w:ascii="Arial" w:eastAsia="Times New Roman" w:hAnsi="Arial" w:cs="Arial"/>
                <w:iCs/>
                <w:color w:val="000000"/>
                <w:kern w:val="0"/>
                <w:sz w:val="18"/>
                <w:szCs w:val="18"/>
                <w14:ligatures w14:val="none"/>
              </w:rPr>
              <w:t>-</w:t>
            </w:r>
          </w:p>
        </w:tc>
      </w:tr>
      <w:tr w:rsidR="002E13AC" w:rsidRPr="002E13AC" w14:paraId="467E1E70" w14:textId="77777777" w:rsidTr="002E13AC">
        <w:trPr>
          <w:trHeight w:val="170"/>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5FEBEFB"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7.4.2.1</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8F17E73"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АХ-5.4</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38CBE65"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70405 </w:t>
            </w:r>
          </w:p>
          <w:p w14:paraId="59710082"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Албан ёсны статистик</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F2D5091"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Төрийн байгууллагуудын статистикийн чадавхыг бэхжүүлнэ.</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878C69B"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Статистикийн орчин үеийн хөгжлийн чиг хандлагад нийцүүлэх </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C6812C7"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Үндэсний статистикийн хороо</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FA560C4"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Төрийн албаны зөвлөл, </w:t>
            </w:r>
            <w:r w:rsidRPr="002E13AC">
              <w:rPr>
                <w:rFonts w:ascii="Arial" w:eastAsia="Times New Roman" w:hAnsi="Arial" w:cs="Arial"/>
                <w:color w:val="000000"/>
                <w:kern w:val="0"/>
                <w:sz w:val="18"/>
                <w:szCs w:val="18"/>
                <w14:ligatures w14:val="none"/>
              </w:rPr>
              <w:br/>
              <w:t>Эдийн засаг, хөгжлийн яам,</w:t>
            </w:r>
            <w:r w:rsidRPr="002E13AC">
              <w:rPr>
                <w:rFonts w:ascii="Arial" w:eastAsia="Times New Roman" w:hAnsi="Arial" w:cs="Arial"/>
                <w:color w:val="000000"/>
                <w:kern w:val="0"/>
                <w:sz w:val="18"/>
                <w:szCs w:val="18"/>
                <w14:ligatures w14:val="none"/>
              </w:rPr>
              <w:br/>
              <w:t>Цахим хөгжил, инновац, харилцаа холбооны яам</w:t>
            </w:r>
          </w:p>
        </w:tc>
      </w:tr>
      <w:tr w:rsidR="002E13AC" w:rsidRPr="002E13AC" w14:paraId="5B7AA9B5" w14:textId="77777777" w:rsidTr="002E13AC">
        <w:trPr>
          <w:trHeight w:val="510"/>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F62835B"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7.4.2.2</w:t>
            </w:r>
          </w:p>
        </w:tc>
        <w:tc>
          <w:tcPr>
            <w:tcW w:w="335" w:type="pct"/>
            <w:tcBorders>
              <w:top w:val="single" w:sz="4" w:space="0" w:color="auto"/>
              <w:left w:val="nil"/>
              <w:bottom w:val="single" w:sz="4" w:space="0" w:color="auto"/>
              <w:right w:val="single" w:sz="4" w:space="0" w:color="auto"/>
            </w:tcBorders>
            <w:shd w:val="clear" w:color="auto" w:fill="FFFFFF"/>
            <w:vAlign w:val="center"/>
            <w:hideMark/>
          </w:tcPr>
          <w:p w14:paraId="31561DA4"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АХ-5.4</w:t>
            </w:r>
          </w:p>
        </w:tc>
        <w:tc>
          <w:tcPr>
            <w:tcW w:w="495" w:type="pct"/>
            <w:tcBorders>
              <w:top w:val="single" w:sz="4" w:space="0" w:color="auto"/>
              <w:left w:val="nil"/>
              <w:bottom w:val="single" w:sz="4" w:space="0" w:color="auto"/>
              <w:right w:val="single" w:sz="4" w:space="0" w:color="auto"/>
            </w:tcBorders>
            <w:shd w:val="clear" w:color="auto" w:fill="FFFFFF"/>
            <w:vAlign w:val="center"/>
            <w:hideMark/>
          </w:tcPr>
          <w:p w14:paraId="4FBBDF7D"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70405 </w:t>
            </w:r>
          </w:p>
          <w:p w14:paraId="7579A01D"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Албан ёсны статистик</w:t>
            </w:r>
          </w:p>
        </w:tc>
        <w:tc>
          <w:tcPr>
            <w:tcW w:w="1237" w:type="pct"/>
            <w:tcBorders>
              <w:top w:val="single" w:sz="4" w:space="0" w:color="auto"/>
              <w:left w:val="nil"/>
              <w:bottom w:val="single" w:sz="4" w:space="0" w:color="auto"/>
              <w:right w:val="single" w:sz="4" w:space="0" w:color="auto"/>
            </w:tcBorders>
            <w:shd w:val="clear" w:color="auto" w:fill="FFFFFF"/>
            <w:vAlign w:val="center"/>
            <w:hideMark/>
          </w:tcPr>
          <w:p w14:paraId="56007357"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Нотолгоонд суурилсан бодлого төлөвлөлтийг дэмжинэ.</w:t>
            </w:r>
          </w:p>
        </w:tc>
        <w:tc>
          <w:tcPr>
            <w:tcW w:w="1212" w:type="pct"/>
            <w:tcBorders>
              <w:top w:val="single" w:sz="4" w:space="0" w:color="auto"/>
              <w:left w:val="nil"/>
              <w:bottom w:val="single" w:sz="4" w:space="0" w:color="auto"/>
              <w:right w:val="single" w:sz="4" w:space="0" w:color="auto"/>
            </w:tcBorders>
            <w:shd w:val="clear" w:color="auto" w:fill="FFFFFF"/>
            <w:vAlign w:val="center"/>
            <w:hideMark/>
          </w:tcPr>
          <w:p w14:paraId="6A55C5B7"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Өгөгдлийн дэд бүтцийг өргөжүүлэх</w:t>
            </w:r>
          </w:p>
        </w:tc>
        <w:tc>
          <w:tcPr>
            <w:tcW w:w="684" w:type="pct"/>
            <w:tcBorders>
              <w:top w:val="single" w:sz="4" w:space="0" w:color="auto"/>
              <w:left w:val="nil"/>
              <w:bottom w:val="single" w:sz="4" w:space="0" w:color="auto"/>
              <w:right w:val="single" w:sz="4" w:space="0" w:color="auto"/>
            </w:tcBorders>
            <w:shd w:val="clear" w:color="auto" w:fill="FFFFFF"/>
            <w:vAlign w:val="center"/>
            <w:hideMark/>
          </w:tcPr>
          <w:p w14:paraId="778EFA02"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Үндэсний статистикийн хороо</w:t>
            </w:r>
          </w:p>
        </w:tc>
        <w:tc>
          <w:tcPr>
            <w:tcW w:w="762" w:type="pct"/>
            <w:tcBorders>
              <w:top w:val="single" w:sz="4" w:space="0" w:color="auto"/>
              <w:left w:val="nil"/>
              <w:bottom w:val="single" w:sz="4" w:space="0" w:color="auto"/>
              <w:right w:val="single" w:sz="4" w:space="0" w:color="auto"/>
            </w:tcBorders>
            <w:shd w:val="clear" w:color="auto" w:fill="FFFFFF"/>
            <w:vAlign w:val="center"/>
            <w:hideMark/>
          </w:tcPr>
          <w:p w14:paraId="431A1A95" w14:textId="77777777" w:rsidR="00834AE9" w:rsidRPr="002E13AC" w:rsidRDefault="00834AE9" w:rsidP="002E13AC">
            <w:pPr>
              <w:spacing w:after="0" w:line="240" w:lineRule="auto"/>
              <w:jc w:val="center"/>
              <w:rPr>
                <w:rFonts w:ascii="Arial" w:eastAsia="Times New Roman" w:hAnsi="Arial" w:cs="Arial"/>
                <w:iCs/>
                <w:color w:val="000000"/>
                <w:kern w:val="0"/>
                <w:sz w:val="18"/>
                <w:szCs w:val="18"/>
                <w14:ligatures w14:val="none"/>
              </w:rPr>
            </w:pPr>
            <w:r w:rsidRPr="002E13AC">
              <w:rPr>
                <w:rFonts w:ascii="Arial" w:eastAsia="Times New Roman" w:hAnsi="Arial" w:cs="Arial"/>
                <w:iCs/>
                <w:color w:val="000000"/>
                <w:kern w:val="0"/>
                <w:sz w:val="18"/>
                <w:szCs w:val="18"/>
                <w14:ligatures w14:val="none"/>
              </w:rPr>
              <w:t>-</w:t>
            </w:r>
          </w:p>
        </w:tc>
      </w:tr>
      <w:tr w:rsidR="002E13AC" w:rsidRPr="002E13AC" w14:paraId="71875142" w14:textId="77777777" w:rsidTr="002E13AC">
        <w:trPr>
          <w:trHeight w:val="510"/>
        </w:trPr>
        <w:tc>
          <w:tcPr>
            <w:tcW w:w="275" w:type="pct"/>
            <w:tcBorders>
              <w:top w:val="nil"/>
              <w:left w:val="single" w:sz="4" w:space="0" w:color="auto"/>
              <w:bottom w:val="single" w:sz="4" w:space="0" w:color="auto"/>
              <w:right w:val="single" w:sz="4" w:space="0" w:color="auto"/>
            </w:tcBorders>
            <w:shd w:val="clear" w:color="auto" w:fill="FFFFFF"/>
            <w:vAlign w:val="center"/>
            <w:hideMark/>
          </w:tcPr>
          <w:p w14:paraId="0BCD6DF5"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7.4.3</w:t>
            </w:r>
          </w:p>
        </w:tc>
        <w:tc>
          <w:tcPr>
            <w:tcW w:w="335" w:type="pct"/>
            <w:tcBorders>
              <w:top w:val="nil"/>
              <w:left w:val="nil"/>
              <w:bottom w:val="single" w:sz="4" w:space="0" w:color="auto"/>
              <w:right w:val="single" w:sz="4" w:space="0" w:color="auto"/>
            </w:tcBorders>
            <w:shd w:val="clear" w:color="auto" w:fill="FFFFFF"/>
            <w:vAlign w:val="center"/>
            <w:hideMark/>
          </w:tcPr>
          <w:p w14:paraId="63000461"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АХ-5.3</w:t>
            </w:r>
          </w:p>
        </w:tc>
        <w:tc>
          <w:tcPr>
            <w:tcW w:w="495" w:type="pct"/>
            <w:tcBorders>
              <w:top w:val="nil"/>
              <w:left w:val="nil"/>
              <w:bottom w:val="single" w:sz="4" w:space="0" w:color="auto"/>
              <w:right w:val="single" w:sz="4" w:space="0" w:color="auto"/>
            </w:tcBorders>
            <w:shd w:val="clear" w:color="auto" w:fill="FFFFFF"/>
            <w:vAlign w:val="center"/>
            <w:hideMark/>
          </w:tcPr>
          <w:p w14:paraId="12B4D5CE"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Үндэсний аудитын газар</w:t>
            </w:r>
          </w:p>
        </w:tc>
        <w:tc>
          <w:tcPr>
            <w:tcW w:w="1237" w:type="pct"/>
            <w:tcBorders>
              <w:top w:val="nil"/>
              <w:left w:val="nil"/>
              <w:bottom w:val="single" w:sz="4" w:space="0" w:color="auto"/>
              <w:right w:val="single" w:sz="4" w:space="0" w:color="auto"/>
            </w:tcBorders>
            <w:shd w:val="clear" w:color="auto" w:fill="FFFFFF"/>
            <w:vAlign w:val="center"/>
            <w:hideMark/>
          </w:tcPr>
          <w:p w14:paraId="3E7B0E23"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Аудитын шийдвэрийн хэрэгжилтийг сайжруулна. </w:t>
            </w:r>
          </w:p>
        </w:tc>
        <w:tc>
          <w:tcPr>
            <w:tcW w:w="1212" w:type="pct"/>
            <w:tcBorders>
              <w:top w:val="nil"/>
              <w:left w:val="nil"/>
              <w:bottom w:val="single" w:sz="4" w:space="0" w:color="auto"/>
              <w:right w:val="single" w:sz="4" w:space="0" w:color="auto"/>
            </w:tcBorders>
            <w:shd w:val="clear" w:color="auto" w:fill="FFFFFF"/>
            <w:vAlign w:val="center"/>
            <w:hideMark/>
          </w:tcPr>
          <w:p w14:paraId="11DA2770"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Орчны өөрчлөлтөд хариу арга хэмжээ авах чадавхыг дээшлүүлэх</w:t>
            </w:r>
          </w:p>
        </w:tc>
        <w:tc>
          <w:tcPr>
            <w:tcW w:w="684" w:type="pct"/>
            <w:tcBorders>
              <w:top w:val="nil"/>
              <w:left w:val="nil"/>
              <w:bottom w:val="single" w:sz="4" w:space="0" w:color="auto"/>
              <w:right w:val="single" w:sz="4" w:space="0" w:color="auto"/>
            </w:tcBorders>
            <w:shd w:val="clear" w:color="auto" w:fill="FFFFFF"/>
            <w:vAlign w:val="center"/>
            <w:hideMark/>
          </w:tcPr>
          <w:p w14:paraId="7927BB8A"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Үндэсний аудитын газар</w:t>
            </w:r>
          </w:p>
        </w:tc>
        <w:tc>
          <w:tcPr>
            <w:tcW w:w="762" w:type="pct"/>
            <w:tcBorders>
              <w:top w:val="nil"/>
              <w:left w:val="nil"/>
              <w:bottom w:val="single" w:sz="4" w:space="0" w:color="auto"/>
              <w:right w:val="single" w:sz="4" w:space="0" w:color="auto"/>
            </w:tcBorders>
            <w:shd w:val="clear" w:color="auto" w:fill="FFFFFF"/>
            <w:vAlign w:val="center"/>
            <w:hideMark/>
          </w:tcPr>
          <w:p w14:paraId="0452A4C2" w14:textId="77777777" w:rsidR="00834AE9" w:rsidRPr="002E13AC" w:rsidRDefault="00834AE9" w:rsidP="002E13AC">
            <w:pPr>
              <w:spacing w:after="0" w:line="240" w:lineRule="auto"/>
              <w:jc w:val="center"/>
              <w:rPr>
                <w:rFonts w:ascii="Arial" w:eastAsia="Times New Roman" w:hAnsi="Arial" w:cs="Arial"/>
                <w:iCs/>
                <w:color w:val="000000"/>
                <w:kern w:val="0"/>
                <w:sz w:val="18"/>
                <w:szCs w:val="18"/>
                <w14:ligatures w14:val="none"/>
              </w:rPr>
            </w:pPr>
            <w:r w:rsidRPr="002E13AC">
              <w:rPr>
                <w:rFonts w:ascii="Arial" w:eastAsia="Times New Roman" w:hAnsi="Arial" w:cs="Arial"/>
                <w:iCs/>
                <w:color w:val="000000"/>
                <w:kern w:val="0"/>
                <w:sz w:val="18"/>
                <w:szCs w:val="18"/>
                <w14:ligatures w14:val="none"/>
              </w:rPr>
              <w:t>-</w:t>
            </w:r>
          </w:p>
        </w:tc>
      </w:tr>
      <w:tr w:rsidR="002E13AC" w:rsidRPr="002E13AC" w14:paraId="74B593AB" w14:textId="77777777" w:rsidTr="002E13AC">
        <w:trPr>
          <w:trHeight w:val="510"/>
        </w:trPr>
        <w:tc>
          <w:tcPr>
            <w:tcW w:w="275" w:type="pct"/>
            <w:tcBorders>
              <w:top w:val="nil"/>
              <w:left w:val="single" w:sz="4" w:space="0" w:color="auto"/>
              <w:bottom w:val="single" w:sz="4" w:space="0" w:color="auto"/>
              <w:right w:val="single" w:sz="4" w:space="0" w:color="auto"/>
            </w:tcBorders>
            <w:shd w:val="clear" w:color="auto" w:fill="FFFFFF"/>
            <w:vAlign w:val="center"/>
            <w:hideMark/>
          </w:tcPr>
          <w:p w14:paraId="6F454650"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7.4.3.1</w:t>
            </w:r>
          </w:p>
        </w:tc>
        <w:tc>
          <w:tcPr>
            <w:tcW w:w="335" w:type="pct"/>
            <w:tcBorders>
              <w:top w:val="nil"/>
              <w:left w:val="nil"/>
              <w:bottom w:val="single" w:sz="4" w:space="0" w:color="auto"/>
              <w:right w:val="single" w:sz="4" w:space="0" w:color="auto"/>
            </w:tcBorders>
            <w:shd w:val="clear" w:color="auto" w:fill="FFFFFF"/>
            <w:vAlign w:val="center"/>
            <w:hideMark/>
          </w:tcPr>
          <w:p w14:paraId="4FA75649"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АХ-5.3</w:t>
            </w:r>
          </w:p>
        </w:tc>
        <w:tc>
          <w:tcPr>
            <w:tcW w:w="495" w:type="pct"/>
            <w:tcBorders>
              <w:top w:val="nil"/>
              <w:left w:val="nil"/>
              <w:bottom w:val="single" w:sz="4" w:space="0" w:color="auto"/>
              <w:right w:val="single" w:sz="4" w:space="0" w:color="auto"/>
            </w:tcBorders>
            <w:shd w:val="clear" w:color="auto" w:fill="FFFFFF"/>
            <w:vAlign w:val="center"/>
            <w:hideMark/>
          </w:tcPr>
          <w:p w14:paraId="61A605A9"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70402 </w:t>
            </w:r>
          </w:p>
          <w:p w14:paraId="393407C0"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Төрийн аудитын үйлчилгээ</w:t>
            </w:r>
          </w:p>
        </w:tc>
        <w:tc>
          <w:tcPr>
            <w:tcW w:w="1237" w:type="pct"/>
            <w:tcBorders>
              <w:top w:val="nil"/>
              <w:left w:val="nil"/>
              <w:bottom w:val="single" w:sz="4" w:space="0" w:color="auto"/>
              <w:right w:val="single" w:sz="4" w:space="0" w:color="auto"/>
            </w:tcBorders>
            <w:shd w:val="clear" w:color="auto" w:fill="FFFFFF"/>
            <w:vAlign w:val="center"/>
            <w:hideMark/>
          </w:tcPr>
          <w:p w14:paraId="1C1A250C"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Төрийн аудитын шийдвэрийн биелэлтийн хяналтыг сайжруулна. </w:t>
            </w:r>
          </w:p>
        </w:tc>
        <w:tc>
          <w:tcPr>
            <w:tcW w:w="1212" w:type="pct"/>
            <w:tcBorders>
              <w:top w:val="nil"/>
              <w:left w:val="nil"/>
              <w:bottom w:val="single" w:sz="4" w:space="0" w:color="auto"/>
              <w:right w:val="single" w:sz="4" w:space="0" w:color="auto"/>
            </w:tcBorders>
            <w:shd w:val="clear" w:color="auto" w:fill="FFFFFF"/>
            <w:vAlign w:val="center"/>
            <w:hideMark/>
          </w:tcPr>
          <w:p w14:paraId="320BFE19"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Чанарын хяналтын тогтолцоог бүрдүүлэх</w:t>
            </w:r>
          </w:p>
        </w:tc>
        <w:tc>
          <w:tcPr>
            <w:tcW w:w="684" w:type="pct"/>
            <w:tcBorders>
              <w:top w:val="nil"/>
              <w:left w:val="nil"/>
              <w:bottom w:val="single" w:sz="4" w:space="0" w:color="auto"/>
              <w:right w:val="single" w:sz="4" w:space="0" w:color="auto"/>
            </w:tcBorders>
            <w:shd w:val="clear" w:color="auto" w:fill="FFFFFF"/>
            <w:vAlign w:val="center"/>
            <w:hideMark/>
          </w:tcPr>
          <w:p w14:paraId="111FDC87"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Үндэсний аудитын газар</w:t>
            </w:r>
          </w:p>
        </w:tc>
        <w:tc>
          <w:tcPr>
            <w:tcW w:w="762" w:type="pct"/>
            <w:tcBorders>
              <w:top w:val="nil"/>
              <w:left w:val="nil"/>
              <w:bottom w:val="single" w:sz="4" w:space="0" w:color="auto"/>
              <w:right w:val="single" w:sz="4" w:space="0" w:color="auto"/>
            </w:tcBorders>
            <w:shd w:val="clear" w:color="auto" w:fill="FFFFFF"/>
            <w:vAlign w:val="center"/>
            <w:hideMark/>
          </w:tcPr>
          <w:p w14:paraId="0E5BD98C"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Улсын Их Хурлын Тамгын газар</w:t>
            </w:r>
          </w:p>
        </w:tc>
      </w:tr>
      <w:tr w:rsidR="002E13AC" w:rsidRPr="002E13AC" w14:paraId="53DBDCC7" w14:textId="77777777" w:rsidTr="002E13AC">
        <w:trPr>
          <w:trHeight w:val="510"/>
        </w:trPr>
        <w:tc>
          <w:tcPr>
            <w:tcW w:w="275" w:type="pct"/>
            <w:tcBorders>
              <w:top w:val="nil"/>
              <w:left w:val="single" w:sz="4" w:space="0" w:color="auto"/>
              <w:bottom w:val="single" w:sz="4" w:space="0" w:color="auto"/>
              <w:right w:val="single" w:sz="4" w:space="0" w:color="auto"/>
            </w:tcBorders>
            <w:shd w:val="clear" w:color="auto" w:fill="FFFFFF"/>
            <w:vAlign w:val="center"/>
            <w:hideMark/>
          </w:tcPr>
          <w:p w14:paraId="74EEEFB8"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7.5</w:t>
            </w:r>
          </w:p>
        </w:tc>
        <w:tc>
          <w:tcPr>
            <w:tcW w:w="335" w:type="pct"/>
            <w:tcBorders>
              <w:top w:val="nil"/>
              <w:left w:val="nil"/>
              <w:bottom w:val="single" w:sz="4" w:space="0" w:color="auto"/>
              <w:right w:val="single" w:sz="4" w:space="0" w:color="auto"/>
            </w:tcBorders>
            <w:shd w:val="clear" w:color="auto" w:fill="FFFFFF"/>
            <w:vAlign w:val="center"/>
            <w:hideMark/>
          </w:tcPr>
          <w:p w14:paraId="0D6F5591"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АХ-5.1,</w:t>
            </w:r>
            <w:r w:rsidRPr="002E13AC">
              <w:rPr>
                <w:rFonts w:ascii="Arial" w:eastAsia="Times New Roman" w:hAnsi="Arial" w:cs="Arial"/>
                <w:color w:val="000000"/>
                <w:kern w:val="0"/>
                <w:sz w:val="18"/>
                <w:szCs w:val="18"/>
                <w14:ligatures w14:val="none"/>
              </w:rPr>
              <w:br/>
              <w:t>5.2</w:t>
            </w:r>
          </w:p>
        </w:tc>
        <w:tc>
          <w:tcPr>
            <w:tcW w:w="495" w:type="pct"/>
            <w:tcBorders>
              <w:top w:val="nil"/>
              <w:left w:val="nil"/>
              <w:bottom w:val="single" w:sz="4" w:space="0" w:color="auto"/>
              <w:right w:val="single" w:sz="4" w:space="0" w:color="auto"/>
            </w:tcBorders>
            <w:shd w:val="clear" w:color="auto" w:fill="FFFFFF"/>
            <w:vAlign w:val="center"/>
            <w:hideMark/>
          </w:tcPr>
          <w:p w14:paraId="03324890"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Төрийн удирдлага</w:t>
            </w:r>
          </w:p>
        </w:tc>
        <w:tc>
          <w:tcPr>
            <w:tcW w:w="1237" w:type="pct"/>
            <w:tcBorders>
              <w:top w:val="nil"/>
              <w:left w:val="nil"/>
              <w:bottom w:val="single" w:sz="4" w:space="0" w:color="auto"/>
              <w:right w:val="single" w:sz="4" w:space="0" w:color="auto"/>
            </w:tcBorders>
            <w:shd w:val="clear" w:color="auto" w:fill="FFFFFF"/>
            <w:vAlign w:val="center"/>
            <w:hideMark/>
          </w:tcPr>
          <w:p w14:paraId="3B166839"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Улс төрийн тогтвортой байдлыг нэмэгдүүлнэ.</w:t>
            </w:r>
          </w:p>
        </w:tc>
        <w:tc>
          <w:tcPr>
            <w:tcW w:w="1212" w:type="pct"/>
            <w:tcBorders>
              <w:top w:val="nil"/>
              <w:left w:val="nil"/>
              <w:bottom w:val="single" w:sz="4" w:space="0" w:color="auto"/>
              <w:right w:val="single" w:sz="4" w:space="0" w:color="auto"/>
            </w:tcBorders>
            <w:shd w:val="clear" w:color="auto" w:fill="FFFFFF"/>
            <w:vAlign w:val="center"/>
            <w:hideMark/>
          </w:tcPr>
          <w:p w14:paraId="65A9171E"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Сонгогчдын дэмжлэгтэй уялдсан төсвийн санхүүжилтийг бий болгох</w:t>
            </w:r>
          </w:p>
        </w:tc>
        <w:tc>
          <w:tcPr>
            <w:tcW w:w="684" w:type="pct"/>
            <w:tcBorders>
              <w:top w:val="nil"/>
              <w:left w:val="nil"/>
              <w:bottom w:val="single" w:sz="4" w:space="0" w:color="auto"/>
              <w:right w:val="single" w:sz="4" w:space="0" w:color="auto"/>
            </w:tcBorders>
            <w:shd w:val="clear" w:color="auto" w:fill="FFFFFF"/>
            <w:vAlign w:val="center"/>
            <w:hideMark/>
          </w:tcPr>
          <w:p w14:paraId="22E8C486"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Сонгуулийн ерөнхий хороо</w:t>
            </w:r>
          </w:p>
        </w:tc>
        <w:tc>
          <w:tcPr>
            <w:tcW w:w="762" w:type="pct"/>
            <w:tcBorders>
              <w:top w:val="nil"/>
              <w:left w:val="nil"/>
              <w:bottom w:val="single" w:sz="4" w:space="0" w:color="auto"/>
              <w:right w:val="single" w:sz="4" w:space="0" w:color="auto"/>
            </w:tcBorders>
            <w:shd w:val="clear" w:color="auto" w:fill="FFFFFF"/>
            <w:vAlign w:val="center"/>
            <w:hideMark/>
          </w:tcPr>
          <w:p w14:paraId="56C80E5D" w14:textId="77777777" w:rsidR="00834AE9" w:rsidRPr="002E13AC" w:rsidRDefault="00834AE9" w:rsidP="002E13AC">
            <w:pPr>
              <w:spacing w:after="0" w:line="240" w:lineRule="auto"/>
              <w:jc w:val="center"/>
              <w:rPr>
                <w:rFonts w:ascii="Arial" w:eastAsia="Times New Roman" w:hAnsi="Arial" w:cs="Arial"/>
                <w:iCs/>
                <w:color w:val="000000"/>
                <w:kern w:val="0"/>
                <w:sz w:val="18"/>
                <w:szCs w:val="18"/>
                <w14:ligatures w14:val="none"/>
              </w:rPr>
            </w:pPr>
            <w:r w:rsidRPr="002E13AC">
              <w:rPr>
                <w:rFonts w:ascii="Arial" w:eastAsia="Times New Roman" w:hAnsi="Arial" w:cs="Arial"/>
                <w:iCs/>
                <w:color w:val="000000"/>
                <w:kern w:val="0"/>
                <w:sz w:val="18"/>
                <w:szCs w:val="18"/>
                <w14:ligatures w14:val="none"/>
              </w:rPr>
              <w:t>-</w:t>
            </w:r>
          </w:p>
        </w:tc>
      </w:tr>
      <w:tr w:rsidR="002E13AC" w:rsidRPr="002E13AC" w14:paraId="30D74BE2" w14:textId="77777777" w:rsidTr="002E13AC">
        <w:trPr>
          <w:trHeight w:val="510"/>
        </w:trPr>
        <w:tc>
          <w:tcPr>
            <w:tcW w:w="275" w:type="pct"/>
            <w:tcBorders>
              <w:top w:val="nil"/>
              <w:left w:val="single" w:sz="4" w:space="0" w:color="auto"/>
              <w:bottom w:val="single" w:sz="4" w:space="0" w:color="auto"/>
              <w:right w:val="single" w:sz="4" w:space="0" w:color="auto"/>
            </w:tcBorders>
            <w:shd w:val="clear" w:color="auto" w:fill="FFFFFF"/>
            <w:vAlign w:val="center"/>
            <w:hideMark/>
          </w:tcPr>
          <w:p w14:paraId="34B193B6"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7.5.1</w:t>
            </w:r>
          </w:p>
        </w:tc>
        <w:tc>
          <w:tcPr>
            <w:tcW w:w="335" w:type="pct"/>
            <w:tcBorders>
              <w:top w:val="nil"/>
              <w:left w:val="nil"/>
              <w:bottom w:val="single" w:sz="4" w:space="0" w:color="auto"/>
              <w:right w:val="single" w:sz="4" w:space="0" w:color="auto"/>
            </w:tcBorders>
            <w:shd w:val="clear" w:color="auto" w:fill="FFFFFF"/>
            <w:vAlign w:val="center"/>
            <w:hideMark/>
          </w:tcPr>
          <w:p w14:paraId="1B7C89A8"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АХ-5.1.18</w:t>
            </w:r>
          </w:p>
        </w:tc>
        <w:tc>
          <w:tcPr>
            <w:tcW w:w="495" w:type="pct"/>
            <w:tcBorders>
              <w:top w:val="nil"/>
              <w:left w:val="nil"/>
              <w:bottom w:val="single" w:sz="4" w:space="0" w:color="auto"/>
              <w:right w:val="single" w:sz="4" w:space="0" w:color="auto"/>
            </w:tcBorders>
            <w:shd w:val="clear" w:color="auto" w:fill="FFFFFF"/>
            <w:vAlign w:val="center"/>
            <w:hideMark/>
          </w:tcPr>
          <w:p w14:paraId="13B9B206"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Сонгуулийн ерөнхий хороо</w:t>
            </w:r>
          </w:p>
        </w:tc>
        <w:tc>
          <w:tcPr>
            <w:tcW w:w="1237" w:type="pct"/>
            <w:tcBorders>
              <w:top w:val="nil"/>
              <w:left w:val="nil"/>
              <w:bottom w:val="single" w:sz="4" w:space="0" w:color="auto"/>
              <w:right w:val="single" w:sz="4" w:space="0" w:color="auto"/>
            </w:tcBorders>
            <w:shd w:val="clear" w:color="auto" w:fill="FFFFFF"/>
            <w:vAlign w:val="center"/>
            <w:hideMark/>
          </w:tcPr>
          <w:p w14:paraId="55EF484D"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Шударга ардчилсан сонгуулийн соёлыг төлөвшүүлнэ.</w:t>
            </w:r>
          </w:p>
        </w:tc>
        <w:tc>
          <w:tcPr>
            <w:tcW w:w="1212" w:type="pct"/>
            <w:tcBorders>
              <w:top w:val="nil"/>
              <w:left w:val="nil"/>
              <w:bottom w:val="single" w:sz="4" w:space="0" w:color="auto"/>
              <w:right w:val="single" w:sz="4" w:space="0" w:color="auto"/>
            </w:tcBorders>
            <w:shd w:val="clear" w:color="auto" w:fill="FFFFFF"/>
            <w:vAlign w:val="center"/>
            <w:hideMark/>
          </w:tcPr>
          <w:p w14:paraId="57B58DAF" w14:textId="77777777" w:rsidR="00834AE9" w:rsidRPr="002E13AC" w:rsidRDefault="00834AE9" w:rsidP="00834AE9">
            <w:pPr>
              <w:spacing w:after="0" w:line="240" w:lineRule="auto"/>
              <w:jc w:val="center"/>
              <w:rPr>
                <w:rFonts w:ascii="Arial" w:eastAsia="Times New Roman" w:hAnsi="Arial" w:cs="Arial"/>
                <w:dstrike/>
                <w:color w:val="000000"/>
                <w:kern w:val="0"/>
                <w:sz w:val="18"/>
                <w:szCs w:val="18"/>
                <w14:ligatures w14:val="none"/>
              </w:rPr>
            </w:pPr>
            <w:r w:rsidRPr="002E13AC">
              <w:rPr>
                <w:rFonts w:ascii="Arial" w:eastAsia="DengXian" w:hAnsi="Arial" w:cs="Arial"/>
                <w:color w:val="000000"/>
                <w:sz w:val="18"/>
                <w:szCs w:val="18"/>
              </w:rPr>
              <w:t>Сонгуульд оролцож байгаа иргэдийн идэвх оролцоо, хяналтыг сайжруулах</w:t>
            </w:r>
          </w:p>
        </w:tc>
        <w:tc>
          <w:tcPr>
            <w:tcW w:w="684" w:type="pct"/>
            <w:tcBorders>
              <w:top w:val="nil"/>
              <w:left w:val="nil"/>
              <w:bottom w:val="single" w:sz="4" w:space="0" w:color="auto"/>
              <w:right w:val="single" w:sz="4" w:space="0" w:color="auto"/>
            </w:tcBorders>
            <w:shd w:val="clear" w:color="auto" w:fill="FFFFFF"/>
            <w:vAlign w:val="center"/>
            <w:hideMark/>
          </w:tcPr>
          <w:p w14:paraId="6B095900"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Сонгуулийн ерөнхий хороо</w:t>
            </w:r>
          </w:p>
        </w:tc>
        <w:tc>
          <w:tcPr>
            <w:tcW w:w="762" w:type="pct"/>
            <w:tcBorders>
              <w:top w:val="nil"/>
              <w:left w:val="nil"/>
              <w:bottom w:val="single" w:sz="4" w:space="0" w:color="auto"/>
              <w:right w:val="single" w:sz="4" w:space="0" w:color="auto"/>
            </w:tcBorders>
            <w:shd w:val="clear" w:color="auto" w:fill="FFFFFF"/>
            <w:vAlign w:val="center"/>
            <w:hideMark/>
          </w:tcPr>
          <w:p w14:paraId="60A83A74" w14:textId="77777777" w:rsidR="00834AE9" w:rsidRPr="002E13AC" w:rsidRDefault="00834AE9" w:rsidP="002E13AC">
            <w:pPr>
              <w:spacing w:after="0" w:line="240" w:lineRule="auto"/>
              <w:jc w:val="center"/>
              <w:rPr>
                <w:rFonts w:ascii="Arial" w:eastAsia="Times New Roman" w:hAnsi="Arial" w:cs="Arial"/>
                <w:iCs/>
                <w:color w:val="000000"/>
                <w:kern w:val="0"/>
                <w:sz w:val="18"/>
                <w:szCs w:val="18"/>
                <w14:ligatures w14:val="none"/>
              </w:rPr>
            </w:pPr>
            <w:r w:rsidRPr="002E13AC">
              <w:rPr>
                <w:rFonts w:ascii="Arial" w:eastAsia="Times New Roman" w:hAnsi="Arial" w:cs="Arial"/>
                <w:iCs/>
                <w:color w:val="000000"/>
                <w:kern w:val="0"/>
                <w:sz w:val="18"/>
                <w:szCs w:val="18"/>
                <w14:ligatures w14:val="none"/>
              </w:rPr>
              <w:t>-</w:t>
            </w:r>
          </w:p>
        </w:tc>
      </w:tr>
      <w:tr w:rsidR="002E13AC" w:rsidRPr="002E13AC" w14:paraId="611931F0" w14:textId="77777777" w:rsidTr="002E13AC">
        <w:trPr>
          <w:trHeight w:val="765"/>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E86EB7A"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7.5.1.1</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9048103" w14:textId="77777777" w:rsidR="00834AE9" w:rsidRPr="002E13AC" w:rsidRDefault="00834AE9" w:rsidP="00834AE9">
            <w:pPr>
              <w:spacing w:after="0" w:line="240" w:lineRule="auto"/>
              <w:ind w:left="170"/>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w:t>
            </w:r>
          </w:p>
          <w:p w14:paraId="2CD613D4" w14:textId="77777777" w:rsidR="00834AE9" w:rsidRPr="002E13AC" w:rsidRDefault="00834AE9" w:rsidP="00834AE9">
            <w:pPr>
              <w:spacing w:after="0" w:line="240" w:lineRule="auto"/>
              <w:ind w:left="170"/>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5.1.13,</w:t>
            </w:r>
            <w:r w:rsidRPr="002E13AC">
              <w:rPr>
                <w:rFonts w:ascii="Arial" w:eastAsia="Times New Roman" w:hAnsi="Arial" w:cs="Arial"/>
                <w:color w:val="000000"/>
                <w:kern w:val="0"/>
                <w:sz w:val="18"/>
                <w:szCs w:val="18"/>
                <w14:ligatures w14:val="none"/>
              </w:rPr>
              <w:br/>
              <w:t>5.1.14,</w:t>
            </w:r>
            <w:r w:rsidRPr="002E13AC">
              <w:rPr>
                <w:rFonts w:ascii="Arial" w:eastAsia="Times New Roman" w:hAnsi="Arial" w:cs="Arial"/>
                <w:color w:val="000000"/>
                <w:kern w:val="0"/>
                <w:sz w:val="18"/>
                <w:szCs w:val="18"/>
                <w14:ligatures w14:val="none"/>
              </w:rPr>
              <w:br/>
              <w:t>5.1.15</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BC36749"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70403 </w:t>
            </w:r>
          </w:p>
          <w:p w14:paraId="025E2900"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Бүх шатны сонгууль зохион байгуулах</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157916E"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Хариуцлагатай улс төрийн намыг бэхжүүлнэ.</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7731E27"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Улс төрийн намын санхүүжилтийг ил тод болгох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6588C05"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Сонгуулийн ерөнхий хороо</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E006B18"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Улсын дээд шүүх,</w:t>
            </w:r>
            <w:r w:rsidRPr="002E13AC">
              <w:rPr>
                <w:rFonts w:ascii="Arial" w:eastAsia="Times New Roman" w:hAnsi="Arial" w:cs="Arial"/>
                <w:color w:val="000000"/>
                <w:kern w:val="0"/>
                <w:sz w:val="18"/>
                <w:szCs w:val="18"/>
                <w14:ligatures w14:val="none"/>
              </w:rPr>
              <w:br/>
              <w:t>Үндэсний аудитын газар</w:t>
            </w:r>
          </w:p>
        </w:tc>
      </w:tr>
      <w:tr w:rsidR="002E13AC" w:rsidRPr="002E13AC" w14:paraId="785F4AF2" w14:textId="77777777" w:rsidTr="002E13AC">
        <w:trPr>
          <w:trHeight w:val="765"/>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E9DA333"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7.5.1.2</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08A9B4B"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АХ-5.1.19</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07455D4"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70403 </w:t>
            </w:r>
          </w:p>
          <w:p w14:paraId="0A0D67BB"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Бүх шатны сонгууль зохион байгуулах</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F512FE0"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Хариуцлагатай сонгогчийг төлөвшүүлнэ. </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8A67988"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Иргэдийн улс төрийн боловсролыг дээшлүүлэх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5912DC7"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Сонгуулийн ерөнхий хороо</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D95D6D3" w14:textId="77777777" w:rsidR="00834AE9" w:rsidRPr="002E13AC" w:rsidRDefault="00834AE9" w:rsidP="002E13AC">
            <w:pPr>
              <w:spacing w:after="0" w:line="240" w:lineRule="auto"/>
              <w:jc w:val="center"/>
              <w:rPr>
                <w:rFonts w:ascii="Arial" w:eastAsia="Times New Roman" w:hAnsi="Arial" w:cs="Arial"/>
                <w:iCs/>
                <w:color w:val="000000"/>
                <w:kern w:val="0"/>
                <w:sz w:val="18"/>
                <w:szCs w:val="18"/>
                <w14:ligatures w14:val="none"/>
              </w:rPr>
            </w:pPr>
            <w:r w:rsidRPr="002E13AC">
              <w:rPr>
                <w:rFonts w:ascii="Arial" w:eastAsia="Times New Roman" w:hAnsi="Arial" w:cs="Arial"/>
                <w:iCs/>
                <w:color w:val="000000"/>
                <w:kern w:val="0"/>
                <w:sz w:val="18"/>
                <w:szCs w:val="18"/>
                <w14:ligatures w14:val="none"/>
              </w:rPr>
              <w:t>-</w:t>
            </w:r>
          </w:p>
        </w:tc>
      </w:tr>
      <w:tr w:rsidR="002E13AC" w:rsidRPr="002E13AC" w14:paraId="6A406B88" w14:textId="77777777" w:rsidTr="002E13AC">
        <w:trPr>
          <w:trHeight w:val="435"/>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ACB0E23"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7.6</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AEA4807"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АХ-4.4</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8DA235C"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Гадаад харилцаа</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38B7311"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Гадаад таатай орчныг бэхжүүлнэ.</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7CA0334"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Дипломат харилцааг өргөжүүлэх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E9CC4A"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Гадаад харилцааны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34F0A06" w14:textId="77777777" w:rsidR="00834AE9" w:rsidRPr="002E13AC" w:rsidRDefault="00834AE9" w:rsidP="002E13AC">
            <w:pPr>
              <w:spacing w:after="0" w:line="240" w:lineRule="auto"/>
              <w:jc w:val="center"/>
              <w:rPr>
                <w:rFonts w:ascii="Arial" w:eastAsia="Times New Roman" w:hAnsi="Arial" w:cs="Arial"/>
                <w:iCs/>
                <w:color w:val="000000"/>
                <w:kern w:val="0"/>
                <w:sz w:val="18"/>
                <w:szCs w:val="18"/>
                <w14:ligatures w14:val="none"/>
              </w:rPr>
            </w:pPr>
            <w:r w:rsidRPr="002E13AC">
              <w:rPr>
                <w:rFonts w:ascii="Arial" w:eastAsia="Times New Roman" w:hAnsi="Arial" w:cs="Arial"/>
                <w:iCs/>
                <w:color w:val="000000"/>
                <w:kern w:val="0"/>
                <w:sz w:val="18"/>
                <w:szCs w:val="18"/>
                <w14:ligatures w14:val="none"/>
              </w:rPr>
              <w:t>-</w:t>
            </w:r>
          </w:p>
        </w:tc>
      </w:tr>
      <w:tr w:rsidR="002E13AC" w:rsidRPr="002E13AC" w14:paraId="580FA1E4" w14:textId="77777777" w:rsidTr="002E13AC">
        <w:trPr>
          <w:trHeight w:val="765"/>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46A3B10"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7.6.1</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A68BBEA"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АХ-1.4,</w:t>
            </w:r>
            <w:r w:rsidRPr="002E13AC">
              <w:rPr>
                <w:rFonts w:ascii="Arial" w:eastAsia="Times New Roman" w:hAnsi="Arial" w:cs="Arial"/>
                <w:color w:val="000000"/>
                <w:kern w:val="0"/>
                <w:sz w:val="18"/>
                <w:szCs w:val="18"/>
                <w14:ligatures w14:val="none"/>
              </w:rPr>
              <w:br/>
              <w:t>1.5</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EFDD773"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Гадаад харилцааны яам</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3F2FA4"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Олон улсад Монгол Улсын нэр хүндийг өсгөнө.</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21390C0"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Монгол Улсын аюулгүй байдал, үндэсний язгуур ашиг сонирхлыг олон улсын эрх зүйн хүрээнд улс төр-дипломатын аргаар хангах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3A4FE59"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Гадаад харилцааны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BBE8C0C" w14:textId="77777777" w:rsidR="00834AE9" w:rsidRPr="002E13AC" w:rsidRDefault="00834AE9" w:rsidP="002E13AC">
            <w:pPr>
              <w:spacing w:after="0" w:line="240" w:lineRule="auto"/>
              <w:jc w:val="center"/>
              <w:rPr>
                <w:rFonts w:ascii="Arial" w:eastAsia="Times New Roman" w:hAnsi="Arial" w:cs="Arial"/>
                <w:iCs/>
                <w:color w:val="000000"/>
                <w:kern w:val="0"/>
                <w:sz w:val="18"/>
                <w:szCs w:val="18"/>
                <w14:ligatures w14:val="none"/>
              </w:rPr>
            </w:pPr>
            <w:r w:rsidRPr="002E13AC">
              <w:rPr>
                <w:rFonts w:ascii="Arial" w:eastAsia="Times New Roman" w:hAnsi="Arial" w:cs="Arial"/>
                <w:iCs/>
                <w:color w:val="000000"/>
                <w:kern w:val="0"/>
                <w:sz w:val="18"/>
                <w:szCs w:val="18"/>
                <w14:ligatures w14:val="none"/>
              </w:rPr>
              <w:t>-</w:t>
            </w:r>
          </w:p>
        </w:tc>
      </w:tr>
      <w:tr w:rsidR="002E13AC" w:rsidRPr="002E13AC" w14:paraId="046DC54F" w14:textId="77777777" w:rsidTr="00CE57E4">
        <w:trPr>
          <w:trHeight w:val="442"/>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AC299A4"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7.6.1.1</w:t>
            </w:r>
          </w:p>
        </w:tc>
        <w:tc>
          <w:tcPr>
            <w:tcW w:w="335" w:type="pct"/>
            <w:tcBorders>
              <w:top w:val="single" w:sz="4" w:space="0" w:color="auto"/>
              <w:left w:val="nil"/>
              <w:bottom w:val="single" w:sz="4" w:space="0" w:color="auto"/>
              <w:right w:val="single" w:sz="4" w:space="0" w:color="auto"/>
            </w:tcBorders>
            <w:shd w:val="clear" w:color="auto" w:fill="FFFFFF"/>
            <w:vAlign w:val="center"/>
            <w:hideMark/>
          </w:tcPr>
          <w:p w14:paraId="468D2569" w14:textId="77777777" w:rsidR="00834AE9" w:rsidRPr="002E13AC" w:rsidRDefault="00834AE9" w:rsidP="00834AE9">
            <w:pPr>
              <w:spacing w:after="0" w:line="240" w:lineRule="auto"/>
              <w:ind w:left="170"/>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w:t>
            </w:r>
          </w:p>
          <w:p w14:paraId="2FE0F826" w14:textId="77777777" w:rsidR="00834AE9" w:rsidRPr="002E13AC" w:rsidRDefault="00834AE9" w:rsidP="00834AE9">
            <w:pPr>
              <w:spacing w:after="0" w:line="240" w:lineRule="auto"/>
              <w:ind w:left="170"/>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4.2.44,</w:t>
            </w:r>
            <w:r w:rsidRPr="002E13AC">
              <w:rPr>
                <w:rFonts w:ascii="Arial" w:eastAsia="Times New Roman" w:hAnsi="Arial" w:cs="Arial"/>
                <w:color w:val="000000"/>
                <w:kern w:val="0"/>
                <w:sz w:val="18"/>
                <w:szCs w:val="18"/>
                <w14:ligatures w14:val="none"/>
              </w:rPr>
              <w:br/>
              <w:t>4.2.47,</w:t>
            </w:r>
            <w:r w:rsidRPr="002E13AC">
              <w:rPr>
                <w:rFonts w:ascii="Arial" w:eastAsia="Times New Roman" w:hAnsi="Arial" w:cs="Arial"/>
                <w:color w:val="000000"/>
                <w:kern w:val="0"/>
                <w:sz w:val="18"/>
                <w:szCs w:val="18"/>
                <w14:ligatures w14:val="none"/>
              </w:rPr>
              <w:br/>
              <w:t>4.5.8</w:t>
            </w:r>
          </w:p>
        </w:tc>
        <w:tc>
          <w:tcPr>
            <w:tcW w:w="495" w:type="pct"/>
            <w:tcBorders>
              <w:top w:val="single" w:sz="4" w:space="0" w:color="auto"/>
              <w:left w:val="nil"/>
              <w:bottom w:val="single" w:sz="4" w:space="0" w:color="auto"/>
              <w:right w:val="single" w:sz="4" w:space="0" w:color="auto"/>
            </w:tcBorders>
            <w:shd w:val="clear" w:color="auto" w:fill="FFFFFF"/>
            <w:vAlign w:val="center"/>
            <w:hideMark/>
          </w:tcPr>
          <w:p w14:paraId="649C9CD3"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70301 </w:t>
            </w:r>
          </w:p>
          <w:p w14:paraId="67392E61"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Гадаад улс дахь </w:t>
            </w:r>
            <w:r w:rsidRPr="002E13AC">
              <w:rPr>
                <w:rFonts w:ascii="Arial" w:eastAsia="Times New Roman" w:hAnsi="Arial" w:cs="Arial"/>
                <w:color w:val="000000"/>
                <w:kern w:val="0"/>
                <w:sz w:val="18"/>
                <w:szCs w:val="18"/>
                <w14:ligatures w14:val="none"/>
              </w:rPr>
              <w:lastRenderedPageBreak/>
              <w:t>дипломат үйл ажиллагаа</w:t>
            </w:r>
          </w:p>
        </w:tc>
        <w:tc>
          <w:tcPr>
            <w:tcW w:w="1237" w:type="pct"/>
            <w:tcBorders>
              <w:top w:val="single" w:sz="4" w:space="0" w:color="auto"/>
              <w:left w:val="nil"/>
              <w:bottom w:val="single" w:sz="4" w:space="0" w:color="auto"/>
              <w:right w:val="single" w:sz="4" w:space="0" w:color="auto"/>
            </w:tcBorders>
            <w:shd w:val="clear" w:color="auto" w:fill="FFFFFF"/>
            <w:vAlign w:val="center"/>
            <w:hideMark/>
          </w:tcPr>
          <w:p w14:paraId="17B53661"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lastRenderedPageBreak/>
              <w:t>Монгол иргэдийн гадаад улс руу визгүй зорчих улсын тоог нэмэгдүүлнэ.</w:t>
            </w:r>
          </w:p>
        </w:tc>
        <w:tc>
          <w:tcPr>
            <w:tcW w:w="1212" w:type="pct"/>
            <w:tcBorders>
              <w:top w:val="single" w:sz="4" w:space="0" w:color="auto"/>
              <w:left w:val="nil"/>
              <w:bottom w:val="single" w:sz="4" w:space="0" w:color="auto"/>
              <w:right w:val="single" w:sz="4" w:space="0" w:color="auto"/>
            </w:tcBorders>
            <w:shd w:val="clear" w:color="auto" w:fill="FFFFFF"/>
            <w:vAlign w:val="center"/>
            <w:hideMark/>
          </w:tcPr>
          <w:p w14:paraId="1DF3D360" w14:textId="77777777" w:rsidR="00834AE9" w:rsidRPr="002E13AC" w:rsidRDefault="00834AE9" w:rsidP="00834AE9">
            <w:pPr>
              <w:spacing w:after="0" w:line="240" w:lineRule="auto"/>
              <w:jc w:val="center"/>
              <w:rPr>
                <w:rFonts w:ascii="Arial" w:eastAsia="Times New Roman" w:hAnsi="Arial" w:cs="Arial"/>
                <w:dstrike/>
                <w:color w:val="000000"/>
                <w:kern w:val="0"/>
                <w:sz w:val="18"/>
                <w:szCs w:val="18"/>
                <w14:ligatures w14:val="none"/>
              </w:rPr>
            </w:pPr>
            <w:r w:rsidRPr="002E13AC">
              <w:rPr>
                <w:rFonts w:ascii="Arial" w:eastAsia="DengXian" w:hAnsi="Arial" w:cs="Arial"/>
                <w:color w:val="000000"/>
                <w:sz w:val="18"/>
                <w:szCs w:val="18"/>
              </w:rPr>
              <w:t>Энгийн паспортоор визгүй зорчдог улсын тоог нэмэгдүүлэх</w:t>
            </w:r>
          </w:p>
        </w:tc>
        <w:tc>
          <w:tcPr>
            <w:tcW w:w="684" w:type="pct"/>
            <w:tcBorders>
              <w:top w:val="single" w:sz="4" w:space="0" w:color="auto"/>
              <w:left w:val="nil"/>
              <w:bottom w:val="single" w:sz="4" w:space="0" w:color="auto"/>
              <w:right w:val="single" w:sz="4" w:space="0" w:color="auto"/>
            </w:tcBorders>
            <w:shd w:val="clear" w:color="auto" w:fill="FFFFFF"/>
            <w:vAlign w:val="center"/>
            <w:hideMark/>
          </w:tcPr>
          <w:p w14:paraId="2E00BCD4"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Гадаад харилцааны яам</w:t>
            </w:r>
          </w:p>
        </w:tc>
        <w:tc>
          <w:tcPr>
            <w:tcW w:w="762" w:type="pct"/>
            <w:tcBorders>
              <w:top w:val="single" w:sz="4" w:space="0" w:color="auto"/>
              <w:left w:val="nil"/>
              <w:bottom w:val="single" w:sz="4" w:space="0" w:color="auto"/>
              <w:right w:val="single" w:sz="4" w:space="0" w:color="auto"/>
            </w:tcBorders>
            <w:shd w:val="clear" w:color="auto" w:fill="FFFFFF"/>
            <w:vAlign w:val="center"/>
            <w:hideMark/>
          </w:tcPr>
          <w:p w14:paraId="6D58D845" w14:textId="77777777" w:rsidR="00834AE9" w:rsidRPr="002E13AC" w:rsidRDefault="00834AE9" w:rsidP="002E13AC">
            <w:pPr>
              <w:spacing w:after="0" w:line="240" w:lineRule="auto"/>
              <w:jc w:val="center"/>
              <w:rPr>
                <w:rFonts w:ascii="Arial" w:eastAsia="Times New Roman" w:hAnsi="Arial" w:cs="Arial"/>
                <w:iCs/>
                <w:color w:val="000000"/>
                <w:kern w:val="0"/>
                <w:sz w:val="18"/>
                <w:szCs w:val="18"/>
                <w14:ligatures w14:val="none"/>
              </w:rPr>
            </w:pPr>
            <w:r w:rsidRPr="002E13AC">
              <w:rPr>
                <w:rFonts w:ascii="Arial" w:eastAsia="Times New Roman" w:hAnsi="Arial" w:cs="Arial"/>
                <w:iCs/>
                <w:color w:val="000000"/>
                <w:kern w:val="0"/>
                <w:sz w:val="18"/>
                <w:szCs w:val="18"/>
                <w14:ligatures w14:val="none"/>
              </w:rPr>
              <w:t>-</w:t>
            </w:r>
          </w:p>
        </w:tc>
      </w:tr>
      <w:tr w:rsidR="002E13AC" w:rsidRPr="002E13AC" w14:paraId="08DCF92A" w14:textId="77777777" w:rsidTr="002E13AC">
        <w:trPr>
          <w:trHeight w:val="765"/>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2370D18"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lastRenderedPageBreak/>
              <w:t>7.6.1.2</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4FDF756"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АХ-1.4,</w:t>
            </w:r>
            <w:r w:rsidRPr="002E13AC">
              <w:rPr>
                <w:rFonts w:ascii="Arial" w:eastAsia="Times New Roman" w:hAnsi="Arial" w:cs="Arial"/>
                <w:color w:val="000000"/>
                <w:kern w:val="0"/>
                <w:sz w:val="18"/>
                <w:szCs w:val="18"/>
                <w14:ligatures w14:val="none"/>
              </w:rPr>
              <w:br/>
              <w:t>1.5</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E0658C3"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70304 </w:t>
            </w:r>
          </w:p>
          <w:p w14:paraId="04881C5E"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Гадаад улсад байгаа монгол иргэдэд туслах</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4B4E86F"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Хилийн чанадад байгаа Монгол Улсын иргэн, аж ахуйн нэгжийн хууль ёсны эрх ашгийг хамгаална.</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B45E38F" w14:textId="77777777" w:rsidR="00834AE9" w:rsidRPr="002E13AC" w:rsidRDefault="00834AE9" w:rsidP="00834AE9">
            <w:pPr>
              <w:spacing w:after="0" w:line="240" w:lineRule="auto"/>
              <w:jc w:val="center"/>
              <w:rPr>
                <w:rFonts w:ascii="Arial" w:eastAsia="Times New Roman" w:hAnsi="Arial" w:cs="Arial"/>
                <w:dstrike/>
                <w:color w:val="000000"/>
                <w:kern w:val="0"/>
                <w:sz w:val="18"/>
                <w:szCs w:val="18"/>
                <w14:ligatures w14:val="none"/>
              </w:rPr>
            </w:pPr>
            <w:r w:rsidRPr="002E13AC">
              <w:rPr>
                <w:rFonts w:ascii="Arial" w:eastAsia="DengXian" w:hAnsi="Arial" w:cs="Arial"/>
                <w:color w:val="000000"/>
                <w:sz w:val="18"/>
                <w:szCs w:val="18"/>
              </w:rPr>
              <w:t>Хилийн чанад дахь Монгол Улсын иргэн, аж ахуйн нэгжийн эрх зөрчигдсөн тохиолдолд хариуцсан байгууллагатай 72 цагийн дотор холбогдох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337BAE5"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Гадаад харилцааны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C09A3C8"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Соёл, спорт, аялал жуулчлал, залуучуудын яам</w:t>
            </w:r>
          </w:p>
        </w:tc>
      </w:tr>
      <w:tr w:rsidR="002E13AC" w:rsidRPr="002E13AC" w14:paraId="4B938BA0" w14:textId="77777777" w:rsidTr="002E13AC">
        <w:trPr>
          <w:trHeight w:val="765"/>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04F7B01"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7.6.1.3</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42E986D" w14:textId="77777777" w:rsidR="00834AE9" w:rsidRPr="002E13AC" w:rsidRDefault="00834AE9" w:rsidP="00834AE9">
            <w:pPr>
              <w:spacing w:after="0" w:line="240" w:lineRule="auto"/>
              <w:ind w:left="170"/>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w:t>
            </w:r>
          </w:p>
          <w:p w14:paraId="2A9A56E1" w14:textId="77777777" w:rsidR="00834AE9" w:rsidRPr="002E13AC" w:rsidRDefault="00834AE9" w:rsidP="00834AE9">
            <w:pPr>
              <w:spacing w:after="0" w:line="240" w:lineRule="auto"/>
              <w:ind w:left="170"/>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4.2.44,</w:t>
            </w:r>
            <w:r w:rsidRPr="002E13AC">
              <w:rPr>
                <w:rFonts w:ascii="Arial" w:eastAsia="Times New Roman" w:hAnsi="Arial" w:cs="Arial"/>
                <w:color w:val="000000"/>
                <w:kern w:val="0"/>
                <w:sz w:val="18"/>
                <w:szCs w:val="18"/>
                <w14:ligatures w14:val="none"/>
              </w:rPr>
              <w:br/>
              <w:t>4.2.47,</w:t>
            </w:r>
            <w:r w:rsidRPr="002E13AC">
              <w:rPr>
                <w:rFonts w:ascii="Arial" w:eastAsia="Times New Roman" w:hAnsi="Arial" w:cs="Arial"/>
                <w:color w:val="000000"/>
                <w:kern w:val="0"/>
                <w:sz w:val="18"/>
                <w:szCs w:val="18"/>
                <w14:ligatures w14:val="none"/>
              </w:rPr>
              <w:br/>
              <w:t>4.5.8</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E03C1F0"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70303 </w:t>
            </w:r>
          </w:p>
          <w:p w14:paraId="713409F9"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Олон улсын хамтын ажиллагааг хөгжүүлэх</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46F83F9"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Гадаад улс орнуудтай харилцан ашигтай хамтын ажиллагааг хөгжүүлнэ.</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526E4A9" w14:textId="77777777" w:rsidR="00834AE9" w:rsidRPr="002E13AC" w:rsidRDefault="00834AE9" w:rsidP="00834AE9">
            <w:pPr>
              <w:spacing w:after="0" w:line="240" w:lineRule="auto"/>
              <w:jc w:val="center"/>
              <w:rPr>
                <w:rFonts w:ascii="Arial" w:eastAsia="Times New Roman" w:hAnsi="Arial" w:cs="Arial"/>
                <w:dstrike/>
                <w:color w:val="000000"/>
                <w:kern w:val="0"/>
                <w:sz w:val="18"/>
                <w:szCs w:val="18"/>
                <w14:ligatures w14:val="none"/>
              </w:rPr>
            </w:pPr>
            <w:r w:rsidRPr="002E13AC">
              <w:rPr>
                <w:rFonts w:ascii="Arial" w:eastAsia="DengXian" w:hAnsi="Arial" w:cs="Arial"/>
                <w:color w:val="000000"/>
                <w:sz w:val="18"/>
                <w:szCs w:val="18"/>
              </w:rPr>
              <w:t>Уул уурхайн бус бүтээгдэхүүний экспортын үнийн дүнд эзлэх</w:t>
            </w:r>
            <w:r w:rsidRPr="002E13AC">
              <w:rPr>
                <w:rFonts w:ascii="Arial" w:eastAsia="DengXian" w:hAnsi="Arial" w:cs="Arial"/>
                <w:i/>
                <w:iCs/>
                <w:color w:val="000000"/>
                <w:sz w:val="18"/>
                <w:szCs w:val="18"/>
              </w:rPr>
              <w:t xml:space="preserve"> </w:t>
            </w:r>
            <w:r w:rsidRPr="002E13AC">
              <w:rPr>
                <w:rFonts w:ascii="Arial" w:eastAsia="DengXian" w:hAnsi="Arial" w:cs="Arial"/>
                <w:color w:val="000000"/>
                <w:sz w:val="18"/>
                <w:szCs w:val="18"/>
              </w:rPr>
              <w:t>хувийг нэмэгдүүлэх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01F1550"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Гадаад харилцааны яам</w:t>
            </w:r>
            <w:r w:rsidRPr="002E13AC">
              <w:rPr>
                <w:rFonts w:ascii="Arial" w:eastAsia="DengXian" w:hAnsi="Arial" w:cs="Arial"/>
                <w:color w:val="000000"/>
                <w:sz w:val="18"/>
                <w:szCs w:val="18"/>
              </w:rPr>
              <w:t>, Эдийн засаг, хөгжлийн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38189E2" w14:textId="3583A76D" w:rsidR="00834AE9" w:rsidRPr="002E13AC" w:rsidRDefault="00834AE9" w:rsidP="002E13AC">
            <w:pPr>
              <w:spacing w:after="0" w:line="240" w:lineRule="auto"/>
              <w:jc w:val="center"/>
              <w:rPr>
                <w:rFonts w:ascii="Arial" w:eastAsia="Times New Roman" w:hAnsi="Arial" w:cs="Arial"/>
                <w:iCs/>
                <w:color w:val="000000"/>
                <w:kern w:val="0"/>
                <w:sz w:val="18"/>
                <w:szCs w:val="18"/>
                <w14:ligatures w14:val="none"/>
              </w:rPr>
            </w:pPr>
            <w:r w:rsidRPr="002E13AC">
              <w:rPr>
                <w:rFonts w:ascii="Arial" w:eastAsia="Times New Roman" w:hAnsi="Arial" w:cs="Arial"/>
                <w:iCs/>
                <w:color w:val="000000"/>
                <w:kern w:val="0"/>
                <w:sz w:val="18"/>
                <w:szCs w:val="18"/>
                <w14:ligatures w14:val="none"/>
              </w:rPr>
              <w:t>-</w:t>
            </w:r>
          </w:p>
        </w:tc>
      </w:tr>
      <w:tr w:rsidR="002E13AC" w:rsidRPr="002E13AC" w14:paraId="6987B1D7" w14:textId="77777777" w:rsidTr="002E13AC">
        <w:trPr>
          <w:trHeight w:val="765"/>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tcPr>
          <w:p w14:paraId="766061F2" w14:textId="77777777" w:rsidR="00834AE9" w:rsidRPr="002E13AC" w:rsidRDefault="00834AE9" w:rsidP="00834AE9">
            <w:pPr>
              <w:spacing w:after="0" w:line="240" w:lineRule="auto"/>
              <w:jc w:val="center"/>
              <w:rPr>
                <w:rFonts w:ascii="Arial" w:eastAsia="Times New Roman" w:hAnsi="Arial" w:cs="Arial"/>
                <w:bCs/>
                <w:color w:val="000000"/>
                <w:kern w:val="0"/>
                <w:sz w:val="18"/>
                <w:szCs w:val="18"/>
                <w14:ligatures w14:val="none"/>
              </w:rPr>
            </w:pPr>
            <w:r w:rsidRPr="002E13AC">
              <w:rPr>
                <w:rFonts w:ascii="Arial" w:eastAsia="Arial" w:hAnsi="Arial" w:cs="Arial"/>
                <w:bCs/>
                <w:color w:val="000000"/>
                <w:sz w:val="18"/>
                <w:szCs w:val="18"/>
              </w:rPr>
              <w:t>7.6.1.4</w:t>
            </w:r>
          </w:p>
        </w:tc>
        <w:tc>
          <w:tcPr>
            <w:tcW w:w="335" w:type="pct"/>
            <w:tcBorders>
              <w:top w:val="single" w:sz="4" w:space="0" w:color="auto"/>
              <w:left w:val="nil"/>
              <w:bottom w:val="single" w:sz="4" w:space="0" w:color="auto"/>
              <w:right w:val="single" w:sz="4" w:space="0" w:color="auto"/>
            </w:tcBorders>
            <w:shd w:val="clear" w:color="auto" w:fill="FFFFFF"/>
            <w:vAlign w:val="center"/>
          </w:tcPr>
          <w:p w14:paraId="6A9A8589" w14:textId="77777777" w:rsidR="00834AE9" w:rsidRPr="002E13AC" w:rsidRDefault="00834AE9" w:rsidP="00834AE9">
            <w:pPr>
              <w:spacing w:after="0" w:line="240" w:lineRule="auto"/>
              <w:ind w:left="170"/>
              <w:rPr>
                <w:rFonts w:ascii="Arial" w:eastAsia="Times New Roman" w:hAnsi="Arial" w:cs="Arial"/>
                <w:bCs/>
                <w:color w:val="000000"/>
                <w:kern w:val="0"/>
                <w:sz w:val="18"/>
                <w:szCs w:val="18"/>
                <w14:ligatures w14:val="none"/>
              </w:rPr>
            </w:pPr>
            <w:r w:rsidRPr="002E13AC">
              <w:rPr>
                <w:rFonts w:ascii="Arial" w:eastAsia="Arial" w:hAnsi="Arial" w:cs="Arial"/>
                <w:bCs/>
                <w:color w:val="000000"/>
                <w:sz w:val="18"/>
                <w:szCs w:val="18"/>
              </w:rPr>
              <w:t>АХ-4.2.44, 4.2.47, 4.5.8</w:t>
            </w:r>
          </w:p>
        </w:tc>
        <w:tc>
          <w:tcPr>
            <w:tcW w:w="495" w:type="pct"/>
            <w:tcBorders>
              <w:top w:val="single" w:sz="4" w:space="0" w:color="auto"/>
              <w:left w:val="nil"/>
              <w:bottom w:val="single" w:sz="4" w:space="0" w:color="auto"/>
              <w:right w:val="single" w:sz="4" w:space="0" w:color="auto"/>
            </w:tcBorders>
            <w:shd w:val="clear" w:color="auto" w:fill="FFFFFF"/>
            <w:vAlign w:val="center"/>
          </w:tcPr>
          <w:p w14:paraId="4501C617" w14:textId="77777777" w:rsidR="00834AE9" w:rsidRPr="002E13AC" w:rsidRDefault="00834AE9" w:rsidP="00834AE9">
            <w:pPr>
              <w:spacing w:after="0" w:line="240" w:lineRule="auto"/>
              <w:jc w:val="center"/>
              <w:rPr>
                <w:rFonts w:ascii="Arial" w:eastAsia="Arial" w:hAnsi="Arial" w:cs="Arial"/>
                <w:bCs/>
                <w:color w:val="000000"/>
                <w:sz w:val="18"/>
                <w:szCs w:val="18"/>
              </w:rPr>
            </w:pPr>
            <w:r w:rsidRPr="002E13AC">
              <w:rPr>
                <w:rFonts w:ascii="Arial" w:eastAsia="Arial" w:hAnsi="Arial" w:cs="Arial"/>
                <w:bCs/>
                <w:color w:val="000000"/>
                <w:sz w:val="18"/>
                <w:szCs w:val="18"/>
              </w:rPr>
              <w:t xml:space="preserve">70304 </w:t>
            </w:r>
          </w:p>
          <w:p w14:paraId="70193AB7" w14:textId="77777777" w:rsidR="00834AE9" w:rsidRPr="002E13AC" w:rsidRDefault="00834AE9" w:rsidP="00834AE9">
            <w:pPr>
              <w:spacing w:after="0" w:line="240" w:lineRule="auto"/>
              <w:jc w:val="center"/>
              <w:rPr>
                <w:rFonts w:ascii="Arial" w:eastAsia="Times New Roman" w:hAnsi="Arial" w:cs="Arial"/>
                <w:bCs/>
                <w:color w:val="000000"/>
                <w:kern w:val="0"/>
                <w:sz w:val="18"/>
                <w:szCs w:val="18"/>
                <w14:ligatures w14:val="none"/>
              </w:rPr>
            </w:pPr>
            <w:r w:rsidRPr="002E13AC">
              <w:rPr>
                <w:rFonts w:ascii="Arial" w:eastAsia="Arial" w:hAnsi="Arial" w:cs="Arial"/>
                <w:bCs/>
                <w:color w:val="000000"/>
                <w:sz w:val="18"/>
                <w:szCs w:val="18"/>
              </w:rPr>
              <w:t>Гадаад улсад байгаа монгол</w:t>
            </w:r>
            <w:r w:rsidRPr="002E13AC">
              <w:rPr>
                <w:rFonts w:ascii="Arial" w:eastAsia="Arial" w:hAnsi="Arial" w:cs="Arial"/>
                <w:bCs/>
                <w:i/>
                <w:iCs/>
                <w:color w:val="000000"/>
                <w:sz w:val="18"/>
                <w:szCs w:val="18"/>
                <w:u w:val="single"/>
              </w:rPr>
              <w:t xml:space="preserve"> </w:t>
            </w:r>
            <w:r w:rsidRPr="002E13AC">
              <w:rPr>
                <w:rFonts w:ascii="Arial" w:eastAsia="Arial" w:hAnsi="Arial" w:cs="Arial"/>
                <w:bCs/>
                <w:color w:val="000000"/>
                <w:sz w:val="18"/>
                <w:szCs w:val="18"/>
              </w:rPr>
              <w:t>иргэдэд туслах</w:t>
            </w:r>
          </w:p>
        </w:tc>
        <w:tc>
          <w:tcPr>
            <w:tcW w:w="1237" w:type="pct"/>
            <w:tcBorders>
              <w:top w:val="single" w:sz="4" w:space="0" w:color="auto"/>
              <w:left w:val="nil"/>
              <w:bottom w:val="single" w:sz="4" w:space="0" w:color="auto"/>
              <w:right w:val="single" w:sz="4" w:space="0" w:color="auto"/>
            </w:tcBorders>
            <w:shd w:val="clear" w:color="auto" w:fill="FFFFFF"/>
            <w:vAlign w:val="center"/>
          </w:tcPr>
          <w:p w14:paraId="12EE80EF" w14:textId="77777777" w:rsidR="00834AE9" w:rsidRPr="002E13AC" w:rsidRDefault="00834AE9" w:rsidP="00834AE9">
            <w:pPr>
              <w:spacing w:after="0" w:line="240" w:lineRule="auto"/>
              <w:jc w:val="both"/>
              <w:rPr>
                <w:rFonts w:ascii="Arial" w:eastAsia="Times New Roman" w:hAnsi="Arial" w:cs="Arial"/>
                <w:bCs/>
                <w:color w:val="000000"/>
                <w:kern w:val="0"/>
                <w:sz w:val="18"/>
                <w:szCs w:val="18"/>
                <w14:ligatures w14:val="none"/>
              </w:rPr>
            </w:pPr>
            <w:r w:rsidRPr="002E13AC">
              <w:rPr>
                <w:rFonts w:ascii="Arial" w:eastAsia="Arial" w:hAnsi="Arial" w:cs="Arial"/>
                <w:bCs/>
                <w:color w:val="000000"/>
                <w:sz w:val="18"/>
                <w:szCs w:val="18"/>
              </w:rPr>
              <w:t>Хилийн чанадад байгаа Монгол Улсын иргэдийн төрийн сонгуульд оролцох боломжийг нэмэгдүүлнэ.</w:t>
            </w:r>
          </w:p>
        </w:tc>
        <w:tc>
          <w:tcPr>
            <w:tcW w:w="1212" w:type="pct"/>
            <w:tcBorders>
              <w:top w:val="single" w:sz="4" w:space="0" w:color="auto"/>
              <w:left w:val="nil"/>
              <w:bottom w:val="single" w:sz="4" w:space="0" w:color="auto"/>
              <w:right w:val="single" w:sz="4" w:space="0" w:color="auto"/>
            </w:tcBorders>
            <w:shd w:val="clear" w:color="auto" w:fill="FFFFFF"/>
            <w:vAlign w:val="center"/>
          </w:tcPr>
          <w:p w14:paraId="62D50D70" w14:textId="77777777" w:rsidR="00834AE9" w:rsidRPr="002E13AC" w:rsidRDefault="00834AE9" w:rsidP="00834AE9">
            <w:pPr>
              <w:spacing w:after="0" w:line="240" w:lineRule="auto"/>
              <w:jc w:val="center"/>
              <w:rPr>
                <w:rFonts w:ascii="Arial" w:eastAsia="Times New Roman" w:hAnsi="Arial" w:cs="Arial"/>
                <w:bCs/>
                <w:strike/>
                <w:color w:val="000000"/>
                <w:kern w:val="0"/>
                <w:sz w:val="18"/>
                <w:szCs w:val="18"/>
                <w14:ligatures w14:val="none"/>
              </w:rPr>
            </w:pPr>
            <w:r w:rsidRPr="002E13AC">
              <w:rPr>
                <w:rFonts w:ascii="Arial" w:eastAsia="Arial" w:hAnsi="Arial" w:cs="Arial"/>
                <w:bCs/>
                <w:color w:val="000000"/>
                <w:sz w:val="18"/>
                <w:szCs w:val="18"/>
              </w:rPr>
              <w:t>Баталгаат шуудан, цахим систем ашиглах, санал авах байрны тоог нэмэгдүүлэх</w:t>
            </w:r>
          </w:p>
        </w:tc>
        <w:tc>
          <w:tcPr>
            <w:tcW w:w="684" w:type="pct"/>
            <w:tcBorders>
              <w:top w:val="single" w:sz="4" w:space="0" w:color="auto"/>
              <w:left w:val="nil"/>
              <w:bottom w:val="single" w:sz="4" w:space="0" w:color="auto"/>
              <w:right w:val="single" w:sz="4" w:space="0" w:color="auto"/>
            </w:tcBorders>
            <w:shd w:val="clear" w:color="auto" w:fill="FFFFFF"/>
            <w:vAlign w:val="center"/>
          </w:tcPr>
          <w:p w14:paraId="22717FDE" w14:textId="77777777" w:rsidR="00834AE9" w:rsidRPr="002E13AC" w:rsidRDefault="00834AE9" w:rsidP="002E13AC">
            <w:pPr>
              <w:spacing w:after="0" w:line="240" w:lineRule="auto"/>
              <w:jc w:val="center"/>
              <w:rPr>
                <w:rFonts w:ascii="Arial" w:eastAsia="Times New Roman" w:hAnsi="Arial" w:cs="Arial"/>
                <w:bCs/>
                <w:color w:val="000000"/>
                <w:kern w:val="0"/>
                <w:sz w:val="18"/>
                <w:szCs w:val="18"/>
                <w14:ligatures w14:val="none"/>
              </w:rPr>
            </w:pPr>
            <w:r w:rsidRPr="002E13AC">
              <w:rPr>
                <w:rFonts w:ascii="Arial" w:eastAsia="Arial" w:hAnsi="Arial" w:cs="Arial"/>
                <w:bCs/>
                <w:color w:val="000000"/>
                <w:sz w:val="18"/>
                <w:szCs w:val="18"/>
              </w:rPr>
              <w:t>Гадаад харилцааны яам, Улсын бүртгэлийн ерөнхий газар</w:t>
            </w:r>
          </w:p>
        </w:tc>
        <w:tc>
          <w:tcPr>
            <w:tcW w:w="762" w:type="pct"/>
            <w:tcBorders>
              <w:top w:val="single" w:sz="4" w:space="0" w:color="auto"/>
              <w:left w:val="nil"/>
              <w:bottom w:val="single" w:sz="4" w:space="0" w:color="auto"/>
              <w:right w:val="single" w:sz="4" w:space="0" w:color="auto"/>
            </w:tcBorders>
            <w:shd w:val="clear" w:color="auto" w:fill="FFFFFF"/>
            <w:vAlign w:val="center"/>
          </w:tcPr>
          <w:p w14:paraId="77433CFD" w14:textId="77777777" w:rsidR="00834AE9" w:rsidRPr="002E13AC" w:rsidRDefault="00834AE9" w:rsidP="002E13AC">
            <w:pPr>
              <w:spacing w:after="0" w:line="240" w:lineRule="auto"/>
              <w:jc w:val="center"/>
              <w:rPr>
                <w:rFonts w:ascii="Arial" w:eastAsia="Times New Roman" w:hAnsi="Arial" w:cs="Arial"/>
                <w:bCs/>
                <w:color w:val="000000"/>
                <w:kern w:val="0"/>
                <w:sz w:val="18"/>
                <w:szCs w:val="18"/>
                <w14:ligatures w14:val="none"/>
              </w:rPr>
            </w:pPr>
            <w:r w:rsidRPr="002E13AC">
              <w:rPr>
                <w:rFonts w:ascii="Arial" w:eastAsia="Arial" w:hAnsi="Arial" w:cs="Arial"/>
                <w:bCs/>
                <w:color w:val="000000"/>
                <w:sz w:val="18"/>
                <w:szCs w:val="18"/>
              </w:rPr>
              <w:t>Сонгуулийн ерөнхий хороо</w:t>
            </w:r>
          </w:p>
        </w:tc>
      </w:tr>
      <w:tr w:rsidR="002E13AC" w:rsidRPr="002E13AC" w14:paraId="0902F078" w14:textId="77777777" w:rsidTr="002E13AC">
        <w:trPr>
          <w:trHeight w:val="765"/>
        </w:trPr>
        <w:tc>
          <w:tcPr>
            <w:tcW w:w="275" w:type="pct"/>
            <w:tcBorders>
              <w:top w:val="nil"/>
              <w:left w:val="single" w:sz="4" w:space="0" w:color="auto"/>
              <w:bottom w:val="single" w:sz="4" w:space="0" w:color="auto"/>
              <w:right w:val="single" w:sz="4" w:space="0" w:color="auto"/>
            </w:tcBorders>
            <w:shd w:val="clear" w:color="auto" w:fill="FFFFFF"/>
            <w:vAlign w:val="center"/>
            <w:hideMark/>
          </w:tcPr>
          <w:p w14:paraId="15BE6FBB"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7.6.2</w:t>
            </w:r>
          </w:p>
        </w:tc>
        <w:tc>
          <w:tcPr>
            <w:tcW w:w="335" w:type="pct"/>
            <w:tcBorders>
              <w:top w:val="nil"/>
              <w:left w:val="nil"/>
              <w:bottom w:val="single" w:sz="4" w:space="0" w:color="auto"/>
              <w:right w:val="single" w:sz="4" w:space="0" w:color="auto"/>
            </w:tcBorders>
            <w:shd w:val="clear" w:color="auto" w:fill="FFFFFF"/>
            <w:vAlign w:val="center"/>
            <w:hideMark/>
          </w:tcPr>
          <w:p w14:paraId="45D11E9E"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АХ-1.4,</w:t>
            </w:r>
            <w:r w:rsidRPr="002E13AC">
              <w:rPr>
                <w:rFonts w:ascii="Arial" w:eastAsia="Times New Roman" w:hAnsi="Arial" w:cs="Arial"/>
                <w:color w:val="000000"/>
                <w:kern w:val="0"/>
                <w:sz w:val="18"/>
                <w:szCs w:val="18"/>
                <w14:ligatures w14:val="none"/>
              </w:rPr>
              <w:br/>
              <w:t>1.5</w:t>
            </w:r>
          </w:p>
        </w:tc>
        <w:tc>
          <w:tcPr>
            <w:tcW w:w="495" w:type="pct"/>
            <w:tcBorders>
              <w:top w:val="nil"/>
              <w:left w:val="nil"/>
              <w:bottom w:val="single" w:sz="4" w:space="0" w:color="auto"/>
              <w:right w:val="single" w:sz="4" w:space="0" w:color="auto"/>
            </w:tcBorders>
            <w:shd w:val="clear" w:color="auto" w:fill="FFFFFF"/>
            <w:vAlign w:val="center"/>
            <w:hideMark/>
          </w:tcPr>
          <w:p w14:paraId="02906A65"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Соёл, спорт, аялал жуулчлал, залуучуудын яам</w:t>
            </w:r>
          </w:p>
        </w:tc>
        <w:tc>
          <w:tcPr>
            <w:tcW w:w="1237" w:type="pct"/>
            <w:tcBorders>
              <w:top w:val="nil"/>
              <w:left w:val="nil"/>
              <w:bottom w:val="single" w:sz="4" w:space="0" w:color="auto"/>
              <w:right w:val="single" w:sz="4" w:space="0" w:color="auto"/>
            </w:tcBorders>
            <w:shd w:val="clear" w:color="auto" w:fill="FFFFFF"/>
            <w:vAlign w:val="center"/>
            <w:hideMark/>
          </w:tcPr>
          <w:p w14:paraId="794E53BE"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Соёлын зөөлөн хүчний түвшнийг нэмэгдүүлнэ.</w:t>
            </w:r>
          </w:p>
        </w:tc>
        <w:tc>
          <w:tcPr>
            <w:tcW w:w="1212" w:type="pct"/>
            <w:tcBorders>
              <w:top w:val="nil"/>
              <w:left w:val="nil"/>
              <w:bottom w:val="single" w:sz="4" w:space="0" w:color="auto"/>
              <w:right w:val="single" w:sz="4" w:space="0" w:color="auto"/>
            </w:tcBorders>
            <w:shd w:val="clear" w:color="auto" w:fill="FFFFFF"/>
            <w:vAlign w:val="center"/>
            <w:hideMark/>
          </w:tcPr>
          <w:p w14:paraId="4CEFA2ED"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Хилийн чанад дахь монгол угсаатны хамтын ажиллагааг бэхжүүлэх</w:t>
            </w:r>
          </w:p>
        </w:tc>
        <w:tc>
          <w:tcPr>
            <w:tcW w:w="684" w:type="pct"/>
            <w:tcBorders>
              <w:top w:val="nil"/>
              <w:left w:val="nil"/>
              <w:bottom w:val="single" w:sz="4" w:space="0" w:color="auto"/>
              <w:right w:val="single" w:sz="4" w:space="0" w:color="auto"/>
            </w:tcBorders>
            <w:shd w:val="clear" w:color="auto" w:fill="FFFFFF"/>
            <w:vAlign w:val="center"/>
            <w:hideMark/>
          </w:tcPr>
          <w:p w14:paraId="204A3517"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Соёл, спорт, аялал жуулчлал, залуучуудын яам</w:t>
            </w:r>
          </w:p>
        </w:tc>
        <w:tc>
          <w:tcPr>
            <w:tcW w:w="762" w:type="pct"/>
            <w:tcBorders>
              <w:top w:val="nil"/>
              <w:left w:val="nil"/>
              <w:bottom w:val="single" w:sz="4" w:space="0" w:color="auto"/>
              <w:right w:val="single" w:sz="4" w:space="0" w:color="auto"/>
            </w:tcBorders>
            <w:shd w:val="clear" w:color="auto" w:fill="FFFFFF"/>
            <w:vAlign w:val="center"/>
            <w:hideMark/>
          </w:tcPr>
          <w:p w14:paraId="59E388C6"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Гадаад харилцааны яам</w:t>
            </w:r>
          </w:p>
        </w:tc>
      </w:tr>
      <w:tr w:rsidR="002E13AC" w:rsidRPr="002E13AC" w14:paraId="4B79FE5A" w14:textId="77777777" w:rsidTr="002E13AC">
        <w:trPr>
          <w:trHeight w:val="510"/>
        </w:trPr>
        <w:tc>
          <w:tcPr>
            <w:tcW w:w="275" w:type="pct"/>
            <w:tcBorders>
              <w:top w:val="nil"/>
              <w:left w:val="single" w:sz="4" w:space="0" w:color="auto"/>
              <w:bottom w:val="single" w:sz="4" w:space="0" w:color="auto"/>
              <w:right w:val="single" w:sz="4" w:space="0" w:color="auto"/>
            </w:tcBorders>
            <w:shd w:val="clear" w:color="auto" w:fill="FFFFFF"/>
            <w:vAlign w:val="center"/>
            <w:hideMark/>
          </w:tcPr>
          <w:p w14:paraId="50CFEB95"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7.6.2.1</w:t>
            </w:r>
          </w:p>
        </w:tc>
        <w:tc>
          <w:tcPr>
            <w:tcW w:w="335" w:type="pct"/>
            <w:tcBorders>
              <w:top w:val="nil"/>
              <w:left w:val="nil"/>
              <w:bottom w:val="single" w:sz="4" w:space="0" w:color="auto"/>
              <w:right w:val="single" w:sz="4" w:space="0" w:color="auto"/>
            </w:tcBorders>
            <w:shd w:val="clear" w:color="auto" w:fill="FFFFFF"/>
            <w:vAlign w:val="center"/>
            <w:hideMark/>
          </w:tcPr>
          <w:p w14:paraId="538D919D"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АХ-1.4,</w:t>
            </w:r>
            <w:r w:rsidRPr="002E13AC">
              <w:rPr>
                <w:rFonts w:ascii="Arial" w:eastAsia="Times New Roman" w:hAnsi="Arial" w:cs="Arial"/>
                <w:color w:val="000000"/>
                <w:kern w:val="0"/>
                <w:sz w:val="18"/>
                <w:szCs w:val="18"/>
                <w14:ligatures w14:val="none"/>
              </w:rPr>
              <w:br/>
              <w:t>1.5</w:t>
            </w:r>
          </w:p>
        </w:tc>
        <w:tc>
          <w:tcPr>
            <w:tcW w:w="495" w:type="pct"/>
            <w:tcBorders>
              <w:top w:val="nil"/>
              <w:left w:val="nil"/>
              <w:bottom w:val="single" w:sz="4" w:space="0" w:color="auto"/>
              <w:right w:val="single" w:sz="4" w:space="0" w:color="auto"/>
            </w:tcBorders>
            <w:shd w:val="clear" w:color="auto" w:fill="FFFFFF"/>
            <w:vAlign w:val="center"/>
            <w:hideMark/>
          </w:tcPr>
          <w:p w14:paraId="79180FBF"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71706 </w:t>
            </w:r>
          </w:p>
          <w:p w14:paraId="2B20F8D1"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Соёлын өв</w:t>
            </w:r>
          </w:p>
        </w:tc>
        <w:tc>
          <w:tcPr>
            <w:tcW w:w="1237" w:type="pct"/>
            <w:tcBorders>
              <w:top w:val="nil"/>
              <w:left w:val="nil"/>
              <w:bottom w:val="single" w:sz="4" w:space="0" w:color="auto"/>
              <w:right w:val="single" w:sz="4" w:space="0" w:color="auto"/>
            </w:tcBorders>
            <w:shd w:val="clear" w:color="auto" w:fill="FFFFFF"/>
            <w:vAlign w:val="center"/>
            <w:hideMark/>
          </w:tcPr>
          <w:p w14:paraId="2AF62918"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Монгол Улсын соёлын нөлөөг өргөжүүлнэ.</w:t>
            </w:r>
          </w:p>
        </w:tc>
        <w:tc>
          <w:tcPr>
            <w:tcW w:w="1212" w:type="pct"/>
            <w:tcBorders>
              <w:top w:val="nil"/>
              <w:left w:val="nil"/>
              <w:bottom w:val="single" w:sz="4" w:space="0" w:color="auto"/>
              <w:right w:val="single" w:sz="4" w:space="0" w:color="auto"/>
            </w:tcBorders>
            <w:shd w:val="clear" w:color="auto" w:fill="FFFFFF"/>
            <w:vAlign w:val="center"/>
            <w:hideMark/>
          </w:tcPr>
          <w:p w14:paraId="409335EA"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Олон улсын хамтын ажиллагааг нэмэгдүүлэх</w:t>
            </w:r>
          </w:p>
        </w:tc>
        <w:tc>
          <w:tcPr>
            <w:tcW w:w="684" w:type="pct"/>
            <w:tcBorders>
              <w:top w:val="nil"/>
              <w:left w:val="nil"/>
              <w:bottom w:val="single" w:sz="4" w:space="0" w:color="auto"/>
              <w:right w:val="single" w:sz="4" w:space="0" w:color="auto"/>
            </w:tcBorders>
            <w:shd w:val="clear" w:color="auto" w:fill="FFFFFF"/>
            <w:vAlign w:val="center"/>
            <w:hideMark/>
          </w:tcPr>
          <w:p w14:paraId="6A8834B0"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Соёл, спорт, аялал жуулчлал, залуучуудын яам</w:t>
            </w:r>
          </w:p>
        </w:tc>
        <w:tc>
          <w:tcPr>
            <w:tcW w:w="762" w:type="pct"/>
            <w:tcBorders>
              <w:top w:val="nil"/>
              <w:left w:val="nil"/>
              <w:bottom w:val="single" w:sz="4" w:space="0" w:color="auto"/>
              <w:right w:val="single" w:sz="4" w:space="0" w:color="auto"/>
            </w:tcBorders>
            <w:shd w:val="clear" w:color="auto" w:fill="FFFFFF"/>
            <w:vAlign w:val="center"/>
            <w:hideMark/>
          </w:tcPr>
          <w:p w14:paraId="065A263F"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Гадаад харилцааны яам</w:t>
            </w:r>
          </w:p>
        </w:tc>
      </w:tr>
      <w:tr w:rsidR="002E13AC" w:rsidRPr="002E13AC" w14:paraId="099F4892" w14:textId="77777777" w:rsidTr="002E13AC">
        <w:trPr>
          <w:trHeight w:val="1340"/>
        </w:trPr>
        <w:tc>
          <w:tcPr>
            <w:tcW w:w="275" w:type="pct"/>
            <w:tcBorders>
              <w:top w:val="nil"/>
              <w:left w:val="single" w:sz="4" w:space="0" w:color="auto"/>
              <w:bottom w:val="single" w:sz="4" w:space="0" w:color="auto"/>
              <w:right w:val="single" w:sz="4" w:space="0" w:color="auto"/>
            </w:tcBorders>
            <w:shd w:val="clear" w:color="auto" w:fill="FFFFFF"/>
            <w:vAlign w:val="center"/>
            <w:hideMark/>
          </w:tcPr>
          <w:p w14:paraId="221F96C4"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7.7</w:t>
            </w:r>
          </w:p>
        </w:tc>
        <w:tc>
          <w:tcPr>
            <w:tcW w:w="335" w:type="pct"/>
            <w:tcBorders>
              <w:top w:val="nil"/>
              <w:left w:val="nil"/>
              <w:bottom w:val="single" w:sz="4" w:space="0" w:color="auto"/>
              <w:right w:val="single" w:sz="4" w:space="0" w:color="auto"/>
            </w:tcBorders>
            <w:shd w:val="clear" w:color="auto" w:fill="FFFFFF"/>
            <w:vAlign w:val="center"/>
            <w:hideMark/>
          </w:tcPr>
          <w:p w14:paraId="30E7AF67"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АХ-7.3</w:t>
            </w:r>
          </w:p>
        </w:tc>
        <w:tc>
          <w:tcPr>
            <w:tcW w:w="495" w:type="pct"/>
            <w:tcBorders>
              <w:top w:val="nil"/>
              <w:left w:val="nil"/>
              <w:bottom w:val="single" w:sz="4" w:space="0" w:color="auto"/>
              <w:right w:val="single" w:sz="4" w:space="0" w:color="auto"/>
            </w:tcBorders>
            <w:shd w:val="clear" w:color="auto" w:fill="FFFFFF"/>
            <w:vAlign w:val="center"/>
            <w:hideMark/>
          </w:tcPr>
          <w:p w14:paraId="4340BFDC"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Бүх салбар</w:t>
            </w:r>
          </w:p>
        </w:tc>
        <w:tc>
          <w:tcPr>
            <w:tcW w:w="1237" w:type="pct"/>
            <w:tcBorders>
              <w:top w:val="nil"/>
              <w:left w:val="nil"/>
              <w:bottom w:val="single" w:sz="4" w:space="0" w:color="auto"/>
              <w:right w:val="single" w:sz="4" w:space="0" w:color="auto"/>
            </w:tcBorders>
            <w:shd w:val="clear" w:color="auto" w:fill="FFFFFF"/>
            <w:vAlign w:val="center"/>
            <w:hideMark/>
          </w:tcPr>
          <w:p w14:paraId="260D32AA"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Үндэсний сөрөн тэсвэрлэх чадавхыг бэхжүүлнэ.</w:t>
            </w:r>
          </w:p>
        </w:tc>
        <w:tc>
          <w:tcPr>
            <w:tcW w:w="1212" w:type="pct"/>
            <w:tcBorders>
              <w:top w:val="nil"/>
              <w:left w:val="nil"/>
              <w:bottom w:val="single" w:sz="4" w:space="0" w:color="auto"/>
              <w:right w:val="single" w:sz="4" w:space="0" w:color="auto"/>
            </w:tcBorders>
            <w:shd w:val="clear" w:color="auto" w:fill="FFFFFF"/>
            <w:vAlign w:val="center"/>
            <w:hideMark/>
          </w:tcPr>
          <w:p w14:paraId="635D7222"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Эрсдэлийн удирдлагыг бүх шатанд нэвтрүүлэх</w:t>
            </w:r>
          </w:p>
        </w:tc>
        <w:tc>
          <w:tcPr>
            <w:tcW w:w="684" w:type="pct"/>
            <w:tcBorders>
              <w:top w:val="nil"/>
              <w:left w:val="nil"/>
              <w:bottom w:val="single" w:sz="4" w:space="0" w:color="auto"/>
              <w:right w:val="single" w:sz="4" w:space="0" w:color="auto"/>
            </w:tcBorders>
            <w:shd w:val="clear" w:color="auto" w:fill="FFFFFF"/>
            <w:vAlign w:val="center"/>
            <w:hideMark/>
          </w:tcPr>
          <w:p w14:paraId="12F05C0B"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Монгол Улсын үндэсний аюулгүй байдлын зөвлөл</w:t>
            </w:r>
          </w:p>
        </w:tc>
        <w:tc>
          <w:tcPr>
            <w:tcW w:w="762" w:type="pct"/>
            <w:tcBorders>
              <w:top w:val="nil"/>
              <w:left w:val="nil"/>
              <w:bottom w:val="single" w:sz="4" w:space="0" w:color="auto"/>
              <w:right w:val="single" w:sz="4" w:space="0" w:color="auto"/>
            </w:tcBorders>
            <w:shd w:val="clear" w:color="auto" w:fill="FFFFFF"/>
            <w:vAlign w:val="center"/>
            <w:hideMark/>
          </w:tcPr>
          <w:p w14:paraId="2A07D5BC"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Батлан хамгаалах яам,</w:t>
            </w:r>
            <w:r w:rsidRPr="002E13AC">
              <w:rPr>
                <w:rFonts w:ascii="Arial" w:eastAsia="Times New Roman" w:hAnsi="Arial" w:cs="Arial"/>
                <w:color w:val="000000"/>
                <w:kern w:val="0"/>
                <w:sz w:val="18"/>
                <w:szCs w:val="18"/>
                <w14:ligatures w14:val="none"/>
              </w:rPr>
              <w:br/>
              <w:t>Эдийн засаг, хөгжлийн яам,</w:t>
            </w:r>
            <w:r w:rsidRPr="002E13AC">
              <w:rPr>
                <w:rFonts w:ascii="Arial" w:eastAsia="Times New Roman" w:hAnsi="Arial" w:cs="Arial"/>
                <w:color w:val="000000"/>
                <w:kern w:val="0"/>
                <w:sz w:val="18"/>
                <w:szCs w:val="18"/>
                <w14:ligatures w14:val="none"/>
              </w:rPr>
              <w:br/>
              <w:t>Эрүүл мэндийн яам,</w:t>
            </w:r>
            <w:r w:rsidRPr="002E13AC">
              <w:rPr>
                <w:rFonts w:ascii="Arial" w:eastAsia="Times New Roman" w:hAnsi="Arial" w:cs="Arial"/>
                <w:color w:val="000000"/>
                <w:kern w:val="0"/>
                <w:sz w:val="18"/>
                <w:szCs w:val="18"/>
                <w14:ligatures w14:val="none"/>
              </w:rPr>
              <w:br/>
              <w:t>Боловсролын яам,</w:t>
            </w:r>
            <w:r w:rsidRPr="002E13AC">
              <w:rPr>
                <w:rFonts w:ascii="Arial" w:eastAsia="Times New Roman" w:hAnsi="Arial" w:cs="Arial"/>
                <w:color w:val="000000"/>
                <w:kern w:val="0"/>
                <w:sz w:val="18"/>
                <w:szCs w:val="18"/>
                <w14:ligatures w14:val="none"/>
              </w:rPr>
              <w:br/>
              <w:t>Гадаад харилцааны яам</w:t>
            </w:r>
          </w:p>
        </w:tc>
      </w:tr>
      <w:tr w:rsidR="002E13AC" w:rsidRPr="002E13AC" w14:paraId="41BEFBF1" w14:textId="77777777" w:rsidTr="002E13AC">
        <w:trPr>
          <w:trHeight w:val="409"/>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EAFB027"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7.7.1</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5059AF6"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АХ-7.3</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316C48D"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Монгол Улсын үндэсний аюулгүй байдлын зөвлөл</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7F58B9"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Эрсдэлт үеийн нөхцөл байдлын салбар дундын бэлэн байдлыг хангана.</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F7B82A7"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Нөөцийн бэлэн байдлыг хангах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0502B83"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Монгол Улсын үндэсний аюулгүй байдлын зөвлөл</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EA241B1"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Шадар сайдын Ажлын алба /Бүсчилсэн хөгжил,онцгой байдлын асуудал эрхэлсэн/</w:t>
            </w:r>
          </w:p>
        </w:tc>
      </w:tr>
      <w:tr w:rsidR="002E13AC" w:rsidRPr="002E13AC" w14:paraId="371D5F04" w14:textId="77777777" w:rsidTr="002E13AC">
        <w:trPr>
          <w:trHeight w:val="765"/>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6D421D1"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7.7.1.1</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32243E4"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АХ-7.3</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4934A0E"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70706 </w:t>
            </w:r>
          </w:p>
          <w:p w14:paraId="518CFF2F"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Үндэсний аюулгүй байдлыг хангах</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92690E8"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Хямралын үед шуурхай шийдвэр гаргах, тогтвортой удирдлага хэрэгжүүлэх чадавхыг сайжруулна.</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791DE29"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Хамтарсан удирдлагын тогтолцоог бий болгох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204A87B" w14:textId="753FB962" w:rsidR="00834AE9" w:rsidRPr="002E13AC" w:rsidRDefault="00B01A64"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Ү</w:t>
            </w:r>
            <w:r w:rsidR="00834AE9" w:rsidRPr="002E13AC">
              <w:rPr>
                <w:rFonts w:ascii="Arial" w:eastAsia="Times New Roman" w:hAnsi="Arial" w:cs="Arial"/>
                <w:color w:val="000000"/>
                <w:kern w:val="0"/>
                <w:sz w:val="18"/>
                <w:szCs w:val="18"/>
                <w14:ligatures w14:val="none"/>
              </w:rPr>
              <w:t>ндэсний аюулгүй байдлын зөвлөл</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7C04B81"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Шадар сайдын Ажлын алба /Бүсчилсэн хөгжил,онцгой байдлын асуудал эрхэлсэн/</w:t>
            </w:r>
          </w:p>
        </w:tc>
      </w:tr>
      <w:tr w:rsidR="002E13AC" w:rsidRPr="002E13AC" w14:paraId="7CF6F528" w14:textId="77777777" w:rsidTr="002E13AC">
        <w:trPr>
          <w:trHeight w:val="765"/>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tcPr>
          <w:p w14:paraId="7CD2FD68"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DengXian" w:hAnsi="Arial" w:cs="Arial"/>
                <w:color w:val="000000"/>
                <w:sz w:val="18"/>
                <w:szCs w:val="18"/>
              </w:rPr>
              <w:lastRenderedPageBreak/>
              <w:t>7.7.2</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tcPr>
          <w:p w14:paraId="455080A2"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АХ-1.1</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tcPr>
          <w:p w14:paraId="3C639873"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DengXian" w:hAnsi="Arial" w:cs="Arial"/>
                <w:color w:val="000000"/>
                <w:sz w:val="18"/>
                <w:szCs w:val="18"/>
              </w:rPr>
              <w:t>Үндэсний аюулгүй байдлын зөвлөл</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tcPr>
          <w:p w14:paraId="53DC4633"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DengXian" w:hAnsi="Arial" w:cs="Arial"/>
                <w:color w:val="000000"/>
                <w:sz w:val="18"/>
                <w:szCs w:val="18"/>
              </w:rPr>
              <w:t>Монгол Улсын үндэсний эв нэгдэл хангагдах суурь нөхцөлийг бүрдүүлнэ.</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tcPr>
          <w:p w14:paraId="447DE4E0"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DengXian" w:hAnsi="Arial" w:cs="Arial"/>
                <w:iCs/>
                <w:color w:val="000000"/>
                <w:sz w:val="18"/>
                <w:szCs w:val="18"/>
              </w:rPr>
              <w:t xml:space="preserve">Судалгаа </w:t>
            </w:r>
            <w:r w:rsidRPr="002E13AC">
              <w:rPr>
                <w:rFonts w:ascii="Arial" w:eastAsia="DengXian" w:hAnsi="Arial" w:cs="Arial"/>
                <w:color w:val="000000"/>
                <w:sz w:val="18"/>
                <w:szCs w:val="18"/>
              </w:rPr>
              <w:t>хийх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tcPr>
          <w:p w14:paraId="2CC230C1"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DengXian" w:hAnsi="Arial" w:cs="Arial"/>
                <w:color w:val="000000"/>
                <w:sz w:val="18"/>
                <w:szCs w:val="18"/>
              </w:rPr>
              <w:t>Үндэсний аюулгүй байдлын зөвлөл</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tcPr>
          <w:p w14:paraId="30D52B9D"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DengXian" w:hAnsi="Arial" w:cs="Arial"/>
                <w:bCs/>
                <w:color w:val="000000"/>
                <w:sz w:val="18"/>
                <w:szCs w:val="18"/>
              </w:rPr>
              <w:t>Хууль зүй, дотоод хэргийн яам</w:t>
            </w:r>
          </w:p>
        </w:tc>
      </w:tr>
      <w:tr w:rsidR="002E13AC" w:rsidRPr="002E13AC" w14:paraId="6E98C21A" w14:textId="77777777" w:rsidTr="002E13AC">
        <w:trPr>
          <w:trHeight w:val="692"/>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927F88B"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7.8</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D76AD75"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АХ-7.1</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CE94DDA"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Батлан хамгаалах</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D5C70D9"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Батлан хамгаалах чадавхыг бэхжүүлнэ.</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E6207B4"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Технологийн дэвшлийг нэвтрүүлэх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1CE5A30"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Батлан хамгаалах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4669618"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Эдийн засаг, хөгжлийн яам,</w:t>
            </w:r>
            <w:r w:rsidRPr="002E13AC">
              <w:rPr>
                <w:rFonts w:ascii="Arial" w:eastAsia="Times New Roman" w:hAnsi="Arial" w:cs="Arial"/>
                <w:color w:val="000000"/>
                <w:kern w:val="0"/>
                <w:sz w:val="18"/>
                <w:szCs w:val="18"/>
                <w14:ligatures w14:val="none"/>
              </w:rPr>
              <w:br/>
              <w:t>Эрүүл мэндийн яам,</w:t>
            </w:r>
            <w:r w:rsidRPr="002E13AC">
              <w:rPr>
                <w:rFonts w:ascii="Arial" w:eastAsia="Times New Roman" w:hAnsi="Arial" w:cs="Arial"/>
                <w:color w:val="000000"/>
                <w:kern w:val="0"/>
                <w:sz w:val="18"/>
                <w:szCs w:val="18"/>
                <w14:ligatures w14:val="none"/>
              </w:rPr>
              <w:br/>
              <w:t>Гадаад харилцааны яам</w:t>
            </w:r>
          </w:p>
        </w:tc>
      </w:tr>
      <w:tr w:rsidR="002E13AC" w:rsidRPr="002E13AC" w14:paraId="3E1B4F11" w14:textId="77777777" w:rsidTr="002E13AC">
        <w:trPr>
          <w:trHeight w:val="458"/>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55B3FCD"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7.8.1</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8AB8C17"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АХ-7, 7.1</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82A287E"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Батлан хамгаалах яам</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4605753"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Зэвсэгт хүчний үүрэг гүйцэтгэх чадавхыг нэмэгдүүлнэ.</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F02ADD7"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Орчин үеийн цэргийн зэвсэг, техникээр нөхөн хангах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4D41522"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Батлан хамгаалах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73B6EEC" w14:textId="77777777" w:rsidR="00834AE9" w:rsidRPr="002E13AC" w:rsidRDefault="00834AE9" w:rsidP="002E13AC">
            <w:pPr>
              <w:spacing w:after="0" w:line="240" w:lineRule="auto"/>
              <w:jc w:val="center"/>
              <w:rPr>
                <w:rFonts w:ascii="Arial" w:eastAsia="Times New Roman" w:hAnsi="Arial" w:cs="Arial"/>
                <w:iCs/>
                <w:color w:val="000000"/>
                <w:kern w:val="0"/>
                <w:sz w:val="18"/>
                <w:szCs w:val="18"/>
                <w14:ligatures w14:val="none"/>
              </w:rPr>
            </w:pPr>
            <w:r w:rsidRPr="002E13AC">
              <w:rPr>
                <w:rFonts w:ascii="Arial" w:eastAsia="Times New Roman" w:hAnsi="Arial" w:cs="Arial"/>
                <w:iCs/>
                <w:color w:val="000000"/>
                <w:kern w:val="0"/>
                <w:sz w:val="18"/>
                <w:szCs w:val="18"/>
                <w14:ligatures w14:val="none"/>
              </w:rPr>
              <w:t>-</w:t>
            </w:r>
          </w:p>
        </w:tc>
      </w:tr>
      <w:tr w:rsidR="002E13AC" w:rsidRPr="002E13AC" w14:paraId="5087B18E" w14:textId="77777777" w:rsidTr="002E13AC">
        <w:trPr>
          <w:trHeight w:val="510"/>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8B5186B"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7.8.1.1</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76812A"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АХ-7, 7.1</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B45D5E3"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70601 </w:t>
            </w:r>
          </w:p>
          <w:p w14:paraId="212B570F"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Зэвсэгт хүчний үйл ажиллагаа</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B79C04"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Орон нутгийн хамгаалалт, </w:t>
            </w:r>
            <w:r w:rsidRPr="002E13AC">
              <w:rPr>
                <w:rFonts w:ascii="Arial" w:eastAsia="Times New Roman" w:hAnsi="Arial" w:cs="Arial"/>
                <w:iCs/>
                <w:color w:val="000000"/>
                <w:kern w:val="0"/>
                <w:sz w:val="18"/>
                <w:szCs w:val="18"/>
                <w14:ligatures w14:val="none"/>
              </w:rPr>
              <w:t>улсын</w:t>
            </w:r>
            <w:r w:rsidRPr="002E13AC">
              <w:rPr>
                <w:rFonts w:ascii="Arial" w:eastAsia="Times New Roman" w:hAnsi="Arial" w:cs="Arial"/>
                <w:color w:val="C00000"/>
                <w:kern w:val="0"/>
                <w:sz w:val="18"/>
                <w:szCs w:val="18"/>
                <w14:ligatures w14:val="none"/>
              </w:rPr>
              <w:t xml:space="preserve"> </w:t>
            </w:r>
            <w:r w:rsidRPr="002E13AC">
              <w:rPr>
                <w:rFonts w:ascii="Arial" w:eastAsia="Times New Roman" w:hAnsi="Arial" w:cs="Arial"/>
                <w:color w:val="000000"/>
                <w:kern w:val="0"/>
                <w:sz w:val="18"/>
                <w:szCs w:val="18"/>
                <w14:ligatures w14:val="none"/>
              </w:rPr>
              <w:t>дайчилгааны чадавхыг бэхжүүлнэ.</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CE8F675"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Сургалт, дадлагыг зохион байгуулах, нөөцийг бүрдүүлэх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043B867"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Батлан хамгаалах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1060F5A" w14:textId="77777777" w:rsidR="00834AE9" w:rsidRPr="002E13AC" w:rsidRDefault="00834AE9" w:rsidP="002E13AC">
            <w:pPr>
              <w:spacing w:after="0" w:line="240" w:lineRule="auto"/>
              <w:jc w:val="center"/>
              <w:rPr>
                <w:rFonts w:ascii="Arial" w:eastAsia="Times New Roman" w:hAnsi="Arial" w:cs="Arial"/>
                <w:iCs/>
                <w:color w:val="000000"/>
                <w:kern w:val="0"/>
                <w:sz w:val="18"/>
                <w:szCs w:val="18"/>
                <w14:ligatures w14:val="none"/>
              </w:rPr>
            </w:pPr>
            <w:r w:rsidRPr="002E13AC">
              <w:rPr>
                <w:rFonts w:ascii="Arial" w:eastAsia="Times New Roman" w:hAnsi="Arial" w:cs="Arial"/>
                <w:iCs/>
                <w:color w:val="000000"/>
                <w:kern w:val="0"/>
                <w:sz w:val="18"/>
                <w:szCs w:val="18"/>
                <w14:ligatures w14:val="none"/>
              </w:rPr>
              <w:t>-</w:t>
            </w:r>
          </w:p>
        </w:tc>
      </w:tr>
      <w:tr w:rsidR="002E13AC" w:rsidRPr="002E13AC" w14:paraId="17BA9FEE" w14:textId="77777777" w:rsidTr="002E13AC">
        <w:trPr>
          <w:trHeight w:val="521"/>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0B387D4"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7.8.1.2</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26E916F"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АХ-7, 7.1</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6CDF264"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70601 </w:t>
            </w:r>
          </w:p>
          <w:p w14:paraId="05D8CBF8"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Зэвсэгт хүчний үйл ажиллагаа</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915A7F5"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Төрлийн цэргийг бэхжүүлж, энхийг дэмжих ажиллагааны үүрэг гүйцэтгэх чадавхыг нэмэгдүүлнэ.</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ED94B0D"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Зэвсэглэл техник, тоног төхөөрөмжийг шинэчлэх, албан хаагчдын нийгмийн баталгааг дээшлүүлэх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12124E3"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Батлан хамгаалах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F90F959" w14:textId="77777777" w:rsidR="00834AE9" w:rsidRPr="002E13AC" w:rsidRDefault="00834AE9" w:rsidP="002E13AC">
            <w:pPr>
              <w:spacing w:after="0" w:line="240" w:lineRule="auto"/>
              <w:jc w:val="center"/>
              <w:rPr>
                <w:rFonts w:ascii="Arial" w:eastAsia="Times New Roman" w:hAnsi="Arial" w:cs="Arial"/>
                <w:iCs/>
                <w:color w:val="000000"/>
                <w:kern w:val="0"/>
                <w:sz w:val="18"/>
                <w:szCs w:val="18"/>
                <w14:ligatures w14:val="none"/>
              </w:rPr>
            </w:pPr>
            <w:r w:rsidRPr="002E13AC">
              <w:rPr>
                <w:rFonts w:ascii="Arial" w:eastAsia="Times New Roman" w:hAnsi="Arial" w:cs="Arial"/>
                <w:iCs/>
                <w:color w:val="000000"/>
                <w:kern w:val="0"/>
                <w:sz w:val="18"/>
                <w:szCs w:val="18"/>
                <w14:ligatures w14:val="none"/>
              </w:rPr>
              <w:t>-</w:t>
            </w:r>
          </w:p>
        </w:tc>
      </w:tr>
      <w:tr w:rsidR="002E13AC" w:rsidRPr="002E13AC" w14:paraId="0931F20A" w14:textId="77777777" w:rsidTr="002E13AC">
        <w:trPr>
          <w:trHeight w:val="377"/>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D9623B5"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7.8.1.3</w:t>
            </w:r>
          </w:p>
        </w:tc>
        <w:tc>
          <w:tcPr>
            <w:tcW w:w="335" w:type="pct"/>
            <w:tcBorders>
              <w:top w:val="single" w:sz="4" w:space="0" w:color="auto"/>
              <w:left w:val="nil"/>
              <w:bottom w:val="single" w:sz="4" w:space="0" w:color="auto"/>
              <w:right w:val="single" w:sz="4" w:space="0" w:color="auto"/>
            </w:tcBorders>
            <w:shd w:val="clear" w:color="auto" w:fill="FFFFFF"/>
            <w:vAlign w:val="center"/>
            <w:hideMark/>
          </w:tcPr>
          <w:p w14:paraId="33E4C413"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АХ-7, 7.1</w:t>
            </w:r>
          </w:p>
        </w:tc>
        <w:tc>
          <w:tcPr>
            <w:tcW w:w="495" w:type="pct"/>
            <w:tcBorders>
              <w:top w:val="single" w:sz="4" w:space="0" w:color="auto"/>
              <w:left w:val="nil"/>
              <w:bottom w:val="single" w:sz="4" w:space="0" w:color="auto"/>
              <w:right w:val="single" w:sz="4" w:space="0" w:color="auto"/>
            </w:tcBorders>
            <w:shd w:val="clear" w:color="auto" w:fill="FFFFFF"/>
            <w:vAlign w:val="center"/>
            <w:hideMark/>
          </w:tcPr>
          <w:p w14:paraId="6A42E757"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70601 </w:t>
            </w:r>
          </w:p>
          <w:p w14:paraId="23B1D7AA"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Зэвсэгт хүчний үйл ажиллагаа</w:t>
            </w:r>
          </w:p>
        </w:tc>
        <w:tc>
          <w:tcPr>
            <w:tcW w:w="1237" w:type="pct"/>
            <w:tcBorders>
              <w:top w:val="single" w:sz="4" w:space="0" w:color="auto"/>
              <w:left w:val="nil"/>
              <w:bottom w:val="single" w:sz="4" w:space="0" w:color="auto"/>
              <w:right w:val="single" w:sz="4" w:space="0" w:color="auto"/>
            </w:tcBorders>
            <w:shd w:val="clear" w:color="auto" w:fill="FFFFFF"/>
            <w:vAlign w:val="center"/>
            <w:hideMark/>
          </w:tcPr>
          <w:p w14:paraId="78AB4D2D"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Батлан хамгаалах аж үйлдвэрлэлийг бэхжүүлнэ.</w:t>
            </w:r>
          </w:p>
        </w:tc>
        <w:tc>
          <w:tcPr>
            <w:tcW w:w="1212" w:type="pct"/>
            <w:tcBorders>
              <w:top w:val="single" w:sz="4" w:space="0" w:color="auto"/>
              <w:left w:val="nil"/>
              <w:bottom w:val="single" w:sz="4" w:space="0" w:color="auto"/>
              <w:right w:val="single" w:sz="4" w:space="0" w:color="auto"/>
            </w:tcBorders>
            <w:shd w:val="clear" w:color="auto" w:fill="FFFFFF"/>
            <w:vAlign w:val="center"/>
            <w:hideMark/>
          </w:tcPr>
          <w:p w14:paraId="5EBCAEEF"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Шинэ технологи, инновацыг нэвтрүүлэх</w:t>
            </w:r>
          </w:p>
        </w:tc>
        <w:tc>
          <w:tcPr>
            <w:tcW w:w="684" w:type="pct"/>
            <w:tcBorders>
              <w:top w:val="single" w:sz="4" w:space="0" w:color="auto"/>
              <w:left w:val="nil"/>
              <w:bottom w:val="single" w:sz="4" w:space="0" w:color="auto"/>
              <w:right w:val="single" w:sz="4" w:space="0" w:color="auto"/>
            </w:tcBorders>
            <w:shd w:val="clear" w:color="auto" w:fill="FFFFFF"/>
            <w:vAlign w:val="center"/>
            <w:hideMark/>
          </w:tcPr>
          <w:p w14:paraId="078FDCC5"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Батлан хамгаалах яам</w:t>
            </w:r>
          </w:p>
        </w:tc>
        <w:tc>
          <w:tcPr>
            <w:tcW w:w="762" w:type="pct"/>
            <w:tcBorders>
              <w:top w:val="single" w:sz="4" w:space="0" w:color="auto"/>
              <w:left w:val="nil"/>
              <w:bottom w:val="single" w:sz="4" w:space="0" w:color="auto"/>
              <w:right w:val="single" w:sz="4" w:space="0" w:color="auto"/>
            </w:tcBorders>
            <w:shd w:val="clear" w:color="auto" w:fill="FFFFFF"/>
            <w:vAlign w:val="center"/>
            <w:hideMark/>
          </w:tcPr>
          <w:p w14:paraId="35153228" w14:textId="16BADBF0"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DengXian" w:hAnsi="Arial" w:cs="Arial"/>
                <w:color w:val="000000"/>
                <w:sz w:val="18"/>
                <w:szCs w:val="18"/>
              </w:rPr>
              <w:t>Цахим хөгжил, инновац, харилцаа холбооны яам</w:t>
            </w:r>
          </w:p>
        </w:tc>
      </w:tr>
      <w:tr w:rsidR="002E13AC" w:rsidRPr="002E13AC" w14:paraId="7D69BA3E" w14:textId="77777777" w:rsidTr="002E13AC">
        <w:trPr>
          <w:trHeight w:val="377"/>
        </w:trPr>
        <w:tc>
          <w:tcPr>
            <w:tcW w:w="275" w:type="pct"/>
            <w:tcBorders>
              <w:top w:val="nil"/>
              <w:left w:val="single" w:sz="4" w:space="0" w:color="auto"/>
              <w:bottom w:val="single" w:sz="4" w:space="0" w:color="auto"/>
              <w:right w:val="single" w:sz="4" w:space="0" w:color="auto"/>
            </w:tcBorders>
            <w:shd w:val="clear" w:color="auto" w:fill="FFFFFF"/>
            <w:vAlign w:val="center"/>
          </w:tcPr>
          <w:p w14:paraId="5C1F2460"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DengXian" w:hAnsi="Arial" w:cs="Arial"/>
                <w:color w:val="000000"/>
                <w:sz w:val="18"/>
                <w:szCs w:val="18"/>
              </w:rPr>
              <w:t>7.8.2</w:t>
            </w:r>
          </w:p>
        </w:tc>
        <w:tc>
          <w:tcPr>
            <w:tcW w:w="335" w:type="pct"/>
            <w:tcBorders>
              <w:top w:val="nil"/>
              <w:left w:val="nil"/>
              <w:bottom w:val="single" w:sz="4" w:space="0" w:color="auto"/>
              <w:right w:val="single" w:sz="4" w:space="0" w:color="auto"/>
            </w:tcBorders>
            <w:shd w:val="clear" w:color="auto" w:fill="FFFFFF"/>
            <w:vAlign w:val="center"/>
          </w:tcPr>
          <w:p w14:paraId="31C3604D"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DengXian" w:hAnsi="Arial" w:cs="Arial"/>
                <w:color w:val="000000"/>
                <w:sz w:val="18"/>
                <w:szCs w:val="18"/>
              </w:rPr>
              <w:t>АХ-7, 7.1</w:t>
            </w:r>
          </w:p>
        </w:tc>
        <w:tc>
          <w:tcPr>
            <w:tcW w:w="495" w:type="pct"/>
            <w:tcBorders>
              <w:top w:val="nil"/>
              <w:left w:val="nil"/>
              <w:bottom w:val="single" w:sz="4" w:space="0" w:color="auto"/>
              <w:right w:val="single" w:sz="4" w:space="0" w:color="auto"/>
            </w:tcBorders>
            <w:shd w:val="clear" w:color="auto" w:fill="FFFFFF"/>
            <w:vAlign w:val="center"/>
          </w:tcPr>
          <w:p w14:paraId="2F523341"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DengXian" w:hAnsi="Arial" w:cs="Arial"/>
                <w:color w:val="000000"/>
                <w:sz w:val="18"/>
                <w:szCs w:val="18"/>
              </w:rPr>
              <w:t>Батлан хамгаалах яам</w:t>
            </w:r>
          </w:p>
        </w:tc>
        <w:tc>
          <w:tcPr>
            <w:tcW w:w="1237" w:type="pct"/>
            <w:tcBorders>
              <w:top w:val="nil"/>
              <w:left w:val="nil"/>
              <w:bottom w:val="single" w:sz="4" w:space="0" w:color="auto"/>
              <w:right w:val="single" w:sz="4" w:space="0" w:color="auto"/>
            </w:tcBorders>
            <w:shd w:val="clear" w:color="auto" w:fill="FFFFFF"/>
            <w:vAlign w:val="center"/>
          </w:tcPr>
          <w:p w14:paraId="7F8510D0"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DengXian" w:hAnsi="Arial" w:cs="Arial"/>
                <w:color w:val="000000"/>
                <w:sz w:val="18"/>
                <w:szCs w:val="18"/>
              </w:rPr>
              <w:t>Цэргийн алба хаагчдад тодорхой чиглэлээр мэдлэг олгож, ур чадварыг нэмэгдүүлнэ.</w:t>
            </w:r>
          </w:p>
        </w:tc>
        <w:tc>
          <w:tcPr>
            <w:tcW w:w="1212" w:type="pct"/>
            <w:tcBorders>
              <w:top w:val="nil"/>
              <w:left w:val="nil"/>
              <w:bottom w:val="single" w:sz="4" w:space="0" w:color="auto"/>
              <w:right w:val="single" w:sz="4" w:space="0" w:color="auto"/>
            </w:tcBorders>
            <w:shd w:val="clear" w:color="auto" w:fill="FFFFFF"/>
            <w:vAlign w:val="center"/>
          </w:tcPr>
          <w:p w14:paraId="2EE2F15A"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DengXian" w:hAnsi="Arial" w:cs="Arial"/>
                <w:color w:val="000000"/>
                <w:sz w:val="18"/>
                <w:szCs w:val="18"/>
              </w:rPr>
              <w:t>Сургалтын хөтөлбөрийг баталж, хэрэгжүүлэх</w:t>
            </w:r>
          </w:p>
        </w:tc>
        <w:tc>
          <w:tcPr>
            <w:tcW w:w="684" w:type="pct"/>
            <w:tcBorders>
              <w:top w:val="nil"/>
              <w:left w:val="nil"/>
              <w:bottom w:val="single" w:sz="4" w:space="0" w:color="auto"/>
              <w:right w:val="single" w:sz="4" w:space="0" w:color="auto"/>
            </w:tcBorders>
            <w:shd w:val="clear" w:color="auto" w:fill="FFFFFF"/>
            <w:vAlign w:val="center"/>
          </w:tcPr>
          <w:p w14:paraId="5351D1DA"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DengXian" w:hAnsi="Arial" w:cs="Arial"/>
                <w:color w:val="000000"/>
                <w:sz w:val="18"/>
                <w:szCs w:val="18"/>
              </w:rPr>
              <w:t>Батлан хамгаалах яам</w:t>
            </w:r>
          </w:p>
        </w:tc>
        <w:tc>
          <w:tcPr>
            <w:tcW w:w="762" w:type="pct"/>
            <w:tcBorders>
              <w:top w:val="nil"/>
              <w:left w:val="nil"/>
              <w:bottom w:val="single" w:sz="4" w:space="0" w:color="auto"/>
              <w:right w:val="single" w:sz="4" w:space="0" w:color="auto"/>
            </w:tcBorders>
            <w:shd w:val="clear" w:color="auto" w:fill="FFFFFF"/>
            <w:vAlign w:val="center"/>
          </w:tcPr>
          <w:p w14:paraId="04EC6EF7" w14:textId="68DF049F" w:rsidR="00834AE9" w:rsidRPr="002E13AC" w:rsidRDefault="00834AE9" w:rsidP="002E13AC">
            <w:pPr>
              <w:spacing w:after="0" w:line="240" w:lineRule="auto"/>
              <w:jc w:val="center"/>
              <w:rPr>
                <w:rFonts w:ascii="Arial" w:eastAsia="Times New Roman" w:hAnsi="Arial" w:cs="Arial"/>
                <w:iCs/>
                <w:color w:val="000000"/>
                <w:kern w:val="0"/>
                <w:sz w:val="18"/>
                <w:szCs w:val="18"/>
                <w14:ligatures w14:val="none"/>
              </w:rPr>
            </w:pPr>
            <w:r w:rsidRPr="002E13AC">
              <w:rPr>
                <w:rFonts w:ascii="Arial" w:eastAsia="Times New Roman" w:hAnsi="Arial" w:cs="Arial"/>
                <w:iCs/>
                <w:color w:val="000000"/>
                <w:kern w:val="0"/>
                <w:sz w:val="18"/>
                <w:szCs w:val="18"/>
                <w14:ligatures w14:val="none"/>
              </w:rPr>
              <w:t>-</w:t>
            </w:r>
          </w:p>
        </w:tc>
      </w:tr>
      <w:tr w:rsidR="00834AE9" w:rsidRPr="002E13AC" w14:paraId="0A14A577" w14:textId="77777777" w:rsidTr="002E13AC">
        <w:trPr>
          <w:trHeight w:val="255"/>
        </w:trPr>
        <w:tc>
          <w:tcPr>
            <w:tcW w:w="5000" w:type="pct"/>
            <w:gridSpan w:val="7"/>
            <w:tcBorders>
              <w:top w:val="single" w:sz="4" w:space="0" w:color="auto"/>
              <w:left w:val="single" w:sz="4" w:space="0" w:color="auto"/>
              <w:bottom w:val="single" w:sz="4" w:space="0" w:color="auto"/>
              <w:right w:val="single" w:sz="4" w:space="0" w:color="auto"/>
            </w:tcBorders>
            <w:shd w:val="clear" w:color="auto" w:fill="FFFFFF"/>
            <w:vAlign w:val="center"/>
            <w:hideMark/>
          </w:tcPr>
          <w:p w14:paraId="5C1AC56C" w14:textId="77777777" w:rsidR="00834AE9" w:rsidRPr="002E13AC" w:rsidRDefault="00834AE9" w:rsidP="002E13AC">
            <w:pPr>
              <w:spacing w:after="0" w:line="240" w:lineRule="auto"/>
              <w:jc w:val="center"/>
              <w:rPr>
                <w:rFonts w:ascii="Arial" w:eastAsia="Times New Roman" w:hAnsi="Arial" w:cs="Arial"/>
                <w:b/>
                <w:bCs/>
                <w:color w:val="000000"/>
                <w:kern w:val="0"/>
                <w:sz w:val="18"/>
                <w:szCs w:val="18"/>
                <w14:ligatures w14:val="none"/>
              </w:rPr>
            </w:pPr>
            <w:r w:rsidRPr="002E13AC">
              <w:rPr>
                <w:rFonts w:ascii="Arial" w:eastAsia="Times New Roman" w:hAnsi="Arial" w:cs="Arial"/>
                <w:b/>
                <w:bCs/>
                <w:color w:val="000000"/>
                <w:kern w:val="0"/>
                <w:sz w:val="18"/>
                <w:szCs w:val="18"/>
                <w14:ligatures w14:val="none"/>
              </w:rPr>
              <w:t>БҮСИЙН ХӨГЖИЛ</w:t>
            </w:r>
          </w:p>
        </w:tc>
      </w:tr>
      <w:tr w:rsidR="00834AE9" w:rsidRPr="002E13AC" w14:paraId="77EBB4CA" w14:textId="77777777" w:rsidTr="002E13AC">
        <w:trPr>
          <w:trHeight w:val="387"/>
        </w:trPr>
        <w:tc>
          <w:tcPr>
            <w:tcW w:w="275" w:type="pct"/>
            <w:tcBorders>
              <w:top w:val="nil"/>
              <w:left w:val="single" w:sz="4" w:space="0" w:color="auto"/>
              <w:bottom w:val="single" w:sz="4" w:space="0" w:color="auto"/>
              <w:right w:val="single" w:sz="4" w:space="0" w:color="auto"/>
            </w:tcBorders>
            <w:shd w:val="clear" w:color="auto" w:fill="FFFFFF"/>
            <w:vAlign w:val="center"/>
            <w:hideMark/>
          </w:tcPr>
          <w:p w14:paraId="551C88EA" w14:textId="77777777" w:rsidR="00834AE9" w:rsidRPr="002E13AC" w:rsidRDefault="00834AE9" w:rsidP="00834AE9">
            <w:pPr>
              <w:spacing w:after="0" w:line="240" w:lineRule="auto"/>
              <w:jc w:val="center"/>
              <w:rPr>
                <w:rFonts w:ascii="Arial" w:eastAsia="Times New Roman" w:hAnsi="Arial" w:cs="Arial"/>
                <w:b/>
                <w:bCs/>
                <w:color w:val="000000"/>
                <w:kern w:val="0"/>
                <w:sz w:val="18"/>
                <w:szCs w:val="18"/>
                <w14:ligatures w14:val="none"/>
              </w:rPr>
            </w:pPr>
            <w:r w:rsidRPr="002E13AC">
              <w:rPr>
                <w:rFonts w:ascii="Arial" w:eastAsia="Times New Roman" w:hAnsi="Arial" w:cs="Arial"/>
                <w:b/>
                <w:bCs/>
                <w:color w:val="000000"/>
                <w:kern w:val="0"/>
                <w:sz w:val="18"/>
                <w:szCs w:val="18"/>
                <w14:ligatures w14:val="none"/>
              </w:rPr>
              <w:t>8</w:t>
            </w:r>
          </w:p>
        </w:tc>
        <w:tc>
          <w:tcPr>
            <w:tcW w:w="4725" w:type="pct"/>
            <w:gridSpan w:val="6"/>
            <w:tcBorders>
              <w:top w:val="single" w:sz="4" w:space="0" w:color="auto"/>
              <w:left w:val="nil"/>
              <w:bottom w:val="single" w:sz="4" w:space="0" w:color="auto"/>
              <w:right w:val="single" w:sz="4" w:space="0" w:color="auto"/>
            </w:tcBorders>
            <w:shd w:val="clear" w:color="auto" w:fill="FFFFFF"/>
            <w:vAlign w:val="center"/>
            <w:hideMark/>
          </w:tcPr>
          <w:p w14:paraId="42BD6C2C" w14:textId="77777777" w:rsidR="00834AE9" w:rsidRPr="002E13AC" w:rsidRDefault="00834AE9" w:rsidP="002E13AC">
            <w:pPr>
              <w:spacing w:after="0" w:line="240" w:lineRule="auto"/>
              <w:jc w:val="center"/>
              <w:rPr>
                <w:rFonts w:ascii="Arial" w:eastAsia="Times New Roman" w:hAnsi="Arial" w:cs="Arial"/>
                <w:b/>
                <w:bCs/>
                <w:color w:val="000000"/>
                <w:kern w:val="0"/>
                <w:sz w:val="18"/>
                <w:szCs w:val="18"/>
                <w14:ligatures w14:val="none"/>
              </w:rPr>
            </w:pPr>
            <w:r w:rsidRPr="002E13AC">
              <w:rPr>
                <w:rFonts w:ascii="Arial" w:eastAsia="Times New Roman" w:hAnsi="Arial" w:cs="Arial"/>
                <w:b/>
                <w:bCs/>
                <w:color w:val="000000"/>
                <w:kern w:val="0"/>
                <w:sz w:val="18"/>
                <w:szCs w:val="18"/>
                <w14:ligatures w14:val="none"/>
              </w:rPr>
              <w:t>Үндэсний үр дүн /Бодлогын зорилго/ 8: Бүс, орон нутгийн хөгжлийн ялгааг багасгана.</w:t>
            </w:r>
          </w:p>
        </w:tc>
      </w:tr>
      <w:tr w:rsidR="002E13AC" w:rsidRPr="002E13AC" w14:paraId="041F395A" w14:textId="77777777" w:rsidTr="002E13AC">
        <w:trPr>
          <w:trHeight w:val="566"/>
        </w:trPr>
        <w:tc>
          <w:tcPr>
            <w:tcW w:w="275" w:type="pct"/>
            <w:tcBorders>
              <w:top w:val="nil"/>
              <w:left w:val="single" w:sz="4" w:space="0" w:color="auto"/>
              <w:bottom w:val="single" w:sz="4" w:space="0" w:color="auto"/>
              <w:right w:val="single" w:sz="4" w:space="0" w:color="auto"/>
            </w:tcBorders>
            <w:shd w:val="clear" w:color="auto" w:fill="FFFFFF"/>
            <w:vAlign w:val="center"/>
            <w:hideMark/>
          </w:tcPr>
          <w:p w14:paraId="28839D4C"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8.1</w:t>
            </w:r>
          </w:p>
        </w:tc>
        <w:tc>
          <w:tcPr>
            <w:tcW w:w="335" w:type="pct"/>
            <w:tcBorders>
              <w:top w:val="nil"/>
              <w:left w:val="nil"/>
              <w:bottom w:val="single" w:sz="4" w:space="0" w:color="auto"/>
              <w:right w:val="single" w:sz="4" w:space="0" w:color="auto"/>
            </w:tcBorders>
            <w:shd w:val="clear" w:color="auto" w:fill="FFFFFF"/>
            <w:vAlign w:val="center"/>
            <w:hideMark/>
          </w:tcPr>
          <w:p w14:paraId="5C364672"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АХ-8.1, 8.2</w:t>
            </w:r>
          </w:p>
        </w:tc>
        <w:tc>
          <w:tcPr>
            <w:tcW w:w="495" w:type="pct"/>
            <w:tcBorders>
              <w:top w:val="nil"/>
              <w:left w:val="nil"/>
              <w:bottom w:val="single" w:sz="4" w:space="0" w:color="auto"/>
              <w:right w:val="single" w:sz="4" w:space="0" w:color="auto"/>
            </w:tcBorders>
            <w:shd w:val="clear" w:color="auto" w:fill="FFFFFF"/>
            <w:vAlign w:val="center"/>
            <w:hideMark/>
          </w:tcPr>
          <w:p w14:paraId="29397B73"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Бүх салбар</w:t>
            </w:r>
          </w:p>
        </w:tc>
        <w:tc>
          <w:tcPr>
            <w:tcW w:w="1237" w:type="pct"/>
            <w:tcBorders>
              <w:top w:val="nil"/>
              <w:left w:val="nil"/>
              <w:bottom w:val="single" w:sz="4" w:space="0" w:color="auto"/>
              <w:right w:val="single" w:sz="4" w:space="0" w:color="auto"/>
            </w:tcBorders>
            <w:shd w:val="clear" w:color="auto" w:fill="FFFFFF"/>
            <w:vAlign w:val="center"/>
            <w:hideMark/>
          </w:tcPr>
          <w:p w14:paraId="1D41C42B"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Орон нутгийн засаглалыг бэхжүүлнэ.</w:t>
            </w:r>
          </w:p>
        </w:tc>
        <w:tc>
          <w:tcPr>
            <w:tcW w:w="1212" w:type="pct"/>
            <w:tcBorders>
              <w:top w:val="nil"/>
              <w:left w:val="nil"/>
              <w:bottom w:val="single" w:sz="4" w:space="0" w:color="auto"/>
              <w:right w:val="single" w:sz="4" w:space="0" w:color="auto"/>
            </w:tcBorders>
            <w:shd w:val="clear" w:color="auto" w:fill="FFFFFF"/>
            <w:vAlign w:val="center"/>
            <w:hideMark/>
          </w:tcPr>
          <w:p w14:paraId="7F0F73D8"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Олон талт оролцоог хангах</w:t>
            </w:r>
          </w:p>
        </w:tc>
        <w:tc>
          <w:tcPr>
            <w:tcW w:w="684" w:type="pct"/>
            <w:tcBorders>
              <w:top w:val="nil"/>
              <w:left w:val="nil"/>
              <w:bottom w:val="single" w:sz="4" w:space="0" w:color="auto"/>
              <w:right w:val="single" w:sz="4" w:space="0" w:color="auto"/>
            </w:tcBorders>
            <w:shd w:val="clear" w:color="auto" w:fill="FFFFFF"/>
            <w:vAlign w:val="center"/>
            <w:hideMark/>
          </w:tcPr>
          <w:p w14:paraId="0EDC1796"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Шадар сайдын Ажлын алба /Бүсчилсэн хөгжил,онцгой байдлын асуудал эрхэлсэн/</w:t>
            </w:r>
          </w:p>
        </w:tc>
        <w:tc>
          <w:tcPr>
            <w:tcW w:w="762" w:type="pct"/>
            <w:tcBorders>
              <w:top w:val="nil"/>
              <w:left w:val="nil"/>
              <w:bottom w:val="single" w:sz="4" w:space="0" w:color="auto"/>
              <w:right w:val="single" w:sz="4" w:space="0" w:color="auto"/>
            </w:tcBorders>
            <w:shd w:val="clear" w:color="auto" w:fill="FFFFFF"/>
            <w:vAlign w:val="center"/>
            <w:hideMark/>
          </w:tcPr>
          <w:p w14:paraId="2C81A18C"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Засгийн газрын Хэрэг эрхлэх газар,</w:t>
            </w:r>
            <w:r w:rsidRPr="002E13AC">
              <w:rPr>
                <w:rFonts w:ascii="Arial" w:eastAsia="Times New Roman" w:hAnsi="Arial" w:cs="Arial"/>
                <w:color w:val="000000"/>
                <w:kern w:val="0"/>
                <w:sz w:val="18"/>
                <w:szCs w:val="18"/>
                <w14:ligatures w14:val="none"/>
              </w:rPr>
              <w:br/>
              <w:t>Улсын их хурлын Тамгын газар</w:t>
            </w:r>
          </w:p>
        </w:tc>
      </w:tr>
      <w:tr w:rsidR="002E13AC" w:rsidRPr="002E13AC" w14:paraId="7513994E" w14:textId="77777777" w:rsidTr="00CE57E4">
        <w:trPr>
          <w:trHeight w:val="442"/>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CE7DBBB"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8.1.1</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5E56AF4" w14:textId="77777777" w:rsidR="00834AE9" w:rsidRPr="002E13AC" w:rsidRDefault="00834AE9" w:rsidP="00834AE9">
            <w:pPr>
              <w:spacing w:after="0" w:line="240" w:lineRule="auto"/>
              <w:ind w:left="-57" w:right="-57"/>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АХ-8.1, </w:t>
            </w:r>
          </w:p>
          <w:p w14:paraId="6D44DA32" w14:textId="77777777" w:rsidR="00834AE9" w:rsidRPr="002E13AC" w:rsidRDefault="00834AE9" w:rsidP="00834AE9">
            <w:pPr>
              <w:spacing w:after="0" w:line="240" w:lineRule="auto"/>
              <w:ind w:left="-57" w:right="-57"/>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8.2</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5739BEA"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Шадар сайдын Ажлын алба /Бүсчилсэн хөгжил, онцгой байдлын </w:t>
            </w:r>
            <w:r w:rsidRPr="002E13AC">
              <w:rPr>
                <w:rFonts w:ascii="Arial" w:eastAsia="Times New Roman" w:hAnsi="Arial" w:cs="Arial"/>
                <w:color w:val="000000"/>
                <w:kern w:val="0"/>
                <w:sz w:val="18"/>
                <w:szCs w:val="18"/>
                <w14:ligatures w14:val="none"/>
              </w:rPr>
              <w:lastRenderedPageBreak/>
              <w:t>асуудал эрхэлсэн/</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F311B47"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lastRenderedPageBreak/>
              <w:t>Бүс, орон нутгийн хүний хөгжлийн зөрүүтэй байдлыг бууруулна.</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9F04044"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Нутгийн удирдлагын өөрийн санаачилгыг нэмэгдүүлэх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0DE69DC"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Шадар сайдын Ажлын алба /Бүсчилсэн хөгжил,онцгой байдлын асуудал эрхэлсэн/</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F90121D" w14:textId="67548783" w:rsidR="00834AE9" w:rsidRPr="002E13AC" w:rsidRDefault="00834AE9" w:rsidP="002E13AC">
            <w:pPr>
              <w:spacing w:after="0" w:line="240" w:lineRule="auto"/>
              <w:jc w:val="center"/>
              <w:rPr>
                <w:rFonts w:ascii="Arial" w:eastAsia="Times New Roman" w:hAnsi="Arial" w:cs="Arial"/>
                <w:iCs/>
                <w:color w:val="000000"/>
                <w:kern w:val="0"/>
                <w:sz w:val="18"/>
                <w:szCs w:val="18"/>
                <w14:ligatures w14:val="none"/>
              </w:rPr>
            </w:pPr>
            <w:r w:rsidRPr="002E13AC">
              <w:rPr>
                <w:rFonts w:ascii="Arial" w:eastAsia="Times New Roman" w:hAnsi="Arial" w:cs="Arial"/>
                <w:iCs/>
                <w:color w:val="000000"/>
                <w:kern w:val="0"/>
                <w:sz w:val="18"/>
                <w:szCs w:val="18"/>
                <w14:ligatures w14:val="none"/>
              </w:rPr>
              <w:t>-</w:t>
            </w:r>
          </w:p>
        </w:tc>
      </w:tr>
      <w:tr w:rsidR="002E13AC" w:rsidRPr="002E13AC" w14:paraId="401AA3BA" w14:textId="77777777" w:rsidTr="002E13AC">
        <w:trPr>
          <w:trHeight w:val="765"/>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BED3D13"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lastRenderedPageBreak/>
              <w:t>8.1.1.1</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74CBF92"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АХ-8.1, 8.2</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65E0A52"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70107 Бүсчилсэн хөгжлийн бодлого, удирдлага</w:t>
            </w:r>
          </w:p>
        </w:tc>
        <w:tc>
          <w:tcPr>
            <w:tcW w:w="123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0BED42B"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Өрсөлдөх чадвар, тэгш боломжийг нэмэгдүүлнэ. </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3DE2A12"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Орон нутгийн оролцоог нэмэгдүүлэх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D00D413"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Шадар сайдын Ажлын алба /Бүсчилсэн хөгжил,онцгой байдлын асуудал эрхэлсэн/</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3D4A714" w14:textId="30DFA8D2"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DengXian" w:hAnsi="Arial" w:cs="Arial"/>
                <w:color w:val="000000"/>
                <w:sz w:val="18"/>
                <w:szCs w:val="18"/>
              </w:rPr>
              <w:t>Хот байгуулалт, барилга, орон сууцжуулалтын яам, Эдийн засаг, хөгжлийн яам, Эрчим хүчний яам</w:t>
            </w:r>
          </w:p>
        </w:tc>
      </w:tr>
      <w:tr w:rsidR="002E13AC" w:rsidRPr="002E13AC" w14:paraId="44C41D03" w14:textId="77777777" w:rsidTr="002E13AC">
        <w:trPr>
          <w:trHeight w:val="765"/>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907DAFB"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8.1.1.2</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D68A2CE"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АХ-8.1, 8.2</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23A8796"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70107 Бүсчилсэн хөгжлийн бодлого, удирдлага</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A705BA9"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Бүс, орон нутгийн төрийн үйлчилгээний ялгаатай байдлыг бууруулна.</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37937E4"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Нутгийн захиргааны байгууллагын өөрийн санаачилгыг нэмэгдүүлэх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C61E2F8"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Шадар сайдын Ажлын алба /Бүсчилсэн хөгжил,онцгой байдлын асуудал эрхэлсэн/</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24D2653"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Засгийн газрын Хэрэг эрхлэх газар</w:t>
            </w:r>
          </w:p>
        </w:tc>
      </w:tr>
      <w:tr w:rsidR="002E13AC" w:rsidRPr="002E13AC" w14:paraId="344F0E4A" w14:textId="77777777" w:rsidTr="002E13AC">
        <w:trPr>
          <w:trHeight w:val="1275"/>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299D448"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8.1.2</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2719FFA" w14:textId="0F8C73B9"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w:t>
            </w:r>
            <w:r w:rsidR="0009187C" w:rsidRPr="002E13AC">
              <w:rPr>
                <w:rFonts w:ascii="Arial" w:eastAsia="Times New Roman" w:hAnsi="Arial" w:cs="Arial"/>
                <w:color w:val="000000"/>
                <w:kern w:val="0"/>
                <w:sz w:val="18"/>
                <w:szCs w:val="18"/>
                <w14:ligatures w14:val="none"/>
              </w:rPr>
              <w:t>8.1,</w:t>
            </w:r>
          </w:p>
          <w:p w14:paraId="6C132125" w14:textId="3B24D858"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8.2</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4EB74CA"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Шадар сайдын Ажлын алба /Бүсчилсэн хөгжил,онцгой байдлын асуудал эрхэлсэн/</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7EC3609"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Орон нутгийн эдийн засгийн бие даасан байдлыг нэмэгдүүлнэ.</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E1CA24"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Орон нутагт нэмүү өртөг шингэсэн үйлдвэрлэлийг төрөлжүүлэх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0149CDF"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Шадар сайдын Ажлын алба /Бүсчилсэн хөгжил,онцгой байдлын асуудал эрхэлсэн/</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1D2F007"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Сангийн яам</w:t>
            </w:r>
          </w:p>
        </w:tc>
      </w:tr>
      <w:tr w:rsidR="002E13AC" w:rsidRPr="002E13AC" w14:paraId="6D8E75C3" w14:textId="77777777" w:rsidTr="002E13AC">
        <w:trPr>
          <w:trHeight w:val="565"/>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7E40D3D"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8.1.2.1</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2DCCDA0"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АХ-8.1, 8.2</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C9659D"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70107 Бүсчилсэн хөгжлийн бодлого, удирдлага</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84C26DC"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b/>
                <w:bCs/>
                <w:color w:val="000000"/>
                <w:kern w:val="0"/>
                <w:sz w:val="18"/>
                <w:szCs w:val="18"/>
                <w14:ligatures w14:val="none"/>
              </w:rPr>
              <w:t>Хангайн бүс:</w:t>
            </w:r>
            <w:r w:rsidRPr="002E13AC">
              <w:rPr>
                <w:rFonts w:ascii="Arial" w:eastAsia="Times New Roman" w:hAnsi="Arial" w:cs="Arial"/>
                <w:color w:val="000000"/>
                <w:kern w:val="0"/>
                <w:sz w:val="18"/>
                <w:szCs w:val="18"/>
                <w14:ligatures w14:val="none"/>
              </w:rPr>
              <w:t>Мал аж ахуйн гаралтай брэнд бүтээгдэхүүн үйлдвэрлэлийг нэмэгдүүлнэ.</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C7B6BD5" w14:textId="77777777" w:rsidR="00834AE9" w:rsidRPr="002E13AC" w:rsidRDefault="00834AE9" w:rsidP="00834AE9">
            <w:pPr>
              <w:spacing w:after="0" w:line="240" w:lineRule="auto"/>
              <w:jc w:val="center"/>
              <w:rPr>
                <w:rFonts w:ascii="Arial" w:eastAsia="Times New Roman" w:hAnsi="Arial" w:cs="Arial"/>
                <w:dstrike/>
                <w:color w:val="000000"/>
                <w:kern w:val="0"/>
                <w:sz w:val="18"/>
                <w:szCs w:val="18"/>
                <w14:ligatures w14:val="none"/>
              </w:rPr>
            </w:pPr>
            <w:r w:rsidRPr="002E13AC">
              <w:rPr>
                <w:rFonts w:ascii="Arial" w:eastAsia="Arial" w:hAnsi="Arial" w:cs="Arial"/>
                <w:color w:val="000000"/>
                <w:sz w:val="18"/>
                <w:szCs w:val="18"/>
              </w:rPr>
              <w:t>Инновац, шинэ технологи нутагшуулах, хувийн хэвшлийн хөрөнгө оруулалтыг дэмжих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5E4C722"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Шадар сайдын Ажлын алба /Бүсчилсэн хөгжил,онцгой байдлын асуудал эрхэлсэн/</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4B84DD3"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Хүнс, хөдөө аж ахуй, хөнгөн үйлдвэрийн яам</w:t>
            </w:r>
          </w:p>
        </w:tc>
      </w:tr>
      <w:tr w:rsidR="002E13AC" w:rsidRPr="002E13AC" w14:paraId="2640AF80" w14:textId="77777777" w:rsidTr="002E13AC">
        <w:trPr>
          <w:trHeight w:val="765"/>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D489914"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8.1.2.2</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52542A6"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АХ-8.1, 8.2</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17A9E7D"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70107 Бүсчилсэн хөгжлийн бодлого, удирдлага</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81F067E"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b/>
                <w:bCs/>
                <w:color w:val="000000"/>
                <w:kern w:val="0"/>
                <w:sz w:val="18"/>
                <w:szCs w:val="18"/>
                <w14:ligatures w14:val="none"/>
              </w:rPr>
              <w:t>Баруун бүс:</w:t>
            </w:r>
            <w:r w:rsidRPr="002E13AC">
              <w:rPr>
                <w:rFonts w:ascii="Arial" w:eastAsia="Times New Roman" w:hAnsi="Arial" w:cs="Arial"/>
                <w:color w:val="000000"/>
                <w:kern w:val="0"/>
                <w:sz w:val="18"/>
                <w:szCs w:val="18"/>
                <w14:ligatures w14:val="none"/>
              </w:rPr>
              <w:t>Эрчим хүчний найдвартай хангамжийг нэмэгдүүлнэ.</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948C499"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Хөрөнгө оруулалтын орчныг тогтворжуулах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7AAFD98"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Шадар сайдын Ажлын алба /Бүсчилсэн хөгжил,онцгой байдлын асуудал эрхэлсэн/</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5CF8C28"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Эрчим хүчний яам</w:t>
            </w:r>
          </w:p>
        </w:tc>
      </w:tr>
      <w:tr w:rsidR="002E13AC" w:rsidRPr="002E13AC" w14:paraId="1B5D0350" w14:textId="77777777" w:rsidTr="002E13AC">
        <w:trPr>
          <w:trHeight w:val="765"/>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A999A98"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8.1.2.3</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1CC6B93"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АХ-8.1, 8.2</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A479C46"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70107 Бүсчилсэн хөгжлийн бодлого, удирдлага</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8431A45"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b/>
                <w:bCs/>
                <w:color w:val="000000"/>
                <w:kern w:val="0"/>
                <w:sz w:val="18"/>
                <w:szCs w:val="18"/>
                <w14:ligatures w14:val="none"/>
              </w:rPr>
              <w:t>Хойд бүс:</w:t>
            </w:r>
            <w:r w:rsidRPr="002E13AC">
              <w:rPr>
                <w:rFonts w:ascii="Arial" w:eastAsia="Times New Roman" w:hAnsi="Arial" w:cs="Arial"/>
                <w:color w:val="000000"/>
                <w:kern w:val="0"/>
                <w:sz w:val="18"/>
                <w:szCs w:val="18"/>
                <w14:ligatures w14:val="none"/>
              </w:rPr>
              <w:t>Аж үйлдвэрлэлийг нэмэгдүүлнэ.</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153B80A"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Төр, хувийн хэвшлийн түншлэлийг дэмжих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3C80B7C"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Шадар сайдын Ажлын алба /Бүсчилсэн хөгжил,онцгой байдлын асуудал эрхэлсэн/</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C6D6232"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Аж үйлдвэр, эрдэс баялгийн яам</w:t>
            </w:r>
          </w:p>
        </w:tc>
      </w:tr>
      <w:tr w:rsidR="002E13AC" w:rsidRPr="002E13AC" w14:paraId="5374CAD5" w14:textId="77777777" w:rsidTr="002E13AC">
        <w:trPr>
          <w:trHeight w:val="765"/>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A54E429"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8.1.2.4</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5C1D968"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АХ-8.1, 8.2</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8BE1C75"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70107 Бүсчилсэн хөгжлийн </w:t>
            </w:r>
            <w:r w:rsidRPr="002E13AC">
              <w:rPr>
                <w:rFonts w:ascii="Arial" w:eastAsia="Times New Roman" w:hAnsi="Arial" w:cs="Arial"/>
                <w:color w:val="000000"/>
                <w:kern w:val="0"/>
                <w:sz w:val="18"/>
                <w:szCs w:val="18"/>
                <w14:ligatures w14:val="none"/>
              </w:rPr>
              <w:lastRenderedPageBreak/>
              <w:t>бодлого, удирдлага</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0569EC1"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b/>
                <w:bCs/>
                <w:color w:val="000000"/>
                <w:kern w:val="0"/>
                <w:sz w:val="18"/>
                <w:szCs w:val="18"/>
                <w14:ligatures w14:val="none"/>
              </w:rPr>
              <w:lastRenderedPageBreak/>
              <w:t>Төвийн бүс:</w:t>
            </w:r>
            <w:r w:rsidRPr="002E13AC">
              <w:rPr>
                <w:rFonts w:ascii="Arial" w:eastAsia="Times New Roman" w:hAnsi="Arial" w:cs="Arial"/>
                <w:color w:val="000000"/>
                <w:kern w:val="0"/>
                <w:sz w:val="18"/>
                <w:szCs w:val="18"/>
                <w14:ligatures w14:val="none"/>
              </w:rPr>
              <w:t>Хөдөө аж ахуйн гаралтай бүтээгдэхүүн үйлдвэрлэлийг нэмэгдүүлнэ.</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6151B79"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Тээвэрлэлт, хадгалалтын сүлжээг өргөжүүлэх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2CB9DC3"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Шадар сайдын Ажлын алба /Бүсчилсэн хөгжил,онцгой </w:t>
            </w:r>
            <w:r w:rsidRPr="002E13AC">
              <w:rPr>
                <w:rFonts w:ascii="Arial" w:eastAsia="Times New Roman" w:hAnsi="Arial" w:cs="Arial"/>
                <w:color w:val="000000"/>
                <w:kern w:val="0"/>
                <w:sz w:val="18"/>
                <w:szCs w:val="18"/>
                <w14:ligatures w14:val="none"/>
              </w:rPr>
              <w:lastRenderedPageBreak/>
              <w:t>байдлын асуудал эрхэлсэн/</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8703383"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lastRenderedPageBreak/>
              <w:t>Хүнс, хөдөө аж ахуй, хөнгөн үйлдвэрийн яам</w:t>
            </w:r>
          </w:p>
        </w:tc>
      </w:tr>
      <w:tr w:rsidR="002E13AC" w:rsidRPr="002E13AC" w14:paraId="6DC65334" w14:textId="77777777" w:rsidTr="002E13AC">
        <w:trPr>
          <w:trHeight w:val="765"/>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2962798"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lastRenderedPageBreak/>
              <w:t>8.1.2.5</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579C05F"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АХ-8.1, 8.2</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AD5C14B"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70107 Бүсчилсэн хөгжлийн бодлого, удирдлага</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56550B4"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b/>
                <w:bCs/>
                <w:color w:val="000000"/>
                <w:kern w:val="0"/>
                <w:sz w:val="18"/>
                <w:szCs w:val="18"/>
                <w14:ligatures w14:val="none"/>
              </w:rPr>
              <w:t>Зүүн бүс:</w:t>
            </w:r>
            <w:r w:rsidRPr="002E13AC">
              <w:rPr>
                <w:rFonts w:ascii="Arial" w:eastAsia="Times New Roman" w:hAnsi="Arial" w:cs="Arial"/>
                <w:color w:val="000000"/>
                <w:kern w:val="0"/>
                <w:sz w:val="18"/>
                <w:szCs w:val="18"/>
                <w14:ligatures w14:val="none"/>
              </w:rPr>
              <w:t>Хил дамнасан аялал жуулчлалыг хөгжүүлнэ.</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AD61056"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Аяллын бүтээгдэхүүн, маршрутыг төрөлжүүлэх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13D9254"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Шадар сайдын Ажлын алба /Бүсчилсэн хөгжил,онцгой байдлын асуудал эрхэлсэн/</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567AADA" w14:textId="77777777" w:rsidR="00CE57E4" w:rsidRDefault="00834AE9" w:rsidP="00CE57E4">
            <w:pPr>
              <w:spacing w:after="0" w:line="240" w:lineRule="auto"/>
              <w:ind w:left="-144" w:right="-144"/>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Соёл, спорт, аялал жуулчлал, залуучуудын яам,</w:t>
            </w:r>
          </w:p>
          <w:p w14:paraId="02236741" w14:textId="247C08BB" w:rsidR="00834AE9" w:rsidRPr="002E13AC" w:rsidRDefault="00834AE9" w:rsidP="00CE57E4">
            <w:pPr>
              <w:spacing w:after="0" w:line="240" w:lineRule="auto"/>
              <w:ind w:left="-144" w:right="-144"/>
              <w:jc w:val="center"/>
              <w:rPr>
                <w:rFonts w:ascii="Arial" w:eastAsia="DengXian" w:hAnsi="Arial" w:cs="Arial"/>
                <w:color w:val="000000"/>
                <w:sz w:val="18"/>
                <w:szCs w:val="18"/>
              </w:rPr>
            </w:pPr>
            <w:r w:rsidRPr="002E13AC">
              <w:rPr>
                <w:rFonts w:ascii="Arial" w:eastAsia="Times New Roman" w:hAnsi="Arial" w:cs="Arial"/>
                <w:color w:val="000000"/>
                <w:kern w:val="0"/>
                <w:sz w:val="18"/>
                <w:szCs w:val="18"/>
                <w14:ligatures w14:val="none"/>
              </w:rPr>
              <w:t xml:space="preserve"> </w:t>
            </w:r>
            <w:r w:rsidRPr="002E13AC">
              <w:rPr>
                <w:rFonts w:ascii="Arial" w:eastAsia="DengXian" w:hAnsi="Arial" w:cs="Arial"/>
                <w:color w:val="000000"/>
                <w:sz w:val="18"/>
                <w:szCs w:val="18"/>
              </w:rPr>
              <w:t>Гадаад харилцааны яам,</w:t>
            </w:r>
          </w:p>
          <w:p w14:paraId="233CC7B6" w14:textId="77777777" w:rsidR="00834AE9" w:rsidRPr="002E13AC" w:rsidRDefault="00834AE9" w:rsidP="00CE57E4">
            <w:pPr>
              <w:spacing w:after="0" w:line="240" w:lineRule="auto"/>
              <w:ind w:left="-144" w:right="-144"/>
              <w:jc w:val="center"/>
              <w:rPr>
                <w:rFonts w:ascii="Arial" w:eastAsia="Times New Roman" w:hAnsi="Arial" w:cs="Arial"/>
                <w:color w:val="000000"/>
                <w:kern w:val="0"/>
                <w:sz w:val="18"/>
                <w:szCs w:val="18"/>
                <w14:ligatures w14:val="none"/>
              </w:rPr>
            </w:pPr>
            <w:r w:rsidRPr="002E13AC">
              <w:rPr>
                <w:rFonts w:ascii="Arial" w:eastAsia="DengXian" w:hAnsi="Arial" w:cs="Arial"/>
                <w:color w:val="000000"/>
                <w:sz w:val="18"/>
                <w:szCs w:val="18"/>
              </w:rPr>
              <w:t>Хууль зүй, дотоод хэргийн яам</w:t>
            </w:r>
          </w:p>
        </w:tc>
      </w:tr>
      <w:tr w:rsidR="002E13AC" w:rsidRPr="002E13AC" w14:paraId="5D69D4E4" w14:textId="77777777" w:rsidTr="002E13AC">
        <w:trPr>
          <w:trHeight w:val="765"/>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C72EAAC"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8.1.2.6</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FA1C132"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АХ-8.1, 8.2</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7D669E"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70107 Бүсчилсэн хөгжлийн бодлого, удирдлага</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4D691DE" w14:textId="77777777" w:rsidR="00834AE9" w:rsidRPr="002E13AC" w:rsidRDefault="00834AE9" w:rsidP="00834AE9">
            <w:pPr>
              <w:spacing w:after="0" w:line="240" w:lineRule="auto"/>
              <w:jc w:val="both"/>
              <w:rPr>
                <w:rFonts w:ascii="Arial" w:eastAsia="Times New Roman" w:hAnsi="Arial" w:cs="Arial"/>
                <w:dstrike/>
                <w:color w:val="000000"/>
                <w:kern w:val="0"/>
                <w:sz w:val="18"/>
                <w:szCs w:val="18"/>
                <w14:ligatures w14:val="none"/>
              </w:rPr>
            </w:pPr>
            <w:r w:rsidRPr="002E13AC">
              <w:rPr>
                <w:rFonts w:ascii="Arial" w:eastAsia="Arial" w:hAnsi="Arial" w:cs="Arial"/>
                <w:b/>
                <w:iCs/>
                <w:color w:val="000000"/>
                <w:sz w:val="18"/>
                <w:szCs w:val="18"/>
              </w:rPr>
              <w:t>Говийн бүс</w:t>
            </w:r>
            <w:r w:rsidRPr="002E13AC">
              <w:rPr>
                <w:rFonts w:ascii="Arial" w:eastAsia="Arial" w:hAnsi="Arial" w:cs="Arial"/>
                <w:iCs/>
                <w:color w:val="000000"/>
                <w:sz w:val="18"/>
                <w:szCs w:val="18"/>
              </w:rPr>
              <w:t>:</w:t>
            </w:r>
            <w:r w:rsidRPr="002E13AC">
              <w:rPr>
                <w:rFonts w:ascii="Arial" w:eastAsia="Arial" w:hAnsi="Arial" w:cs="Arial"/>
                <w:color w:val="000000"/>
                <w:sz w:val="18"/>
                <w:szCs w:val="18"/>
              </w:rPr>
              <w:t>Ногоон эрчим хүч, дулаан үйлдвэрлэл, гүний болон гадаргын усан хангамжийг нэмэгдүүлнэ.</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6A6BCA7"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Хувийн хэвшлийн хөрөнгө оруулалтыг дэмжих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5A025B0"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Шадар сайдын Ажлын алба /Бүсчилсэн хөгжил,онцгой байдлын асуудал эрхэлсэн/</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BD2B4AA"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Эрчим хүчний яам</w:t>
            </w:r>
          </w:p>
        </w:tc>
      </w:tr>
      <w:tr w:rsidR="002E13AC" w:rsidRPr="002E13AC" w14:paraId="07A3A873" w14:textId="77777777" w:rsidTr="002E13AC">
        <w:trPr>
          <w:trHeight w:val="765"/>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01927D6"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8.1.2.7</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01A23FF"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АХ-8.1, 8.2</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5E3ACA7"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70107 Бүсчилсэн хөгжлийн бодлого, удирдлага</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A63534B"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b/>
                <w:bCs/>
                <w:color w:val="000000"/>
                <w:kern w:val="0"/>
                <w:sz w:val="18"/>
                <w:szCs w:val="18"/>
                <w14:ligatures w14:val="none"/>
              </w:rPr>
              <w:t>Улаанбаатарын бүс:</w:t>
            </w:r>
            <w:r w:rsidRPr="002E13AC">
              <w:rPr>
                <w:rFonts w:ascii="Arial" w:eastAsia="Times New Roman" w:hAnsi="Arial" w:cs="Arial"/>
                <w:color w:val="000000"/>
                <w:kern w:val="0"/>
                <w:sz w:val="18"/>
                <w:szCs w:val="18"/>
                <w14:ligatures w14:val="none"/>
              </w:rPr>
              <w:t>Алслагдсан дүүргүүдэд бизнес эрхлэгчдийн тоог нэмэгдүүлнэ.</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F7F28CE"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Төр, хувийн хэвшлийн түншлэлийг дэмжих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C4D4865"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Шадар сайдын Ажлын алба /Бүсчилсэн хөгжил,онцгой байдлын асуудал эрхэлсэн/</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BDF1134" w14:textId="65E62B0E"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DengXian" w:hAnsi="Arial" w:cs="Arial"/>
                <w:color w:val="000000"/>
                <w:sz w:val="18"/>
                <w:szCs w:val="18"/>
              </w:rPr>
              <w:t>Эдийн засаг, хөгжлийн яам</w:t>
            </w:r>
          </w:p>
        </w:tc>
      </w:tr>
      <w:tr w:rsidR="002E13AC" w:rsidRPr="002E13AC" w14:paraId="48ED032D" w14:textId="77777777" w:rsidTr="002E13AC">
        <w:trPr>
          <w:trHeight w:val="765"/>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C81EBDE"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8.1.2.8</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F425DF2"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АХ-8.1, 8.2</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01ACC88"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70808 Шинэ хоршоо хөдөлгөөн</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F25390D" w14:textId="77777777" w:rsidR="00834AE9" w:rsidRPr="002E13AC" w:rsidRDefault="00834AE9" w:rsidP="00CE57E4">
            <w:pPr>
              <w:spacing w:after="0" w:line="240" w:lineRule="auto"/>
              <w:ind w:left="-144" w:right="-144"/>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Хоршоодын бүтээгдэхүүн, үйлдвэрлэлийг нэмэгдүүлнэ.</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20A71AD"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Бүс, орон нутгийн онцлогт нийцсэн үйлдвэрлэлийн кластер бий болгох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5B7ECCA"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Шадар сайдын Ажлын алба /Бүсчилсэн хөгжил,онцгой байдлын асуудал эрхэлсэн/</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C03CD6F"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Хүнс, хөдөө аж ахуй, хөнгөн үйлдвэрийн яам</w:t>
            </w:r>
          </w:p>
        </w:tc>
      </w:tr>
      <w:tr w:rsidR="002E13AC" w:rsidRPr="002E13AC" w14:paraId="5AD4B854" w14:textId="77777777" w:rsidTr="002E13AC">
        <w:trPr>
          <w:trHeight w:val="598"/>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tcPr>
          <w:p w14:paraId="479FA5BF"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DengXian" w:hAnsi="Arial" w:cs="Arial"/>
                <w:color w:val="000000"/>
                <w:sz w:val="18"/>
                <w:szCs w:val="18"/>
              </w:rPr>
              <w:t>8.2</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tcPr>
          <w:p w14:paraId="52A66667"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АХ-5.2, 8.2</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tcPr>
          <w:p w14:paraId="54B36B56"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DengXian" w:hAnsi="Arial" w:cs="Arial"/>
                <w:color w:val="000000"/>
                <w:sz w:val="18"/>
                <w:szCs w:val="18"/>
              </w:rPr>
              <w:t>Бүх салбар</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tcPr>
          <w:p w14:paraId="0229ADFE" w14:textId="77777777" w:rsidR="00834AE9" w:rsidRPr="002E13AC" w:rsidRDefault="00834AE9" w:rsidP="00CE57E4">
            <w:pPr>
              <w:spacing w:after="0" w:line="240" w:lineRule="auto"/>
              <w:ind w:left="-144" w:right="-144"/>
              <w:jc w:val="center"/>
              <w:rPr>
                <w:rFonts w:ascii="Arial" w:eastAsia="Times New Roman" w:hAnsi="Arial" w:cs="Arial"/>
                <w:color w:val="000000"/>
                <w:kern w:val="0"/>
                <w:sz w:val="18"/>
                <w:szCs w:val="18"/>
                <w14:ligatures w14:val="none"/>
              </w:rPr>
            </w:pPr>
            <w:r w:rsidRPr="002E13AC">
              <w:rPr>
                <w:rFonts w:ascii="Arial" w:eastAsia="DengXian" w:hAnsi="Arial" w:cs="Arial"/>
                <w:color w:val="000000"/>
                <w:sz w:val="18"/>
                <w:szCs w:val="18"/>
              </w:rPr>
              <w:t>Улсын болон орон нутгийн зэрэглэлтэй хотын эрх зүйн шинэчлэлийг эрчимжүүлнэ.</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tcPr>
          <w:p w14:paraId="1404A465"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DengXian" w:hAnsi="Arial" w:cs="Arial"/>
                <w:color w:val="000000"/>
                <w:sz w:val="18"/>
                <w:szCs w:val="18"/>
              </w:rPr>
              <w:t>Хууль, эрх зүйн шинэчлэлийг хэрэгжүүлэх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tcPr>
          <w:p w14:paraId="1123763C"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DengXian" w:hAnsi="Arial" w:cs="Arial"/>
                <w:color w:val="000000"/>
                <w:sz w:val="18"/>
                <w:szCs w:val="18"/>
              </w:rPr>
              <w:t>Засгийн газрын Хэрэг эрхлэх газар</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tcPr>
          <w:p w14:paraId="187BA77A" w14:textId="2D0976DF" w:rsidR="00834AE9" w:rsidRPr="002E13AC" w:rsidRDefault="00834AE9" w:rsidP="002E13AC">
            <w:pPr>
              <w:spacing w:after="0" w:line="240" w:lineRule="auto"/>
              <w:jc w:val="center"/>
              <w:rPr>
                <w:rFonts w:ascii="Arial" w:eastAsia="Times New Roman" w:hAnsi="Arial" w:cs="Arial"/>
                <w:iCs/>
                <w:color w:val="000000"/>
                <w:kern w:val="0"/>
                <w:sz w:val="18"/>
                <w:szCs w:val="18"/>
                <w14:ligatures w14:val="none"/>
              </w:rPr>
            </w:pPr>
            <w:r w:rsidRPr="002E13AC">
              <w:rPr>
                <w:rFonts w:ascii="Arial" w:eastAsia="Times New Roman" w:hAnsi="Arial" w:cs="Arial"/>
                <w:iCs/>
                <w:color w:val="000000"/>
                <w:kern w:val="0"/>
                <w:sz w:val="18"/>
                <w:szCs w:val="18"/>
                <w14:ligatures w14:val="none"/>
              </w:rPr>
              <w:t>-</w:t>
            </w:r>
          </w:p>
        </w:tc>
      </w:tr>
      <w:tr w:rsidR="00834AE9" w:rsidRPr="002E13AC" w14:paraId="6080E976" w14:textId="77777777" w:rsidTr="002E13AC">
        <w:trPr>
          <w:trHeight w:val="280"/>
        </w:trPr>
        <w:tc>
          <w:tcPr>
            <w:tcW w:w="5000" w:type="pct"/>
            <w:gridSpan w:val="7"/>
            <w:tcBorders>
              <w:top w:val="single" w:sz="4" w:space="0" w:color="auto"/>
              <w:left w:val="single" w:sz="4" w:space="0" w:color="auto"/>
              <w:bottom w:val="single" w:sz="4" w:space="0" w:color="auto"/>
              <w:right w:val="single" w:sz="4" w:space="0" w:color="auto"/>
            </w:tcBorders>
            <w:shd w:val="clear" w:color="auto" w:fill="FFFFFF"/>
            <w:vAlign w:val="center"/>
            <w:hideMark/>
          </w:tcPr>
          <w:p w14:paraId="2DB05385" w14:textId="77777777" w:rsidR="00834AE9" w:rsidRPr="002E13AC" w:rsidRDefault="00834AE9" w:rsidP="002E13AC">
            <w:pPr>
              <w:spacing w:after="0" w:line="240" w:lineRule="auto"/>
              <w:jc w:val="center"/>
              <w:rPr>
                <w:rFonts w:ascii="Arial" w:eastAsia="Times New Roman" w:hAnsi="Arial" w:cs="Arial"/>
                <w:b/>
                <w:bCs/>
                <w:color w:val="FFFFFF"/>
                <w:kern w:val="0"/>
                <w:sz w:val="18"/>
                <w:szCs w:val="18"/>
                <w14:ligatures w14:val="none"/>
              </w:rPr>
            </w:pPr>
            <w:r w:rsidRPr="002E13AC">
              <w:rPr>
                <w:rFonts w:ascii="Arial" w:eastAsia="Times New Roman" w:hAnsi="Arial" w:cs="Arial"/>
                <w:b/>
                <w:bCs/>
                <w:color w:val="000000"/>
                <w:kern w:val="0"/>
                <w:sz w:val="18"/>
                <w:szCs w:val="18"/>
                <w14:ligatures w14:val="none"/>
              </w:rPr>
              <w:t>ҮНДЭСНИЙ ӨРСӨЛДӨХ ЧАДВАР</w:t>
            </w:r>
          </w:p>
        </w:tc>
      </w:tr>
      <w:tr w:rsidR="00834AE9" w:rsidRPr="002E13AC" w14:paraId="76D957F8" w14:textId="77777777" w:rsidTr="002E13AC">
        <w:trPr>
          <w:trHeight w:val="323"/>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C892D08" w14:textId="77777777" w:rsidR="00834AE9" w:rsidRPr="002E13AC" w:rsidRDefault="00834AE9" w:rsidP="00834AE9">
            <w:pPr>
              <w:spacing w:after="0" w:line="240" w:lineRule="auto"/>
              <w:jc w:val="center"/>
              <w:rPr>
                <w:rFonts w:ascii="Arial" w:eastAsia="Times New Roman" w:hAnsi="Arial" w:cs="Arial"/>
                <w:b/>
                <w:bCs/>
                <w:color w:val="000000"/>
                <w:kern w:val="0"/>
                <w:sz w:val="18"/>
                <w:szCs w:val="18"/>
                <w14:ligatures w14:val="none"/>
              </w:rPr>
            </w:pPr>
            <w:r w:rsidRPr="002E13AC">
              <w:rPr>
                <w:rFonts w:ascii="Arial" w:eastAsia="Times New Roman" w:hAnsi="Arial" w:cs="Arial"/>
                <w:b/>
                <w:bCs/>
                <w:color w:val="000000"/>
                <w:kern w:val="0"/>
                <w:sz w:val="18"/>
                <w:szCs w:val="18"/>
                <w14:ligatures w14:val="none"/>
              </w:rPr>
              <w:t>9</w:t>
            </w:r>
          </w:p>
        </w:tc>
        <w:tc>
          <w:tcPr>
            <w:tcW w:w="4725" w:type="pct"/>
            <w:gridSpan w:val="6"/>
            <w:tcBorders>
              <w:top w:val="single" w:sz="4" w:space="0" w:color="auto"/>
              <w:left w:val="nil"/>
              <w:bottom w:val="single" w:sz="4" w:space="0" w:color="auto"/>
              <w:right w:val="single" w:sz="4" w:space="0" w:color="auto"/>
            </w:tcBorders>
            <w:shd w:val="clear" w:color="auto" w:fill="FFFFFF"/>
            <w:vAlign w:val="center"/>
            <w:hideMark/>
          </w:tcPr>
          <w:p w14:paraId="45916B97" w14:textId="77777777" w:rsidR="00834AE9" w:rsidRPr="002E13AC" w:rsidRDefault="00834AE9" w:rsidP="002E13AC">
            <w:pPr>
              <w:spacing w:after="0" w:line="240" w:lineRule="auto"/>
              <w:jc w:val="center"/>
              <w:rPr>
                <w:rFonts w:ascii="Arial" w:eastAsia="Times New Roman" w:hAnsi="Arial" w:cs="Arial"/>
                <w:b/>
                <w:bCs/>
                <w:color w:val="000000"/>
                <w:kern w:val="0"/>
                <w:sz w:val="18"/>
                <w:szCs w:val="18"/>
                <w14:ligatures w14:val="none"/>
              </w:rPr>
            </w:pPr>
            <w:r w:rsidRPr="002E13AC">
              <w:rPr>
                <w:rFonts w:ascii="Arial" w:eastAsia="Times New Roman" w:hAnsi="Arial" w:cs="Arial"/>
                <w:b/>
                <w:bCs/>
                <w:color w:val="000000"/>
                <w:kern w:val="0"/>
                <w:sz w:val="18"/>
                <w:szCs w:val="18"/>
                <w14:ligatures w14:val="none"/>
              </w:rPr>
              <w:t>Үндэсний үр дүн /Бодлогын зорилго/ 9: Монгол Улсын өрсөлдөх чадварыг нэмэгдүүлнэ.</w:t>
            </w:r>
          </w:p>
        </w:tc>
      </w:tr>
      <w:tr w:rsidR="002E13AC" w:rsidRPr="002E13AC" w14:paraId="1B54C861" w14:textId="77777777" w:rsidTr="002E13AC">
        <w:trPr>
          <w:trHeight w:val="350"/>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B10B650"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9.1</w:t>
            </w:r>
          </w:p>
        </w:tc>
        <w:tc>
          <w:tcPr>
            <w:tcW w:w="335" w:type="pct"/>
            <w:tcBorders>
              <w:top w:val="single" w:sz="4" w:space="0" w:color="auto"/>
              <w:left w:val="nil"/>
              <w:bottom w:val="single" w:sz="4" w:space="0" w:color="auto"/>
              <w:right w:val="single" w:sz="4" w:space="0" w:color="auto"/>
            </w:tcBorders>
            <w:shd w:val="clear" w:color="auto" w:fill="FFFFFF"/>
            <w:vAlign w:val="center"/>
            <w:hideMark/>
          </w:tcPr>
          <w:p w14:paraId="1B2EE039"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АХ-2.6</w:t>
            </w:r>
          </w:p>
        </w:tc>
        <w:tc>
          <w:tcPr>
            <w:tcW w:w="495" w:type="pct"/>
            <w:tcBorders>
              <w:top w:val="single" w:sz="4" w:space="0" w:color="auto"/>
              <w:left w:val="nil"/>
              <w:bottom w:val="single" w:sz="4" w:space="0" w:color="auto"/>
              <w:right w:val="single" w:sz="4" w:space="0" w:color="auto"/>
            </w:tcBorders>
            <w:shd w:val="clear" w:color="auto" w:fill="FFFFFF"/>
            <w:vAlign w:val="center"/>
            <w:hideMark/>
          </w:tcPr>
          <w:p w14:paraId="705CB748"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Бүх салбар</w:t>
            </w:r>
          </w:p>
        </w:tc>
        <w:tc>
          <w:tcPr>
            <w:tcW w:w="1237" w:type="pct"/>
            <w:tcBorders>
              <w:top w:val="single" w:sz="4" w:space="0" w:color="auto"/>
              <w:left w:val="nil"/>
              <w:bottom w:val="single" w:sz="4" w:space="0" w:color="auto"/>
              <w:right w:val="single" w:sz="4" w:space="0" w:color="auto"/>
            </w:tcBorders>
            <w:shd w:val="clear" w:color="auto" w:fill="FFFFFF"/>
            <w:vAlign w:val="center"/>
            <w:hideMark/>
          </w:tcPr>
          <w:p w14:paraId="2FF0376C"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Эдийн засгийн эрх чөлөөг сайжруулна.</w:t>
            </w:r>
          </w:p>
        </w:tc>
        <w:tc>
          <w:tcPr>
            <w:tcW w:w="1212" w:type="pct"/>
            <w:tcBorders>
              <w:top w:val="single" w:sz="4" w:space="0" w:color="auto"/>
              <w:left w:val="nil"/>
              <w:bottom w:val="single" w:sz="4" w:space="0" w:color="auto"/>
              <w:right w:val="single" w:sz="4" w:space="0" w:color="auto"/>
            </w:tcBorders>
            <w:shd w:val="clear" w:color="auto" w:fill="FFFFFF"/>
            <w:vAlign w:val="center"/>
            <w:hideMark/>
          </w:tcPr>
          <w:p w14:paraId="2D8B043A" w14:textId="77777777" w:rsidR="00834AE9" w:rsidRPr="002E13AC" w:rsidRDefault="00834AE9" w:rsidP="00834AE9">
            <w:pPr>
              <w:spacing w:after="0" w:line="240" w:lineRule="auto"/>
              <w:jc w:val="center"/>
              <w:rPr>
                <w:rFonts w:ascii="Arial" w:eastAsia="Times New Roman" w:hAnsi="Arial" w:cs="Arial"/>
                <w:dstrike/>
                <w:color w:val="000000"/>
                <w:kern w:val="0"/>
                <w:sz w:val="18"/>
                <w:szCs w:val="18"/>
                <w14:ligatures w14:val="none"/>
              </w:rPr>
            </w:pPr>
            <w:r w:rsidRPr="002E13AC">
              <w:rPr>
                <w:rFonts w:ascii="Arial" w:eastAsia="Arial" w:hAnsi="Arial" w:cs="Arial"/>
                <w:color w:val="000000"/>
                <w:sz w:val="18"/>
                <w:szCs w:val="18"/>
              </w:rPr>
              <w:t>Өмчлөх эрхийг баталгаажуулах, тусгай болон энгийн зөвшөөрлийн тоог цөөрүүлэх</w:t>
            </w:r>
          </w:p>
        </w:tc>
        <w:tc>
          <w:tcPr>
            <w:tcW w:w="684" w:type="pct"/>
            <w:tcBorders>
              <w:top w:val="single" w:sz="4" w:space="0" w:color="auto"/>
              <w:left w:val="nil"/>
              <w:bottom w:val="single" w:sz="4" w:space="0" w:color="auto"/>
              <w:right w:val="single" w:sz="4" w:space="0" w:color="auto"/>
            </w:tcBorders>
            <w:shd w:val="clear" w:color="auto" w:fill="FFFFFF"/>
            <w:vAlign w:val="center"/>
            <w:hideMark/>
          </w:tcPr>
          <w:p w14:paraId="492DDE51"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Эдийн засаг, хөгжлийн яам</w:t>
            </w:r>
          </w:p>
        </w:tc>
        <w:tc>
          <w:tcPr>
            <w:tcW w:w="762" w:type="pct"/>
            <w:tcBorders>
              <w:top w:val="single" w:sz="4" w:space="0" w:color="auto"/>
              <w:left w:val="nil"/>
              <w:bottom w:val="single" w:sz="4" w:space="0" w:color="auto"/>
              <w:right w:val="single" w:sz="4" w:space="0" w:color="auto"/>
            </w:tcBorders>
            <w:shd w:val="clear" w:color="auto" w:fill="FFFFFF"/>
            <w:vAlign w:val="center"/>
            <w:hideMark/>
          </w:tcPr>
          <w:p w14:paraId="7FB69A92" w14:textId="3C3B0FE2" w:rsidR="00834AE9" w:rsidRPr="002E13AC" w:rsidRDefault="00834AE9" w:rsidP="002E13AC">
            <w:pPr>
              <w:spacing w:after="0" w:line="240" w:lineRule="auto"/>
              <w:jc w:val="center"/>
              <w:rPr>
                <w:rFonts w:ascii="Arial" w:eastAsia="Times New Roman" w:hAnsi="Arial" w:cs="Arial"/>
                <w:iCs/>
                <w:color w:val="000000"/>
                <w:kern w:val="0"/>
                <w:sz w:val="18"/>
                <w:szCs w:val="18"/>
                <w14:ligatures w14:val="none"/>
              </w:rPr>
            </w:pPr>
            <w:r w:rsidRPr="002E13AC">
              <w:rPr>
                <w:rFonts w:ascii="Arial" w:eastAsia="Times New Roman" w:hAnsi="Arial" w:cs="Arial"/>
                <w:iCs/>
                <w:color w:val="000000"/>
                <w:kern w:val="0"/>
                <w:sz w:val="18"/>
                <w:szCs w:val="18"/>
                <w14:ligatures w14:val="none"/>
              </w:rPr>
              <w:t>-</w:t>
            </w:r>
          </w:p>
        </w:tc>
      </w:tr>
      <w:tr w:rsidR="002E13AC" w:rsidRPr="002E13AC" w14:paraId="6CAF1F93" w14:textId="77777777" w:rsidTr="002E13AC">
        <w:trPr>
          <w:trHeight w:val="377"/>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E97F61A"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9.1.1</w:t>
            </w:r>
          </w:p>
        </w:tc>
        <w:tc>
          <w:tcPr>
            <w:tcW w:w="335" w:type="pct"/>
            <w:tcBorders>
              <w:top w:val="single" w:sz="4" w:space="0" w:color="auto"/>
              <w:left w:val="nil"/>
              <w:bottom w:val="single" w:sz="4" w:space="0" w:color="auto"/>
              <w:right w:val="single" w:sz="4" w:space="0" w:color="auto"/>
            </w:tcBorders>
            <w:shd w:val="clear" w:color="auto" w:fill="FFFFFF"/>
            <w:vAlign w:val="center"/>
            <w:hideMark/>
          </w:tcPr>
          <w:p w14:paraId="46C8F426"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АХ-2.6</w:t>
            </w:r>
          </w:p>
        </w:tc>
        <w:tc>
          <w:tcPr>
            <w:tcW w:w="495" w:type="pct"/>
            <w:tcBorders>
              <w:top w:val="single" w:sz="4" w:space="0" w:color="auto"/>
              <w:left w:val="nil"/>
              <w:bottom w:val="single" w:sz="4" w:space="0" w:color="auto"/>
              <w:right w:val="single" w:sz="4" w:space="0" w:color="auto"/>
            </w:tcBorders>
            <w:shd w:val="clear" w:color="auto" w:fill="FFFFFF"/>
            <w:vAlign w:val="center"/>
            <w:hideMark/>
          </w:tcPr>
          <w:p w14:paraId="264B3231"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Эдийн засаг, хөгжлийн яам</w:t>
            </w:r>
          </w:p>
        </w:tc>
        <w:tc>
          <w:tcPr>
            <w:tcW w:w="1237" w:type="pct"/>
            <w:tcBorders>
              <w:top w:val="single" w:sz="4" w:space="0" w:color="auto"/>
              <w:left w:val="nil"/>
              <w:bottom w:val="single" w:sz="4" w:space="0" w:color="auto"/>
              <w:right w:val="single" w:sz="4" w:space="0" w:color="auto"/>
            </w:tcBorders>
            <w:shd w:val="clear" w:color="auto" w:fill="FFFFFF"/>
            <w:vAlign w:val="center"/>
            <w:hideMark/>
          </w:tcPr>
          <w:p w14:paraId="2DD15A38"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Зах зээл дэх төрийн оролцоог бууруулна.</w:t>
            </w:r>
          </w:p>
        </w:tc>
        <w:tc>
          <w:tcPr>
            <w:tcW w:w="1212" w:type="pct"/>
            <w:tcBorders>
              <w:top w:val="single" w:sz="4" w:space="0" w:color="auto"/>
              <w:left w:val="nil"/>
              <w:bottom w:val="single" w:sz="4" w:space="0" w:color="auto"/>
              <w:right w:val="single" w:sz="4" w:space="0" w:color="auto"/>
            </w:tcBorders>
            <w:shd w:val="clear" w:color="auto" w:fill="FFFFFF"/>
            <w:vAlign w:val="center"/>
            <w:hideMark/>
          </w:tcPr>
          <w:p w14:paraId="537ED6B5"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Өрсөлдөөнийг хязгаарлагч хүчин зүйлүүдийг бууруулах</w:t>
            </w:r>
          </w:p>
        </w:tc>
        <w:tc>
          <w:tcPr>
            <w:tcW w:w="684" w:type="pct"/>
            <w:tcBorders>
              <w:top w:val="single" w:sz="4" w:space="0" w:color="auto"/>
              <w:left w:val="nil"/>
              <w:bottom w:val="single" w:sz="4" w:space="0" w:color="auto"/>
              <w:right w:val="single" w:sz="4" w:space="0" w:color="auto"/>
            </w:tcBorders>
            <w:shd w:val="clear" w:color="auto" w:fill="FFFFFF"/>
            <w:vAlign w:val="center"/>
            <w:hideMark/>
          </w:tcPr>
          <w:p w14:paraId="43FFB8B8"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Эдийн засаг, хөгжлийн яам</w:t>
            </w:r>
          </w:p>
        </w:tc>
        <w:tc>
          <w:tcPr>
            <w:tcW w:w="762" w:type="pct"/>
            <w:tcBorders>
              <w:top w:val="single" w:sz="4" w:space="0" w:color="auto"/>
              <w:left w:val="nil"/>
              <w:bottom w:val="single" w:sz="4" w:space="0" w:color="auto"/>
              <w:right w:val="single" w:sz="4" w:space="0" w:color="auto"/>
            </w:tcBorders>
            <w:shd w:val="clear" w:color="auto" w:fill="FFFFFF"/>
            <w:vAlign w:val="center"/>
            <w:hideMark/>
          </w:tcPr>
          <w:p w14:paraId="445E31F3" w14:textId="00D924D0" w:rsidR="00834AE9" w:rsidRPr="002E13AC" w:rsidRDefault="00834AE9" w:rsidP="002E13AC">
            <w:pPr>
              <w:spacing w:after="0" w:line="240" w:lineRule="auto"/>
              <w:jc w:val="center"/>
              <w:rPr>
                <w:rFonts w:ascii="Arial" w:eastAsia="Times New Roman" w:hAnsi="Arial" w:cs="Arial"/>
                <w:iCs/>
                <w:color w:val="000000"/>
                <w:kern w:val="0"/>
                <w:sz w:val="18"/>
                <w:szCs w:val="18"/>
                <w14:ligatures w14:val="none"/>
              </w:rPr>
            </w:pPr>
            <w:r w:rsidRPr="002E13AC">
              <w:rPr>
                <w:rFonts w:ascii="Arial" w:eastAsia="Times New Roman" w:hAnsi="Arial" w:cs="Arial"/>
                <w:iCs/>
                <w:color w:val="000000"/>
                <w:kern w:val="0"/>
                <w:sz w:val="18"/>
                <w:szCs w:val="18"/>
                <w14:ligatures w14:val="none"/>
              </w:rPr>
              <w:t>-</w:t>
            </w:r>
          </w:p>
        </w:tc>
      </w:tr>
      <w:tr w:rsidR="002E13AC" w:rsidRPr="002E13AC" w14:paraId="46525500" w14:textId="77777777" w:rsidTr="002E13AC">
        <w:trPr>
          <w:trHeight w:val="510"/>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55B449D"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9.1.1.1</w:t>
            </w:r>
          </w:p>
        </w:tc>
        <w:tc>
          <w:tcPr>
            <w:tcW w:w="335" w:type="pct"/>
            <w:tcBorders>
              <w:top w:val="single" w:sz="4" w:space="0" w:color="auto"/>
              <w:left w:val="nil"/>
              <w:bottom w:val="single" w:sz="4" w:space="0" w:color="auto"/>
              <w:right w:val="single" w:sz="4" w:space="0" w:color="auto"/>
            </w:tcBorders>
            <w:shd w:val="clear" w:color="auto" w:fill="FFFFFF"/>
            <w:vAlign w:val="center"/>
            <w:hideMark/>
          </w:tcPr>
          <w:p w14:paraId="6963F866" w14:textId="77777777" w:rsidR="00834AE9" w:rsidRPr="002E13AC" w:rsidRDefault="00834AE9" w:rsidP="00834AE9">
            <w:pPr>
              <w:spacing w:after="0" w:line="240" w:lineRule="auto"/>
              <w:ind w:left="170"/>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АХ-9.4.16,</w:t>
            </w:r>
            <w:r w:rsidRPr="002E13AC">
              <w:rPr>
                <w:rFonts w:ascii="Arial" w:eastAsia="Times New Roman" w:hAnsi="Arial" w:cs="Arial"/>
                <w:color w:val="000000"/>
                <w:kern w:val="0"/>
                <w:sz w:val="18"/>
                <w:szCs w:val="18"/>
                <w14:ligatures w14:val="none"/>
              </w:rPr>
              <w:br/>
              <w:t>5.3.21</w:t>
            </w:r>
          </w:p>
        </w:tc>
        <w:tc>
          <w:tcPr>
            <w:tcW w:w="495" w:type="pct"/>
            <w:tcBorders>
              <w:top w:val="single" w:sz="4" w:space="0" w:color="auto"/>
              <w:left w:val="nil"/>
              <w:bottom w:val="single" w:sz="4" w:space="0" w:color="auto"/>
              <w:right w:val="single" w:sz="4" w:space="0" w:color="auto"/>
            </w:tcBorders>
            <w:shd w:val="clear" w:color="auto" w:fill="FFFFFF"/>
            <w:vAlign w:val="center"/>
            <w:hideMark/>
          </w:tcPr>
          <w:p w14:paraId="3B3D5831"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70201 </w:t>
            </w:r>
          </w:p>
          <w:p w14:paraId="3B6D224C"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Эдийн засгийн хөгжлийн төлөвлөлт</w:t>
            </w:r>
          </w:p>
        </w:tc>
        <w:tc>
          <w:tcPr>
            <w:tcW w:w="1237" w:type="pct"/>
            <w:tcBorders>
              <w:top w:val="single" w:sz="4" w:space="0" w:color="auto"/>
              <w:left w:val="nil"/>
              <w:bottom w:val="single" w:sz="4" w:space="0" w:color="auto"/>
              <w:right w:val="single" w:sz="4" w:space="0" w:color="auto"/>
            </w:tcBorders>
            <w:shd w:val="clear" w:color="auto" w:fill="FFFFFF"/>
            <w:vAlign w:val="center"/>
            <w:hideMark/>
          </w:tcPr>
          <w:p w14:paraId="64C996EC"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Бизнес эрхлэгчдэд тулгарч байгаа хүнд суртлыг бууруулна.</w:t>
            </w:r>
          </w:p>
        </w:tc>
        <w:tc>
          <w:tcPr>
            <w:tcW w:w="1212" w:type="pct"/>
            <w:tcBorders>
              <w:top w:val="single" w:sz="4" w:space="0" w:color="auto"/>
              <w:left w:val="nil"/>
              <w:bottom w:val="single" w:sz="4" w:space="0" w:color="auto"/>
              <w:right w:val="single" w:sz="4" w:space="0" w:color="auto"/>
            </w:tcBorders>
            <w:shd w:val="clear" w:color="auto" w:fill="FFFFFF"/>
            <w:vAlign w:val="center"/>
            <w:hideMark/>
          </w:tcPr>
          <w:p w14:paraId="24AFC95B"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Төрөөс үзүүлэх үйлчилгээг хялбаршуулах</w:t>
            </w:r>
          </w:p>
        </w:tc>
        <w:tc>
          <w:tcPr>
            <w:tcW w:w="684" w:type="pct"/>
            <w:tcBorders>
              <w:top w:val="single" w:sz="4" w:space="0" w:color="auto"/>
              <w:left w:val="nil"/>
              <w:bottom w:val="single" w:sz="4" w:space="0" w:color="auto"/>
              <w:right w:val="single" w:sz="4" w:space="0" w:color="auto"/>
            </w:tcBorders>
            <w:shd w:val="clear" w:color="auto" w:fill="FFFFFF"/>
            <w:vAlign w:val="center"/>
            <w:hideMark/>
          </w:tcPr>
          <w:p w14:paraId="06CC77F0"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Эдийн засаг, хөгжлийн яам</w:t>
            </w:r>
          </w:p>
        </w:tc>
        <w:tc>
          <w:tcPr>
            <w:tcW w:w="762" w:type="pct"/>
            <w:tcBorders>
              <w:top w:val="single" w:sz="4" w:space="0" w:color="auto"/>
              <w:left w:val="nil"/>
              <w:bottom w:val="single" w:sz="4" w:space="0" w:color="auto"/>
              <w:right w:val="single" w:sz="4" w:space="0" w:color="auto"/>
            </w:tcBorders>
            <w:shd w:val="clear" w:color="auto" w:fill="FFFFFF"/>
            <w:vAlign w:val="center"/>
            <w:hideMark/>
          </w:tcPr>
          <w:p w14:paraId="6D21D76D" w14:textId="2565E69A"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DengXian" w:hAnsi="Arial" w:cs="Arial"/>
                <w:color w:val="000000"/>
                <w:sz w:val="18"/>
                <w:szCs w:val="18"/>
              </w:rPr>
              <w:t>Засгийн газрын Хэрэг эрхлэх газар</w:t>
            </w:r>
          </w:p>
        </w:tc>
      </w:tr>
      <w:tr w:rsidR="002E13AC" w:rsidRPr="002E13AC" w14:paraId="72B4A65A" w14:textId="77777777" w:rsidTr="002E13AC">
        <w:trPr>
          <w:trHeight w:val="510"/>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F93CA1F"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lastRenderedPageBreak/>
              <w:t>9.1.2</w:t>
            </w:r>
          </w:p>
        </w:tc>
        <w:tc>
          <w:tcPr>
            <w:tcW w:w="335" w:type="pct"/>
            <w:tcBorders>
              <w:top w:val="single" w:sz="4" w:space="0" w:color="auto"/>
              <w:left w:val="nil"/>
              <w:bottom w:val="single" w:sz="4" w:space="0" w:color="auto"/>
              <w:right w:val="single" w:sz="4" w:space="0" w:color="auto"/>
            </w:tcBorders>
            <w:shd w:val="clear" w:color="auto" w:fill="FFFFFF"/>
            <w:vAlign w:val="center"/>
            <w:hideMark/>
          </w:tcPr>
          <w:p w14:paraId="43BE0165"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АХ-2.4.10</w:t>
            </w:r>
          </w:p>
        </w:tc>
        <w:tc>
          <w:tcPr>
            <w:tcW w:w="495" w:type="pct"/>
            <w:tcBorders>
              <w:top w:val="single" w:sz="4" w:space="0" w:color="auto"/>
              <w:left w:val="nil"/>
              <w:bottom w:val="single" w:sz="4" w:space="0" w:color="auto"/>
              <w:right w:val="single" w:sz="4" w:space="0" w:color="auto"/>
            </w:tcBorders>
            <w:shd w:val="clear" w:color="auto" w:fill="FFFFFF"/>
            <w:vAlign w:val="center"/>
            <w:hideMark/>
          </w:tcPr>
          <w:p w14:paraId="6B485C60"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Сангийн яам</w:t>
            </w:r>
          </w:p>
        </w:tc>
        <w:tc>
          <w:tcPr>
            <w:tcW w:w="1237" w:type="pct"/>
            <w:tcBorders>
              <w:top w:val="single" w:sz="4" w:space="0" w:color="auto"/>
              <w:left w:val="nil"/>
              <w:bottom w:val="single" w:sz="4" w:space="0" w:color="auto"/>
              <w:right w:val="single" w:sz="4" w:space="0" w:color="auto"/>
            </w:tcBorders>
            <w:shd w:val="clear" w:color="auto" w:fill="FFFFFF"/>
            <w:vAlign w:val="center"/>
            <w:hideMark/>
          </w:tcPr>
          <w:p w14:paraId="520CC32A"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Гаалийн итгэмжлэгдсэн аж ахуйн нэгжийг нэмэгдүүлнэ.</w:t>
            </w:r>
          </w:p>
        </w:tc>
        <w:tc>
          <w:tcPr>
            <w:tcW w:w="1212" w:type="pct"/>
            <w:tcBorders>
              <w:top w:val="single" w:sz="4" w:space="0" w:color="auto"/>
              <w:left w:val="nil"/>
              <w:bottom w:val="single" w:sz="4" w:space="0" w:color="auto"/>
              <w:right w:val="single" w:sz="4" w:space="0" w:color="auto"/>
            </w:tcBorders>
            <w:shd w:val="clear" w:color="auto" w:fill="FFFFFF"/>
            <w:vAlign w:val="center"/>
            <w:hideMark/>
          </w:tcPr>
          <w:p w14:paraId="4EA7F880"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Аж ахуйн нэгжүүдийн чадавхыг сайжруулах</w:t>
            </w:r>
          </w:p>
        </w:tc>
        <w:tc>
          <w:tcPr>
            <w:tcW w:w="684" w:type="pct"/>
            <w:tcBorders>
              <w:top w:val="single" w:sz="4" w:space="0" w:color="auto"/>
              <w:left w:val="nil"/>
              <w:bottom w:val="single" w:sz="4" w:space="0" w:color="auto"/>
              <w:right w:val="single" w:sz="4" w:space="0" w:color="auto"/>
            </w:tcBorders>
            <w:shd w:val="clear" w:color="auto" w:fill="FFFFFF"/>
            <w:vAlign w:val="center"/>
            <w:hideMark/>
          </w:tcPr>
          <w:p w14:paraId="1CF522F7"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Сангийн яам</w:t>
            </w:r>
          </w:p>
        </w:tc>
        <w:tc>
          <w:tcPr>
            <w:tcW w:w="762" w:type="pct"/>
            <w:tcBorders>
              <w:top w:val="single" w:sz="4" w:space="0" w:color="auto"/>
              <w:left w:val="nil"/>
              <w:bottom w:val="single" w:sz="4" w:space="0" w:color="auto"/>
              <w:right w:val="single" w:sz="4" w:space="0" w:color="auto"/>
            </w:tcBorders>
            <w:shd w:val="clear" w:color="auto" w:fill="FFFFFF"/>
            <w:vAlign w:val="center"/>
            <w:hideMark/>
          </w:tcPr>
          <w:p w14:paraId="034B16C1" w14:textId="7C1C2360" w:rsidR="00834AE9" w:rsidRPr="002E13AC" w:rsidRDefault="00834AE9" w:rsidP="002E13AC">
            <w:pPr>
              <w:spacing w:after="0" w:line="240" w:lineRule="auto"/>
              <w:jc w:val="center"/>
              <w:rPr>
                <w:rFonts w:ascii="Arial" w:eastAsia="Times New Roman" w:hAnsi="Arial" w:cs="Arial"/>
                <w:iCs/>
                <w:color w:val="000000"/>
                <w:kern w:val="0"/>
                <w:sz w:val="18"/>
                <w:szCs w:val="18"/>
                <w14:ligatures w14:val="none"/>
              </w:rPr>
            </w:pPr>
            <w:r w:rsidRPr="002E13AC">
              <w:rPr>
                <w:rFonts w:ascii="Arial" w:eastAsia="Times New Roman" w:hAnsi="Arial" w:cs="Arial"/>
                <w:iCs/>
                <w:color w:val="000000"/>
                <w:kern w:val="0"/>
                <w:sz w:val="18"/>
                <w:szCs w:val="18"/>
                <w14:ligatures w14:val="none"/>
              </w:rPr>
              <w:t>-</w:t>
            </w:r>
          </w:p>
        </w:tc>
      </w:tr>
      <w:tr w:rsidR="002E13AC" w:rsidRPr="002E13AC" w14:paraId="7ED5846B" w14:textId="77777777" w:rsidTr="002E13AC">
        <w:trPr>
          <w:trHeight w:val="458"/>
        </w:trPr>
        <w:tc>
          <w:tcPr>
            <w:tcW w:w="275" w:type="pct"/>
            <w:tcBorders>
              <w:top w:val="nil"/>
              <w:left w:val="single" w:sz="4" w:space="0" w:color="auto"/>
              <w:bottom w:val="single" w:sz="4" w:space="0" w:color="auto"/>
              <w:right w:val="single" w:sz="4" w:space="0" w:color="auto"/>
            </w:tcBorders>
            <w:shd w:val="clear" w:color="auto" w:fill="FFFFFF"/>
            <w:vAlign w:val="center"/>
            <w:hideMark/>
          </w:tcPr>
          <w:p w14:paraId="175ECC67"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9.1.2.1</w:t>
            </w:r>
          </w:p>
        </w:tc>
        <w:tc>
          <w:tcPr>
            <w:tcW w:w="335" w:type="pct"/>
            <w:tcBorders>
              <w:top w:val="nil"/>
              <w:left w:val="nil"/>
              <w:bottom w:val="single" w:sz="4" w:space="0" w:color="auto"/>
              <w:right w:val="single" w:sz="4" w:space="0" w:color="auto"/>
            </w:tcBorders>
            <w:shd w:val="clear" w:color="auto" w:fill="FFFFFF"/>
            <w:vAlign w:val="center"/>
            <w:hideMark/>
          </w:tcPr>
          <w:p w14:paraId="2AD43FA5" w14:textId="77777777" w:rsidR="00834AE9" w:rsidRPr="002E13AC" w:rsidRDefault="00834AE9" w:rsidP="00834AE9">
            <w:pPr>
              <w:spacing w:after="0" w:line="240" w:lineRule="auto"/>
              <w:ind w:left="170"/>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w:t>
            </w:r>
          </w:p>
          <w:p w14:paraId="2B9A6792" w14:textId="77777777" w:rsidR="00834AE9" w:rsidRPr="002E13AC" w:rsidRDefault="00834AE9" w:rsidP="00834AE9">
            <w:pPr>
              <w:spacing w:after="0" w:line="240" w:lineRule="auto"/>
              <w:ind w:left="170"/>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9.4.16,</w:t>
            </w:r>
            <w:r w:rsidRPr="002E13AC">
              <w:rPr>
                <w:rFonts w:ascii="Arial" w:eastAsia="Times New Roman" w:hAnsi="Arial" w:cs="Arial"/>
                <w:color w:val="000000"/>
                <w:kern w:val="0"/>
                <w:sz w:val="18"/>
                <w:szCs w:val="18"/>
                <w14:ligatures w14:val="none"/>
              </w:rPr>
              <w:br/>
              <w:t>5.3.21</w:t>
            </w:r>
          </w:p>
        </w:tc>
        <w:tc>
          <w:tcPr>
            <w:tcW w:w="495" w:type="pct"/>
            <w:tcBorders>
              <w:top w:val="nil"/>
              <w:left w:val="nil"/>
              <w:bottom w:val="single" w:sz="4" w:space="0" w:color="auto"/>
              <w:right w:val="single" w:sz="4" w:space="0" w:color="auto"/>
            </w:tcBorders>
            <w:shd w:val="clear" w:color="auto" w:fill="FFFFFF"/>
            <w:vAlign w:val="center"/>
            <w:hideMark/>
          </w:tcPr>
          <w:p w14:paraId="5D842294"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70205 </w:t>
            </w:r>
          </w:p>
          <w:p w14:paraId="312F801A"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Татвар хураалт, орлого бүрдүүлэлт</w:t>
            </w:r>
          </w:p>
        </w:tc>
        <w:tc>
          <w:tcPr>
            <w:tcW w:w="1237" w:type="pct"/>
            <w:tcBorders>
              <w:top w:val="nil"/>
              <w:left w:val="nil"/>
              <w:bottom w:val="single" w:sz="4" w:space="0" w:color="auto"/>
              <w:right w:val="single" w:sz="4" w:space="0" w:color="auto"/>
            </w:tcBorders>
            <w:shd w:val="clear" w:color="auto" w:fill="FFFFFF"/>
            <w:vAlign w:val="center"/>
            <w:hideMark/>
          </w:tcPr>
          <w:p w14:paraId="06523459"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Гаалийн бүрдүүлэлтэд зарцуулах хугацааг бууруулна.</w:t>
            </w:r>
          </w:p>
        </w:tc>
        <w:tc>
          <w:tcPr>
            <w:tcW w:w="1212" w:type="pct"/>
            <w:tcBorders>
              <w:top w:val="nil"/>
              <w:left w:val="nil"/>
              <w:bottom w:val="single" w:sz="4" w:space="0" w:color="auto"/>
              <w:right w:val="single" w:sz="4" w:space="0" w:color="auto"/>
            </w:tcBorders>
            <w:shd w:val="clear" w:color="auto" w:fill="FFFFFF"/>
            <w:vAlign w:val="center"/>
            <w:hideMark/>
          </w:tcPr>
          <w:p w14:paraId="1AAEF813"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Гаалийн хяналтын ногоон, улбар шар төлөвт сонгогдож бүрдүүлэлт хийгдсэн мэдүүлгийн тоог нэмэгдүүлэх</w:t>
            </w:r>
          </w:p>
        </w:tc>
        <w:tc>
          <w:tcPr>
            <w:tcW w:w="684" w:type="pct"/>
            <w:tcBorders>
              <w:top w:val="nil"/>
              <w:left w:val="nil"/>
              <w:bottom w:val="single" w:sz="4" w:space="0" w:color="auto"/>
              <w:right w:val="single" w:sz="4" w:space="0" w:color="auto"/>
            </w:tcBorders>
            <w:shd w:val="clear" w:color="auto" w:fill="FFFFFF"/>
            <w:vAlign w:val="center"/>
            <w:hideMark/>
          </w:tcPr>
          <w:p w14:paraId="456FBE27"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Сангийн яам</w:t>
            </w:r>
          </w:p>
        </w:tc>
        <w:tc>
          <w:tcPr>
            <w:tcW w:w="762" w:type="pct"/>
            <w:tcBorders>
              <w:top w:val="nil"/>
              <w:left w:val="nil"/>
              <w:bottom w:val="single" w:sz="4" w:space="0" w:color="auto"/>
              <w:right w:val="single" w:sz="4" w:space="0" w:color="auto"/>
            </w:tcBorders>
            <w:shd w:val="clear" w:color="auto" w:fill="FFFFFF"/>
            <w:vAlign w:val="center"/>
            <w:hideMark/>
          </w:tcPr>
          <w:p w14:paraId="6ADEC26B"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Эдийг засаг, хөгжлийн яам,</w:t>
            </w:r>
            <w:r w:rsidRPr="002E13AC">
              <w:rPr>
                <w:rFonts w:ascii="Arial" w:eastAsia="Times New Roman" w:hAnsi="Arial" w:cs="Arial"/>
                <w:color w:val="000000"/>
                <w:kern w:val="0"/>
                <w:sz w:val="18"/>
                <w:szCs w:val="18"/>
                <w14:ligatures w14:val="none"/>
              </w:rPr>
              <w:br/>
              <w:t>Гадаад харилцааны яам</w:t>
            </w:r>
          </w:p>
        </w:tc>
      </w:tr>
      <w:tr w:rsidR="002E13AC" w:rsidRPr="002E13AC" w14:paraId="3431D0D0" w14:textId="77777777" w:rsidTr="002E13AC">
        <w:trPr>
          <w:trHeight w:val="510"/>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045FF52"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9.1.3</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860CFC4" w14:textId="77777777" w:rsidR="00834AE9" w:rsidRPr="002E13AC" w:rsidRDefault="00834AE9" w:rsidP="00ED596E">
            <w:pPr>
              <w:spacing w:after="0" w:line="240" w:lineRule="auto"/>
              <w:ind w:left="-144" w:right="-144"/>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АХ-4.1.10</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50F9062"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Сангийн яам</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122D4F2"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Татварын ачааллыг бууруулна.</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0501D7C" w14:textId="77777777" w:rsidR="00834AE9" w:rsidRPr="002E13AC" w:rsidRDefault="00834AE9" w:rsidP="00834AE9">
            <w:pPr>
              <w:spacing w:after="0" w:line="240" w:lineRule="auto"/>
              <w:jc w:val="center"/>
              <w:rPr>
                <w:rFonts w:ascii="Arial" w:eastAsia="Times New Roman" w:hAnsi="Arial" w:cs="Arial"/>
                <w:dstrike/>
                <w:color w:val="000000"/>
                <w:kern w:val="0"/>
                <w:sz w:val="18"/>
                <w:szCs w:val="18"/>
                <w14:ligatures w14:val="none"/>
              </w:rPr>
            </w:pPr>
            <w:r w:rsidRPr="002E13AC">
              <w:rPr>
                <w:rFonts w:ascii="Arial" w:eastAsia="Arial" w:hAnsi="Arial" w:cs="Arial"/>
                <w:color w:val="000000"/>
                <w:sz w:val="18"/>
                <w:szCs w:val="18"/>
              </w:rPr>
              <w:t>Нийгэм, эдийн засгийн хөгжлийг дэмжих татварын бодлого хэрэгжүүлэх, хөнгөлөлт, чөлөөлөлтийн оновчтой, хүртээмжтэй байдлыг сайжруулах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C87E228"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Сангийн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3FBF6A4" w14:textId="568706E9" w:rsidR="00834AE9" w:rsidRPr="002E13AC" w:rsidRDefault="00834AE9" w:rsidP="002E13AC">
            <w:pPr>
              <w:spacing w:after="0" w:line="240" w:lineRule="auto"/>
              <w:jc w:val="center"/>
              <w:rPr>
                <w:rFonts w:ascii="Arial" w:eastAsia="Times New Roman" w:hAnsi="Arial" w:cs="Arial"/>
                <w:iCs/>
                <w:color w:val="000000"/>
                <w:kern w:val="0"/>
                <w:sz w:val="18"/>
                <w:szCs w:val="18"/>
                <w14:ligatures w14:val="none"/>
              </w:rPr>
            </w:pPr>
            <w:r w:rsidRPr="002E13AC">
              <w:rPr>
                <w:rFonts w:ascii="Arial" w:eastAsia="Times New Roman" w:hAnsi="Arial" w:cs="Arial"/>
                <w:iCs/>
                <w:color w:val="000000"/>
                <w:kern w:val="0"/>
                <w:sz w:val="18"/>
                <w:szCs w:val="18"/>
                <w14:ligatures w14:val="none"/>
              </w:rPr>
              <w:t>-</w:t>
            </w:r>
          </w:p>
        </w:tc>
      </w:tr>
      <w:tr w:rsidR="002E13AC" w:rsidRPr="002E13AC" w14:paraId="23A21F41" w14:textId="77777777" w:rsidTr="002E13AC">
        <w:trPr>
          <w:trHeight w:val="510"/>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624903A"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9.1.3.1</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3BE0B03" w14:textId="77777777" w:rsidR="00834AE9" w:rsidRPr="002E13AC" w:rsidRDefault="00834AE9" w:rsidP="00ED596E">
            <w:pPr>
              <w:spacing w:after="0" w:line="240" w:lineRule="auto"/>
              <w:ind w:left="-144" w:right="-144"/>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АХ-4.1.10</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CB95B5D"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70205 </w:t>
            </w:r>
          </w:p>
          <w:p w14:paraId="4DF2E091"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Татвар хураалт, орлого бүрдүүлэлт</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99DF616"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Татвар төлөгчдөд үзүүлэх үйлчилгээний чанарыг сайжруулна.</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BF69AE9"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Эрсдэлээс урьдчилан сэргийлэх, зөвлөн туслах үйлчилгээг нэмэгдүүлэх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EA1AC4A"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Сангийн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B5B964F" w14:textId="2CA1699B" w:rsidR="00834AE9" w:rsidRPr="002E13AC" w:rsidRDefault="00834AE9" w:rsidP="002E13AC">
            <w:pPr>
              <w:spacing w:after="0" w:line="240" w:lineRule="auto"/>
              <w:jc w:val="center"/>
              <w:rPr>
                <w:rFonts w:ascii="Arial" w:eastAsia="Times New Roman" w:hAnsi="Arial" w:cs="Arial"/>
                <w:iCs/>
                <w:color w:val="000000"/>
                <w:kern w:val="0"/>
                <w:sz w:val="18"/>
                <w:szCs w:val="18"/>
                <w14:ligatures w14:val="none"/>
              </w:rPr>
            </w:pPr>
            <w:r w:rsidRPr="002E13AC">
              <w:rPr>
                <w:rFonts w:ascii="Arial" w:eastAsia="Times New Roman" w:hAnsi="Arial" w:cs="Arial"/>
                <w:iCs/>
                <w:color w:val="000000"/>
                <w:kern w:val="0"/>
                <w:sz w:val="18"/>
                <w:szCs w:val="18"/>
                <w14:ligatures w14:val="none"/>
              </w:rPr>
              <w:t>-</w:t>
            </w:r>
          </w:p>
        </w:tc>
      </w:tr>
      <w:tr w:rsidR="002E13AC" w:rsidRPr="002E13AC" w14:paraId="2B936A7A" w14:textId="77777777" w:rsidTr="002E13AC">
        <w:trPr>
          <w:trHeight w:val="1275"/>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D95D031"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9.1.4</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7609788" w14:textId="77777777" w:rsidR="00834AE9" w:rsidRPr="002E13AC" w:rsidRDefault="00834AE9" w:rsidP="00ED596E">
            <w:pPr>
              <w:spacing w:after="0" w:line="240" w:lineRule="auto"/>
              <w:ind w:left="-144" w:right="-144"/>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АХ-4.1.18</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FA20AEE"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Шадар сайдын Ажлын алба /Гадаадын хөрөнгө оруулалт, худалдан авах ажиллагаа эрхэлсэн/</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68A3416"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Бизнесийн орчныг сайжруулна.</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EFD11EC"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Аж ахуйн нэгжүүдийн зах зээлд нэвтрэхэд тулгардаг саад хоригийг арилгах</w:t>
            </w:r>
            <w:r w:rsidRPr="002E13AC">
              <w:rPr>
                <w:rFonts w:ascii="Arial" w:eastAsia="DengXian" w:hAnsi="Arial" w:cs="Arial"/>
                <w:b/>
                <w:color w:val="000000"/>
                <w:sz w:val="18"/>
                <w:szCs w:val="18"/>
                <w:u w:val="single"/>
              </w:rPr>
              <w:t xml:space="preserve">, </w:t>
            </w:r>
            <w:r w:rsidRPr="002E13AC">
              <w:rPr>
                <w:rFonts w:ascii="Arial" w:eastAsia="DengXian" w:hAnsi="Arial" w:cs="Arial"/>
                <w:color w:val="000000"/>
                <w:sz w:val="18"/>
                <w:szCs w:val="18"/>
              </w:rPr>
              <w:t xml:space="preserve">зөвшөөрлийн шат дамжлагыг багасгах, </w:t>
            </w:r>
            <w:r w:rsidRPr="002E13AC">
              <w:rPr>
                <w:rFonts w:ascii="Arial" w:eastAsia="Arial" w:hAnsi="Arial" w:cs="Arial"/>
                <w:color w:val="000000"/>
                <w:sz w:val="18"/>
                <w:szCs w:val="18"/>
              </w:rPr>
              <w:t>санхүүгийн эх үүсвэрийн зардлыг бууруулах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DA57415"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Шадар сайдын Ажлын алба /Гадаадын хөрөнгө оруулалт, худалдан авах ажиллагаа эрхэлсэн/</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F633274"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Эдийн засаг, хөгжлийн яам</w:t>
            </w:r>
            <w:r w:rsidRPr="002E13AC">
              <w:rPr>
                <w:rFonts w:ascii="Arial" w:eastAsia="Arial" w:hAnsi="Arial" w:cs="Arial"/>
                <w:color w:val="000000"/>
                <w:sz w:val="18"/>
                <w:szCs w:val="18"/>
              </w:rPr>
              <w:t>, Сангийн яам</w:t>
            </w:r>
          </w:p>
        </w:tc>
      </w:tr>
      <w:tr w:rsidR="002E13AC" w:rsidRPr="002E13AC" w14:paraId="055EBFEA" w14:textId="77777777" w:rsidTr="002E13AC">
        <w:trPr>
          <w:trHeight w:val="487"/>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1689818"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9.1.4.1</w:t>
            </w:r>
          </w:p>
        </w:tc>
        <w:tc>
          <w:tcPr>
            <w:tcW w:w="335" w:type="pct"/>
            <w:tcBorders>
              <w:top w:val="single" w:sz="4" w:space="0" w:color="auto"/>
              <w:left w:val="nil"/>
              <w:bottom w:val="single" w:sz="4" w:space="0" w:color="auto"/>
              <w:right w:val="single" w:sz="4" w:space="0" w:color="auto"/>
            </w:tcBorders>
            <w:shd w:val="clear" w:color="auto" w:fill="FFFFFF"/>
            <w:vAlign w:val="center"/>
            <w:hideMark/>
          </w:tcPr>
          <w:p w14:paraId="349FBF64" w14:textId="77777777" w:rsidR="00834AE9" w:rsidRPr="002E13AC" w:rsidRDefault="00834AE9" w:rsidP="00ED596E">
            <w:pPr>
              <w:spacing w:after="0" w:line="240" w:lineRule="auto"/>
              <w:ind w:left="-144" w:right="-144"/>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АХ-4.1.18</w:t>
            </w:r>
          </w:p>
        </w:tc>
        <w:tc>
          <w:tcPr>
            <w:tcW w:w="495" w:type="pct"/>
            <w:tcBorders>
              <w:top w:val="single" w:sz="4" w:space="0" w:color="auto"/>
              <w:left w:val="nil"/>
              <w:bottom w:val="single" w:sz="4" w:space="0" w:color="auto"/>
              <w:right w:val="single" w:sz="4" w:space="0" w:color="auto"/>
            </w:tcBorders>
            <w:shd w:val="clear" w:color="auto" w:fill="FFFFFF"/>
            <w:vAlign w:val="center"/>
            <w:hideMark/>
          </w:tcPr>
          <w:p w14:paraId="6F7E1DAA"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70410 </w:t>
            </w:r>
          </w:p>
          <w:p w14:paraId="544507C1"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Зах зээлийн өрсөлдөөн, хэрэглэгчийн эрхийн хамгаалалт</w:t>
            </w:r>
          </w:p>
        </w:tc>
        <w:tc>
          <w:tcPr>
            <w:tcW w:w="1237" w:type="pct"/>
            <w:tcBorders>
              <w:top w:val="single" w:sz="4" w:space="0" w:color="auto"/>
              <w:left w:val="nil"/>
              <w:bottom w:val="single" w:sz="4" w:space="0" w:color="auto"/>
              <w:right w:val="single" w:sz="4" w:space="0" w:color="auto"/>
            </w:tcBorders>
            <w:shd w:val="clear" w:color="auto" w:fill="FFFFFF"/>
            <w:vAlign w:val="center"/>
            <w:hideMark/>
          </w:tcPr>
          <w:p w14:paraId="774760D6"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Зүй ёсны монопол болон давамгай байдалтай аж ахуй эрхлэгчийн зах зээлд үзүүлэх сөрөг нөлөөллийг бууруулна. </w:t>
            </w:r>
          </w:p>
        </w:tc>
        <w:tc>
          <w:tcPr>
            <w:tcW w:w="1212" w:type="pct"/>
            <w:tcBorders>
              <w:top w:val="single" w:sz="4" w:space="0" w:color="auto"/>
              <w:left w:val="nil"/>
              <w:bottom w:val="single" w:sz="4" w:space="0" w:color="auto"/>
              <w:right w:val="single" w:sz="4" w:space="0" w:color="auto"/>
            </w:tcBorders>
            <w:shd w:val="clear" w:color="auto" w:fill="FFFFFF"/>
            <w:vAlign w:val="center"/>
            <w:hideMark/>
          </w:tcPr>
          <w:p w14:paraId="085AD6E6"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Зүй ёсны монопол болон давамгай байдалтай аж ахуй эрхлэгчийг тогтоох, хяналт тавих</w:t>
            </w:r>
          </w:p>
        </w:tc>
        <w:tc>
          <w:tcPr>
            <w:tcW w:w="684" w:type="pct"/>
            <w:tcBorders>
              <w:top w:val="single" w:sz="4" w:space="0" w:color="auto"/>
              <w:left w:val="nil"/>
              <w:bottom w:val="single" w:sz="4" w:space="0" w:color="auto"/>
              <w:right w:val="single" w:sz="4" w:space="0" w:color="auto"/>
            </w:tcBorders>
            <w:shd w:val="clear" w:color="auto" w:fill="FFFFFF"/>
            <w:vAlign w:val="center"/>
            <w:hideMark/>
          </w:tcPr>
          <w:p w14:paraId="1FF2F16D"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Шадар сайдын Ажлын алба /Гадаадын хөрөнгө оруулалт, худалдан авах ажиллагаа эрхэлсэн/</w:t>
            </w:r>
          </w:p>
        </w:tc>
        <w:tc>
          <w:tcPr>
            <w:tcW w:w="762" w:type="pct"/>
            <w:tcBorders>
              <w:top w:val="single" w:sz="4" w:space="0" w:color="auto"/>
              <w:left w:val="nil"/>
              <w:bottom w:val="single" w:sz="4" w:space="0" w:color="auto"/>
              <w:right w:val="single" w:sz="4" w:space="0" w:color="auto"/>
            </w:tcBorders>
            <w:shd w:val="clear" w:color="auto" w:fill="FFFFFF"/>
            <w:vAlign w:val="center"/>
            <w:hideMark/>
          </w:tcPr>
          <w:p w14:paraId="46249B18" w14:textId="5EDC132C" w:rsidR="00834AE9" w:rsidRPr="002E13AC" w:rsidRDefault="00834AE9" w:rsidP="002E13AC">
            <w:pPr>
              <w:spacing w:after="0" w:line="240" w:lineRule="auto"/>
              <w:jc w:val="center"/>
              <w:rPr>
                <w:rFonts w:ascii="Arial" w:eastAsia="Times New Roman" w:hAnsi="Arial" w:cs="Arial"/>
                <w:iCs/>
                <w:color w:val="000000"/>
                <w:kern w:val="0"/>
                <w:sz w:val="18"/>
                <w:szCs w:val="18"/>
                <w14:ligatures w14:val="none"/>
              </w:rPr>
            </w:pPr>
            <w:r w:rsidRPr="002E13AC">
              <w:rPr>
                <w:rFonts w:ascii="Arial" w:eastAsia="Times New Roman" w:hAnsi="Arial" w:cs="Arial"/>
                <w:iCs/>
                <w:color w:val="000000"/>
                <w:kern w:val="0"/>
                <w:sz w:val="18"/>
                <w:szCs w:val="18"/>
                <w14:ligatures w14:val="none"/>
              </w:rPr>
              <w:t>-</w:t>
            </w:r>
          </w:p>
        </w:tc>
      </w:tr>
      <w:tr w:rsidR="002E13AC" w:rsidRPr="002E13AC" w14:paraId="58BE549D" w14:textId="77777777" w:rsidTr="002E13AC">
        <w:trPr>
          <w:trHeight w:val="1020"/>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EF51F78"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9.1.4.2</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CC4FF8F" w14:textId="77777777" w:rsidR="00834AE9" w:rsidRPr="002E13AC" w:rsidRDefault="00834AE9" w:rsidP="00ED596E">
            <w:pPr>
              <w:spacing w:after="0" w:line="240" w:lineRule="auto"/>
              <w:ind w:left="-144" w:right="-144"/>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АХ-4.1.18</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C8CD6EE"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70410 </w:t>
            </w:r>
          </w:p>
          <w:p w14:paraId="721E5B53"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Зах зээлийн өрсөлдөөн, хэрэглэгчийн эрхийн хамгаалалт</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1A26A87"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Хэрэглэгчийн эрхийг хамгаална.</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EDD7BC3" w14:textId="77777777" w:rsidR="00834AE9" w:rsidRPr="002E13AC" w:rsidRDefault="00834AE9" w:rsidP="00834AE9">
            <w:pPr>
              <w:spacing w:after="0" w:line="240" w:lineRule="auto"/>
              <w:jc w:val="center"/>
              <w:rPr>
                <w:rFonts w:ascii="Arial" w:eastAsia="Times New Roman" w:hAnsi="Arial" w:cs="Arial"/>
                <w:dstrike/>
                <w:color w:val="000000"/>
                <w:kern w:val="0"/>
                <w:sz w:val="18"/>
                <w:szCs w:val="18"/>
                <w14:ligatures w14:val="none"/>
              </w:rPr>
            </w:pPr>
            <w:r w:rsidRPr="002E13AC">
              <w:rPr>
                <w:rFonts w:ascii="Arial" w:eastAsia="Arial" w:hAnsi="Arial" w:cs="Arial"/>
                <w:color w:val="000000"/>
                <w:sz w:val="18"/>
                <w:szCs w:val="18"/>
              </w:rPr>
              <w:t>Мэдээллийн ил тод байдал, хяналтыг нэмэгдүүлэх, стандарт мөрдүүлэх тогтолцоог сайжруулах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1E19C97"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Шадар сайдын Ажлын алба /Гадаадын хөрөнгө оруулалт, худалдан авах ажиллагаа эрхэлсэн/</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74121E6"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Arial" w:hAnsi="Arial" w:cs="Arial"/>
                <w:color w:val="000000"/>
                <w:sz w:val="18"/>
                <w:szCs w:val="18"/>
              </w:rPr>
              <w:t>Шадар сайдын Ажлын алба /Бүсчилсэн</w:t>
            </w:r>
            <w:r w:rsidRPr="002E13AC">
              <w:rPr>
                <w:rFonts w:ascii="Arial" w:eastAsia="Times New Roman" w:hAnsi="Arial" w:cs="Arial"/>
                <w:color w:val="000000"/>
                <w:kern w:val="0"/>
                <w:sz w:val="18"/>
                <w:szCs w:val="18"/>
                <w14:ligatures w14:val="none"/>
              </w:rPr>
              <w:t xml:space="preserve"> </w:t>
            </w:r>
            <w:r w:rsidRPr="002E13AC">
              <w:rPr>
                <w:rFonts w:ascii="Arial" w:eastAsia="Times New Roman" w:hAnsi="Arial" w:cs="Arial"/>
                <w:iCs/>
                <w:color w:val="000000"/>
                <w:kern w:val="0"/>
                <w:sz w:val="18"/>
                <w:szCs w:val="18"/>
                <w14:ligatures w14:val="none"/>
              </w:rPr>
              <w:t>хөгжил,онцгой байдлын асуудал эрхэлсэн</w:t>
            </w:r>
            <w:r w:rsidRPr="002E13AC">
              <w:rPr>
                <w:rFonts w:ascii="Arial" w:eastAsia="Arial" w:hAnsi="Arial" w:cs="Arial"/>
                <w:iCs/>
                <w:color w:val="000000"/>
                <w:sz w:val="18"/>
                <w:szCs w:val="18"/>
              </w:rPr>
              <w:t>/</w:t>
            </w:r>
          </w:p>
        </w:tc>
      </w:tr>
      <w:tr w:rsidR="002E13AC" w:rsidRPr="002E13AC" w14:paraId="321ACB2A" w14:textId="77777777" w:rsidTr="00CE57E4">
        <w:trPr>
          <w:trHeight w:val="442"/>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8C0DFA2"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9.1.5</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A50001A"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АХ-6.4.6</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A20AC67"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Шадар сайдын Ажлын алба /Гадаадын хөрөнгө оруулалт, худалдан авах </w:t>
            </w:r>
            <w:r w:rsidRPr="002E13AC">
              <w:rPr>
                <w:rFonts w:ascii="Arial" w:eastAsia="Times New Roman" w:hAnsi="Arial" w:cs="Arial"/>
                <w:color w:val="000000"/>
                <w:kern w:val="0"/>
                <w:sz w:val="18"/>
                <w:szCs w:val="18"/>
                <w14:ligatures w14:val="none"/>
              </w:rPr>
              <w:lastRenderedPageBreak/>
              <w:t>ажиллагаа эрхэлсэн/</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282C5C8"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lastRenderedPageBreak/>
              <w:t>Амжилттай зохион байгуулагдсан худалдан авах ажиллагааны эзлэх хувийг нэмэгдүүлнэ.</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DEA65BF"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Худалдан авах ажиллагаанд хүний оролцоог бууруулах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44E0CEF"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Шадар сайдын Ажлын алба /Гадаадын хөрөнгө оруулалт, худалдан авах ажиллагаа эрхэлсэн/</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152D750"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Сангийн яам</w:t>
            </w:r>
          </w:p>
        </w:tc>
      </w:tr>
      <w:tr w:rsidR="002E13AC" w:rsidRPr="002E13AC" w14:paraId="7B30A8AE" w14:textId="77777777" w:rsidTr="002E13AC">
        <w:trPr>
          <w:trHeight w:val="1020"/>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8F0DF73"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lastRenderedPageBreak/>
              <w:t>9.1.5.1</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BB92CC5"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АХ-6.4.6</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9F77448"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70418 </w:t>
            </w:r>
          </w:p>
          <w:p w14:paraId="5534CB84"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Худалдан авах ажиллагаа</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5706D3A"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Худалдан авах ажиллагааны үр ашгийг нэмэгдүүлнэ.</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51B47F4"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Ил тод байдлыг нэмэгдүүлэх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2A4151D"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Шадар сайдын Ажлын алба /Гадаадын хөрөнгө оруулалт, худалдан авах ажиллагаа эрхэлсэн/</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BCAB93A"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Сангийн яам</w:t>
            </w:r>
          </w:p>
        </w:tc>
      </w:tr>
      <w:tr w:rsidR="002E13AC" w:rsidRPr="002E13AC" w14:paraId="7B6F18D5" w14:textId="77777777" w:rsidTr="002E13AC">
        <w:trPr>
          <w:trHeight w:val="1169"/>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4C40769"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9.1.6</w:t>
            </w:r>
          </w:p>
        </w:tc>
        <w:tc>
          <w:tcPr>
            <w:tcW w:w="335" w:type="pct"/>
            <w:tcBorders>
              <w:top w:val="single" w:sz="4" w:space="0" w:color="auto"/>
              <w:left w:val="nil"/>
              <w:bottom w:val="single" w:sz="4" w:space="0" w:color="auto"/>
              <w:right w:val="single" w:sz="4" w:space="0" w:color="auto"/>
            </w:tcBorders>
            <w:shd w:val="clear" w:color="auto" w:fill="FFFFFF"/>
            <w:vAlign w:val="center"/>
            <w:hideMark/>
          </w:tcPr>
          <w:p w14:paraId="3F5D05B6"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АХ-2.5</w:t>
            </w:r>
          </w:p>
        </w:tc>
        <w:tc>
          <w:tcPr>
            <w:tcW w:w="495" w:type="pct"/>
            <w:tcBorders>
              <w:top w:val="single" w:sz="4" w:space="0" w:color="auto"/>
              <w:left w:val="nil"/>
              <w:bottom w:val="single" w:sz="4" w:space="0" w:color="auto"/>
              <w:right w:val="single" w:sz="4" w:space="0" w:color="auto"/>
            </w:tcBorders>
            <w:shd w:val="clear" w:color="auto" w:fill="FFFFFF"/>
            <w:vAlign w:val="center"/>
            <w:hideMark/>
          </w:tcPr>
          <w:p w14:paraId="6EB0E44A"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Шадар сайдын Ажлын алба /Бүсчилсэн хөгжил,онцгой байдлын асуудал эрхэлсэн/</w:t>
            </w:r>
          </w:p>
        </w:tc>
        <w:tc>
          <w:tcPr>
            <w:tcW w:w="1237" w:type="pct"/>
            <w:tcBorders>
              <w:top w:val="single" w:sz="4" w:space="0" w:color="auto"/>
              <w:left w:val="nil"/>
              <w:bottom w:val="single" w:sz="4" w:space="0" w:color="auto"/>
              <w:right w:val="single" w:sz="4" w:space="0" w:color="auto"/>
            </w:tcBorders>
            <w:shd w:val="clear" w:color="auto" w:fill="FFFFFF"/>
            <w:vAlign w:val="center"/>
            <w:hideMark/>
          </w:tcPr>
          <w:p w14:paraId="1332EE89"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Бүтээгдэхүүн, үйлчилгээнд иргэдийн итгэх итгэлийг нэмэгдүүлнэ.</w:t>
            </w:r>
          </w:p>
        </w:tc>
        <w:tc>
          <w:tcPr>
            <w:tcW w:w="1212" w:type="pct"/>
            <w:tcBorders>
              <w:top w:val="single" w:sz="4" w:space="0" w:color="auto"/>
              <w:left w:val="nil"/>
              <w:bottom w:val="single" w:sz="4" w:space="0" w:color="auto"/>
              <w:right w:val="single" w:sz="4" w:space="0" w:color="auto"/>
            </w:tcBorders>
            <w:shd w:val="clear" w:color="auto" w:fill="FFFFFF"/>
            <w:vAlign w:val="center"/>
            <w:hideMark/>
          </w:tcPr>
          <w:p w14:paraId="23F5B6CB"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Лаборатори, туршилтын чадавхыг өргөжүүлэх</w:t>
            </w:r>
          </w:p>
        </w:tc>
        <w:tc>
          <w:tcPr>
            <w:tcW w:w="684" w:type="pct"/>
            <w:tcBorders>
              <w:top w:val="single" w:sz="4" w:space="0" w:color="auto"/>
              <w:left w:val="nil"/>
              <w:bottom w:val="single" w:sz="4" w:space="0" w:color="auto"/>
              <w:right w:val="single" w:sz="4" w:space="0" w:color="auto"/>
            </w:tcBorders>
            <w:shd w:val="clear" w:color="auto" w:fill="FFFFFF"/>
            <w:vAlign w:val="center"/>
            <w:hideMark/>
          </w:tcPr>
          <w:p w14:paraId="247245FE"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Шадар сайдын Ажлын алба /Бүсчилсэн хөгжил,онцгой байдлын асуудал эрхэлсэн/</w:t>
            </w:r>
          </w:p>
        </w:tc>
        <w:tc>
          <w:tcPr>
            <w:tcW w:w="762" w:type="pct"/>
            <w:tcBorders>
              <w:top w:val="single" w:sz="4" w:space="0" w:color="auto"/>
              <w:left w:val="nil"/>
              <w:bottom w:val="single" w:sz="4" w:space="0" w:color="auto"/>
              <w:right w:val="single" w:sz="4" w:space="0" w:color="auto"/>
            </w:tcBorders>
            <w:shd w:val="clear" w:color="auto" w:fill="FFFFFF"/>
            <w:vAlign w:val="center"/>
            <w:hideMark/>
          </w:tcPr>
          <w:p w14:paraId="4EF3D63F" w14:textId="3BD86F3A"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Хот байгуулалт, барилга, орон сууцжуулалтын яам</w:t>
            </w:r>
          </w:p>
        </w:tc>
      </w:tr>
      <w:tr w:rsidR="002E13AC" w:rsidRPr="002E13AC" w14:paraId="622571B1" w14:textId="77777777" w:rsidTr="002E13AC">
        <w:trPr>
          <w:trHeight w:val="765"/>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0189D6F"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9.1.6.1</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B5CA77A"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АХ-2.5</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C91F2C6"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70407 </w:t>
            </w:r>
          </w:p>
          <w:p w14:paraId="761B6EB7"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Стандарт, хэмжил зүй</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5736C0D"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Стандартчилал, тохирлын үнэлгээ, итгэмжлэлийн чанар хүртээмжийг сайжруулна. </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804F516"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Хэрэглэгчийн оролцоог хангах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13AEF9C"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Шадар сайдын Ажлын алба /Бүсчилсэн хөгжил,онцгой байдлын асуудал эрхэлсэн/</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D070A5E" w14:textId="792FE1A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DengXian" w:hAnsi="Arial" w:cs="Arial"/>
                <w:color w:val="000000"/>
                <w:sz w:val="18"/>
                <w:szCs w:val="18"/>
              </w:rPr>
              <w:t>Шадар сайдын Ажлын алба /Гадаадын хөрөнгө оруулалт, худалдан авах ажиллагаа эрхэлсэн/</w:t>
            </w:r>
          </w:p>
        </w:tc>
      </w:tr>
      <w:tr w:rsidR="002E13AC" w:rsidRPr="002E13AC" w14:paraId="22B69450" w14:textId="77777777" w:rsidTr="002E13AC">
        <w:trPr>
          <w:trHeight w:val="765"/>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1878052"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9.1.6.2</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652AEA4"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АХ-2.5</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D02B626"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70407 </w:t>
            </w:r>
          </w:p>
          <w:p w14:paraId="2C12B137"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Стандарт, хэмжил зүй</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425438D"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Хүнсний аюулгүйн үзүүлэлтийг бүрэн шинжилнэ.</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49D5763"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Дэвшилтэт технологи нэвтрүүлэх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32E184E"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Шадар сайдын Ажлын алба /Бүсчилсэн хөгжил,онцгой байдлын асуудал эрхэлсэн/</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A6729AD"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Хүнс, хөдөө аж ахуй, хөнгөн үйлдвэрийн яам</w:t>
            </w:r>
          </w:p>
        </w:tc>
      </w:tr>
      <w:tr w:rsidR="002E13AC" w:rsidRPr="002E13AC" w14:paraId="3E932C86" w14:textId="77777777" w:rsidTr="002E13AC">
        <w:trPr>
          <w:trHeight w:val="765"/>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16478F5"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9.1.6.3</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813C2D"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АХ-2.5</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6EE56C6"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70407 </w:t>
            </w:r>
          </w:p>
          <w:p w14:paraId="3083CE43"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Стандарт, хэмжил зүй</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8C9C35"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Олон улсын жишигт хүрсэн хэмжлийн нэр төрлийг нэмэгдүүлнэ.</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C517C1C"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Шинэ төрлийн хэмжилтийн хэрэгсэл, стандарт хэмжүүр нэвтрүүлэх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D133CBB"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Шадар сайдын Ажлын алба /Бүсчилсэн хөгжил, онцгой байдлын асуудал эрхэлсэн/</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60D7D78" w14:textId="7AD67C58" w:rsidR="00834AE9" w:rsidRPr="002E13AC" w:rsidRDefault="00834AE9" w:rsidP="002E13AC">
            <w:pPr>
              <w:spacing w:after="0" w:line="240" w:lineRule="auto"/>
              <w:jc w:val="center"/>
              <w:rPr>
                <w:rFonts w:ascii="Arial" w:eastAsia="Times New Roman" w:hAnsi="Arial" w:cs="Arial"/>
                <w:iCs/>
                <w:color w:val="000000"/>
                <w:kern w:val="0"/>
                <w:sz w:val="18"/>
                <w:szCs w:val="18"/>
                <w14:ligatures w14:val="none"/>
              </w:rPr>
            </w:pPr>
            <w:r w:rsidRPr="002E13AC">
              <w:rPr>
                <w:rFonts w:ascii="Arial" w:eastAsia="Times New Roman" w:hAnsi="Arial" w:cs="Arial"/>
                <w:iCs/>
                <w:color w:val="000000"/>
                <w:kern w:val="0"/>
                <w:sz w:val="18"/>
                <w:szCs w:val="18"/>
                <w14:ligatures w14:val="none"/>
              </w:rPr>
              <w:t>-</w:t>
            </w:r>
          </w:p>
        </w:tc>
      </w:tr>
      <w:tr w:rsidR="002E13AC" w:rsidRPr="002E13AC" w14:paraId="72D2DDCA" w14:textId="77777777" w:rsidTr="002E13AC">
        <w:trPr>
          <w:trHeight w:val="510"/>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F1FF8E8"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9.2</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89CA928" w14:textId="77777777" w:rsidR="00834AE9" w:rsidRPr="002E13AC" w:rsidRDefault="00834AE9" w:rsidP="00CE57E4">
            <w:pPr>
              <w:spacing w:after="0" w:line="240" w:lineRule="auto"/>
              <w:ind w:left="-144" w:right="-144"/>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АХ-4.1.12</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D124B4F"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Төрийн удирдлага</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1DFDF34"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Инфляцыг зорилтот интервалд тогтворжуулна. </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482AEFF"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Хөдөө аж ахуйн салбарт хэрэгжиж байгаа хөтөлбөр, аянуудыг эцсийн үр дүнд чиглүүлэх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480560F"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Эдийн засаг, хөгжлийн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A726D2A"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Монголбанк</w:t>
            </w:r>
          </w:p>
        </w:tc>
      </w:tr>
      <w:tr w:rsidR="002E13AC" w:rsidRPr="002E13AC" w14:paraId="4F3EDEC8" w14:textId="77777777" w:rsidTr="002E13AC">
        <w:trPr>
          <w:trHeight w:val="450"/>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E93800D"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9.2.1</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BA43B55" w14:textId="77777777" w:rsidR="00834AE9" w:rsidRPr="002E13AC" w:rsidRDefault="00834AE9" w:rsidP="00CE57E4">
            <w:pPr>
              <w:spacing w:after="0" w:line="240" w:lineRule="auto"/>
              <w:ind w:left="-144" w:right="-144"/>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АХ-4.1.12</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684DFBC"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Монголбанк</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287D716"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Эрэлтийн инфляцыг 5 хувьд хязгаарлана.</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0532BC7"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Оновчтой мөнгөний бодлого хэрэгжүүлэх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1C34164"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Монголбанк</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AB079D6"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Эдийн засаг, хөгжлийн яам</w:t>
            </w:r>
          </w:p>
        </w:tc>
      </w:tr>
      <w:tr w:rsidR="002E13AC" w:rsidRPr="002E13AC" w14:paraId="282B2EFC" w14:textId="77777777" w:rsidTr="002E13AC">
        <w:trPr>
          <w:trHeight w:val="510"/>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9F588E8"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9.2.2</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B91F57D" w14:textId="77777777" w:rsidR="00834AE9" w:rsidRPr="002E13AC" w:rsidRDefault="00834AE9" w:rsidP="00CE57E4">
            <w:pPr>
              <w:spacing w:after="0" w:line="240" w:lineRule="auto"/>
              <w:ind w:left="-144" w:right="-144"/>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АХ-4.1.12</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98381A5"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Эдийн засаг, хөгжлийн яам</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5116A7C"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Нийлүүлэлтийн инфляцыг 5 хувьд хязгаарлана.</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82F0532"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Худалдааны сүлжээ, тээвэр, логистикийг сайжруулах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EE70316"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Эдийн засаг, хөгжлийн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F6E5E79"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Монголбанк</w:t>
            </w:r>
          </w:p>
        </w:tc>
      </w:tr>
      <w:tr w:rsidR="002E13AC" w:rsidRPr="002E13AC" w14:paraId="3884D507" w14:textId="77777777" w:rsidTr="002E13AC">
        <w:trPr>
          <w:trHeight w:val="510"/>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BB64A06"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9.2.2.1</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B427ECE" w14:textId="77777777" w:rsidR="00834AE9" w:rsidRPr="002E13AC" w:rsidRDefault="00834AE9" w:rsidP="00CE57E4">
            <w:pPr>
              <w:spacing w:after="0" w:line="240" w:lineRule="auto"/>
              <w:ind w:left="-144" w:right="-144"/>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АХ-4.1.12</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1076847"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70201 </w:t>
            </w:r>
          </w:p>
          <w:p w14:paraId="14380B31"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Эдийн засгийн хөгжлийн төлөвлөлт</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5120E66"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Хүнсний инфляцыг хязгаарлана.</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0BF3BDA"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Эрчимжсэн мал аж ахуйг хөгжүүлэх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36805CB"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Эдийн засаг, хөгжлийн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8B3104A" w14:textId="77777777" w:rsidR="00834AE9" w:rsidRPr="002E13AC" w:rsidRDefault="00834AE9" w:rsidP="002E13AC">
            <w:pPr>
              <w:spacing w:after="0" w:line="240" w:lineRule="auto"/>
              <w:jc w:val="center"/>
              <w:rPr>
                <w:rFonts w:ascii="Arial" w:eastAsia="Times New Roman" w:hAnsi="Arial" w:cs="Arial"/>
                <w:iCs/>
                <w:color w:val="000000"/>
                <w:kern w:val="0"/>
                <w:sz w:val="18"/>
                <w:szCs w:val="18"/>
                <w14:ligatures w14:val="none"/>
              </w:rPr>
            </w:pPr>
            <w:r w:rsidRPr="002E13AC">
              <w:rPr>
                <w:rFonts w:ascii="Arial" w:eastAsia="Times New Roman" w:hAnsi="Arial" w:cs="Arial"/>
                <w:iCs/>
                <w:color w:val="000000"/>
                <w:kern w:val="0"/>
                <w:sz w:val="18"/>
                <w:szCs w:val="18"/>
                <w14:ligatures w14:val="none"/>
              </w:rPr>
              <w:t>-</w:t>
            </w:r>
          </w:p>
        </w:tc>
      </w:tr>
      <w:tr w:rsidR="002E13AC" w:rsidRPr="002E13AC" w14:paraId="160B0C0D" w14:textId="77777777" w:rsidTr="002E13AC">
        <w:trPr>
          <w:trHeight w:val="510"/>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AED47D5"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lastRenderedPageBreak/>
              <w:t>9.2.2.2</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BE98B7F" w14:textId="77777777" w:rsidR="00834AE9" w:rsidRPr="002E13AC" w:rsidRDefault="00834AE9" w:rsidP="00ED596E">
            <w:pPr>
              <w:spacing w:after="0" w:line="240" w:lineRule="auto"/>
              <w:ind w:left="-144" w:right="-144"/>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АХ-4.1.12</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9996E2A"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70201 </w:t>
            </w:r>
          </w:p>
          <w:p w14:paraId="7E2411BA"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Эдийн засгийн хөгжлийн төлөвлөлт</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8C90FEB"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Импортын </w:t>
            </w:r>
            <w:r w:rsidRPr="002E13AC">
              <w:rPr>
                <w:rFonts w:ascii="Arial" w:eastAsia="Arial" w:hAnsi="Arial" w:cs="Arial"/>
                <w:bCs/>
                <w:color w:val="000000"/>
                <w:sz w:val="18"/>
                <w:szCs w:val="18"/>
              </w:rPr>
              <w:t>инфляцыг</w:t>
            </w:r>
            <w:r w:rsidRPr="002E13AC">
              <w:rPr>
                <w:rFonts w:ascii="Arial" w:eastAsia="Times New Roman" w:hAnsi="Arial" w:cs="Arial"/>
                <w:color w:val="000000"/>
                <w:kern w:val="0"/>
                <w:sz w:val="18"/>
                <w:szCs w:val="18"/>
                <w14:ligatures w14:val="none"/>
              </w:rPr>
              <w:t xml:space="preserve"> хязгаарлана.</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474943E"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Боомт, тээвэр, логистикийн өртгийг бууруулах </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768019C"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Эдийн засаг, хөгжлийн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C12BDE0" w14:textId="77777777" w:rsidR="00834AE9" w:rsidRPr="002E13AC" w:rsidRDefault="00834AE9" w:rsidP="002E13AC">
            <w:pPr>
              <w:spacing w:after="0" w:line="240" w:lineRule="auto"/>
              <w:jc w:val="center"/>
              <w:rPr>
                <w:rFonts w:ascii="Arial" w:eastAsia="Times New Roman" w:hAnsi="Arial" w:cs="Arial"/>
                <w:iCs/>
                <w:color w:val="000000"/>
                <w:kern w:val="0"/>
                <w:sz w:val="18"/>
                <w:szCs w:val="18"/>
                <w14:ligatures w14:val="none"/>
              </w:rPr>
            </w:pPr>
            <w:r w:rsidRPr="002E13AC">
              <w:rPr>
                <w:rFonts w:ascii="Arial" w:eastAsia="Times New Roman" w:hAnsi="Arial" w:cs="Arial"/>
                <w:iCs/>
                <w:color w:val="000000"/>
                <w:kern w:val="0"/>
                <w:sz w:val="18"/>
                <w:szCs w:val="18"/>
                <w14:ligatures w14:val="none"/>
              </w:rPr>
              <w:t>-</w:t>
            </w:r>
          </w:p>
        </w:tc>
      </w:tr>
      <w:tr w:rsidR="002E13AC" w:rsidRPr="002E13AC" w14:paraId="078ECBB7" w14:textId="77777777" w:rsidTr="002E13AC">
        <w:trPr>
          <w:trHeight w:val="332"/>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0DA01C0"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9.3</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681F0FB" w14:textId="77777777" w:rsidR="00834AE9" w:rsidRPr="002E13AC" w:rsidRDefault="00834AE9" w:rsidP="00834AE9">
            <w:pPr>
              <w:spacing w:after="0" w:line="240" w:lineRule="auto"/>
              <w:ind w:left="170"/>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w:t>
            </w:r>
          </w:p>
          <w:p w14:paraId="42067293" w14:textId="77777777" w:rsidR="00834AE9" w:rsidRPr="002E13AC" w:rsidRDefault="00834AE9" w:rsidP="00834AE9">
            <w:pPr>
              <w:spacing w:after="0" w:line="240" w:lineRule="auto"/>
              <w:ind w:left="170"/>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4.1.6, 4.1.7</w:t>
            </w:r>
            <w:r w:rsidRPr="002E13AC">
              <w:rPr>
                <w:rFonts w:ascii="Arial" w:eastAsia="Times New Roman" w:hAnsi="Arial" w:cs="Arial"/>
                <w:color w:val="000000"/>
                <w:kern w:val="0"/>
                <w:sz w:val="18"/>
                <w:szCs w:val="18"/>
                <w14:ligatures w14:val="none"/>
              </w:rPr>
              <w:br/>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C663D62"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Төрийн удирдлага</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94D931F"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Засгийн газрын өрийг бууруулна.</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011E0C8"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Засгийн газрын өрийн удирдлагыг оновчтой хэрэгжүүлэх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8E92E4E"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Сангийн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4A20B0C"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Монголбанк</w:t>
            </w:r>
          </w:p>
        </w:tc>
      </w:tr>
      <w:tr w:rsidR="002E13AC" w:rsidRPr="002E13AC" w14:paraId="5B73C281" w14:textId="77777777" w:rsidTr="002E13AC">
        <w:trPr>
          <w:trHeight w:val="359"/>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C29E4CE"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9.3.1</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E3B6497"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АХ-4.1.7</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78EBFB6"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Эдийн засаг, хөгжлийн яам</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A5D6E34"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Төсвийн алдагдлыг бууруулна.</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D598680"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Үр ашиггүй төсвийн зардлыг танах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E89AC86"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Эдийн засаг, хөгжлийн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2AC6A37"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Сангийн яам</w:t>
            </w:r>
          </w:p>
        </w:tc>
      </w:tr>
      <w:tr w:rsidR="002E13AC" w:rsidRPr="002E13AC" w14:paraId="2A2B8963" w14:textId="77777777" w:rsidTr="002E13AC">
        <w:trPr>
          <w:trHeight w:val="557"/>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2F9B8E4"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9.3.1.1</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136B721"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АХ-4.1.7</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B1C3E96"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70201 </w:t>
            </w:r>
          </w:p>
          <w:p w14:paraId="3599E9EB"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Эдийн засгийн хөгжлийн төлөвлөлт</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CAFA5B9"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Төсвийн урсгал зардлыг бууруулна.</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975A3BE"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Төрийн албанд чиг үүргийн шинжилгээ хийх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1177B7A"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Эдийн засаг, хөгжлийн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CE8CDCA"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Сангийн яам</w:t>
            </w:r>
          </w:p>
        </w:tc>
      </w:tr>
      <w:tr w:rsidR="002E13AC" w:rsidRPr="002E13AC" w14:paraId="51FC5A73" w14:textId="77777777" w:rsidTr="002E13AC">
        <w:trPr>
          <w:trHeight w:val="557"/>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tcPr>
          <w:p w14:paraId="63426DFC"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DengXian" w:hAnsi="Arial" w:cs="Arial"/>
                <w:color w:val="000000"/>
                <w:sz w:val="18"/>
                <w:szCs w:val="18"/>
              </w:rPr>
              <w:t>9.3.1.2</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tcPr>
          <w:p w14:paraId="06824048"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DengXian" w:hAnsi="Arial" w:cs="Arial"/>
                <w:color w:val="000000"/>
                <w:sz w:val="18"/>
                <w:szCs w:val="18"/>
              </w:rPr>
              <w:t>АХ-4.2</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tcPr>
          <w:p w14:paraId="4DE8B491" w14:textId="77777777" w:rsidR="00834AE9" w:rsidRPr="002E13AC" w:rsidRDefault="00834AE9" w:rsidP="00834AE9">
            <w:pPr>
              <w:spacing w:after="0" w:line="240" w:lineRule="auto"/>
              <w:ind w:left="-113" w:right="-113"/>
              <w:jc w:val="center"/>
              <w:rPr>
                <w:rFonts w:ascii="Arial" w:eastAsia="DengXian" w:hAnsi="Arial" w:cs="Arial"/>
                <w:color w:val="000000"/>
                <w:sz w:val="18"/>
                <w:szCs w:val="18"/>
              </w:rPr>
            </w:pPr>
            <w:r w:rsidRPr="002E13AC">
              <w:rPr>
                <w:rFonts w:ascii="Arial" w:eastAsia="DengXian" w:hAnsi="Arial" w:cs="Arial"/>
                <w:color w:val="000000"/>
                <w:sz w:val="18"/>
                <w:szCs w:val="18"/>
              </w:rPr>
              <w:t>70905 </w:t>
            </w:r>
          </w:p>
          <w:p w14:paraId="7363F12B" w14:textId="77777777" w:rsidR="00834AE9" w:rsidRPr="002E13AC" w:rsidRDefault="00834AE9" w:rsidP="00834AE9">
            <w:pPr>
              <w:spacing w:after="0" w:line="240" w:lineRule="auto"/>
              <w:ind w:left="-113" w:right="-113"/>
              <w:jc w:val="center"/>
              <w:rPr>
                <w:rFonts w:ascii="Arial" w:eastAsia="Times New Roman" w:hAnsi="Arial" w:cs="Arial"/>
                <w:color w:val="000000"/>
                <w:kern w:val="0"/>
                <w:sz w:val="18"/>
                <w:szCs w:val="18"/>
                <w14:ligatures w14:val="none"/>
              </w:rPr>
            </w:pPr>
            <w:r w:rsidRPr="002E13AC">
              <w:rPr>
                <w:rFonts w:ascii="Arial" w:eastAsia="DengXian" w:hAnsi="Arial" w:cs="Arial"/>
                <w:color w:val="000000"/>
                <w:sz w:val="18"/>
                <w:szCs w:val="18"/>
              </w:rPr>
              <w:t>Олборлолт, уул уурхай</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tcPr>
          <w:p w14:paraId="5C27FE4C"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DengXian" w:hAnsi="Arial" w:cs="Arial"/>
                <w:color w:val="000000"/>
                <w:sz w:val="18"/>
                <w:szCs w:val="18"/>
              </w:rPr>
              <w:t>Урсгал дансны алдагдлыг үе шаттай бууруулна.</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tcPr>
          <w:p w14:paraId="0553973C"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DengXian" w:hAnsi="Arial" w:cs="Arial"/>
                <w:color w:val="000000"/>
                <w:sz w:val="18"/>
                <w:szCs w:val="18"/>
              </w:rPr>
              <w:t>Уул уурхайн бус болон импортыг орлох үйлдвэрлэлийг нэмэгдүүлнэ.</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tcPr>
          <w:p w14:paraId="72DD824E"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DengXian" w:hAnsi="Arial" w:cs="Arial"/>
                <w:color w:val="000000"/>
                <w:sz w:val="18"/>
                <w:szCs w:val="18"/>
              </w:rPr>
              <w:t>Аж үйлдвэр, эрдэс баялгийн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tcPr>
          <w:p w14:paraId="36DCDC4E"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i/>
                <w:color w:val="000000"/>
                <w:kern w:val="0"/>
                <w:sz w:val="18"/>
                <w:szCs w:val="18"/>
                <w14:ligatures w14:val="none"/>
              </w:rPr>
              <w:t>-</w:t>
            </w:r>
          </w:p>
        </w:tc>
      </w:tr>
      <w:tr w:rsidR="002E13AC" w:rsidRPr="002E13AC" w14:paraId="57343DBB" w14:textId="77777777" w:rsidTr="002E13AC">
        <w:trPr>
          <w:trHeight w:val="765"/>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926DDDE"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9.4</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31A83A9" w14:textId="77777777" w:rsidR="00834AE9" w:rsidRPr="002E13AC" w:rsidRDefault="00834AE9" w:rsidP="00ED596E">
            <w:pPr>
              <w:spacing w:after="0" w:line="240" w:lineRule="auto"/>
              <w:ind w:left="-144" w:right="-144"/>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АХ-4.1.21</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B39C774"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Худалдаа</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2A59DE9"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Гадаад худалдааны хэмжээг нэмэгдүүлнэ.</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6A7B55B"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Худалдааны ухаалаг шийдлийг дэмжих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AE5495D"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Эдийн засаг, хөгжлийн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93C3E71"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Шадар сайдын Ажлын алба /Гадаадын хөрөнгө оруулалт, худалдан авах ажиллагаа эрхэлсэн/</w:t>
            </w:r>
          </w:p>
        </w:tc>
      </w:tr>
      <w:tr w:rsidR="002E13AC" w:rsidRPr="002E13AC" w14:paraId="26AB321D" w14:textId="77777777" w:rsidTr="002E13AC">
        <w:trPr>
          <w:trHeight w:val="1538"/>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A31101F"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9.4.1</w:t>
            </w:r>
          </w:p>
        </w:tc>
        <w:tc>
          <w:tcPr>
            <w:tcW w:w="335" w:type="pct"/>
            <w:tcBorders>
              <w:top w:val="single" w:sz="4" w:space="0" w:color="auto"/>
              <w:left w:val="nil"/>
              <w:bottom w:val="single" w:sz="4" w:space="0" w:color="auto"/>
              <w:right w:val="single" w:sz="4" w:space="0" w:color="auto"/>
            </w:tcBorders>
            <w:shd w:val="clear" w:color="auto" w:fill="FFFFFF"/>
            <w:vAlign w:val="center"/>
            <w:hideMark/>
          </w:tcPr>
          <w:p w14:paraId="174418EE" w14:textId="77777777" w:rsidR="00834AE9" w:rsidRPr="002E13AC" w:rsidRDefault="00834AE9" w:rsidP="00ED596E">
            <w:pPr>
              <w:spacing w:after="0" w:line="240" w:lineRule="auto"/>
              <w:ind w:left="-144" w:right="-144"/>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АХ-4.1.21</w:t>
            </w:r>
          </w:p>
        </w:tc>
        <w:tc>
          <w:tcPr>
            <w:tcW w:w="495" w:type="pct"/>
            <w:tcBorders>
              <w:top w:val="single" w:sz="4" w:space="0" w:color="auto"/>
              <w:left w:val="nil"/>
              <w:bottom w:val="single" w:sz="4" w:space="0" w:color="auto"/>
              <w:right w:val="single" w:sz="4" w:space="0" w:color="auto"/>
            </w:tcBorders>
            <w:shd w:val="clear" w:color="auto" w:fill="FFFFFF"/>
            <w:vAlign w:val="center"/>
            <w:hideMark/>
          </w:tcPr>
          <w:p w14:paraId="2A7D279F"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Эдийн засаг, хөгжлийн яам</w:t>
            </w:r>
          </w:p>
        </w:tc>
        <w:tc>
          <w:tcPr>
            <w:tcW w:w="1237" w:type="pct"/>
            <w:tcBorders>
              <w:top w:val="single" w:sz="4" w:space="0" w:color="auto"/>
              <w:left w:val="nil"/>
              <w:bottom w:val="single" w:sz="4" w:space="0" w:color="auto"/>
              <w:right w:val="single" w:sz="4" w:space="0" w:color="auto"/>
            </w:tcBorders>
            <w:shd w:val="clear" w:color="auto" w:fill="FFFFFF"/>
            <w:vAlign w:val="center"/>
            <w:hideMark/>
          </w:tcPr>
          <w:p w14:paraId="1E65CB57"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Гадаад худалдааг хөнгөвчилнө.</w:t>
            </w:r>
          </w:p>
        </w:tc>
        <w:tc>
          <w:tcPr>
            <w:tcW w:w="1212" w:type="pct"/>
            <w:tcBorders>
              <w:top w:val="single" w:sz="4" w:space="0" w:color="auto"/>
              <w:left w:val="nil"/>
              <w:bottom w:val="single" w:sz="4" w:space="0" w:color="auto"/>
              <w:right w:val="single" w:sz="4" w:space="0" w:color="auto"/>
            </w:tcBorders>
            <w:shd w:val="clear" w:color="auto" w:fill="FFFFFF"/>
            <w:vAlign w:val="center"/>
            <w:hideMark/>
          </w:tcPr>
          <w:p w14:paraId="42369482"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Худалдааны тариф, тарифын бус саад тотгорыг бууруулах</w:t>
            </w:r>
          </w:p>
        </w:tc>
        <w:tc>
          <w:tcPr>
            <w:tcW w:w="684" w:type="pct"/>
            <w:tcBorders>
              <w:top w:val="single" w:sz="4" w:space="0" w:color="auto"/>
              <w:left w:val="nil"/>
              <w:bottom w:val="single" w:sz="4" w:space="0" w:color="auto"/>
              <w:right w:val="single" w:sz="4" w:space="0" w:color="auto"/>
            </w:tcBorders>
            <w:shd w:val="clear" w:color="auto" w:fill="FFFFFF"/>
            <w:vAlign w:val="center"/>
            <w:hideMark/>
          </w:tcPr>
          <w:p w14:paraId="42EC1924"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Эдийн засаг, хөгжлийн яам</w:t>
            </w:r>
          </w:p>
        </w:tc>
        <w:tc>
          <w:tcPr>
            <w:tcW w:w="762" w:type="pct"/>
            <w:tcBorders>
              <w:top w:val="single" w:sz="4" w:space="0" w:color="auto"/>
              <w:left w:val="nil"/>
              <w:bottom w:val="single" w:sz="4" w:space="0" w:color="auto"/>
              <w:right w:val="single" w:sz="4" w:space="0" w:color="auto"/>
            </w:tcBorders>
            <w:shd w:val="clear" w:color="auto" w:fill="FFFFFF"/>
            <w:vAlign w:val="center"/>
            <w:hideMark/>
          </w:tcPr>
          <w:p w14:paraId="768D52B7"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Гадаад харилцааны яам,</w:t>
            </w:r>
            <w:r w:rsidRPr="002E13AC">
              <w:rPr>
                <w:rFonts w:ascii="Arial" w:eastAsia="Times New Roman" w:hAnsi="Arial" w:cs="Arial"/>
                <w:color w:val="000000"/>
                <w:kern w:val="0"/>
                <w:sz w:val="18"/>
                <w:szCs w:val="18"/>
                <w14:ligatures w14:val="none"/>
              </w:rPr>
              <w:br/>
              <w:t>Шадар сайдын Ажлын алба /Гадаадын хөрөнгө оруулалт, худалдан авах ажиллагаа эрхэлсэн/</w:t>
            </w:r>
          </w:p>
        </w:tc>
      </w:tr>
      <w:tr w:rsidR="002E13AC" w:rsidRPr="002E13AC" w14:paraId="314F02B9" w14:textId="77777777" w:rsidTr="002E13AC">
        <w:trPr>
          <w:trHeight w:val="1020"/>
        </w:trPr>
        <w:tc>
          <w:tcPr>
            <w:tcW w:w="275" w:type="pct"/>
            <w:tcBorders>
              <w:top w:val="nil"/>
              <w:left w:val="single" w:sz="4" w:space="0" w:color="auto"/>
              <w:bottom w:val="single" w:sz="4" w:space="0" w:color="auto"/>
              <w:right w:val="single" w:sz="4" w:space="0" w:color="auto"/>
            </w:tcBorders>
            <w:shd w:val="clear" w:color="auto" w:fill="FFFFFF"/>
            <w:vAlign w:val="center"/>
            <w:hideMark/>
          </w:tcPr>
          <w:p w14:paraId="10AE514A"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9.4.1.1</w:t>
            </w:r>
          </w:p>
        </w:tc>
        <w:tc>
          <w:tcPr>
            <w:tcW w:w="335" w:type="pct"/>
            <w:tcBorders>
              <w:top w:val="nil"/>
              <w:left w:val="nil"/>
              <w:bottom w:val="single" w:sz="4" w:space="0" w:color="auto"/>
              <w:right w:val="single" w:sz="4" w:space="0" w:color="auto"/>
            </w:tcBorders>
            <w:shd w:val="clear" w:color="auto" w:fill="FFFFFF"/>
            <w:vAlign w:val="center"/>
            <w:hideMark/>
          </w:tcPr>
          <w:p w14:paraId="0A7133B1" w14:textId="77777777" w:rsidR="00834AE9" w:rsidRPr="002E13AC" w:rsidRDefault="00834AE9" w:rsidP="00072094">
            <w:pPr>
              <w:spacing w:after="0" w:line="240" w:lineRule="auto"/>
              <w:ind w:left="-144" w:right="-144"/>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АХ-4.1.21</w:t>
            </w:r>
          </w:p>
        </w:tc>
        <w:tc>
          <w:tcPr>
            <w:tcW w:w="495" w:type="pct"/>
            <w:tcBorders>
              <w:top w:val="nil"/>
              <w:left w:val="nil"/>
              <w:bottom w:val="single" w:sz="4" w:space="0" w:color="auto"/>
              <w:right w:val="single" w:sz="4" w:space="0" w:color="auto"/>
            </w:tcBorders>
            <w:shd w:val="clear" w:color="auto" w:fill="FFFFFF"/>
            <w:vAlign w:val="center"/>
            <w:hideMark/>
          </w:tcPr>
          <w:p w14:paraId="33D8BC6F"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70201 </w:t>
            </w:r>
          </w:p>
          <w:p w14:paraId="1CC1AB78"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Эдийн засгийн хөгжлийн төлөвлөлт</w:t>
            </w:r>
          </w:p>
        </w:tc>
        <w:tc>
          <w:tcPr>
            <w:tcW w:w="1237" w:type="pct"/>
            <w:tcBorders>
              <w:top w:val="nil"/>
              <w:left w:val="nil"/>
              <w:bottom w:val="single" w:sz="4" w:space="0" w:color="auto"/>
              <w:right w:val="single" w:sz="4" w:space="0" w:color="auto"/>
            </w:tcBorders>
            <w:shd w:val="clear" w:color="auto" w:fill="FFFFFF"/>
            <w:vAlign w:val="center"/>
            <w:hideMark/>
          </w:tcPr>
          <w:p w14:paraId="4CDBD676"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Экспортын бүрдүүлэлтэд зарцуулах хугацааг багасгана.</w:t>
            </w:r>
          </w:p>
        </w:tc>
        <w:tc>
          <w:tcPr>
            <w:tcW w:w="1212" w:type="pct"/>
            <w:tcBorders>
              <w:top w:val="nil"/>
              <w:left w:val="nil"/>
              <w:bottom w:val="single" w:sz="4" w:space="0" w:color="auto"/>
              <w:right w:val="single" w:sz="4" w:space="0" w:color="auto"/>
            </w:tcBorders>
            <w:shd w:val="clear" w:color="auto" w:fill="FFFFFF"/>
            <w:vAlign w:val="center"/>
            <w:hideMark/>
          </w:tcPr>
          <w:p w14:paraId="28BF4BBA"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Экспортын барааны гаалийн бүрдүүлэлттэй холбоотой үйл ажиллагааг цахимжуулах</w:t>
            </w:r>
          </w:p>
        </w:tc>
        <w:tc>
          <w:tcPr>
            <w:tcW w:w="684" w:type="pct"/>
            <w:tcBorders>
              <w:top w:val="nil"/>
              <w:left w:val="nil"/>
              <w:bottom w:val="single" w:sz="4" w:space="0" w:color="auto"/>
              <w:right w:val="single" w:sz="4" w:space="0" w:color="auto"/>
            </w:tcBorders>
            <w:shd w:val="clear" w:color="auto" w:fill="FFFFFF"/>
            <w:vAlign w:val="center"/>
            <w:hideMark/>
          </w:tcPr>
          <w:p w14:paraId="4DC8F6C3"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Эдийн засаг, хөгжлийн яам</w:t>
            </w:r>
          </w:p>
        </w:tc>
        <w:tc>
          <w:tcPr>
            <w:tcW w:w="762" w:type="pct"/>
            <w:tcBorders>
              <w:top w:val="nil"/>
              <w:left w:val="nil"/>
              <w:bottom w:val="single" w:sz="4" w:space="0" w:color="auto"/>
              <w:right w:val="single" w:sz="4" w:space="0" w:color="auto"/>
            </w:tcBorders>
            <w:shd w:val="clear" w:color="auto" w:fill="FFFFFF"/>
            <w:vAlign w:val="center"/>
            <w:hideMark/>
          </w:tcPr>
          <w:p w14:paraId="31AF68AA"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Гадаад харилцааны яам,</w:t>
            </w:r>
            <w:r w:rsidRPr="002E13AC">
              <w:rPr>
                <w:rFonts w:ascii="Arial" w:eastAsia="Times New Roman" w:hAnsi="Arial" w:cs="Arial"/>
                <w:color w:val="000000"/>
                <w:kern w:val="0"/>
                <w:sz w:val="18"/>
                <w:szCs w:val="18"/>
                <w14:ligatures w14:val="none"/>
              </w:rPr>
              <w:br/>
              <w:t>Шадар сайдын Ажлын алба /Гадаадын хөрөнгө оруулалт, худалдан авах ажиллагаа эрхэлсэн/</w:t>
            </w:r>
          </w:p>
        </w:tc>
      </w:tr>
      <w:tr w:rsidR="002E13AC" w:rsidRPr="002E13AC" w14:paraId="2C67788C" w14:textId="77777777" w:rsidTr="002E13AC">
        <w:trPr>
          <w:trHeight w:val="1275"/>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F283931"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9.4.1.2</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526D94E" w14:textId="07356695" w:rsidR="00834AE9" w:rsidRPr="002E13AC" w:rsidRDefault="00834AE9" w:rsidP="00072094">
            <w:pPr>
              <w:spacing w:after="0" w:line="240" w:lineRule="auto"/>
              <w:ind w:left="-144" w:right="-144" w:hanging="53"/>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АХ-4.1.21</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E6B4A45"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70201 </w:t>
            </w:r>
          </w:p>
          <w:p w14:paraId="350D171A"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Эдийн засгийн хөгжлийн төлөвлөлт</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23C18B6"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Чөлөөт худалдааны хэлэлцээрүүд байгуулна.</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68CD6E8"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Ази-Номхон далайн бүс нутаг дахь эдийн засаг, худалдааны интеграцид идэвхтэй оролцох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41D657D"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Эдийн засаг, хөгжлийн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6CB32C5"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Гадаад харилцааны яам,</w:t>
            </w:r>
            <w:r w:rsidRPr="002E13AC">
              <w:rPr>
                <w:rFonts w:ascii="Arial" w:eastAsia="Times New Roman" w:hAnsi="Arial" w:cs="Arial"/>
                <w:color w:val="000000"/>
                <w:kern w:val="0"/>
                <w:sz w:val="18"/>
                <w:szCs w:val="18"/>
                <w14:ligatures w14:val="none"/>
              </w:rPr>
              <w:br/>
              <w:t>Сангийн яам,</w:t>
            </w:r>
            <w:r w:rsidRPr="002E13AC">
              <w:rPr>
                <w:rFonts w:ascii="Arial" w:eastAsia="Times New Roman" w:hAnsi="Arial" w:cs="Arial"/>
                <w:color w:val="000000"/>
                <w:kern w:val="0"/>
                <w:sz w:val="18"/>
                <w:szCs w:val="18"/>
                <w14:ligatures w14:val="none"/>
              </w:rPr>
              <w:br/>
              <w:t xml:space="preserve">Шадар сайдын Ажлын алба /Гадаадын хөрөнгө оруулалт, </w:t>
            </w:r>
            <w:r w:rsidRPr="002E13AC">
              <w:rPr>
                <w:rFonts w:ascii="Arial" w:eastAsia="Times New Roman" w:hAnsi="Arial" w:cs="Arial"/>
                <w:color w:val="000000"/>
                <w:kern w:val="0"/>
                <w:sz w:val="18"/>
                <w:szCs w:val="18"/>
                <w14:ligatures w14:val="none"/>
              </w:rPr>
              <w:lastRenderedPageBreak/>
              <w:t>худалдан авах ажиллагаа эрхэлсэн/</w:t>
            </w:r>
          </w:p>
        </w:tc>
      </w:tr>
      <w:tr w:rsidR="002E13AC" w:rsidRPr="002E13AC" w14:paraId="2A99F652" w14:textId="77777777" w:rsidTr="002E13AC">
        <w:trPr>
          <w:trHeight w:val="440"/>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888698E"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lastRenderedPageBreak/>
              <w:t>9.4.2</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4462622" w14:textId="77777777" w:rsidR="00834AE9" w:rsidRPr="002E13AC" w:rsidRDefault="00834AE9" w:rsidP="00072094">
            <w:pPr>
              <w:spacing w:after="0" w:line="240" w:lineRule="auto"/>
              <w:ind w:left="-144" w:right="-144"/>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АХ-4.1.21</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231AD02"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Шадар сайдын Ажлын алба /Гадаадын хөрөнгө оруулалт, худалдан авах ажиллагаа эрхэлсэн/</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6C70A94"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Гадаадын хөрөнгө оруулалтыг нэмэгдүүлнэ.</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CEDBC57"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Гадаадын хөрөнгө оруулагчдын эрх ашгийг хамгаалах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75F10A6"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Шадар сайдын Ажлын алба /Гадаадын хөрөнгө оруулалт, худалдан авах ажиллагаа эрхэлсэн/</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50E8F3D" w14:textId="116D434B"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Эдийн засаг, хөгжлийн яам,</w:t>
            </w:r>
            <w:r w:rsidRPr="002E13AC">
              <w:rPr>
                <w:rFonts w:ascii="Arial" w:eastAsia="Times New Roman" w:hAnsi="Arial" w:cs="Arial"/>
                <w:color w:val="000000"/>
                <w:kern w:val="0"/>
                <w:sz w:val="18"/>
                <w:szCs w:val="18"/>
                <w14:ligatures w14:val="none"/>
              </w:rPr>
              <w:br/>
              <w:t>Сангийн яам</w:t>
            </w:r>
          </w:p>
        </w:tc>
      </w:tr>
      <w:tr w:rsidR="002E13AC" w:rsidRPr="002E13AC" w14:paraId="7C98662A" w14:textId="77777777" w:rsidTr="002E13AC">
        <w:trPr>
          <w:trHeight w:val="1020"/>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F8B757D"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9.4.2.1</w:t>
            </w:r>
          </w:p>
        </w:tc>
        <w:tc>
          <w:tcPr>
            <w:tcW w:w="335" w:type="pct"/>
            <w:tcBorders>
              <w:top w:val="single" w:sz="4" w:space="0" w:color="auto"/>
              <w:left w:val="nil"/>
              <w:bottom w:val="single" w:sz="4" w:space="0" w:color="auto"/>
              <w:right w:val="single" w:sz="4" w:space="0" w:color="auto"/>
            </w:tcBorders>
            <w:shd w:val="clear" w:color="auto" w:fill="FFFFFF"/>
            <w:vAlign w:val="center"/>
            <w:hideMark/>
          </w:tcPr>
          <w:p w14:paraId="5427241C" w14:textId="77777777" w:rsidR="00834AE9" w:rsidRPr="002E13AC" w:rsidRDefault="00834AE9" w:rsidP="00072094">
            <w:pPr>
              <w:spacing w:after="0" w:line="240" w:lineRule="auto"/>
              <w:ind w:left="-144" w:right="-144"/>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АХ-4.1.21</w:t>
            </w:r>
          </w:p>
        </w:tc>
        <w:tc>
          <w:tcPr>
            <w:tcW w:w="495" w:type="pct"/>
            <w:tcBorders>
              <w:top w:val="single" w:sz="4" w:space="0" w:color="auto"/>
              <w:left w:val="nil"/>
              <w:bottom w:val="single" w:sz="4" w:space="0" w:color="auto"/>
              <w:right w:val="single" w:sz="4" w:space="0" w:color="auto"/>
            </w:tcBorders>
            <w:shd w:val="clear" w:color="auto" w:fill="FFFFFF"/>
            <w:vAlign w:val="center"/>
            <w:hideMark/>
          </w:tcPr>
          <w:p w14:paraId="7CA12EFE"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70201 </w:t>
            </w:r>
          </w:p>
          <w:p w14:paraId="4E94CAE5"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Эдийн засгийн хөгжлийн төлөвлөлт</w:t>
            </w:r>
          </w:p>
        </w:tc>
        <w:tc>
          <w:tcPr>
            <w:tcW w:w="1237" w:type="pct"/>
            <w:tcBorders>
              <w:top w:val="single" w:sz="4" w:space="0" w:color="auto"/>
              <w:left w:val="nil"/>
              <w:bottom w:val="single" w:sz="4" w:space="0" w:color="auto"/>
              <w:right w:val="single" w:sz="4" w:space="0" w:color="auto"/>
            </w:tcBorders>
            <w:shd w:val="clear" w:color="auto" w:fill="FFFFFF"/>
            <w:vAlign w:val="center"/>
            <w:hideMark/>
          </w:tcPr>
          <w:p w14:paraId="3D38A083"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Гадаадын хөрөнгө оруулагчдын өргөдөл, гомдлын шийдвэрлэлтийг нэмэгдүүлнэ.</w:t>
            </w:r>
          </w:p>
        </w:tc>
        <w:tc>
          <w:tcPr>
            <w:tcW w:w="1212" w:type="pct"/>
            <w:tcBorders>
              <w:top w:val="single" w:sz="4" w:space="0" w:color="auto"/>
              <w:left w:val="nil"/>
              <w:bottom w:val="single" w:sz="4" w:space="0" w:color="auto"/>
              <w:right w:val="single" w:sz="4" w:space="0" w:color="auto"/>
            </w:tcBorders>
            <w:shd w:val="clear" w:color="auto" w:fill="FFFFFF"/>
            <w:vAlign w:val="center"/>
            <w:hideMark/>
          </w:tcPr>
          <w:p w14:paraId="40729BF4"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Хөрөнгө оруулагчдын эрх ашгийг хамгаалах тогтолцоог боловсронгуй болгох </w:t>
            </w:r>
          </w:p>
        </w:tc>
        <w:tc>
          <w:tcPr>
            <w:tcW w:w="684" w:type="pct"/>
            <w:tcBorders>
              <w:top w:val="single" w:sz="4" w:space="0" w:color="auto"/>
              <w:left w:val="nil"/>
              <w:bottom w:val="single" w:sz="4" w:space="0" w:color="auto"/>
              <w:right w:val="single" w:sz="4" w:space="0" w:color="auto"/>
            </w:tcBorders>
            <w:shd w:val="clear" w:color="auto" w:fill="FFFFFF"/>
            <w:vAlign w:val="center"/>
            <w:hideMark/>
          </w:tcPr>
          <w:p w14:paraId="07D5BBBB"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Шадар сайдын Ажлын алба /Гадаадын хөрөнгө оруулалт, худалдан авах ажиллагаа эрхэлсэн/</w:t>
            </w:r>
          </w:p>
        </w:tc>
        <w:tc>
          <w:tcPr>
            <w:tcW w:w="762" w:type="pct"/>
            <w:tcBorders>
              <w:top w:val="single" w:sz="4" w:space="0" w:color="auto"/>
              <w:left w:val="nil"/>
              <w:bottom w:val="single" w:sz="4" w:space="0" w:color="auto"/>
              <w:right w:val="single" w:sz="4" w:space="0" w:color="auto"/>
            </w:tcBorders>
            <w:shd w:val="clear" w:color="auto" w:fill="FFFFFF"/>
            <w:vAlign w:val="center"/>
            <w:hideMark/>
          </w:tcPr>
          <w:p w14:paraId="2D8FB17A" w14:textId="570052C6" w:rsidR="00834AE9" w:rsidRPr="002E13AC" w:rsidRDefault="00834AE9" w:rsidP="002E13AC">
            <w:pPr>
              <w:spacing w:after="0" w:line="240" w:lineRule="auto"/>
              <w:jc w:val="center"/>
              <w:rPr>
                <w:rFonts w:ascii="Arial" w:eastAsia="Times New Roman" w:hAnsi="Arial" w:cs="Arial"/>
                <w:iCs/>
                <w:color w:val="000000"/>
                <w:kern w:val="0"/>
                <w:sz w:val="18"/>
                <w:szCs w:val="18"/>
                <w14:ligatures w14:val="none"/>
              </w:rPr>
            </w:pPr>
            <w:r w:rsidRPr="002E13AC">
              <w:rPr>
                <w:rFonts w:ascii="Arial" w:eastAsia="Times New Roman" w:hAnsi="Arial" w:cs="Arial"/>
                <w:iCs/>
                <w:color w:val="000000"/>
                <w:kern w:val="0"/>
                <w:sz w:val="18"/>
                <w:szCs w:val="18"/>
                <w14:ligatures w14:val="none"/>
              </w:rPr>
              <w:t>-</w:t>
            </w:r>
          </w:p>
        </w:tc>
      </w:tr>
      <w:tr w:rsidR="002E13AC" w:rsidRPr="002E13AC" w14:paraId="0F3F1485" w14:textId="77777777" w:rsidTr="002E13AC">
        <w:trPr>
          <w:trHeight w:val="1020"/>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D945915"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9.4.2.2</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F2A7656"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АХ-4.2</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B0A96E2"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70201 </w:t>
            </w:r>
          </w:p>
          <w:p w14:paraId="404B4D8B"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Эдийн засгийн хөгжлийн төлөвлөлт</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3EAA77D"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Эрчим хүчний экспортыг эхлүүлнэ.</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C281FA7"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Гадаадын хөрөнгө оруулалтыг татах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A53412E"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Шадар сайдын Ажлын алба /Гадаадын хөрөнгө оруулалт, худалдан авах ажиллагаа эрхэлсэн/</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6F850C2"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Эрчим хүчний яам</w:t>
            </w:r>
          </w:p>
        </w:tc>
      </w:tr>
      <w:tr w:rsidR="002E13AC" w:rsidRPr="002E13AC" w14:paraId="33DFF111" w14:textId="77777777" w:rsidTr="002E13AC">
        <w:trPr>
          <w:trHeight w:val="1275"/>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202F754"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9.4.3</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6D71028" w14:textId="77777777" w:rsidR="00834AE9" w:rsidRPr="002E13AC" w:rsidRDefault="00834AE9" w:rsidP="00834AE9">
            <w:pPr>
              <w:spacing w:after="0" w:line="240" w:lineRule="auto"/>
              <w:ind w:left="170"/>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w:t>
            </w:r>
          </w:p>
          <w:p w14:paraId="4393A2AE" w14:textId="77777777" w:rsidR="00834AE9" w:rsidRPr="002E13AC" w:rsidRDefault="00834AE9" w:rsidP="00834AE9">
            <w:pPr>
              <w:spacing w:after="0" w:line="240" w:lineRule="auto"/>
              <w:ind w:left="170"/>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4.4.1,</w:t>
            </w:r>
            <w:r w:rsidRPr="002E13AC">
              <w:rPr>
                <w:rFonts w:ascii="Arial" w:eastAsia="Times New Roman" w:hAnsi="Arial" w:cs="Arial"/>
                <w:color w:val="000000"/>
                <w:kern w:val="0"/>
                <w:sz w:val="18"/>
                <w:szCs w:val="18"/>
                <w14:ligatures w14:val="none"/>
              </w:rPr>
              <w:br/>
              <w:t>4.5.14</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1D4B705"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Шадар сайдын Ажлын алба /Бүсчилсэн хөгжил,онцгой байдлын асуудал эрхэлсэн/</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87DEB12"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Чөлөөт бүсүүдийн худалдааны эргэлтийг нэмэгдүүлнэ.</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1AFEA7C"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Төр</w:t>
            </w:r>
            <w:r w:rsidRPr="00072094">
              <w:rPr>
                <w:rFonts w:ascii="Arial" w:eastAsia="Times New Roman" w:hAnsi="Arial" w:cs="Arial"/>
                <w:i/>
                <w:color w:val="000000"/>
                <w:kern w:val="0"/>
                <w:sz w:val="18"/>
                <w:szCs w:val="18"/>
                <w14:ligatures w14:val="none"/>
              </w:rPr>
              <w:t>,</w:t>
            </w:r>
            <w:r w:rsidRPr="00072094">
              <w:rPr>
                <w:rFonts w:ascii="Arial" w:eastAsia="Times New Roman" w:hAnsi="Arial" w:cs="Arial"/>
                <w:color w:val="000000"/>
                <w:kern w:val="0"/>
                <w:sz w:val="18"/>
                <w:szCs w:val="18"/>
                <w14:ligatures w14:val="none"/>
              </w:rPr>
              <w:t xml:space="preserve"> </w:t>
            </w:r>
            <w:r w:rsidRPr="002E13AC">
              <w:rPr>
                <w:rFonts w:ascii="Arial" w:eastAsia="Times New Roman" w:hAnsi="Arial" w:cs="Arial"/>
                <w:color w:val="000000"/>
                <w:kern w:val="0"/>
                <w:sz w:val="18"/>
                <w:szCs w:val="18"/>
                <w14:ligatures w14:val="none"/>
              </w:rPr>
              <w:t>хувийн хэвшлийн түншлэлийг сайжруулах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4C33B76"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Шадар сайдын Ажлын алба /Бүсчилсэн хөгжил,онцгой байдлын асуудал эрхэлсэн/</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0CD0259" w14:textId="42745F81"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Эдийн засаг, хөгжлийн яам,</w:t>
            </w:r>
            <w:r w:rsidRPr="002E13AC">
              <w:rPr>
                <w:rFonts w:ascii="Arial" w:eastAsia="Times New Roman" w:hAnsi="Arial" w:cs="Arial"/>
                <w:color w:val="000000"/>
                <w:kern w:val="0"/>
                <w:sz w:val="18"/>
                <w:szCs w:val="18"/>
                <w14:ligatures w14:val="none"/>
              </w:rPr>
              <w:br/>
              <w:t>Сангийн яам</w:t>
            </w:r>
          </w:p>
        </w:tc>
      </w:tr>
      <w:tr w:rsidR="002E13AC" w:rsidRPr="002E13AC" w14:paraId="5097C630" w14:textId="77777777" w:rsidTr="002E13AC">
        <w:trPr>
          <w:trHeight w:val="765"/>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12FDFC2"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9.4.3.1</w:t>
            </w:r>
          </w:p>
        </w:tc>
        <w:tc>
          <w:tcPr>
            <w:tcW w:w="335" w:type="pct"/>
            <w:tcBorders>
              <w:top w:val="single" w:sz="4" w:space="0" w:color="auto"/>
              <w:left w:val="nil"/>
              <w:bottom w:val="single" w:sz="4" w:space="0" w:color="auto"/>
              <w:right w:val="single" w:sz="4" w:space="0" w:color="auto"/>
            </w:tcBorders>
            <w:shd w:val="clear" w:color="auto" w:fill="FFFFFF"/>
            <w:vAlign w:val="center"/>
            <w:hideMark/>
          </w:tcPr>
          <w:p w14:paraId="14A7F35D" w14:textId="77777777" w:rsidR="00834AE9" w:rsidRPr="002E13AC" w:rsidRDefault="00834AE9" w:rsidP="00834AE9">
            <w:pPr>
              <w:spacing w:after="0" w:line="240" w:lineRule="auto"/>
              <w:ind w:left="170"/>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w:t>
            </w:r>
          </w:p>
          <w:p w14:paraId="0A30011E" w14:textId="77777777" w:rsidR="00834AE9" w:rsidRPr="002E13AC" w:rsidRDefault="00834AE9" w:rsidP="00834AE9">
            <w:pPr>
              <w:spacing w:after="0" w:line="240" w:lineRule="auto"/>
              <w:ind w:left="170"/>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4.4.1,</w:t>
            </w:r>
            <w:r w:rsidRPr="002E13AC">
              <w:rPr>
                <w:rFonts w:ascii="Arial" w:eastAsia="Times New Roman" w:hAnsi="Arial" w:cs="Arial"/>
                <w:color w:val="000000"/>
                <w:kern w:val="0"/>
                <w:sz w:val="18"/>
                <w:szCs w:val="18"/>
                <w14:ligatures w14:val="none"/>
              </w:rPr>
              <w:br/>
              <w:t>4.5.14</w:t>
            </w:r>
          </w:p>
        </w:tc>
        <w:tc>
          <w:tcPr>
            <w:tcW w:w="495" w:type="pct"/>
            <w:tcBorders>
              <w:top w:val="single" w:sz="4" w:space="0" w:color="auto"/>
              <w:left w:val="nil"/>
              <w:bottom w:val="single" w:sz="4" w:space="0" w:color="auto"/>
              <w:right w:val="single" w:sz="4" w:space="0" w:color="auto"/>
            </w:tcBorders>
            <w:shd w:val="clear" w:color="auto" w:fill="FFFFFF"/>
            <w:vAlign w:val="center"/>
            <w:hideMark/>
          </w:tcPr>
          <w:p w14:paraId="6EA79691"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71201 </w:t>
            </w:r>
          </w:p>
          <w:p w14:paraId="2E481B22"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Чөлөөт бүсийг хөгжүүлэх</w:t>
            </w:r>
          </w:p>
        </w:tc>
        <w:tc>
          <w:tcPr>
            <w:tcW w:w="1237" w:type="pct"/>
            <w:tcBorders>
              <w:top w:val="single" w:sz="4" w:space="0" w:color="auto"/>
              <w:left w:val="nil"/>
              <w:bottom w:val="single" w:sz="4" w:space="0" w:color="auto"/>
              <w:right w:val="single" w:sz="4" w:space="0" w:color="auto"/>
            </w:tcBorders>
            <w:shd w:val="clear" w:color="auto" w:fill="FFFFFF"/>
            <w:vAlign w:val="center"/>
            <w:hideMark/>
          </w:tcPr>
          <w:p w14:paraId="1F45B4E8"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Чөлөөт бүс дэх аж ахуйн нэгжийн тоог нэмэгдүүлнэ.</w:t>
            </w:r>
          </w:p>
        </w:tc>
        <w:tc>
          <w:tcPr>
            <w:tcW w:w="1212" w:type="pct"/>
            <w:tcBorders>
              <w:top w:val="single" w:sz="4" w:space="0" w:color="auto"/>
              <w:left w:val="nil"/>
              <w:bottom w:val="single" w:sz="4" w:space="0" w:color="auto"/>
              <w:right w:val="single" w:sz="4" w:space="0" w:color="auto"/>
            </w:tcBorders>
            <w:shd w:val="clear" w:color="auto" w:fill="FFFFFF"/>
            <w:vAlign w:val="center"/>
            <w:hideMark/>
          </w:tcPr>
          <w:p w14:paraId="5039DBAE"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 Бизнесийн онцгой таатай орчин, нөхцөл бүрдүүлэх </w:t>
            </w:r>
          </w:p>
        </w:tc>
        <w:tc>
          <w:tcPr>
            <w:tcW w:w="684" w:type="pct"/>
            <w:tcBorders>
              <w:top w:val="single" w:sz="4" w:space="0" w:color="auto"/>
              <w:left w:val="nil"/>
              <w:bottom w:val="single" w:sz="4" w:space="0" w:color="auto"/>
              <w:right w:val="single" w:sz="4" w:space="0" w:color="auto"/>
            </w:tcBorders>
            <w:shd w:val="clear" w:color="auto" w:fill="FFFFFF"/>
            <w:vAlign w:val="center"/>
            <w:hideMark/>
          </w:tcPr>
          <w:p w14:paraId="56AD9347"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Шадар сайдын Ажлын алба /Бүсчилсэн хөгжил,онцгой байдлын асуудал эрхэлсэн/</w:t>
            </w:r>
          </w:p>
        </w:tc>
        <w:tc>
          <w:tcPr>
            <w:tcW w:w="762" w:type="pct"/>
            <w:tcBorders>
              <w:top w:val="single" w:sz="4" w:space="0" w:color="auto"/>
              <w:left w:val="nil"/>
              <w:bottom w:val="single" w:sz="4" w:space="0" w:color="auto"/>
              <w:right w:val="single" w:sz="4" w:space="0" w:color="auto"/>
            </w:tcBorders>
            <w:shd w:val="clear" w:color="auto" w:fill="FFFFFF"/>
            <w:vAlign w:val="center"/>
            <w:hideMark/>
          </w:tcPr>
          <w:p w14:paraId="5BF7E84D" w14:textId="0580AF15"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Эдийн засаг, хөгжлийн яам</w:t>
            </w:r>
            <w:r w:rsidRPr="002E13AC">
              <w:rPr>
                <w:rFonts w:ascii="Arial" w:eastAsia="Times New Roman" w:hAnsi="Arial" w:cs="Arial"/>
                <w:color w:val="000000"/>
                <w:kern w:val="0"/>
                <w:sz w:val="18"/>
                <w:szCs w:val="18"/>
                <w14:ligatures w14:val="none"/>
              </w:rPr>
              <w:br/>
              <w:t>Сангийн яам</w:t>
            </w:r>
          </w:p>
        </w:tc>
      </w:tr>
      <w:tr w:rsidR="00834AE9" w:rsidRPr="002E13AC" w14:paraId="77C49CB2" w14:textId="77777777" w:rsidTr="002E13AC">
        <w:trPr>
          <w:trHeight w:val="255"/>
        </w:trPr>
        <w:tc>
          <w:tcPr>
            <w:tcW w:w="5000" w:type="pct"/>
            <w:gridSpan w:val="7"/>
            <w:tcBorders>
              <w:top w:val="single" w:sz="4" w:space="0" w:color="auto"/>
              <w:left w:val="single" w:sz="4" w:space="0" w:color="auto"/>
              <w:bottom w:val="single" w:sz="4" w:space="0" w:color="auto"/>
              <w:right w:val="single" w:sz="4" w:space="0" w:color="auto"/>
            </w:tcBorders>
            <w:shd w:val="clear" w:color="auto" w:fill="FFFFFF"/>
            <w:vAlign w:val="center"/>
            <w:hideMark/>
          </w:tcPr>
          <w:p w14:paraId="699AEEB6" w14:textId="77777777" w:rsidR="00834AE9" w:rsidRPr="002E13AC" w:rsidRDefault="00834AE9" w:rsidP="002E13AC">
            <w:pPr>
              <w:spacing w:after="0" w:line="240" w:lineRule="auto"/>
              <w:jc w:val="center"/>
              <w:rPr>
                <w:rFonts w:ascii="Arial" w:eastAsia="Times New Roman" w:hAnsi="Arial" w:cs="Arial"/>
                <w:b/>
                <w:bCs/>
                <w:color w:val="000000"/>
                <w:kern w:val="0"/>
                <w:sz w:val="18"/>
                <w:szCs w:val="18"/>
                <w14:ligatures w14:val="none"/>
              </w:rPr>
            </w:pPr>
            <w:r w:rsidRPr="002E13AC">
              <w:rPr>
                <w:rFonts w:ascii="Arial" w:eastAsia="Times New Roman" w:hAnsi="Arial" w:cs="Arial"/>
                <w:b/>
                <w:bCs/>
                <w:color w:val="000000"/>
                <w:kern w:val="0"/>
                <w:sz w:val="18"/>
                <w:szCs w:val="18"/>
                <w14:ligatures w14:val="none"/>
              </w:rPr>
              <w:t>ШИНЖЛЭХ УХААН, ТЕХНОЛОГИ, ХИЙМЭЛ ОЮУН</w:t>
            </w:r>
          </w:p>
        </w:tc>
      </w:tr>
      <w:tr w:rsidR="00834AE9" w:rsidRPr="002E13AC" w14:paraId="7FEEC3A1" w14:textId="77777777" w:rsidTr="0045310C">
        <w:trPr>
          <w:trHeight w:val="365"/>
        </w:trPr>
        <w:tc>
          <w:tcPr>
            <w:tcW w:w="275" w:type="pct"/>
            <w:tcBorders>
              <w:top w:val="nil"/>
              <w:left w:val="single" w:sz="4" w:space="0" w:color="auto"/>
              <w:bottom w:val="single" w:sz="4" w:space="0" w:color="auto"/>
              <w:right w:val="single" w:sz="4" w:space="0" w:color="auto"/>
            </w:tcBorders>
            <w:shd w:val="clear" w:color="auto" w:fill="FFFFFF"/>
            <w:vAlign w:val="center"/>
            <w:hideMark/>
          </w:tcPr>
          <w:p w14:paraId="4CBC5E09" w14:textId="77777777" w:rsidR="00834AE9" w:rsidRPr="002E13AC" w:rsidRDefault="00834AE9" w:rsidP="00834AE9">
            <w:pPr>
              <w:spacing w:after="0" w:line="240" w:lineRule="auto"/>
              <w:jc w:val="center"/>
              <w:rPr>
                <w:rFonts w:ascii="Arial" w:eastAsia="Times New Roman" w:hAnsi="Arial" w:cs="Arial"/>
                <w:b/>
                <w:bCs/>
                <w:color w:val="000000"/>
                <w:kern w:val="0"/>
                <w:sz w:val="18"/>
                <w:szCs w:val="18"/>
                <w14:ligatures w14:val="none"/>
              </w:rPr>
            </w:pPr>
            <w:r w:rsidRPr="002E13AC">
              <w:rPr>
                <w:rFonts w:ascii="Arial" w:eastAsia="Times New Roman" w:hAnsi="Arial" w:cs="Arial"/>
                <w:b/>
                <w:bCs/>
                <w:color w:val="000000"/>
                <w:kern w:val="0"/>
                <w:sz w:val="18"/>
                <w:szCs w:val="18"/>
                <w14:ligatures w14:val="none"/>
              </w:rPr>
              <w:t>10</w:t>
            </w:r>
          </w:p>
        </w:tc>
        <w:tc>
          <w:tcPr>
            <w:tcW w:w="4725" w:type="pct"/>
            <w:gridSpan w:val="6"/>
            <w:tcBorders>
              <w:top w:val="single" w:sz="4" w:space="0" w:color="auto"/>
              <w:left w:val="nil"/>
              <w:bottom w:val="single" w:sz="4" w:space="0" w:color="auto"/>
              <w:right w:val="single" w:sz="4" w:space="0" w:color="auto"/>
            </w:tcBorders>
            <w:shd w:val="clear" w:color="auto" w:fill="FFFFFF"/>
            <w:vAlign w:val="center"/>
            <w:hideMark/>
          </w:tcPr>
          <w:p w14:paraId="71706565" w14:textId="77777777" w:rsidR="00834AE9" w:rsidRPr="002E13AC" w:rsidRDefault="00834AE9" w:rsidP="002E13AC">
            <w:pPr>
              <w:spacing w:after="0" w:line="240" w:lineRule="auto"/>
              <w:jc w:val="center"/>
              <w:rPr>
                <w:rFonts w:ascii="Arial" w:eastAsia="Times New Roman" w:hAnsi="Arial" w:cs="Arial"/>
                <w:b/>
                <w:bCs/>
                <w:color w:val="000000"/>
                <w:kern w:val="0"/>
                <w:sz w:val="18"/>
                <w:szCs w:val="18"/>
                <w14:ligatures w14:val="none"/>
              </w:rPr>
            </w:pPr>
            <w:r w:rsidRPr="002E13AC">
              <w:rPr>
                <w:rFonts w:ascii="Arial" w:eastAsia="Times New Roman" w:hAnsi="Arial" w:cs="Arial"/>
                <w:b/>
                <w:bCs/>
                <w:color w:val="000000"/>
                <w:kern w:val="0"/>
                <w:sz w:val="18"/>
                <w:szCs w:val="18"/>
                <w14:ligatures w14:val="none"/>
              </w:rPr>
              <w:t>Үндэсний үр дүн /Бодлогын зорилго/ 10: Эдийн засаг, нийгмийн хөгжилд үзүүлэх шинжлэх ухаан, технологи, инновацын хувь нэмэр, оролцоог нэмэгдүүлнэ.</w:t>
            </w:r>
          </w:p>
        </w:tc>
      </w:tr>
      <w:tr w:rsidR="002E13AC" w:rsidRPr="002E13AC" w14:paraId="36198F51" w14:textId="77777777" w:rsidTr="0045310C">
        <w:trPr>
          <w:trHeight w:val="765"/>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5D40615"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lastRenderedPageBreak/>
              <w:t>10.1</w:t>
            </w:r>
          </w:p>
        </w:tc>
        <w:tc>
          <w:tcPr>
            <w:tcW w:w="335" w:type="pct"/>
            <w:tcBorders>
              <w:top w:val="single" w:sz="4" w:space="0" w:color="auto"/>
              <w:left w:val="nil"/>
              <w:bottom w:val="single" w:sz="4" w:space="0" w:color="auto"/>
              <w:right w:val="single" w:sz="4" w:space="0" w:color="auto"/>
            </w:tcBorders>
            <w:shd w:val="clear" w:color="auto" w:fill="FFFFFF"/>
            <w:vAlign w:val="center"/>
            <w:hideMark/>
          </w:tcPr>
          <w:p w14:paraId="31F9FA38"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А.Х 2.4 </w:t>
            </w:r>
          </w:p>
        </w:tc>
        <w:tc>
          <w:tcPr>
            <w:tcW w:w="495" w:type="pct"/>
            <w:tcBorders>
              <w:top w:val="single" w:sz="4" w:space="0" w:color="auto"/>
              <w:left w:val="nil"/>
              <w:bottom w:val="single" w:sz="4" w:space="0" w:color="auto"/>
              <w:right w:val="single" w:sz="4" w:space="0" w:color="auto"/>
            </w:tcBorders>
            <w:shd w:val="clear" w:color="auto" w:fill="FFFFFF"/>
            <w:vAlign w:val="center"/>
            <w:hideMark/>
          </w:tcPr>
          <w:p w14:paraId="5E00FEB9"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Бүх салбар</w:t>
            </w:r>
          </w:p>
        </w:tc>
        <w:tc>
          <w:tcPr>
            <w:tcW w:w="1237" w:type="pct"/>
            <w:tcBorders>
              <w:top w:val="single" w:sz="4" w:space="0" w:color="auto"/>
              <w:left w:val="nil"/>
              <w:bottom w:val="single" w:sz="4" w:space="0" w:color="auto"/>
              <w:right w:val="single" w:sz="4" w:space="0" w:color="auto"/>
            </w:tcBorders>
            <w:shd w:val="clear" w:color="auto" w:fill="FFFFFF"/>
            <w:vAlign w:val="center"/>
            <w:hideMark/>
          </w:tcPr>
          <w:p w14:paraId="6738EAE0"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Үйлдвэрлэл, үйлчилгээнд шинэ мэдлэг, технологийг нэвтрүүлэх, ашиглах үйл явцыг эрчимжүүлнэ.</w:t>
            </w:r>
          </w:p>
        </w:tc>
        <w:tc>
          <w:tcPr>
            <w:tcW w:w="1212" w:type="pct"/>
            <w:tcBorders>
              <w:top w:val="single" w:sz="4" w:space="0" w:color="auto"/>
              <w:left w:val="nil"/>
              <w:bottom w:val="single" w:sz="4" w:space="0" w:color="auto"/>
              <w:right w:val="single" w:sz="4" w:space="0" w:color="auto"/>
            </w:tcBorders>
            <w:shd w:val="clear" w:color="auto" w:fill="FFFFFF"/>
            <w:vAlign w:val="center"/>
            <w:hideMark/>
          </w:tcPr>
          <w:p w14:paraId="0D979441"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Судалгаа - үйлдвэрлэл - зах зээлийн гинжин холбоо бий болгох</w:t>
            </w:r>
          </w:p>
        </w:tc>
        <w:tc>
          <w:tcPr>
            <w:tcW w:w="684" w:type="pct"/>
            <w:tcBorders>
              <w:top w:val="single" w:sz="4" w:space="0" w:color="auto"/>
              <w:left w:val="nil"/>
              <w:bottom w:val="single" w:sz="4" w:space="0" w:color="auto"/>
              <w:right w:val="single" w:sz="4" w:space="0" w:color="auto"/>
            </w:tcBorders>
            <w:shd w:val="clear" w:color="auto" w:fill="FFFFFF"/>
            <w:vAlign w:val="center"/>
            <w:hideMark/>
          </w:tcPr>
          <w:p w14:paraId="0B1F4547"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Эдийн засаг, хөгжлийн яам</w:t>
            </w:r>
          </w:p>
        </w:tc>
        <w:tc>
          <w:tcPr>
            <w:tcW w:w="762" w:type="pct"/>
            <w:tcBorders>
              <w:top w:val="single" w:sz="4" w:space="0" w:color="auto"/>
              <w:left w:val="nil"/>
              <w:bottom w:val="single" w:sz="4" w:space="0" w:color="auto"/>
              <w:right w:val="single" w:sz="4" w:space="0" w:color="auto"/>
            </w:tcBorders>
            <w:shd w:val="clear" w:color="auto" w:fill="FFFFFF"/>
            <w:vAlign w:val="center"/>
            <w:hideMark/>
          </w:tcPr>
          <w:p w14:paraId="49B16918" w14:textId="30BD7D08" w:rsidR="00834AE9" w:rsidRPr="002E13AC" w:rsidRDefault="00834AE9" w:rsidP="002E13AC">
            <w:pPr>
              <w:spacing w:after="0" w:line="240" w:lineRule="auto"/>
              <w:jc w:val="center"/>
              <w:rPr>
                <w:rFonts w:ascii="Arial" w:eastAsia="Times New Roman" w:hAnsi="Arial" w:cs="Arial"/>
                <w:iCs/>
                <w:color w:val="000000"/>
                <w:kern w:val="0"/>
                <w:sz w:val="18"/>
                <w:szCs w:val="18"/>
                <w14:ligatures w14:val="none"/>
              </w:rPr>
            </w:pPr>
            <w:r w:rsidRPr="002E13AC">
              <w:rPr>
                <w:rFonts w:ascii="Arial" w:eastAsia="Times New Roman" w:hAnsi="Arial" w:cs="Arial"/>
                <w:iCs/>
                <w:color w:val="000000"/>
                <w:kern w:val="0"/>
                <w:sz w:val="18"/>
                <w:szCs w:val="18"/>
                <w14:ligatures w14:val="none"/>
              </w:rPr>
              <w:t>-</w:t>
            </w:r>
          </w:p>
        </w:tc>
      </w:tr>
      <w:tr w:rsidR="002E13AC" w:rsidRPr="002E13AC" w14:paraId="15D2DF78" w14:textId="77777777" w:rsidTr="002E13AC">
        <w:trPr>
          <w:trHeight w:val="510"/>
        </w:trPr>
        <w:tc>
          <w:tcPr>
            <w:tcW w:w="275" w:type="pct"/>
            <w:tcBorders>
              <w:top w:val="nil"/>
              <w:left w:val="single" w:sz="4" w:space="0" w:color="auto"/>
              <w:bottom w:val="single" w:sz="4" w:space="0" w:color="auto"/>
              <w:right w:val="single" w:sz="4" w:space="0" w:color="auto"/>
            </w:tcBorders>
            <w:shd w:val="clear" w:color="auto" w:fill="FFFFFF"/>
            <w:noWrap/>
            <w:vAlign w:val="center"/>
            <w:hideMark/>
          </w:tcPr>
          <w:p w14:paraId="0D9BE8DA"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10.1.1</w:t>
            </w:r>
          </w:p>
        </w:tc>
        <w:tc>
          <w:tcPr>
            <w:tcW w:w="335" w:type="pct"/>
            <w:tcBorders>
              <w:top w:val="nil"/>
              <w:left w:val="nil"/>
              <w:bottom w:val="single" w:sz="4" w:space="0" w:color="auto"/>
              <w:right w:val="single" w:sz="4" w:space="0" w:color="auto"/>
            </w:tcBorders>
            <w:shd w:val="clear" w:color="auto" w:fill="FFFFFF"/>
            <w:noWrap/>
            <w:vAlign w:val="center"/>
            <w:hideMark/>
          </w:tcPr>
          <w:p w14:paraId="31409F2E" w14:textId="77777777" w:rsidR="00834AE9" w:rsidRPr="002E13AC" w:rsidRDefault="00834AE9" w:rsidP="00ED596E">
            <w:pPr>
              <w:spacing w:after="0" w:line="240" w:lineRule="auto"/>
              <w:ind w:left="-144" w:right="-144"/>
              <w:jc w:val="center"/>
              <w:rPr>
                <w:rFonts w:ascii="Arial" w:eastAsia="Times New Roman" w:hAnsi="Arial" w:cs="Arial"/>
                <w:dstrike/>
                <w:color w:val="000000"/>
                <w:kern w:val="0"/>
                <w:sz w:val="18"/>
                <w:szCs w:val="18"/>
                <w14:ligatures w14:val="none"/>
              </w:rPr>
            </w:pPr>
            <w:r w:rsidRPr="002E13AC">
              <w:rPr>
                <w:rFonts w:ascii="Arial" w:eastAsia="DengXian" w:hAnsi="Arial" w:cs="Arial"/>
                <w:bCs/>
                <w:color w:val="000000"/>
                <w:sz w:val="18"/>
                <w:szCs w:val="18"/>
              </w:rPr>
              <w:t>АХ-2.4.21</w:t>
            </w:r>
          </w:p>
        </w:tc>
        <w:tc>
          <w:tcPr>
            <w:tcW w:w="495" w:type="pct"/>
            <w:tcBorders>
              <w:top w:val="nil"/>
              <w:left w:val="nil"/>
              <w:bottom w:val="single" w:sz="4" w:space="0" w:color="auto"/>
              <w:right w:val="single" w:sz="4" w:space="0" w:color="auto"/>
            </w:tcBorders>
            <w:shd w:val="clear" w:color="auto" w:fill="FFFFFF"/>
            <w:vAlign w:val="center"/>
            <w:hideMark/>
          </w:tcPr>
          <w:p w14:paraId="17277317"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Эдийн засаг, хөгжлийн яам</w:t>
            </w:r>
          </w:p>
        </w:tc>
        <w:tc>
          <w:tcPr>
            <w:tcW w:w="1237" w:type="pct"/>
            <w:tcBorders>
              <w:top w:val="nil"/>
              <w:left w:val="nil"/>
              <w:bottom w:val="single" w:sz="4" w:space="0" w:color="auto"/>
              <w:right w:val="single" w:sz="4" w:space="0" w:color="auto"/>
            </w:tcBorders>
            <w:shd w:val="clear" w:color="auto" w:fill="FFFFFF"/>
            <w:vAlign w:val="center"/>
            <w:hideMark/>
          </w:tcPr>
          <w:p w14:paraId="5F7708DA"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Технологи дамжуулалт, патент, оюуны өмчийн ашиглалт, үнэлэмжийг нэмэгдүүлнэ.</w:t>
            </w:r>
          </w:p>
        </w:tc>
        <w:tc>
          <w:tcPr>
            <w:tcW w:w="1212" w:type="pct"/>
            <w:tcBorders>
              <w:top w:val="nil"/>
              <w:left w:val="nil"/>
              <w:bottom w:val="single" w:sz="4" w:space="0" w:color="auto"/>
              <w:right w:val="single" w:sz="4" w:space="0" w:color="auto"/>
            </w:tcBorders>
            <w:shd w:val="clear" w:color="auto" w:fill="FFFFFF"/>
            <w:noWrap/>
            <w:vAlign w:val="center"/>
            <w:hideMark/>
          </w:tcPr>
          <w:p w14:paraId="749B88AE" w14:textId="77777777" w:rsidR="00834AE9" w:rsidRPr="002E13AC" w:rsidRDefault="00834AE9" w:rsidP="00834AE9">
            <w:pPr>
              <w:spacing w:after="0" w:line="240" w:lineRule="auto"/>
              <w:jc w:val="center"/>
              <w:rPr>
                <w:rFonts w:ascii="Arial" w:eastAsia="Times New Roman" w:hAnsi="Arial" w:cs="Arial"/>
                <w:dstrike/>
                <w:color w:val="000000"/>
                <w:kern w:val="0"/>
                <w:sz w:val="18"/>
                <w:szCs w:val="18"/>
                <w14:ligatures w14:val="none"/>
              </w:rPr>
            </w:pPr>
            <w:r w:rsidRPr="002E13AC">
              <w:rPr>
                <w:rFonts w:ascii="Arial" w:eastAsia="Arial" w:hAnsi="Arial" w:cs="Arial"/>
                <w:bCs/>
                <w:color w:val="000000"/>
                <w:sz w:val="18"/>
                <w:szCs w:val="18"/>
              </w:rPr>
              <w:t>Технологийн сэнд бокс виртуал бүсийг хөгжүүлэх</w:t>
            </w:r>
          </w:p>
        </w:tc>
        <w:tc>
          <w:tcPr>
            <w:tcW w:w="684" w:type="pct"/>
            <w:tcBorders>
              <w:top w:val="nil"/>
              <w:left w:val="nil"/>
              <w:bottom w:val="single" w:sz="4" w:space="0" w:color="auto"/>
              <w:right w:val="single" w:sz="4" w:space="0" w:color="auto"/>
            </w:tcBorders>
            <w:shd w:val="clear" w:color="auto" w:fill="FFFFFF"/>
            <w:noWrap/>
            <w:vAlign w:val="center"/>
            <w:hideMark/>
          </w:tcPr>
          <w:p w14:paraId="0DD77439"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Эдийн засаг, хөгжлийн яам</w:t>
            </w:r>
          </w:p>
        </w:tc>
        <w:tc>
          <w:tcPr>
            <w:tcW w:w="762" w:type="pct"/>
            <w:tcBorders>
              <w:top w:val="nil"/>
              <w:left w:val="nil"/>
              <w:bottom w:val="single" w:sz="4" w:space="0" w:color="auto"/>
              <w:right w:val="single" w:sz="4" w:space="0" w:color="auto"/>
            </w:tcBorders>
            <w:shd w:val="clear" w:color="auto" w:fill="FFFFFF"/>
            <w:vAlign w:val="center"/>
            <w:hideMark/>
          </w:tcPr>
          <w:p w14:paraId="1D926FAC"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Соёл, спорт, аялал жуулчлал, залуучуудын яам</w:t>
            </w:r>
          </w:p>
        </w:tc>
      </w:tr>
      <w:tr w:rsidR="002E13AC" w:rsidRPr="002E13AC" w14:paraId="47477DFE" w14:textId="77777777" w:rsidTr="002E13AC">
        <w:trPr>
          <w:trHeight w:val="765"/>
        </w:trPr>
        <w:tc>
          <w:tcPr>
            <w:tcW w:w="27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5D3CB18" w14:textId="77777777" w:rsidR="00834AE9" w:rsidRPr="002E13AC" w:rsidRDefault="00834AE9" w:rsidP="00834AE9">
            <w:pPr>
              <w:spacing w:after="0" w:line="240" w:lineRule="auto"/>
              <w:ind w:left="-57" w:right="-57"/>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10.1.1.1</w:t>
            </w:r>
          </w:p>
        </w:tc>
        <w:tc>
          <w:tcPr>
            <w:tcW w:w="33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9234304" w14:textId="77777777" w:rsidR="00834AE9" w:rsidRPr="002E13AC" w:rsidRDefault="00834AE9" w:rsidP="00834AE9">
            <w:pPr>
              <w:spacing w:after="0" w:line="240" w:lineRule="auto"/>
              <w:ind w:left="170"/>
              <w:rPr>
                <w:rFonts w:ascii="Arial" w:eastAsia="DengXian" w:hAnsi="Arial" w:cs="Arial"/>
                <w:bCs/>
                <w:color w:val="000000"/>
                <w:sz w:val="18"/>
                <w:szCs w:val="18"/>
              </w:rPr>
            </w:pPr>
            <w:r w:rsidRPr="002E13AC">
              <w:rPr>
                <w:rFonts w:ascii="Arial" w:eastAsia="DengXian" w:hAnsi="Arial" w:cs="Arial"/>
                <w:bCs/>
                <w:color w:val="000000"/>
                <w:sz w:val="18"/>
                <w:szCs w:val="18"/>
              </w:rPr>
              <w:t>АХ-</w:t>
            </w:r>
          </w:p>
          <w:p w14:paraId="18CECE7E" w14:textId="77777777" w:rsidR="00834AE9" w:rsidRPr="002E13AC" w:rsidRDefault="00834AE9" w:rsidP="00834AE9">
            <w:pPr>
              <w:spacing w:after="0" w:line="240" w:lineRule="auto"/>
              <w:ind w:left="170"/>
              <w:rPr>
                <w:rFonts w:ascii="Arial" w:eastAsia="Times New Roman" w:hAnsi="Arial" w:cs="Arial"/>
                <w:dstrike/>
                <w:color w:val="000000"/>
                <w:kern w:val="0"/>
                <w:sz w:val="18"/>
                <w:szCs w:val="18"/>
                <w14:ligatures w14:val="none"/>
              </w:rPr>
            </w:pPr>
            <w:r w:rsidRPr="002E13AC">
              <w:rPr>
                <w:rFonts w:ascii="Arial" w:eastAsia="DengXian" w:hAnsi="Arial" w:cs="Arial"/>
                <w:bCs/>
                <w:color w:val="000000"/>
                <w:sz w:val="18"/>
                <w:szCs w:val="18"/>
              </w:rPr>
              <w:t>2.4.1, 2.4.2, 2.4.3, 2.4.4</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0D469AD"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71805 </w:t>
            </w:r>
          </w:p>
          <w:p w14:paraId="7FE6EAA2"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Шинжлэх ухаан, технологи</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8C4526B"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Судалгаа хөгжүүлэлт, инновацын санхүүжилт, хөрөнгө оруулалтын олон талт эх үүсвэрийг бий болгоно.</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E9ABF97" w14:textId="77777777" w:rsidR="00834AE9" w:rsidRPr="002E13AC" w:rsidRDefault="00834AE9" w:rsidP="00834AE9">
            <w:pPr>
              <w:spacing w:after="0" w:line="240" w:lineRule="auto"/>
              <w:jc w:val="center"/>
              <w:rPr>
                <w:rFonts w:ascii="Arial" w:eastAsia="Times New Roman" w:hAnsi="Arial" w:cs="Arial"/>
                <w:dstrike/>
                <w:color w:val="000000"/>
                <w:kern w:val="0"/>
                <w:sz w:val="18"/>
                <w:szCs w:val="18"/>
                <w14:ligatures w14:val="none"/>
              </w:rPr>
            </w:pPr>
            <w:r w:rsidRPr="002E13AC">
              <w:rPr>
                <w:rFonts w:ascii="Arial" w:eastAsia="Arial" w:hAnsi="Arial" w:cs="Arial"/>
                <w:bCs/>
                <w:color w:val="000000"/>
                <w:sz w:val="18"/>
                <w:szCs w:val="18"/>
              </w:rPr>
              <w:t>Хувийн хэвшил, хөрөнгө оруулагчдын оролцоог татварын болон татварын бус аргаар дэмжих</w:t>
            </w:r>
          </w:p>
        </w:tc>
        <w:tc>
          <w:tcPr>
            <w:tcW w:w="68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1B4F334"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Эдийн засаг, хөгжлийн яам</w:t>
            </w:r>
          </w:p>
        </w:tc>
        <w:tc>
          <w:tcPr>
            <w:tcW w:w="762"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5E2C25E" w14:textId="6E675CBC" w:rsidR="00834AE9" w:rsidRPr="002E13AC" w:rsidRDefault="00834AE9" w:rsidP="002E13AC">
            <w:pPr>
              <w:spacing w:after="0" w:line="240" w:lineRule="auto"/>
              <w:jc w:val="center"/>
              <w:rPr>
                <w:rFonts w:ascii="Arial" w:eastAsia="Times New Roman" w:hAnsi="Arial" w:cs="Arial"/>
                <w:iCs/>
                <w:color w:val="000000"/>
                <w:kern w:val="0"/>
                <w:sz w:val="18"/>
                <w:szCs w:val="18"/>
                <w14:ligatures w14:val="none"/>
              </w:rPr>
            </w:pPr>
            <w:r w:rsidRPr="002E13AC">
              <w:rPr>
                <w:rFonts w:ascii="Arial" w:eastAsia="Times New Roman" w:hAnsi="Arial" w:cs="Arial"/>
                <w:iCs/>
                <w:color w:val="000000"/>
                <w:kern w:val="0"/>
                <w:sz w:val="18"/>
                <w:szCs w:val="18"/>
                <w14:ligatures w14:val="none"/>
              </w:rPr>
              <w:t>-</w:t>
            </w:r>
          </w:p>
        </w:tc>
      </w:tr>
      <w:tr w:rsidR="002E13AC" w:rsidRPr="002E13AC" w14:paraId="14EF969E" w14:textId="77777777" w:rsidTr="002E13AC">
        <w:trPr>
          <w:trHeight w:val="1275"/>
        </w:trPr>
        <w:tc>
          <w:tcPr>
            <w:tcW w:w="27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CB95E0E" w14:textId="77777777" w:rsidR="00834AE9" w:rsidRPr="002E13AC" w:rsidRDefault="00834AE9" w:rsidP="00834AE9">
            <w:pPr>
              <w:spacing w:after="0" w:line="240" w:lineRule="auto"/>
              <w:ind w:left="-57" w:right="-57"/>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10.1.1.2</w:t>
            </w:r>
          </w:p>
        </w:tc>
        <w:tc>
          <w:tcPr>
            <w:tcW w:w="33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E59FE54" w14:textId="77777777" w:rsidR="00834AE9" w:rsidRPr="002E13AC" w:rsidRDefault="00834AE9" w:rsidP="00834AE9">
            <w:pPr>
              <w:spacing w:after="0" w:line="240" w:lineRule="auto"/>
              <w:ind w:left="170"/>
              <w:rPr>
                <w:rFonts w:ascii="Arial" w:eastAsia="DengXian" w:hAnsi="Arial" w:cs="Arial"/>
                <w:bCs/>
                <w:color w:val="000000"/>
                <w:sz w:val="18"/>
                <w:szCs w:val="18"/>
              </w:rPr>
            </w:pPr>
            <w:r w:rsidRPr="002E13AC">
              <w:rPr>
                <w:rFonts w:ascii="Arial" w:eastAsia="DengXian" w:hAnsi="Arial" w:cs="Arial"/>
                <w:bCs/>
                <w:color w:val="000000"/>
                <w:sz w:val="18"/>
                <w:szCs w:val="18"/>
              </w:rPr>
              <w:t>АХ-</w:t>
            </w:r>
          </w:p>
          <w:p w14:paraId="2D7E9BAE" w14:textId="77777777" w:rsidR="00834AE9" w:rsidRPr="002E13AC" w:rsidRDefault="00834AE9" w:rsidP="00834AE9">
            <w:pPr>
              <w:spacing w:after="0" w:line="240" w:lineRule="auto"/>
              <w:ind w:left="170"/>
              <w:rPr>
                <w:rFonts w:ascii="Arial" w:eastAsia="Times New Roman" w:hAnsi="Arial" w:cs="Arial"/>
                <w:dstrike/>
                <w:color w:val="000000"/>
                <w:kern w:val="0"/>
                <w:sz w:val="18"/>
                <w:szCs w:val="18"/>
                <w14:ligatures w14:val="none"/>
              </w:rPr>
            </w:pPr>
            <w:r w:rsidRPr="002E13AC">
              <w:rPr>
                <w:rFonts w:ascii="Arial" w:eastAsia="DengXian" w:hAnsi="Arial" w:cs="Arial"/>
                <w:bCs/>
                <w:color w:val="000000"/>
                <w:sz w:val="18"/>
                <w:szCs w:val="18"/>
              </w:rPr>
              <w:t>2.4.8, 2.4.12, 2.4.13, 2.4.18, 2.4.19, 2.4.20</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D2740C5"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71805 </w:t>
            </w:r>
          </w:p>
          <w:p w14:paraId="15ECA840"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Шинжлэх ухаан, технологи</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2FF5B45"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Шинжлэх ухаан, технологи, инновацын салбарт ажиллаж байгаа судлаачдын бүтээлийн чанарыг сайжруулна.</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95D2C81"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Судлаачийн судалгааны болон хөдөлмөрийн нөхцөлийг сайжруулах</w:t>
            </w:r>
            <w:r w:rsidRPr="002E13AC">
              <w:rPr>
                <w:rFonts w:ascii="Arial" w:eastAsia="Arial" w:hAnsi="Arial" w:cs="Arial"/>
                <w:b/>
                <w:bCs/>
                <w:color w:val="000000"/>
                <w:sz w:val="18"/>
                <w:szCs w:val="18"/>
              </w:rPr>
              <w:t xml:space="preserve">, </w:t>
            </w:r>
            <w:r w:rsidRPr="002E13AC">
              <w:rPr>
                <w:rFonts w:ascii="Arial" w:eastAsia="Arial" w:hAnsi="Arial" w:cs="Arial"/>
                <w:bCs/>
                <w:color w:val="000000"/>
                <w:sz w:val="18"/>
                <w:szCs w:val="18"/>
              </w:rPr>
              <w:t>судлаачдыг өмчийн хэлбэр үл харгалзан дэмжих, өрсөлдөөнт орчныг бий болгох, ажиллах нөхцөлийг сайжруулах</w:t>
            </w:r>
          </w:p>
        </w:tc>
        <w:tc>
          <w:tcPr>
            <w:tcW w:w="68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680FA73"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Эдийн засаг, хөгжлийн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D14E05A"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Боловсролын яам,</w:t>
            </w:r>
            <w:r w:rsidRPr="002E13AC">
              <w:rPr>
                <w:rFonts w:ascii="Arial" w:eastAsia="Times New Roman" w:hAnsi="Arial" w:cs="Arial"/>
                <w:color w:val="000000"/>
                <w:kern w:val="0"/>
                <w:sz w:val="18"/>
                <w:szCs w:val="18"/>
                <w14:ligatures w14:val="none"/>
              </w:rPr>
              <w:br/>
              <w:t>Байгаль орчин, уур амьсгалын өөрчлөлтийн яам,</w:t>
            </w:r>
            <w:r w:rsidRPr="002E13AC">
              <w:rPr>
                <w:rFonts w:ascii="Arial" w:eastAsia="Times New Roman" w:hAnsi="Arial" w:cs="Arial"/>
                <w:color w:val="000000"/>
                <w:kern w:val="0"/>
                <w:sz w:val="18"/>
                <w:szCs w:val="18"/>
                <w14:ligatures w14:val="none"/>
              </w:rPr>
              <w:br/>
              <w:t>Хүнс, хөдөө аж ахуй, хөнгөн үйлдвэрийн яам</w:t>
            </w:r>
          </w:p>
        </w:tc>
      </w:tr>
      <w:tr w:rsidR="002E13AC" w:rsidRPr="002E13AC" w14:paraId="4F6C8B0B" w14:textId="77777777" w:rsidTr="002E13AC">
        <w:trPr>
          <w:trHeight w:val="765"/>
        </w:trPr>
        <w:tc>
          <w:tcPr>
            <w:tcW w:w="27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671EE89" w14:textId="77777777" w:rsidR="00834AE9" w:rsidRPr="002E13AC" w:rsidRDefault="00834AE9" w:rsidP="00834AE9">
            <w:pPr>
              <w:spacing w:after="0" w:line="240" w:lineRule="auto"/>
              <w:ind w:left="-57" w:right="-57"/>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10.1.1.3</w:t>
            </w:r>
          </w:p>
        </w:tc>
        <w:tc>
          <w:tcPr>
            <w:tcW w:w="335" w:type="pct"/>
            <w:tcBorders>
              <w:top w:val="single" w:sz="4" w:space="0" w:color="auto"/>
              <w:left w:val="nil"/>
              <w:bottom w:val="single" w:sz="4" w:space="0" w:color="auto"/>
              <w:right w:val="single" w:sz="4" w:space="0" w:color="auto"/>
            </w:tcBorders>
            <w:shd w:val="clear" w:color="auto" w:fill="FFFFFF"/>
            <w:noWrap/>
            <w:vAlign w:val="center"/>
            <w:hideMark/>
          </w:tcPr>
          <w:p w14:paraId="1BD8CE05" w14:textId="77777777" w:rsidR="00834AE9" w:rsidRPr="002E13AC" w:rsidRDefault="00834AE9" w:rsidP="00ED596E">
            <w:pPr>
              <w:spacing w:after="0" w:line="240" w:lineRule="auto"/>
              <w:ind w:left="-144" w:right="-144"/>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АХ-2.4.21</w:t>
            </w:r>
          </w:p>
        </w:tc>
        <w:tc>
          <w:tcPr>
            <w:tcW w:w="495" w:type="pct"/>
            <w:tcBorders>
              <w:top w:val="single" w:sz="4" w:space="0" w:color="auto"/>
              <w:left w:val="nil"/>
              <w:bottom w:val="single" w:sz="4" w:space="0" w:color="auto"/>
              <w:right w:val="single" w:sz="4" w:space="0" w:color="auto"/>
            </w:tcBorders>
            <w:shd w:val="clear" w:color="auto" w:fill="FFFFFF"/>
            <w:vAlign w:val="center"/>
            <w:hideMark/>
          </w:tcPr>
          <w:p w14:paraId="67645DE5" w14:textId="77777777" w:rsidR="00834AE9" w:rsidRPr="002E13AC" w:rsidRDefault="00834AE9" w:rsidP="00ED596E">
            <w:pPr>
              <w:spacing w:after="0" w:line="240" w:lineRule="auto"/>
              <w:ind w:left="-144" w:right="-144"/>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70428 </w:t>
            </w:r>
          </w:p>
          <w:p w14:paraId="1073105B" w14:textId="77777777" w:rsidR="00834AE9" w:rsidRPr="002E13AC" w:rsidRDefault="00834AE9" w:rsidP="00ED596E">
            <w:pPr>
              <w:spacing w:after="0" w:line="240" w:lineRule="auto"/>
              <w:ind w:left="-144" w:right="-144"/>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Оюуны өмчийн эрхийн баталгаажуулалт</w:t>
            </w:r>
          </w:p>
        </w:tc>
        <w:tc>
          <w:tcPr>
            <w:tcW w:w="1237" w:type="pct"/>
            <w:tcBorders>
              <w:top w:val="single" w:sz="4" w:space="0" w:color="auto"/>
              <w:left w:val="nil"/>
              <w:bottom w:val="single" w:sz="4" w:space="0" w:color="auto"/>
              <w:right w:val="single" w:sz="4" w:space="0" w:color="auto"/>
            </w:tcBorders>
            <w:shd w:val="clear" w:color="auto" w:fill="FFFFFF"/>
            <w:vAlign w:val="center"/>
            <w:hideMark/>
          </w:tcPr>
          <w:p w14:paraId="294737B2"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Оюуны өмчийг эдийн засгийн эргэлтэд оруулна.</w:t>
            </w:r>
          </w:p>
        </w:tc>
        <w:tc>
          <w:tcPr>
            <w:tcW w:w="1212" w:type="pct"/>
            <w:tcBorders>
              <w:top w:val="single" w:sz="4" w:space="0" w:color="auto"/>
              <w:left w:val="nil"/>
              <w:bottom w:val="single" w:sz="4" w:space="0" w:color="auto"/>
              <w:right w:val="single" w:sz="4" w:space="0" w:color="auto"/>
            </w:tcBorders>
            <w:shd w:val="clear" w:color="auto" w:fill="FFFFFF"/>
            <w:vAlign w:val="center"/>
            <w:hideMark/>
          </w:tcPr>
          <w:p w14:paraId="2C3069D4"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Бүртгэх үйл явцыг хөнгөвчлөх</w:t>
            </w:r>
          </w:p>
        </w:tc>
        <w:tc>
          <w:tcPr>
            <w:tcW w:w="684" w:type="pct"/>
            <w:tcBorders>
              <w:top w:val="single" w:sz="4" w:space="0" w:color="auto"/>
              <w:left w:val="nil"/>
              <w:bottom w:val="single" w:sz="4" w:space="0" w:color="auto"/>
              <w:right w:val="single" w:sz="4" w:space="0" w:color="auto"/>
            </w:tcBorders>
            <w:shd w:val="clear" w:color="auto" w:fill="FFFFFF"/>
            <w:noWrap/>
            <w:vAlign w:val="center"/>
            <w:hideMark/>
          </w:tcPr>
          <w:p w14:paraId="5858AC67"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Эдийн засаг, хөгжлийн яам</w:t>
            </w:r>
          </w:p>
        </w:tc>
        <w:tc>
          <w:tcPr>
            <w:tcW w:w="762" w:type="pct"/>
            <w:tcBorders>
              <w:top w:val="single" w:sz="4" w:space="0" w:color="auto"/>
              <w:left w:val="nil"/>
              <w:bottom w:val="single" w:sz="4" w:space="0" w:color="auto"/>
              <w:right w:val="single" w:sz="4" w:space="0" w:color="auto"/>
            </w:tcBorders>
            <w:shd w:val="clear" w:color="auto" w:fill="FFFFFF"/>
            <w:vAlign w:val="center"/>
            <w:hideMark/>
          </w:tcPr>
          <w:p w14:paraId="5CDAC2B5" w14:textId="34745D7E" w:rsidR="00834AE9" w:rsidRPr="002E13AC" w:rsidRDefault="00834AE9" w:rsidP="002E13AC">
            <w:pPr>
              <w:spacing w:after="0" w:line="240" w:lineRule="auto"/>
              <w:jc w:val="center"/>
              <w:rPr>
                <w:rFonts w:ascii="Arial" w:eastAsia="Times New Roman" w:hAnsi="Arial" w:cs="Arial"/>
                <w:iCs/>
                <w:color w:val="000000"/>
                <w:kern w:val="0"/>
                <w:sz w:val="18"/>
                <w:szCs w:val="18"/>
                <w14:ligatures w14:val="none"/>
              </w:rPr>
            </w:pPr>
            <w:r w:rsidRPr="002E13AC">
              <w:rPr>
                <w:rFonts w:ascii="Arial" w:eastAsia="Times New Roman" w:hAnsi="Arial" w:cs="Arial"/>
                <w:iCs/>
                <w:color w:val="000000"/>
                <w:kern w:val="0"/>
                <w:sz w:val="18"/>
                <w:szCs w:val="18"/>
                <w14:ligatures w14:val="none"/>
              </w:rPr>
              <w:t>-</w:t>
            </w:r>
          </w:p>
        </w:tc>
      </w:tr>
      <w:tr w:rsidR="002E13AC" w:rsidRPr="002E13AC" w14:paraId="4434ADBD" w14:textId="77777777" w:rsidTr="002E13AC">
        <w:trPr>
          <w:trHeight w:val="510"/>
        </w:trPr>
        <w:tc>
          <w:tcPr>
            <w:tcW w:w="275" w:type="pct"/>
            <w:tcBorders>
              <w:top w:val="nil"/>
              <w:left w:val="single" w:sz="4" w:space="0" w:color="auto"/>
              <w:bottom w:val="single" w:sz="4" w:space="0" w:color="auto"/>
              <w:right w:val="single" w:sz="4" w:space="0" w:color="auto"/>
            </w:tcBorders>
            <w:shd w:val="clear" w:color="auto" w:fill="FFFFFF"/>
            <w:vAlign w:val="center"/>
            <w:hideMark/>
          </w:tcPr>
          <w:p w14:paraId="121F176A"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10.2</w:t>
            </w:r>
          </w:p>
        </w:tc>
        <w:tc>
          <w:tcPr>
            <w:tcW w:w="335" w:type="pct"/>
            <w:tcBorders>
              <w:top w:val="nil"/>
              <w:left w:val="nil"/>
              <w:bottom w:val="single" w:sz="4" w:space="0" w:color="auto"/>
              <w:right w:val="single" w:sz="4" w:space="0" w:color="auto"/>
            </w:tcBorders>
            <w:shd w:val="clear" w:color="auto" w:fill="FFFFFF"/>
            <w:vAlign w:val="center"/>
            <w:hideMark/>
          </w:tcPr>
          <w:p w14:paraId="4DD1FEFF" w14:textId="77777777" w:rsidR="00834AE9" w:rsidRPr="002E13AC" w:rsidRDefault="00834AE9" w:rsidP="00ED596E">
            <w:pPr>
              <w:spacing w:after="0" w:line="240" w:lineRule="auto"/>
              <w:ind w:left="-144" w:right="-144"/>
              <w:jc w:val="center"/>
              <w:rPr>
                <w:rFonts w:ascii="Arial" w:eastAsia="Times New Roman" w:hAnsi="Arial" w:cs="Arial"/>
                <w:dstrike/>
                <w:color w:val="000000"/>
                <w:kern w:val="0"/>
                <w:sz w:val="18"/>
                <w:szCs w:val="18"/>
                <w14:ligatures w14:val="none"/>
              </w:rPr>
            </w:pPr>
            <w:r w:rsidRPr="002E13AC">
              <w:rPr>
                <w:rFonts w:ascii="Arial" w:eastAsia="DengXian" w:hAnsi="Arial" w:cs="Arial"/>
                <w:bCs/>
                <w:color w:val="000000"/>
                <w:sz w:val="18"/>
                <w:szCs w:val="18"/>
              </w:rPr>
              <w:t>АХ-4.6.10</w:t>
            </w:r>
          </w:p>
        </w:tc>
        <w:tc>
          <w:tcPr>
            <w:tcW w:w="495" w:type="pct"/>
            <w:tcBorders>
              <w:top w:val="nil"/>
              <w:left w:val="nil"/>
              <w:bottom w:val="single" w:sz="4" w:space="0" w:color="auto"/>
              <w:right w:val="single" w:sz="4" w:space="0" w:color="auto"/>
            </w:tcBorders>
            <w:shd w:val="clear" w:color="auto" w:fill="FFFFFF"/>
            <w:vAlign w:val="center"/>
            <w:hideMark/>
          </w:tcPr>
          <w:p w14:paraId="0C304D0A"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Бүх салбар</w:t>
            </w:r>
          </w:p>
        </w:tc>
        <w:tc>
          <w:tcPr>
            <w:tcW w:w="1237" w:type="pct"/>
            <w:tcBorders>
              <w:top w:val="nil"/>
              <w:left w:val="nil"/>
              <w:bottom w:val="single" w:sz="4" w:space="0" w:color="auto"/>
              <w:right w:val="single" w:sz="4" w:space="0" w:color="auto"/>
            </w:tcBorders>
            <w:shd w:val="clear" w:color="auto" w:fill="FFFFFF"/>
            <w:vAlign w:val="center"/>
            <w:hideMark/>
          </w:tcPr>
          <w:p w14:paraId="3408284A"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Дижитал эдийн засгийг нэмэгдүүлнэ.</w:t>
            </w:r>
          </w:p>
        </w:tc>
        <w:tc>
          <w:tcPr>
            <w:tcW w:w="1212" w:type="pct"/>
            <w:tcBorders>
              <w:top w:val="nil"/>
              <w:left w:val="nil"/>
              <w:bottom w:val="single" w:sz="4" w:space="0" w:color="auto"/>
              <w:right w:val="single" w:sz="4" w:space="0" w:color="auto"/>
            </w:tcBorders>
            <w:shd w:val="clear" w:color="auto" w:fill="FFFFFF"/>
            <w:vAlign w:val="center"/>
            <w:hideMark/>
          </w:tcPr>
          <w:p w14:paraId="37FE6671"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Өгөгдлийг эдийн засгийн эргэлтэд оруулах</w:t>
            </w:r>
          </w:p>
        </w:tc>
        <w:tc>
          <w:tcPr>
            <w:tcW w:w="684" w:type="pct"/>
            <w:tcBorders>
              <w:top w:val="nil"/>
              <w:left w:val="nil"/>
              <w:bottom w:val="single" w:sz="4" w:space="0" w:color="auto"/>
              <w:right w:val="single" w:sz="4" w:space="0" w:color="auto"/>
            </w:tcBorders>
            <w:shd w:val="clear" w:color="auto" w:fill="FFFFFF"/>
            <w:vAlign w:val="center"/>
            <w:hideMark/>
          </w:tcPr>
          <w:p w14:paraId="35ACC26F"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Эдийн засаг, хөгжлийн яам</w:t>
            </w:r>
          </w:p>
        </w:tc>
        <w:tc>
          <w:tcPr>
            <w:tcW w:w="762" w:type="pct"/>
            <w:tcBorders>
              <w:top w:val="nil"/>
              <w:left w:val="nil"/>
              <w:bottom w:val="single" w:sz="4" w:space="0" w:color="auto"/>
              <w:right w:val="single" w:sz="4" w:space="0" w:color="auto"/>
            </w:tcBorders>
            <w:shd w:val="clear" w:color="auto" w:fill="FFFFFF"/>
            <w:vAlign w:val="center"/>
            <w:hideMark/>
          </w:tcPr>
          <w:p w14:paraId="3FABFDCE"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Цахим хөгжил, инновац, харилцаа холбооны яам</w:t>
            </w:r>
          </w:p>
        </w:tc>
      </w:tr>
      <w:tr w:rsidR="002E13AC" w:rsidRPr="002E13AC" w14:paraId="24667092" w14:textId="77777777" w:rsidTr="002E13AC">
        <w:trPr>
          <w:trHeight w:val="765"/>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3FA06B3"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10.2.1</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9DFCF1B" w14:textId="77777777" w:rsidR="00834AE9" w:rsidRPr="002E13AC" w:rsidRDefault="00834AE9" w:rsidP="00834AE9">
            <w:pPr>
              <w:spacing w:after="0" w:line="240" w:lineRule="auto"/>
              <w:jc w:val="center"/>
              <w:rPr>
                <w:rFonts w:ascii="Arial" w:eastAsia="Times New Roman" w:hAnsi="Arial" w:cs="Arial"/>
                <w:dstrike/>
                <w:color w:val="000000"/>
                <w:kern w:val="0"/>
                <w:sz w:val="18"/>
                <w:szCs w:val="18"/>
                <w14:ligatures w14:val="none"/>
              </w:rPr>
            </w:pPr>
            <w:r w:rsidRPr="002E13AC">
              <w:rPr>
                <w:rFonts w:ascii="Arial" w:eastAsia="DengXian" w:hAnsi="Arial" w:cs="Arial"/>
                <w:bCs/>
                <w:color w:val="000000"/>
                <w:sz w:val="18"/>
                <w:szCs w:val="18"/>
              </w:rPr>
              <w:t>АХ-2.6.8</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A18FCA0"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Цахим хөгжил, инновац, харилцаа холбооны яам</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BA05A58" w14:textId="77777777" w:rsidR="00834AE9" w:rsidRPr="002E13AC" w:rsidRDefault="00834AE9" w:rsidP="00834AE9">
            <w:pPr>
              <w:spacing w:after="0" w:line="240" w:lineRule="auto"/>
              <w:jc w:val="both"/>
              <w:rPr>
                <w:rFonts w:ascii="Arial" w:eastAsia="Times New Roman" w:hAnsi="Arial" w:cs="Arial"/>
                <w:dstrike/>
                <w:color w:val="000000"/>
                <w:kern w:val="0"/>
                <w:sz w:val="18"/>
                <w:szCs w:val="18"/>
                <w14:ligatures w14:val="none"/>
              </w:rPr>
            </w:pPr>
            <w:r w:rsidRPr="002E13AC">
              <w:rPr>
                <w:rFonts w:ascii="Arial" w:eastAsia="DengXian" w:hAnsi="Arial" w:cs="Arial"/>
                <w:noProof/>
                <w:color w:val="000000"/>
                <w:sz w:val="18"/>
                <w:szCs w:val="18"/>
              </w:rPr>
              <w:t>Хиймэл оюуны үр ашигтай байдлыг нэмэгдүүлнэ.</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1B6C21B" w14:textId="77777777" w:rsidR="00834AE9" w:rsidRPr="002E13AC" w:rsidRDefault="00834AE9" w:rsidP="00834AE9">
            <w:pPr>
              <w:spacing w:after="0" w:line="240" w:lineRule="auto"/>
              <w:jc w:val="center"/>
              <w:rPr>
                <w:rFonts w:ascii="Arial" w:eastAsia="Times New Roman" w:hAnsi="Arial" w:cs="Arial"/>
                <w:dstrike/>
                <w:color w:val="000000"/>
                <w:kern w:val="0"/>
                <w:sz w:val="18"/>
                <w:szCs w:val="18"/>
                <w14:ligatures w14:val="none"/>
              </w:rPr>
            </w:pPr>
            <w:r w:rsidRPr="002E13AC">
              <w:rPr>
                <w:rFonts w:ascii="Arial" w:eastAsia="DengXian" w:hAnsi="Arial" w:cs="Arial"/>
                <w:noProof/>
                <w:color w:val="000000"/>
                <w:sz w:val="18"/>
                <w:szCs w:val="18"/>
              </w:rPr>
              <w:t>Төрийн үйлчилгээнд хиймэл оюуны хэрэглээг нэмэгдүүлэх, хувийн хэвшлийг татварын болон татварын бус бодлогоор дэмжих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B413B15"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Цахим хөгжил, инновац, харилцаа холбооны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0847416" w14:textId="27116599" w:rsidR="00834AE9" w:rsidRPr="002E13AC" w:rsidRDefault="00834AE9" w:rsidP="002E13AC">
            <w:pPr>
              <w:spacing w:after="0" w:line="240" w:lineRule="auto"/>
              <w:jc w:val="center"/>
              <w:rPr>
                <w:rFonts w:ascii="Arial" w:eastAsia="Times New Roman" w:hAnsi="Arial" w:cs="Arial"/>
                <w:iCs/>
                <w:color w:val="000000"/>
                <w:kern w:val="0"/>
                <w:sz w:val="18"/>
                <w:szCs w:val="18"/>
                <w14:ligatures w14:val="none"/>
              </w:rPr>
            </w:pPr>
            <w:r w:rsidRPr="002E13AC">
              <w:rPr>
                <w:rFonts w:ascii="Arial" w:eastAsia="Times New Roman" w:hAnsi="Arial" w:cs="Arial"/>
                <w:iCs/>
                <w:color w:val="000000"/>
                <w:kern w:val="0"/>
                <w:sz w:val="18"/>
                <w:szCs w:val="18"/>
                <w14:ligatures w14:val="none"/>
              </w:rPr>
              <w:t>-</w:t>
            </w:r>
          </w:p>
        </w:tc>
      </w:tr>
      <w:tr w:rsidR="002E13AC" w:rsidRPr="002E13AC" w14:paraId="389A6AE6" w14:textId="77777777" w:rsidTr="002E13AC">
        <w:trPr>
          <w:trHeight w:val="409"/>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8F95F31" w14:textId="77777777" w:rsidR="00834AE9" w:rsidRPr="002E13AC" w:rsidRDefault="00834AE9" w:rsidP="00834AE9">
            <w:pPr>
              <w:spacing w:after="0" w:line="240" w:lineRule="auto"/>
              <w:ind w:left="-57" w:right="-57"/>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10.2.1.1</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1C59F95" w14:textId="77777777" w:rsidR="00834AE9" w:rsidRPr="002E13AC" w:rsidRDefault="00834AE9" w:rsidP="00834AE9">
            <w:pPr>
              <w:spacing w:after="0" w:line="240" w:lineRule="auto"/>
              <w:ind w:left="170"/>
              <w:rPr>
                <w:rFonts w:ascii="Arial" w:eastAsia="Times New Roman" w:hAnsi="Arial" w:cs="Arial"/>
                <w:color w:val="000000"/>
                <w:kern w:val="0"/>
                <w:sz w:val="18"/>
                <w:szCs w:val="18"/>
                <w14:ligatures w14:val="none"/>
              </w:rPr>
            </w:pPr>
            <w:r w:rsidRPr="002E13AC">
              <w:rPr>
                <w:rFonts w:ascii="Arial" w:eastAsia="DengXian" w:hAnsi="Arial" w:cs="Arial"/>
                <w:bCs/>
                <w:color w:val="000000"/>
                <w:sz w:val="18"/>
                <w:szCs w:val="18"/>
              </w:rPr>
              <w:t>АХ-4.2.29, 4.2.30, 4.2.31</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5880D96"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71302 Мэдээллийн нэгдсэн тогтолцооны дэд бүтэц</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F7E3A5C"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Мэдээллийн технологийн салбарын үйлдвэрлэлийг нэмэгдүүлнэ.</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891D9D4"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Олон улсын дата төвийн чөлөөт бүс бий болгох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E5E5DF9"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Цахим хөгжил, инновац, харилцаа холбооны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5480FFF" w14:textId="209895B1" w:rsidR="00834AE9" w:rsidRPr="002E13AC" w:rsidRDefault="00834AE9" w:rsidP="002E13AC">
            <w:pPr>
              <w:spacing w:after="0" w:line="240" w:lineRule="auto"/>
              <w:jc w:val="center"/>
              <w:rPr>
                <w:rFonts w:ascii="Arial" w:eastAsia="Times New Roman" w:hAnsi="Arial" w:cs="Arial"/>
                <w:iCs/>
                <w:color w:val="000000"/>
                <w:kern w:val="0"/>
                <w:sz w:val="18"/>
                <w:szCs w:val="18"/>
                <w14:ligatures w14:val="none"/>
              </w:rPr>
            </w:pPr>
            <w:r w:rsidRPr="002E13AC">
              <w:rPr>
                <w:rFonts w:ascii="Arial" w:eastAsia="Times New Roman" w:hAnsi="Arial" w:cs="Arial"/>
                <w:iCs/>
                <w:color w:val="000000"/>
                <w:kern w:val="0"/>
                <w:sz w:val="18"/>
                <w:szCs w:val="18"/>
                <w14:ligatures w14:val="none"/>
              </w:rPr>
              <w:t>-</w:t>
            </w:r>
          </w:p>
        </w:tc>
      </w:tr>
      <w:tr w:rsidR="002E13AC" w:rsidRPr="002E13AC" w14:paraId="2A89F677" w14:textId="77777777" w:rsidTr="002E13AC">
        <w:trPr>
          <w:trHeight w:val="765"/>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703DB6A" w14:textId="77777777" w:rsidR="00834AE9" w:rsidRPr="002E13AC" w:rsidRDefault="00834AE9" w:rsidP="00834AE9">
            <w:pPr>
              <w:spacing w:after="0" w:line="240" w:lineRule="auto"/>
              <w:ind w:left="-57" w:right="-57"/>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10.2.1.2</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A052D87" w14:textId="77777777" w:rsidR="00834AE9" w:rsidRPr="002E13AC" w:rsidRDefault="00834AE9" w:rsidP="00834AE9">
            <w:pPr>
              <w:spacing w:after="0" w:line="240" w:lineRule="auto"/>
              <w:ind w:left="170"/>
              <w:rPr>
                <w:rFonts w:ascii="Arial" w:eastAsia="Times New Roman" w:hAnsi="Arial" w:cs="Arial"/>
                <w:dstrike/>
                <w:color w:val="000000"/>
                <w:kern w:val="0"/>
                <w:sz w:val="18"/>
                <w:szCs w:val="18"/>
                <w14:ligatures w14:val="none"/>
              </w:rPr>
            </w:pPr>
            <w:r w:rsidRPr="002E13AC">
              <w:rPr>
                <w:rFonts w:ascii="Arial" w:eastAsia="DengXian" w:hAnsi="Arial" w:cs="Arial"/>
                <w:bCs/>
                <w:color w:val="000000"/>
                <w:sz w:val="18"/>
                <w:szCs w:val="18"/>
              </w:rPr>
              <w:t>АХ-2.2.38, 3.6.12, 4.3.23, 9.3.9</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3B05A7B"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71302 Мэдээллийн нэгдсэн тогтолцооны дэд бүтэц</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F8BCA45" w14:textId="77777777" w:rsidR="00834AE9" w:rsidRPr="002E13AC" w:rsidRDefault="00834AE9" w:rsidP="00834AE9">
            <w:pPr>
              <w:spacing w:after="0" w:line="240" w:lineRule="auto"/>
              <w:jc w:val="both"/>
              <w:rPr>
                <w:rFonts w:ascii="Arial" w:eastAsia="Times New Roman" w:hAnsi="Arial" w:cs="Arial"/>
                <w:dstrike/>
                <w:color w:val="000000"/>
                <w:kern w:val="0"/>
                <w:sz w:val="18"/>
                <w:szCs w:val="18"/>
                <w14:ligatures w14:val="none"/>
              </w:rPr>
            </w:pPr>
            <w:r w:rsidRPr="002E13AC">
              <w:rPr>
                <w:rFonts w:ascii="Arial" w:eastAsia="DengXian" w:hAnsi="Arial" w:cs="Arial"/>
                <w:noProof/>
                <w:color w:val="000000"/>
                <w:sz w:val="18"/>
                <w:szCs w:val="18"/>
              </w:rPr>
              <w:t>Ёс зүйтэй, хүний эрхийг хамгаалсан хиймэл оюуны хэрэглээг нэмэгдүүлнэ.</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0DB8BA3" w14:textId="77777777" w:rsidR="00834AE9" w:rsidRPr="002E13AC" w:rsidRDefault="00834AE9" w:rsidP="00834AE9">
            <w:pPr>
              <w:spacing w:after="0" w:line="240" w:lineRule="auto"/>
              <w:jc w:val="center"/>
              <w:rPr>
                <w:rFonts w:ascii="Arial" w:eastAsia="Times New Roman" w:hAnsi="Arial" w:cs="Arial"/>
                <w:dstrike/>
                <w:color w:val="000000"/>
                <w:kern w:val="0"/>
                <w:sz w:val="18"/>
                <w:szCs w:val="18"/>
                <w14:ligatures w14:val="none"/>
              </w:rPr>
            </w:pPr>
            <w:r w:rsidRPr="002E13AC">
              <w:rPr>
                <w:rFonts w:ascii="Arial" w:eastAsia="DengXian" w:hAnsi="Arial" w:cs="Arial"/>
                <w:noProof/>
                <w:color w:val="000000"/>
                <w:sz w:val="18"/>
                <w:szCs w:val="18"/>
              </w:rPr>
              <w:t>Нийтийн ойлголт, мэдлэгийг нэмэгдүүлэх, хиймэл оюуныг ёс зүйтэй хөгжүүлэх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188CC80"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Цахим хөгжил, инновац, харилцаа холбооны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81A0DA3" w14:textId="77777777" w:rsidR="00834AE9" w:rsidRPr="002E13AC" w:rsidRDefault="00834AE9" w:rsidP="002E13AC">
            <w:pPr>
              <w:spacing w:after="0" w:line="240" w:lineRule="auto"/>
              <w:jc w:val="center"/>
              <w:rPr>
                <w:rFonts w:ascii="Arial" w:eastAsia="Times New Roman" w:hAnsi="Arial" w:cs="Arial"/>
                <w:iCs/>
                <w:color w:val="000000"/>
                <w:kern w:val="0"/>
                <w:sz w:val="18"/>
                <w:szCs w:val="18"/>
                <w14:ligatures w14:val="none"/>
              </w:rPr>
            </w:pPr>
            <w:r w:rsidRPr="002E13AC">
              <w:rPr>
                <w:rFonts w:ascii="Arial" w:eastAsia="Times New Roman" w:hAnsi="Arial" w:cs="Arial"/>
                <w:iCs/>
                <w:color w:val="000000"/>
                <w:kern w:val="0"/>
                <w:sz w:val="18"/>
                <w:szCs w:val="18"/>
                <w14:ligatures w14:val="none"/>
              </w:rPr>
              <w:t>-</w:t>
            </w:r>
          </w:p>
        </w:tc>
      </w:tr>
      <w:tr w:rsidR="002E13AC" w:rsidRPr="002E13AC" w14:paraId="274E96FB" w14:textId="77777777" w:rsidTr="002E13AC">
        <w:trPr>
          <w:trHeight w:val="695"/>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9C0FB51" w14:textId="77777777" w:rsidR="00834AE9" w:rsidRPr="002E13AC" w:rsidRDefault="00834AE9" w:rsidP="00834AE9">
            <w:pPr>
              <w:spacing w:after="0" w:line="240" w:lineRule="auto"/>
              <w:ind w:left="-57" w:right="-57"/>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10.2.2</w:t>
            </w:r>
          </w:p>
        </w:tc>
        <w:tc>
          <w:tcPr>
            <w:tcW w:w="335" w:type="pct"/>
            <w:tcBorders>
              <w:top w:val="single" w:sz="4" w:space="0" w:color="auto"/>
              <w:left w:val="nil"/>
              <w:bottom w:val="single" w:sz="4" w:space="0" w:color="auto"/>
              <w:right w:val="single" w:sz="4" w:space="0" w:color="auto"/>
            </w:tcBorders>
            <w:shd w:val="clear" w:color="auto" w:fill="FFFFFF"/>
            <w:vAlign w:val="center"/>
            <w:hideMark/>
          </w:tcPr>
          <w:p w14:paraId="4B75FBDC"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АХ-2.1</w:t>
            </w:r>
          </w:p>
        </w:tc>
        <w:tc>
          <w:tcPr>
            <w:tcW w:w="495" w:type="pct"/>
            <w:tcBorders>
              <w:top w:val="single" w:sz="4" w:space="0" w:color="auto"/>
              <w:left w:val="nil"/>
              <w:bottom w:val="single" w:sz="4" w:space="0" w:color="auto"/>
              <w:right w:val="single" w:sz="4" w:space="0" w:color="auto"/>
            </w:tcBorders>
            <w:shd w:val="clear" w:color="auto" w:fill="FFFFFF"/>
            <w:vAlign w:val="center"/>
            <w:hideMark/>
          </w:tcPr>
          <w:p w14:paraId="084C11EC"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Боловсролын яам</w:t>
            </w:r>
          </w:p>
        </w:tc>
        <w:tc>
          <w:tcPr>
            <w:tcW w:w="1237" w:type="pct"/>
            <w:tcBorders>
              <w:top w:val="single" w:sz="4" w:space="0" w:color="auto"/>
              <w:left w:val="nil"/>
              <w:bottom w:val="single" w:sz="4" w:space="0" w:color="auto"/>
              <w:right w:val="single" w:sz="4" w:space="0" w:color="auto"/>
            </w:tcBorders>
            <w:shd w:val="clear" w:color="auto" w:fill="FFFFFF"/>
            <w:vAlign w:val="center"/>
            <w:hideMark/>
          </w:tcPr>
          <w:p w14:paraId="69584CE5"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Олон улсын шаардлага хангасан дээд боловсролын сургалтын байгууллагын тоог нэмэгдүүлнэ.</w:t>
            </w:r>
          </w:p>
        </w:tc>
        <w:tc>
          <w:tcPr>
            <w:tcW w:w="1212" w:type="pct"/>
            <w:tcBorders>
              <w:top w:val="single" w:sz="4" w:space="0" w:color="auto"/>
              <w:left w:val="nil"/>
              <w:bottom w:val="single" w:sz="4" w:space="0" w:color="auto"/>
              <w:right w:val="single" w:sz="4" w:space="0" w:color="auto"/>
            </w:tcBorders>
            <w:shd w:val="clear" w:color="auto" w:fill="FFFFFF"/>
            <w:vAlign w:val="center"/>
            <w:hideMark/>
          </w:tcPr>
          <w:p w14:paraId="7B8AD5F0"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Судалгааны санхүүжилтийг нэмэгдүүлэх</w:t>
            </w:r>
          </w:p>
        </w:tc>
        <w:tc>
          <w:tcPr>
            <w:tcW w:w="684" w:type="pct"/>
            <w:tcBorders>
              <w:top w:val="single" w:sz="4" w:space="0" w:color="auto"/>
              <w:left w:val="nil"/>
              <w:bottom w:val="single" w:sz="4" w:space="0" w:color="auto"/>
              <w:right w:val="single" w:sz="4" w:space="0" w:color="auto"/>
            </w:tcBorders>
            <w:shd w:val="clear" w:color="auto" w:fill="FFFFFF"/>
            <w:vAlign w:val="center"/>
            <w:hideMark/>
          </w:tcPr>
          <w:p w14:paraId="183E55D8"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Боловсролын яам</w:t>
            </w:r>
          </w:p>
        </w:tc>
        <w:tc>
          <w:tcPr>
            <w:tcW w:w="762" w:type="pct"/>
            <w:tcBorders>
              <w:top w:val="single" w:sz="4" w:space="0" w:color="auto"/>
              <w:left w:val="nil"/>
              <w:bottom w:val="single" w:sz="4" w:space="0" w:color="auto"/>
              <w:right w:val="single" w:sz="4" w:space="0" w:color="auto"/>
            </w:tcBorders>
            <w:shd w:val="clear" w:color="auto" w:fill="FFFFFF"/>
            <w:vAlign w:val="center"/>
            <w:hideMark/>
          </w:tcPr>
          <w:p w14:paraId="2A700A79" w14:textId="77777777" w:rsidR="00834AE9" w:rsidRPr="002E13AC" w:rsidRDefault="00834AE9" w:rsidP="002E13AC">
            <w:pPr>
              <w:spacing w:after="0" w:line="240" w:lineRule="auto"/>
              <w:jc w:val="center"/>
              <w:rPr>
                <w:rFonts w:ascii="Arial" w:eastAsia="Times New Roman" w:hAnsi="Arial" w:cs="Arial"/>
                <w:iCs/>
                <w:color w:val="000000"/>
                <w:kern w:val="0"/>
                <w:sz w:val="18"/>
                <w:szCs w:val="18"/>
                <w14:ligatures w14:val="none"/>
              </w:rPr>
            </w:pPr>
            <w:r w:rsidRPr="002E13AC">
              <w:rPr>
                <w:rFonts w:ascii="Arial" w:eastAsia="Times New Roman" w:hAnsi="Arial" w:cs="Arial"/>
                <w:iCs/>
                <w:color w:val="000000"/>
                <w:kern w:val="0"/>
                <w:sz w:val="18"/>
                <w:szCs w:val="18"/>
                <w14:ligatures w14:val="none"/>
              </w:rPr>
              <w:t>-</w:t>
            </w:r>
          </w:p>
        </w:tc>
      </w:tr>
      <w:tr w:rsidR="002E13AC" w:rsidRPr="002E13AC" w14:paraId="5AD4D206" w14:textId="77777777" w:rsidTr="002E13AC">
        <w:trPr>
          <w:trHeight w:val="654"/>
        </w:trPr>
        <w:tc>
          <w:tcPr>
            <w:tcW w:w="275" w:type="pct"/>
            <w:tcBorders>
              <w:top w:val="nil"/>
              <w:left w:val="single" w:sz="4" w:space="0" w:color="auto"/>
              <w:bottom w:val="single" w:sz="4" w:space="0" w:color="auto"/>
              <w:right w:val="single" w:sz="4" w:space="0" w:color="auto"/>
            </w:tcBorders>
            <w:shd w:val="clear" w:color="auto" w:fill="FFFFFF"/>
            <w:vAlign w:val="center"/>
            <w:hideMark/>
          </w:tcPr>
          <w:p w14:paraId="0D02D88E" w14:textId="77777777" w:rsidR="00834AE9" w:rsidRPr="002E13AC" w:rsidRDefault="00834AE9" w:rsidP="00834AE9">
            <w:pPr>
              <w:spacing w:after="0" w:line="240" w:lineRule="auto"/>
              <w:ind w:left="-57" w:right="-57"/>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lastRenderedPageBreak/>
              <w:t>10.2.2.1</w:t>
            </w:r>
          </w:p>
        </w:tc>
        <w:tc>
          <w:tcPr>
            <w:tcW w:w="335" w:type="pct"/>
            <w:tcBorders>
              <w:top w:val="nil"/>
              <w:left w:val="nil"/>
              <w:bottom w:val="single" w:sz="4" w:space="0" w:color="auto"/>
              <w:right w:val="single" w:sz="4" w:space="0" w:color="auto"/>
            </w:tcBorders>
            <w:shd w:val="clear" w:color="auto" w:fill="FFFFFF"/>
            <w:vAlign w:val="center"/>
            <w:hideMark/>
          </w:tcPr>
          <w:p w14:paraId="413A69FF" w14:textId="77777777" w:rsidR="00834AE9" w:rsidRPr="002E13AC" w:rsidRDefault="00834AE9" w:rsidP="00ED596E">
            <w:pPr>
              <w:spacing w:after="0" w:line="240" w:lineRule="auto"/>
              <w:ind w:left="-144" w:right="-144"/>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АХ-2.1.27</w:t>
            </w:r>
          </w:p>
        </w:tc>
        <w:tc>
          <w:tcPr>
            <w:tcW w:w="495" w:type="pct"/>
            <w:tcBorders>
              <w:top w:val="nil"/>
              <w:left w:val="nil"/>
              <w:bottom w:val="single" w:sz="4" w:space="0" w:color="auto"/>
              <w:right w:val="single" w:sz="4" w:space="0" w:color="auto"/>
            </w:tcBorders>
            <w:shd w:val="clear" w:color="auto" w:fill="FFFFFF"/>
            <w:vAlign w:val="center"/>
            <w:hideMark/>
          </w:tcPr>
          <w:p w14:paraId="79012E21"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71803 </w:t>
            </w:r>
          </w:p>
          <w:p w14:paraId="3D53A7AB"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Дээд боловсрол</w:t>
            </w:r>
          </w:p>
        </w:tc>
        <w:tc>
          <w:tcPr>
            <w:tcW w:w="1237" w:type="pct"/>
            <w:tcBorders>
              <w:top w:val="nil"/>
              <w:left w:val="nil"/>
              <w:bottom w:val="single" w:sz="4" w:space="0" w:color="auto"/>
              <w:right w:val="single" w:sz="4" w:space="0" w:color="auto"/>
            </w:tcBorders>
            <w:shd w:val="clear" w:color="auto" w:fill="FFFFFF"/>
            <w:vAlign w:val="center"/>
            <w:hideMark/>
          </w:tcPr>
          <w:p w14:paraId="4D541261"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Их өгөгдөл, хиймэл оюуны судалгаа, хөгжүүлэлтийн чиглэлээр өндөр ур чадвартай хүний нөөцийг бэлтгэнэ.</w:t>
            </w:r>
          </w:p>
        </w:tc>
        <w:tc>
          <w:tcPr>
            <w:tcW w:w="1212" w:type="pct"/>
            <w:tcBorders>
              <w:top w:val="nil"/>
              <w:left w:val="nil"/>
              <w:bottom w:val="single" w:sz="4" w:space="0" w:color="auto"/>
              <w:right w:val="single" w:sz="4" w:space="0" w:color="auto"/>
            </w:tcBorders>
            <w:shd w:val="clear" w:color="auto" w:fill="FFFFFF"/>
            <w:vAlign w:val="center"/>
            <w:hideMark/>
          </w:tcPr>
          <w:p w14:paraId="2D51E31D"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Өрсөлдөөнд тулгуурлан тэтгэлэгтэй хөтөлбөр хэрэгжүүлэх</w:t>
            </w:r>
          </w:p>
        </w:tc>
        <w:tc>
          <w:tcPr>
            <w:tcW w:w="684" w:type="pct"/>
            <w:tcBorders>
              <w:top w:val="nil"/>
              <w:left w:val="nil"/>
              <w:bottom w:val="single" w:sz="4" w:space="0" w:color="auto"/>
              <w:right w:val="single" w:sz="4" w:space="0" w:color="auto"/>
            </w:tcBorders>
            <w:shd w:val="clear" w:color="auto" w:fill="FFFFFF"/>
            <w:vAlign w:val="center"/>
            <w:hideMark/>
          </w:tcPr>
          <w:p w14:paraId="39829B23"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Боловсролын яам</w:t>
            </w:r>
          </w:p>
        </w:tc>
        <w:tc>
          <w:tcPr>
            <w:tcW w:w="762" w:type="pct"/>
            <w:tcBorders>
              <w:top w:val="nil"/>
              <w:left w:val="nil"/>
              <w:bottom w:val="single" w:sz="4" w:space="0" w:color="auto"/>
              <w:right w:val="single" w:sz="4" w:space="0" w:color="auto"/>
            </w:tcBorders>
            <w:shd w:val="clear" w:color="auto" w:fill="FFFFFF"/>
            <w:vAlign w:val="center"/>
            <w:hideMark/>
          </w:tcPr>
          <w:p w14:paraId="6286721E" w14:textId="77777777" w:rsidR="00834AE9" w:rsidRPr="002E13AC" w:rsidRDefault="00834AE9" w:rsidP="002E13AC">
            <w:pPr>
              <w:spacing w:after="0" w:line="240" w:lineRule="auto"/>
              <w:jc w:val="center"/>
              <w:rPr>
                <w:rFonts w:ascii="Arial" w:eastAsia="Times New Roman" w:hAnsi="Arial" w:cs="Arial"/>
                <w:iCs/>
                <w:color w:val="000000"/>
                <w:kern w:val="0"/>
                <w:sz w:val="18"/>
                <w:szCs w:val="18"/>
                <w14:ligatures w14:val="none"/>
              </w:rPr>
            </w:pPr>
            <w:r w:rsidRPr="002E13AC">
              <w:rPr>
                <w:rFonts w:ascii="Arial" w:eastAsia="Times New Roman" w:hAnsi="Arial" w:cs="Arial"/>
                <w:iCs/>
                <w:color w:val="000000"/>
                <w:kern w:val="0"/>
                <w:sz w:val="18"/>
                <w:szCs w:val="18"/>
                <w14:ligatures w14:val="none"/>
              </w:rPr>
              <w:t>-</w:t>
            </w:r>
          </w:p>
        </w:tc>
      </w:tr>
      <w:tr w:rsidR="002E13AC" w:rsidRPr="002E13AC" w14:paraId="6FA793F1" w14:textId="77777777" w:rsidTr="002E13AC">
        <w:trPr>
          <w:trHeight w:val="598"/>
        </w:trPr>
        <w:tc>
          <w:tcPr>
            <w:tcW w:w="275" w:type="pct"/>
            <w:tcBorders>
              <w:top w:val="nil"/>
              <w:left w:val="single" w:sz="4" w:space="0" w:color="auto"/>
              <w:bottom w:val="single" w:sz="4" w:space="0" w:color="auto"/>
              <w:right w:val="single" w:sz="4" w:space="0" w:color="auto"/>
            </w:tcBorders>
            <w:shd w:val="clear" w:color="auto" w:fill="FFFFFF"/>
            <w:vAlign w:val="center"/>
          </w:tcPr>
          <w:p w14:paraId="318A03F3" w14:textId="77777777" w:rsidR="00834AE9" w:rsidRPr="002E13AC" w:rsidRDefault="00834AE9" w:rsidP="00834AE9">
            <w:pPr>
              <w:spacing w:after="0" w:line="240" w:lineRule="auto"/>
              <w:ind w:left="-57" w:right="-57"/>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10.2.2.2</w:t>
            </w:r>
          </w:p>
        </w:tc>
        <w:tc>
          <w:tcPr>
            <w:tcW w:w="335" w:type="pct"/>
            <w:tcBorders>
              <w:top w:val="nil"/>
              <w:left w:val="nil"/>
              <w:bottom w:val="single" w:sz="4" w:space="0" w:color="auto"/>
              <w:right w:val="single" w:sz="4" w:space="0" w:color="auto"/>
            </w:tcBorders>
            <w:shd w:val="clear" w:color="auto" w:fill="FFFFFF"/>
            <w:vAlign w:val="center"/>
          </w:tcPr>
          <w:p w14:paraId="16C65DF7" w14:textId="77777777" w:rsidR="00834AE9" w:rsidRPr="002E13AC" w:rsidRDefault="00834AE9" w:rsidP="00ED596E">
            <w:pPr>
              <w:spacing w:after="0" w:line="240" w:lineRule="auto"/>
              <w:ind w:left="-144" w:right="-144"/>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АХ-2.1.27</w:t>
            </w:r>
          </w:p>
        </w:tc>
        <w:tc>
          <w:tcPr>
            <w:tcW w:w="495" w:type="pct"/>
            <w:tcBorders>
              <w:top w:val="nil"/>
              <w:left w:val="nil"/>
              <w:bottom w:val="single" w:sz="4" w:space="0" w:color="auto"/>
              <w:right w:val="single" w:sz="4" w:space="0" w:color="auto"/>
            </w:tcBorders>
            <w:shd w:val="clear" w:color="auto" w:fill="FFFFFF"/>
            <w:vAlign w:val="center"/>
          </w:tcPr>
          <w:p w14:paraId="530F9AA8"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 xml:space="preserve">71803 </w:t>
            </w:r>
          </w:p>
          <w:p w14:paraId="18ACF547"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Дээд боловсрол</w:t>
            </w:r>
          </w:p>
        </w:tc>
        <w:tc>
          <w:tcPr>
            <w:tcW w:w="1237" w:type="pct"/>
            <w:tcBorders>
              <w:top w:val="nil"/>
              <w:left w:val="nil"/>
              <w:bottom w:val="single" w:sz="4" w:space="0" w:color="auto"/>
              <w:right w:val="single" w:sz="4" w:space="0" w:color="auto"/>
            </w:tcBorders>
            <w:shd w:val="clear" w:color="auto" w:fill="FFFFFF"/>
            <w:vAlign w:val="center"/>
          </w:tcPr>
          <w:p w14:paraId="3E4A5AE4"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Оюутан, судлаачдын шинэлэг санааг хэрэглээнд нэвтрүүлнэ.</w:t>
            </w:r>
          </w:p>
        </w:tc>
        <w:tc>
          <w:tcPr>
            <w:tcW w:w="1212" w:type="pct"/>
            <w:tcBorders>
              <w:top w:val="nil"/>
              <w:left w:val="nil"/>
              <w:bottom w:val="single" w:sz="4" w:space="0" w:color="auto"/>
              <w:right w:val="single" w:sz="4" w:space="0" w:color="auto"/>
            </w:tcBorders>
            <w:shd w:val="clear" w:color="auto" w:fill="FFFFFF"/>
            <w:vAlign w:val="center"/>
          </w:tcPr>
          <w:p w14:paraId="458DBC36"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Бизнес эрхлэгч, сургалтын байгууллагын хамтын ажиллагааг бэхжүүлэх</w:t>
            </w:r>
          </w:p>
        </w:tc>
        <w:tc>
          <w:tcPr>
            <w:tcW w:w="684" w:type="pct"/>
            <w:tcBorders>
              <w:top w:val="nil"/>
              <w:left w:val="nil"/>
              <w:bottom w:val="single" w:sz="4" w:space="0" w:color="auto"/>
              <w:right w:val="single" w:sz="4" w:space="0" w:color="auto"/>
            </w:tcBorders>
            <w:shd w:val="clear" w:color="auto" w:fill="FFFFFF"/>
            <w:vAlign w:val="center"/>
          </w:tcPr>
          <w:p w14:paraId="697A4638"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Боловсролын яам</w:t>
            </w:r>
          </w:p>
        </w:tc>
        <w:tc>
          <w:tcPr>
            <w:tcW w:w="762" w:type="pct"/>
            <w:tcBorders>
              <w:top w:val="nil"/>
              <w:left w:val="nil"/>
              <w:bottom w:val="single" w:sz="4" w:space="0" w:color="auto"/>
              <w:right w:val="single" w:sz="4" w:space="0" w:color="auto"/>
            </w:tcBorders>
            <w:shd w:val="clear" w:color="auto" w:fill="FFFFFF"/>
            <w:vAlign w:val="center"/>
          </w:tcPr>
          <w:p w14:paraId="12E4D40C" w14:textId="77777777" w:rsidR="00834AE9" w:rsidRPr="002E13AC" w:rsidRDefault="00834AE9" w:rsidP="002E13AC">
            <w:pPr>
              <w:spacing w:after="0" w:line="240" w:lineRule="auto"/>
              <w:jc w:val="center"/>
              <w:rPr>
                <w:rFonts w:ascii="Arial" w:eastAsia="Times New Roman" w:hAnsi="Arial" w:cs="Arial"/>
                <w:iCs/>
                <w:color w:val="000000"/>
                <w:kern w:val="0"/>
                <w:sz w:val="18"/>
                <w:szCs w:val="18"/>
                <w14:ligatures w14:val="none"/>
              </w:rPr>
            </w:pPr>
            <w:r w:rsidRPr="002E13AC">
              <w:rPr>
                <w:rFonts w:ascii="Arial" w:eastAsia="Times New Roman" w:hAnsi="Arial" w:cs="Arial"/>
                <w:iCs/>
                <w:color w:val="000000"/>
                <w:kern w:val="0"/>
                <w:sz w:val="18"/>
                <w:szCs w:val="18"/>
                <w14:ligatures w14:val="none"/>
              </w:rPr>
              <w:t>-</w:t>
            </w:r>
          </w:p>
        </w:tc>
      </w:tr>
      <w:tr w:rsidR="002E13AC" w:rsidRPr="002E13AC" w14:paraId="45FDA39A" w14:textId="77777777" w:rsidTr="002E13AC">
        <w:trPr>
          <w:trHeight w:val="510"/>
        </w:trPr>
        <w:tc>
          <w:tcPr>
            <w:tcW w:w="275" w:type="pct"/>
            <w:tcBorders>
              <w:top w:val="single" w:sz="4" w:space="0" w:color="auto"/>
              <w:left w:val="single" w:sz="4" w:space="0" w:color="auto"/>
              <w:bottom w:val="single" w:sz="4" w:space="0" w:color="auto"/>
              <w:right w:val="single" w:sz="4" w:space="0" w:color="auto"/>
            </w:tcBorders>
            <w:shd w:val="clear" w:color="auto" w:fill="FFFFFF"/>
            <w:vAlign w:val="center"/>
          </w:tcPr>
          <w:p w14:paraId="0AE37E9D" w14:textId="77777777" w:rsidR="00834AE9" w:rsidRPr="002E13AC" w:rsidRDefault="00834AE9" w:rsidP="00834AE9">
            <w:pPr>
              <w:spacing w:after="0" w:line="240" w:lineRule="auto"/>
              <w:ind w:left="-57" w:right="-57"/>
              <w:jc w:val="center"/>
              <w:rPr>
                <w:rFonts w:ascii="Arial" w:eastAsia="Times New Roman" w:hAnsi="Arial" w:cs="Arial"/>
                <w:color w:val="000000"/>
                <w:kern w:val="0"/>
                <w:sz w:val="18"/>
                <w:szCs w:val="18"/>
                <w14:ligatures w14:val="none"/>
              </w:rPr>
            </w:pPr>
            <w:r w:rsidRPr="002E13AC">
              <w:rPr>
                <w:rFonts w:ascii="Arial" w:eastAsia="DengXian" w:hAnsi="Arial" w:cs="Arial"/>
                <w:color w:val="000000"/>
                <w:sz w:val="18"/>
                <w:szCs w:val="18"/>
              </w:rPr>
              <w:t>10.2.2.3</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tcPr>
          <w:p w14:paraId="547CFC77"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Times New Roman" w:hAnsi="Arial" w:cs="Arial"/>
                <w:color w:val="000000"/>
                <w:kern w:val="0"/>
                <w:sz w:val="18"/>
                <w:szCs w:val="18"/>
                <w14:ligatures w14:val="none"/>
              </w:rPr>
              <w:t>АХ-4.4</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tcPr>
          <w:p w14:paraId="59EE3A3E" w14:textId="77777777" w:rsidR="00834AE9" w:rsidRPr="002E13AC" w:rsidRDefault="00834AE9" w:rsidP="00834AE9">
            <w:pPr>
              <w:spacing w:after="0" w:line="240" w:lineRule="auto"/>
              <w:jc w:val="center"/>
              <w:rPr>
                <w:rFonts w:ascii="Arial" w:eastAsia="DengXian" w:hAnsi="Arial" w:cs="Arial"/>
                <w:color w:val="000000"/>
                <w:sz w:val="18"/>
                <w:szCs w:val="18"/>
                <w:lang w:eastAsia="ja-JP"/>
              </w:rPr>
            </w:pPr>
            <w:r w:rsidRPr="002E13AC">
              <w:rPr>
                <w:rFonts w:ascii="Arial" w:eastAsia="DengXian" w:hAnsi="Arial" w:cs="Arial"/>
                <w:color w:val="000000"/>
                <w:sz w:val="18"/>
                <w:szCs w:val="18"/>
                <w:lang w:eastAsia="ja-JP"/>
              </w:rPr>
              <w:t>71107</w:t>
            </w:r>
          </w:p>
          <w:p w14:paraId="233D54A3"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DengXian" w:hAnsi="Arial" w:cs="Arial"/>
                <w:color w:val="000000"/>
                <w:sz w:val="18"/>
                <w:szCs w:val="18"/>
                <w:lang w:eastAsia="ja-JP"/>
              </w:rPr>
              <w:t xml:space="preserve"> Зам тээврийн бодлого, удирдлага</w:t>
            </w:r>
          </w:p>
        </w:tc>
        <w:tc>
          <w:tcPr>
            <w:tcW w:w="1237" w:type="pct"/>
            <w:tcBorders>
              <w:top w:val="single" w:sz="4" w:space="0" w:color="auto"/>
              <w:left w:val="single" w:sz="4" w:space="0" w:color="auto"/>
              <w:bottom w:val="single" w:sz="4" w:space="0" w:color="auto"/>
              <w:right w:val="single" w:sz="4" w:space="0" w:color="auto"/>
            </w:tcBorders>
            <w:shd w:val="clear" w:color="auto" w:fill="FFFFFF"/>
            <w:vAlign w:val="center"/>
          </w:tcPr>
          <w:p w14:paraId="02E4AB37" w14:textId="77777777" w:rsidR="00834AE9" w:rsidRPr="002E13AC" w:rsidRDefault="00834AE9" w:rsidP="00834AE9">
            <w:pPr>
              <w:spacing w:after="0" w:line="240" w:lineRule="auto"/>
              <w:jc w:val="both"/>
              <w:rPr>
                <w:rFonts w:ascii="Arial" w:eastAsia="Times New Roman" w:hAnsi="Arial" w:cs="Arial"/>
                <w:color w:val="000000"/>
                <w:kern w:val="0"/>
                <w:sz w:val="18"/>
                <w:szCs w:val="18"/>
                <w14:ligatures w14:val="none"/>
              </w:rPr>
            </w:pPr>
            <w:r w:rsidRPr="002E13AC">
              <w:rPr>
                <w:rFonts w:ascii="Arial" w:eastAsia="DengXian" w:hAnsi="Arial" w:cs="Arial"/>
                <w:color w:val="000000"/>
                <w:sz w:val="18"/>
                <w:szCs w:val="18"/>
              </w:rPr>
              <w:t>Далай ашиглах боломжийг нэмэгдүүлнэ.</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tcPr>
          <w:p w14:paraId="198900B9" w14:textId="77777777" w:rsidR="00834AE9" w:rsidRPr="002E13AC" w:rsidRDefault="00834AE9" w:rsidP="00834AE9">
            <w:pPr>
              <w:spacing w:after="0" w:line="240" w:lineRule="auto"/>
              <w:jc w:val="center"/>
              <w:rPr>
                <w:rFonts w:ascii="Arial" w:eastAsia="Times New Roman" w:hAnsi="Arial" w:cs="Arial"/>
                <w:color w:val="000000"/>
                <w:kern w:val="0"/>
                <w:sz w:val="18"/>
                <w:szCs w:val="18"/>
                <w14:ligatures w14:val="none"/>
              </w:rPr>
            </w:pPr>
            <w:r w:rsidRPr="002E13AC">
              <w:rPr>
                <w:rFonts w:ascii="Arial" w:eastAsia="DengXian" w:hAnsi="Arial" w:cs="Arial"/>
                <w:color w:val="000000"/>
                <w:sz w:val="18"/>
                <w:szCs w:val="18"/>
              </w:rPr>
              <w:t>Судалгаа хийж, мэдээлэл цуглуулах</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tcPr>
          <w:p w14:paraId="37ED8556" w14:textId="77777777" w:rsidR="00834AE9" w:rsidRPr="002E13AC" w:rsidRDefault="00834AE9" w:rsidP="002E13AC">
            <w:pPr>
              <w:spacing w:after="0" w:line="240" w:lineRule="auto"/>
              <w:jc w:val="center"/>
              <w:rPr>
                <w:rFonts w:ascii="Arial" w:eastAsia="Times New Roman" w:hAnsi="Arial" w:cs="Arial"/>
                <w:color w:val="000000"/>
                <w:kern w:val="0"/>
                <w:sz w:val="18"/>
                <w:szCs w:val="18"/>
                <w14:ligatures w14:val="none"/>
              </w:rPr>
            </w:pPr>
            <w:r w:rsidRPr="002E13AC">
              <w:rPr>
                <w:rFonts w:ascii="Arial" w:eastAsia="DengXian" w:hAnsi="Arial" w:cs="Arial"/>
                <w:color w:val="000000"/>
                <w:sz w:val="18"/>
                <w:szCs w:val="18"/>
              </w:rPr>
              <w:t>Зам, тээврийн яам</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tcPr>
          <w:p w14:paraId="2E2113B4" w14:textId="77777777" w:rsidR="00834AE9" w:rsidRPr="002E13AC" w:rsidRDefault="00834AE9" w:rsidP="002E13AC">
            <w:pPr>
              <w:spacing w:after="0" w:line="240" w:lineRule="auto"/>
              <w:jc w:val="center"/>
              <w:rPr>
                <w:rFonts w:ascii="Arial" w:eastAsia="Times New Roman" w:hAnsi="Arial" w:cs="Arial"/>
                <w:iCs/>
                <w:color w:val="000000"/>
                <w:kern w:val="0"/>
                <w:sz w:val="18"/>
                <w:szCs w:val="18"/>
                <w14:ligatures w14:val="none"/>
              </w:rPr>
            </w:pPr>
            <w:r w:rsidRPr="002E13AC">
              <w:rPr>
                <w:rFonts w:ascii="Arial" w:eastAsia="Times New Roman" w:hAnsi="Arial" w:cs="Arial"/>
                <w:iCs/>
                <w:color w:val="000000"/>
                <w:kern w:val="0"/>
                <w:sz w:val="18"/>
                <w:szCs w:val="18"/>
                <w14:ligatures w14:val="none"/>
              </w:rPr>
              <w:t>-</w:t>
            </w:r>
          </w:p>
        </w:tc>
      </w:tr>
    </w:tbl>
    <w:p w14:paraId="76CBF6E7" w14:textId="53E3F3A8" w:rsidR="00834AE9" w:rsidRDefault="00834AE9" w:rsidP="00834AE9">
      <w:pPr>
        <w:spacing w:line="240" w:lineRule="auto"/>
        <w:rPr>
          <w:rFonts w:ascii="Calibri" w:eastAsia="DengXian" w:hAnsi="Calibri" w:cs="Mongolian Baiti"/>
        </w:rPr>
      </w:pPr>
    </w:p>
    <w:p w14:paraId="6B074879" w14:textId="57842A19" w:rsidR="00F31FED" w:rsidRDefault="00F31FED" w:rsidP="00834AE9">
      <w:pPr>
        <w:spacing w:line="240" w:lineRule="auto"/>
        <w:rPr>
          <w:rFonts w:ascii="Calibri" w:eastAsia="DengXian" w:hAnsi="Calibri" w:cs="Mongolian Baiti"/>
        </w:rPr>
      </w:pPr>
    </w:p>
    <w:p w14:paraId="044FDBF9" w14:textId="7D75450B" w:rsidR="00F31FED" w:rsidRDefault="00F31FED" w:rsidP="00834AE9">
      <w:pPr>
        <w:spacing w:line="240" w:lineRule="auto"/>
        <w:rPr>
          <w:rFonts w:ascii="Calibri" w:eastAsia="DengXian" w:hAnsi="Calibri" w:cs="Mongolian Baiti"/>
        </w:rPr>
      </w:pPr>
    </w:p>
    <w:p w14:paraId="16E6C48A" w14:textId="2245E4BB" w:rsidR="00F31FED" w:rsidRPr="00F31FED" w:rsidRDefault="00F31FED" w:rsidP="00F31FED">
      <w:pPr>
        <w:spacing w:line="240" w:lineRule="auto"/>
        <w:jc w:val="center"/>
        <w:rPr>
          <w:rFonts w:ascii="Calibri" w:eastAsia="DengXian" w:hAnsi="Calibri" w:cs="Mongolian Baiti"/>
          <w:lang w:val="en-US"/>
        </w:rPr>
        <w:sectPr w:rsidR="00F31FED" w:rsidRPr="00F31FED" w:rsidSect="00834AE9">
          <w:footerReference w:type="even" r:id="rId9"/>
          <w:footerReference w:type="default" r:id="rId10"/>
          <w:pgSz w:w="16838" w:h="11906" w:orient="landscape" w:code="9"/>
          <w:pgMar w:top="1699" w:right="1138" w:bottom="850" w:left="1138" w:header="720" w:footer="720" w:gutter="0"/>
          <w:pgNumType w:start="1"/>
          <w:cols w:space="720"/>
          <w:titlePg/>
          <w:docGrid w:linePitch="360"/>
        </w:sectPr>
      </w:pPr>
      <w:r>
        <w:rPr>
          <w:rFonts w:ascii="Calibri" w:eastAsia="DengXian" w:hAnsi="Calibri" w:cs="Mongolian Baiti"/>
        </w:rPr>
        <w:t>---</w:t>
      </w:r>
      <w:r>
        <w:rPr>
          <w:rFonts w:ascii="Calibri" w:eastAsia="DengXian" w:hAnsi="Calibri" w:cs="Mongolian Baiti"/>
          <w:lang w:val="en-US"/>
        </w:rPr>
        <w:t>o0o---</w:t>
      </w: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20"/>
        <w:gridCol w:w="1201"/>
        <w:gridCol w:w="1195"/>
        <w:gridCol w:w="1313"/>
        <w:gridCol w:w="661"/>
        <w:gridCol w:w="913"/>
        <w:gridCol w:w="537"/>
        <w:gridCol w:w="679"/>
        <w:gridCol w:w="646"/>
        <w:gridCol w:w="717"/>
        <w:gridCol w:w="590"/>
        <w:gridCol w:w="599"/>
        <w:gridCol w:w="715"/>
        <w:gridCol w:w="1281"/>
        <w:gridCol w:w="978"/>
        <w:gridCol w:w="934"/>
        <w:gridCol w:w="1136"/>
        <w:gridCol w:w="9"/>
      </w:tblGrid>
      <w:tr w:rsidR="00B01A64" w:rsidRPr="00834AE9" w14:paraId="64332AAE" w14:textId="77777777" w:rsidTr="002E13AC">
        <w:trPr>
          <w:gridAfter w:val="1"/>
          <w:wAfter w:w="3" w:type="pct"/>
          <w:trHeight w:val="435"/>
        </w:trPr>
        <w:tc>
          <w:tcPr>
            <w:tcW w:w="243" w:type="pct"/>
            <w:tcBorders>
              <w:top w:val="nil"/>
              <w:left w:val="nil"/>
              <w:bottom w:val="nil"/>
              <w:right w:val="nil"/>
            </w:tcBorders>
            <w:shd w:val="clear" w:color="auto" w:fill="FFFFFF"/>
            <w:noWrap/>
            <w:vAlign w:val="center"/>
            <w:hideMark/>
          </w:tcPr>
          <w:p w14:paraId="683AAA77" w14:textId="10799D74" w:rsidR="00834AE9" w:rsidRPr="00834AE9" w:rsidRDefault="00834AE9" w:rsidP="00834AE9">
            <w:pPr>
              <w:spacing w:after="0" w:line="240" w:lineRule="auto"/>
              <w:rPr>
                <w:rFonts w:ascii="Aptos" w:eastAsia="Times New Roman" w:hAnsi="Aptos" w:cs="Times New Roman"/>
                <w:color w:val="000000"/>
                <w:kern w:val="0"/>
                <w:sz w:val="14"/>
                <w:szCs w:val="14"/>
                <w14:ligatures w14:val="none"/>
              </w:rPr>
            </w:pPr>
          </w:p>
        </w:tc>
        <w:tc>
          <w:tcPr>
            <w:tcW w:w="405" w:type="pct"/>
            <w:tcBorders>
              <w:top w:val="nil"/>
              <w:left w:val="nil"/>
              <w:bottom w:val="nil"/>
              <w:right w:val="nil"/>
            </w:tcBorders>
            <w:shd w:val="clear" w:color="auto" w:fill="FFFFFF"/>
            <w:noWrap/>
            <w:vAlign w:val="center"/>
            <w:hideMark/>
          </w:tcPr>
          <w:p w14:paraId="2DAA9496" w14:textId="77777777" w:rsidR="00834AE9" w:rsidRPr="00834AE9" w:rsidRDefault="00834AE9" w:rsidP="00834AE9">
            <w:pPr>
              <w:spacing w:after="0" w:line="240" w:lineRule="auto"/>
              <w:jc w:val="center"/>
              <w:rPr>
                <w:rFonts w:ascii="Aptos" w:eastAsia="Times New Roman" w:hAnsi="Aptos" w:cs="Times New Roman"/>
                <w:color w:val="000000"/>
                <w:kern w:val="0"/>
                <w:sz w:val="14"/>
                <w:szCs w:val="14"/>
                <w14:ligatures w14:val="none"/>
              </w:rPr>
            </w:pPr>
          </w:p>
        </w:tc>
        <w:tc>
          <w:tcPr>
            <w:tcW w:w="403" w:type="pct"/>
            <w:tcBorders>
              <w:top w:val="nil"/>
              <w:left w:val="nil"/>
              <w:bottom w:val="nil"/>
              <w:right w:val="nil"/>
            </w:tcBorders>
            <w:shd w:val="clear" w:color="auto" w:fill="FFFFFF"/>
            <w:noWrap/>
            <w:vAlign w:val="center"/>
            <w:hideMark/>
          </w:tcPr>
          <w:p w14:paraId="041313EA" w14:textId="77777777" w:rsidR="00834AE9" w:rsidRPr="00834AE9" w:rsidRDefault="00834AE9" w:rsidP="00834AE9">
            <w:pPr>
              <w:spacing w:after="0" w:line="240" w:lineRule="auto"/>
              <w:jc w:val="center"/>
              <w:rPr>
                <w:rFonts w:ascii="Aptos" w:eastAsia="Times New Roman" w:hAnsi="Aptos" w:cs="Times New Roman"/>
                <w:color w:val="000000"/>
                <w:kern w:val="0"/>
                <w:sz w:val="14"/>
                <w:szCs w:val="14"/>
                <w14:ligatures w14:val="none"/>
              </w:rPr>
            </w:pPr>
          </w:p>
        </w:tc>
        <w:tc>
          <w:tcPr>
            <w:tcW w:w="443" w:type="pct"/>
            <w:tcBorders>
              <w:top w:val="nil"/>
              <w:left w:val="nil"/>
              <w:bottom w:val="nil"/>
              <w:right w:val="nil"/>
            </w:tcBorders>
            <w:shd w:val="clear" w:color="auto" w:fill="FFFFFF"/>
            <w:noWrap/>
            <w:vAlign w:val="center"/>
            <w:hideMark/>
          </w:tcPr>
          <w:p w14:paraId="6AEFAE2E" w14:textId="77777777" w:rsidR="00834AE9" w:rsidRPr="00834AE9" w:rsidRDefault="00834AE9" w:rsidP="00834AE9">
            <w:pPr>
              <w:spacing w:after="0" w:line="240" w:lineRule="auto"/>
              <w:jc w:val="center"/>
              <w:rPr>
                <w:rFonts w:ascii="Aptos" w:eastAsia="Times New Roman" w:hAnsi="Aptos" w:cs="Times New Roman"/>
                <w:color w:val="000000"/>
                <w:kern w:val="0"/>
                <w:sz w:val="14"/>
                <w:szCs w:val="14"/>
                <w14:ligatures w14:val="none"/>
              </w:rPr>
            </w:pPr>
          </w:p>
        </w:tc>
        <w:tc>
          <w:tcPr>
            <w:tcW w:w="223" w:type="pct"/>
            <w:tcBorders>
              <w:top w:val="nil"/>
              <w:left w:val="nil"/>
              <w:bottom w:val="nil"/>
              <w:right w:val="nil"/>
            </w:tcBorders>
            <w:shd w:val="clear" w:color="auto" w:fill="FFFFFF"/>
            <w:noWrap/>
            <w:vAlign w:val="center"/>
            <w:hideMark/>
          </w:tcPr>
          <w:p w14:paraId="07FA0111" w14:textId="77777777" w:rsidR="00834AE9" w:rsidRPr="00834AE9" w:rsidRDefault="00834AE9" w:rsidP="00834AE9">
            <w:pPr>
              <w:spacing w:after="0" w:line="240" w:lineRule="auto"/>
              <w:rPr>
                <w:rFonts w:ascii="Aptos" w:eastAsia="Times New Roman" w:hAnsi="Aptos" w:cs="Times New Roman"/>
                <w:color w:val="000000"/>
                <w:kern w:val="0"/>
                <w:sz w:val="14"/>
                <w:szCs w:val="14"/>
                <w14:ligatures w14:val="none"/>
              </w:rPr>
            </w:pPr>
          </w:p>
        </w:tc>
        <w:tc>
          <w:tcPr>
            <w:tcW w:w="308" w:type="pct"/>
            <w:tcBorders>
              <w:top w:val="nil"/>
              <w:left w:val="nil"/>
              <w:bottom w:val="nil"/>
              <w:right w:val="nil"/>
            </w:tcBorders>
            <w:shd w:val="clear" w:color="auto" w:fill="FFFFFF"/>
            <w:noWrap/>
            <w:vAlign w:val="center"/>
            <w:hideMark/>
          </w:tcPr>
          <w:p w14:paraId="1D07A173" w14:textId="77777777" w:rsidR="00834AE9" w:rsidRPr="00834AE9" w:rsidRDefault="00834AE9" w:rsidP="00834AE9">
            <w:pPr>
              <w:spacing w:after="0" w:line="240" w:lineRule="auto"/>
              <w:jc w:val="center"/>
              <w:rPr>
                <w:rFonts w:ascii="Aptos" w:eastAsia="Times New Roman" w:hAnsi="Aptos" w:cs="Times New Roman"/>
                <w:color w:val="000000"/>
                <w:kern w:val="0"/>
                <w:sz w:val="14"/>
                <w:szCs w:val="14"/>
                <w14:ligatures w14:val="none"/>
              </w:rPr>
            </w:pPr>
          </w:p>
        </w:tc>
        <w:tc>
          <w:tcPr>
            <w:tcW w:w="181" w:type="pct"/>
            <w:tcBorders>
              <w:top w:val="nil"/>
              <w:left w:val="nil"/>
              <w:bottom w:val="nil"/>
              <w:right w:val="nil"/>
            </w:tcBorders>
            <w:shd w:val="clear" w:color="auto" w:fill="FFFFFF"/>
            <w:noWrap/>
            <w:vAlign w:val="center"/>
            <w:hideMark/>
          </w:tcPr>
          <w:p w14:paraId="48C97C10" w14:textId="77777777" w:rsidR="00834AE9" w:rsidRPr="00834AE9" w:rsidRDefault="00834AE9" w:rsidP="00834AE9">
            <w:pPr>
              <w:spacing w:after="0" w:line="240" w:lineRule="auto"/>
              <w:jc w:val="center"/>
              <w:rPr>
                <w:rFonts w:ascii="Aptos" w:eastAsia="Times New Roman" w:hAnsi="Aptos" w:cs="Times New Roman"/>
                <w:color w:val="000000"/>
                <w:kern w:val="0"/>
                <w:sz w:val="14"/>
                <w:szCs w:val="14"/>
                <w14:ligatures w14:val="none"/>
              </w:rPr>
            </w:pPr>
          </w:p>
        </w:tc>
        <w:tc>
          <w:tcPr>
            <w:tcW w:w="229" w:type="pct"/>
            <w:tcBorders>
              <w:top w:val="nil"/>
              <w:left w:val="nil"/>
              <w:bottom w:val="nil"/>
              <w:right w:val="nil"/>
            </w:tcBorders>
            <w:shd w:val="clear" w:color="auto" w:fill="FFFFFF"/>
            <w:noWrap/>
            <w:vAlign w:val="center"/>
            <w:hideMark/>
          </w:tcPr>
          <w:p w14:paraId="74A94FFF" w14:textId="77777777" w:rsidR="00834AE9" w:rsidRPr="00834AE9" w:rsidRDefault="00834AE9" w:rsidP="00834AE9">
            <w:pPr>
              <w:spacing w:after="0" w:line="240" w:lineRule="auto"/>
              <w:jc w:val="center"/>
              <w:rPr>
                <w:rFonts w:ascii="Aptos" w:eastAsia="Times New Roman" w:hAnsi="Aptos" w:cs="Times New Roman"/>
                <w:color w:val="000000"/>
                <w:kern w:val="0"/>
                <w:sz w:val="14"/>
                <w:szCs w:val="14"/>
                <w14:ligatures w14:val="none"/>
              </w:rPr>
            </w:pPr>
          </w:p>
        </w:tc>
        <w:tc>
          <w:tcPr>
            <w:tcW w:w="218" w:type="pct"/>
            <w:tcBorders>
              <w:top w:val="nil"/>
              <w:left w:val="nil"/>
              <w:bottom w:val="nil"/>
              <w:right w:val="nil"/>
            </w:tcBorders>
            <w:shd w:val="clear" w:color="auto" w:fill="FFFFFF"/>
            <w:noWrap/>
            <w:vAlign w:val="center"/>
            <w:hideMark/>
          </w:tcPr>
          <w:p w14:paraId="1E6ECFD7" w14:textId="77777777" w:rsidR="00834AE9" w:rsidRPr="00834AE9" w:rsidRDefault="00834AE9" w:rsidP="00834AE9">
            <w:pPr>
              <w:spacing w:after="0" w:line="240" w:lineRule="auto"/>
              <w:jc w:val="center"/>
              <w:rPr>
                <w:rFonts w:ascii="Aptos" w:eastAsia="Times New Roman" w:hAnsi="Aptos" w:cs="Times New Roman"/>
                <w:color w:val="000000"/>
                <w:kern w:val="0"/>
                <w:sz w:val="14"/>
                <w:szCs w:val="14"/>
                <w14:ligatures w14:val="none"/>
              </w:rPr>
            </w:pPr>
          </w:p>
        </w:tc>
        <w:tc>
          <w:tcPr>
            <w:tcW w:w="242" w:type="pct"/>
            <w:tcBorders>
              <w:top w:val="nil"/>
              <w:left w:val="nil"/>
              <w:bottom w:val="nil"/>
              <w:right w:val="nil"/>
            </w:tcBorders>
            <w:shd w:val="clear" w:color="auto" w:fill="FFFFFF"/>
            <w:noWrap/>
            <w:vAlign w:val="center"/>
            <w:hideMark/>
          </w:tcPr>
          <w:p w14:paraId="1C283BA8" w14:textId="77777777" w:rsidR="00834AE9" w:rsidRPr="00834AE9" w:rsidRDefault="00834AE9" w:rsidP="00834AE9">
            <w:pPr>
              <w:spacing w:after="0" w:line="240" w:lineRule="auto"/>
              <w:jc w:val="center"/>
              <w:rPr>
                <w:rFonts w:ascii="Aptos" w:eastAsia="Times New Roman" w:hAnsi="Aptos" w:cs="Times New Roman"/>
                <w:color w:val="000000"/>
                <w:kern w:val="0"/>
                <w:sz w:val="14"/>
                <w:szCs w:val="14"/>
                <w14:ligatures w14:val="none"/>
              </w:rPr>
            </w:pPr>
          </w:p>
        </w:tc>
        <w:tc>
          <w:tcPr>
            <w:tcW w:w="199" w:type="pct"/>
            <w:tcBorders>
              <w:top w:val="nil"/>
              <w:left w:val="nil"/>
              <w:bottom w:val="nil"/>
              <w:right w:val="nil"/>
            </w:tcBorders>
            <w:shd w:val="clear" w:color="auto" w:fill="FFFFFF"/>
            <w:noWrap/>
            <w:vAlign w:val="center"/>
            <w:hideMark/>
          </w:tcPr>
          <w:p w14:paraId="4E85599F" w14:textId="77777777" w:rsidR="00834AE9" w:rsidRPr="00834AE9" w:rsidRDefault="00834AE9" w:rsidP="00834AE9">
            <w:pPr>
              <w:spacing w:after="0" w:line="240" w:lineRule="auto"/>
              <w:jc w:val="center"/>
              <w:rPr>
                <w:rFonts w:ascii="Aptos" w:eastAsia="Times New Roman" w:hAnsi="Aptos" w:cs="Times New Roman"/>
                <w:color w:val="000000"/>
                <w:kern w:val="0"/>
                <w:sz w:val="14"/>
                <w:szCs w:val="14"/>
                <w14:ligatures w14:val="none"/>
              </w:rPr>
            </w:pPr>
          </w:p>
        </w:tc>
        <w:tc>
          <w:tcPr>
            <w:tcW w:w="202" w:type="pct"/>
            <w:tcBorders>
              <w:top w:val="nil"/>
              <w:left w:val="nil"/>
              <w:bottom w:val="nil"/>
              <w:right w:val="nil"/>
            </w:tcBorders>
            <w:shd w:val="clear" w:color="auto" w:fill="FFFFFF"/>
            <w:noWrap/>
            <w:vAlign w:val="center"/>
            <w:hideMark/>
          </w:tcPr>
          <w:p w14:paraId="6CCC0E70" w14:textId="77777777" w:rsidR="00834AE9" w:rsidRPr="00834AE9" w:rsidRDefault="00834AE9" w:rsidP="00834AE9">
            <w:pPr>
              <w:spacing w:after="0" w:line="240" w:lineRule="auto"/>
              <w:jc w:val="center"/>
              <w:rPr>
                <w:rFonts w:ascii="Aptos" w:eastAsia="Times New Roman" w:hAnsi="Aptos" w:cs="Times New Roman"/>
                <w:color w:val="000000"/>
                <w:kern w:val="0"/>
                <w:sz w:val="14"/>
                <w:szCs w:val="14"/>
                <w14:ligatures w14:val="none"/>
              </w:rPr>
            </w:pPr>
          </w:p>
        </w:tc>
        <w:tc>
          <w:tcPr>
            <w:tcW w:w="241" w:type="pct"/>
            <w:tcBorders>
              <w:top w:val="nil"/>
              <w:left w:val="nil"/>
              <w:bottom w:val="nil"/>
              <w:right w:val="nil"/>
            </w:tcBorders>
            <w:shd w:val="clear" w:color="auto" w:fill="FFFFFF"/>
            <w:noWrap/>
            <w:vAlign w:val="center"/>
            <w:hideMark/>
          </w:tcPr>
          <w:p w14:paraId="6B52CB2E" w14:textId="77777777" w:rsidR="00834AE9" w:rsidRPr="00834AE9" w:rsidRDefault="00834AE9" w:rsidP="00834AE9">
            <w:pPr>
              <w:spacing w:after="0" w:line="240" w:lineRule="auto"/>
              <w:jc w:val="center"/>
              <w:rPr>
                <w:rFonts w:ascii="Aptos" w:eastAsia="Times New Roman" w:hAnsi="Aptos" w:cs="Times New Roman"/>
                <w:color w:val="000000"/>
                <w:kern w:val="0"/>
                <w:sz w:val="14"/>
                <w:szCs w:val="14"/>
                <w14:ligatures w14:val="none"/>
              </w:rPr>
            </w:pPr>
          </w:p>
        </w:tc>
        <w:tc>
          <w:tcPr>
            <w:tcW w:w="1460" w:type="pct"/>
            <w:gridSpan w:val="4"/>
            <w:tcBorders>
              <w:top w:val="nil"/>
              <w:left w:val="nil"/>
              <w:bottom w:val="nil"/>
              <w:right w:val="nil"/>
            </w:tcBorders>
            <w:shd w:val="clear" w:color="auto" w:fill="FFFFFF"/>
            <w:vAlign w:val="center"/>
            <w:hideMark/>
          </w:tcPr>
          <w:p w14:paraId="2F763099" w14:textId="7E06F00A" w:rsidR="00834AE9" w:rsidRPr="002E13AC" w:rsidRDefault="002E13AC" w:rsidP="002E13AC">
            <w:pPr>
              <w:spacing w:after="0" w:line="240" w:lineRule="auto"/>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 xml:space="preserve">                    </w:t>
            </w:r>
            <w:r w:rsidR="00834AE9" w:rsidRPr="00834AE9">
              <w:rPr>
                <w:rFonts w:ascii="Arial" w:eastAsia="Times New Roman" w:hAnsi="Arial" w:cs="Arial"/>
                <w:color w:val="000000"/>
                <w:kern w:val="0"/>
                <w:sz w:val="18"/>
                <w:szCs w:val="18"/>
                <w14:ligatures w14:val="none"/>
              </w:rPr>
              <w:t xml:space="preserve">  </w:t>
            </w:r>
            <w:bookmarkStart w:id="7" w:name="_Hlk218505732"/>
            <w:r w:rsidR="00834AE9" w:rsidRPr="00834AE9">
              <w:rPr>
                <w:rFonts w:ascii="Arial" w:eastAsia="Times New Roman" w:hAnsi="Arial" w:cs="Arial"/>
                <w:color w:val="000000"/>
                <w:kern w:val="0"/>
                <w:sz w:val="18"/>
                <w:szCs w:val="18"/>
                <w14:ligatures w14:val="none"/>
              </w:rPr>
              <w:t xml:space="preserve">Монгол Улсын Их Хурлын 2025 оны </w:t>
            </w:r>
            <w:r w:rsidR="00834AE9" w:rsidRPr="00834AE9">
              <w:rPr>
                <w:rFonts w:ascii="Arial" w:eastAsia="Times New Roman" w:hAnsi="Arial" w:cs="Arial"/>
                <w:color w:val="000000"/>
                <w:kern w:val="0"/>
                <w:sz w:val="18"/>
                <w:szCs w:val="18"/>
                <w14:ligatures w14:val="none"/>
              </w:rPr>
              <w:br/>
              <w:t xml:space="preserve">              109 дугаар тогтоолын 3 дугаар хавсралт</w:t>
            </w:r>
            <w:bookmarkEnd w:id="7"/>
          </w:p>
        </w:tc>
      </w:tr>
      <w:tr w:rsidR="00834AE9" w:rsidRPr="00834AE9" w14:paraId="6621FD23" w14:textId="77777777" w:rsidTr="00B01A64">
        <w:trPr>
          <w:trHeight w:val="240"/>
        </w:trPr>
        <w:tc>
          <w:tcPr>
            <w:tcW w:w="5000" w:type="pct"/>
            <w:gridSpan w:val="18"/>
            <w:tcBorders>
              <w:top w:val="nil"/>
              <w:left w:val="nil"/>
              <w:bottom w:val="nil"/>
              <w:right w:val="nil"/>
            </w:tcBorders>
            <w:shd w:val="clear" w:color="auto" w:fill="FFFFFF"/>
            <w:noWrap/>
            <w:vAlign w:val="center"/>
            <w:hideMark/>
          </w:tcPr>
          <w:p w14:paraId="19F951E5" w14:textId="77777777" w:rsidR="00834AE9" w:rsidRPr="00834AE9" w:rsidRDefault="00834AE9" w:rsidP="00834AE9">
            <w:pPr>
              <w:spacing w:after="0" w:line="240" w:lineRule="auto"/>
              <w:jc w:val="center"/>
              <w:rPr>
                <w:rFonts w:ascii="Arial" w:eastAsia="Times New Roman" w:hAnsi="Arial" w:cs="Arial"/>
                <w:b/>
                <w:bCs/>
                <w:color w:val="000000"/>
                <w:kern w:val="0"/>
                <w:sz w:val="18"/>
                <w:szCs w:val="18"/>
                <w14:ligatures w14:val="none"/>
              </w:rPr>
            </w:pPr>
            <w:r w:rsidRPr="00834AE9">
              <w:rPr>
                <w:rFonts w:ascii="Arial" w:eastAsia="Times New Roman" w:hAnsi="Arial" w:cs="Arial"/>
                <w:b/>
                <w:bCs/>
                <w:color w:val="000000"/>
                <w:kern w:val="0"/>
                <w:sz w:val="18"/>
                <w:szCs w:val="18"/>
                <w14:ligatures w14:val="none"/>
              </w:rPr>
              <w:t xml:space="preserve">               </w:t>
            </w:r>
          </w:p>
          <w:p w14:paraId="0CC77B43" w14:textId="77777777" w:rsidR="00834AE9" w:rsidRPr="00834AE9" w:rsidRDefault="00834AE9" w:rsidP="00834AE9">
            <w:pPr>
              <w:spacing w:after="0" w:line="240" w:lineRule="auto"/>
              <w:jc w:val="center"/>
              <w:rPr>
                <w:rFonts w:ascii="Arial" w:eastAsia="Times New Roman" w:hAnsi="Arial" w:cs="Arial"/>
                <w:b/>
                <w:bCs/>
                <w:color w:val="000000"/>
                <w:kern w:val="0"/>
                <w:sz w:val="18"/>
                <w:szCs w:val="18"/>
                <w14:ligatures w14:val="none"/>
              </w:rPr>
            </w:pPr>
            <w:r w:rsidRPr="00834AE9">
              <w:rPr>
                <w:rFonts w:ascii="Arial" w:eastAsia="Times New Roman" w:hAnsi="Arial" w:cs="Arial"/>
                <w:b/>
                <w:bCs/>
                <w:color w:val="000000"/>
                <w:kern w:val="0"/>
                <w:sz w:val="18"/>
                <w:szCs w:val="18"/>
                <w14:ligatures w14:val="none"/>
              </w:rPr>
              <w:t xml:space="preserve">                  МОНГОЛ УЛСЫГ 2026-2030 ОНД ХӨГЖҮҮЛЭХ ТАВАН ЖИЛИЙН ҮНДСЭН ЧИГЛЭЛИЙН ҮР ДҮНГИЙН ХЯНАЛТ-ШИНЖИЛГЭЭ, </w:t>
            </w:r>
          </w:p>
          <w:p w14:paraId="5BD06E3D" w14:textId="77777777" w:rsidR="00834AE9" w:rsidRPr="00834AE9" w:rsidRDefault="00834AE9" w:rsidP="00834AE9">
            <w:pPr>
              <w:spacing w:after="0" w:line="240" w:lineRule="auto"/>
              <w:jc w:val="center"/>
              <w:rPr>
                <w:rFonts w:ascii="Arial" w:eastAsia="Times New Roman" w:hAnsi="Arial" w:cs="Arial"/>
                <w:b/>
                <w:bCs/>
                <w:color w:val="000000"/>
                <w:kern w:val="0"/>
                <w:sz w:val="18"/>
                <w:szCs w:val="18"/>
                <w14:ligatures w14:val="none"/>
              </w:rPr>
            </w:pPr>
            <w:r w:rsidRPr="00834AE9">
              <w:rPr>
                <w:rFonts w:ascii="Arial" w:eastAsia="Times New Roman" w:hAnsi="Arial" w:cs="Arial"/>
                <w:b/>
                <w:bCs/>
                <w:color w:val="000000"/>
                <w:kern w:val="0"/>
                <w:sz w:val="18"/>
                <w:szCs w:val="18"/>
                <w14:ligatures w14:val="none"/>
              </w:rPr>
              <w:t xml:space="preserve">                ҮНЭЛГЭЭНИЙ ШАЛГУУР ҮЗҮҮЛЭЛТ, ЗОРИЛТОТ ТҮВШИН</w:t>
            </w:r>
          </w:p>
        </w:tc>
      </w:tr>
      <w:tr w:rsidR="00B01A64" w:rsidRPr="00834AE9" w14:paraId="5E099402" w14:textId="77777777" w:rsidTr="002E13AC">
        <w:trPr>
          <w:gridAfter w:val="1"/>
          <w:wAfter w:w="3" w:type="pct"/>
          <w:trHeight w:val="240"/>
        </w:trPr>
        <w:tc>
          <w:tcPr>
            <w:tcW w:w="243" w:type="pct"/>
            <w:tcBorders>
              <w:top w:val="nil"/>
              <w:left w:val="nil"/>
              <w:bottom w:val="single" w:sz="4" w:space="0" w:color="auto"/>
              <w:right w:val="nil"/>
            </w:tcBorders>
            <w:shd w:val="clear" w:color="auto" w:fill="FFFFFF"/>
            <w:noWrap/>
            <w:vAlign w:val="center"/>
            <w:hideMark/>
          </w:tcPr>
          <w:p w14:paraId="40F925E5" w14:textId="77777777" w:rsidR="00834AE9" w:rsidRPr="00834AE9" w:rsidRDefault="00834AE9" w:rsidP="00834AE9">
            <w:pPr>
              <w:spacing w:after="0" w:line="240" w:lineRule="auto"/>
              <w:rPr>
                <w:rFonts w:ascii="Arial" w:eastAsia="Times New Roman" w:hAnsi="Arial" w:cs="Arial"/>
                <w:b/>
                <w:bCs/>
                <w:color w:val="000000"/>
                <w:kern w:val="0"/>
                <w:sz w:val="14"/>
                <w:szCs w:val="14"/>
                <w14:ligatures w14:val="none"/>
              </w:rPr>
            </w:pPr>
          </w:p>
        </w:tc>
        <w:tc>
          <w:tcPr>
            <w:tcW w:w="405" w:type="pct"/>
            <w:tcBorders>
              <w:top w:val="nil"/>
              <w:left w:val="nil"/>
              <w:bottom w:val="single" w:sz="4" w:space="0" w:color="auto"/>
              <w:right w:val="nil"/>
            </w:tcBorders>
            <w:shd w:val="clear" w:color="auto" w:fill="FFFFFF"/>
            <w:noWrap/>
            <w:vAlign w:val="center"/>
            <w:hideMark/>
          </w:tcPr>
          <w:p w14:paraId="312F9789" w14:textId="77777777" w:rsidR="00834AE9" w:rsidRPr="00834AE9" w:rsidRDefault="00834AE9" w:rsidP="00834AE9">
            <w:pPr>
              <w:spacing w:after="0" w:line="240" w:lineRule="auto"/>
              <w:jc w:val="center"/>
              <w:rPr>
                <w:rFonts w:ascii="Aptos" w:eastAsia="Times New Roman" w:hAnsi="Aptos" w:cs="Times New Roman"/>
                <w:color w:val="000000"/>
                <w:kern w:val="0"/>
                <w:sz w:val="14"/>
                <w:szCs w:val="14"/>
                <w14:ligatures w14:val="none"/>
              </w:rPr>
            </w:pPr>
          </w:p>
        </w:tc>
        <w:tc>
          <w:tcPr>
            <w:tcW w:w="403" w:type="pct"/>
            <w:tcBorders>
              <w:top w:val="nil"/>
              <w:left w:val="nil"/>
              <w:bottom w:val="single" w:sz="4" w:space="0" w:color="auto"/>
              <w:right w:val="nil"/>
            </w:tcBorders>
            <w:shd w:val="clear" w:color="auto" w:fill="FFFFFF"/>
            <w:noWrap/>
            <w:vAlign w:val="center"/>
            <w:hideMark/>
          </w:tcPr>
          <w:p w14:paraId="09D53857" w14:textId="77777777" w:rsidR="00834AE9" w:rsidRPr="00834AE9" w:rsidRDefault="00834AE9" w:rsidP="00834AE9">
            <w:pPr>
              <w:spacing w:after="0" w:line="240" w:lineRule="auto"/>
              <w:jc w:val="center"/>
              <w:rPr>
                <w:rFonts w:ascii="Aptos" w:eastAsia="Times New Roman" w:hAnsi="Aptos" w:cs="Times New Roman"/>
                <w:color w:val="000000"/>
                <w:kern w:val="0"/>
                <w:sz w:val="14"/>
                <w:szCs w:val="14"/>
                <w14:ligatures w14:val="none"/>
              </w:rPr>
            </w:pPr>
          </w:p>
        </w:tc>
        <w:tc>
          <w:tcPr>
            <w:tcW w:w="443" w:type="pct"/>
            <w:tcBorders>
              <w:top w:val="nil"/>
              <w:left w:val="nil"/>
              <w:bottom w:val="single" w:sz="4" w:space="0" w:color="auto"/>
              <w:right w:val="nil"/>
            </w:tcBorders>
            <w:shd w:val="clear" w:color="auto" w:fill="FFFFFF"/>
            <w:noWrap/>
            <w:vAlign w:val="center"/>
            <w:hideMark/>
          </w:tcPr>
          <w:p w14:paraId="53DF25B7" w14:textId="77777777" w:rsidR="00834AE9" w:rsidRPr="00834AE9" w:rsidRDefault="00834AE9" w:rsidP="00834AE9">
            <w:pPr>
              <w:spacing w:after="0" w:line="240" w:lineRule="auto"/>
              <w:jc w:val="center"/>
              <w:rPr>
                <w:rFonts w:ascii="Aptos" w:eastAsia="Times New Roman" w:hAnsi="Aptos" w:cs="Times New Roman"/>
                <w:color w:val="000000"/>
                <w:kern w:val="0"/>
                <w:sz w:val="14"/>
                <w:szCs w:val="14"/>
                <w14:ligatures w14:val="none"/>
              </w:rPr>
            </w:pPr>
          </w:p>
        </w:tc>
        <w:tc>
          <w:tcPr>
            <w:tcW w:w="223" w:type="pct"/>
            <w:tcBorders>
              <w:top w:val="nil"/>
              <w:left w:val="nil"/>
              <w:bottom w:val="single" w:sz="4" w:space="0" w:color="auto"/>
              <w:right w:val="nil"/>
            </w:tcBorders>
            <w:shd w:val="clear" w:color="auto" w:fill="FFFFFF"/>
            <w:noWrap/>
            <w:vAlign w:val="center"/>
            <w:hideMark/>
          </w:tcPr>
          <w:p w14:paraId="32B6BB97" w14:textId="77777777" w:rsidR="00834AE9" w:rsidRPr="00834AE9" w:rsidRDefault="00834AE9" w:rsidP="00834AE9">
            <w:pPr>
              <w:spacing w:after="0" w:line="240" w:lineRule="auto"/>
              <w:rPr>
                <w:rFonts w:ascii="Aptos" w:eastAsia="Times New Roman" w:hAnsi="Aptos" w:cs="Times New Roman"/>
                <w:color w:val="000000"/>
                <w:kern w:val="0"/>
                <w:sz w:val="14"/>
                <w:szCs w:val="14"/>
                <w14:ligatures w14:val="none"/>
              </w:rPr>
            </w:pPr>
          </w:p>
        </w:tc>
        <w:tc>
          <w:tcPr>
            <w:tcW w:w="308" w:type="pct"/>
            <w:tcBorders>
              <w:top w:val="nil"/>
              <w:left w:val="nil"/>
              <w:bottom w:val="single" w:sz="4" w:space="0" w:color="auto"/>
              <w:right w:val="nil"/>
            </w:tcBorders>
            <w:shd w:val="clear" w:color="auto" w:fill="FFFFFF"/>
            <w:noWrap/>
            <w:vAlign w:val="center"/>
            <w:hideMark/>
          </w:tcPr>
          <w:p w14:paraId="27476F17" w14:textId="77777777" w:rsidR="00834AE9" w:rsidRPr="00834AE9" w:rsidRDefault="00834AE9" w:rsidP="00834AE9">
            <w:pPr>
              <w:spacing w:after="0" w:line="240" w:lineRule="auto"/>
              <w:jc w:val="center"/>
              <w:rPr>
                <w:rFonts w:ascii="Aptos" w:eastAsia="Times New Roman" w:hAnsi="Aptos" w:cs="Times New Roman"/>
                <w:color w:val="000000"/>
                <w:kern w:val="0"/>
                <w:sz w:val="14"/>
                <w:szCs w:val="14"/>
                <w14:ligatures w14:val="none"/>
              </w:rPr>
            </w:pPr>
          </w:p>
        </w:tc>
        <w:tc>
          <w:tcPr>
            <w:tcW w:w="181" w:type="pct"/>
            <w:tcBorders>
              <w:top w:val="nil"/>
              <w:left w:val="nil"/>
              <w:bottom w:val="single" w:sz="4" w:space="0" w:color="auto"/>
              <w:right w:val="nil"/>
            </w:tcBorders>
            <w:shd w:val="clear" w:color="auto" w:fill="FFFFFF"/>
            <w:noWrap/>
            <w:vAlign w:val="center"/>
            <w:hideMark/>
          </w:tcPr>
          <w:p w14:paraId="7A7D9A05" w14:textId="77777777" w:rsidR="00834AE9" w:rsidRPr="00834AE9" w:rsidRDefault="00834AE9" w:rsidP="00834AE9">
            <w:pPr>
              <w:spacing w:after="0" w:line="240" w:lineRule="auto"/>
              <w:jc w:val="center"/>
              <w:rPr>
                <w:rFonts w:ascii="Aptos" w:eastAsia="Times New Roman" w:hAnsi="Aptos" w:cs="Times New Roman"/>
                <w:color w:val="000000"/>
                <w:kern w:val="0"/>
                <w:sz w:val="14"/>
                <w:szCs w:val="14"/>
                <w14:ligatures w14:val="none"/>
              </w:rPr>
            </w:pPr>
          </w:p>
        </w:tc>
        <w:tc>
          <w:tcPr>
            <w:tcW w:w="229" w:type="pct"/>
            <w:tcBorders>
              <w:top w:val="nil"/>
              <w:left w:val="nil"/>
              <w:bottom w:val="single" w:sz="4" w:space="0" w:color="auto"/>
              <w:right w:val="nil"/>
            </w:tcBorders>
            <w:shd w:val="clear" w:color="auto" w:fill="FFFFFF"/>
            <w:noWrap/>
            <w:vAlign w:val="center"/>
            <w:hideMark/>
          </w:tcPr>
          <w:p w14:paraId="3F8ABBC2" w14:textId="77777777" w:rsidR="00834AE9" w:rsidRPr="00834AE9" w:rsidRDefault="00834AE9" w:rsidP="00834AE9">
            <w:pPr>
              <w:spacing w:after="0" w:line="240" w:lineRule="auto"/>
              <w:jc w:val="center"/>
              <w:rPr>
                <w:rFonts w:ascii="Aptos" w:eastAsia="Times New Roman" w:hAnsi="Aptos" w:cs="Times New Roman"/>
                <w:color w:val="000000"/>
                <w:kern w:val="0"/>
                <w:sz w:val="14"/>
                <w:szCs w:val="14"/>
                <w14:ligatures w14:val="none"/>
              </w:rPr>
            </w:pPr>
          </w:p>
        </w:tc>
        <w:tc>
          <w:tcPr>
            <w:tcW w:w="218" w:type="pct"/>
            <w:tcBorders>
              <w:top w:val="nil"/>
              <w:left w:val="nil"/>
              <w:bottom w:val="single" w:sz="4" w:space="0" w:color="auto"/>
              <w:right w:val="nil"/>
            </w:tcBorders>
            <w:shd w:val="clear" w:color="auto" w:fill="FFFFFF"/>
            <w:noWrap/>
            <w:vAlign w:val="center"/>
            <w:hideMark/>
          </w:tcPr>
          <w:p w14:paraId="4851EAC0" w14:textId="77777777" w:rsidR="00834AE9" w:rsidRPr="00834AE9" w:rsidRDefault="00834AE9" w:rsidP="00834AE9">
            <w:pPr>
              <w:spacing w:after="0" w:line="240" w:lineRule="auto"/>
              <w:jc w:val="center"/>
              <w:rPr>
                <w:rFonts w:ascii="Aptos" w:eastAsia="Times New Roman" w:hAnsi="Aptos" w:cs="Times New Roman"/>
                <w:color w:val="000000"/>
                <w:kern w:val="0"/>
                <w:sz w:val="14"/>
                <w:szCs w:val="14"/>
                <w14:ligatures w14:val="none"/>
              </w:rPr>
            </w:pPr>
          </w:p>
        </w:tc>
        <w:tc>
          <w:tcPr>
            <w:tcW w:w="242" w:type="pct"/>
            <w:tcBorders>
              <w:top w:val="nil"/>
              <w:left w:val="nil"/>
              <w:bottom w:val="single" w:sz="4" w:space="0" w:color="auto"/>
              <w:right w:val="nil"/>
            </w:tcBorders>
            <w:shd w:val="clear" w:color="auto" w:fill="FFFFFF"/>
            <w:noWrap/>
            <w:vAlign w:val="center"/>
            <w:hideMark/>
          </w:tcPr>
          <w:p w14:paraId="09A7A976" w14:textId="77777777" w:rsidR="00834AE9" w:rsidRPr="00834AE9" w:rsidRDefault="00834AE9" w:rsidP="00834AE9">
            <w:pPr>
              <w:spacing w:after="0" w:line="240" w:lineRule="auto"/>
              <w:jc w:val="center"/>
              <w:rPr>
                <w:rFonts w:ascii="Aptos" w:eastAsia="Times New Roman" w:hAnsi="Aptos" w:cs="Times New Roman"/>
                <w:color w:val="000000"/>
                <w:kern w:val="0"/>
                <w:sz w:val="14"/>
                <w:szCs w:val="14"/>
                <w14:ligatures w14:val="none"/>
              </w:rPr>
            </w:pPr>
          </w:p>
        </w:tc>
        <w:tc>
          <w:tcPr>
            <w:tcW w:w="199" w:type="pct"/>
            <w:tcBorders>
              <w:top w:val="nil"/>
              <w:left w:val="nil"/>
              <w:bottom w:val="single" w:sz="4" w:space="0" w:color="auto"/>
              <w:right w:val="nil"/>
            </w:tcBorders>
            <w:shd w:val="clear" w:color="auto" w:fill="FFFFFF"/>
            <w:noWrap/>
            <w:vAlign w:val="center"/>
            <w:hideMark/>
          </w:tcPr>
          <w:p w14:paraId="001CC1F4" w14:textId="77777777" w:rsidR="00834AE9" w:rsidRPr="00834AE9" w:rsidRDefault="00834AE9" w:rsidP="00834AE9">
            <w:pPr>
              <w:spacing w:after="0" w:line="240" w:lineRule="auto"/>
              <w:jc w:val="center"/>
              <w:rPr>
                <w:rFonts w:ascii="Aptos" w:eastAsia="Times New Roman" w:hAnsi="Aptos" w:cs="Times New Roman"/>
                <w:color w:val="000000"/>
                <w:kern w:val="0"/>
                <w:sz w:val="14"/>
                <w:szCs w:val="14"/>
                <w14:ligatures w14:val="none"/>
              </w:rPr>
            </w:pPr>
          </w:p>
        </w:tc>
        <w:tc>
          <w:tcPr>
            <w:tcW w:w="202" w:type="pct"/>
            <w:tcBorders>
              <w:top w:val="nil"/>
              <w:left w:val="nil"/>
              <w:bottom w:val="single" w:sz="4" w:space="0" w:color="auto"/>
              <w:right w:val="nil"/>
            </w:tcBorders>
            <w:shd w:val="clear" w:color="auto" w:fill="FFFFFF"/>
            <w:noWrap/>
            <w:vAlign w:val="center"/>
            <w:hideMark/>
          </w:tcPr>
          <w:p w14:paraId="6A4955F3" w14:textId="77777777" w:rsidR="00834AE9" w:rsidRPr="00834AE9" w:rsidRDefault="00834AE9" w:rsidP="00834AE9">
            <w:pPr>
              <w:spacing w:after="0" w:line="240" w:lineRule="auto"/>
              <w:jc w:val="center"/>
              <w:rPr>
                <w:rFonts w:ascii="Aptos" w:eastAsia="Times New Roman" w:hAnsi="Aptos" w:cs="Times New Roman"/>
                <w:color w:val="000000"/>
                <w:kern w:val="0"/>
                <w:sz w:val="14"/>
                <w:szCs w:val="14"/>
                <w14:ligatures w14:val="none"/>
              </w:rPr>
            </w:pPr>
          </w:p>
        </w:tc>
        <w:tc>
          <w:tcPr>
            <w:tcW w:w="241" w:type="pct"/>
            <w:tcBorders>
              <w:top w:val="nil"/>
              <w:left w:val="nil"/>
              <w:bottom w:val="single" w:sz="4" w:space="0" w:color="auto"/>
              <w:right w:val="nil"/>
            </w:tcBorders>
            <w:shd w:val="clear" w:color="auto" w:fill="FFFFFF"/>
            <w:noWrap/>
            <w:vAlign w:val="center"/>
            <w:hideMark/>
          </w:tcPr>
          <w:p w14:paraId="1A7340D8" w14:textId="77777777" w:rsidR="00834AE9" w:rsidRPr="00834AE9" w:rsidRDefault="00834AE9" w:rsidP="00834AE9">
            <w:pPr>
              <w:spacing w:after="0" w:line="240" w:lineRule="auto"/>
              <w:jc w:val="center"/>
              <w:rPr>
                <w:rFonts w:ascii="Aptos" w:eastAsia="Times New Roman" w:hAnsi="Aptos" w:cs="Times New Roman"/>
                <w:color w:val="000000"/>
                <w:kern w:val="0"/>
                <w:sz w:val="14"/>
                <w:szCs w:val="14"/>
                <w14:ligatures w14:val="none"/>
              </w:rPr>
            </w:pPr>
          </w:p>
        </w:tc>
        <w:tc>
          <w:tcPr>
            <w:tcW w:w="432" w:type="pct"/>
            <w:tcBorders>
              <w:top w:val="nil"/>
              <w:left w:val="nil"/>
              <w:bottom w:val="single" w:sz="4" w:space="0" w:color="auto"/>
              <w:right w:val="nil"/>
            </w:tcBorders>
            <w:shd w:val="clear" w:color="auto" w:fill="FFFFFF"/>
            <w:vAlign w:val="center"/>
            <w:hideMark/>
          </w:tcPr>
          <w:p w14:paraId="528B601B" w14:textId="77777777" w:rsidR="00834AE9" w:rsidRPr="00834AE9" w:rsidRDefault="00834AE9" w:rsidP="00834AE9">
            <w:pPr>
              <w:spacing w:after="0" w:line="240" w:lineRule="auto"/>
              <w:jc w:val="center"/>
              <w:rPr>
                <w:rFonts w:ascii="Aptos" w:eastAsia="Times New Roman" w:hAnsi="Aptos" w:cs="Times New Roman"/>
                <w:color w:val="000000"/>
                <w:kern w:val="0"/>
                <w:sz w:val="14"/>
                <w:szCs w:val="14"/>
                <w14:ligatures w14:val="none"/>
              </w:rPr>
            </w:pPr>
          </w:p>
        </w:tc>
        <w:tc>
          <w:tcPr>
            <w:tcW w:w="330" w:type="pct"/>
            <w:tcBorders>
              <w:top w:val="nil"/>
              <w:left w:val="nil"/>
              <w:bottom w:val="single" w:sz="4" w:space="0" w:color="auto"/>
              <w:right w:val="nil"/>
            </w:tcBorders>
            <w:shd w:val="clear" w:color="auto" w:fill="FFFFFF"/>
            <w:vAlign w:val="center"/>
            <w:hideMark/>
          </w:tcPr>
          <w:p w14:paraId="47F2CA25" w14:textId="77777777" w:rsidR="00834AE9" w:rsidRPr="00834AE9" w:rsidRDefault="00834AE9" w:rsidP="00834AE9">
            <w:pPr>
              <w:spacing w:after="0" w:line="240" w:lineRule="auto"/>
              <w:jc w:val="center"/>
              <w:rPr>
                <w:rFonts w:ascii="Aptos" w:eastAsia="Times New Roman" w:hAnsi="Aptos" w:cs="Times New Roman"/>
                <w:color w:val="000000"/>
                <w:kern w:val="0"/>
                <w:sz w:val="14"/>
                <w:szCs w:val="14"/>
                <w14:ligatures w14:val="none"/>
              </w:rPr>
            </w:pPr>
          </w:p>
        </w:tc>
        <w:tc>
          <w:tcPr>
            <w:tcW w:w="315" w:type="pct"/>
            <w:tcBorders>
              <w:top w:val="nil"/>
              <w:left w:val="nil"/>
              <w:bottom w:val="single" w:sz="4" w:space="0" w:color="auto"/>
              <w:right w:val="nil"/>
            </w:tcBorders>
            <w:shd w:val="clear" w:color="auto" w:fill="FFFFFF"/>
            <w:vAlign w:val="center"/>
            <w:hideMark/>
          </w:tcPr>
          <w:p w14:paraId="4841BB37" w14:textId="77777777" w:rsidR="00834AE9" w:rsidRPr="00834AE9" w:rsidRDefault="00834AE9" w:rsidP="00834AE9">
            <w:pPr>
              <w:spacing w:after="0" w:line="240" w:lineRule="auto"/>
              <w:jc w:val="center"/>
              <w:rPr>
                <w:rFonts w:ascii="Aptos" w:eastAsia="Times New Roman" w:hAnsi="Aptos" w:cs="Times New Roman"/>
                <w:color w:val="000000"/>
                <w:kern w:val="0"/>
                <w:sz w:val="14"/>
                <w:szCs w:val="14"/>
                <w14:ligatures w14:val="none"/>
              </w:rPr>
            </w:pPr>
          </w:p>
        </w:tc>
        <w:tc>
          <w:tcPr>
            <w:tcW w:w="383" w:type="pct"/>
            <w:tcBorders>
              <w:top w:val="nil"/>
              <w:left w:val="nil"/>
              <w:bottom w:val="single" w:sz="4" w:space="0" w:color="auto"/>
              <w:right w:val="nil"/>
            </w:tcBorders>
            <w:shd w:val="clear" w:color="auto" w:fill="FFFFFF"/>
            <w:vAlign w:val="center"/>
            <w:hideMark/>
          </w:tcPr>
          <w:p w14:paraId="1CB81BA7" w14:textId="77777777" w:rsidR="00834AE9" w:rsidRPr="00834AE9" w:rsidRDefault="00834AE9" w:rsidP="00834AE9">
            <w:pPr>
              <w:spacing w:after="0" w:line="240" w:lineRule="auto"/>
              <w:jc w:val="center"/>
              <w:rPr>
                <w:rFonts w:ascii="Aptos" w:eastAsia="Times New Roman" w:hAnsi="Aptos" w:cs="Times New Roman"/>
                <w:color w:val="000000"/>
                <w:kern w:val="0"/>
                <w:sz w:val="14"/>
                <w:szCs w:val="14"/>
                <w14:ligatures w14:val="none"/>
              </w:rPr>
            </w:pPr>
          </w:p>
        </w:tc>
      </w:tr>
      <w:tr w:rsidR="00834AE9" w:rsidRPr="00834AE9" w14:paraId="66B063B3" w14:textId="77777777" w:rsidTr="002E13AC">
        <w:trPr>
          <w:gridAfter w:val="1"/>
          <w:wAfter w:w="3" w:type="pct"/>
          <w:trHeight w:val="240"/>
        </w:trPr>
        <w:tc>
          <w:tcPr>
            <w:tcW w:w="243"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07FEF5D"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w:t>
            </w:r>
          </w:p>
        </w:tc>
        <w:tc>
          <w:tcPr>
            <w:tcW w:w="405"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70E8612"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 xml:space="preserve">Салбар/ </w:t>
            </w:r>
            <w:r w:rsidRPr="00834AE9">
              <w:rPr>
                <w:rFonts w:ascii="Arial" w:eastAsia="Times New Roman" w:hAnsi="Arial" w:cs="Arial"/>
                <w:b/>
                <w:bCs/>
                <w:color w:val="000000"/>
                <w:kern w:val="0"/>
                <w:sz w:val="14"/>
                <w:szCs w:val="18"/>
                <w14:ligatures w14:val="none"/>
              </w:rPr>
              <w:t>Төсвийн ерөнхийлөн захирагч</w:t>
            </w:r>
            <w:r w:rsidRPr="00834AE9">
              <w:rPr>
                <w:rFonts w:ascii="Arial" w:eastAsia="Times New Roman" w:hAnsi="Arial" w:cs="Arial"/>
                <w:b/>
                <w:bCs/>
                <w:color w:val="000000"/>
                <w:kern w:val="0"/>
                <w:sz w:val="10"/>
                <w:szCs w:val="14"/>
                <w14:ligatures w14:val="none"/>
              </w:rPr>
              <w:t xml:space="preserve"> </w:t>
            </w:r>
            <w:r w:rsidRPr="00834AE9">
              <w:rPr>
                <w:rFonts w:ascii="Arial" w:eastAsia="Times New Roman" w:hAnsi="Arial" w:cs="Arial"/>
                <w:b/>
                <w:bCs/>
                <w:color w:val="000000"/>
                <w:kern w:val="0"/>
                <w:sz w:val="14"/>
                <w:szCs w:val="14"/>
                <w14:ligatures w14:val="none"/>
              </w:rPr>
              <w:t xml:space="preserve">/ Хөтөлбөрийн нэр </w:t>
            </w:r>
          </w:p>
        </w:tc>
        <w:tc>
          <w:tcPr>
            <w:tcW w:w="403"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33A3EB9"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Үр дүн</w:t>
            </w:r>
          </w:p>
        </w:tc>
        <w:tc>
          <w:tcPr>
            <w:tcW w:w="443"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C852569"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Шалгуур үзүүлэлт</w:t>
            </w:r>
          </w:p>
        </w:tc>
        <w:tc>
          <w:tcPr>
            <w:tcW w:w="223"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AF8FDB2" w14:textId="77777777" w:rsidR="00834AE9" w:rsidRPr="00834AE9" w:rsidRDefault="00834AE9" w:rsidP="00834AE9">
            <w:pPr>
              <w:spacing w:after="0" w:line="240" w:lineRule="auto"/>
              <w:ind w:left="-113" w:right="-113"/>
              <w:jc w:val="center"/>
              <w:rPr>
                <w:rFonts w:ascii="Arial" w:eastAsia="Times New Roman" w:hAnsi="Arial" w:cs="Arial"/>
                <w:b/>
                <w:bCs/>
                <w:iCs/>
                <w:color w:val="000000"/>
                <w:kern w:val="0"/>
                <w:sz w:val="12"/>
                <w:szCs w:val="12"/>
                <w14:ligatures w14:val="none"/>
              </w:rPr>
            </w:pPr>
            <w:r w:rsidRPr="00834AE9">
              <w:rPr>
                <w:rFonts w:ascii="Arial" w:eastAsia="Times New Roman" w:hAnsi="Arial" w:cs="Arial"/>
                <w:b/>
                <w:bCs/>
                <w:iCs/>
                <w:color w:val="000000"/>
                <w:kern w:val="0"/>
                <w:sz w:val="12"/>
                <w:szCs w:val="12"/>
                <w14:ligatures w14:val="none"/>
              </w:rPr>
              <w:t>Тогтвор-</w:t>
            </w:r>
          </w:p>
          <w:p w14:paraId="0D295342" w14:textId="77777777" w:rsidR="00834AE9" w:rsidRPr="00834AE9" w:rsidRDefault="00834AE9" w:rsidP="00834AE9">
            <w:pPr>
              <w:spacing w:after="0" w:line="240" w:lineRule="auto"/>
              <w:ind w:left="-113" w:right="-113"/>
              <w:jc w:val="center"/>
              <w:rPr>
                <w:rFonts w:ascii="Arial" w:eastAsia="Times New Roman" w:hAnsi="Arial" w:cs="Arial"/>
                <w:b/>
                <w:bCs/>
                <w:color w:val="000000"/>
                <w:kern w:val="0"/>
                <w:sz w:val="12"/>
                <w:szCs w:val="12"/>
                <w14:ligatures w14:val="none"/>
              </w:rPr>
            </w:pPr>
            <w:r w:rsidRPr="00834AE9">
              <w:rPr>
                <w:rFonts w:ascii="Arial" w:eastAsia="Times New Roman" w:hAnsi="Arial" w:cs="Arial"/>
                <w:b/>
                <w:bCs/>
                <w:iCs/>
                <w:color w:val="000000"/>
                <w:kern w:val="0"/>
                <w:sz w:val="12"/>
                <w:szCs w:val="12"/>
                <w14:ligatures w14:val="none"/>
              </w:rPr>
              <w:t>той хөгжлийн зорилгын уялдаа</w:t>
            </w:r>
          </w:p>
        </w:tc>
        <w:tc>
          <w:tcPr>
            <w:tcW w:w="308"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56BCA4B"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Хэмжих нэгж</w:t>
            </w:r>
          </w:p>
        </w:tc>
        <w:tc>
          <w:tcPr>
            <w:tcW w:w="41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33C6562"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Суурь түвшин</w:t>
            </w:r>
          </w:p>
        </w:tc>
        <w:tc>
          <w:tcPr>
            <w:tcW w:w="1102" w:type="pct"/>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0F0A14AE"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Зорилтот түвшин</w:t>
            </w:r>
          </w:p>
        </w:tc>
        <w:tc>
          <w:tcPr>
            <w:tcW w:w="1460"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10C813E8"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Мэдээллийн үзүүлэлтүүд</w:t>
            </w:r>
          </w:p>
        </w:tc>
      </w:tr>
      <w:tr w:rsidR="00B01A64" w:rsidRPr="00834AE9" w14:paraId="0AE07042" w14:textId="77777777" w:rsidTr="002E13AC">
        <w:trPr>
          <w:gridAfter w:val="1"/>
          <w:wAfter w:w="3" w:type="pct"/>
          <w:trHeight w:val="720"/>
        </w:trPr>
        <w:tc>
          <w:tcPr>
            <w:tcW w:w="243"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7EDC19E"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5"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72979FB" w14:textId="77777777" w:rsidR="00834AE9" w:rsidRPr="00834AE9" w:rsidRDefault="00834AE9" w:rsidP="00834AE9">
            <w:pPr>
              <w:spacing w:after="0" w:line="240" w:lineRule="auto"/>
              <w:rPr>
                <w:rFonts w:ascii="Arial" w:eastAsia="Times New Roman" w:hAnsi="Arial" w:cs="Arial"/>
                <w:b/>
                <w:bCs/>
                <w:color w:val="000000"/>
                <w:kern w:val="0"/>
                <w:sz w:val="14"/>
                <w:szCs w:val="14"/>
                <w14:ligatures w14:val="none"/>
              </w:rPr>
            </w:pPr>
          </w:p>
        </w:tc>
        <w:tc>
          <w:tcPr>
            <w:tcW w:w="403"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D3952C6" w14:textId="77777777" w:rsidR="00834AE9" w:rsidRPr="00834AE9" w:rsidRDefault="00834AE9" w:rsidP="00834AE9">
            <w:pPr>
              <w:spacing w:after="0" w:line="240" w:lineRule="auto"/>
              <w:rPr>
                <w:rFonts w:ascii="Arial" w:eastAsia="Times New Roman" w:hAnsi="Arial" w:cs="Arial"/>
                <w:b/>
                <w:bCs/>
                <w:color w:val="000000"/>
                <w:kern w:val="0"/>
                <w:sz w:val="14"/>
                <w:szCs w:val="14"/>
                <w14:ligatures w14:val="none"/>
              </w:rPr>
            </w:pPr>
          </w:p>
        </w:tc>
        <w:tc>
          <w:tcPr>
            <w:tcW w:w="443"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B293F70" w14:textId="77777777" w:rsidR="00834AE9" w:rsidRPr="00834AE9" w:rsidRDefault="00834AE9" w:rsidP="00834AE9">
            <w:pPr>
              <w:spacing w:after="0" w:line="240" w:lineRule="auto"/>
              <w:rPr>
                <w:rFonts w:ascii="Arial" w:eastAsia="Times New Roman" w:hAnsi="Arial" w:cs="Arial"/>
                <w:b/>
                <w:bCs/>
                <w:color w:val="000000"/>
                <w:kern w:val="0"/>
                <w:sz w:val="14"/>
                <w:szCs w:val="14"/>
                <w14:ligatures w14:val="none"/>
              </w:rPr>
            </w:pPr>
          </w:p>
        </w:tc>
        <w:tc>
          <w:tcPr>
            <w:tcW w:w="223"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873666E" w14:textId="77777777" w:rsidR="00834AE9" w:rsidRPr="00834AE9" w:rsidRDefault="00834AE9" w:rsidP="00834AE9">
            <w:pPr>
              <w:spacing w:after="0" w:line="240" w:lineRule="auto"/>
              <w:rPr>
                <w:rFonts w:ascii="Arial" w:eastAsia="Times New Roman" w:hAnsi="Arial" w:cs="Arial"/>
                <w:b/>
                <w:bCs/>
                <w:color w:val="000000"/>
                <w:kern w:val="0"/>
                <w:sz w:val="12"/>
                <w:szCs w:val="12"/>
                <w14:ligatures w14:val="none"/>
              </w:rPr>
            </w:pPr>
          </w:p>
        </w:tc>
        <w:tc>
          <w:tcPr>
            <w:tcW w:w="308"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E2D7363" w14:textId="77777777" w:rsidR="00834AE9" w:rsidRPr="00834AE9" w:rsidRDefault="00834AE9" w:rsidP="00834AE9">
            <w:pPr>
              <w:spacing w:after="0" w:line="240" w:lineRule="auto"/>
              <w:rPr>
                <w:rFonts w:ascii="Arial" w:eastAsia="Times New Roman" w:hAnsi="Arial" w:cs="Arial"/>
                <w:b/>
                <w:bCs/>
                <w:color w:val="000000"/>
                <w:kern w:val="0"/>
                <w:sz w:val="14"/>
                <w:szCs w:val="14"/>
                <w14:ligatures w14:val="none"/>
              </w:rPr>
            </w:pPr>
          </w:p>
        </w:tc>
        <w:tc>
          <w:tcPr>
            <w:tcW w:w="1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0B06640"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он</w:t>
            </w:r>
          </w:p>
        </w:tc>
        <w:tc>
          <w:tcPr>
            <w:tcW w:w="22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A4F4B18" w14:textId="77777777" w:rsidR="00834AE9" w:rsidRPr="00834AE9" w:rsidRDefault="00834AE9" w:rsidP="00834AE9">
            <w:pPr>
              <w:spacing w:after="0" w:line="240" w:lineRule="auto"/>
              <w:ind w:left="-57" w:right="-57"/>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Түвшин</w:t>
            </w: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F0080C8"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2026 он</w:t>
            </w:r>
          </w:p>
        </w:tc>
        <w:tc>
          <w:tcPr>
            <w:tcW w:w="24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1594C50"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2027 он</w:t>
            </w:r>
          </w:p>
        </w:tc>
        <w:tc>
          <w:tcPr>
            <w:tcW w:w="19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9D17E7B"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2028 он</w:t>
            </w:r>
          </w:p>
        </w:tc>
        <w:tc>
          <w:tcPr>
            <w:tcW w:w="20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4EDF5A5"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2029 он</w:t>
            </w:r>
          </w:p>
        </w:tc>
        <w:tc>
          <w:tcPr>
            <w:tcW w:w="24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7F5A749"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2030 он</w:t>
            </w:r>
          </w:p>
        </w:tc>
        <w:tc>
          <w:tcPr>
            <w:tcW w:w="43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61F8E63"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Мэдээллийн эх сурвалж</w:t>
            </w:r>
          </w:p>
        </w:tc>
        <w:tc>
          <w:tcPr>
            <w:tcW w:w="33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3A630FA" w14:textId="77777777" w:rsidR="00834AE9" w:rsidRPr="00834AE9" w:rsidRDefault="00834AE9" w:rsidP="00834AE9">
            <w:pPr>
              <w:spacing w:after="0" w:line="240" w:lineRule="auto"/>
              <w:ind w:left="-57" w:right="-57"/>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Мэдээлэл цуглуулах арга зүй</w:t>
            </w:r>
          </w:p>
        </w:tc>
        <w:tc>
          <w:tcPr>
            <w:tcW w:w="31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9B1A576" w14:textId="77777777" w:rsidR="00834AE9" w:rsidRPr="00834AE9" w:rsidRDefault="00834AE9" w:rsidP="00834AE9">
            <w:pPr>
              <w:spacing w:after="0" w:line="240" w:lineRule="auto"/>
              <w:ind w:left="-57" w:right="-57"/>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Мэдээлэл цуглуулах давтамж</w:t>
            </w:r>
          </w:p>
        </w:tc>
        <w:tc>
          <w:tcPr>
            <w:tcW w:w="38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F257402"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Хариуцах байгууллага</w:t>
            </w:r>
          </w:p>
        </w:tc>
      </w:tr>
      <w:tr w:rsidR="00834AE9" w:rsidRPr="00834AE9" w14:paraId="1A8AF478" w14:textId="77777777" w:rsidTr="00B01A64">
        <w:trPr>
          <w:trHeight w:val="240"/>
        </w:trPr>
        <w:tc>
          <w:tcPr>
            <w:tcW w:w="5000" w:type="pct"/>
            <w:gridSpan w:val="18"/>
            <w:tcBorders>
              <w:top w:val="single" w:sz="4" w:space="0" w:color="auto"/>
            </w:tcBorders>
            <w:shd w:val="clear" w:color="auto" w:fill="FFFFFF"/>
            <w:vAlign w:val="center"/>
            <w:hideMark/>
          </w:tcPr>
          <w:p w14:paraId="5F3F4D72" w14:textId="77777777" w:rsidR="00834AE9" w:rsidRPr="00834AE9" w:rsidRDefault="00834AE9" w:rsidP="00834AE9">
            <w:pPr>
              <w:spacing w:after="0" w:line="240" w:lineRule="auto"/>
              <w:jc w:val="center"/>
              <w:rPr>
                <w:rFonts w:ascii="Arial" w:eastAsia="Times New Roman" w:hAnsi="Arial" w:cs="Arial"/>
                <w:b/>
                <w:bCs/>
                <w:color w:val="000000"/>
                <w:kern w:val="0"/>
                <w:sz w:val="12"/>
                <w:szCs w:val="12"/>
                <w14:ligatures w14:val="none"/>
              </w:rPr>
            </w:pPr>
            <w:r w:rsidRPr="00834AE9">
              <w:rPr>
                <w:rFonts w:ascii="Arial" w:eastAsia="Times New Roman" w:hAnsi="Arial" w:cs="Arial"/>
                <w:b/>
                <w:bCs/>
                <w:color w:val="000000"/>
                <w:kern w:val="0"/>
                <w:sz w:val="12"/>
                <w:szCs w:val="12"/>
                <w14:ligatures w14:val="none"/>
              </w:rPr>
              <w:t>ХҮНИЙ ХӨГЖИЛ</w:t>
            </w:r>
          </w:p>
        </w:tc>
      </w:tr>
      <w:tr w:rsidR="00B01A64" w:rsidRPr="00834AE9" w14:paraId="15B83CE1" w14:textId="77777777" w:rsidTr="002E13AC">
        <w:trPr>
          <w:gridAfter w:val="1"/>
          <w:wAfter w:w="3" w:type="pct"/>
          <w:trHeight w:val="645"/>
        </w:trPr>
        <w:tc>
          <w:tcPr>
            <w:tcW w:w="243" w:type="pct"/>
            <w:shd w:val="clear" w:color="auto" w:fill="FFFFFF"/>
            <w:vAlign w:val="center"/>
            <w:hideMark/>
          </w:tcPr>
          <w:p w14:paraId="5FD16234"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1</w:t>
            </w:r>
          </w:p>
        </w:tc>
        <w:tc>
          <w:tcPr>
            <w:tcW w:w="405" w:type="pct"/>
            <w:shd w:val="clear" w:color="auto" w:fill="FFFFFF"/>
            <w:vAlign w:val="center"/>
            <w:hideMark/>
          </w:tcPr>
          <w:p w14:paraId="7EB15115"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Үндэсний үр дүн</w:t>
            </w:r>
          </w:p>
        </w:tc>
        <w:tc>
          <w:tcPr>
            <w:tcW w:w="403" w:type="pct"/>
            <w:shd w:val="clear" w:color="auto" w:fill="FFFFFF"/>
            <w:vAlign w:val="center"/>
            <w:hideMark/>
          </w:tcPr>
          <w:p w14:paraId="73809DEB"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 xml:space="preserve">Хүний хөгжлийн түвшнийг нэмэгдүүлнэ. </w:t>
            </w:r>
          </w:p>
        </w:tc>
        <w:tc>
          <w:tcPr>
            <w:tcW w:w="443" w:type="pct"/>
            <w:shd w:val="clear" w:color="auto" w:fill="FFFFFF"/>
            <w:vAlign w:val="center"/>
            <w:hideMark/>
          </w:tcPr>
          <w:p w14:paraId="283733FD"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Хүний хөгжлийн үзүүлэлт</w:t>
            </w:r>
          </w:p>
        </w:tc>
        <w:tc>
          <w:tcPr>
            <w:tcW w:w="223" w:type="pct"/>
            <w:shd w:val="clear" w:color="auto" w:fill="FFFFFF"/>
            <w:vAlign w:val="center"/>
            <w:hideMark/>
          </w:tcPr>
          <w:p w14:paraId="68D22EE0"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 -</w:t>
            </w:r>
          </w:p>
        </w:tc>
        <w:tc>
          <w:tcPr>
            <w:tcW w:w="308" w:type="pct"/>
            <w:shd w:val="clear" w:color="auto" w:fill="FFFFFF"/>
            <w:vAlign w:val="center"/>
            <w:hideMark/>
          </w:tcPr>
          <w:p w14:paraId="625D2987"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Индекс</w:t>
            </w:r>
          </w:p>
        </w:tc>
        <w:tc>
          <w:tcPr>
            <w:tcW w:w="181" w:type="pct"/>
            <w:shd w:val="clear" w:color="auto" w:fill="FFFFFF"/>
            <w:vAlign w:val="center"/>
            <w:hideMark/>
          </w:tcPr>
          <w:p w14:paraId="2B0F1E4C"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2024</w:t>
            </w:r>
          </w:p>
        </w:tc>
        <w:tc>
          <w:tcPr>
            <w:tcW w:w="229" w:type="pct"/>
            <w:shd w:val="clear" w:color="auto" w:fill="FFFFFF"/>
            <w:vAlign w:val="center"/>
            <w:hideMark/>
          </w:tcPr>
          <w:p w14:paraId="7E0A25EB"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0.756</w:t>
            </w:r>
          </w:p>
        </w:tc>
        <w:tc>
          <w:tcPr>
            <w:tcW w:w="218" w:type="pct"/>
            <w:shd w:val="clear" w:color="auto" w:fill="FFFFFF"/>
            <w:vAlign w:val="center"/>
            <w:hideMark/>
          </w:tcPr>
          <w:p w14:paraId="665DA02E"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0.773</w:t>
            </w:r>
          </w:p>
        </w:tc>
        <w:tc>
          <w:tcPr>
            <w:tcW w:w="242" w:type="pct"/>
            <w:shd w:val="clear" w:color="auto" w:fill="FFFFFF"/>
            <w:vAlign w:val="center"/>
            <w:hideMark/>
          </w:tcPr>
          <w:p w14:paraId="30D6EFA3"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0.781</w:t>
            </w:r>
          </w:p>
        </w:tc>
        <w:tc>
          <w:tcPr>
            <w:tcW w:w="199" w:type="pct"/>
            <w:shd w:val="clear" w:color="auto" w:fill="FFFFFF"/>
            <w:vAlign w:val="center"/>
            <w:hideMark/>
          </w:tcPr>
          <w:p w14:paraId="40B3FB69"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0.789</w:t>
            </w:r>
          </w:p>
        </w:tc>
        <w:tc>
          <w:tcPr>
            <w:tcW w:w="202" w:type="pct"/>
            <w:shd w:val="clear" w:color="auto" w:fill="FFFFFF"/>
            <w:vAlign w:val="center"/>
            <w:hideMark/>
          </w:tcPr>
          <w:p w14:paraId="53C0B1A7"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0.801</w:t>
            </w:r>
          </w:p>
        </w:tc>
        <w:tc>
          <w:tcPr>
            <w:tcW w:w="241" w:type="pct"/>
            <w:shd w:val="clear" w:color="auto" w:fill="FFFFFF"/>
            <w:vAlign w:val="center"/>
            <w:hideMark/>
          </w:tcPr>
          <w:p w14:paraId="226C2A96" w14:textId="77777777" w:rsidR="00834AE9" w:rsidRPr="00834AE9" w:rsidRDefault="00834AE9" w:rsidP="00834AE9">
            <w:pPr>
              <w:spacing w:after="0" w:line="240" w:lineRule="auto"/>
              <w:jc w:val="center"/>
              <w:rPr>
                <w:rFonts w:ascii="Arial" w:eastAsia="Times New Roman" w:hAnsi="Arial" w:cs="Arial"/>
                <w:b/>
                <w:bCs/>
                <w:dstrike/>
                <w:color w:val="000000"/>
                <w:kern w:val="0"/>
                <w:sz w:val="14"/>
                <w:szCs w:val="14"/>
                <w14:ligatures w14:val="none"/>
              </w:rPr>
            </w:pPr>
            <w:r w:rsidRPr="00834AE9">
              <w:rPr>
                <w:rFonts w:ascii="Arial" w:eastAsia="DengXian" w:hAnsi="Arial" w:cs="Arial"/>
                <w:b/>
                <w:bCs/>
                <w:color w:val="000000"/>
                <w:sz w:val="14"/>
              </w:rPr>
              <w:t>0.85</w:t>
            </w:r>
          </w:p>
        </w:tc>
        <w:tc>
          <w:tcPr>
            <w:tcW w:w="432" w:type="pct"/>
            <w:shd w:val="clear" w:color="auto" w:fill="FFFFFF"/>
            <w:vAlign w:val="center"/>
            <w:hideMark/>
          </w:tcPr>
          <w:p w14:paraId="2AAA8AF2"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Үндэсний статистикийн хороо</w:t>
            </w:r>
          </w:p>
        </w:tc>
        <w:tc>
          <w:tcPr>
            <w:tcW w:w="330" w:type="pct"/>
            <w:shd w:val="clear" w:color="auto" w:fill="FFFFFF"/>
            <w:vAlign w:val="center"/>
            <w:hideMark/>
          </w:tcPr>
          <w:p w14:paraId="6BA12035"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Статистик, тоон мэдээлэл</w:t>
            </w:r>
          </w:p>
        </w:tc>
        <w:tc>
          <w:tcPr>
            <w:tcW w:w="315" w:type="pct"/>
            <w:shd w:val="clear" w:color="auto" w:fill="FFFFFF"/>
            <w:vAlign w:val="center"/>
            <w:hideMark/>
          </w:tcPr>
          <w:p w14:paraId="1F5D773C"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Жил тутам</w:t>
            </w:r>
          </w:p>
        </w:tc>
        <w:tc>
          <w:tcPr>
            <w:tcW w:w="383" w:type="pct"/>
            <w:shd w:val="clear" w:color="auto" w:fill="FFFFFF"/>
            <w:vAlign w:val="center"/>
            <w:hideMark/>
          </w:tcPr>
          <w:p w14:paraId="5FB3F483"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Эдийн засаг, хөгжлийн яам</w:t>
            </w:r>
          </w:p>
        </w:tc>
      </w:tr>
      <w:tr w:rsidR="00B01A64" w:rsidRPr="00834AE9" w14:paraId="0C76F37A" w14:textId="77777777" w:rsidTr="002E13AC">
        <w:trPr>
          <w:gridAfter w:val="1"/>
          <w:wAfter w:w="3" w:type="pct"/>
          <w:trHeight w:val="480"/>
        </w:trPr>
        <w:tc>
          <w:tcPr>
            <w:tcW w:w="243" w:type="pct"/>
            <w:shd w:val="clear" w:color="auto" w:fill="FFFFFF"/>
            <w:vAlign w:val="center"/>
            <w:hideMark/>
          </w:tcPr>
          <w:p w14:paraId="58043DC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1.1</w:t>
            </w:r>
          </w:p>
        </w:tc>
        <w:tc>
          <w:tcPr>
            <w:tcW w:w="405" w:type="pct"/>
            <w:shd w:val="clear" w:color="auto" w:fill="FFFFFF"/>
            <w:vAlign w:val="center"/>
            <w:hideMark/>
          </w:tcPr>
          <w:p w14:paraId="35C3FF4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Боловсрол</w:t>
            </w:r>
          </w:p>
        </w:tc>
        <w:tc>
          <w:tcPr>
            <w:tcW w:w="403" w:type="pct"/>
            <w:shd w:val="clear" w:color="auto" w:fill="FFFFFF"/>
            <w:vAlign w:val="center"/>
            <w:hideMark/>
          </w:tcPr>
          <w:p w14:paraId="3B24E87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Боловсролын чанар, хүртээмжийг сайжруулна.</w:t>
            </w:r>
          </w:p>
        </w:tc>
        <w:tc>
          <w:tcPr>
            <w:tcW w:w="443" w:type="pct"/>
            <w:shd w:val="clear" w:color="auto" w:fill="FFFFFF"/>
            <w:vAlign w:val="center"/>
            <w:hideMark/>
          </w:tcPr>
          <w:p w14:paraId="11F5D98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Боловсролын индекс</w:t>
            </w:r>
          </w:p>
        </w:tc>
        <w:tc>
          <w:tcPr>
            <w:tcW w:w="223" w:type="pct"/>
            <w:shd w:val="clear" w:color="auto" w:fill="FFFFFF"/>
            <w:vAlign w:val="center"/>
            <w:hideMark/>
          </w:tcPr>
          <w:p w14:paraId="1FA68C1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535876B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Индекс</w:t>
            </w:r>
          </w:p>
        </w:tc>
        <w:tc>
          <w:tcPr>
            <w:tcW w:w="181" w:type="pct"/>
            <w:shd w:val="clear" w:color="auto" w:fill="FFFFFF"/>
            <w:vAlign w:val="center"/>
            <w:hideMark/>
          </w:tcPr>
          <w:p w14:paraId="03CE2A3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17361F2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0.755</w:t>
            </w:r>
          </w:p>
        </w:tc>
        <w:tc>
          <w:tcPr>
            <w:tcW w:w="218" w:type="pct"/>
            <w:shd w:val="clear" w:color="auto" w:fill="FFFFFF"/>
            <w:vAlign w:val="center"/>
            <w:hideMark/>
          </w:tcPr>
          <w:p w14:paraId="1255E43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0.766</w:t>
            </w:r>
          </w:p>
        </w:tc>
        <w:tc>
          <w:tcPr>
            <w:tcW w:w="242" w:type="pct"/>
            <w:shd w:val="clear" w:color="auto" w:fill="FFFFFF"/>
            <w:vAlign w:val="center"/>
            <w:hideMark/>
          </w:tcPr>
          <w:p w14:paraId="04213C5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0.777</w:t>
            </w:r>
          </w:p>
        </w:tc>
        <w:tc>
          <w:tcPr>
            <w:tcW w:w="199" w:type="pct"/>
            <w:shd w:val="clear" w:color="auto" w:fill="FFFFFF"/>
            <w:vAlign w:val="center"/>
            <w:hideMark/>
          </w:tcPr>
          <w:p w14:paraId="0A15BDF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0.788</w:t>
            </w:r>
          </w:p>
        </w:tc>
        <w:tc>
          <w:tcPr>
            <w:tcW w:w="202" w:type="pct"/>
            <w:shd w:val="clear" w:color="auto" w:fill="FFFFFF"/>
            <w:vAlign w:val="center"/>
            <w:hideMark/>
          </w:tcPr>
          <w:p w14:paraId="7F24673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0.799</w:t>
            </w:r>
          </w:p>
        </w:tc>
        <w:tc>
          <w:tcPr>
            <w:tcW w:w="241" w:type="pct"/>
            <w:shd w:val="clear" w:color="auto" w:fill="FFFFFF"/>
            <w:vAlign w:val="center"/>
            <w:hideMark/>
          </w:tcPr>
          <w:p w14:paraId="3298B0A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0.810</w:t>
            </w:r>
          </w:p>
        </w:tc>
        <w:tc>
          <w:tcPr>
            <w:tcW w:w="432" w:type="pct"/>
            <w:shd w:val="clear" w:color="auto" w:fill="FFFFFF"/>
            <w:vAlign w:val="center"/>
            <w:hideMark/>
          </w:tcPr>
          <w:p w14:paraId="26BEB4E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Үндэсний статистикийн хороо</w:t>
            </w:r>
          </w:p>
        </w:tc>
        <w:tc>
          <w:tcPr>
            <w:tcW w:w="330" w:type="pct"/>
            <w:shd w:val="clear" w:color="auto" w:fill="FFFFFF"/>
            <w:vAlign w:val="center"/>
            <w:hideMark/>
          </w:tcPr>
          <w:p w14:paraId="7D2E52B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Статистик, тоон мэдээлэл</w:t>
            </w:r>
          </w:p>
        </w:tc>
        <w:tc>
          <w:tcPr>
            <w:tcW w:w="315" w:type="pct"/>
            <w:shd w:val="clear" w:color="auto" w:fill="FFFFFF"/>
            <w:vAlign w:val="center"/>
            <w:hideMark/>
          </w:tcPr>
          <w:p w14:paraId="7527FFA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1A88C84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Боловсролын яам</w:t>
            </w:r>
          </w:p>
        </w:tc>
      </w:tr>
      <w:tr w:rsidR="00B01A64" w:rsidRPr="00834AE9" w14:paraId="5468E34A" w14:textId="77777777" w:rsidTr="002E13AC">
        <w:trPr>
          <w:gridAfter w:val="1"/>
          <w:wAfter w:w="3" w:type="pct"/>
          <w:trHeight w:val="720"/>
        </w:trPr>
        <w:tc>
          <w:tcPr>
            <w:tcW w:w="243" w:type="pct"/>
            <w:vMerge w:val="restart"/>
            <w:shd w:val="clear" w:color="auto" w:fill="FFFFFF"/>
            <w:vAlign w:val="center"/>
            <w:hideMark/>
          </w:tcPr>
          <w:p w14:paraId="4A6759F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1.1.1</w:t>
            </w:r>
          </w:p>
        </w:tc>
        <w:tc>
          <w:tcPr>
            <w:tcW w:w="405" w:type="pct"/>
            <w:vMerge w:val="restart"/>
            <w:shd w:val="clear" w:color="auto" w:fill="FFFFFF"/>
            <w:vAlign w:val="center"/>
            <w:hideMark/>
          </w:tcPr>
          <w:p w14:paraId="79F295D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Боловсролын яам</w:t>
            </w:r>
          </w:p>
        </w:tc>
        <w:tc>
          <w:tcPr>
            <w:tcW w:w="403" w:type="pct"/>
            <w:vMerge w:val="restart"/>
            <w:shd w:val="clear" w:color="auto" w:fill="FFFFFF"/>
            <w:vAlign w:val="center"/>
            <w:hideMark/>
          </w:tcPr>
          <w:p w14:paraId="6A6A6B4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 настай хүүхдийн сургуульд бэлтгэгдсэн байдлыг сайжруулна.</w:t>
            </w:r>
          </w:p>
        </w:tc>
        <w:tc>
          <w:tcPr>
            <w:tcW w:w="443" w:type="pct"/>
            <w:shd w:val="clear" w:color="auto" w:fill="FFFFFF"/>
            <w:vAlign w:val="center"/>
            <w:hideMark/>
          </w:tcPr>
          <w:p w14:paraId="0FA1B86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Сургуульд бэлтгэгдсэн байдлын үнэлгээний улсын дундаж</w:t>
            </w:r>
          </w:p>
        </w:tc>
        <w:tc>
          <w:tcPr>
            <w:tcW w:w="223" w:type="pct"/>
            <w:shd w:val="clear" w:color="auto" w:fill="FFFFFF"/>
            <w:vAlign w:val="center"/>
            <w:hideMark/>
          </w:tcPr>
          <w:p w14:paraId="4A2BA00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06A631B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30CEDE4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0B33041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69.5</w:t>
            </w:r>
          </w:p>
        </w:tc>
        <w:tc>
          <w:tcPr>
            <w:tcW w:w="218" w:type="pct"/>
            <w:shd w:val="clear" w:color="auto" w:fill="FFFFFF"/>
            <w:vAlign w:val="center"/>
            <w:hideMark/>
          </w:tcPr>
          <w:p w14:paraId="3F31CC1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70.5</w:t>
            </w:r>
          </w:p>
        </w:tc>
        <w:tc>
          <w:tcPr>
            <w:tcW w:w="242" w:type="pct"/>
            <w:shd w:val="clear" w:color="auto" w:fill="FFFFFF"/>
            <w:vAlign w:val="center"/>
            <w:hideMark/>
          </w:tcPr>
          <w:p w14:paraId="746E617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71.0</w:t>
            </w:r>
          </w:p>
        </w:tc>
        <w:tc>
          <w:tcPr>
            <w:tcW w:w="199" w:type="pct"/>
            <w:shd w:val="clear" w:color="auto" w:fill="FFFFFF"/>
            <w:vAlign w:val="center"/>
            <w:hideMark/>
          </w:tcPr>
          <w:p w14:paraId="499F1D4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71.5</w:t>
            </w:r>
          </w:p>
        </w:tc>
        <w:tc>
          <w:tcPr>
            <w:tcW w:w="202" w:type="pct"/>
            <w:shd w:val="clear" w:color="auto" w:fill="FFFFFF"/>
            <w:vAlign w:val="center"/>
            <w:hideMark/>
          </w:tcPr>
          <w:p w14:paraId="7832117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72.0</w:t>
            </w:r>
          </w:p>
        </w:tc>
        <w:tc>
          <w:tcPr>
            <w:tcW w:w="241" w:type="pct"/>
            <w:shd w:val="clear" w:color="auto" w:fill="FFFFFF"/>
            <w:vAlign w:val="center"/>
            <w:hideMark/>
          </w:tcPr>
          <w:p w14:paraId="33D4EDA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72.5</w:t>
            </w:r>
          </w:p>
        </w:tc>
        <w:tc>
          <w:tcPr>
            <w:tcW w:w="432" w:type="pct"/>
            <w:shd w:val="clear" w:color="auto" w:fill="FFFFFF"/>
            <w:vAlign w:val="center"/>
            <w:hideMark/>
          </w:tcPr>
          <w:p w14:paraId="0AAEF1F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Боловсролын яам</w:t>
            </w:r>
          </w:p>
        </w:tc>
        <w:tc>
          <w:tcPr>
            <w:tcW w:w="330" w:type="pct"/>
            <w:shd w:val="clear" w:color="auto" w:fill="FFFFFF"/>
            <w:vAlign w:val="center"/>
            <w:hideMark/>
          </w:tcPr>
          <w:p w14:paraId="7485950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тайлан</w:t>
            </w:r>
          </w:p>
        </w:tc>
        <w:tc>
          <w:tcPr>
            <w:tcW w:w="315" w:type="pct"/>
            <w:shd w:val="clear" w:color="auto" w:fill="FFFFFF"/>
            <w:vAlign w:val="center"/>
            <w:hideMark/>
          </w:tcPr>
          <w:p w14:paraId="43B40B6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6D258B9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Боловсролын яам</w:t>
            </w:r>
          </w:p>
        </w:tc>
      </w:tr>
      <w:tr w:rsidR="00B01A64" w:rsidRPr="00834AE9" w14:paraId="545D2B22" w14:textId="77777777" w:rsidTr="002E13AC">
        <w:trPr>
          <w:gridAfter w:val="1"/>
          <w:wAfter w:w="3" w:type="pct"/>
          <w:trHeight w:val="960"/>
        </w:trPr>
        <w:tc>
          <w:tcPr>
            <w:tcW w:w="243" w:type="pct"/>
            <w:vMerge/>
            <w:shd w:val="clear" w:color="auto" w:fill="FFFFFF"/>
            <w:vAlign w:val="center"/>
            <w:hideMark/>
          </w:tcPr>
          <w:p w14:paraId="56E47A01"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5" w:type="pct"/>
            <w:vMerge/>
            <w:shd w:val="clear" w:color="auto" w:fill="FFFFFF"/>
            <w:vAlign w:val="center"/>
            <w:hideMark/>
          </w:tcPr>
          <w:p w14:paraId="16295654"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3" w:type="pct"/>
            <w:vMerge/>
            <w:shd w:val="clear" w:color="auto" w:fill="FFFFFF"/>
            <w:vAlign w:val="center"/>
            <w:hideMark/>
          </w:tcPr>
          <w:p w14:paraId="4AE17F73"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43" w:type="pct"/>
            <w:shd w:val="clear" w:color="auto" w:fill="FFFFFF"/>
            <w:vAlign w:val="center"/>
            <w:hideMark/>
          </w:tcPr>
          <w:p w14:paraId="47E33BB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Сургуульд элсэн орохын өмнөх нэг жилд зохион байгуулалттай сургалтад хамрагдалт</w:t>
            </w:r>
          </w:p>
        </w:tc>
        <w:tc>
          <w:tcPr>
            <w:tcW w:w="223" w:type="pct"/>
            <w:shd w:val="clear" w:color="auto" w:fill="FFFFFF"/>
            <w:vAlign w:val="center"/>
            <w:hideMark/>
          </w:tcPr>
          <w:p w14:paraId="7375B1C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4.2.2</w:t>
            </w:r>
          </w:p>
        </w:tc>
        <w:tc>
          <w:tcPr>
            <w:tcW w:w="308" w:type="pct"/>
            <w:shd w:val="clear" w:color="auto" w:fill="FFFFFF"/>
            <w:vAlign w:val="center"/>
            <w:hideMark/>
          </w:tcPr>
          <w:p w14:paraId="05319C7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5B4B9F2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7F25578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94.1</w:t>
            </w:r>
          </w:p>
        </w:tc>
        <w:tc>
          <w:tcPr>
            <w:tcW w:w="218" w:type="pct"/>
            <w:shd w:val="clear" w:color="auto" w:fill="FFFFFF"/>
            <w:vAlign w:val="center"/>
            <w:hideMark/>
          </w:tcPr>
          <w:p w14:paraId="569CF23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95.0</w:t>
            </w:r>
          </w:p>
        </w:tc>
        <w:tc>
          <w:tcPr>
            <w:tcW w:w="242" w:type="pct"/>
            <w:shd w:val="clear" w:color="auto" w:fill="FFFFFF"/>
            <w:vAlign w:val="center"/>
            <w:hideMark/>
          </w:tcPr>
          <w:p w14:paraId="5E05567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96.0</w:t>
            </w:r>
          </w:p>
        </w:tc>
        <w:tc>
          <w:tcPr>
            <w:tcW w:w="199" w:type="pct"/>
            <w:shd w:val="clear" w:color="auto" w:fill="FFFFFF"/>
            <w:vAlign w:val="center"/>
            <w:hideMark/>
          </w:tcPr>
          <w:p w14:paraId="0DD3D4D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97.0</w:t>
            </w:r>
          </w:p>
        </w:tc>
        <w:tc>
          <w:tcPr>
            <w:tcW w:w="202" w:type="pct"/>
            <w:shd w:val="clear" w:color="auto" w:fill="FFFFFF"/>
            <w:vAlign w:val="center"/>
            <w:hideMark/>
          </w:tcPr>
          <w:p w14:paraId="12986D3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98.0</w:t>
            </w:r>
          </w:p>
        </w:tc>
        <w:tc>
          <w:tcPr>
            <w:tcW w:w="241" w:type="pct"/>
            <w:shd w:val="clear" w:color="auto" w:fill="FFFFFF"/>
            <w:vAlign w:val="center"/>
            <w:hideMark/>
          </w:tcPr>
          <w:p w14:paraId="7CA259D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99.0</w:t>
            </w:r>
          </w:p>
        </w:tc>
        <w:tc>
          <w:tcPr>
            <w:tcW w:w="432" w:type="pct"/>
            <w:shd w:val="clear" w:color="auto" w:fill="FFFFFF"/>
            <w:vAlign w:val="center"/>
            <w:hideMark/>
          </w:tcPr>
          <w:p w14:paraId="7B5CF01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Боловсролын яам</w:t>
            </w:r>
          </w:p>
        </w:tc>
        <w:tc>
          <w:tcPr>
            <w:tcW w:w="330" w:type="pct"/>
            <w:shd w:val="clear" w:color="auto" w:fill="FFFFFF"/>
            <w:vAlign w:val="center"/>
            <w:hideMark/>
          </w:tcPr>
          <w:p w14:paraId="377430C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Статистик, тоон мэдээлэл</w:t>
            </w:r>
          </w:p>
        </w:tc>
        <w:tc>
          <w:tcPr>
            <w:tcW w:w="315" w:type="pct"/>
            <w:shd w:val="clear" w:color="auto" w:fill="FFFFFF"/>
            <w:vAlign w:val="center"/>
            <w:hideMark/>
          </w:tcPr>
          <w:p w14:paraId="7F7FE43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6863B68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Боловсролын яам</w:t>
            </w:r>
          </w:p>
        </w:tc>
      </w:tr>
      <w:tr w:rsidR="00B01A64" w:rsidRPr="00834AE9" w14:paraId="3964078C" w14:textId="77777777" w:rsidTr="002E13AC">
        <w:trPr>
          <w:gridAfter w:val="1"/>
          <w:wAfter w:w="3" w:type="pct"/>
          <w:trHeight w:val="960"/>
        </w:trPr>
        <w:tc>
          <w:tcPr>
            <w:tcW w:w="243" w:type="pct"/>
            <w:vMerge/>
            <w:shd w:val="clear" w:color="auto" w:fill="FFFFFF"/>
            <w:vAlign w:val="center"/>
            <w:hideMark/>
          </w:tcPr>
          <w:p w14:paraId="154CA101"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5" w:type="pct"/>
            <w:vMerge/>
            <w:shd w:val="clear" w:color="auto" w:fill="FFFFFF"/>
            <w:vAlign w:val="center"/>
            <w:hideMark/>
          </w:tcPr>
          <w:p w14:paraId="37C95B30"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3" w:type="pct"/>
            <w:vMerge/>
            <w:shd w:val="clear" w:color="auto" w:fill="FFFFFF"/>
            <w:vAlign w:val="center"/>
            <w:hideMark/>
          </w:tcPr>
          <w:p w14:paraId="42BC0047"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43" w:type="pct"/>
            <w:shd w:val="clear" w:color="auto" w:fill="FFFFFF"/>
            <w:vAlign w:val="center"/>
            <w:hideMark/>
          </w:tcPr>
          <w:p w14:paraId="4163745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Сургуулийн өмнөх боловсролын хамран сургалтын цэвэр жин /2-5 нас/</w:t>
            </w:r>
          </w:p>
        </w:tc>
        <w:tc>
          <w:tcPr>
            <w:tcW w:w="223" w:type="pct"/>
            <w:shd w:val="clear" w:color="auto" w:fill="FFFFFF"/>
            <w:vAlign w:val="center"/>
            <w:hideMark/>
          </w:tcPr>
          <w:p w14:paraId="1F73119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1C7580A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62D4669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0971BC3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90.6</w:t>
            </w:r>
          </w:p>
        </w:tc>
        <w:tc>
          <w:tcPr>
            <w:tcW w:w="218" w:type="pct"/>
            <w:shd w:val="clear" w:color="auto" w:fill="FFFFFF"/>
            <w:vAlign w:val="center"/>
            <w:hideMark/>
          </w:tcPr>
          <w:p w14:paraId="6B4DD39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91.5</w:t>
            </w:r>
          </w:p>
        </w:tc>
        <w:tc>
          <w:tcPr>
            <w:tcW w:w="242" w:type="pct"/>
            <w:shd w:val="clear" w:color="auto" w:fill="FFFFFF"/>
            <w:vAlign w:val="center"/>
            <w:hideMark/>
          </w:tcPr>
          <w:p w14:paraId="23BAD9E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92.36</w:t>
            </w:r>
          </w:p>
        </w:tc>
        <w:tc>
          <w:tcPr>
            <w:tcW w:w="199" w:type="pct"/>
            <w:shd w:val="clear" w:color="auto" w:fill="FFFFFF"/>
            <w:vAlign w:val="center"/>
            <w:hideMark/>
          </w:tcPr>
          <w:p w14:paraId="5246B74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93.2</w:t>
            </w:r>
          </w:p>
        </w:tc>
        <w:tc>
          <w:tcPr>
            <w:tcW w:w="202" w:type="pct"/>
            <w:shd w:val="clear" w:color="auto" w:fill="FFFFFF"/>
            <w:vAlign w:val="center"/>
            <w:hideMark/>
          </w:tcPr>
          <w:p w14:paraId="7DF3083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94.12</w:t>
            </w:r>
          </w:p>
        </w:tc>
        <w:tc>
          <w:tcPr>
            <w:tcW w:w="241" w:type="pct"/>
            <w:shd w:val="clear" w:color="auto" w:fill="FFFFFF"/>
            <w:vAlign w:val="center"/>
            <w:hideMark/>
          </w:tcPr>
          <w:p w14:paraId="6F903BB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98.0</w:t>
            </w:r>
          </w:p>
        </w:tc>
        <w:tc>
          <w:tcPr>
            <w:tcW w:w="432" w:type="pct"/>
            <w:shd w:val="clear" w:color="auto" w:fill="FFFFFF"/>
            <w:vAlign w:val="center"/>
            <w:hideMark/>
          </w:tcPr>
          <w:p w14:paraId="0B4FCBC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Боловсролын яам</w:t>
            </w:r>
          </w:p>
        </w:tc>
        <w:tc>
          <w:tcPr>
            <w:tcW w:w="330" w:type="pct"/>
            <w:shd w:val="clear" w:color="auto" w:fill="FFFFFF"/>
            <w:vAlign w:val="center"/>
            <w:hideMark/>
          </w:tcPr>
          <w:p w14:paraId="0F4A35B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Статистик, тоон мэдээлэл</w:t>
            </w:r>
          </w:p>
        </w:tc>
        <w:tc>
          <w:tcPr>
            <w:tcW w:w="315" w:type="pct"/>
            <w:shd w:val="clear" w:color="auto" w:fill="FFFFFF"/>
            <w:vAlign w:val="center"/>
            <w:hideMark/>
          </w:tcPr>
          <w:p w14:paraId="2CFC6B5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6AAE3CE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Боловсролын яам</w:t>
            </w:r>
          </w:p>
        </w:tc>
      </w:tr>
      <w:tr w:rsidR="00B01A64" w:rsidRPr="00834AE9" w14:paraId="174456E1" w14:textId="77777777" w:rsidTr="002E13AC">
        <w:trPr>
          <w:gridAfter w:val="1"/>
          <w:wAfter w:w="3" w:type="pct"/>
          <w:trHeight w:val="720"/>
        </w:trPr>
        <w:tc>
          <w:tcPr>
            <w:tcW w:w="243" w:type="pct"/>
            <w:vMerge w:val="restart"/>
            <w:shd w:val="clear" w:color="auto" w:fill="FFFFFF"/>
            <w:vAlign w:val="center"/>
            <w:hideMark/>
          </w:tcPr>
          <w:p w14:paraId="4D82493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1.1.1.1</w:t>
            </w:r>
          </w:p>
        </w:tc>
        <w:tc>
          <w:tcPr>
            <w:tcW w:w="405" w:type="pct"/>
            <w:vMerge w:val="restart"/>
            <w:shd w:val="clear" w:color="auto" w:fill="FFFFFF"/>
            <w:vAlign w:val="center"/>
            <w:hideMark/>
          </w:tcPr>
          <w:p w14:paraId="1A3FCE8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71801 Сургуулийн өмнөх боловсрол</w:t>
            </w:r>
          </w:p>
        </w:tc>
        <w:tc>
          <w:tcPr>
            <w:tcW w:w="403" w:type="pct"/>
            <w:vMerge w:val="restart"/>
            <w:shd w:val="clear" w:color="auto" w:fill="FFFFFF"/>
            <w:vAlign w:val="center"/>
            <w:hideMark/>
          </w:tcPr>
          <w:p w14:paraId="1CE1C03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Мэргэжлийн багшийн хангалт, чанарыг сайжруулна.</w:t>
            </w:r>
          </w:p>
        </w:tc>
        <w:tc>
          <w:tcPr>
            <w:tcW w:w="443" w:type="pct"/>
            <w:shd w:val="clear" w:color="auto" w:fill="FFFFFF"/>
            <w:vAlign w:val="center"/>
            <w:hideMark/>
          </w:tcPr>
          <w:p w14:paraId="1B97F54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Мэргэжлийн багшаар бүрэн хангагдсан цэцэрлэгийн эзлэх хувь</w:t>
            </w:r>
          </w:p>
        </w:tc>
        <w:tc>
          <w:tcPr>
            <w:tcW w:w="223" w:type="pct"/>
            <w:shd w:val="clear" w:color="auto" w:fill="FFFFFF"/>
            <w:vAlign w:val="center"/>
            <w:hideMark/>
          </w:tcPr>
          <w:p w14:paraId="2FA9122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4.c.1</w:t>
            </w:r>
          </w:p>
        </w:tc>
        <w:tc>
          <w:tcPr>
            <w:tcW w:w="308" w:type="pct"/>
            <w:shd w:val="clear" w:color="auto" w:fill="FFFFFF"/>
            <w:vAlign w:val="center"/>
            <w:hideMark/>
          </w:tcPr>
          <w:p w14:paraId="042999C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4AFDA26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7F4B9F2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23.6</w:t>
            </w:r>
          </w:p>
        </w:tc>
        <w:tc>
          <w:tcPr>
            <w:tcW w:w="218" w:type="pct"/>
            <w:shd w:val="clear" w:color="auto" w:fill="FFFFFF"/>
            <w:vAlign w:val="center"/>
            <w:hideMark/>
          </w:tcPr>
          <w:p w14:paraId="1325B0A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25.5</w:t>
            </w:r>
          </w:p>
        </w:tc>
        <w:tc>
          <w:tcPr>
            <w:tcW w:w="242" w:type="pct"/>
            <w:shd w:val="clear" w:color="auto" w:fill="FFFFFF"/>
            <w:vAlign w:val="center"/>
            <w:hideMark/>
          </w:tcPr>
          <w:p w14:paraId="27F6B88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35.5</w:t>
            </w:r>
          </w:p>
        </w:tc>
        <w:tc>
          <w:tcPr>
            <w:tcW w:w="199" w:type="pct"/>
            <w:shd w:val="clear" w:color="auto" w:fill="FFFFFF"/>
            <w:vAlign w:val="center"/>
            <w:hideMark/>
          </w:tcPr>
          <w:p w14:paraId="3F12064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50.5</w:t>
            </w:r>
          </w:p>
        </w:tc>
        <w:tc>
          <w:tcPr>
            <w:tcW w:w="202" w:type="pct"/>
            <w:shd w:val="clear" w:color="auto" w:fill="FFFFFF"/>
            <w:vAlign w:val="center"/>
            <w:hideMark/>
          </w:tcPr>
          <w:p w14:paraId="3187DFE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70.5</w:t>
            </w:r>
          </w:p>
        </w:tc>
        <w:tc>
          <w:tcPr>
            <w:tcW w:w="241" w:type="pct"/>
            <w:shd w:val="clear" w:color="auto" w:fill="FFFFFF"/>
            <w:vAlign w:val="center"/>
            <w:hideMark/>
          </w:tcPr>
          <w:p w14:paraId="44A69D4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95.5</w:t>
            </w:r>
          </w:p>
        </w:tc>
        <w:tc>
          <w:tcPr>
            <w:tcW w:w="432" w:type="pct"/>
            <w:shd w:val="clear" w:color="auto" w:fill="FFFFFF"/>
            <w:vAlign w:val="center"/>
            <w:hideMark/>
          </w:tcPr>
          <w:p w14:paraId="46EBA0C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Боловсролын яам</w:t>
            </w:r>
          </w:p>
        </w:tc>
        <w:tc>
          <w:tcPr>
            <w:tcW w:w="330" w:type="pct"/>
            <w:shd w:val="clear" w:color="auto" w:fill="FFFFFF"/>
            <w:vAlign w:val="center"/>
            <w:hideMark/>
          </w:tcPr>
          <w:p w14:paraId="5882D34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Статистик, тоон мэдээлэл</w:t>
            </w:r>
          </w:p>
        </w:tc>
        <w:tc>
          <w:tcPr>
            <w:tcW w:w="315" w:type="pct"/>
            <w:shd w:val="clear" w:color="auto" w:fill="FFFFFF"/>
            <w:vAlign w:val="center"/>
            <w:hideMark/>
          </w:tcPr>
          <w:p w14:paraId="2DF0D38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0AEF3EA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Боловсролын яам</w:t>
            </w:r>
          </w:p>
        </w:tc>
      </w:tr>
      <w:tr w:rsidR="00B01A64" w:rsidRPr="00834AE9" w14:paraId="7D24864D" w14:textId="77777777" w:rsidTr="002E13AC">
        <w:trPr>
          <w:gridAfter w:val="1"/>
          <w:wAfter w:w="3" w:type="pct"/>
          <w:trHeight w:val="720"/>
        </w:trPr>
        <w:tc>
          <w:tcPr>
            <w:tcW w:w="243" w:type="pct"/>
            <w:vMerge/>
            <w:shd w:val="clear" w:color="auto" w:fill="FFFFFF"/>
            <w:vAlign w:val="center"/>
          </w:tcPr>
          <w:p w14:paraId="33C5BC0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p>
        </w:tc>
        <w:tc>
          <w:tcPr>
            <w:tcW w:w="405" w:type="pct"/>
            <w:vMerge/>
            <w:shd w:val="clear" w:color="auto" w:fill="FFFFFF"/>
            <w:vAlign w:val="center"/>
          </w:tcPr>
          <w:p w14:paraId="43CAF43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p>
        </w:tc>
        <w:tc>
          <w:tcPr>
            <w:tcW w:w="403" w:type="pct"/>
            <w:vMerge/>
            <w:shd w:val="clear" w:color="auto" w:fill="FFFFFF"/>
            <w:vAlign w:val="center"/>
          </w:tcPr>
          <w:p w14:paraId="5C06D69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p>
        </w:tc>
        <w:tc>
          <w:tcPr>
            <w:tcW w:w="443" w:type="pct"/>
            <w:shd w:val="clear" w:color="auto" w:fill="FFFFFF"/>
            <w:vAlign w:val="center"/>
          </w:tcPr>
          <w:p w14:paraId="0D642492" w14:textId="77777777" w:rsidR="00834AE9" w:rsidRPr="00834AE9" w:rsidRDefault="00834AE9" w:rsidP="00834AE9">
            <w:pPr>
              <w:spacing w:after="0" w:line="240" w:lineRule="auto"/>
              <w:ind w:left="-57" w:right="-57"/>
              <w:jc w:val="center"/>
              <w:rPr>
                <w:rFonts w:ascii="Arial" w:eastAsia="DengXian" w:hAnsi="Arial" w:cs="Arial"/>
                <w:color w:val="000000"/>
                <w:sz w:val="14"/>
              </w:rPr>
            </w:pPr>
            <w:r w:rsidRPr="00834AE9">
              <w:rPr>
                <w:rFonts w:ascii="Arial" w:eastAsia="DengXian" w:hAnsi="Arial" w:cs="Arial"/>
                <w:color w:val="000000"/>
                <w:sz w:val="14"/>
              </w:rPr>
              <w:t xml:space="preserve">Багшийн үндсэн </w:t>
            </w:r>
            <w:r w:rsidRPr="00834AE9">
              <w:rPr>
                <w:rFonts w:ascii="Arial" w:eastAsia="DengXian" w:hAnsi="Arial" w:cs="Arial"/>
                <w:iCs/>
                <w:color w:val="000000"/>
                <w:sz w:val="14"/>
              </w:rPr>
              <w:t xml:space="preserve">цалин </w:t>
            </w:r>
            <w:r w:rsidRPr="00834AE9">
              <w:rPr>
                <w:rFonts w:ascii="Arial" w:eastAsia="DengXian" w:hAnsi="Arial" w:cs="Arial"/>
                <w:i/>
                <w:color w:val="000000"/>
                <w:sz w:val="14"/>
              </w:rPr>
              <w:t>/</w:t>
            </w:r>
            <w:r w:rsidRPr="00834AE9">
              <w:rPr>
                <w:rFonts w:ascii="Arial" w:eastAsia="DengXian" w:hAnsi="Arial" w:cs="Arial"/>
                <w:color w:val="000000"/>
                <w:sz w:val="14"/>
              </w:rPr>
              <w:t>улсын дундаж нэрлэсэн цалингаас дээгүүр тогтооно</w:t>
            </w:r>
            <w:r w:rsidRPr="00834AE9">
              <w:rPr>
                <w:rFonts w:ascii="Arial" w:eastAsia="DengXian" w:hAnsi="Arial" w:cs="Arial"/>
                <w:i/>
                <w:color w:val="000000"/>
                <w:sz w:val="14"/>
              </w:rPr>
              <w:t>/</w:t>
            </w:r>
          </w:p>
        </w:tc>
        <w:tc>
          <w:tcPr>
            <w:tcW w:w="223" w:type="pct"/>
            <w:shd w:val="clear" w:color="auto" w:fill="FFFFFF"/>
            <w:vAlign w:val="center"/>
          </w:tcPr>
          <w:p w14:paraId="55DBBF3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bCs/>
                <w:color w:val="000000"/>
                <w:sz w:val="14"/>
              </w:rPr>
              <w:t>4.с.1</w:t>
            </w:r>
          </w:p>
        </w:tc>
        <w:tc>
          <w:tcPr>
            <w:tcW w:w="308" w:type="pct"/>
            <w:shd w:val="clear" w:color="auto" w:fill="FFFFFF"/>
            <w:vAlign w:val="center"/>
          </w:tcPr>
          <w:p w14:paraId="6A439A7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bCs/>
                <w:color w:val="000000"/>
                <w:sz w:val="14"/>
              </w:rPr>
              <w:t>Индекс</w:t>
            </w:r>
          </w:p>
        </w:tc>
        <w:tc>
          <w:tcPr>
            <w:tcW w:w="181" w:type="pct"/>
            <w:shd w:val="clear" w:color="auto" w:fill="FFFFFF"/>
            <w:vAlign w:val="center"/>
          </w:tcPr>
          <w:p w14:paraId="3E88A56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bCs/>
                <w:color w:val="000000"/>
                <w:sz w:val="14"/>
              </w:rPr>
              <w:t>2024</w:t>
            </w:r>
          </w:p>
        </w:tc>
        <w:tc>
          <w:tcPr>
            <w:tcW w:w="229" w:type="pct"/>
            <w:shd w:val="clear" w:color="auto" w:fill="FFFFFF"/>
            <w:vAlign w:val="center"/>
          </w:tcPr>
          <w:p w14:paraId="1B3D939E"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DengXian" w:hAnsi="Arial" w:cs="Arial"/>
                <w:bCs/>
                <w:color w:val="000000"/>
                <w:sz w:val="14"/>
              </w:rPr>
              <w:t>2,332.4 /мян.төг/</w:t>
            </w:r>
          </w:p>
        </w:tc>
        <w:tc>
          <w:tcPr>
            <w:tcW w:w="218" w:type="pct"/>
            <w:shd w:val="clear" w:color="auto" w:fill="FFFFFF"/>
            <w:vAlign w:val="center"/>
          </w:tcPr>
          <w:p w14:paraId="2454E745" w14:textId="77777777" w:rsidR="00834AE9" w:rsidRPr="00834AE9" w:rsidRDefault="00834AE9" w:rsidP="00834AE9">
            <w:pPr>
              <w:spacing w:after="0" w:line="240" w:lineRule="auto"/>
              <w:ind w:left="-113" w:right="-113"/>
              <w:jc w:val="center"/>
              <w:rPr>
                <w:rFonts w:ascii="Arial" w:eastAsia="Times New Roman" w:hAnsi="Arial" w:cs="Arial"/>
                <w:bCs/>
                <w:color w:val="000000"/>
                <w:kern w:val="0"/>
                <w:sz w:val="14"/>
                <w:szCs w:val="14"/>
                <w14:ligatures w14:val="none"/>
              </w:rPr>
            </w:pPr>
            <w:r w:rsidRPr="00834AE9">
              <w:rPr>
                <w:rFonts w:ascii="Arial" w:eastAsia="Arial" w:hAnsi="Arial" w:cs="Arial"/>
                <w:bCs/>
                <w:color w:val="000000"/>
                <w:sz w:val="13"/>
                <w:szCs w:val="13"/>
              </w:rPr>
              <w:t>2,800,000 төгрөгөөс доошгүй /түүнээс цааш улсын дундаж цалингаас доошгүй түвшинд хүргэнэ</w:t>
            </w:r>
            <w:r w:rsidRPr="00834AE9">
              <w:rPr>
                <w:rFonts w:ascii="Arial" w:eastAsia="Arial" w:hAnsi="Arial" w:cs="Arial"/>
                <w:bCs/>
                <w:color w:val="000000"/>
                <w:sz w:val="14"/>
              </w:rPr>
              <w:t>/</w:t>
            </w:r>
          </w:p>
        </w:tc>
        <w:tc>
          <w:tcPr>
            <w:tcW w:w="242" w:type="pct"/>
            <w:shd w:val="clear" w:color="auto" w:fill="FFFFFF"/>
            <w:vAlign w:val="center"/>
          </w:tcPr>
          <w:p w14:paraId="683917DB"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3"/>
                <w:szCs w:val="13"/>
                <w14:ligatures w14:val="none"/>
              </w:rPr>
            </w:pPr>
            <w:r w:rsidRPr="00834AE9">
              <w:rPr>
                <w:rFonts w:ascii="Arial" w:eastAsia="DengXian" w:hAnsi="Arial" w:cs="Arial"/>
                <w:bCs/>
                <w:color w:val="000000"/>
                <w:sz w:val="13"/>
                <w:szCs w:val="13"/>
              </w:rPr>
              <w:t>2026 оны түвшнээс дээгүүр</w:t>
            </w:r>
          </w:p>
        </w:tc>
        <w:tc>
          <w:tcPr>
            <w:tcW w:w="199" w:type="pct"/>
            <w:shd w:val="clear" w:color="auto" w:fill="FFFFFF"/>
            <w:vAlign w:val="center"/>
          </w:tcPr>
          <w:p w14:paraId="71552BEF" w14:textId="77777777" w:rsidR="00834AE9" w:rsidRPr="00834AE9" w:rsidRDefault="00834AE9" w:rsidP="00834AE9">
            <w:pPr>
              <w:spacing w:after="0" w:line="240" w:lineRule="auto"/>
              <w:ind w:left="-113" w:right="-113"/>
              <w:jc w:val="center"/>
              <w:rPr>
                <w:rFonts w:ascii="Arial" w:eastAsia="Times New Roman" w:hAnsi="Arial" w:cs="Arial"/>
                <w:color w:val="000000"/>
                <w:kern w:val="0"/>
                <w:sz w:val="13"/>
                <w:szCs w:val="13"/>
                <w14:ligatures w14:val="none"/>
              </w:rPr>
            </w:pPr>
            <w:r w:rsidRPr="00834AE9">
              <w:rPr>
                <w:rFonts w:ascii="Arial" w:eastAsia="DengXian" w:hAnsi="Arial" w:cs="Arial"/>
                <w:bCs/>
                <w:color w:val="000000"/>
                <w:sz w:val="13"/>
                <w:szCs w:val="13"/>
              </w:rPr>
              <w:t>2027 оны түвшнээс дээгүүр</w:t>
            </w:r>
          </w:p>
        </w:tc>
        <w:tc>
          <w:tcPr>
            <w:tcW w:w="202" w:type="pct"/>
            <w:shd w:val="clear" w:color="auto" w:fill="FFFFFF"/>
            <w:vAlign w:val="center"/>
          </w:tcPr>
          <w:p w14:paraId="6B8367EF" w14:textId="77777777" w:rsidR="00834AE9" w:rsidRPr="00834AE9" w:rsidRDefault="00834AE9" w:rsidP="00834AE9">
            <w:pPr>
              <w:spacing w:after="0" w:line="240" w:lineRule="auto"/>
              <w:ind w:left="-113" w:right="-113"/>
              <w:jc w:val="center"/>
              <w:rPr>
                <w:rFonts w:ascii="Arial" w:eastAsia="Times New Roman" w:hAnsi="Arial" w:cs="Arial"/>
                <w:color w:val="000000"/>
                <w:kern w:val="0"/>
                <w:sz w:val="13"/>
                <w:szCs w:val="13"/>
                <w14:ligatures w14:val="none"/>
              </w:rPr>
            </w:pPr>
            <w:r w:rsidRPr="00834AE9">
              <w:rPr>
                <w:rFonts w:ascii="Arial" w:eastAsia="DengXian" w:hAnsi="Arial" w:cs="Arial"/>
                <w:bCs/>
                <w:color w:val="000000"/>
                <w:sz w:val="13"/>
                <w:szCs w:val="13"/>
              </w:rPr>
              <w:t>2028 оны түвшнээс дээгүүр</w:t>
            </w:r>
          </w:p>
        </w:tc>
        <w:tc>
          <w:tcPr>
            <w:tcW w:w="241" w:type="pct"/>
            <w:shd w:val="clear" w:color="auto" w:fill="FFFFFF"/>
            <w:vAlign w:val="center"/>
          </w:tcPr>
          <w:p w14:paraId="2B371C42" w14:textId="77777777" w:rsidR="00834AE9" w:rsidRPr="00834AE9" w:rsidRDefault="00834AE9" w:rsidP="00834AE9">
            <w:pPr>
              <w:spacing w:after="0" w:line="240" w:lineRule="auto"/>
              <w:ind w:left="-113" w:right="-113"/>
              <w:jc w:val="center"/>
              <w:rPr>
                <w:rFonts w:ascii="Arial" w:eastAsia="Times New Roman" w:hAnsi="Arial" w:cs="Arial"/>
                <w:color w:val="000000"/>
                <w:kern w:val="0"/>
                <w:sz w:val="13"/>
                <w:szCs w:val="13"/>
                <w14:ligatures w14:val="none"/>
              </w:rPr>
            </w:pPr>
            <w:r w:rsidRPr="00834AE9">
              <w:rPr>
                <w:rFonts w:ascii="Arial" w:eastAsia="DengXian" w:hAnsi="Arial" w:cs="Arial"/>
                <w:bCs/>
                <w:color w:val="000000"/>
                <w:sz w:val="13"/>
                <w:szCs w:val="13"/>
              </w:rPr>
              <w:t>2029 оны түвшнээс дээгүүр</w:t>
            </w:r>
          </w:p>
        </w:tc>
        <w:tc>
          <w:tcPr>
            <w:tcW w:w="432" w:type="pct"/>
            <w:shd w:val="clear" w:color="auto" w:fill="FFFFFF"/>
            <w:vAlign w:val="center"/>
          </w:tcPr>
          <w:p w14:paraId="7C43E11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bCs/>
                <w:color w:val="000000"/>
                <w:sz w:val="14"/>
              </w:rPr>
              <w:t>Үндэсний статистикийн хороо, Боловсролын яам</w:t>
            </w:r>
          </w:p>
        </w:tc>
        <w:tc>
          <w:tcPr>
            <w:tcW w:w="330" w:type="pct"/>
            <w:shd w:val="clear" w:color="auto" w:fill="FFFFFF"/>
            <w:vAlign w:val="center"/>
          </w:tcPr>
          <w:p w14:paraId="5320579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bCs/>
                <w:color w:val="000000"/>
                <w:sz w:val="14"/>
              </w:rPr>
              <w:t>Статистик тоон мэдээлэл, салбарын</w:t>
            </w:r>
            <w:r w:rsidRPr="00834AE9">
              <w:rPr>
                <w:rFonts w:ascii="Arial" w:eastAsia="DengXian" w:hAnsi="Arial" w:cs="Arial"/>
                <w:color w:val="000000"/>
                <w:sz w:val="14"/>
              </w:rPr>
              <w:t xml:space="preserve"> тайлан</w:t>
            </w:r>
          </w:p>
        </w:tc>
        <w:tc>
          <w:tcPr>
            <w:tcW w:w="315" w:type="pct"/>
            <w:shd w:val="clear" w:color="auto" w:fill="FFFFFF"/>
            <w:vAlign w:val="center"/>
          </w:tcPr>
          <w:p w14:paraId="1ACD73C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bCs/>
                <w:color w:val="000000"/>
                <w:sz w:val="14"/>
              </w:rPr>
              <w:t>Жил тутам</w:t>
            </w:r>
          </w:p>
        </w:tc>
        <w:tc>
          <w:tcPr>
            <w:tcW w:w="383" w:type="pct"/>
            <w:shd w:val="clear" w:color="auto" w:fill="FFFFFF"/>
            <w:vAlign w:val="center"/>
          </w:tcPr>
          <w:p w14:paraId="56E07CE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bCs/>
                <w:color w:val="000000"/>
                <w:sz w:val="14"/>
              </w:rPr>
              <w:t>Боловсролын яам</w:t>
            </w:r>
          </w:p>
        </w:tc>
      </w:tr>
      <w:tr w:rsidR="00B01A64" w:rsidRPr="00834AE9" w14:paraId="6189D4E1" w14:textId="77777777" w:rsidTr="002E13AC">
        <w:trPr>
          <w:gridAfter w:val="1"/>
          <w:wAfter w:w="3" w:type="pct"/>
          <w:trHeight w:val="480"/>
        </w:trPr>
        <w:tc>
          <w:tcPr>
            <w:tcW w:w="243" w:type="pct"/>
            <w:vMerge/>
            <w:shd w:val="clear" w:color="auto" w:fill="FFFFFF"/>
            <w:vAlign w:val="center"/>
            <w:hideMark/>
          </w:tcPr>
          <w:p w14:paraId="7D4136BF"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5" w:type="pct"/>
            <w:vMerge/>
            <w:shd w:val="clear" w:color="auto" w:fill="FFFFFF"/>
            <w:vAlign w:val="center"/>
            <w:hideMark/>
          </w:tcPr>
          <w:p w14:paraId="49DE4A7A"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3" w:type="pct"/>
            <w:vMerge/>
            <w:shd w:val="clear" w:color="auto" w:fill="FFFFFF"/>
            <w:vAlign w:val="center"/>
            <w:hideMark/>
          </w:tcPr>
          <w:p w14:paraId="6FDC055B"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43" w:type="pct"/>
            <w:shd w:val="clear" w:color="auto" w:fill="FFFFFF"/>
            <w:vAlign w:val="center"/>
            <w:hideMark/>
          </w:tcPr>
          <w:p w14:paraId="66C6687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Багшийн гүйцэтгэлийн үнэлгээний улсын дундаж</w:t>
            </w:r>
          </w:p>
        </w:tc>
        <w:tc>
          <w:tcPr>
            <w:tcW w:w="223" w:type="pct"/>
            <w:shd w:val="clear" w:color="auto" w:fill="FFFFFF"/>
            <w:vAlign w:val="center"/>
            <w:hideMark/>
          </w:tcPr>
          <w:p w14:paraId="64A3B47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774F1B6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30DA7CD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48F4B9F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88.62</w:t>
            </w:r>
          </w:p>
        </w:tc>
        <w:tc>
          <w:tcPr>
            <w:tcW w:w="218" w:type="pct"/>
            <w:shd w:val="clear" w:color="auto" w:fill="FFFFFF"/>
            <w:vAlign w:val="center"/>
            <w:hideMark/>
          </w:tcPr>
          <w:p w14:paraId="6F8E515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89.0</w:t>
            </w:r>
          </w:p>
        </w:tc>
        <w:tc>
          <w:tcPr>
            <w:tcW w:w="242" w:type="pct"/>
            <w:shd w:val="clear" w:color="auto" w:fill="FFFFFF"/>
            <w:vAlign w:val="center"/>
            <w:hideMark/>
          </w:tcPr>
          <w:p w14:paraId="41D2EA3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89.5</w:t>
            </w:r>
          </w:p>
        </w:tc>
        <w:tc>
          <w:tcPr>
            <w:tcW w:w="199" w:type="pct"/>
            <w:shd w:val="clear" w:color="auto" w:fill="FFFFFF"/>
            <w:vAlign w:val="center"/>
            <w:hideMark/>
          </w:tcPr>
          <w:p w14:paraId="5371278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90.0</w:t>
            </w:r>
          </w:p>
        </w:tc>
        <w:tc>
          <w:tcPr>
            <w:tcW w:w="202" w:type="pct"/>
            <w:shd w:val="clear" w:color="auto" w:fill="FFFFFF"/>
            <w:vAlign w:val="center"/>
            <w:hideMark/>
          </w:tcPr>
          <w:p w14:paraId="37078D6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90.5</w:t>
            </w:r>
          </w:p>
        </w:tc>
        <w:tc>
          <w:tcPr>
            <w:tcW w:w="241" w:type="pct"/>
            <w:shd w:val="clear" w:color="auto" w:fill="FFFFFF"/>
            <w:vAlign w:val="center"/>
            <w:hideMark/>
          </w:tcPr>
          <w:p w14:paraId="37C7F32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91.0</w:t>
            </w:r>
          </w:p>
        </w:tc>
        <w:tc>
          <w:tcPr>
            <w:tcW w:w="432" w:type="pct"/>
            <w:shd w:val="clear" w:color="auto" w:fill="FFFFFF"/>
            <w:vAlign w:val="center"/>
            <w:hideMark/>
          </w:tcPr>
          <w:p w14:paraId="0CC7A6A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Боловсролын яам</w:t>
            </w:r>
          </w:p>
        </w:tc>
        <w:tc>
          <w:tcPr>
            <w:tcW w:w="330" w:type="pct"/>
            <w:shd w:val="clear" w:color="auto" w:fill="FFFFFF"/>
            <w:vAlign w:val="center"/>
            <w:hideMark/>
          </w:tcPr>
          <w:p w14:paraId="6251818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тайлан</w:t>
            </w:r>
          </w:p>
        </w:tc>
        <w:tc>
          <w:tcPr>
            <w:tcW w:w="315" w:type="pct"/>
            <w:shd w:val="clear" w:color="auto" w:fill="FFFFFF"/>
            <w:vAlign w:val="center"/>
            <w:hideMark/>
          </w:tcPr>
          <w:p w14:paraId="6BE2F39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7CA859C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Боловсролын яам</w:t>
            </w:r>
          </w:p>
        </w:tc>
      </w:tr>
      <w:tr w:rsidR="00B01A64" w:rsidRPr="00834AE9" w14:paraId="3DC4458C" w14:textId="77777777" w:rsidTr="002E13AC">
        <w:trPr>
          <w:gridAfter w:val="1"/>
          <w:wAfter w:w="3" w:type="pct"/>
          <w:trHeight w:val="480"/>
        </w:trPr>
        <w:tc>
          <w:tcPr>
            <w:tcW w:w="243" w:type="pct"/>
            <w:vMerge/>
            <w:shd w:val="clear" w:color="auto" w:fill="FFFFFF"/>
            <w:vAlign w:val="center"/>
          </w:tcPr>
          <w:p w14:paraId="7FB8999F"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5" w:type="pct"/>
            <w:vMerge/>
            <w:shd w:val="clear" w:color="auto" w:fill="FFFFFF"/>
            <w:vAlign w:val="center"/>
          </w:tcPr>
          <w:p w14:paraId="67EA5974"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3" w:type="pct"/>
            <w:vMerge/>
            <w:shd w:val="clear" w:color="auto" w:fill="FFFFFF"/>
            <w:vAlign w:val="center"/>
          </w:tcPr>
          <w:p w14:paraId="2476982D"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43" w:type="pct"/>
            <w:shd w:val="clear" w:color="auto" w:fill="FFFFFF"/>
            <w:vAlign w:val="center"/>
          </w:tcPr>
          <w:p w14:paraId="74B8B270" w14:textId="77777777" w:rsidR="00834AE9" w:rsidRPr="00834AE9" w:rsidRDefault="00834AE9" w:rsidP="00834AE9">
            <w:pPr>
              <w:spacing w:after="0" w:line="240" w:lineRule="auto"/>
              <w:jc w:val="center"/>
              <w:rPr>
                <w:rFonts w:ascii="Arial" w:eastAsia="Times New Roman" w:hAnsi="Arial" w:cs="Arial"/>
                <w:color w:val="000000"/>
                <w:kern w:val="0"/>
                <w:sz w:val="16"/>
                <w:szCs w:val="16"/>
                <w14:ligatures w14:val="none"/>
              </w:rPr>
            </w:pPr>
            <w:r w:rsidRPr="00834AE9">
              <w:rPr>
                <w:rFonts w:ascii="Arial" w:eastAsia="Arial" w:hAnsi="Arial" w:cs="Arial"/>
                <w:color w:val="000000"/>
                <w:sz w:val="14"/>
                <w:szCs w:val="16"/>
              </w:rPr>
              <w:t>Багш мэргэжлээр төгсөгчдийн мэргэжлээрээ ажиллах хувь</w:t>
            </w:r>
          </w:p>
        </w:tc>
        <w:tc>
          <w:tcPr>
            <w:tcW w:w="223" w:type="pct"/>
            <w:shd w:val="clear" w:color="auto" w:fill="FFFFFF"/>
            <w:vAlign w:val="center"/>
          </w:tcPr>
          <w:p w14:paraId="6CA2667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308" w:type="pct"/>
            <w:shd w:val="clear" w:color="auto" w:fill="FFFFFF"/>
            <w:vAlign w:val="center"/>
          </w:tcPr>
          <w:p w14:paraId="2D413C0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color w:val="000000"/>
                <w:sz w:val="14"/>
              </w:rPr>
              <w:t>Хувь</w:t>
            </w:r>
          </w:p>
        </w:tc>
        <w:tc>
          <w:tcPr>
            <w:tcW w:w="181" w:type="pct"/>
            <w:shd w:val="clear" w:color="auto" w:fill="FFFFFF"/>
            <w:vAlign w:val="center"/>
          </w:tcPr>
          <w:p w14:paraId="3AA94BF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color w:val="000000"/>
                <w:sz w:val="14"/>
              </w:rPr>
              <w:t>2024</w:t>
            </w:r>
          </w:p>
        </w:tc>
        <w:tc>
          <w:tcPr>
            <w:tcW w:w="229" w:type="pct"/>
            <w:shd w:val="clear" w:color="auto" w:fill="FFFFFF"/>
            <w:vAlign w:val="center"/>
          </w:tcPr>
          <w:p w14:paraId="0BD4E229" w14:textId="77777777" w:rsidR="00834AE9" w:rsidRPr="00834AE9" w:rsidRDefault="00834AE9" w:rsidP="00B01A64">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Arial" w:hAnsi="Arial" w:cs="Arial"/>
                <w:color w:val="000000"/>
                <w:sz w:val="14"/>
              </w:rPr>
              <w:t>Тооцох</w:t>
            </w:r>
          </w:p>
        </w:tc>
        <w:tc>
          <w:tcPr>
            <w:tcW w:w="218" w:type="pct"/>
            <w:shd w:val="clear" w:color="auto" w:fill="FFFFFF"/>
            <w:vAlign w:val="center"/>
          </w:tcPr>
          <w:p w14:paraId="00F4E9A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color w:val="000000"/>
                <w:sz w:val="14"/>
              </w:rPr>
              <w:t>Т+5%</w:t>
            </w:r>
          </w:p>
        </w:tc>
        <w:tc>
          <w:tcPr>
            <w:tcW w:w="242" w:type="pct"/>
            <w:shd w:val="clear" w:color="auto" w:fill="FFFFFF"/>
            <w:vAlign w:val="center"/>
          </w:tcPr>
          <w:p w14:paraId="4EB5872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color w:val="000000"/>
                <w:sz w:val="14"/>
              </w:rPr>
              <w:t>Т+10%</w:t>
            </w:r>
          </w:p>
        </w:tc>
        <w:tc>
          <w:tcPr>
            <w:tcW w:w="199" w:type="pct"/>
            <w:shd w:val="clear" w:color="auto" w:fill="FFFFFF"/>
            <w:vAlign w:val="center"/>
          </w:tcPr>
          <w:p w14:paraId="25100126"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Arial" w:hAnsi="Arial" w:cs="Arial"/>
                <w:color w:val="000000"/>
                <w:sz w:val="14"/>
              </w:rPr>
              <w:t>Т+15%</w:t>
            </w:r>
          </w:p>
        </w:tc>
        <w:tc>
          <w:tcPr>
            <w:tcW w:w="202" w:type="pct"/>
            <w:shd w:val="clear" w:color="auto" w:fill="FFFFFF"/>
            <w:vAlign w:val="center"/>
          </w:tcPr>
          <w:p w14:paraId="7208E365"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Arial" w:hAnsi="Arial" w:cs="Arial"/>
                <w:color w:val="000000"/>
                <w:sz w:val="14"/>
              </w:rPr>
              <w:t>Т+20%</w:t>
            </w:r>
          </w:p>
        </w:tc>
        <w:tc>
          <w:tcPr>
            <w:tcW w:w="241" w:type="pct"/>
            <w:shd w:val="clear" w:color="auto" w:fill="FFFFFF"/>
            <w:vAlign w:val="center"/>
          </w:tcPr>
          <w:p w14:paraId="5A089CA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color w:val="000000"/>
                <w:sz w:val="14"/>
              </w:rPr>
              <w:t>Т+30%</w:t>
            </w:r>
          </w:p>
        </w:tc>
        <w:tc>
          <w:tcPr>
            <w:tcW w:w="432" w:type="pct"/>
            <w:shd w:val="clear" w:color="auto" w:fill="FFFFFF"/>
            <w:vAlign w:val="center"/>
          </w:tcPr>
          <w:p w14:paraId="176F131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color w:val="000000"/>
                <w:sz w:val="14"/>
              </w:rPr>
              <w:t>Боловсролын яам</w:t>
            </w:r>
          </w:p>
        </w:tc>
        <w:tc>
          <w:tcPr>
            <w:tcW w:w="330" w:type="pct"/>
            <w:shd w:val="clear" w:color="auto" w:fill="FFFFFF"/>
            <w:vAlign w:val="center"/>
          </w:tcPr>
          <w:p w14:paraId="1B3BC0A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color w:val="000000"/>
                <w:sz w:val="14"/>
              </w:rPr>
              <w:t>Статистик, тоон мэдээлэл</w:t>
            </w:r>
          </w:p>
        </w:tc>
        <w:tc>
          <w:tcPr>
            <w:tcW w:w="315" w:type="pct"/>
            <w:shd w:val="clear" w:color="auto" w:fill="FFFFFF"/>
            <w:vAlign w:val="center"/>
          </w:tcPr>
          <w:p w14:paraId="5E59BC9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color w:val="000000"/>
                <w:sz w:val="14"/>
              </w:rPr>
              <w:t>Жил тутам</w:t>
            </w:r>
          </w:p>
        </w:tc>
        <w:tc>
          <w:tcPr>
            <w:tcW w:w="383" w:type="pct"/>
            <w:shd w:val="clear" w:color="auto" w:fill="FFFFFF"/>
            <w:vAlign w:val="center"/>
          </w:tcPr>
          <w:p w14:paraId="33A4364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color w:val="000000"/>
                <w:sz w:val="14"/>
              </w:rPr>
              <w:t>Боловсролын яам</w:t>
            </w:r>
          </w:p>
        </w:tc>
      </w:tr>
      <w:tr w:rsidR="00B01A64" w:rsidRPr="00834AE9" w14:paraId="587E6413" w14:textId="77777777" w:rsidTr="002E13AC">
        <w:trPr>
          <w:gridAfter w:val="1"/>
          <w:wAfter w:w="3" w:type="pct"/>
          <w:trHeight w:val="480"/>
        </w:trPr>
        <w:tc>
          <w:tcPr>
            <w:tcW w:w="243" w:type="pct"/>
            <w:vMerge/>
            <w:shd w:val="clear" w:color="auto" w:fill="FFFFFF"/>
            <w:vAlign w:val="center"/>
          </w:tcPr>
          <w:p w14:paraId="2DACE553"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5" w:type="pct"/>
            <w:vMerge/>
            <w:shd w:val="clear" w:color="auto" w:fill="FFFFFF"/>
            <w:vAlign w:val="center"/>
          </w:tcPr>
          <w:p w14:paraId="5CE67658"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3" w:type="pct"/>
            <w:vMerge/>
            <w:shd w:val="clear" w:color="auto" w:fill="FFFFFF"/>
            <w:vAlign w:val="center"/>
          </w:tcPr>
          <w:p w14:paraId="1056FBF7"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43" w:type="pct"/>
            <w:shd w:val="clear" w:color="auto" w:fill="FFFFFF"/>
            <w:vAlign w:val="center"/>
          </w:tcPr>
          <w:p w14:paraId="740CFF1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color w:val="000000"/>
                <w:sz w:val="14"/>
              </w:rPr>
              <w:t>Багшийн ажиллах орчны стандартын шаардлагыг хангасан сургуулийн өмнөх боловсролын байгууллагын хувь</w:t>
            </w:r>
          </w:p>
        </w:tc>
        <w:tc>
          <w:tcPr>
            <w:tcW w:w="223" w:type="pct"/>
            <w:shd w:val="clear" w:color="auto" w:fill="FFFFFF"/>
            <w:vAlign w:val="center"/>
          </w:tcPr>
          <w:p w14:paraId="31A2A5F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308" w:type="pct"/>
            <w:shd w:val="clear" w:color="auto" w:fill="FFFFFF"/>
            <w:vAlign w:val="center"/>
          </w:tcPr>
          <w:p w14:paraId="47C6C15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color w:val="000000"/>
                <w:sz w:val="14"/>
              </w:rPr>
              <w:t>Хувь</w:t>
            </w:r>
          </w:p>
        </w:tc>
        <w:tc>
          <w:tcPr>
            <w:tcW w:w="181" w:type="pct"/>
            <w:shd w:val="clear" w:color="auto" w:fill="FFFFFF"/>
            <w:vAlign w:val="center"/>
          </w:tcPr>
          <w:p w14:paraId="2EF3E5B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color w:val="000000"/>
                <w:sz w:val="14"/>
              </w:rPr>
              <w:t>2024</w:t>
            </w:r>
          </w:p>
        </w:tc>
        <w:tc>
          <w:tcPr>
            <w:tcW w:w="229" w:type="pct"/>
            <w:shd w:val="clear" w:color="auto" w:fill="FFFFFF"/>
            <w:vAlign w:val="center"/>
          </w:tcPr>
          <w:p w14:paraId="5DBFB541" w14:textId="77777777" w:rsidR="00834AE9" w:rsidRPr="00834AE9" w:rsidRDefault="00834AE9" w:rsidP="00B01A64">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Arial" w:hAnsi="Arial" w:cs="Arial"/>
                <w:color w:val="000000"/>
                <w:sz w:val="14"/>
              </w:rPr>
              <w:t>Тооцох</w:t>
            </w:r>
          </w:p>
        </w:tc>
        <w:tc>
          <w:tcPr>
            <w:tcW w:w="218" w:type="pct"/>
            <w:shd w:val="clear" w:color="auto" w:fill="FFFFFF"/>
            <w:vAlign w:val="center"/>
          </w:tcPr>
          <w:p w14:paraId="1E99656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color w:val="000000"/>
                <w:sz w:val="14"/>
              </w:rPr>
              <w:t>Т+5%</w:t>
            </w:r>
          </w:p>
        </w:tc>
        <w:tc>
          <w:tcPr>
            <w:tcW w:w="242" w:type="pct"/>
            <w:shd w:val="clear" w:color="auto" w:fill="FFFFFF"/>
            <w:vAlign w:val="center"/>
          </w:tcPr>
          <w:p w14:paraId="7DD4757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color w:val="000000"/>
                <w:sz w:val="14"/>
              </w:rPr>
              <w:t>Т+10%</w:t>
            </w:r>
          </w:p>
        </w:tc>
        <w:tc>
          <w:tcPr>
            <w:tcW w:w="199" w:type="pct"/>
            <w:shd w:val="clear" w:color="auto" w:fill="FFFFFF"/>
            <w:vAlign w:val="center"/>
          </w:tcPr>
          <w:p w14:paraId="5AAA3309"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Arial" w:hAnsi="Arial" w:cs="Arial"/>
                <w:color w:val="000000"/>
                <w:sz w:val="14"/>
              </w:rPr>
              <w:t>Т+15%</w:t>
            </w:r>
          </w:p>
        </w:tc>
        <w:tc>
          <w:tcPr>
            <w:tcW w:w="202" w:type="pct"/>
            <w:shd w:val="clear" w:color="auto" w:fill="FFFFFF"/>
            <w:vAlign w:val="center"/>
          </w:tcPr>
          <w:p w14:paraId="4E74C918"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Arial" w:hAnsi="Arial" w:cs="Arial"/>
                <w:color w:val="000000"/>
                <w:sz w:val="14"/>
              </w:rPr>
              <w:t>Т+20%</w:t>
            </w:r>
          </w:p>
        </w:tc>
        <w:tc>
          <w:tcPr>
            <w:tcW w:w="241" w:type="pct"/>
            <w:shd w:val="clear" w:color="auto" w:fill="FFFFFF"/>
            <w:vAlign w:val="center"/>
          </w:tcPr>
          <w:p w14:paraId="71537BF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color w:val="000000"/>
                <w:sz w:val="14"/>
              </w:rPr>
              <w:t>Т+30%</w:t>
            </w:r>
          </w:p>
        </w:tc>
        <w:tc>
          <w:tcPr>
            <w:tcW w:w="432" w:type="pct"/>
            <w:shd w:val="clear" w:color="auto" w:fill="FFFFFF"/>
            <w:vAlign w:val="center"/>
          </w:tcPr>
          <w:p w14:paraId="2AC812F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color w:val="000000"/>
                <w:sz w:val="14"/>
              </w:rPr>
              <w:t>Боловсролын яам</w:t>
            </w:r>
          </w:p>
        </w:tc>
        <w:tc>
          <w:tcPr>
            <w:tcW w:w="330" w:type="pct"/>
            <w:shd w:val="clear" w:color="auto" w:fill="FFFFFF"/>
            <w:vAlign w:val="center"/>
          </w:tcPr>
          <w:p w14:paraId="588D66C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color w:val="000000"/>
                <w:sz w:val="14"/>
              </w:rPr>
              <w:t>Статистик, тоон мэдээлэл</w:t>
            </w:r>
          </w:p>
        </w:tc>
        <w:tc>
          <w:tcPr>
            <w:tcW w:w="315" w:type="pct"/>
            <w:shd w:val="clear" w:color="auto" w:fill="FFFFFF"/>
            <w:vAlign w:val="center"/>
          </w:tcPr>
          <w:p w14:paraId="43ACA53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color w:val="000000"/>
                <w:sz w:val="14"/>
              </w:rPr>
              <w:t>Жил тутам</w:t>
            </w:r>
          </w:p>
        </w:tc>
        <w:tc>
          <w:tcPr>
            <w:tcW w:w="383" w:type="pct"/>
            <w:shd w:val="clear" w:color="auto" w:fill="FFFFFF"/>
            <w:vAlign w:val="center"/>
          </w:tcPr>
          <w:p w14:paraId="514B801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color w:val="000000"/>
                <w:sz w:val="14"/>
              </w:rPr>
              <w:t>Боловсролын яам</w:t>
            </w:r>
          </w:p>
        </w:tc>
      </w:tr>
      <w:tr w:rsidR="00B01A64" w:rsidRPr="00834AE9" w14:paraId="0F969039" w14:textId="77777777" w:rsidTr="002E13AC">
        <w:trPr>
          <w:gridAfter w:val="1"/>
          <w:wAfter w:w="3" w:type="pct"/>
          <w:trHeight w:val="960"/>
        </w:trPr>
        <w:tc>
          <w:tcPr>
            <w:tcW w:w="243" w:type="pct"/>
            <w:vMerge w:val="restart"/>
            <w:shd w:val="clear" w:color="auto" w:fill="FFFFFF"/>
            <w:vAlign w:val="center"/>
            <w:hideMark/>
          </w:tcPr>
          <w:p w14:paraId="03D205B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1.1.1.2</w:t>
            </w:r>
          </w:p>
        </w:tc>
        <w:tc>
          <w:tcPr>
            <w:tcW w:w="405" w:type="pct"/>
            <w:vMerge w:val="restart"/>
            <w:shd w:val="clear" w:color="auto" w:fill="FFFFFF"/>
            <w:vAlign w:val="center"/>
            <w:hideMark/>
          </w:tcPr>
          <w:p w14:paraId="2B313A8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71801 Сургуулийн өмнөх боловсрол</w:t>
            </w:r>
          </w:p>
        </w:tc>
        <w:tc>
          <w:tcPr>
            <w:tcW w:w="403" w:type="pct"/>
            <w:vMerge w:val="restart"/>
            <w:shd w:val="clear" w:color="auto" w:fill="FFFFFF"/>
            <w:vAlign w:val="center"/>
            <w:hideMark/>
          </w:tcPr>
          <w:p w14:paraId="1A9E539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Стандартын шаардлага хангасан орчин бүхий цэцэрлэгийн эзлэх хувийг нэмэгдүүлнэ.</w:t>
            </w:r>
          </w:p>
        </w:tc>
        <w:tc>
          <w:tcPr>
            <w:tcW w:w="443" w:type="pct"/>
            <w:shd w:val="clear" w:color="auto" w:fill="FFFFFF"/>
            <w:vAlign w:val="center"/>
            <w:hideMark/>
          </w:tcPr>
          <w:p w14:paraId="46F96A7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Стандарт, техникийн зохицуулалтын шаардлага хангасан цэцэрлэгийн эзлэх хувь</w:t>
            </w:r>
          </w:p>
        </w:tc>
        <w:tc>
          <w:tcPr>
            <w:tcW w:w="223" w:type="pct"/>
            <w:shd w:val="clear" w:color="auto" w:fill="FFFFFF"/>
            <w:vAlign w:val="center"/>
            <w:hideMark/>
          </w:tcPr>
          <w:p w14:paraId="69767AA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014C123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5E638EA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2023</w:t>
            </w:r>
          </w:p>
        </w:tc>
        <w:tc>
          <w:tcPr>
            <w:tcW w:w="229" w:type="pct"/>
            <w:shd w:val="clear" w:color="auto" w:fill="FFFFFF"/>
            <w:vAlign w:val="center"/>
            <w:hideMark/>
          </w:tcPr>
          <w:p w14:paraId="2C63E81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66</w:t>
            </w:r>
          </w:p>
        </w:tc>
        <w:tc>
          <w:tcPr>
            <w:tcW w:w="218" w:type="pct"/>
            <w:shd w:val="clear" w:color="auto" w:fill="FFFFFF"/>
            <w:vAlign w:val="center"/>
            <w:hideMark/>
          </w:tcPr>
          <w:p w14:paraId="0FCACC3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67</w:t>
            </w:r>
          </w:p>
        </w:tc>
        <w:tc>
          <w:tcPr>
            <w:tcW w:w="242" w:type="pct"/>
            <w:shd w:val="clear" w:color="auto" w:fill="FFFFFF"/>
            <w:vAlign w:val="center"/>
            <w:hideMark/>
          </w:tcPr>
          <w:p w14:paraId="72090D0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68</w:t>
            </w:r>
          </w:p>
        </w:tc>
        <w:tc>
          <w:tcPr>
            <w:tcW w:w="199" w:type="pct"/>
            <w:shd w:val="clear" w:color="auto" w:fill="FFFFFF"/>
            <w:vAlign w:val="center"/>
            <w:hideMark/>
          </w:tcPr>
          <w:p w14:paraId="6044D3F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69</w:t>
            </w:r>
          </w:p>
        </w:tc>
        <w:tc>
          <w:tcPr>
            <w:tcW w:w="202" w:type="pct"/>
            <w:shd w:val="clear" w:color="auto" w:fill="FFFFFF"/>
            <w:vAlign w:val="center"/>
            <w:hideMark/>
          </w:tcPr>
          <w:p w14:paraId="4B84036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71</w:t>
            </w:r>
          </w:p>
        </w:tc>
        <w:tc>
          <w:tcPr>
            <w:tcW w:w="241" w:type="pct"/>
            <w:shd w:val="clear" w:color="auto" w:fill="FFFFFF"/>
            <w:vAlign w:val="center"/>
            <w:hideMark/>
          </w:tcPr>
          <w:p w14:paraId="228305A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73</w:t>
            </w:r>
          </w:p>
        </w:tc>
        <w:tc>
          <w:tcPr>
            <w:tcW w:w="432" w:type="pct"/>
            <w:shd w:val="clear" w:color="auto" w:fill="FFFFFF"/>
            <w:vAlign w:val="center"/>
            <w:hideMark/>
          </w:tcPr>
          <w:p w14:paraId="177D520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Боловсролын яам</w:t>
            </w:r>
          </w:p>
        </w:tc>
        <w:tc>
          <w:tcPr>
            <w:tcW w:w="330" w:type="pct"/>
            <w:shd w:val="clear" w:color="auto" w:fill="FFFFFF"/>
            <w:vAlign w:val="center"/>
            <w:hideMark/>
          </w:tcPr>
          <w:p w14:paraId="3DBFC4E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тайлан</w:t>
            </w:r>
          </w:p>
        </w:tc>
        <w:tc>
          <w:tcPr>
            <w:tcW w:w="315" w:type="pct"/>
            <w:shd w:val="clear" w:color="auto" w:fill="FFFFFF"/>
            <w:vAlign w:val="center"/>
            <w:hideMark/>
          </w:tcPr>
          <w:p w14:paraId="00F0E7C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34F7557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Боловсролын яам</w:t>
            </w:r>
          </w:p>
        </w:tc>
      </w:tr>
      <w:tr w:rsidR="00B01A64" w:rsidRPr="00834AE9" w14:paraId="7269C9D3" w14:textId="77777777" w:rsidTr="002E13AC">
        <w:trPr>
          <w:gridAfter w:val="1"/>
          <w:wAfter w:w="3" w:type="pct"/>
          <w:trHeight w:val="720"/>
        </w:trPr>
        <w:tc>
          <w:tcPr>
            <w:tcW w:w="243" w:type="pct"/>
            <w:vMerge/>
            <w:shd w:val="clear" w:color="auto" w:fill="FFFFFF"/>
            <w:vAlign w:val="center"/>
            <w:hideMark/>
          </w:tcPr>
          <w:p w14:paraId="1E279F75"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5" w:type="pct"/>
            <w:vMerge/>
            <w:shd w:val="clear" w:color="auto" w:fill="FFFFFF"/>
            <w:vAlign w:val="center"/>
            <w:hideMark/>
          </w:tcPr>
          <w:p w14:paraId="711D04EF"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3" w:type="pct"/>
            <w:vMerge/>
            <w:shd w:val="clear" w:color="auto" w:fill="FFFFFF"/>
            <w:vAlign w:val="center"/>
            <w:hideMark/>
          </w:tcPr>
          <w:p w14:paraId="01533A94"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43" w:type="pct"/>
            <w:shd w:val="clear" w:color="auto" w:fill="FFFFFF"/>
            <w:vAlign w:val="center"/>
            <w:hideMark/>
          </w:tcPr>
          <w:p w14:paraId="70FAF14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Цэцэрлэгийн хүүхдийн хоолны илчлэг, шим тэжээлийн хангалтын хувь</w:t>
            </w:r>
          </w:p>
        </w:tc>
        <w:tc>
          <w:tcPr>
            <w:tcW w:w="223" w:type="pct"/>
            <w:shd w:val="clear" w:color="auto" w:fill="FFFFFF"/>
            <w:vAlign w:val="center"/>
            <w:hideMark/>
          </w:tcPr>
          <w:p w14:paraId="6607A68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4E8D98E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2930F2A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55D8A9E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76.0</w:t>
            </w:r>
          </w:p>
        </w:tc>
        <w:tc>
          <w:tcPr>
            <w:tcW w:w="218" w:type="pct"/>
            <w:shd w:val="clear" w:color="auto" w:fill="FFFFFF"/>
            <w:vAlign w:val="center"/>
            <w:hideMark/>
          </w:tcPr>
          <w:p w14:paraId="73FA210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90.0</w:t>
            </w:r>
          </w:p>
        </w:tc>
        <w:tc>
          <w:tcPr>
            <w:tcW w:w="242" w:type="pct"/>
            <w:shd w:val="clear" w:color="auto" w:fill="FFFFFF"/>
            <w:vAlign w:val="center"/>
            <w:hideMark/>
          </w:tcPr>
          <w:p w14:paraId="5DD3341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96.0</w:t>
            </w:r>
          </w:p>
        </w:tc>
        <w:tc>
          <w:tcPr>
            <w:tcW w:w="199" w:type="pct"/>
            <w:shd w:val="clear" w:color="auto" w:fill="FFFFFF"/>
            <w:vAlign w:val="center"/>
            <w:hideMark/>
          </w:tcPr>
          <w:p w14:paraId="0A82F32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100.0</w:t>
            </w:r>
          </w:p>
        </w:tc>
        <w:tc>
          <w:tcPr>
            <w:tcW w:w="202" w:type="pct"/>
            <w:shd w:val="clear" w:color="auto" w:fill="FFFFFF"/>
            <w:vAlign w:val="center"/>
            <w:hideMark/>
          </w:tcPr>
          <w:p w14:paraId="5CB72F5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100.0</w:t>
            </w:r>
          </w:p>
        </w:tc>
        <w:tc>
          <w:tcPr>
            <w:tcW w:w="241" w:type="pct"/>
            <w:shd w:val="clear" w:color="auto" w:fill="FFFFFF"/>
            <w:vAlign w:val="center"/>
            <w:hideMark/>
          </w:tcPr>
          <w:p w14:paraId="7A9F95A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100.0</w:t>
            </w:r>
          </w:p>
        </w:tc>
        <w:tc>
          <w:tcPr>
            <w:tcW w:w="432" w:type="pct"/>
            <w:shd w:val="clear" w:color="auto" w:fill="FFFFFF"/>
            <w:vAlign w:val="center"/>
            <w:hideMark/>
          </w:tcPr>
          <w:p w14:paraId="573C6C2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Боловсролын яам</w:t>
            </w:r>
          </w:p>
        </w:tc>
        <w:tc>
          <w:tcPr>
            <w:tcW w:w="330" w:type="pct"/>
            <w:shd w:val="clear" w:color="auto" w:fill="FFFFFF"/>
            <w:vAlign w:val="center"/>
            <w:hideMark/>
          </w:tcPr>
          <w:p w14:paraId="440ECBC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тайлан</w:t>
            </w:r>
          </w:p>
        </w:tc>
        <w:tc>
          <w:tcPr>
            <w:tcW w:w="315" w:type="pct"/>
            <w:shd w:val="clear" w:color="auto" w:fill="FFFFFF"/>
            <w:vAlign w:val="center"/>
            <w:hideMark/>
          </w:tcPr>
          <w:p w14:paraId="06AD159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392242C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Боловсролын яам</w:t>
            </w:r>
          </w:p>
        </w:tc>
      </w:tr>
      <w:tr w:rsidR="00B01A64" w:rsidRPr="00834AE9" w14:paraId="191E97A6" w14:textId="77777777" w:rsidTr="002E13AC">
        <w:trPr>
          <w:gridAfter w:val="1"/>
          <w:wAfter w:w="3" w:type="pct"/>
          <w:trHeight w:val="960"/>
        </w:trPr>
        <w:tc>
          <w:tcPr>
            <w:tcW w:w="243" w:type="pct"/>
            <w:vMerge w:val="restart"/>
            <w:shd w:val="clear" w:color="auto" w:fill="FFFFFF"/>
            <w:vAlign w:val="center"/>
            <w:hideMark/>
          </w:tcPr>
          <w:p w14:paraId="5F70A08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1.1.2</w:t>
            </w:r>
          </w:p>
        </w:tc>
        <w:tc>
          <w:tcPr>
            <w:tcW w:w="405" w:type="pct"/>
            <w:vMerge w:val="restart"/>
            <w:shd w:val="clear" w:color="auto" w:fill="FFFFFF"/>
            <w:vAlign w:val="center"/>
            <w:hideMark/>
          </w:tcPr>
          <w:p w14:paraId="7ECC5FF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Боловсролын яам</w:t>
            </w:r>
          </w:p>
        </w:tc>
        <w:tc>
          <w:tcPr>
            <w:tcW w:w="403" w:type="pct"/>
            <w:vMerge w:val="restart"/>
            <w:shd w:val="clear" w:color="auto" w:fill="FFFFFF"/>
            <w:vAlign w:val="center"/>
            <w:hideMark/>
          </w:tcPr>
          <w:p w14:paraId="018B8F8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Иргэдийн суурь ур чадварын түвшнийг ахиулж, ялгаатай байдлыг бууруулна.</w:t>
            </w:r>
          </w:p>
        </w:tc>
        <w:tc>
          <w:tcPr>
            <w:tcW w:w="443" w:type="pct"/>
            <w:shd w:val="clear" w:color="auto" w:fill="FFFFFF"/>
            <w:vAlign w:val="center"/>
            <w:hideMark/>
          </w:tcPr>
          <w:p w14:paraId="620D27F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15 настай суралцагчдын суурь чадвар</w:t>
            </w:r>
          </w:p>
        </w:tc>
        <w:tc>
          <w:tcPr>
            <w:tcW w:w="223" w:type="pct"/>
            <w:shd w:val="clear" w:color="auto" w:fill="FFFFFF"/>
            <w:vAlign w:val="center"/>
            <w:hideMark/>
          </w:tcPr>
          <w:p w14:paraId="2DC43D3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5C6CB17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Эрэмбэ</w:t>
            </w:r>
          </w:p>
        </w:tc>
        <w:tc>
          <w:tcPr>
            <w:tcW w:w="181" w:type="pct"/>
            <w:shd w:val="clear" w:color="auto" w:fill="FFFFFF"/>
            <w:vAlign w:val="center"/>
            <w:hideMark/>
          </w:tcPr>
          <w:p w14:paraId="50E1A15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2022</w:t>
            </w:r>
          </w:p>
        </w:tc>
        <w:tc>
          <w:tcPr>
            <w:tcW w:w="229" w:type="pct"/>
            <w:shd w:val="clear" w:color="auto" w:fill="FFFFFF"/>
            <w:vAlign w:val="center"/>
            <w:hideMark/>
          </w:tcPr>
          <w:p w14:paraId="7AF832E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53</w:t>
            </w:r>
          </w:p>
        </w:tc>
        <w:tc>
          <w:tcPr>
            <w:tcW w:w="218" w:type="pct"/>
            <w:shd w:val="clear" w:color="auto" w:fill="FFFFFF"/>
            <w:vAlign w:val="center"/>
            <w:hideMark/>
          </w:tcPr>
          <w:p w14:paraId="1EC63BD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51</w:t>
            </w:r>
          </w:p>
        </w:tc>
        <w:tc>
          <w:tcPr>
            <w:tcW w:w="242" w:type="pct"/>
            <w:shd w:val="clear" w:color="auto" w:fill="FFFFFF"/>
            <w:vAlign w:val="center"/>
            <w:hideMark/>
          </w:tcPr>
          <w:p w14:paraId="35F1575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199" w:type="pct"/>
            <w:shd w:val="clear" w:color="auto" w:fill="FFFFFF"/>
            <w:vAlign w:val="center"/>
            <w:hideMark/>
          </w:tcPr>
          <w:p w14:paraId="06B0174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02" w:type="pct"/>
            <w:shd w:val="clear" w:color="auto" w:fill="FFFFFF"/>
            <w:vAlign w:val="center"/>
            <w:hideMark/>
          </w:tcPr>
          <w:p w14:paraId="2C797F2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49</w:t>
            </w:r>
          </w:p>
        </w:tc>
        <w:tc>
          <w:tcPr>
            <w:tcW w:w="241" w:type="pct"/>
            <w:shd w:val="clear" w:color="auto" w:fill="FFFFFF"/>
            <w:vAlign w:val="center"/>
            <w:hideMark/>
          </w:tcPr>
          <w:p w14:paraId="4C106AF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432" w:type="pct"/>
            <w:shd w:val="clear" w:color="auto" w:fill="FFFFFF"/>
            <w:vAlign w:val="center"/>
            <w:hideMark/>
          </w:tcPr>
          <w:p w14:paraId="2CE35C9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Сурагчийн олон улсын үнэлгээний хөтөлбөр</w:t>
            </w:r>
            <w:r w:rsidRPr="00834AE9">
              <w:rPr>
                <w:rFonts w:ascii="Arial" w:eastAsia="Times New Roman" w:hAnsi="Arial" w:cs="Arial"/>
                <w:color w:val="000000"/>
                <w:kern w:val="0"/>
                <w:sz w:val="14"/>
                <w:szCs w:val="14"/>
                <w14:ligatures w14:val="none"/>
              </w:rPr>
              <w:t>, Эдийн засгийн хамтын ажиллагаа, хөгжлийн байгууллага</w:t>
            </w:r>
          </w:p>
        </w:tc>
        <w:tc>
          <w:tcPr>
            <w:tcW w:w="330" w:type="pct"/>
            <w:shd w:val="clear" w:color="auto" w:fill="FFFFFF"/>
            <w:vAlign w:val="center"/>
            <w:hideMark/>
          </w:tcPr>
          <w:p w14:paraId="2964F4A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Олон улсын аргачлал</w:t>
            </w:r>
          </w:p>
        </w:tc>
        <w:tc>
          <w:tcPr>
            <w:tcW w:w="315" w:type="pct"/>
            <w:shd w:val="clear" w:color="auto" w:fill="FFFFFF"/>
            <w:vAlign w:val="center"/>
            <w:hideMark/>
          </w:tcPr>
          <w:p w14:paraId="210ADA6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 жил тутам</w:t>
            </w:r>
          </w:p>
        </w:tc>
        <w:tc>
          <w:tcPr>
            <w:tcW w:w="383" w:type="pct"/>
            <w:shd w:val="clear" w:color="auto" w:fill="FFFFFF"/>
            <w:vAlign w:val="center"/>
            <w:hideMark/>
          </w:tcPr>
          <w:p w14:paraId="38686CB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Боловсролын яам</w:t>
            </w:r>
          </w:p>
        </w:tc>
      </w:tr>
      <w:tr w:rsidR="00B01A64" w:rsidRPr="00834AE9" w14:paraId="3F5405A5" w14:textId="77777777" w:rsidTr="002E13AC">
        <w:trPr>
          <w:gridAfter w:val="1"/>
          <w:wAfter w:w="3" w:type="pct"/>
          <w:trHeight w:val="960"/>
        </w:trPr>
        <w:tc>
          <w:tcPr>
            <w:tcW w:w="243" w:type="pct"/>
            <w:vMerge/>
            <w:shd w:val="clear" w:color="auto" w:fill="FFFFFF"/>
            <w:vAlign w:val="center"/>
            <w:hideMark/>
          </w:tcPr>
          <w:p w14:paraId="45AC6A82"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5" w:type="pct"/>
            <w:vMerge/>
            <w:shd w:val="clear" w:color="auto" w:fill="FFFFFF"/>
            <w:vAlign w:val="center"/>
            <w:hideMark/>
          </w:tcPr>
          <w:p w14:paraId="027EE7B4"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3" w:type="pct"/>
            <w:vMerge/>
            <w:shd w:val="clear" w:color="auto" w:fill="FFFFFF"/>
            <w:vAlign w:val="center"/>
            <w:hideMark/>
          </w:tcPr>
          <w:p w14:paraId="598B9C23"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43" w:type="pct"/>
            <w:shd w:val="clear" w:color="auto" w:fill="FFFFFF"/>
            <w:vAlign w:val="center"/>
            <w:hideMark/>
          </w:tcPr>
          <w:p w14:paraId="5BF1C9F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6-14 насны хүүхдийн суурь чадвар /математик/-ын дунджийн хот, хөдөөгийн зөрүү</w:t>
            </w:r>
          </w:p>
        </w:tc>
        <w:tc>
          <w:tcPr>
            <w:tcW w:w="223" w:type="pct"/>
            <w:shd w:val="clear" w:color="auto" w:fill="FFFFFF"/>
            <w:vAlign w:val="center"/>
            <w:hideMark/>
          </w:tcPr>
          <w:p w14:paraId="65DD5AF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4.1.1</w:t>
            </w:r>
          </w:p>
        </w:tc>
        <w:tc>
          <w:tcPr>
            <w:tcW w:w="308" w:type="pct"/>
            <w:shd w:val="clear" w:color="auto" w:fill="FFFFFF"/>
            <w:vAlign w:val="center"/>
            <w:hideMark/>
          </w:tcPr>
          <w:p w14:paraId="77F6F6C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58668D6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714BA98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4.3</w:t>
            </w:r>
          </w:p>
        </w:tc>
        <w:tc>
          <w:tcPr>
            <w:tcW w:w="218" w:type="pct"/>
            <w:shd w:val="clear" w:color="auto" w:fill="FFFFFF"/>
            <w:vAlign w:val="center"/>
            <w:hideMark/>
          </w:tcPr>
          <w:p w14:paraId="7EB32BE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4.2</w:t>
            </w:r>
          </w:p>
        </w:tc>
        <w:tc>
          <w:tcPr>
            <w:tcW w:w="242" w:type="pct"/>
            <w:shd w:val="clear" w:color="auto" w:fill="FFFFFF"/>
            <w:vAlign w:val="center"/>
            <w:hideMark/>
          </w:tcPr>
          <w:p w14:paraId="3AA74B8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3.7</w:t>
            </w:r>
          </w:p>
        </w:tc>
        <w:tc>
          <w:tcPr>
            <w:tcW w:w="199" w:type="pct"/>
            <w:shd w:val="clear" w:color="auto" w:fill="FFFFFF"/>
            <w:vAlign w:val="center"/>
            <w:hideMark/>
          </w:tcPr>
          <w:p w14:paraId="3F0A40F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3.2</w:t>
            </w:r>
          </w:p>
        </w:tc>
        <w:tc>
          <w:tcPr>
            <w:tcW w:w="202" w:type="pct"/>
            <w:shd w:val="clear" w:color="auto" w:fill="FFFFFF"/>
            <w:vAlign w:val="center"/>
            <w:hideMark/>
          </w:tcPr>
          <w:p w14:paraId="076ABD9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2.2</w:t>
            </w:r>
          </w:p>
        </w:tc>
        <w:tc>
          <w:tcPr>
            <w:tcW w:w="241" w:type="pct"/>
            <w:shd w:val="clear" w:color="auto" w:fill="FFFFFF"/>
            <w:vAlign w:val="center"/>
            <w:hideMark/>
          </w:tcPr>
          <w:p w14:paraId="24F8016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1.2</w:t>
            </w:r>
          </w:p>
        </w:tc>
        <w:tc>
          <w:tcPr>
            <w:tcW w:w="432" w:type="pct"/>
            <w:shd w:val="clear" w:color="auto" w:fill="FFFFFF"/>
            <w:vAlign w:val="center"/>
            <w:hideMark/>
          </w:tcPr>
          <w:p w14:paraId="5959B09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Боловсролын яам</w:t>
            </w:r>
          </w:p>
        </w:tc>
        <w:tc>
          <w:tcPr>
            <w:tcW w:w="330" w:type="pct"/>
            <w:shd w:val="clear" w:color="auto" w:fill="FFFFFF"/>
            <w:vAlign w:val="center"/>
            <w:hideMark/>
          </w:tcPr>
          <w:p w14:paraId="60D78BB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тайлан</w:t>
            </w:r>
          </w:p>
        </w:tc>
        <w:tc>
          <w:tcPr>
            <w:tcW w:w="315" w:type="pct"/>
            <w:shd w:val="clear" w:color="auto" w:fill="FFFFFF"/>
            <w:vAlign w:val="center"/>
            <w:hideMark/>
          </w:tcPr>
          <w:p w14:paraId="4817813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48C4C20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Боловсролын яам</w:t>
            </w:r>
          </w:p>
        </w:tc>
      </w:tr>
      <w:tr w:rsidR="00B01A64" w:rsidRPr="00834AE9" w14:paraId="14CFDB42" w14:textId="77777777" w:rsidTr="002E13AC">
        <w:trPr>
          <w:gridAfter w:val="1"/>
          <w:wAfter w:w="3" w:type="pct"/>
          <w:trHeight w:val="960"/>
        </w:trPr>
        <w:tc>
          <w:tcPr>
            <w:tcW w:w="243" w:type="pct"/>
            <w:vMerge/>
            <w:shd w:val="clear" w:color="auto" w:fill="FFFFFF"/>
            <w:vAlign w:val="center"/>
            <w:hideMark/>
          </w:tcPr>
          <w:p w14:paraId="15695DE4"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5" w:type="pct"/>
            <w:vMerge/>
            <w:shd w:val="clear" w:color="auto" w:fill="FFFFFF"/>
            <w:vAlign w:val="center"/>
            <w:hideMark/>
          </w:tcPr>
          <w:p w14:paraId="0643AA3B"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3" w:type="pct"/>
            <w:vMerge/>
            <w:shd w:val="clear" w:color="auto" w:fill="FFFFFF"/>
            <w:vAlign w:val="center"/>
            <w:hideMark/>
          </w:tcPr>
          <w:p w14:paraId="6CE647F6"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43" w:type="pct"/>
            <w:shd w:val="clear" w:color="auto" w:fill="FFFFFF"/>
            <w:vAlign w:val="center"/>
            <w:hideMark/>
          </w:tcPr>
          <w:p w14:paraId="5963A0D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6-14 насны хүүхдийн суурь чадвар /монгол хэл/-ын дунджийн хот, хөдөөгийн зөрүү</w:t>
            </w:r>
          </w:p>
        </w:tc>
        <w:tc>
          <w:tcPr>
            <w:tcW w:w="223" w:type="pct"/>
            <w:shd w:val="clear" w:color="auto" w:fill="FFFFFF"/>
            <w:vAlign w:val="center"/>
            <w:hideMark/>
          </w:tcPr>
          <w:p w14:paraId="5E1EA80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4.1.1</w:t>
            </w:r>
          </w:p>
        </w:tc>
        <w:tc>
          <w:tcPr>
            <w:tcW w:w="308" w:type="pct"/>
            <w:shd w:val="clear" w:color="auto" w:fill="FFFFFF"/>
            <w:vAlign w:val="center"/>
            <w:hideMark/>
          </w:tcPr>
          <w:p w14:paraId="592116C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6573519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140D04E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2.4</w:t>
            </w:r>
          </w:p>
        </w:tc>
        <w:tc>
          <w:tcPr>
            <w:tcW w:w="218" w:type="pct"/>
            <w:shd w:val="clear" w:color="auto" w:fill="FFFFFF"/>
            <w:vAlign w:val="center"/>
            <w:hideMark/>
          </w:tcPr>
          <w:p w14:paraId="528150C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2.2</w:t>
            </w:r>
          </w:p>
        </w:tc>
        <w:tc>
          <w:tcPr>
            <w:tcW w:w="242" w:type="pct"/>
            <w:shd w:val="clear" w:color="auto" w:fill="FFFFFF"/>
            <w:vAlign w:val="center"/>
            <w:hideMark/>
          </w:tcPr>
          <w:p w14:paraId="4605CE9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1.9</w:t>
            </w:r>
          </w:p>
        </w:tc>
        <w:tc>
          <w:tcPr>
            <w:tcW w:w="199" w:type="pct"/>
            <w:shd w:val="clear" w:color="auto" w:fill="FFFFFF"/>
            <w:vAlign w:val="center"/>
            <w:hideMark/>
          </w:tcPr>
          <w:p w14:paraId="67D37C4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1.5</w:t>
            </w:r>
          </w:p>
        </w:tc>
        <w:tc>
          <w:tcPr>
            <w:tcW w:w="202" w:type="pct"/>
            <w:shd w:val="clear" w:color="auto" w:fill="FFFFFF"/>
            <w:vAlign w:val="center"/>
            <w:hideMark/>
          </w:tcPr>
          <w:p w14:paraId="3754831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w:t>
            </w:r>
          </w:p>
        </w:tc>
        <w:tc>
          <w:tcPr>
            <w:tcW w:w="241" w:type="pct"/>
            <w:shd w:val="clear" w:color="auto" w:fill="FFFFFF"/>
            <w:vAlign w:val="center"/>
            <w:hideMark/>
          </w:tcPr>
          <w:p w14:paraId="40350EF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0.5</w:t>
            </w:r>
          </w:p>
        </w:tc>
        <w:tc>
          <w:tcPr>
            <w:tcW w:w="432" w:type="pct"/>
            <w:shd w:val="clear" w:color="auto" w:fill="FFFFFF"/>
            <w:vAlign w:val="center"/>
            <w:hideMark/>
          </w:tcPr>
          <w:p w14:paraId="4E8D351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Боловсролын яам</w:t>
            </w:r>
          </w:p>
        </w:tc>
        <w:tc>
          <w:tcPr>
            <w:tcW w:w="330" w:type="pct"/>
            <w:shd w:val="clear" w:color="auto" w:fill="FFFFFF"/>
            <w:vAlign w:val="center"/>
            <w:hideMark/>
          </w:tcPr>
          <w:p w14:paraId="1A3A6EC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тайлан</w:t>
            </w:r>
          </w:p>
        </w:tc>
        <w:tc>
          <w:tcPr>
            <w:tcW w:w="315" w:type="pct"/>
            <w:shd w:val="clear" w:color="auto" w:fill="FFFFFF"/>
            <w:vAlign w:val="center"/>
            <w:hideMark/>
          </w:tcPr>
          <w:p w14:paraId="4EB87D5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16AD638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Боловсролын яам</w:t>
            </w:r>
          </w:p>
        </w:tc>
      </w:tr>
      <w:tr w:rsidR="00B01A64" w:rsidRPr="00834AE9" w14:paraId="02658663" w14:textId="77777777" w:rsidTr="002E13AC">
        <w:trPr>
          <w:gridAfter w:val="1"/>
          <w:wAfter w:w="3" w:type="pct"/>
          <w:trHeight w:val="1995"/>
        </w:trPr>
        <w:tc>
          <w:tcPr>
            <w:tcW w:w="243" w:type="pct"/>
            <w:vMerge/>
            <w:shd w:val="clear" w:color="auto" w:fill="FFFFFF"/>
            <w:vAlign w:val="center"/>
            <w:hideMark/>
          </w:tcPr>
          <w:p w14:paraId="051B22B6"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5" w:type="pct"/>
            <w:vMerge/>
            <w:shd w:val="clear" w:color="auto" w:fill="FFFFFF"/>
            <w:vAlign w:val="center"/>
            <w:hideMark/>
          </w:tcPr>
          <w:p w14:paraId="7D0F4846"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3" w:type="pct"/>
            <w:vMerge/>
            <w:shd w:val="clear" w:color="auto" w:fill="FFFFFF"/>
            <w:vAlign w:val="center"/>
            <w:hideMark/>
          </w:tcPr>
          <w:p w14:paraId="4E54B36B"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43" w:type="pct"/>
            <w:shd w:val="clear" w:color="auto" w:fill="FFFFFF"/>
            <w:vAlign w:val="center"/>
            <w:hideMark/>
          </w:tcPr>
          <w:p w14:paraId="2273F1C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Ерөнхий боловсролын сургуульд суралцаж байгаа хөгжлийн бэрхшээлтэй хүүхдийн эзлэх хувь </w:t>
            </w:r>
          </w:p>
        </w:tc>
        <w:tc>
          <w:tcPr>
            <w:tcW w:w="223" w:type="pct"/>
            <w:shd w:val="clear" w:color="auto" w:fill="FFFFFF"/>
            <w:vAlign w:val="center"/>
            <w:hideMark/>
          </w:tcPr>
          <w:p w14:paraId="55102ED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68E116F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1E3AD20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5199322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18" w:type="pct"/>
            <w:shd w:val="clear" w:color="auto" w:fill="FFFFFF"/>
            <w:vAlign w:val="center"/>
            <w:hideMark/>
          </w:tcPr>
          <w:p w14:paraId="7D253464"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Тооцох</w:t>
            </w:r>
          </w:p>
        </w:tc>
        <w:tc>
          <w:tcPr>
            <w:tcW w:w="242" w:type="pct"/>
            <w:shd w:val="clear" w:color="auto" w:fill="FFFFFF"/>
            <w:vAlign w:val="center"/>
            <w:hideMark/>
          </w:tcPr>
          <w:p w14:paraId="1757CBB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Т+3%</w:t>
            </w:r>
          </w:p>
        </w:tc>
        <w:tc>
          <w:tcPr>
            <w:tcW w:w="199" w:type="pct"/>
            <w:shd w:val="clear" w:color="auto" w:fill="FFFFFF"/>
            <w:vAlign w:val="center"/>
            <w:hideMark/>
          </w:tcPr>
          <w:p w14:paraId="1E2E771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Т+5%</w:t>
            </w:r>
          </w:p>
        </w:tc>
        <w:tc>
          <w:tcPr>
            <w:tcW w:w="202" w:type="pct"/>
            <w:shd w:val="clear" w:color="auto" w:fill="FFFFFF"/>
            <w:vAlign w:val="center"/>
            <w:hideMark/>
          </w:tcPr>
          <w:p w14:paraId="779C21E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Т+8%</w:t>
            </w:r>
          </w:p>
        </w:tc>
        <w:tc>
          <w:tcPr>
            <w:tcW w:w="241" w:type="pct"/>
            <w:shd w:val="clear" w:color="auto" w:fill="FFFFFF"/>
            <w:vAlign w:val="center"/>
            <w:hideMark/>
          </w:tcPr>
          <w:p w14:paraId="3BCE2FC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Т+10%</w:t>
            </w:r>
          </w:p>
        </w:tc>
        <w:tc>
          <w:tcPr>
            <w:tcW w:w="432" w:type="pct"/>
            <w:shd w:val="clear" w:color="auto" w:fill="FFFFFF"/>
            <w:vAlign w:val="center"/>
            <w:hideMark/>
          </w:tcPr>
          <w:p w14:paraId="700BC56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Боловсролын яам /Нийт ерөнхий боловсролын сургуулийн насны хөгжлийн бэрхшээлтэй хүүхдэд суралцаж байгаа хүүхдийн эзлэх хувь/</w:t>
            </w:r>
          </w:p>
        </w:tc>
        <w:tc>
          <w:tcPr>
            <w:tcW w:w="330" w:type="pct"/>
            <w:shd w:val="clear" w:color="auto" w:fill="FFFFFF"/>
            <w:vAlign w:val="center"/>
            <w:hideMark/>
          </w:tcPr>
          <w:p w14:paraId="0EA1C22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тайлан</w:t>
            </w:r>
          </w:p>
        </w:tc>
        <w:tc>
          <w:tcPr>
            <w:tcW w:w="315" w:type="pct"/>
            <w:shd w:val="clear" w:color="auto" w:fill="FFFFFF"/>
            <w:vAlign w:val="center"/>
            <w:hideMark/>
          </w:tcPr>
          <w:p w14:paraId="6EA2778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69D0980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Боловсролын яам</w:t>
            </w:r>
          </w:p>
        </w:tc>
      </w:tr>
      <w:tr w:rsidR="00B01A64" w:rsidRPr="00834AE9" w14:paraId="52C6A720" w14:textId="77777777" w:rsidTr="002E13AC">
        <w:trPr>
          <w:gridAfter w:val="1"/>
          <w:wAfter w:w="3" w:type="pct"/>
          <w:trHeight w:val="960"/>
        </w:trPr>
        <w:tc>
          <w:tcPr>
            <w:tcW w:w="243" w:type="pct"/>
            <w:vMerge w:val="restart"/>
            <w:shd w:val="clear" w:color="auto" w:fill="FFFFFF"/>
            <w:vAlign w:val="center"/>
            <w:hideMark/>
          </w:tcPr>
          <w:p w14:paraId="0BE133C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lastRenderedPageBreak/>
              <w:t>1.1.2.1</w:t>
            </w:r>
          </w:p>
        </w:tc>
        <w:tc>
          <w:tcPr>
            <w:tcW w:w="405" w:type="pct"/>
            <w:vMerge w:val="restart"/>
            <w:shd w:val="clear" w:color="auto" w:fill="FFFFFF"/>
            <w:vAlign w:val="center"/>
            <w:hideMark/>
          </w:tcPr>
          <w:p w14:paraId="598BE21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71802</w:t>
            </w:r>
          </w:p>
          <w:p w14:paraId="666C53F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 Ерөнхий боловсрол</w:t>
            </w:r>
          </w:p>
        </w:tc>
        <w:tc>
          <w:tcPr>
            <w:tcW w:w="403" w:type="pct"/>
            <w:vMerge w:val="restart"/>
            <w:shd w:val="clear" w:color="auto" w:fill="FFFFFF"/>
            <w:vAlign w:val="center"/>
            <w:hideMark/>
          </w:tcPr>
          <w:p w14:paraId="64DD5B2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Стандартын шаардлага хангасан орчин бүхий ерөнхий боловсролын сургуулийн эзлэх хувийг нэмэгдүүлнэ.</w:t>
            </w:r>
          </w:p>
        </w:tc>
        <w:tc>
          <w:tcPr>
            <w:tcW w:w="443" w:type="pct"/>
            <w:shd w:val="clear" w:color="auto" w:fill="FFFFFF"/>
            <w:vAlign w:val="center"/>
            <w:hideMark/>
          </w:tcPr>
          <w:p w14:paraId="1AFEEB1F"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DengXian" w:hAnsi="Arial" w:cs="Arial"/>
                <w:bCs/>
                <w:color w:val="000000"/>
                <w:sz w:val="14"/>
              </w:rPr>
              <w:t xml:space="preserve">Төрийн өмчийн ерөнхий боловсролын сургуулийн бүлэг </w:t>
            </w:r>
            <w:r w:rsidRPr="00834AE9">
              <w:rPr>
                <w:rFonts w:ascii="Arial" w:eastAsia="DengXian" w:hAnsi="Arial" w:cs="Arial"/>
                <w:bCs/>
                <w:iCs/>
                <w:color w:val="000000"/>
                <w:sz w:val="14"/>
              </w:rPr>
              <w:t xml:space="preserve">дүүргэлт </w:t>
            </w:r>
            <w:r w:rsidRPr="00834AE9">
              <w:rPr>
                <w:rFonts w:ascii="Arial" w:eastAsia="DengXian" w:hAnsi="Arial" w:cs="Arial"/>
                <w:bCs/>
                <w:color w:val="000000"/>
                <w:sz w:val="14"/>
              </w:rPr>
              <w:t xml:space="preserve">35-аас доош </w:t>
            </w:r>
            <w:r w:rsidRPr="00834AE9">
              <w:rPr>
                <w:rFonts w:ascii="Arial" w:eastAsia="DengXian" w:hAnsi="Arial" w:cs="Arial"/>
                <w:bCs/>
                <w:iCs/>
                <w:color w:val="000000"/>
                <w:sz w:val="14"/>
              </w:rPr>
              <w:t>сурагчтай байгаа</w:t>
            </w:r>
            <w:r w:rsidRPr="00834AE9">
              <w:rPr>
                <w:rFonts w:ascii="Arial" w:eastAsia="DengXian" w:hAnsi="Arial" w:cs="Arial"/>
                <w:bCs/>
                <w:color w:val="000000"/>
                <w:sz w:val="14"/>
              </w:rPr>
              <w:t xml:space="preserve"> бүлгийн нийт бүлэгт эзлэх хувь /Нийслэл/</w:t>
            </w:r>
          </w:p>
        </w:tc>
        <w:tc>
          <w:tcPr>
            <w:tcW w:w="223" w:type="pct"/>
            <w:shd w:val="clear" w:color="auto" w:fill="FFFFFF"/>
            <w:vAlign w:val="center"/>
            <w:hideMark/>
          </w:tcPr>
          <w:p w14:paraId="408EB2B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3D6B07F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4E1EA29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08507CB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39.7</w:t>
            </w:r>
          </w:p>
        </w:tc>
        <w:tc>
          <w:tcPr>
            <w:tcW w:w="218" w:type="pct"/>
            <w:shd w:val="clear" w:color="auto" w:fill="FFFFFF"/>
            <w:vAlign w:val="center"/>
            <w:hideMark/>
          </w:tcPr>
          <w:p w14:paraId="12CCFD4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43.8</w:t>
            </w:r>
          </w:p>
        </w:tc>
        <w:tc>
          <w:tcPr>
            <w:tcW w:w="242" w:type="pct"/>
            <w:shd w:val="clear" w:color="auto" w:fill="FFFFFF"/>
            <w:vAlign w:val="center"/>
            <w:hideMark/>
          </w:tcPr>
          <w:p w14:paraId="5D1D583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48.8</w:t>
            </w:r>
          </w:p>
        </w:tc>
        <w:tc>
          <w:tcPr>
            <w:tcW w:w="199" w:type="pct"/>
            <w:shd w:val="clear" w:color="auto" w:fill="FFFFFF"/>
            <w:vAlign w:val="center"/>
            <w:hideMark/>
          </w:tcPr>
          <w:p w14:paraId="49CF3F5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56.8</w:t>
            </w:r>
          </w:p>
        </w:tc>
        <w:tc>
          <w:tcPr>
            <w:tcW w:w="202" w:type="pct"/>
            <w:shd w:val="clear" w:color="auto" w:fill="FFFFFF"/>
            <w:vAlign w:val="center"/>
            <w:hideMark/>
          </w:tcPr>
          <w:p w14:paraId="2EBE511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61.8</w:t>
            </w:r>
          </w:p>
        </w:tc>
        <w:tc>
          <w:tcPr>
            <w:tcW w:w="241" w:type="pct"/>
            <w:shd w:val="clear" w:color="auto" w:fill="FFFFFF"/>
            <w:vAlign w:val="center"/>
            <w:hideMark/>
          </w:tcPr>
          <w:p w14:paraId="5638A5D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70</w:t>
            </w:r>
          </w:p>
        </w:tc>
        <w:tc>
          <w:tcPr>
            <w:tcW w:w="432" w:type="pct"/>
            <w:shd w:val="clear" w:color="auto" w:fill="FFFFFF"/>
            <w:vAlign w:val="center"/>
            <w:hideMark/>
          </w:tcPr>
          <w:p w14:paraId="563EC01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Боловсролын яам</w:t>
            </w:r>
          </w:p>
        </w:tc>
        <w:tc>
          <w:tcPr>
            <w:tcW w:w="330" w:type="pct"/>
            <w:shd w:val="clear" w:color="auto" w:fill="FFFFFF"/>
            <w:vAlign w:val="center"/>
            <w:hideMark/>
          </w:tcPr>
          <w:p w14:paraId="405CC2F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Статистик, тоон мэдээлэл</w:t>
            </w:r>
          </w:p>
        </w:tc>
        <w:tc>
          <w:tcPr>
            <w:tcW w:w="315" w:type="pct"/>
            <w:shd w:val="clear" w:color="auto" w:fill="FFFFFF"/>
            <w:vAlign w:val="center"/>
            <w:hideMark/>
          </w:tcPr>
          <w:p w14:paraId="41AF906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0743E57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Боловсролын яам</w:t>
            </w:r>
          </w:p>
        </w:tc>
      </w:tr>
      <w:tr w:rsidR="00B01A64" w:rsidRPr="00834AE9" w14:paraId="58280640" w14:textId="77777777" w:rsidTr="002E13AC">
        <w:trPr>
          <w:gridAfter w:val="1"/>
          <w:wAfter w:w="3" w:type="pct"/>
          <w:trHeight w:val="960"/>
        </w:trPr>
        <w:tc>
          <w:tcPr>
            <w:tcW w:w="243" w:type="pct"/>
            <w:vMerge/>
            <w:shd w:val="clear" w:color="auto" w:fill="FFFFFF"/>
            <w:vAlign w:val="center"/>
            <w:hideMark/>
          </w:tcPr>
          <w:p w14:paraId="2A064680"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5" w:type="pct"/>
            <w:vMerge/>
            <w:shd w:val="clear" w:color="auto" w:fill="FFFFFF"/>
            <w:vAlign w:val="center"/>
            <w:hideMark/>
          </w:tcPr>
          <w:p w14:paraId="4DCB681A"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3" w:type="pct"/>
            <w:vMerge/>
            <w:shd w:val="clear" w:color="auto" w:fill="FFFFFF"/>
            <w:vAlign w:val="center"/>
            <w:hideMark/>
          </w:tcPr>
          <w:p w14:paraId="0F6591DA"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43" w:type="pct"/>
            <w:shd w:val="clear" w:color="auto" w:fill="FFFFFF"/>
            <w:vAlign w:val="center"/>
            <w:hideMark/>
          </w:tcPr>
          <w:p w14:paraId="46991AF5"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DengXian" w:hAnsi="Arial" w:cs="Arial"/>
                <w:color w:val="000000"/>
                <w:sz w:val="14"/>
              </w:rPr>
              <w:t xml:space="preserve">Төрийн өмчийн ерөнхий боловсролын сургуулийн бүлэг </w:t>
            </w:r>
            <w:r w:rsidRPr="00834AE9">
              <w:rPr>
                <w:rFonts w:ascii="Arial" w:eastAsia="DengXian" w:hAnsi="Arial" w:cs="Arial"/>
                <w:bCs/>
                <w:iCs/>
                <w:color w:val="000000"/>
                <w:sz w:val="14"/>
              </w:rPr>
              <w:t>дүүргэлт</w:t>
            </w:r>
            <w:r w:rsidRPr="00834AE9">
              <w:rPr>
                <w:rFonts w:ascii="Arial" w:eastAsia="DengXian" w:hAnsi="Arial" w:cs="Arial"/>
                <w:bCs/>
                <w:color w:val="C00000"/>
                <w:sz w:val="14"/>
              </w:rPr>
              <w:t xml:space="preserve"> </w:t>
            </w:r>
            <w:r w:rsidRPr="00834AE9">
              <w:rPr>
                <w:rFonts w:ascii="Arial" w:eastAsia="DengXian" w:hAnsi="Arial" w:cs="Arial"/>
                <w:bCs/>
                <w:color w:val="000000"/>
                <w:sz w:val="14"/>
              </w:rPr>
              <w:t xml:space="preserve">35-аас доош </w:t>
            </w:r>
            <w:r w:rsidRPr="00834AE9">
              <w:rPr>
                <w:rFonts w:ascii="Arial" w:eastAsia="DengXian" w:hAnsi="Arial" w:cs="Arial"/>
                <w:bCs/>
                <w:iCs/>
                <w:color w:val="000000"/>
                <w:sz w:val="14"/>
              </w:rPr>
              <w:t>сурагчтай байгаа</w:t>
            </w:r>
            <w:r w:rsidRPr="00834AE9">
              <w:rPr>
                <w:rFonts w:ascii="Arial" w:eastAsia="DengXian" w:hAnsi="Arial" w:cs="Arial"/>
                <w:bCs/>
                <w:color w:val="000000"/>
                <w:sz w:val="14"/>
              </w:rPr>
              <w:t xml:space="preserve"> </w:t>
            </w:r>
            <w:r w:rsidRPr="00834AE9">
              <w:rPr>
                <w:rFonts w:ascii="Arial" w:eastAsia="DengXian" w:hAnsi="Arial" w:cs="Arial"/>
                <w:color w:val="000000"/>
                <w:sz w:val="14"/>
              </w:rPr>
              <w:t>бүлгийн нийт бүлэгт эзлэх хувь /</w:t>
            </w:r>
            <w:r w:rsidRPr="00834AE9">
              <w:rPr>
                <w:rFonts w:ascii="Arial" w:eastAsia="DengXian" w:hAnsi="Arial" w:cs="Arial"/>
                <w:iCs/>
                <w:color w:val="000000"/>
                <w:sz w:val="14"/>
              </w:rPr>
              <w:t xml:space="preserve">Орон </w:t>
            </w:r>
            <w:r w:rsidRPr="00834AE9">
              <w:rPr>
                <w:rFonts w:ascii="Arial" w:eastAsia="DengXian" w:hAnsi="Arial" w:cs="Arial"/>
                <w:color w:val="000000"/>
                <w:sz w:val="14"/>
              </w:rPr>
              <w:t>нутаг/</w:t>
            </w:r>
          </w:p>
        </w:tc>
        <w:tc>
          <w:tcPr>
            <w:tcW w:w="223" w:type="pct"/>
            <w:shd w:val="clear" w:color="auto" w:fill="FFFFFF"/>
            <w:vAlign w:val="center"/>
            <w:hideMark/>
          </w:tcPr>
          <w:p w14:paraId="7AABFCC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330D149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17DCBF6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0AA78945"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DengXian" w:hAnsi="Arial" w:cs="Arial"/>
                <w:color w:val="000000"/>
                <w:sz w:val="14"/>
              </w:rPr>
              <w:t>82.2</w:t>
            </w:r>
          </w:p>
        </w:tc>
        <w:tc>
          <w:tcPr>
            <w:tcW w:w="218" w:type="pct"/>
            <w:shd w:val="clear" w:color="auto" w:fill="FFFFFF"/>
            <w:vAlign w:val="center"/>
            <w:hideMark/>
          </w:tcPr>
          <w:p w14:paraId="5849CE0B"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DengXian" w:hAnsi="Arial" w:cs="Arial"/>
                <w:color w:val="000000"/>
                <w:sz w:val="14"/>
              </w:rPr>
              <w:t>84.7</w:t>
            </w:r>
          </w:p>
        </w:tc>
        <w:tc>
          <w:tcPr>
            <w:tcW w:w="242" w:type="pct"/>
            <w:shd w:val="clear" w:color="auto" w:fill="FFFFFF"/>
            <w:vAlign w:val="center"/>
            <w:hideMark/>
          </w:tcPr>
          <w:p w14:paraId="22725BC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87.7</w:t>
            </w:r>
          </w:p>
        </w:tc>
        <w:tc>
          <w:tcPr>
            <w:tcW w:w="199" w:type="pct"/>
            <w:shd w:val="clear" w:color="auto" w:fill="FFFFFF"/>
            <w:vAlign w:val="center"/>
            <w:hideMark/>
          </w:tcPr>
          <w:p w14:paraId="1836DA33"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DengXian" w:hAnsi="Arial" w:cs="Arial"/>
                <w:color w:val="000000"/>
                <w:sz w:val="14"/>
              </w:rPr>
              <w:t>92.7</w:t>
            </w:r>
          </w:p>
        </w:tc>
        <w:tc>
          <w:tcPr>
            <w:tcW w:w="202" w:type="pct"/>
            <w:shd w:val="clear" w:color="auto" w:fill="FFFFFF"/>
            <w:vAlign w:val="center"/>
            <w:hideMark/>
          </w:tcPr>
          <w:p w14:paraId="0B5D9D43"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DengXian" w:hAnsi="Arial" w:cs="Arial"/>
                <w:color w:val="000000"/>
                <w:sz w:val="14"/>
              </w:rPr>
              <w:t>99.7</w:t>
            </w:r>
          </w:p>
        </w:tc>
        <w:tc>
          <w:tcPr>
            <w:tcW w:w="241" w:type="pct"/>
            <w:shd w:val="clear" w:color="auto" w:fill="FFFFFF"/>
            <w:vAlign w:val="center"/>
            <w:hideMark/>
          </w:tcPr>
          <w:p w14:paraId="2166D8C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99.9</w:t>
            </w:r>
          </w:p>
        </w:tc>
        <w:tc>
          <w:tcPr>
            <w:tcW w:w="432" w:type="pct"/>
            <w:shd w:val="clear" w:color="auto" w:fill="FFFFFF"/>
            <w:vAlign w:val="center"/>
            <w:hideMark/>
          </w:tcPr>
          <w:p w14:paraId="0197F29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Боловсролын яам</w:t>
            </w:r>
          </w:p>
        </w:tc>
        <w:tc>
          <w:tcPr>
            <w:tcW w:w="330" w:type="pct"/>
            <w:shd w:val="clear" w:color="auto" w:fill="FFFFFF"/>
            <w:vAlign w:val="center"/>
            <w:hideMark/>
          </w:tcPr>
          <w:p w14:paraId="3D4139B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Статистик, тоон мэдээлэл</w:t>
            </w:r>
          </w:p>
        </w:tc>
        <w:tc>
          <w:tcPr>
            <w:tcW w:w="315" w:type="pct"/>
            <w:shd w:val="clear" w:color="auto" w:fill="FFFFFF"/>
            <w:vAlign w:val="center"/>
            <w:hideMark/>
          </w:tcPr>
          <w:p w14:paraId="0A50965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50A4AA5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Боловсролын яам</w:t>
            </w:r>
          </w:p>
        </w:tc>
      </w:tr>
      <w:tr w:rsidR="00B01A64" w:rsidRPr="00834AE9" w14:paraId="4CB33291" w14:textId="77777777" w:rsidTr="002E13AC">
        <w:trPr>
          <w:gridAfter w:val="1"/>
          <w:wAfter w:w="3" w:type="pct"/>
          <w:trHeight w:val="1200"/>
        </w:trPr>
        <w:tc>
          <w:tcPr>
            <w:tcW w:w="243" w:type="pct"/>
            <w:vMerge/>
            <w:shd w:val="clear" w:color="auto" w:fill="FFFFFF"/>
            <w:vAlign w:val="center"/>
            <w:hideMark/>
          </w:tcPr>
          <w:p w14:paraId="1284B100"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5" w:type="pct"/>
            <w:vMerge/>
            <w:shd w:val="clear" w:color="auto" w:fill="FFFFFF"/>
            <w:vAlign w:val="center"/>
            <w:hideMark/>
          </w:tcPr>
          <w:p w14:paraId="0787081F"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3" w:type="pct"/>
            <w:vMerge/>
            <w:shd w:val="clear" w:color="auto" w:fill="FFFFFF"/>
            <w:vAlign w:val="center"/>
            <w:hideMark/>
          </w:tcPr>
          <w:p w14:paraId="624F4CCD"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43" w:type="pct"/>
            <w:shd w:val="clear" w:color="auto" w:fill="FFFFFF"/>
            <w:vAlign w:val="center"/>
            <w:hideMark/>
          </w:tcPr>
          <w:p w14:paraId="17422F8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Стандарт, техникийн зохицуулалтын шаардлага хангасан ерөнхий боловсролын сургуулийн эзлэх хувь</w:t>
            </w:r>
          </w:p>
        </w:tc>
        <w:tc>
          <w:tcPr>
            <w:tcW w:w="223" w:type="pct"/>
            <w:shd w:val="clear" w:color="auto" w:fill="FFFFFF"/>
            <w:vAlign w:val="center"/>
            <w:hideMark/>
          </w:tcPr>
          <w:p w14:paraId="612582A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4.a.1</w:t>
            </w:r>
          </w:p>
        </w:tc>
        <w:tc>
          <w:tcPr>
            <w:tcW w:w="308" w:type="pct"/>
            <w:shd w:val="clear" w:color="auto" w:fill="FFFFFF"/>
            <w:vAlign w:val="center"/>
            <w:hideMark/>
          </w:tcPr>
          <w:p w14:paraId="771297E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1F5BA66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1A0BC3E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71</w:t>
            </w:r>
          </w:p>
        </w:tc>
        <w:tc>
          <w:tcPr>
            <w:tcW w:w="218" w:type="pct"/>
            <w:shd w:val="clear" w:color="auto" w:fill="FFFFFF"/>
            <w:vAlign w:val="center"/>
            <w:hideMark/>
          </w:tcPr>
          <w:p w14:paraId="5067C392" w14:textId="7CD7D6B9" w:rsidR="00834AE9" w:rsidRPr="00834AE9" w:rsidRDefault="00B01A64" w:rsidP="00834AE9">
            <w:pPr>
              <w:spacing w:after="0" w:line="240" w:lineRule="auto"/>
              <w:jc w:val="center"/>
              <w:rPr>
                <w:rFonts w:ascii="Arial" w:eastAsia="Times New Roman" w:hAnsi="Arial" w:cs="Arial"/>
                <w:color w:val="000000"/>
                <w:kern w:val="0"/>
                <w:sz w:val="14"/>
                <w:szCs w:val="14"/>
                <w14:ligatures w14:val="none"/>
              </w:rPr>
            </w:pPr>
            <w:r>
              <w:rPr>
                <w:rFonts w:ascii="Arial" w:eastAsia="Times New Roman" w:hAnsi="Arial" w:cs="Arial"/>
                <w:color w:val="000000"/>
                <w:kern w:val="0"/>
                <w:sz w:val="14"/>
                <w:szCs w:val="14"/>
                <w14:ligatures w14:val="none"/>
              </w:rPr>
              <w:t>76</w:t>
            </w:r>
          </w:p>
        </w:tc>
        <w:tc>
          <w:tcPr>
            <w:tcW w:w="242" w:type="pct"/>
            <w:shd w:val="clear" w:color="auto" w:fill="FFFFFF"/>
            <w:vAlign w:val="center"/>
            <w:hideMark/>
          </w:tcPr>
          <w:p w14:paraId="37C6908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78</w:t>
            </w:r>
          </w:p>
        </w:tc>
        <w:tc>
          <w:tcPr>
            <w:tcW w:w="199" w:type="pct"/>
            <w:shd w:val="clear" w:color="auto" w:fill="FFFFFF"/>
            <w:vAlign w:val="center"/>
            <w:hideMark/>
          </w:tcPr>
          <w:p w14:paraId="57A378B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80</w:t>
            </w:r>
          </w:p>
        </w:tc>
        <w:tc>
          <w:tcPr>
            <w:tcW w:w="202" w:type="pct"/>
            <w:shd w:val="clear" w:color="auto" w:fill="FFFFFF"/>
            <w:vAlign w:val="center"/>
            <w:hideMark/>
          </w:tcPr>
          <w:p w14:paraId="355BC18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85</w:t>
            </w:r>
          </w:p>
        </w:tc>
        <w:tc>
          <w:tcPr>
            <w:tcW w:w="241" w:type="pct"/>
            <w:shd w:val="clear" w:color="auto" w:fill="FFFFFF"/>
            <w:vAlign w:val="center"/>
            <w:hideMark/>
          </w:tcPr>
          <w:p w14:paraId="1C1B395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90</w:t>
            </w:r>
          </w:p>
        </w:tc>
        <w:tc>
          <w:tcPr>
            <w:tcW w:w="432" w:type="pct"/>
            <w:shd w:val="clear" w:color="auto" w:fill="FFFFFF"/>
            <w:vAlign w:val="center"/>
            <w:hideMark/>
          </w:tcPr>
          <w:p w14:paraId="5B73C9B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Боловсролын яам</w:t>
            </w:r>
          </w:p>
        </w:tc>
        <w:tc>
          <w:tcPr>
            <w:tcW w:w="330" w:type="pct"/>
            <w:shd w:val="clear" w:color="auto" w:fill="FFFFFF"/>
            <w:vAlign w:val="center"/>
            <w:hideMark/>
          </w:tcPr>
          <w:p w14:paraId="040F89F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Статистик, тоон мэдээлэл</w:t>
            </w:r>
          </w:p>
        </w:tc>
        <w:tc>
          <w:tcPr>
            <w:tcW w:w="315" w:type="pct"/>
            <w:shd w:val="clear" w:color="auto" w:fill="FFFFFF"/>
            <w:vAlign w:val="center"/>
            <w:hideMark/>
          </w:tcPr>
          <w:p w14:paraId="632D947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66A46B3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Боловсролын яам</w:t>
            </w:r>
          </w:p>
        </w:tc>
      </w:tr>
      <w:tr w:rsidR="00B01A64" w:rsidRPr="00834AE9" w14:paraId="60C1156C" w14:textId="77777777" w:rsidTr="002E13AC">
        <w:trPr>
          <w:gridAfter w:val="1"/>
          <w:wAfter w:w="3" w:type="pct"/>
          <w:trHeight w:val="720"/>
        </w:trPr>
        <w:tc>
          <w:tcPr>
            <w:tcW w:w="243" w:type="pct"/>
            <w:vMerge/>
            <w:shd w:val="clear" w:color="auto" w:fill="FFFFFF"/>
            <w:vAlign w:val="center"/>
            <w:hideMark/>
          </w:tcPr>
          <w:p w14:paraId="11A7C6FC"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5" w:type="pct"/>
            <w:vMerge/>
            <w:shd w:val="clear" w:color="auto" w:fill="FFFFFF"/>
            <w:vAlign w:val="center"/>
            <w:hideMark/>
          </w:tcPr>
          <w:p w14:paraId="6C897102"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3" w:type="pct"/>
            <w:vMerge/>
            <w:shd w:val="clear" w:color="auto" w:fill="FFFFFF"/>
            <w:vAlign w:val="center"/>
            <w:hideMark/>
          </w:tcPr>
          <w:p w14:paraId="6FC15428"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43" w:type="pct"/>
            <w:shd w:val="clear" w:color="auto" w:fill="FFFFFF"/>
            <w:vAlign w:val="center"/>
            <w:hideMark/>
          </w:tcPr>
          <w:p w14:paraId="66C67B3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Сургуулийн үдийн хоолны илчлэг, шим тэжээлийн хангалтын хувь</w:t>
            </w:r>
          </w:p>
        </w:tc>
        <w:tc>
          <w:tcPr>
            <w:tcW w:w="223" w:type="pct"/>
            <w:shd w:val="clear" w:color="auto" w:fill="FFFFFF"/>
            <w:vAlign w:val="center"/>
            <w:hideMark/>
          </w:tcPr>
          <w:p w14:paraId="6772C4F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38FB814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239BBEE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28F6DD7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65</w:t>
            </w:r>
          </w:p>
        </w:tc>
        <w:tc>
          <w:tcPr>
            <w:tcW w:w="218" w:type="pct"/>
            <w:shd w:val="clear" w:color="auto" w:fill="FFFFFF"/>
            <w:vAlign w:val="center"/>
            <w:hideMark/>
          </w:tcPr>
          <w:p w14:paraId="219BC1C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75</w:t>
            </w:r>
          </w:p>
        </w:tc>
        <w:tc>
          <w:tcPr>
            <w:tcW w:w="242" w:type="pct"/>
            <w:shd w:val="clear" w:color="auto" w:fill="FFFFFF"/>
            <w:vAlign w:val="center"/>
            <w:hideMark/>
          </w:tcPr>
          <w:p w14:paraId="6F65C01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85</w:t>
            </w:r>
          </w:p>
        </w:tc>
        <w:tc>
          <w:tcPr>
            <w:tcW w:w="199" w:type="pct"/>
            <w:shd w:val="clear" w:color="auto" w:fill="FFFFFF"/>
            <w:vAlign w:val="center"/>
            <w:hideMark/>
          </w:tcPr>
          <w:p w14:paraId="2D861EA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90</w:t>
            </w:r>
          </w:p>
        </w:tc>
        <w:tc>
          <w:tcPr>
            <w:tcW w:w="202" w:type="pct"/>
            <w:shd w:val="clear" w:color="auto" w:fill="FFFFFF"/>
            <w:vAlign w:val="center"/>
            <w:hideMark/>
          </w:tcPr>
          <w:p w14:paraId="0D5385E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100</w:t>
            </w:r>
          </w:p>
        </w:tc>
        <w:tc>
          <w:tcPr>
            <w:tcW w:w="241" w:type="pct"/>
            <w:shd w:val="clear" w:color="auto" w:fill="FFFFFF"/>
            <w:vAlign w:val="center"/>
            <w:hideMark/>
          </w:tcPr>
          <w:p w14:paraId="5843B09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100</w:t>
            </w:r>
          </w:p>
        </w:tc>
        <w:tc>
          <w:tcPr>
            <w:tcW w:w="432" w:type="pct"/>
            <w:shd w:val="clear" w:color="auto" w:fill="FFFFFF"/>
            <w:vAlign w:val="center"/>
            <w:hideMark/>
          </w:tcPr>
          <w:p w14:paraId="37DACFB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Боловсролын яам</w:t>
            </w:r>
          </w:p>
        </w:tc>
        <w:tc>
          <w:tcPr>
            <w:tcW w:w="330" w:type="pct"/>
            <w:shd w:val="clear" w:color="auto" w:fill="FFFFFF"/>
            <w:vAlign w:val="center"/>
            <w:hideMark/>
          </w:tcPr>
          <w:p w14:paraId="605ED20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тайлан</w:t>
            </w:r>
          </w:p>
        </w:tc>
        <w:tc>
          <w:tcPr>
            <w:tcW w:w="315" w:type="pct"/>
            <w:shd w:val="clear" w:color="auto" w:fill="FFFFFF"/>
            <w:vAlign w:val="center"/>
            <w:hideMark/>
          </w:tcPr>
          <w:p w14:paraId="30AB513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 Жил тутам</w:t>
            </w:r>
          </w:p>
        </w:tc>
        <w:tc>
          <w:tcPr>
            <w:tcW w:w="383" w:type="pct"/>
            <w:shd w:val="clear" w:color="auto" w:fill="FFFFFF"/>
            <w:vAlign w:val="center"/>
            <w:hideMark/>
          </w:tcPr>
          <w:p w14:paraId="3758B26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Боловсролын яам</w:t>
            </w:r>
          </w:p>
        </w:tc>
      </w:tr>
      <w:tr w:rsidR="00B01A64" w:rsidRPr="00834AE9" w14:paraId="048FA20D" w14:textId="77777777" w:rsidTr="002E13AC">
        <w:trPr>
          <w:gridAfter w:val="1"/>
          <w:wAfter w:w="3" w:type="pct"/>
          <w:trHeight w:val="409"/>
        </w:trPr>
        <w:tc>
          <w:tcPr>
            <w:tcW w:w="243" w:type="pct"/>
            <w:vMerge w:val="restart"/>
            <w:shd w:val="clear" w:color="auto" w:fill="FFFFFF"/>
            <w:vAlign w:val="center"/>
            <w:hideMark/>
          </w:tcPr>
          <w:p w14:paraId="6A5FC1A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1.1.2.2</w:t>
            </w:r>
          </w:p>
        </w:tc>
        <w:tc>
          <w:tcPr>
            <w:tcW w:w="405" w:type="pct"/>
            <w:vMerge w:val="restart"/>
            <w:shd w:val="clear" w:color="auto" w:fill="FFFFFF"/>
            <w:vAlign w:val="center"/>
            <w:hideMark/>
          </w:tcPr>
          <w:p w14:paraId="7695E3D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71802 </w:t>
            </w:r>
          </w:p>
          <w:p w14:paraId="6F52685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Ерөнхий боловсрол</w:t>
            </w:r>
          </w:p>
        </w:tc>
        <w:tc>
          <w:tcPr>
            <w:tcW w:w="403" w:type="pct"/>
            <w:vMerge w:val="restart"/>
            <w:shd w:val="clear" w:color="auto" w:fill="FFFFFF"/>
            <w:vAlign w:val="center"/>
            <w:hideMark/>
          </w:tcPr>
          <w:p w14:paraId="477A15D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Мэргэжлийн багшийн хангалт, чанарыг сайжруулна.</w:t>
            </w:r>
          </w:p>
        </w:tc>
        <w:tc>
          <w:tcPr>
            <w:tcW w:w="443" w:type="pct"/>
            <w:shd w:val="clear" w:color="auto" w:fill="FFFFFF"/>
            <w:vAlign w:val="center"/>
            <w:hideMark/>
          </w:tcPr>
          <w:p w14:paraId="31A4CE8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Мэргэжлийн багшаар бүрэн хангагдсан төрийн өмчийн ерөнхий боловсролын сургуулийн эзлэх хувь</w:t>
            </w:r>
          </w:p>
        </w:tc>
        <w:tc>
          <w:tcPr>
            <w:tcW w:w="223" w:type="pct"/>
            <w:shd w:val="clear" w:color="auto" w:fill="FFFFFF"/>
            <w:vAlign w:val="center"/>
            <w:hideMark/>
          </w:tcPr>
          <w:p w14:paraId="1A938FF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4.c.1</w:t>
            </w:r>
          </w:p>
        </w:tc>
        <w:tc>
          <w:tcPr>
            <w:tcW w:w="308" w:type="pct"/>
            <w:shd w:val="clear" w:color="auto" w:fill="FFFFFF"/>
            <w:vAlign w:val="center"/>
            <w:hideMark/>
          </w:tcPr>
          <w:p w14:paraId="2A07EEA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0D5B14F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7A3F5C0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23.8</w:t>
            </w:r>
          </w:p>
        </w:tc>
        <w:tc>
          <w:tcPr>
            <w:tcW w:w="218" w:type="pct"/>
            <w:shd w:val="clear" w:color="auto" w:fill="FFFFFF"/>
            <w:vAlign w:val="center"/>
            <w:hideMark/>
          </w:tcPr>
          <w:p w14:paraId="6BBB849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26</w:t>
            </w:r>
          </w:p>
        </w:tc>
        <w:tc>
          <w:tcPr>
            <w:tcW w:w="242" w:type="pct"/>
            <w:shd w:val="clear" w:color="auto" w:fill="FFFFFF"/>
            <w:vAlign w:val="center"/>
            <w:hideMark/>
          </w:tcPr>
          <w:p w14:paraId="13DB5ADF" w14:textId="13FC557A" w:rsidR="00834AE9" w:rsidRPr="00834AE9" w:rsidRDefault="00B01A64" w:rsidP="00834AE9">
            <w:pPr>
              <w:spacing w:after="0" w:line="240" w:lineRule="auto"/>
              <w:jc w:val="center"/>
              <w:rPr>
                <w:rFonts w:ascii="Arial" w:eastAsia="Times New Roman" w:hAnsi="Arial" w:cs="Arial"/>
                <w:color w:val="000000"/>
                <w:kern w:val="0"/>
                <w:sz w:val="14"/>
                <w:szCs w:val="14"/>
                <w14:ligatures w14:val="none"/>
              </w:rPr>
            </w:pPr>
            <w:r>
              <w:rPr>
                <w:rFonts w:ascii="Arial" w:eastAsia="Times New Roman" w:hAnsi="Arial" w:cs="Arial"/>
                <w:color w:val="000000"/>
                <w:kern w:val="0"/>
                <w:sz w:val="14"/>
                <w:szCs w:val="14"/>
                <w14:ligatures w14:val="none"/>
              </w:rPr>
              <w:t>36</w:t>
            </w:r>
          </w:p>
        </w:tc>
        <w:tc>
          <w:tcPr>
            <w:tcW w:w="199" w:type="pct"/>
            <w:shd w:val="clear" w:color="auto" w:fill="FFFFFF"/>
            <w:vAlign w:val="center"/>
            <w:hideMark/>
          </w:tcPr>
          <w:p w14:paraId="6139DCC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51</w:t>
            </w:r>
          </w:p>
        </w:tc>
        <w:tc>
          <w:tcPr>
            <w:tcW w:w="202" w:type="pct"/>
            <w:shd w:val="clear" w:color="auto" w:fill="FFFFFF"/>
            <w:vAlign w:val="center"/>
            <w:hideMark/>
          </w:tcPr>
          <w:p w14:paraId="03D787E0" w14:textId="276B0C3F" w:rsidR="00834AE9" w:rsidRPr="00834AE9" w:rsidRDefault="00B01A64" w:rsidP="00834AE9">
            <w:pPr>
              <w:spacing w:after="0" w:line="240" w:lineRule="auto"/>
              <w:jc w:val="center"/>
              <w:rPr>
                <w:rFonts w:ascii="Arial" w:eastAsia="Times New Roman" w:hAnsi="Arial" w:cs="Arial"/>
                <w:color w:val="000000"/>
                <w:kern w:val="0"/>
                <w:sz w:val="14"/>
                <w:szCs w:val="14"/>
                <w14:ligatures w14:val="none"/>
              </w:rPr>
            </w:pPr>
            <w:r>
              <w:rPr>
                <w:rFonts w:ascii="Arial" w:eastAsia="Times New Roman" w:hAnsi="Arial" w:cs="Arial"/>
                <w:color w:val="000000"/>
                <w:kern w:val="0"/>
                <w:sz w:val="14"/>
                <w:szCs w:val="14"/>
                <w14:ligatures w14:val="none"/>
              </w:rPr>
              <w:t>71</w:t>
            </w:r>
          </w:p>
        </w:tc>
        <w:tc>
          <w:tcPr>
            <w:tcW w:w="241" w:type="pct"/>
            <w:shd w:val="clear" w:color="auto" w:fill="FFFFFF"/>
            <w:vAlign w:val="center"/>
            <w:hideMark/>
          </w:tcPr>
          <w:p w14:paraId="7E845E1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96</w:t>
            </w:r>
          </w:p>
        </w:tc>
        <w:tc>
          <w:tcPr>
            <w:tcW w:w="432" w:type="pct"/>
            <w:shd w:val="clear" w:color="auto" w:fill="FFFFFF"/>
            <w:vAlign w:val="center"/>
            <w:hideMark/>
          </w:tcPr>
          <w:p w14:paraId="371A574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Боловсролын яам</w:t>
            </w:r>
          </w:p>
        </w:tc>
        <w:tc>
          <w:tcPr>
            <w:tcW w:w="330" w:type="pct"/>
            <w:shd w:val="clear" w:color="auto" w:fill="FFFFFF"/>
            <w:vAlign w:val="center"/>
            <w:hideMark/>
          </w:tcPr>
          <w:p w14:paraId="0893C84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тайлан</w:t>
            </w:r>
          </w:p>
        </w:tc>
        <w:tc>
          <w:tcPr>
            <w:tcW w:w="315" w:type="pct"/>
            <w:shd w:val="clear" w:color="auto" w:fill="FFFFFF"/>
            <w:vAlign w:val="center"/>
            <w:hideMark/>
          </w:tcPr>
          <w:p w14:paraId="2876A16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6A1A0DC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Боловсролын яам</w:t>
            </w:r>
          </w:p>
        </w:tc>
      </w:tr>
      <w:tr w:rsidR="00B01A64" w:rsidRPr="00834AE9" w14:paraId="0DCC9967" w14:textId="77777777" w:rsidTr="002E13AC">
        <w:trPr>
          <w:gridAfter w:val="1"/>
          <w:wAfter w:w="3" w:type="pct"/>
          <w:trHeight w:val="960"/>
        </w:trPr>
        <w:tc>
          <w:tcPr>
            <w:tcW w:w="243" w:type="pct"/>
            <w:vMerge/>
            <w:shd w:val="clear" w:color="auto" w:fill="FFFFFF"/>
            <w:vAlign w:val="center"/>
          </w:tcPr>
          <w:p w14:paraId="154891E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p>
        </w:tc>
        <w:tc>
          <w:tcPr>
            <w:tcW w:w="405" w:type="pct"/>
            <w:vMerge/>
            <w:shd w:val="clear" w:color="auto" w:fill="FFFFFF"/>
            <w:vAlign w:val="center"/>
          </w:tcPr>
          <w:p w14:paraId="1C1157A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p>
        </w:tc>
        <w:tc>
          <w:tcPr>
            <w:tcW w:w="403" w:type="pct"/>
            <w:vMerge/>
            <w:shd w:val="clear" w:color="auto" w:fill="FFFFFF"/>
            <w:vAlign w:val="center"/>
          </w:tcPr>
          <w:p w14:paraId="605D7A1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p>
        </w:tc>
        <w:tc>
          <w:tcPr>
            <w:tcW w:w="443" w:type="pct"/>
            <w:shd w:val="clear" w:color="auto" w:fill="FFFFFF"/>
            <w:vAlign w:val="center"/>
          </w:tcPr>
          <w:p w14:paraId="7D228472" w14:textId="77777777" w:rsidR="00834AE9" w:rsidRPr="00834AE9" w:rsidRDefault="00834AE9" w:rsidP="00834AE9">
            <w:pPr>
              <w:spacing w:after="0" w:line="240" w:lineRule="auto"/>
              <w:ind w:left="-113" w:right="-57"/>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 xml:space="preserve">Багшийн үндсэн </w:t>
            </w:r>
            <w:r w:rsidRPr="00834AE9">
              <w:rPr>
                <w:rFonts w:ascii="Arial" w:eastAsia="DengXian" w:hAnsi="Arial" w:cs="Arial"/>
                <w:iCs/>
                <w:color w:val="000000"/>
                <w:sz w:val="14"/>
              </w:rPr>
              <w:t>цалин</w:t>
            </w:r>
            <w:r w:rsidRPr="00834AE9">
              <w:rPr>
                <w:rFonts w:ascii="Arial" w:eastAsia="DengXian" w:hAnsi="Arial" w:cs="Arial"/>
                <w:color w:val="000000"/>
                <w:sz w:val="14"/>
              </w:rPr>
              <w:t xml:space="preserve"> </w:t>
            </w:r>
            <w:r w:rsidRPr="00834AE9">
              <w:rPr>
                <w:rFonts w:ascii="Arial" w:eastAsia="DengXian" w:hAnsi="Arial" w:cs="Arial"/>
                <w:iCs/>
                <w:color w:val="000000"/>
                <w:sz w:val="14"/>
              </w:rPr>
              <w:t>/улсын дундаж нэрлэсэн цалингаас дээгүүр тогтооно/</w:t>
            </w:r>
          </w:p>
        </w:tc>
        <w:tc>
          <w:tcPr>
            <w:tcW w:w="223" w:type="pct"/>
            <w:shd w:val="clear" w:color="auto" w:fill="FFFFFF"/>
            <w:vAlign w:val="center"/>
          </w:tcPr>
          <w:p w14:paraId="3040086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4.с.1</w:t>
            </w:r>
          </w:p>
        </w:tc>
        <w:tc>
          <w:tcPr>
            <w:tcW w:w="308" w:type="pct"/>
            <w:shd w:val="clear" w:color="auto" w:fill="FFFFFF"/>
            <w:vAlign w:val="center"/>
          </w:tcPr>
          <w:p w14:paraId="238FC63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Индекс</w:t>
            </w:r>
          </w:p>
        </w:tc>
        <w:tc>
          <w:tcPr>
            <w:tcW w:w="181" w:type="pct"/>
            <w:shd w:val="clear" w:color="auto" w:fill="FFFFFF"/>
            <w:vAlign w:val="center"/>
          </w:tcPr>
          <w:p w14:paraId="5DB4018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2024</w:t>
            </w:r>
          </w:p>
        </w:tc>
        <w:tc>
          <w:tcPr>
            <w:tcW w:w="229" w:type="pct"/>
            <w:shd w:val="clear" w:color="auto" w:fill="FFFFFF"/>
            <w:vAlign w:val="center"/>
          </w:tcPr>
          <w:p w14:paraId="5DAC4255" w14:textId="77777777" w:rsidR="00834AE9" w:rsidRPr="00834AE9" w:rsidRDefault="00834AE9" w:rsidP="00B01A64">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2,332.4 /мян.төг/</w:t>
            </w:r>
          </w:p>
        </w:tc>
        <w:tc>
          <w:tcPr>
            <w:tcW w:w="218" w:type="pct"/>
            <w:shd w:val="clear" w:color="auto" w:fill="FFFFFF"/>
            <w:vAlign w:val="center"/>
          </w:tcPr>
          <w:p w14:paraId="347994FD" w14:textId="77777777" w:rsidR="00834AE9" w:rsidRPr="00834AE9" w:rsidRDefault="00834AE9" w:rsidP="00834AE9">
            <w:pPr>
              <w:spacing w:after="0" w:line="240" w:lineRule="auto"/>
              <w:ind w:left="-113" w:right="-113"/>
              <w:jc w:val="center"/>
              <w:rPr>
                <w:rFonts w:ascii="Arial" w:eastAsia="Times New Roman" w:hAnsi="Arial" w:cs="Arial"/>
                <w:bCs/>
                <w:strike/>
                <w:color w:val="000000"/>
                <w:kern w:val="0"/>
                <w:sz w:val="13"/>
                <w:szCs w:val="13"/>
                <w14:ligatures w14:val="none"/>
              </w:rPr>
            </w:pPr>
            <w:r w:rsidRPr="00834AE9">
              <w:rPr>
                <w:rFonts w:ascii="Arial" w:eastAsia="Arial" w:hAnsi="Arial" w:cs="Arial"/>
                <w:bCs/>
                <w:color w:val="000000"/>
                <w:sz w:val="13"/>
                <w:szCs w:val="13"/>
              </w:rPr>
              <w:t>2,800,000 төгрөгөөс доошгүй /түүнээс цааш улсын дундаж цалингаас доошгүй түвшинд хүргэнэ/</w:t>
            </w:r>
          </w:p>
        </w:tc>
        <w:tc>
          <w:tcPr>
            <w:tcW w:w="242" w:type="pct"/>
            <w:shd w:val="clear" w:color="auto" w:fill="FFFFFF"/>
            <w:vAlign w:val="center"/>
          </w:tcPr>
          <w:p w14:paraId="37558D25" w14:textId="77777777" w:rsidR="00834AE9" w:rsidRPr="00834AE9" w:rsidRDefault="00834AE9" w:rsidP="00834AE9">
            <w:pPr>
              <w:spacing w:after="0" w:line="240" w:lineRule="auto"/>
              <w:ind w:left="-113" w:right="-113"/>
              <w:jc w:val="center"/>
              <w:rPr>
                <w:rFonts w:ascii="Arial" w:eastAsia="Times New Roman" w:hAnsi="Arial" w:cs="Arial"/>
                <w:color w:val="000000"/>
                <w:kern w:val="0"/>
                <w:sz w:val="13"/>
                <w:szCs w:val="13"/>
                <w14:ligatures w14:val="none"/>
              </w:rPr>
            </w:pPr>
            <w:r w:rsidRPr="00834AE9">
              <w:rPr>
                <w:rFonts w:ascii="Arial" w:eastAsia="DengXian" w:hAnsi="Arial" w:cs="Arial"/>
                <w:color w:val="000000"/>
                <w:sz w:val="13"/>
                <w:szCs w:val="13"/>
              </w:rPr>
              <w:t>2026 оны түвшнээс дээгүүр</w:t>
            </w:r>
          </w:p>
        </w:tc>
        <w:tc>
          <w:tcPr>
            <w:tcW w:w="199" w:type="pct"/>
            <w:shd w:val="clear" w:color="auto" w:fill="FFFFFF"/>
            <w:vAlign w:val="center"/>
          </w:tcPr>
          <w:p w14:paraId="6814991C" w14:textId="77777777" w:rsidR="00834AE9" w:rsidRPr="00834AE9" w:rsidRDefault="00834AE9" w:rsidP="00834AE9">
            <w:pPr>
              <w:spacing w:after="0" w:line="240" w:lineRule="auto"/>
              <w:ind w:left="-113" w:right="-113"/>
              <w:jc w:val="center"/>
              <w:rPr>
                <w:rFonts w:ascii="Arial" w:eastAsia="Times New Roman" w:hAnsi="Arial" w:cs="Arial"/>
                <w:color w:val="000000"/>
                <w:kern w:val="0"/>
                <w:sz w:val="13"/>
                <w:szCs w:val="13"/>
                <w14:ligatures w14:val="none"/>
              </w:rPr>
            </w:pPr>
            <w:r w:rsidRPr="00834AE9">
              <w:rPr>
                <w:rFonts w:ascii="Arial" w:eastAsia="DengXian" w:hAnsi="Arial" w:cs="Arial"/>
                <w:color w:val="000000"/>
                <w:sz w:val="13"/>
                <w:szCs w:val="13"/>
              </w:rPr>
              <w:t>2027 оны түвшнээс дээгүүр</w:t>
            </w:r>
          </w:p>
        </w:tc>
        <w:tc>
          <w:tcPr>
            <w:tcW w:w="202" w:type="pct"/>
            <w:shd w:val="clear" w:color="auto" w:fill="FFFFFF"/>
            <w:vAlign w:val="center"/>
          </w:tcPr>
          <w:p w14:paraId="7942AAC0" w14:textId="77777777" w:rsidR="00834AE9" w:rsidRPr="00834AE9" w:rsidRDefault="00834AE9" w:rsidP="00834AE9">
            <w:pPr>
              <w:spacing w:after="0" w:line="240" w:lineRule="auto"/>
              <w:ind w:left="-113" w:right="-113"/>
              <w:jc w:val="center"/>
              <w:rPr>
                <w:rFonts w:ascii="Arial" w:eastAsia="Times New Roman" w:hAnsi="Arial" w:cs="Arial"/>
                <w:color w:val="000000"/>
                <w:kern w:val="0"/>
                <w:sz w:val="13"/>
                <w:szCs w:val="13"/>
                <w14:ligatures w14:val="none"/>
              </w:rPr>
            </w:pPr>
            <w:r w:rsidRPr="00834AE9">
              <w:rPr>
                <w:rFonts w:ascii="Arial" w:eastAsia="DengXian" w:hAnsi="Arial" w:cs="Arial"/>
                <w:color w:val="000000"/>
                <w:sz w:val="13"/>
                <w:szCs w:val="13"/>
              </w:rPr>
              <w:t>2028 оны түвшнээс дээгүүр</w:t>
            </w:r>
          </w:p>
        </w:tc>
        <w:tc>
          <w:tcPr>
            <w:tcW w:w="241" w:type="pct"/>
            <w:shd w:val="clear" w:color="auto" w:fill="FFFFFF"/>
            <w:vAlign w:val="center"/>
          </w:tcPr>
          <w:p w14:paraId="0D9D70F4" w14:textId="77777777" w:rsidR="00834AE9" w:rsidRPr="00834AE9" w:rsidRDefault="00834AE9" w:rsidP="00834AE9">
            <w:pPr>
              <w:spacing w:after="0" w:line="240" w:lineRule="auto"/>
              <w:ind w:left="-113" w:right="-113"/>
              <w:jc w:val="center"/>
              <w:rPr>
                <w:rFonts w:ascii="Arial" w:eastAsia="Times New Roman" w:hAnsi="Arial" w:cs="Arial"/>
                <w:color w:val="000000"/>
                <w:kern w:val="0"/>
                <w:sz w:val="13"/>
                <w:szCs w:val="13"/>
                <w14:ligatures w14:val="none"/>
              </w:rPr>
            </w:pPr>
            <w:r w:rsidRPr="00834AE9">
              <w:rPr>
                <w:rFonts w:ascii="Arial" w:eastAsia="DengXian" w:hAnsi="Arial" w:cs="Arial"/>
                <w:color w:val="000000"/>
                <w:sz w:val="13"/>
                <w:szCs w:val="13"/>
              </w:rPr>
              <w:t>2029 оны түвшнээс дээгүүр</w:t>
            </w:r>
          </w:p>
        </w:tc>
        <w:tc>
          <w:tcPr>
            <w:tcW w:w="432" w:type="pct"/>
            <w:shd w:val="clear" w:color="auto" w:fill="FFFFFF"/>
            <w:vAlign w:val="center"/>
          </w:tcPr>
          <w:p w14:paraId="6C02F50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Үндэсний статистикийн хороо, Боловсролын яам</w:t>
            </w:r>
          </w:p>
        </w:tc>
        <w:tc>
          <w:tcPr>
            <w:tcW w:w="330" w:type="pct"/>
            <w:shd w:val="clear" w:color="auto" w:fill="FFFFFF"/>
            <w:vAlign w:val="center"/>
          </w:tcPr>
          <w:p w14:paraId="487E730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Статистик, тоон мэдээлэл, салбарын тайлан</w:t>
            </w:r>
          </w:p>
        </w:tc>
        <w:tc>
          <w:tcPr>
            <w:tcW w:w="315" w:type="pct"/>
            <w:shd w:val="clear" w:color="auto" w:fill="FFFFFF"/>
            <w:vAlign w:val="center"/>
          </w:tcPr>
          <w:p w14:paraId="360F554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Жил тутам</w:t>
            </w:r>
          </w:p>
        </w:tc>
        <w:tc>
          <w:tcPr>
            <w:tcW w:w="383" w:type="pct"/>
            <w:shd w:val="clear" w:color="auto" w:fill="FFFFFF"/>
            <w:vAlign w:val="center"/>
          </w:tcPr>
          <w:p w14:paraId="0546F25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Боловсролын яам</w:t>
            </w:r>
          </w:p>
        </w:tc>
      </w:tr>
      <w:tr w:rsidR="00B01A64" w:rsidRPr="00834AE9" w14:paraId="4AAEEF39" w14:textId="77777777" w:rsidTr="002E13AC">
        <w:trPr>
          <w:gridAfter w:val="1"/>
          <w:wAfter w:w="3" w:type="pct"/>
          <w:trHeight w:val="480"/>
        </w:trPr>
        <w:tc>
          <w:tcPr>
            <w:tcW w:w="243" w:type="pct"/>
            <w:vMerge/>
            <w:shd w:val="clear" w:color="auto" w:fill="FFFFFF"/>
            <w:vAlign w:val="center"/>
            <w:hideMark/>
          </w:tcPr>
          <w:p w14:paraId="7D25C00F"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5" w:type="pct"/>
            <w:vMerge/>
            <w:shd w:val="clear" w:color="auto" w:fill="FFFFFF"/>
            <w:vAlign w:val="center"/>
            <w:hideMark/>
          </w:tcPr>
          <w:p w14:paraId="2C45EFC5"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3" w:type="pct"/>
            <w:vMerge/>
            <w:shd w:val="clear" w:color="auto" w:fill="FFFFFF"/>
            <w:vAlign w:val="center"/>
            <w:hideMark/>
          </w:tcPr>
          <w:p w14:paraId="120C16D6"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43" w:type="pct"/>
            <w:shd w:val="clear" w:color="auto" w:fill="FFFFFF"/>
            <w:vAlign w:val="center"/>
            <w:hideMark/>
          </w:tcPr>
          <w:p w14:paraId="74D4C10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Багшийн гүйцэтгэлийн үнэлгээний улсын дундаж</w:t>
            </w:r>
          </w:p>
        </w:tc>
        <w:tc>
          <w:tcPr>
            <w:tcW w:w="223" w:type="pct"/>
            <w:shd w:val="clear" w:color="auto" w:fill="FFFFFF"/>
            <w:vAlign w:val="center"/>
            <w:hideMark/>
          </w:tcPr>
          <w:p w14:paraId="20FEB0C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65D02D1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7E5E95A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0DA13B9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77</w:t>
            </w:r>
          </w:p>
        </w:tc>
        <w:tc>
          <w:tcPr>
            <w:tcW w:w="218" w:type="pct"/>
            <w:shd w:val="clear" w:color="auto" w:fill="FFFFFF"/>
            <w:vAlign w:val="center"/>
            <w:hideMark/>
          </w:tcPr>
          <w:p w14:paraId="7D788BD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77.5</w:t>
            </w:r>
          </w:p>
        </w:tc>
        <w:tc>
          <w:tcPr>
            <w:tcW w:w="242" w:type="pct"/>
            <w:shd w:val="clear" w:color="auto" w:fill="FFFFFF"/>
            <w:vAlign w:val="center"/>
            <w:hideMark/>
          </w:tcPr>
          <w:p w14:paraId="14998B7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78</w:t>
            </w:r>
          </w:p>
        </w:tc>
        <w:tc>
          <w:tcPr>
            <w:tcW w:w="199" w:type="pct"/>
            <w:shd w:val="clear" w:color="auto" w:fill="FFFFFF"/>
            <w:vAlign w:val="center"/>
            <w:hideMark/>
          </w:tcPr>
          <w:p w14:paraId="61888F2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78.5</w:t>
            </w:r>
          </w:p>
        </w:tc>
        <w:tc>
          <w:tcPr>
            <w:tcW w:w="202" w:type="pct"/>
            <w:shd w:val="clear" w:color="auto" w:fill="FFFFFF"/>
            <w:vAlign w:val="center"/>
            <w:hideMark/>
          </w:tcPr>
          <w:p w14:paraId="4EE9929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79</w:t>
            </w:r>
          </w:p>
        </w:tc>
        <w:tc>
          <w:tcPr>
            <w:tcW w:w="241" w:type="pct"/>
            <w:shd w:val="clear" w:color="auto" w:fill="FFFFFF"/>
            <w:vAlign w:val="center"/>
            <w:hideMark/>
          </w:tcPr>
          <w:p w14:paraId="71AA154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79.5</w:t>
            </w:r>
          </w:p>
        </w:tc>
        <w:tc>
          <w:tcPr>
            <w:tcW w:w="432" w:type="pct"/>
            <w:shd w:val="clear" w:color="auto" w:fill="FFFFFF"/>
            <w:vAlign w:val="center"/>
            <w:hideMark/>
          </w:tcPr>
          <w:p w14:paraId="250038B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Боловсролын яам</w:t>
            </w:r>
          </w:p>
        </w:tc>
        <w:tc>
          <w:tcPr>
            <w:tcW w:w="330" w:type="pct"/>
            <w:shd w:val="clear" w:color="auto" w:fill="FFFFFF"/>
            <w:vAlign w:val="center"/>
            <w:hideMark/>
          </w:tcPr>
          <w:p w14:paraId="148D779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тайлан</w:t>
            </w:r>
          </w:p>
        </w:tc>
        <w:tc>
          <w:tcPr>
            <w:tcW w:w="315" w:type="pct"/>
            <w:shd w:val="clear" w:color="auto" w:fill="FFFFFF"/>
            <w:vAlign w:val="center"/>
            <w:hideMark/>
          </w:tcPr>
          <w:p w14:paraId="12328A6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37F4F02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Боловсролын яам</w:t>
            </w:r>
          </w:p>
        </w:tc>
      </w:tr>
      <w:tr w:rsidR="00B01A64" w:rsidRPr="00834AE9" w14:paraId="3E7F0D35" w14:textId="77777777" w:rsidTr="002E13AC">
        <w:trPr>
          <w:gridAfter w:val="1"/>
          <w:wAfter w:w="3" w:type="pct"/>
          <w:trHeight w:val="480"/>
        </w:trPr>
        <w:tc>
          <w:tcPr>
            <w:tcW w:w="243" w:type="pct"/>
            <w:vMerge/>
            <w:shd w:val="clear" w:color="auto" w:fill="FFFFFF"/>
            <w:vAlign w:val="center"/>
          </w:tcPr>
          <w:p w14:paraId="341C47BB"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5" w:type="pct"/>
            <w:vMerge/>
            <w:shd w:val="clear" w:color="auto" w:fill="FFFFFF"/>
            <w:vAlign w:val="center"/>
          </w:tcPr>
          <w:p w14:paraId="3BF8AB99"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3" w:type="pct"/>
            <w:vMerge/>
            <w:shd w:val="clear" w:color="auto" w:fill="FFFFFF"/>
            <w:vAlign w:val="center"/>
          </w:tcPr>
          <w:p w14:paraId="4DDBDE2E"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43" w:type="pct"/>
            <w:shd w:val="clear" w:color="auto" w:fill="FFFFFF"/>
            <w:vAlign w:val="center"/>
          </w:tcPr>
          <w:p w14:paraId="06E75D2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Багш мэргэжлээр төгсөгчдийн мэргэжлээрээ ажиллах хувь</w:t>
            </w:r>
          </w:p>
        </w:tc>
        <w:tc>
          <w:tcPr>
            <w:tcW w:w="223" w:type="pct"/>
            <w:shd w:val="clear" w:color="auto" w:fill="FFFFFF"/>
            <w:vAlign w:val="center"/>
          </w:tcPr>
          <w:p w14:paraId="74ECB3B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308" w:type="pct"/>
            <w:shd w:val="clear" w:color="auto" w:fill="FFFFFF"/>
            <w:vAlign w:val="center"/>
          </w:tcPr>
          <w:p w14:paraId="37B6A56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Хувь</w:t>
            </w:r>
          </w:p>
        </w:tc>
        <w:tc>
          <w:tcPr>
            <w:tcW w:w="181" w:type="pct"/>
            <w:shd w:val="clear" w:color="auto" w:fill="FFFFFF"/>
            <w:vAlign w:val="center"/>
          </w:tcPr>
          <w:p w14:paraId="74F4566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2024</w:t>
            </w:r>
          </w:p>
        </w:tc>
        <w:tc>
          <w:tcPr>
            <w:tcW w:w="229" w:type="pct"/>
            <w:shd w:val="clear" w:color="auto" w:fill="FFFFFF"/>
            <w:vAlign w:val="center"/>
          </w:tcPr>
          <w:p w14:paraId="5CA4970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Тооцох</w:t>
            </w:r>
          </w:p>
        </w:tc>
        <w:tc>
          <w:tcPr>
            <w:tcW w:w="218" w:type="pct"/>
            <w:shd w:val="clear" w:color="auto" w:fill="FFFFFF"/>
            <w:vAlign w:val="center"/>
          </w:tcPr>
          <w:p w14:paraId="31428BB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Т+5%</w:t>
            </w:r>
          </w:p>
        </w:tc>
        <w:tc>
          <w:tcPr>
            <w:tcW w:w="242" w:type="pct"/>
            <w:shd w:val="clear" w:color="auto" w:fill="FFFFFF"/>
            <w:vAlign w:val="center"/>
          </w:tcPr>
          <w:p w14:paraId="60F77AD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Т+10%</w:t>
            </w:r>
          </w:p>
        </w:tc>
        <w:tc>
          <w:tcPr>
            <w:tcW w:w="199" w:type="pct"/>
            <w:shd w:val="clear" w:color="auto" w:fill="FFFFFF"/>
            <w:vAlign w:val="center"/>
          </w:tcPr>
          <w:p w14:paraId="1131931C"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Т+15%</w:t>
            </w:r>
          </w:p>
        </w:tc>
        <w:tc>
          <w:tcPr>
            <w:tcW w:w="202" w:type="pct"/>
            <w:shd w:val="clear" w:color="auto" w:fill="FFFFFF"/>
            <w:vAlign w:val="center"/>
          </w:tcPr>
          <w:p w14:paraId="35E54156"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Т+20%</w:t>
            </w:r>
          </w:p>
        </w:tc>
        <w:tc>
          <w:tcPr>
            <w:tcW w:w="241" w:type="pct"/>
            <w:shd w:val="clear" w:color="auto" w:fill="FFFFFF"/>
            <w:vAlign w:val="center"/>
          </w:tcPr>
          <w:p w14:paraId="3708418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Т+30%</w:t>
            </w:r>
          </w:p>
        </w:tc>
        <w:tc>
          <w:tcPr>
            <w:tcW w:w="432" w:type="pct"/>
            <w:shd w:val="clear" w:color="auto" w:fill="FFFFFF"/>
            <w:vAlign w:val="center"/>
          </w:tcPr>
          <w:p w14:paraId="52C5D3B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Боловсролын яам</w:t>
            </w:r>
          </w:p>
        </w:tc>
        <w:tc>
          <w:tcPr>
            <w:tcW w:w="330" w:type="pct"/>
            <w:shd w:val="clear" w:color="auto" w:fill="FFFFFF"/>
            <w:vAlign w:val="center"/>
          </w:tcPr>
          <w:p w14:paraId="0A581C3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Салбарын тайлан</w:t>
            </w:r>
          </w:p>
        </w:tc>
        <w:tc>
          <w:tcPr>
            <w:tcW w:w="315" w:type="pct"/>
            <w:shd w:val="clear" w:color="auto" w:fill="FFFFFF"/>
            <w:vAlign w:val="center"/>
          </w:tcPr>
          <w:p w14:paraId="713FA38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bCs/>
                <w:color w:val="000000"/>
                <w:sz w:val="14"/>
              </w:rPr>
              <w:t>Жил тутам</w:t>
            </w:r>
          </w:p>
        </w:tc>
        <w:tc>
          <w:tcPr>
            <w:tcW w:w="383" w:type="pct"/>
            <w:shd w:val="clear" w:color="auto" w:fill="FFFFFF"/>
            <w:vAlign w:val="center"/>
          </w:tcPr>
          <w:p w14:paraId="31705BD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Боловсролын яам</w:t>
            </w:r>
          </w:p>
        </w:tc>
      </w:tr>
      <w:tr w:rsidR="00B01A64" w:rsidRPr="00834AE9" w14:paraId="766A14CE" w14:textId="77777777" w:rsidTr="002E13AC">
        <w:trPr>
          <w:gridAfter w:val="1"/>
          <w:wAfter w:w="3" w:type="pct"/>
          <w:trHeight w:val="480"/>
        </w:trPr>
        <w:tc>
          <w:tcPr>
            <w:tcW w:w="243" w:type="pct"/>
            <w:vMerge/>
            <w:shd w:val="clear" w:color="auto" w:fill="FFFFFF"/>
            <w:vAlign w:val="center"/>
          </w:tcPr>
          <w:p w14:paraId="2B2A9182"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5" w:type="pct"/>
            <w:vMerge/>
            <w:shd w:val="clear" w:color="auto" w:fill="FFFFFF"/>
            <w:vAlign w:val="center"/>
          </w:tcPr>
          <w:p w14:paraId="1B1CE73E"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3" w:type="pct"/>
            <w:vMerge/>
            <w:shd w:val="clear" w:color="auto" w:fill="FFFFFF"/>
            <w:vAlign w:val="center"/>
          </w:tcPr>
          <w:p w14:paraId="3EE00626"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43" w:type="pct"/>
            <w:shd w:val="clear" w:color="auto" w:fill="FFFFFF"/>
            <w:vAlign w:val="center"/>
          </w:tcPr>
          <w:p w14:paraId="3358A45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Байгууллагын гүйцэтгэлийн үнэлгээний улсын дундаж</w:t>
            </w:r>
          </w:p>
        </w:tc>
        <w:tc>
          <w:tcPr>
            <w:tcW w:w="223" w:type="pct"/>
            <w:shd w:val="clear" w:color="auto" w:fill="FFFFFF"/>
            <w:vAlign w:val="center"/>
          </w:tcPr>
          <w:p w14:paraId="6AA6655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308" w:type="pct"/>
            <w:shd w:val="clear" w:color="auto" w:fill="FFFFFF"/>
            <w:vAlign w:val="center"/>
          </w:tcPr>
          <w:p w14:paraId="0C8AA77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Тоо</w:t>
            </w:r>
          </w:p>
        </w:tc>
        <w:tc>
          <w:tcPr>
            <w:tcW w:w="181" w:type="pct"/>
            <w:shd w:val="clear" w:color="auto" w:fill="FFFFFF"/>
            <w:vAlign w:val="center"/>
          </w:tcPr>
          <w:p w14:paraId="3E47CA3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2024</w:t>
            </w:r>
          </w:p>
        </w:tc>
        <w:tc>
          <w:tcPr>
            <w:tcW w:w="229" w:type="pct"/>
            <w:shd w:val="clear" w:color="auto" w:fill="FFFFFF"/>
            <w:vAlign w:val="center"/>
          </w:tcPr>
          <w:p w14:paraId="6326549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78.6</w:t>
            </w:r>
          </w:p>
        </w:tc>
        <w:tc>
          <w:tcPr>
            <w:tcW w:w="218" w:type="pct"/>
            <w:shd w:val="clear" w:color="auto" w:fill="FFFFFF"/>
            <w:vAlign w:val="center"/>
          </w:tcPr>
          <w:p w14:paraId="5088C55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80</w:t>
            </w:r>
          </w:p>
        </w:tc>
        <w:tc>
          <w:tcPr>
            <w:tcW w:w="242" w:type="pct"/>
            <w:shd w:val="clear" w:color="auto" w:fill="FFFFFF"/>
            <w:vAlign w:val="center"/>
          </w:tcPr>
          <w:p w14:paraId="2A070D7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81.5</w:t>
            </w:r>
          </w:p>
        </w:tc>
        <w:tc>
          <w:tcPr>
            <w:tcW w:w="199" w:type="pct"/>
            <w:shd w:val="clear" w:color="auto" w:fill="FFFFFF"/>
            <w:vAlign w:val="center"/>
          </w:tcPr>
          <w:p w14:paraId="6B9D7CC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bCs/>
                <w:color w:val="000000"/>
                <w:sz w:val="14"/>
              </w:rPr>
              <w:t>83</w:t>
            </w:r>
          </w:p>
        </w:tc>
        <w:tc>
          <w:tcPr>
            <w:tcW w:w="202" w:type="pct"/>
            <w:shd w:val="clear" w:color="auto" w:fill="FFFFFF"/>
            <w:vAlign w:val="center"/>
          </w:tcPr>
          <w:p w14:paraId="13C8CE9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bCs/>
                <w:color w:val="000000"/>
                <w:sz w:val="14"/>
              </w:rPr>
              <w:t>84.5</w:t>
            </w:r>
          </w:p>
        </w:tc>
        <w:tc>
          <w:tcPr>
            <w:tcW w:w="241" w:type="pct"/>
            <w:shd w:val="clear" w:color="auto" w:fill="FFFFFF"/>
            <w:vAlign w:val="center"/>
          </w:tcPr>
          <w:p w14:paraId="19AB1B4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bCs/>
                <w:color w:val="000000"/>
                <w:sz w:val="14"/>
              </w:rPr>
              <w:t>86</w:t>
            </w:r>
          </w:p>
        </w:tc>
        <w:tc>
          <w:tcPr>
            <w:tcW w:w="432" w:type="pct"/>
            <w:shd w:val="clear" w:color="auto" w:fill="FFFFFF"/>
            <w:vAlign w:val="center"/>
          </w:tcPr>
          <w:p w14:paraId="544330A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Боловсролын яам</w:t>
            </w:r>
          </w:p>
        </w:tc>
        <w:tc>
          <w:tcPr>
            <w:tcW w:w="330" w:type="pct"/>
            <w:shd w:val="clear" w:color="auto" w:fill="FFFFFF"/>
            <w:vAlign w:val="center"/>
          </w:tcPr>
          <w:p w14:paraId="30ADCAF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Салбарын тайлан</w:t>
            </w:r>
          </w:p>
        </w:tc>
        <w:tc>
          <w:tcPr>
            <w:tcW w:w="315" w:type="pct"/>
            <w:shd w:val="clear" w:color="auto" w:fill="FFFFFF"/>
            <w:vAlign w:val="center"/>
          </w:tcPr>
          <w:p w14:paraId="1651035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bCs/>
                <w:color w:val="000000"/>
                <w:sz w:val="14"/>
              </w:rPr>
              <w:t>Жил тутам</w:t>
            </w:r>
          </w:p>
        </w:tc>
        <w:tc>
          <w:tcPr>
            <w:tcW w:w="383" w:type="pct"/>
            <w:shd w:val="clear" w:color="auto" w:fill="FFFFFF"/>
            <w:vAlign w:val="center"/>
          </w:tcPr>
          <w:p w14:paraId="3CFAA3C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bCs/>
                <w:color w:val="000000"/>
                <w:sz w:val="14"/>
              </w:rPr>
              <w:t>Боловсролын яам</w:t>
            </w:r>
          </w:p>
        </w:tc>
      </w:tr>
      <w:tr w:rsidR="00B01A64" w:rsidRPr="00834AE9" w14:paraId="63F80529" w14:textId="77777777" w:rsidTr="002E13AC">
        <w:trPr>
          <w:gridAfter w:val="1"/>
          <w:wAfter w:w="3" w:type="pct"/>
          <w:trHeight w:val="480"/>
        </w:trPr>
        <w:tc>
          <w:tcPr>
            <w:tcW w:w="243" w:type="pct"/>
            <w:vMerge/>
            <w:shd w:val="clear" w:color="auto" w:fill="FFFFFF"/>
            <w:vAlign w:val="center"/>
          </w:tcPr>
          <w:p w14:paraId="5EAD2B47"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5" w:type="pct"/>
            <w:vMerge/>
            <w:shd w:val="clear" w:color="auto" w:fill="FFFFFF"/>
            <w:vAlign w:val="center"/>
          </w:tcPr>
          <w:p w14:paraId="34623A28"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3" w:type="pct"/>
            <w:vMerge/>
            <w:shd w:val="clear" w:color="auto" w:fill="FFFFFF"/>
            <w:vAlign w:val="center"/>
          </w:tcPr>
          <w:p w14:paraId="375DD192"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43" w:type="pct"/>
            <w:shd w:val="clear" w:color="auto" w:fill="FFFFFF"/>
            <w:vAlign w:val="center"/>
          </w:tcPr>
          <w:p w14:paraId="253D9AF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Төрөлжсөн ахлах сургуулийн тоо</w:t>
            </w:r>
          </w:p>
        </w:tc>
        <w:tc>
          <w:tcPr>
            <w:tcW w:w="223" w:type="pct"/>
            <w:shd w:val="clear" w:color="auto" w:fill="FFFFFF"/>
            <w:vAlign w:val="center"/>
          </w:tcPr>
          <w:p w14:paraId="476FCAA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308" w:type="pct"/>
            <w:shd w:val="clear" w:color="auto" w:fill="FFFFFF"/>
            <w:vAlign w:val="center"/>
          </w:tcPr>
          <w:p w14:paraId="26BE545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Тоо</w:t>
            </w:r>
          </w:p>
        </w:tc>
        <w:tc>
          <w:tcPr>
            <w:tcW w:w="181" w:type="pct"/>
            <w:shd w:val="clear" w:color="auto" w:fill="FFFFFF"/>
            <w:vAlign w:val="center"/>
          </w:tcPr>
          <w:p w14:paraId="6EB6681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2024</w:t>
            </w:r>
          </w:p>
        </w:tc>
        <w:tc>
          <w:tcPr>
            <w:tcW w:w="229" w:type="pct"/>
            <w:shd w:val="clear" w:color="auto" w:fill="FFFFFF"/>
            <w:vAlign w:val="center"/>
          </w:tcPr>
          <w:p w14:paraId="66C530E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4</w:t>
            </w:r>
          </w:p>
        </w:tc>
        <w:tc>
          <w:tcPr>
            <w:tcW w:w="218" w:type="pct"/>
            <w:shd w:val="clear" w:color="auto" w:fill="FFFFFF"/>
            <w:vAlign w:val="center"/>
          </w:tcPr>
          <w:p w14:paraId="35F2A87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6</w:t>
            </w:r>
          </w:p>
        </w:tc>
        <w:tc>
          <w:tcPr>
            <w:tcW w:w="242" w:type="pct"/>
            <w:shd w:val="clear" w:color="auto" w:fill="FFFFFF"/>
            <w:vAlign w:val="center"/>
          </w:tcPr>
          <w:p w14:paraId="3936028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12</w:t>
            </w:r>
          </w:p>
        </w:tc>
        <w:tc>
          <w:tcPr>
            <w:tcW w:w="199" w:type="pct"/>
            <w:shd w:val="clear" w:color="auto" w:fill="FFFFFF"/>
            <w:vAlign w:val="center"/>
          </w:tcPr>
          <w:p w14:paraId="680B9CF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15</w:t>
            </w:r>
          </w:p>
        </w:tc>
        <w:tc>
          <w:tcPr>
            <w:tcW w:w="202" w:type="pct"/>
            <w:shd w:val="clear" w:color="auto" w:fill="FFFFFF"/>
            <w:vAlign w:val="center"/>
          </w:tcPr>
          <w:p w14:paraId="20921BE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18</w:t>
            </w:r>
          </w:p>
        </w:tc>
        <w:tc>
          <w:tcPr>
            <w:tcW w:w="241" w:type="pct"/>
            <w:shd w:val="clear" w:color="auto" w:fill="FFFFFF"/>
            <w:vAlign w:val="center"/>
          </w:tcPr>
          <w:p w14:paraId="20455B2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21</w:t>
            </w:r>
          </w:p>
        </w:tc>
        <w:tc>
          <w:tcPr>
            <w:tcW w:w="432" w:type="pct"/>
            <w:shd w:val="clear" w:color="auto" w:fill="FFFFFF"/>
            <w:vAlign w:val="center"/>
          </w:tcPr>
          <w:p w14:paraId="1FC62EF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Боловсролын яам</w:t>
            </w:r>
          </w:p>
        </w:tc>
        <w:tc>
          <w:tcPr>
            <w:tcW w:w="330" w:type="pct"/>
            <w:shd w:val="clear" w:color="auto" w:fill="FFFFFF"/>
            <w:vAlign w:val="center"/>
          </w:tcPr>
          <w:p w14:paraId="1104D77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Салбарын тайлан</w:t>
            </w:r>
          </w:p>
        </w:tc>
        <w:tc>
          <w:tcPr>
            <w:tcW w:w="315" w:type="pct"/>
            <w:shd w:val="clear" w:color="auto" w:fill="FFFFFF"/>
            <w:vAlign w:val="center"/>
          </w:tcPr>
          <w:p w14:paraId="01CA648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bCs/>
                <w:color w:val="000000"/>
                <w:sz w:val="14"/>
              </w:rPr>
              <w:t>Жил тутам</w:t>
            </w:r>
          </w:p>
        </w:tc>
        <w:tc>
          <w:tcPr>
            <w:tcW w:w="383" w:type="pct"/>
            <w:shd w:val="clear" w:color="auto" w:fill="FFFFFF"/>
            <w:vAlign w:val="center"/>
          </w:tcPr>
          <w:p w14:paraId="4C7FF57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bCs/>
                <w:color w:val="000000"/>
                <w:sz w:val="14"/>
              </w:rPr>
              <w:t>Боловсролын яам</w:t>
            </w:r>
          </w:p>
        </w:tc>
      </w:tr>
      <w:tr w:rsidR="00B01A64" w:rsidRPr="00834AE9" w14:paraId="2DBEF2CF" w14:textId="77777777" w:rsidTr="002E13AC">
        <w:trPr>
          <w:gridAfter w:val="1"/>
          <w:wAfter w:w="3" w:type="pct"/>
          <w:trHeight w:val="480"/>
        </w:trPr>
        <w:tc>
          <w:tcPr>
            <w:tcW w:w="243" w:type="pct"/>
            <w:vMerge/>
            <w:shd w:val="clear" w:color="auto" w:fill="FFFFFF"/>
            <w:vAlign w:val="center"/>
          </w:tcPr>
          <w:p w14:paraId="3CEAD235"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5" w:type="pct"/>
            <w:vMerge/>
            <w:shd w:val="clear" w:color="auto" w:fill="FFFFFF"/>
            <w:vAlign w:val="center"/>
          </w:tcPr>
          <w:p w14:paraId="178F0CB4"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3" w:type="pct"/>
            <w:vMerge/>
            <w:shd w:val="clear" w:color="auto" w:fill="FFFFFF"/>
            <w:vAlign w:val="center"/>
          </w:tcPr>
          <w:p w14:paraId="65E719E0"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43" w:type="pct"/>
            <w:shd w:val="clear" w:color="auto" w:fill="FFFFFF"/>
            <w:vAlign w:val="center"/>
          </w:tcPr>
          <w:p w14:paraId="6DD880F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bCs/>
                <w:color w:val="000000"/>
                <w:sz w:val="14"/>
              </w:rPr>
              <w:t>Элсэлтийн ерөнхий шалгалтын өндөр оноотой төгсөгчдийн багш мэргэжил сонгох хувь</w:t>
            </w:r>
          </w:p>
        </w:tc>
        <w:tc>
          <w:tcPr>
            <w:tcW w:w="223" w:type="pct"/>
            <w:shd w:val="clear" w:color="auto" w:fill="FFFFFF"/>
            <w:vAlign w:val="center"/>
          </w:tcPr>
          <w:p w14:paraId="25D84E5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308" w:type="pct"/>
            <w:shd w:val="clear" w:color="auto" w:fill="FFFFFF"/>
            <w:vAlign w:val="center"/>
          </w:tcPr>
          <w:p w14:paraId="7642F5F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Хувь</w:t>
            </w:r>
          </w:p>
        </w:tc>
        <w:tc>
          <w:tcPr>
            <w:tcW w:w="181" w:type="pct"/>
            <w:shd w:val="clear" w:color="auto" w:fill="FFFFFF"/>
            <w:vAlign w:val="center"/>
          </w:tcPr>
          <w:p w14:paraId="01E2D6B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2024</w:t>
            </w:r>
          </w:p>
        </w:tc>
        <w:tc>
          <w:tcPr>
            <w:tcW w:w="229" w:type="pct"/>
            <w:shd w:val="clear" w:color="auto" w:fill="FFFFFF"/>
            <w:vAlign w:val="center"/>
          </w:tcPr>
          <w:p w14:paraId="7653867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Тооцох</w:t>
            </w:r>
          </w:p>
        </w:tc>
        <w:tc>
          <w:tcPr>
            <w:tcW w:w="218" w:type="pct"/>
            <w:shd w:val="clear" w:color="auto" w:fill="FFFFFF"/>
            <w:vAlign w:val="center"/>
          </w:tcPr>
          <w:p w14:paraId="7D5968B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w:t>
            </w:r>
          </w:p>
        </w:tc>
        <w:tc>
          <w:tcPr>
            <w:tcW w:w="242" w:type="pct"/>
            <w:shd w:val="clear" w:color="auto" w:fill="FFFFFF"/>
            <w:vAlign w:val="center"/>
          </w:tcPr>
          <w:p w14:paraId="6A13AA0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Т+1%</w:t>
            </w:r>
          </w:p>
        </w:tc>
        <w:tc>
          <w:tcPr>
            <w:tcW w:w="199" w:type="pct"/>
            <w:shd w:val="clear" w:color="auto" w:fill="FFFFFF"/>
            <w:vAlign w:val="center"/>
          </w:tcPr>
          <w:p w14:paraId="0F6E64C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Т+1%</w:t>
            </w:r>
          </w:p>
        </w:tc>
        <w:tc>
          <w:tcPr>
            <w:tcW w:w="202" w:type="pct"/>
            <w:shd w:val="clear" w:color="auto" w:fill="FFFFFF"/>
            <w:vAlign w:val="center"/>
          </w:tcPr>
          <w:p w14:paraId="191DBDE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Т+2%</w:t>
            </w:r>
          </w:p>
        </w:tc>
        <w:tc>
          <w:tcPr>
            <w:tcW w:w="241" w:type="pct"/>
            <w:shd w:val="clear" w:color="auto" w:fill="FFFFFF"/>
            <w:vAlign w:val="center"/>
          </w:tcPr>
          <w:p w14:paraId="250C027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Т+2%</w:t>
            </w:r>
          </w:p>
        </w:tc>
        <w:tc>
          <w:tcPr>
            <w:tcW w:w="432" w:type="pct"/>
            <w:shd w:val="clear" w:color="auto" w:fill="FFFFFF"/>
            <w:vAlign w:val="center"/>
          </w:tcPr>
          <w:p w14:paraId="58C67E9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Боловсролын яам</w:t>
            </w:r>
          </w:p>
        </w:tc>
        <w:tc>
          <w:tcPr>
            <w:tcW w:w="330" w:type="pct"/>
            <w:shd w:val="clear" w:color="auto" w:fill="FFFFFF"/>
            <w:vAlign w:val="center"/>
          </w:tcPr>
          <w:p w14:paraId="51F45DD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Салбарын тайлан</w:t>
            </w:r>
          </w:p>
        </w:tc>
        <w:tc>
          <w:tcPr>
            <w:tcW w:w="315" w:type="pct"/>
            <w:shd w:val="clear" w:color="auto" w:fill="FFFFFF"/>
            <w:vAlign w:val="center"/>
          </w:tcPr>
          <w:p w14:paraId="26C2122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bCs/>
                <w:color w:val="000000"/>
                <w:sz w:val="14"/>
              </w:rPr>
              <w:t>Жил тутам</w:t>
            </w:r>
          </w:p>
        </w:tc>
        <w:tc>
          <w:tcPr>
            <w:tcW w:w="383" w:type="pct"/>
            <w:shd w:val="clear" w:color="auto" w:fill="FFFFFF"/>
            <w:vAlign w:val="center"/>
          </w:tcPr>
          <w:p w14:paraId="7E3E0E7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bCs/>
                <w:color w:val="000000"/>
                <w:sz w:val="14"/>
              </w:rPr>
              <w:t>Боловсролын яам</w:t>
            </w:r>
          </w:p>
        </w:tc>
      </w:tr>
      <w:tr w:rsidR="00B01A64" w:rsidRPr="00834AE9" w14:paraId="08D61190" w14:textId="77777777" w:rsidTr="002E13AC">
        <w:trPr>
          <w:gridAfter w:val="1"/>
          <w:wAfter w:w="3" w:type="pct"/>
          <w:trHeight w:val="480"/>
        </w:trPr>
        <w:tc>
          <w:tcPr>
            <w:tcW w:w="243" w:type="pct"/>
            <w:vMerge/>
            <w:shd w:val="clear" w:color="auto" w:fill="FFFFFF"/>
            <w:vAlign w:val="center"/>
          </w:tcPr>
          <w:p w14:paraId="1175AC92"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5" w:type="pct"/>
            <w:vMerge/>
            <w:shd w:val="clear" w:color="auto" w:fill="FFFFFF"/>
            <w:vAlign w:val="center"/>
          </w:tcPr>
          <w:p w14:paraId="6A6A0772"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3" w:type="pct"/>
            <w:vMerge/>
            <w:shd w:val="clear" w:color="auto" w:fill="FFFFFF"/>
            <w:vAlign w:val="center"/>
          </w:tcPr>
          <w:p w14:paraId="00AC9947"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43" w:type="pct"/>
            <w:shd w:val="clear" w:color="auto" w:fill="FFFFFF"/>
            <w:vAlign w:val="center"/>
          </w:tcPr>
          <w:p w14:paraId="7880EBB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bCs/>
                <w:color w:val="000000"/>
                <w:sz w:val="14"/>
              </w:rPr>
              <w:t>Багшийн ажиллах орчны стандартын шаардлагыг хангасан ерөнхий боловсролын сургуулийн хувь</w:t>
            </w:r>
          </w:p>
        </w:tc>
        <w:tc>
          <w:tcPr>
            <w:tcW w:w="223" w:type="pct"/>
            <w:shd w:val="clear" w:color="auto" w:fill="FFFFFF"/>
            <w:vAlign w:val="center"/>
          </w:tcPr>
          <w:p w14:paraId="04E0C5A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308" w:type="pct"/>
            <w:shd w:val="clear" w:color="auto" w:fill="FFFFFF"/>
            <w:vAlign w:val="center"/>
          </w:tcPr>
          <w:p w14:paraId="3E0B266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Хувь</w:t>
            </w:r>
          </w:p>
        </w:tc>
        <w:tc>
          <w:tcPr>
            <w:tcW w:w="181" w:type="pct"/>
            <w:shd w:val="clear" w:color="auto" w:fill="FFFFFF"/>
            <w:vAlign w:val="center"/>
          </w:tcPr>
          <w:p w14:paraId="4CCE1B7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2024</w:t>
            </w:r>
          </w:p>
        </w:tc>
        <w:tc>
          <w:tcPr>
            <w:tcW w:w="229" w:type="pct"/>
            <w:shd w:val="clear" w:color="auto" w:fill="FFFFFF"/>
            <w:vAlign w:val="center"/>
          </w:tcPr>
          <w:p w14:paraId="1A012F8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Тооцох</w:t>
            </w:r>
          </w:p>
        </w:tc>
        <w:tc>
          <w:tcPr>
            <w:tcW w:w="218" w:type="pct"/>
            <w:shd w:val="clear" w:color="auto" w:fill="FFFFFF"/>
            <w:vAlign w:val="center"/>
          </w:tcPr>
          <w:p w14:paraId="3A8817F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Т+5%</w:t>
            </w:r>
          </w:p>
        </w:tc>
        <w:tc>
          <w:tcPr>
            <w:tcW w:w="242" w:type="pct"/>
            <w:shd w:val="clear" w:color="auto" w:fill="FFFFFF"/>
            <w:vAlign w:val="center"/>
          </w:tcPr>
          <w:p w14:paraId="120C501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Т+10%</w:t>
            </w:r>
          </w:p>
        </w:tc>
        <w:tc>
          <w:tcPr>
            <w:tcW w:w="199" w:type="pct"/>
            <w:shd w:val="clear" w:color="auto" w:fill="FFFFFF"/>
            <w:vAlign w:val="center"/>
          </w:tcPr>
          <w:p w14:paraId="7D69A219"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Т+15%</w:t>
            </w:r>
          </w:p>
        </w:tc>
        <w:tc>
          <w:tcPr>
            <w:tcW w:w="202" w:type="pct"/>
            <w:shd w:val="clear" w:color="auto" w:fill="FFFFFF"/>
            <w:vAlign w:val="center"/>
          </w:tcPr>
          <w:p w14:paraId="587CA32C"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Т+20%</w:t>
            </w:r>
          </w:p>
        </w:tc>
        <w:tc>
          <w:tcPr>
            <w:tcW w:w="241" w:type="pct"/>
            <w:shd w:val="clear" w:color="auto" w:fill="FFFFFF"/>
            <w:vAlign w:val="center"/>
          </w:tcPr>
          <w:p w14:paraId="408CC63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Т+30%</w:t>
            </w:r>
          </w:p>
        </w:tc>
        <w:tc>
          <w:tcPr>
            <w:tcW w:w="432" w:type="pct"/>
            <w:shd w:val="clear" w:color="auto" w:fill="FFFFFF"/>
            <w:vAlign w:val="center"/>
          </w:tcPr>
          <w:p w14:paraId="739C45A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Боловсролын яам</w:t>
            </w:r>
          </w:p>
        </w:tc>
        <w:tc>
          <w:tcPr>
            <w:tcW w:w="330" w:type="pct"/>
            <w:shd w:val="clear" w:color="auto" w:fill="FFFFFF"/>
            <w:vAlign w:val="center"/>
          </w:tcPr>
          <w:p w14:paraId="4D2806A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bCs/>
                <w:color w:val="000000"/>
                <w:sz w:val="14"/>
              </w:rPr>
              <w:t xml:space="preserve">Статистик, тоон мэдээлэл, </w:t>
            </w:r>
            <w:r w:rsidRPr="00834AE9">
              <w:rPr>
                <w:rFonts w:ascii="Arial" w:eastAsia="DengXian" w:hAnsi="Arial" w:cs="Arial"/>
                <w:color w:val="000000"/>
                <w:sz w:val="14"/>
              </w:rPr>
              <w:t>салбарын тайлан</w:t>
            </w:r>
          </w:p>
        </w:tc>
        <w:tc>
          <w:tcPr>
            <w:tcW w:w="315" w:type="pct"/>
            <w:shd w:val="clear" w:color="auto" w:fill="FFFFFF"/>
            <w:vAlign w:val="center"/>
          </w:tcPr>
          <w:p w14:paraId="13952F4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bCs/>
                <w:color w:val="000000"/>
                <w:sz w:val="14"/>
              </w:rPr>
              <w:t>Жил тутам</w:t>
            </w:r>
          </w:p>
        </w:tc>
        <w:tc>
          <w:tcPr>
            <w:tcW w:w="383" w:type="pct"/>
            <w:shd w:val="clear" w:color="auto" w:fill="FFFFFF"/>
            <w:vAlign w:val="center"/>
          </w:tcPr>
          <w:p w14:paraId="5D43B07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bCs/>
                <w:color w:val="000000"/>
                <w:sz w:val="14"/>
              </w:rPr>
              <w:t>Боловсролын яам</w:t>
            </w:r>
          </w:p>
        </w:tc>
      </w:tr>
      <w:tr w:rsidR="00B01A64" w:rsidRPr="00834AE9" w14:paraId="2246C45F" w14:textId="77777777" w:rsidTr="002E13AC">
        <w:trPr>
          <w:gridAfter w:val="1"/>
          <w:wAfter w:w="3" w:type="pct"/>
          <w:trHeight w:val="960"/>
        </w:trPr>
        <w:tc>
          <w:tcPr>
            <w:tcW w:w="243" w:type="pct"/>
            <w:vMerge w:val="restart"/>
            <w:shd w:val="clear" w:color="auto" w:fill="FFFFFF"/>
            <w:vAlign w:val="center"/>
            <w:hideMark/>
          </w:tcPr>
          <w:p w14:paraId="176C819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1.1.3</w:t>
            </w:r>
          </w:p>
        </w:tc>
        <w:tc>
          <w:tcPr>
            <w:tcW w:w="405" w:type="pct"/>
            <w:vMerge w:val="restart"/>
            <w:shd w:val="clear" w:color="auto" w:fill="FFFFFF"/>
            <w:vAlign w:val="center"/>
            <w:hideMark/>
          </w:tcPr>
          <w:p w14:paraId="38B4C4F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Боловсролын яам</w:t>
            </w:r>
          </w:p>
        </w:tc>
        <w:tc>
          <w:tcPr>
            <w:tcW w:w="403" w:type="pct"/>
            <w:vMerge w:val="restart"/>
            <w:shd w:val="clear" w:color="auto" w:fill="FFFFFF"/>
            <w:vAlign w:val="center"/>
            <w:hideMark/>
          </w:tcPr>
          <w:p w14:paraId="09F41CC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Хөдөлмөрийн зах зээлд эрэлттэй болон тэргүүлэх мэргэжлээр төгсөгчийн хөдөлмөр эрхлэлтийн түвшнийг нэмэгдүүлнэ.</w:t>
            </w:r>
          </w:p>
        </w:tc>
        <w:tc>
          <w:tcPr>
            <w:tcW w:w="443" w:type="pct"/>
            <w:shd w:val="clear" w:color="auto" w:fill="FFFFFF"/>
            <w:vAlign w:val="center"/>
            <w:hideMark/>
          </w:tcPr>
          <w:p w14:paraId="7500E63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Мэргэжлийн болон техникийн боловсролын төгсөгчдийн хөдөлмөр эрхлэлтийн түвшин</w:t>
            </w:r>
          </w:p>
        </w:tc>
        <w:tc>
          <w:tcPr>
            <w:tcW w:w="223" w:type="pct"/>
            <w:shd w:val="clear" w:color="auto" w:fill="FFFFFF"/>
            <w:vAlign w:val="center"/>
            <w:hideMark/>
          </w:tcPr>
          <w:p w14:paraId="3E8CC9B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3A231D2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7022AA1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2023</w:t>
            </w:r>
          </w:p>
        </w:tc>
        <w:tc>
          <w:tcPr>
            <w:tcW w:w="229" w:type="pct"/>
            <w:shd w:val="clear" w:color="auto" w:fill="FFFFFF"/>
            <w:vAlign w:val="center"/>
            <w:hideMark/>
          </w:tcPr>
          <w:p w14:paraId="7CE56D9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62.3</w:t>
            </w:r>
          </w:p>
        </w:tc>
        <w:tc>
          <w:tcPr>
            <w:tcW w:w="218" w:type="pct"/>
            <w:shd w:val="clear" w:color="auto" w:fill="FFFFFF"/>
            <w:vAlign w:val="center"/>
            <w:hideMark/>
          </w:tcPr>
          <w:p w14:paraId="08AAC76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64</w:t>
            </w:r>
          </w:p>
        </w:tc>
        <w:tc>
          <w:tcPr>
            <w:tcW w:w="242" w:type="pct"/>
            <w:shd w:val="clear" w:color="auto" w:fill="FFFFFF"/>
            <w:vAlign w:val="center"/>
            <w:hideMark/>
          </w:tcPr>
          <w:p w14:paraId="1AAF6F4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66</w:t>
            </w:r>
          </w:p>
        </w:tc>
        <w:tc>
          <w:tcPr>
            <w:tcW w:w="199" w:type="pct"/>
            <w:shd w:val="clear" w:color="auto" w:fill="FFFFFF"/>
            <w:vAlign w:val="center"/>
            <w:hideMark/>
          </w:tcPr>
          <w:p w14:paraId="574D335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68</w:t>
            </w:r>
          </w:p>
        </w:tc>
        <w:tc>
          <w:tcPr>
            <w:tcW w:w="202" w:type="pct"/>
            <w:shd w:val="clear" w:color="auto" w:fill="FFFFFF"/>
            <w:vAlign w:val="center"/>
            <w:hideMark/>
          </w:tcPr>
          <w:p w14:paraId="47B65E3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70</w:t>
            </w:r>
          </w:p>
        </w:tc>
        <w:tc>
          <w:tcPr>
            <w:tcW w:w="241" w:type="pct"/>
            <w:shd w:val="clear" w:color="auto" w:fill="FFFFFF"/>
            <w:vAlign w:val="center"/>
            <w:hideMark/>
          </w:tcPr>
          <w:p w14:paraId="3A48B81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72</w:t>
            </w:r>
          </w:p>
        </w:tc>
        <w:tc>
          <w:tcPr>
            <w:tcW w:w="432" w:type="pct"/>
            <w:shd w:val="clear" w:color="auto" w:fill="FFFFFF"/>
            <w:vAlign w:val="center"/>
            <w:hideMark/>
          </w:tcPr>
          <w:p w14:paraId="12CA79D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Боловсролын яам</w:t>
            </w:r>
          </w:p>
        </w:tc>
        <w:tc>
          <w:tcPr>
            <w:tcW w:w="330" w:type="pct"/>
            <w:shd w:val="clear" w:color="auto" w:fill="FFFFFF"/>
            <w:vAlign w:val="center"/>
            <w:hideMark/>
          </w:tcPr>
          <w:p w14:paraId="7CAFC9E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Мөшгөх судалгаа</w:t>
            </w:r>
          </w:p>
        </w:tc>
        <w:tc>
          <w:tcPr>
            <w:tcW w:w="315" w:type="pct"/>
            <w:shd w:val="clear" w:color="auto" w:fill="FFFFFF"/>
            <w:vAlign w:val="center"/>
            <w:hideMark/>
          </w:tcPr>
          <w:p w14:paraId="7EE246C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49C1938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Боловсролын яам</w:t>
            </w:r>
          </w:p>
        </w:tc>
      </w:tr>
      <w:tr w:rsidR="00B01A64" w:rsidRPr="00834AE9" w14:paraId="23E10312" w14:textId="77777777" w:rsidTr="002E13AC">
        <w:trPr>
          <w:gridAfter w:val="1"/>
          <w:wAfter w:w="3" w:type="pct"/>
          <w:trHeight w:val="720"/>
        </w:trPr>
        <w:tc>
          <w:tcPr>
            <w:tcW w:w="243" w:type="pct"/>
            <w:vMerge/>
            <w:shd w:val="clear" w:color="auto" w:fill="FFFFFF"/>
            <w:vAlign w:val="center"/>
            <w:hideMark/>
          </w:tcPr>
          <w:p w14:paraId="0FE827D0"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5" w:type="pct"/>
            <w:vMerge/>
            <w:shd w:val="clear" w:color="auto" w:fill="FFFFFF"/>
            <w:vAlign w:val="center"/>
            <w:hideMark/>
          </w:tcPr>
          <w:p w14:paraId="584C0BFC"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3" w:type="pct"/>
            <w:vMerge/>
            <w:shd w:val="clear" w:color="auto" w:fill="FFFFFF"/>
            <w:vAlign w:val="center"/>
            <w:hideMark/>
          </w:tcPr>
          <w:p w14:paraId="7874AFF0"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43" w:type="pct"/>
            <w:shd w:val="clear" w:color="auto" w:fill="FFFFFF"/>
            <w:vAlign w:val="center"/>
            <w:hideMark/>
          </w:tcPr>
          <w:p w14:paraId="2F8E91E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Дээд боловсролын төгсөгчдийн хөдөлмөр эрхлэлтийн түвшин </w:t>
            </w:r>
          </w:p>
        </w:tc>
        <w:tc>
          <w:tcPr>
            <w:tcW w:w="223" w:type="pct"/>
            <w:shd w:val="clear" w:color="auto" w:fill="FFFFFF"/>
            <w:vAlign w:val="center"/>
            <w:hideMark/>
          </w:tcPr>
          <w:p w14:paraId="0B7F632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310B465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1895CDB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2023</w:t>
            </w:r>
          </w:p>
        </w:tc>
        <w:tc>
          <w:tcPr>
            <w:tcW w:w="229" w:type="pct"/>
            <w:shd w:val="clear" w:color="auto" w:fill="FFFFFF"/>
            <w:vAlign w:val="center"/>
            <w:hideMark/>
          </w:tcPr>
          <w:p w14:paraId="4601F77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76.3</w:t>
            </w:r>
          </w:p>
        </w:tc>
        <w:tc>
          <w:tcPr>
            <w:tcW w:w="218" w:type="pct"/>
            <w:shd w:val="clear" w:color="auto" w:fill="FFFFFF"/>
            <w:vAlign w:val="center"/>
            <w:hideMark/>
          </w:tcPr>
          <w:p w14:paraId="547E7D9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78</w:t>
            </w:r>
          </w:p>
        </w:tc>
        <w:tc>
          <w:tcPr>
            <w:tcW w:w="242" w:type="pct"/>
            <w:shd w:val="clear" w:color="auto" w:fill="FFFFFF"/>
            <w:vAlign w:val="center"/>
            <w:hideMark/>
          </w:tcPr>
          <w:p w14:paraId="13A51E5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79</w:t>
            </w:r>
          </w:p>
        </w:tc>
        <w:tc>
          <w:tcPr>
            <w:tcW w:w="199" w:type="pct"/>
            <w:shd w:val="clear" w:color="auto" w:fill="FFFFFF"/>
            <w:vAlign w:val="center"/>
            <w:hideMark/>
          </w:tcPr>
          <w:p w14:paraId="408AB01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80</w:t>
            </w:r>
          </w:p>
        </w:tc>
        <w:tc>
          <w:tcPr>
            <w:tcW w:w="202" w:type="pct"/>
            <w:shd w:val="clear" w:color="auto" w:fill="FFFFFF"/>
            <w:vAlign w:val="center"/>
            <w:hideMark/>
          </w:tcPr>
          <w:p w14:paraId="23919E0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81</w:t>
            </w:r>
          </w:p>
        </w:tc>
        <w:tc>
          <w:tcPr>
            <w:tcW w:w="241" w:type="pct"/>
            <w:shd w:val="clear" w:color="auto" w:fill="FFFFFF"/>
            <w:vAlign w:val="center"/>
            <w:hideMark/>
          </w:tcPr>
          <w:p w14:paraId="24680CD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82</w:t>
            </w:r>
          </w:p>
        </w:tc>
        <w:tc>
          <w:tcPr>
            <w:tcW w:w="432" w:type="pct"/>
            <w:shd w:val="clear" w:color="auto" w:fill="FFFFFF"/>
            <w:vAlign w:val="center"/>
            <w:hideMark/>
          </w:tcPr>
          <w:p w14:paraId="46C18AF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Боловсролын яам</w:t>
            </w:r>
          </w:p>
        </w:tc>
        <w:tc>
          <w:tcPr>
            <w:tcW w:w="330" w:type="pct"/>
            <w:shd w:val="clear" w:color="auto" w:fill="FFFFFF"/>
            <w:vAlign w:val="center"/>
            <w:hideMark/>
          </w:tcPr>
          <w:p w14:paraId="09FC1C8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Мөшгөх судалгаа</w:t>
            </w:r>
          </w:p>
        </w:tc>
        <w:tc>
          <w:tcPr>
            <w:tcW w:w="315" w:type="pct"/>
            <w:shd w:val="clear" w:color="auto" w:fill="FFFFFF"/>
            <w:vAlign w:val="center"/>
            <w:hideMark/>
          </w:tcPr>
          <w:p w14:paraId="27DF9D9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48ACAFC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Боловсролын яам</w:t>
            </w:r>
          </w:p>
        </w:tc>
      </w:tr>
      <w:tr w:rsidR="00B01A64" w:rsidRPr="00834AE9" w14:paraId="0757788C" w14:textId="77777777" w:rsidTr="002E13AC">
        <w:trPr>
          <w:gridAfter w:val="1"/>
          <w:wAfter w:w="3" w:type="pct"/>
          <w:trHeight w:val="1200"/>
        </w:trPr>
        <w:tc>
          <w:tcPr>
            <w:tcW w:w="243" w:type="pct"/>
            <w:vMerge w:val="restart"/>
            <w:shd w:val="clear" w:color="auto" w:fill="FFFFFF"/>
            <w:vAlign w:val="center"/>
            <w:hideMark/>
          </w:tcPr>
          <w:p w14:paraId="0A3F9AD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lastRenderedPageBreak/>
              <w:t>1.1.3.1</w:t>
            </w:r>
          </w:p>
        </w:tc>
        <w:tc>
          <w:tcPr>
            <w:tcW w:w="405" w:type="pct"/>
            <w:vMerge w:val="restart"/>
            <w:shd w:val="clear" w:color="auto" w:fill="FFFFFF"/>
            <w:vAlign w:val="center"/>
            <w:hideMark/>
          </w:tcPr>
          <w:p w14:paraId="4523E0A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71804 Мэргэжлийн боловсрол</w:t>
            </w:r>
          </w:p>
        </w:tc>
        <w:tc>
          <w:tcPr>
            <w:tcW w:w="403" w:type="pct"/>
            <w:vMerge w:val="restart"/>
            <w:shd w:val="clear" w:color="auto" w:fill="FFFFFF"/>
            <w:vAlign w:val="center"/>
            <w:hideMark/>
          </w:tcPr>
          <w:p w14:paraId="0C6E498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Хөдөлмөрийн зах зээлд өрсөлдөх чадвартай мэргэжлийн болон техникийн боловсролтой төгсөгчдийг нэмэгдүүлнэ.</w:t>
            </w:r>
          </w:p>
        </w:tc>
        <w:tc>
          <w:tcPr>
            <w:tcW w:w="443" w:type="pct"/>
            <w:shd w:val="clear" w:color="auto" w:fill="FFFFFF"/>
            <w:vAlign w:val="center"/>
            <w:hideMark/>
          </w:tcPr>
          <w:p w14:paraId="7E067D6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Магадлан итгэмжлэгдсэн мэргэжлийн болон техникийн боловсролын сургалтын байгууллагын эзлэх хувь</w:t>
            </w:r>
          </w:p>
        </w:tc>
        <w:tc>
          <w:tcPr>
            <w:tcW w:w="223" w:type="pct"/>
            <w:shd w:val="clear" w:color="auto" w:fill="FFFFFF"/>
            <w:vAlign w:val="center"/>
            <w:hideMark/>
          </w:tcPr>
          <w:p w14:paraId="5A04CFD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05A5A68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3EF31AF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0F5EEC06"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DengXian" w:hAnsi="Arial" w:cs="Arial"/>
                <w:color w:val="000000"/>
                <w:sz w:val="14"/>
              </w:rPr>
              <w:t>61.7</w:t>
            </w:r>
          </w:p>
        </w:tc>
        <w:tc>
          <w:tcPr>
            <w:tcW w:w="218" w:type="pct"/>
            <w:shd w:val="clear" w:color="auto" w:fill="FFFFFF"/>
            <w:vAlign w:val="center"/>
            <w:hideMark/>
          </w:tcPr>
          <w:p w14:paraId="479157A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72.5</w:t>
            </w:r>
          </w:p>
        </w:tc>
        <w:tc>
          <w:tcPr>
            <w:tcW w:w="242" w:type="pct"/>
            <w:shd w:val="clear" w:color="auto" w:fill="FFFFFF"/>
            <w:vAlign w:val="center"/>
            <w:hideMark/>
          </w:tcPr>
          <w:p w14:paraId="2DDD7C3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79.7</w:t>
            </w:r>
          </w:p>
        </w:tc>
        <w:tc>
          <w:tcPr>
            <w:tcW w:w="199" w:type="pct"/>
            <w:shd w:val="clear" w:color="auto" w:fill="FFFFFF"/>
            <w:vAlign w:val="center"/>
            <w:hideMark/>
          </w:tcPr>
          <w:p w14:paraId="24F300D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91.3</w:t>
            </w:r>
          </w:p>
        </w:tc>
        <w:tc>
          <w:tcPr>
            <w:tcW w:w="202" w:type="pct"/>
            <w:shd w:val="clear" w:color="auto" w:fill="FFFFFF"/>
            <w:vAlign w:val="center"/>
            <w:hideMark/>
          </w:tcPr>
          <w:p w14:paraId="19739D5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95</w:t>
            </w:r>
          </w:p>
        </w:tc>
        <w:tc>
          <w:tcPr>
            <w:tcW w:w="241" w:type="pct"/>
            <w:shd w:val="clear" w:color="auto" w:fill="FFFFFF"/>
            <w:vAlign w:val="center"/>
            <w:hideMark/>
          </w:tcPr>
          <w:p w14:paraId="03688BD2" w14:textId="5990AD9E" w:rsidR="00834AE9" w:rsidRPr="00834AE9" w:rsidRDefault="00B01A64" w:rsidP="00834AE9">
            <w:pPr>
              <w:spacing w:after="0" w:line="240" w:lineRule="auto"/>
              <w:jc w:val="center"/>
              <w:rPr>
                <w:rFonts w:ascii="Arial" w:eastAsia="Times New Roman" w:hAnsi="Arial" w:cs="Arial"/>
                <w:color w:val="000000"/>
                <w:kern w:val="0"/>
                <w:sz w:val="14"/>
                <w:szCs w:val="14"/>
                <w14:ligatures w14:val="none"/>
              </w:rPr>
            </w:pPr>
            <w:r>
              <w:rPr>
                <w:rFonts w:ascii="Arial" w:eastAsia="Times New Roman" w:hAnsi="Arial" w:cs="Arial"/>
                <w:color w:val="000000"/>
                <w:kern w:val="0"/>
                <w:sz w:val="14"/>
                <w:szCs w:val="14"/>
                <w14:ligatures w14:val="none"/>
              </w:rPr>
              <w:t>100</w:t>
            </w:r>
          </w:p>
        </w:tc>
        <w:tc>
          <w:tcPr>
            <w:tcW w:w="432" w:type="pct"/>
            <w:shd w:val="clear" w:color="auto" w:fill="FFFFFF"/>
            <w:vAlign w:val="center"/>
            <w:hideMark/>
          </w:tcPr>
          <w:p w14:paraId="5CC8B00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Боловсролын яам</w:t>
            </w:r>
          </w:p>
        </w:tc>
        <w:tc>
          <w:tcPr>
            <w:tcW w:w="330" w:type="pct"/>
            <w:shd w:val="clear" w:color="auto" w:fill="FFFFFF"/>
            <w:vAlign w:val="center"/>
            <w:hideMark/>
          </w:tcPr>
          <w:p w14:paraId="1A1529D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тайлан</w:t>
            </w:r>
          </w:p>
        </w:tc>
        <w:tc>
          <w:tcPr>
            <w:tcW w:w="315" w:type="pct"/>
            <w:shd w:val="clear" w:color="auto" w:fill="FFFFFF"/>
            <w:vAlign w:val="center"/>
            <w:hideMark/>
          </w:tcPr>
          <w:p w14:paraId="38F2491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41EB9F9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Боловсролын яам</w:t>
            </w:r>
          </w:p>
        </w:tc>
      </w:tr>
      <w:tr w:rsidR="00B01A64" w:rsidRPr="00834AE9" w14:paraId="6A78668E" w14:textId="77777777" w:rsidTr="002E13AC">
        <w:trPr>
          <w:gridAfter w:val="1"/>
          <w:wAfter w:w="3" w:type="pct"/>
          <w:trHeight w:val="953"/>
        </w:trPr>
        <w:tc>
          <w:tcPr>
            <w:tcW w:w="243" w:type="pct"/>
            <w:vMerge/>
            <w:shd w:val="clear" w:color="auto" w:fill="FFFFFF"/>
            <w:vAlign w:val="center"/>
          </w:tcPr>
          <w:p w14:paraId="41B847E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p>
        </w:tc>
        <w:tc>
          <w:tcPr>
            <w:tcW w:w="405" w:type="pct"/>
            <w:vMerge/>
            <w:shd w:val="clear" w:color="auto" w:fill="FFFFFF"/>
            <w:vAlign w:val="center"/>
          </w:tcPr>
          <w:p w14:paraId="55AB803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p>
        </w:tc>
        <w:tc>
          <w:tcPr>
            <w:tcW w:w="403" w:type="pct"/>
            <w:vMerge/>
            <w:shd w:val="clear" w:color="auto" w:fill="FFFFFF"/>
            <w:vAlign w:val="center"/>
          </w:tcPr>
          <w:p w14:paraId="2F61F41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p>
        </w:tc>
        <w:tc>
          <w:tcPr>
            <w:tcW w:w="443" w:type="pct"/>
            <w:shd w:val="clear" w:color="auto" w:fill="FFFFFF"/>
            <w:vAlign w:val="center"/>
          </w:tcPr>
          <w:p w14:paraId="5BDE5F89" w14:textId="676DE5F3" w:rsidR="00834AE9" w:rsidRPr="00834AE9" w:rsidRDefault="00B01A64" w:rsidP="00834AE9">
            <w:pPr>
              <w:spacing w:after="0" w:line="240" w:lineRule="auto"/>
              <w:jc w:val="center"/>
              <w:rPr>
                <w:rFonts w:ascii="Arial" w:eastAsia="Times New Roman" w:hAnsi="Arial" w:cs="Arial"/>
                <w:color w:val="000000"/>
                <w:kern w:val="0"/>
                <w:sz w:val="14"/>
                <w:szCs w:val="14"/>
                <w14:ligatures w14:val="none"/>
              </w:rPr>
            </w:pPr>
            <w:r>
              <w:rPr>
                <w:rFonts w:ascii="Arial" w:eastAsia="DengXian" w:hAnsi="Arial" w:cs="Arial"/>
                <w:color w:val="000000"/>
                <w:sz w:val="14"/>
              </w:rPr>
              <w:t>“</w:t>
            </w:r>
            <w:r w:rsidR="00834AE9" w:rsidRPr="00834AE9">
              <w:rPr>
                <w:rFonts w:ascii="Arial" w:eastAsia="DengXian" w:hAnsi="Arial" w:cs="Arial"/>
                <w:color w:val="000000"/>
                <w:sz w:val="14"/>
              </w:rPr>
              <w:t>КООСЭН</w:t>
            </w:r>
            <w:r>
              <w:rPr>
                <w:rFonts w:ascii="Arial" w:eastAsia="DengXian" w:hAnsi="Arial" w:cs="Arial"/>
                <w:color w:val="000000"/>
                <w:sz w:val="14"/>
              </w:rPr>
              <w:t>”</w:t>
            </w:r>
            <w:r w:rsidR="00834AE9" w:rsidRPr="00834AE9">
              <w:rPr>
                <w:rFonts w:ascii="Arial" w:eastAsia="DengXian" w:hAnsi="Arial" w:cs="Arial"/>
                <w:color w:val="000000"/>
                <w:sz w:val="14"/>
              </w:rPr>
              <w:t xml:space="preserve"> хөтөлбөр хэрэгжүүлж байгаа политехник коллеж</w:t>
            </w:r>
          </w:p>
        </w:tc>
        <w:tc>
          <w:tcPr>
            <w:tcW w:w="223" w:type="pct"/>
            <w:shd w:val="clear" w:color="auto" w:fill="FFFFFF"/>
            <w:vAlign w:val="center"/>
          </w:tcPr>
          <w:p w14:paraId="7D03FFA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308" w:type="pct"/>
            <w:shd w:val="clear" w:color="auto" w:fill="FFFFFF"/>
            <w:vAlign w:val="center"/>
          </w:tcPr>
          <w:p w14:paraId="1D73B7A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Тоо</w:t>
            </w:r>
          </w:p>
        </w:tc>
        <w:tc>
          <w:tcPr>
            <w:tcW w:w="181" w:type="pct"/>
            <w:shd w:val="clear" w:color="auto" w:fill="FFFFFF"/>
            <w:vAlign w:val="center"/>
          </w:tcPr>
          <w:p w14:paraId="7B5989F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2024</w:t>
            </w:r>
          </w:p>
        </w:tc>
        <w:tc>
          <w:tcPr>
            <w:tcW w:w="229" w:type="pct"/>
            <w:shd w:val="clear" w:color="auto" w:fill="FFFFFF"/>
            <w:vAlign w:val="center"/>
          </w:tcPr>
          <w:p w14:paraId="350E8BB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w:t>
            </w:r>
          </w:p>
        </w:tc>
        <w:tc>
          <w:tcPr>
            <w:tcW w:w="218" w:type="pct"/>
            <w:shd w:val="clear" w:color="auto" w:fill="FFFFFF"/>
            <w:vAlign w:val="center"/>
          </w:tcPr>
          <w:p w14:paraId="0A12D44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w:t>
            </w:r>
          </w:p>
        </w:tc>
        <w:tc>
          <w:tcPr>
            <w:tcW w:w="242" w:type="pct"/>
            <w:shd w:val="clear" w:color="auto" w:fill="FFFFFF"/>
            <w:vAlign w:val="center"/>
          </w:tcPr>
          <w:p w14:paraId="0F67929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199" w:type="pct"/>
            <w:shd w:val="clear" w:color="auto" w:fill="FFFFFF"/>
            <w:vAlign w:val="center"/>
          </w:tcPr>
          <w:p w14:paraId="136FBE6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w:t>
            </w:r>
          </w:p>
        </w:tc>
        <w:tc>
          <w:tcPr>
            <w:tcW w:w="202" w:type="pct"/>
            <w:shd w:val="clear" w:color="auto" w:fill="FFFFFF"/>
            <w:vAlign w:val="center"/>
          </w:tcPr>
          <w:p w14:paraId="40E7CEC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41" w:type="pct"/>
            <w:shd w:val="clear" w:color="auto" w:fill="FFFFFF"/>
            <w:vAlign w:val="center"/>
          </w:tcPr>
          <w:p w14:paraId="17F3A67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w:t>
            </w:r>
          </w:p>
        </w:tc>
        <w:tc>
          <w:tcPr>
            <w:tcW w:w="432" w:type="pct"/>
            <w:shd w:val="clear" w:color="auto" w:fill="FFFFFF"/>
            <w:vAlign w:val="center"/>
          </w:tcPr>
          <w:p w14:paraId="79451F3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Боловсролын яам</w:t>
            </w:r>
          </w:p>
        </w:tc>
        <w:tc>
          <w:tcPr>
            <w:tcW w:w="330" w:type="pct"/>
            <w:shd w:val="clear" w:color="auto" w:fill="FFFFFF"/>
            <w:vAlign w:val="center"/>
          </w:tcPr>
          <w:p w14:paraId="6BCB0C2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Салбарын тайлан</w:t>
            </w:r>
          </w:p>
        </w:tc>
        <w:tc>
          <w:tcPr>
            <w:tcW w:w="315" w:type="pct"/>
            <w:shd w:val="clear" w:color="auto" w:fill="FFFFFF"/>
            <w:vAlign w:val="center"/>
          </w:tcPr>
          <w:p w14:paraId="679DC3D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bCs/>
                <w:color w:val="000000"/>
                <w:sz w:val="14"/>
              </w:rPr>
              <w:t>Жил тутам</w:t>
            </w:r>
          </w:p>
        </w:tc>
        <w:tc>
          <w:tcPr>
            <w:tcW w:w="383" w:type="pct"/>
            <w:shd w:val="clear" w:color="auto" w:fill="FFFFFF"/>
            <w:vAlign w:val="center"/>
          </w:tcPr>
          <w:p w14:paraId="2A6E748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bCs/>
                <w:color w:val="000000"/>
                <w:sz w:val="14"/>
              </w:rPr>
              <w:t>Боловсролын яам</w:t>
            </w:r>
          </w:p>
        </w:tc>
      </w:tr>
      <w:tr w:rsidR="00B01A64" w:rsidRPr="00834AE9" w14:paraId="2AD00E32" w14:textId="77777777" w:rsidTr="002E13AC">
        <w:trPr>
          <w:gridAfter w:val="1"/>
          <w:wAfter w:w="3" w:type="pct"/>
          <w:trHeight w:val="960"/>
        </w:trPr>
        <w:tc>
          <w:tcPr>
            <w:tcW w:w="243" w:type="pct"/>
            <w:shd w:val="clear" w:color="auto" w:fill="FFFFFF"/>
            <w:vAlign w:val="center"/>
            <w:hideMark/>
          </w:tcPr>
          <w:p w14:paraId="280352C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1.1.3.2</w:t>
            </w:r>
          </w:p>
        </w:tc>
        <w:tc>
          <w:tcPr>
            <w:tcW w:w="405" w:type="pct"/>
            <w:shd w:val="clear" w:color="auto" w:fill="FFFFFF"/>
            <w:vAlign w:val="center"/>
            <w:hideMark/>
          </w:tcPr>
          <w:p w14:paraId="228BFD3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71803 </w:t>
            </w:r>
          </w:p>
          <w:p w14:paraId="6F7E7ED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Дээд боловсрол</w:t>
            </w:r>
          </w:p>
        </w:tc>
        <w:tc>
          <w:tcPr>
            <w:tcW w:w="403" w:type="pct"/>
            <w:shd w:val="clear" w:color="auto" w:fill="FFFFFF"/>
            <w:vAlign w:val="center"/>
            <w:hideMark/>
          </w:tcPr>
          <w:p w14:paraId="62D5306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Хөдөлмөрийн зах зээлд эрэлттэй болон тэргүүлэх мэргэжлийн чиглэлээр төгсөгчийг нэмэгдүүлнэ.</w:t>
            </w:r>
          </w:p>
        </w:tc>
        <w:tc>
          <w:tcPr>
            <w:tcW w:w="443" w:type="pct"/>
            <w:shd w:val="clear" w:color="auto" w:fill="FFFFFF"/>
            <w:vAlign w:val="center"/>
            <w:hideMark/>
          </w:tcPr>
          <w:p w14:paraId="27AFF7D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Инженер, технологийн чиглэлээр төгсөгчдийн нийт төгсөгчдөд эзлэх хувь</w:t>
            </w:r>
          </w:p>
        </w:tc>
        <w:tc>
          <w:tcPr>
            <w:tcW w:w="223" w:type="pct"/>
            <w:shd w:val="clear" w:color="auto" w:fill="FFFFFF"/>
            <w:vAlign w:val="center"/>
            <w:hideMark/>
          </w:tcPr>
          <w:p w14:paraId="24C444C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188E82C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2E3C880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633C408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24.2</w:t>
            </w:r>
          </w:p>
        </w:tc>
        <w:tc>
          <w:tcPr>
            <w:tcW w:w="218" w:type="pct"/>
            <w:shd w:val="clear" w:color="auto" w:fill="FFFFFF"/>
            <w:vAlign w:val="center"/>
            <w:hideMark/>
          </w:tcPr>
          <w:p w14:paraId="1985354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28.0</w:t>
            </w:r>
          </w:p>
        </w:tc>
        <w:tc>
          <w:tcPr>
            <w:tcW w:w="242" w:type="pct"/>
            <w:shd w:val="clear" w:color="auto" w:fill="FFFFFF"/>
            <w:vAlign w:val="center"/>
            <w:hideMark/>
          </w:tcPr>
          <w:p w14:paraId="265A507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32.0</w:t>
            </w:r>
          </w:p>
        </w:tc>
        <w:tc>
          <w:tcPr>
            <w:tcW w:w="199" w:type="pct"/>
            <w:shd w:val="clear" w:color="auto" w:fill="FFFFFF"/>
            <w:vAlign w:val="center"/>
            <w:hideMark/>
          </w:tcPr>
          <w:p w14:paraId="71CCE2D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36.0</w:t>
            </w:r>
          </w:p>
        </w:tc>
        <w:tc>
          <w:tcPr>
            <w:tcW w:w="202" w:type="pct"/>
            <w:shd w:val="clear" w:color="auto" w:fill="FFFFFF"/>
            <w:vAlign w:val="center"/>
            <w:hideMark/>
          </w:tcPr>
          <w:p w14:paraId="5C27C34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40</w:t>
            </w:r>
          </w:p>
        </w:tc>
        <w:tc>
          <w:tcPr>
            <w:tcW w:w="241" w:type="pct"/>
            <w:shd w:val="clear" w:color="auto" w:fill="FFFFFF"/>
            <w:vAlign w:val="center"/>
            <w:hideMark/>
          </w:tcPr>
          <w:p w14:paraId="7C7C2F6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44.0</w:t>
            </w:r>
          </w:p>
        </w:tc>
        <w:tc>
          <w:tcPr>
            <w:tcW w:w="432" w:type="pct"/>
            <w:shd w:val="clear" w:color="auto" w:fill="FFFFFF"/>
            <w:vAlign w:val="center"/>
            <w:hideMark/>
          </w:tcPr>
          <w:p w14:paraId="433422E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Боловсролын яам</w:t>
            </w:r>
          </w:p>
        </w:tc>
        <w:tc>
          <w:tcPr>
            <w:tcW w:w="330" w:type="pct"/>
            <w:shd w:val="clear" w:color="auto" w:fill="FFFFFF"/>
            <w:vAlign w:val="center"/>
            <w:hideMark/>
          </w:tcPr>
          <w:p w14:paraId="422B6AF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тайлан</w:t>
            </w:r>
          </w:p>
        </w:tc>
        <w:tc>
          <w:tcPr>
            <w:tcW w:w="315" w:type="pct"/>
            <w:shd w:val="clear" w:color="auto" w:fill="FFFFFF"/>
            <w:vAlign w:val="center"/>
            <w:hideMark/>
          </w:tcPr>
          <w:p w14:paraId="16B3029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6C76F63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Боловсролын яам</w:t>
            </w:r>
          </w:p>
        </w:tc>
      </w:tr>
      <w:tr w:rsidR="00B01A64" w:rsidRPr="00834AE9" w14:paraId="50199585" w14:textId="77777777" w:rsidTr="002E13AC">
        <w:trPr>
          <w:gridAfter w:val="1"/>
          <w:wAfter w:w="3" w:type="pct"/>
          <w:trHeight w:val="960"/>
        </w:trPr>
        <w:tc>
          <w:tcPr>
            <w:tcW w:w="243" w:type="pct"/>
            <w:vMerge w:val="restart"/>
            <w:shd w:val="clear" w:color="auto" w:fill="FFFFFF"/>
            <w:vAlign w:val="center"/>
            <w:hideMark/>
          </w:tcPr>
          <w:p w14:paraId="0ABD5DD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1.1.3.3</w:t>
            </w:r>
          </w:p>
        </w:tc>
        <w:tc>
          <w:tcPr>
            <w:tcW w:w="405" w:type="pct"/>
            <w:vMerge w:val="restart"/>
            <w:shd w:val="clear" w:color="auto" w:fill="FFFFFF"/>
            <w:vAlign w:val="center"/>
            <w:hideMark/>
          </w:tcPr>
          <w:p w14:paraId="1DC509F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71806 </w:t>
            </w:r>
          </w:p>
          <w:p w14:paraId="2B1C504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Насан туршийн суралцахуй</w:t>
            </w:r>
          </w:p>
        </w:tc>
        <w:tc>
          <w:tcPr>
            <w:tcW w:w="403" w:type="pct"/>
            <w:vMerge w:val="restart"/>
            <w:shd w:val="clear" w:color="auto" w:fill="FFFFFF"/>
            <w:vAlign w:val="center"/>
            <w:hideMark/>
          </w:tcPr>
          <w:p w14:paraId="78407DD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Албан ба албан бус боловсрол эзэмшсэн, сургалтад оролцсон иргэдийн хувийг нэмэгдүүлнэ.</w:t>
            </w:r>
          </w:p>
        </w:tc>
        <w:tc>
          <w:tcPr>
            <w:tcW w:w="443" w:type="pct"/>
            <w:shd w:val="clear" w:color="auto" w:fill="FFFFFF"/>
            <w:vAlign w:val="center"/>
            <w:hideMark/>
          </w:tcPr>
          <w:p w14:paraId="5D27CCC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Албан ба албан бус боловсрол эзэмшсэн, сургалтад оролцсон 18-аас дээш насны иргэд</w:t>
            </w:r>
          </w:p>
        </w:tc>
        <w:tc>
          <w:tcPr>
            <w:tcW w:w="223" w:type="pct"/>
            <w:shd w:val="clear" w:color="auto" w:fill="FFFFFF"/>
            <w:vAlign w:val="center"/>
            <w:hideMark/>
          </w:tcPr>
          <w:p w14:paraId="5AE9143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3AB954D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72F904F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564136E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59.1</w:t>
            </w:r>
          </w:p>
        </w:tc>
        <w:tc>
          <w:tcPr>
            <w:tcW w:w="218" w:type="pct"/>
            <w:shd w:val="clear" w:color="auto" w:fill="FFFFFF"/>
            <w:vAlign w:val="center"/>
            <w:hideMark/>
          </w:tcPr>
          <w:p w14:paraId="1EE4F3D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60.0</w:t>
            </w:r>
          </w:p>
        </w:tc>
        <w:tc>
          <w:tcPr>
            <w:tcW w:w="242" w:type="pct"/>
            <w:shd w:val="clear" w:color="auto" w:fill="FFFFFF"/>
            <w:vAlign w:val="center"/>
            <w:hideMark/>
          </w:tcPr>
          <w:p w14:paraId="506B85D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61.0</w:t>
            </w:r>
          </w:p>
        </w:tc>
        <w:tc>
          <w:tcPr>
            <w:tcW w:w="199" w:type="pct"/>
            <w:shd w:val="clear" w:color="auto" w:fill="FFFFFF"/>
            <w:vAlign w:val="center"/>
            <w:hideMark/>
          </w:tcPr>
          <w:p w14:paraId="47F9E01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62.0</w:t>
            </w:r>
          </w:p>
        </w:tc>
        <w:tc>
          <w:tcPr>
            <w:tcW w:w="202" w:type="pct"/>
            <w:shd w:val="clear" w:color="auto" w:fill="FFFFFF"/>
            <w:vAlign w:val="center"/>
            <w:hideMark/>
          </w:tcPr>
          <w:p w14:paraId="5817D16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63.0</w:t>
            </w:r>
          </w:p>
        </w:tc>
        <w:tc>
          <w:tcPr>
            <w:tcW w:w="241" w:type="pct"/>
            <w:shd w:val="clear" w:color="auto" w:fill="FFFFFF"/>
            <w:vAlign w:val="center"/>
            <w:hideMark/>
          </w:tcPr>
          <w:p w14:paraId="24C8B1C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64.0</w:t>
            </w:r>
          </w:p>
        </w:tc>
        <w:tc>
          <w:tcPr>
            <w:tcW w:w="432" w:type="pct"/>
            <w:shd w:val="clear" w:color="auto" w:fill="FFFFFF"/>
            <w:vAlign w:val="center"/>
            <w:hideMark/>
          </w:tcPr>
          <w:p w14:paraId="4259384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Боловсролын яам</w:t>
            </w:r>
          </w:p>
        </w:tc>
        <w:tc>
          <w:tcPr>
            <w:tcW w:w="330" w:type="pct"/>
            <w:shd w:val="clear" w:color="auto" w:fill="FFFFFF"/>
            <w:vAlign w:val="center"/>
            <w:hideMark/>
          </w:tcPr>
          <w:p w14:paraId="73D1920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тайлан</w:t>
            </w:r>
          </w:p>
        </w:tc>
        <w:tc>
          <w:tcPr>
            <w:tcW w:w="315" w:type="pct"/>
            <w:shd w:val="clear" w:color="auto" w:fill="FFFFFF"/>
            <w:vAlign w:val="center"/>
            <w:hideMark/>
          </w:tcPr>
          <w:p w14:paraId="49DAF46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6FDEC43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Боловсролын яам</w:t>
            </w:r>
          </w:p>
        </w:tc>
      </w:tr>
      <w:tr w:rsidR="00B01A64" w:rsidRPr="00834AE9" w14:paraId="68405089" w14:textId="77777777" w:rsidTr="002E13AC">
        <w:trPr>
          <w:gridAfter w:val="1"/>
          <w:wAfter w:w="3" w:type="pct"/>
          <w:trHeight w:val="1200"/>
        </w:trPr>
        <w:tc>
          <w:tcPr>
            <w:tcW w:w="243" w:type="pct"/>
            <w:vMerge/>
            <w:shd w:val="clear" w:color="auto" w:fill="FFFFFF"/>
            <w:vAlign w:val="center"/>
            <w:hideMark/>
          </w:tcPr>
          <w:p w14:paraId="0089E3C4"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5" w:type="pct"/>
            <w:vMerge/>
            <w:shd w:val="clear" w:color="auto" w:fill="FFFFFF"/>
            <w:vAlign w:val="center"/>
            <w:hideMark/>
          </w:tcPr>
          <w:p w14:paraId="44F37E84"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3" w:type="pct"/>
            <w:vMerge/>
            <w:shd w:val="clear" w:color="auto" w:fill="FFFFFF"/>
            <w:vAlign w:val="center"/>
            <w:hideMark/>
          </w:tcPr>
          <w:p w14:paraId="4C495D27"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43" w:type="pct"/>
            <w:shd w:val="clear" w:color="auto" w:fill="FFFFFF"/>
            <w:vAlign w:val="center"/>
            <w:hideMark/>
          </w:tcPr>
          <w:p w14:paraId="3587863F" w14:textId="77777777" w:rsidR="00834AE9" w:rsidRPr="00834AE9" w:rsidRDefault="00834AE9" w:rsidP="002E13AC">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Сүүлийн 12 сарын хугацаанд албан болон албан бус боловсрол, сургалтад хамрагдсан 15-24 насны залуучуудын хувь</w:t>
            </w:r>
          </w:p>
        </w:tc>
        <w:tc>
          <w:tcPr>
            <w:tcW w:w="223" w:type="pct"/>
            <w:shd w:val="clear" w:color="auto" w:fill="FFFFFF"/>
            <w:vAlign w:val="center"/>
            <w:hideMark/>
          </w:tcPr>
          <w:p w14:paraId="2B35FA0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4.3.1</w:t>
            </w:r>
          </w:p>
        </w:tc>
        <w:tc>
          <w:tcPr>
            <w:tcW w:w="308" w:type="pct"/>
            <w:shd w:val="clear" w:color="auto" w:fill="FFFFFF"/>
            <w:vAlign w:val="center"/>
            <w:hideMark/>
          </w:tcPr>
          <w:p w14:paraId="50C4A70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2349310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2023</w:t>
            </w:r>
          </w:p>
        </w:tc>
        <w:tc>
          <w:tcPr>
            <w:tcW w:w="229" w:type="pct"/>
            <w:shd w:val="clear" w:color="auto" w:fill="FFFFFF"/>
            <w:vAlign w:val="center"/>
            <w:hideMark/>
          </w:tcPr>
          <w:p w14:paraId="49EBBAA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73.7</w:t>
            </w:r>
          </w:p>
        </w:tc>
        <w:tc>
          <w:tcPr>
            <w:tcW w:w="218" w:type="pct"/>
            <w:shd w:val="clear" w:color="auto" w:fill="FFFFFF"/>
            <w:vAlign w:val="center"/>
            <w:hideMark/>
          </w:tcPr>
          <w:p w14:paraId="736581D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74.8</w:t>
            </w:r>
          </w:p>
        </w:tc>
        <w:tc>
          <w:tcPr>
            <w:tcW w:w="242" w:type="pct"/>
            <w:shd w:val="clear" w:color="auto" w:fill="FFFFFF"/>
            <w:vAlign w:val="center"/>
            <w:hideMark/>
          </w:tcPr>
          <w:p w14:paraId="1832429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76</w:t>
            </w:r>
          </w:p>
        </w:tc>
        <w:tc>
          <w:tcPr>
            <w:tcW w:w="199" w:type="pct"/>
            <w:shd w:val="clear" w:color="auto" w:fill="FFFFFF"/>
            <w:vAlign w:val="center"/>
            <w:hideMark/>
          </w:tcPr>
          <w:p w14:paraId="5B32351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77.3</w:t>
            </w:r>
          </w:p>
        </w:tc>
        <w:tc>
          <w:tcPr>
            <w:tcW w:w="202" w:type="pct"/>
            <w:shd w:val="clear" w:color="auto" w:fill="FFFFFF"/>
            <w:vAlign w:val="center"/>
            <w:hideMark/>
          </w:tcPr>
          <w:p w14:paraId="302C563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78.7</w:t>
            </w:r>
          </w:p>
        </w:tc>
        <w:tc>
          <w:tcPr>
            <w:tcW w:w="241" w:type="pct"/>
            <w:shd w:val="clear" w:color="auto" w:fill="FFFFFF"/>
            <w:vAlign w:val="center"/>
            <w:hideMark/>
          </w:tcPr>
          <w:p w14:paraId="2FF4CDD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80</w:t>
            </w:r>
          </w:p>
        </w:tc>
        <w:tc>
          <w:tcPr>
            <w:tcW w:w="432" w:type="pct"/>
            <w:shd w:val="clear" w:color="auto" w:fill="FFFFFF"/>
            <w:vAlign w:val="center"/>
            <w:hideMark/>
          </w:tcPr>
          <w:p w14:paraId="5D8A1BC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Ажиллах хүчний судалгаа, Үндэсний статистикийн хороо</w:t>
            </w:r>
          </w:p>
        </w:tc>
        <w:tc>
          <w:tcPr>
            <w:tcW w:w="330" w:type="pct"/>
            <w:shd w:val="clear" w:color="auto" w:fill="FFFFFF"/>
            <w:vAlign w:val="center"/>
            <w:hideMark/>
          </w:tcPr>
          <w:p w14:paraId="16589D9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Статистик, тоон мэдээлэл</w:t>
            </w:r>
          </w:p>
        </w:tc>
        <w:tc>
          <w:tcPr>
            <w:tcW w:w="315" w:type="pct"/>
            <w:shd w:val="clear" w:color="auto" w:fill="FFFFFF"/>
            <w:vAlign w:val="center"/>
            <w:hideMark/>
          </w:tcPr>
          <w:p w14:paraId="60A2DD8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63199A4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Боловсролын яам</w:t>
            </w:r>
          </w:p>
        </w:tc>
      </w:tr>
      <w:tr w:rsidR="00B01A64" w:rsidRPr="00834AE9" w14:paraId="6844A4C0" w14:textId="77777777" w:rsidTr="002E13AC">
        <w:trPr>
          <w:gridAfter w:val="1"/>
          <w:wAfter w:w="3" w:type="pct"/>
          <w:trHeight w:val="1200"/>
        </w:trPr>
        <w:tc>
          <w:tcPr>
            <w:tcW w:w="243" w:type="pct"/>
            <w:shd w:val="clear" w:color="auto" w:fill="FFFFFF"/>
            <w:vAlign w:val="center"/>
          </w:tcPr>
          <w:p w14:paraId="065E8133"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1.1.3.4</w:t>
            </w:r>
          </w:p>
        </w:tc>
        <w:tc>
          <w:tcPr>
            <w:tcW w:w="405" w:type="pct"/>
            <w:shd w:val="clear" w:color="auto" w:fill="FFFFFF"/>
            <w:vAlign w:val="center"/>
          </w:tcPr>
          <w:p w14:paraId="728F247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color w:val="000000"/>
                <w:sz w:val="14"/>
              </w:rPr>
              <w:t>71804 Мэргэжлийн боловсрол</w:t>
            </w:r>
          </w:p>
        </w:tc>
        <w:tc>
          <w:tcPr>
            <w:tcW w:w="403" w:type="pct"/>
            <w:shd w:val="clear" w:color="auto" w:fill="FFFFFF"/>
            <w:vAlign w:val="center"/>
          </w:tcPr>
          <w:p w14:paraId="7875F59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color w:val="000000"/>
                <w:sz w:val="14"/>
              </w:rPr>
              <w:t>Мэргэжлийн багшийн хангалт, чанарыг сайжруулна.</w:t>
            </w:r>
          </w:p>
        </w:tc>
        <w:tc>
          <w:tcPr>
            <w:tcW w:w="443" w:type="pct"/>
            <w:shd w:val="clear" w:color="auto" w:fill="FFFFFF"/>
            <w:vAlign w:val="center"/>
          </w:tcPr>
          <w:p w14:paraId="605C7DE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color w:val="000000"/>
                <w:sz w:val="14"/>
              </w:rPr>
              <w:t>Багшийн үндсэн цалингийн улсын дундаж нэрлэсэн цалинтай харьцах харьцаа</w:t>
            </w:r>
          </w:p>
        </w:tc>
        <w:tc>
          <w:tcPr>
            <w:tcW w:w="223" w:type="pct"/>
            <w:shd w:val="clear" w:color="auto" w:fill="FFFFFF"/>
            <w:vAlign w:val="center"/>
          </w:tcPr>
          <w:p w14:paraId="5756AFC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color w:val="000000"/>
                <w:sz w:val="14"/>
              </w:rPr>
              <w:t>4.с.1</w:t>
            </w:r>
          </w:p>
        </w:tc>
        <w:tc>
          <w:tcPr>
            <w:tcW w:w="308" w:type="pct"/>
            <w:shd w:val="clear" w:color="auto" w:fill="FFFFFF"/>
            <w:vAlign w:val="center"/>
          </w:tcPr>
          <w:p w14:paraId="453095E8" w14:textId="77777777" w:rsidR="00E56ACD" w:rsidRDefault="00E56ACD" w:rsidP="00834AE9">
            <w:pPr>
              <w:spacing w:after="0" w:line="240" w:lineRule="auto"/>
              <w:jc w:val="center"/>
              <w:rPr>
                <w:rFonts w:ascii="Arial" w:eastAsia="Arial" w:hAnsi="Arial" w:cs="Arial"/>
                <w:color w:val="000000"/>
                <w:sz w:val="14"/>
              </w:rPr>
            </w:pPr>
          </w:p>
          <w:p w14:paraId="6AF1C32C" w14:textId="77777777" w:rsidR="00E56ACD" w:rsidRDefault="00E56ACD" w:rsidP="00834AE9">
            <w:pPr>
              <w:spacing w:after="0" w:line="240" w:lineRule="auto"/>
              <w:jc w:val="center"/>
              <w:rPr>
                <w:rFonts w:ascii="Arial" w:eastAsia="Arial" w:hAnsi="Arial" w:cs="Arial"/>
                <w:color w:val="000000"/>
                <w:sz w:val="14"/>
              </w:rPr>
            </w:pPr>
          </w:p>
          <w:p w14:paraId="33A158BB" w14:textId="73F3CC4E"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color w:val="000000"/>
                <w:sz w:val="14"/>
              </w:rPr>
              <w:t>Индекс</w:t>
            </w:r>
          </w:p>
          <w:p w14:paraId="4FD5BAB3" w14:textId="77777777" w:rsidR="00834AE9" w:rsidRPr="00834AE9" w:rsidRDefault="00834AE9" w:rsidP="00834AE9">
            <w:pPr>
              <w:rPr>
                <w:rFonts w:ascii="Arial" w:eastAsia="Times New Roman" w:hAnsi="Arial" w:cs="Arial"/>
                <w:color w:val="000000"/>
                <w:sz w:val="14"/>
                <w:szCs w:val="14"/>
              </w:rPr>
            </w:pPr>
          </w:p>
        </w:tc>
        <w:tc>
          <w:tcPr>
            <w:tcW w:w="181" w:type="pct"/>
            <w:shd w:val="clear" w:color="auto" w:fill="FFFFFF"/>
            <w:vAlign w:val="center"/>
          </w:tcPr>
          <w:p w14:paraId="55684AC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2024</w:t>
            </w:r>
          </w:p>
        </w:tc>
        <w:tc>
          <w:tcPr>
            <w:tcW w:w="229" w:type="pct"/>
            <w:shd w:val="clear" w:color="auto" w:fill="FFFFFF"/>
            <w:vAlign w:val="center"/>
          </w:tcPr>
          <w:p w14:paraId="1D09A7C3"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Arial" w:hAnsi="Arial" w:cs="Arial"/>
                <w:color w:val="000000"/>
                <w:sz w:val="14"/>
              </w:rPr>
              <w:t>2.332.4 мян.төг</w:t>
            </w:r>
          </w:p>
        </w:tc>
        <w:tc>
          <w:tcPr>
            <w:tcW w:w="218" w:type="pct"/>
            <w:shd w:val="clear" w:color="auto" w:fill="FFFFFF"/>
            <w:vAlign w:val="center"/>
          </w:tcPr>
          <w:p w14:paraId="167593CC" w14:textId="77777777" w:rsidR="00834AE9" w:rsidRPr="00834AE9" w:rsidRDefault="00834AE9" w:rsidP="002E13AC">
            <w:pPr>
              <w:spacing w:after="0" w:line="240" w:lineRule="auto"/>
              <w:ind w:left="-144" w:right="-144"/>
              <w:jc w:val="center"/>
              <w:rPr>
                <w:rFonts w:ascii="Arial" w:eastAsia="Times New Roman" w:hAnsi="Arial" w:cs="Arial"/>
                <w:color w:val="000000"/>
                <w:kern w:val="0"/>
                <w:sz w:val="13"/>
                <w:szCs w:val="13"/>
                <w14:ligatures w14:val="none"/>
              </w:rPr>
            </w:pPr>
            <w:r w:rsidRPr="00834AE9">
              <w:rPr>
                <w:rFonts w:ascii="Arial" w:eastAsia="Arial" w:hAnsi="Arial" w:cs="Arial"/>
                <w:color w:val="000000"/>
                <w:sz w:val="13"/>
                <w:szCs w:val="13"/>
              </w:rPr>
              <w:t>2,800,000 төгрөгөөс доошгүй /түүнээс цааш улсын дундаж цалингаас доошгүй түвшинд хүргэнэ/</w:t>
            </w:r>
          </w:p>
        </w:tc>
        <w:tc>
          <w:tcPr>
            <w:tcW w:w="242" w:type="pct"/>
            <w:shd w:val="clear" w:color="auto" w:fill="FFFFFF"/>
            <w:vAlign w:val="center"/>
          </w:tcPr>
          <w:p w14:paraId="37B3B62D"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Arial" w:hAnsi="Arial" w:cs="Arial"/>
                <w:color w:val="000000"/>
                <w:sz w:val="14"/>
              </w:rPr>
              <w:t>2026 оны түвшнээс дээгүүр</w:t>
            </w:r>
          </w:p>
        </w:tc>
        <w:tc>
          <w:tcPr>
            <w:tcW w:w="199" w:type="pct"/>
            <w:shd w:val="clear" w:color="auto" w:fill="FFFFFF"/>
            <w:vAlign w:val="center"/>
          </w:tcPr>
          <w:p w14:paraId="0460B79D" w14:textId="77777777" w:rsidR="00834AE9" w:rsidRPr="00834AE9" w:rsidRDefault="00834AE9" w:rsidP="00834AE9">
            <w:pPr>
              <w:spacing w:after="0" w:line="240" w:lineRule="auto"/>
              <w:ind w:left="-113" w:right="-113"/>
              <w:jc w:val="center"/>
              <w:rPr>
                <w:rFonts w:ascii="Arial" w:eastAsia="Times New Roman" w:hAnsi="Arial" w:cs="Arial"/>
                <w:color w:val="000000"/>
                <w:kern w:val="0"/>
                <w:sz w:val="13"/>
                <w:szCs w:val="13"/>
                <w14:ligatures w14:val="none"/>
              </w:rPr>
            </w:pPr>
            <w:r w:rsidRPr="00834AE9">
              <w:rPr>
                <w:rFonts w:ascii="Arial" w:eastAsia="Arial" w:hAnsi="Arial" w:cs="Arial"/>
                <w:color w:val="000000"/>
                <w:sz w:val="13"/>
                <w:szCs w:val="13"/>
              </w:rPr>
              <w:t>2027 оны түвшнээс дээгүүр</w:t>
            </w:r>
          </w:p>
        </w:tc>
        <w:tc>
          <w:tcPr>
            <w:tcW w:w="202" w:type="pct"/>
            <w:shd w:val="clear" w:color="auto" w:fill="FFFFFF"/>
            <w:vAlign w:val="center"/>
          </w:tcPr>
          <w:p w14:paraId="0D70BEA8" w14:textId="77777777" w:rsidR="00834AE9" w:rsidRPr="00834AE9" w:rsidRDefault="00834AE9" w:rsidP="00834AE9">
            <w:pPr>
              <w:spacing w:after="0" w:line="240" w:lineRule="auto"/>
              <w:ind w:left="-113" w:right="-113"/>
              <w:jc w:val="center"/>
              <w:rPr>
                <w:rFonts w:ascii="Arial" w:eastAsia="Times New Roman" w:hAnsi="Arial" w:cs="Arial"/>
                <w:color w:val="000000"/>
                <w:kern w:val="0"/>
                <w:sz w:val="13"/>
                <w:szCs w:val="13"/>
                <w14:ligatures w14:val="none"/>
              </w:rPr>
            </w:pPr>
            <w:r w:rsidRPr="00834AE9">
              <w:rPr>
                <w:rFonts w:ascii="Arial" w:eastAsia="Arial" w:hAnsi="Arial" w:cs="Arial"/>
                <w:color w:val="000000"/>
                <w:sz w:val="13"/>
                <w:szCs w:val="13"/>
              </w:rPr>
              <w:t>2028 оны түвшнээс дээгүүр</w:t>
            </w:r>
          </w:p>
        </w:tc>
        <w:tc>
          <w:tcPr>
            <w:tcW w:w="241" w:type="pct"/>
            <w:shd w:val="clear" w:color="auto" w:fill="FFFFFF"/>
            <w:vAlign w:val="center"/>
          </w:tcPr>
          <w:p w14:paraId="394EE47C"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Arial" w:hAnsi="Arial" w:cs="Arial"/>
                <w:color w:val="000000"/>
                <w:sz w:val="14"/>
              </w:rPr>
              <w:t>2029 оны түвшнээс дээгүүр</w:t>
            </w:r>
          </w:p>
        </w:tc>
        <w:tc>
          <w:tcPr>
            <w:tcW w:w="432" w:type="pct"/>
            <w:shd w:val="clear" w:color="auto" w:fill="FFFFFF"/>
            <w:vAlign w:val="center"/>
          </w:tcPr>
          <w:p w14:paraId="22A03E6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color w:val="000000"/>
                <w:sz w:val="14"/>
              </w:rPr>
              <w:t>Үндэсний статистикийн хороо, Боловсролын яам</w:t>
            </w:r>
          </w:p>
        </w:tc>
        <w:tc>
          <w:tcPr>
            <w:tcW w:w="330" w:type="pct"/>
            <w:shd w:val="clear" w:color="auto" w:fill="FFFFFF"/>
            <w:vAlign w:val="center"/>
          </w:tcPr>
          <w:p w14:paraId="788657E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color w:val="000000"/>
                <w:sz w:val="14"/>
              </w:rPr>
              <w:t>Статистик, тоон мэдээлэл, салбарын тайлан</w:t>
            </w:r>
          </w:p>
        </w:tc>
        <w:tc>
          <w:tcPr>
            <w:tcW w:w="315" w:type="pct"/>
            <w:shd w:val="clear" w:color="auto" w:fill="FFFFFF"/>
            <w:vAlign w:val="center"/>
          </w:tcPr>
          <w:p w14:paraId="54E6D6A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bCs/>
                <w:color w:val="000000"/>
                <w:sz w:val="14"/>
              </w:rPr>
              <w:t>Жил тутам</w:t>
            </w:r>
          </w:p>
        </w:tc>
        <w:tc>
          <w:tcPr>
            <w:tcW w:w="383" w:type="pct"/>
            <w:shd w:val="clear" w:color="auto" w:fill="FFFFFF"/>
            <w:vAlign w:val="center"/>
          </w:tcPr>
          <w:p w14:paraId="36C615F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bCs/>
                <w:color w:val="000000"/>
                <w:sz w:val="14"/>
              </w:rPr>
              <w:t>Боловсролын яам</w:t>
            </w:r>
          </w:p>
        </w:tc>
      </w:tr>
      <w:tr w:rsidR="00B01A64" w:rsidRPr="00834AE9" w14:paraId="43E48088" w14:textId="77777777" w:rsidTr="002E13AC">
        <w:trPr>
          <w:gridAfter w:val="1"/>
          <w:wAfter w:w="3" w:type="pct"/>
          <w:trHeight w:val="960"/>
        </w:trPr>
        <w:tc>
          <w:tcPr>
            <w:tcW w:w="243" w:type="pct"/>
            <w:vMerge w:val="restart"/>
            <w:shd w:val="clear" w:color="auto" w:fill="FFFFFF"/>
            <w:vAlign w:val="center"/>
            <w:hideMark/>
          </w:tcPr>
          <w:p w14:paraId="2C7150A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1.2</w:t>
            </w:r>
          </w:p>
        </w:tc>
        <w:tc>
          <w:tcPr>
            <w:tcW w:w="405" w:type="pct"/>
            <w:vMerge w:val="restart"/>
            <w:shd w:val="clear" w:color="auto" w:fill="FFFFFF"/>
            <w:vAlign w:val="center"/>
            <w:hideMark/>
          </w:tcPr>
          <w:p w14:paraId="1230475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Эрүүл мэнд</w:t>
            </w:r>
          </w:p>
        </w:tc>
        <w:tc>
          <w:tcPr>
            <w:tcW w:w="403" w:type="pct"/>
            <w:vMerge w:val="restart"/>
            <w:shd w:val="clear" w:color="auto" w:fill="FFFFFF"/>
            <w:vAlign w:val="center"/>
            <w:hideMark/>
          </w:tcPr>
          <w:p w14:paraId="612E0702"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DengXian" w:hAnsi="Arial" w:cs="Arial"/>
                <w:color w:val="000000"/>
                <w:sz w:val="14"/>
              </w:rPr>
              <w:t>Халдварт бус өвчлөлийг бууруулна.</w:t>
            </w:r>
          </w:p>
        </w:tc>
        <w:tc>
          <w:tcPr>
            <w:tcW w:w="443" w:type="pct"/>
            <w:shd w:val="clear" w:color="auto" w:fill="FFFFFF"/>
            <w:vAlign w:val="center"/>
            <w:hideMark/>
          </w:tcPr>
          <w:p w14:paraId="3DCFC439" w14:textId="77777777" w:rsidR="00834AE9" w:rsidRPr="00834AE9" w:rsidRDefault="00834AE9" w:rsidP="00834AE9">
            <w:pPr>
              <w:spacing w:after="0" w:line="240" w:lineRule="auto"/>
              <w:jc w:val="center"/>
              <w:rPr>
                <w:rFonts w:ascii="Arial" w:eastAsia="Times New Roman" w:hAnsi="Arial" w:cs="Arial"/>
                <w:strike/>
                <w:color w:val="000000"/>
                <w:kern w:val="0"/>
                <w:sz w:val="14"/>
                <w:szCs w:val="14"/>
                <w14:ligatures w14:val="none"/>
              </w:rPr>
            </w:pPr>
            <w:r w:rsidRPr="00834AE9">
              <w:rPr>
                <w:rFonts w:ascii="Arial" w:eastAsia="Times New Roman" w:hAnsi="Arial" w:cs="Arial"/>
                <w:color w:val="000000"/>
                <w:kern w:val="0"/>
                <w:sz w:val="14"/>
                <w:szCs w:val="14"/>
                <w14:ligatures w14:val="none"/>
              </w:rPr>
              <w:t>Хорт хавдраар нас барсан хүний тоо /100,000 хүнд ногдох/</w:t>
            </w:r>
          </w:p>
        </w:tc>
        <w:tc>
          <w:tcPr>
            <w:tcW w:w="223" w:type="pct"/>
            <w:shd w:val="clear" w:color="auto" w:fill="FFFFFF"/>
            <w:vAlign w:val="center"/>
            <w:hideMark/>
          </w:tcPr>
          <w:p w14:paraId="66A7992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3.4.1</w:t>
            </w:r>
          </w:p>
        </w:tc>
        <w:tc>
          <w:tcPr>
            <w:tcW w:w="308" w:type="pct"/>
            <w:shd w:val="clear" w:color="auto" w:fill="FFFFFF"/>
            <w:vAlign w:val="center"/>
            <w:hideMark/>
          </w:tcPr>
          <w:p w14:paraId="46AB037F" w14:textId="77777777" w:rsidR="00834AE9" w:rsidRPr="00834AE9" w:rsidRDefault="00834AE9" w:rsidP="00834AE9">
            <w:pPr>
              <w:spacing w:after="0" w:line="240" w:lineRule="auto"/>
              <w:ind w:left="-113" w:right="-113"/>
              <w:jc w:val="center"/>
              <w:rPr>
                <w:rFonts w:ascii="Arial" w:eastAsia="Times New Roman" w:hAnsi="Arial" w:cs="Arial"/>
                <w:strike/>
                <w:color w:val="000000"/>
                <w:kern w:val="0"/>
                <w:sz w:val="13"/>
                <w:szCs w:val="13"/>
                <w14:ligatures w14:val="none"/>
              </w:rPr>
            </w:pPr>
            <w:r w:rsidRPr="00834AE9">
              <w:rPr>
                <w:rFonts w:ascii="Arial" w:eastAsia="Times New Roman" w:hAnsi="Arial" w:cs="Arial"/>
                <w:color w:val="000000"/>
                <w:kern w:val="0"/>
                <w:sz w:val="13"/>
                <w:szCs w:val="13"/>
                <w14:ligatures w14:val="none"/>
              </w:rPr>
              <w:t>Просантимиль</w:t>
            </w:r>
          </w:p>
        </w:tc>
        <w:tc>
          <w:tcPr>
            <w:tcW w:w="181" w:type="pct"/>
            <w:shd w:val="clear" w:color="auto" w:fill="FFFFFF"/>
            <w:vAlign w:val="center"/>
            <w:hideMark/>
          </w:tcPr>
          <w:p w14:paraId="29B1FDE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2C6717F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13.2</w:t>
            </w:r>
          </w:p>
        </w:tc>
        <w:tc>
          <w:tcPr>
            <w:tcW w:w="218" w:type="pct"/>
            <w:shd w:val="clear" w:color="auto" w:fill="FFFFFF"/>
            <w:vAlign w:val="center"/>
            <w:hideMark/>
          </w:tcPr>
          <w:p w14:paraId="0A0EE7F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11.2</w:t>
            </w:r>
          </w:p>
        </w:tc>
        <w:tc>
          <w:tcPr>
            <w:tcW w:w="242" w:type="pct"/>
            <w:shd w:val="clear" w:color="auto" w:fill="FFFFFF"/>
            <w:vAlign w:val="center"/>
            <w:hideMark/>
          </w:tcPr>
          <w:p w14:paraId="78E515D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10.1</w:t>
            </w:r>
          </w:p>
        </w:tc>
        <w:tc>
          <w:tcPr>
            <w:tcW w:w="199" w:type="pct"/>
            <w:shd w:val="clear" w:color="auto" w:fill="FFFFFF"/>
            <w:vAlign w:val="center"/>
            <w:hideMark/>
          </w:tcPr>
          <w:p w14:paraId="0784AF2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9.1</w:t>
            </w:r>
          </w:p>
        </w:tc>
        <w:tc>
          <w:tcPr>
            <w:tcW w:w="202" w:type="pct"/>
            <w:shd w:val="clear" w:color="auto" w:fill="FFFFFF"/>
            <w:vAlign w:val="center"/>
            <w:hideMark/>
          </w:tcPr>
          <w:p w14:paraId="08404C5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8.1</w:t>
            </w:r>
          </w:p>
        </w:tc>
        <w:tc>
          <w:tcPr>
            <w:tcW w:w="241" w:type="pct"/>
            <w:shd w:val="clear" w:color="auto" w:fill="FFFFFF"/>
            <w:vAlign w:val="center"/>
            <w:hideMark/>
          </w:tcPr>
          <w:p w14:paraId="25BDE2B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8.0</w:t>
            </w:r>
          </w:p>
        </w:tc>
        <w:tc>
          <w:tcPr>
            <w:tcW w:w="432" w:type="pct"/>
            <w:shd w:val="clear" w:color="auto" w:fill="FFFFFF"/>
            <w:vAlign w:val="center"/>
            <w:hideMark/>
          </w:tcPr>
          <w:p w14:paraId="00AFBEB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Эрүүл мэндийн статистик, Эрүүл мэндийн хөгжлийн төв</w:t>
            </w:r>
          </w:p>
        </w:tc>
        <w:tc>
          <w:tcPr>
            <w:tcW w:w="330" w:type="pct"/>
            <w:shd w:val="clear" w:color="auto" w:fill="FFFFFF"/>
            <w:vAlign w:val="center"/>
            <w:hideMark/>
          </w:tcPr>
          <w:p w14:paraId="7134D882" w14:textId="77777777" w:rsidR="00834AE9" w:rsidRPr="00834AE9" w:rsidRDefault="00834AE9" w:rsidP="00834AE9">
            <w:pPr>
              <w:spacing w:after="0" w:line="240" w:lineRule="auto"/>
              <w:jc w:val="center"/>
              <w:rPr>
                <w:rFonts w:ascii="Arial" w:eastAsia="Times New Roman" w:hAnsi="Arial" w:cs="Arial"/>
                <w:strike/>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статистик</w:t>
            </w:r>
          </w:p>
        </w:tc>
        <w:tc>
          <w:tcPr>
            <w:tcW w:w="315" w:type="pct"/>
            <w:shd w:val="clear" w:color="auto" w:fill="FFFFFF"/>
            <w:vAlign w:val="center"/>
            <w:hideMark/>
          </w:tcPr>
          <w:p w14:paraId="1362E57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540AF84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Эрүүл мэндийн яам</w:t>
            </w:r>
          </w:p>
        </w:tc>
      </w:tr>
      <w:tr w:rsidR="00B01A64" w:rsidRPr="00834AE9" w14:paraId="0763D4C9" w14:textId="77777777" w:rsidTr="002E13AC">
        <w:trPr>
          <w:gridAfter w:val="1"/>
          <w:wAfter w:w="3" w:type="pct"/>
          <w:trHeight w:val="960"/>
        </w:trPr>
        <w:tc>
          <w:tcPr>
            <w:tcW w:w="243" w:type="pct"/>
            <w:vMerge/>
            <w:shd w:val="clear" w:color="auto" w:fill="FFFFFF"/>
            <w:vAlign w:val="center"/>
            <w:hideMark/>
          </w:tcPr>
          <w:p w14:paraId="3023C417"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5" w:type="pct"/>
            <w:vMerge/>
            <w:shd w:val="clear" w:color="auto" w:fill="FFFFFF"/>
            <w:vAlign w:val="center"/>
            <w:hideMark/>
          </w:tcPr>
          <w:p w14:paraId="6726624C"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3" w:type="pct"/>
            <w:vMerge/>
            <w:shd w:val="clear" w:color="auto" w:fill="FFFFFF"/>
            <w:vAlign w:val="center"/>
            <w:hideMark/>
          </w:tcPr>
          <w:p w14:paraId="4695E370"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43" w:type="pct"/>
            <w:shd w:val="clear" w:color="auto" w:fill="FFFFFF"/>
            <w:vAlign w:val="center"/>
            <w:hideMark/>
          </w:tcPr>
          <w:p w14:paraId="7F4313C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Зүрх судасны өвчнөөр нас барсан хүний тоо /10,000 хүнд ногдох/</w:t>
            </w:r>
          </w:p>
        </w:tc>
        <w:tc>
          <w:tcPr>
            <w:tcW w:w="223" w:type="pct"/>
            <w:shd w:val="clear" w:color="auto" w:fill="FFFFFF"/>
            <w:vAlign w:val="center"/>
            <w:hideMark/>
          </w:tcPr>
          <w:p w14:paraId="4B59CBA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3.4.1</w:t>
            </w:r>
          </w:p>
        </w:tc>
        <w:tc>
          <w:tcPr>
            <w:tcW w:w="308" w:type="pct"/>
            <w:shd w:val="clear" w:color="auto" w:fill="FFFFFF"/>
            <w:vAlign w:val="center"/>
            <w:hideMark/>
          </w:tcPr>
          <w:p w14:paraId="4EE7695D" w14:textId="77777777" w:rsidR="00834AE9" w:rsidRPr="00834AE9" w:rsidRDefault="00834AE9" w:rsidP="00834AE9">
            <w:pPr>
              <w:spacing w:after="0" w:line="240" w:lineRule="auto"/>
              <w:ind w:left="-113" w:right="-113"/>
              <w:jc w:val="center"/>
              <w:rPr>
                <w:rFonts w:ascii="Arial" w:eastAsia="Times New Roman" w:hAnsi="Arial" w:cs="Arial"/>
                <w:color w:val="000000"/>
                <w:kern w:val="0"/>
                <w:sz w:val="13"/>
                <w:szCs w:val="13"/>
                <w14:ligatures w14:val="none"/>
              </w:rPr>
            </w:pPr>
            <w:r w:rsidRPr="00834AE9">
              <w:rPr>
                <w:rFonts w:ascii="Arial" w:eastAsia="Times New Roman" w:hAnsi="Arial" w:cs="Arial"/>
                <w:color w:val="000000"/>
                <w:kern w:val="0"/>
                <w:sz w:val="13"/>
                <w:szCs w:val="13"/>
                <w14:ligatures w14:val="none"/>
              </w:rPr>
              <w:t>Продецимиль</w:t>
            </w:r>
          </w:p>
        </w:tc>
        <w:tc>
          <w:tcPr>
            <w:tcW w:w="181" w:type="pct"/>
            <w:shd w:val="clear" w:color="auto" w:fill="FFFFFF"/>
            <w:vAlign w:val="center"/>
            <w:hideMark/>
          </w:tcPr>
          <w:p w14:paraId="1EC1F37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11A7196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16.9</w:t>
            </w:r>
          </w:p>
        </w:tc>
        <w:tc>
          <w:tcPr>
            <w:tcW w:w="218" w:type="pct"/>
            <w:shd w:val="clear" w:color="auto" w:fill="FFFFFF"/>
            <w:vAlign w:val="center"/>
            <w:hideMark/>
          </w:tcPr>
          <w:p w14:paraId="5285EB6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16.2</w:t>
            </w:r>
          </w:p>
        </w:tc>
        <w:tc>
          <w:tcPr>
            <w:tcW w:w="242" w:type="pct"/>
            <w:shd w:val="clear" w:color="auto" w:fill="FFFFFF"/>
            <w:vAlign w:val="center"/>
            <w:hideMark/>
          </w:tcPr>
          <w:p w14:paraId="76A441E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15.7</w:t>
            </w:r>
          </w:p>
        </w:tc>
        <w:tc>
          <w:tcPr>
            <w:tcW w:w="199" w:type="pct"/>
            <w:shd w:val="clear" w:color="auto" w:fill="FFFFFF"/>
            <w:vAlign w:val="center"/>
            <w:hideMark/>
          </w:tcPr>
          <w:p w14:paraId="16812E4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15.4</w:t>
            </w:r>
          </w:p>
        </w:tc>
        <w:tc>
          <w:tcPr>
            <w:tcW w:w="202" w:type="pct"/>
            <w:shd w:val="clear" w:color="auto" w:fill="FFFFFF"/>
            <w:vAlign w:val="center"/>
            <w:hideMark/>
          </w:tcPr>
          <w:p w14:paraId="74DA5C0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15.0</w:t>
            </w:r>
          </w:p>
        </w:tc>
        <w:tc>
          <w:tcPr>
            <w:tcW w:w="241" w:type="pct"/>
            <w:shd w:val="clear" w:color="auto" w:fill="FFFFFF"/>
            <w:vAlign w:val="center"/>
            <w:hideMark/>
          </w:tcPr>
          <w:p w14:paraId="780A1FE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14.6</w:t>
            </w:r>
          </w:p>
        </w:tc>
        <w:tc>
          <w:tcPr>
            <w:tcW w:w="432" w:type="pct"/>
            <w:shd w:val="clear" w:color="auto" w:fill="FFFFFF"/>
            <w:vAlign w:val="center"/>
            <w:hideMark/>
          </w:tcPr>
          <w:p w14:paraId="377708A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Эрүүл мэндийн статистик, Эрүүл мэндийн хөгжлийн төв</w:t>
            </w:r>
          </w:p>
        </w:tc>
        <w:tc>
          <w:tcPr>
            <w:tcW w:w="330" w:type="pct"/>
            <w:shd w:val="clear" w:color="auto" w:fill="FFFFFF"/>
            <w:vAlign w:val="center"/>
            <w:hideMark/>
          </w:tcPr>
          <w:p w14:paraId="6C94EFB9"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Захиргааны статистик</w:t>
            </w:r>
          </w:p>
        </w:tc>
        <w:tc>
          <w:tcPr>
            <w:tcW w:w="315" w:type="pct"/>
            <w:shd w:val="clear" w:color="auto" w:fill="FFFFFF"/>
            <w:vAlign w:val="center"/>
            <w:hideMark/>
          </w:tcPr>
          <w:p w14:paraId="28BD775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0798AE5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Эрүүл мэндийн яам</w:t>
            </w:r>
          </w:p>
        </w:tc>
      </w:tr>
      <w:tr w:rsidR="00B01A64" w:rsidRPr="00834AE9" w14:paraId="579F7F2F" w14:textId="77777777" w:rsidTr="002E13AC">
        <w:trPr>
          <w:gridAfter w:val="1"/>
          <w:wAfter w:w="3" w:type="pct"/>
          <w:trHeight w:val="960"/>
        </w:trPr>
        <w:tc>
          <w:tcPr>
            <w:tcW w:w="243" w:type="pct"/>
            <w:vMerge/>
            <w:shd w:val="clear" w:color="auto" w:fill="FFFFFF"/>
            <w:vAlign w:val="center"/>
            <w:hideMark/>
          </w:tcPr>
          <w:p w14:paraId="1BE6CC75"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5" w:type="pct"/>
            <w:vMerge/>
            <w:shd w:val="clear" w:color="auto" w:fill="FFFFFF"/>
            <w:vAlign w:val="center"/>
            <w:hideMark/>
          </w:tcPr>
          <w:p w14:paraId="003E6924"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3" w:type="pct"/>
            <w:vMerge/>
            <w:shd w:val="clear" w:color="auto" w:fill="FFFFFF"/>
            <w:vAlign w:val="center"/>
            <w:hideMark/>
          </w:tcPr>
          <w:p w14:paraId="75544C3D"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43" w:type="pct"/>
            <w:shd w:val="clear" w:color="auto" w:fill="FFFFFF"/>
            <w:vAlign w:val="center"/>
            <w:hideMark/>
          </w:tcPr>
          <w:p w14:paraId="2200B2E0" w14:textId="77777777" w:rsidR="002E13AC" w:rsidRDefault="00834AE9" w:rsidP="002E13AC">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Чихрийн</w:t>
            </w:r>
          </w:p>
          <w:p w14:paraId="3A94038E" w14:textId="4942C808" w:rsidR="002E13AC" w:rsidRDefault="00834AE9" w:rsidP="002E13AC">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 шижингээр нас барсан хүний тоо</w:t>
            </w:r>
          </w:p>
          <w:p w14:paraId="00E8C8D8" w14:textId="77777777" w:rsidR="002E13AC" w:rsidRDefault="00834AE9" w:rsidP="002E13AC">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/10,000 хүнд </w:t>
            </w:r>
          </w:p>
          <w:p w14:paraId="3DFDA8E9" w14:textId="0DC60635" w:rsidR="00834AE9" w:rsidRPr="00834AE9" w:rsidRDefault="00834AE9" w:rsidP="002E13AC">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ногдох/</w:t>
            </w:r>
          </w:p>
        </w:tc>
        <w:tc>
          <w:tcPr>
            <w:tcW w:w="223" w:type="pct"/>
            <w:shd w:val="clear" w:color="auto" w:fill="FFFFFF"/>
            <w:vAlign w:val="center"/>
            <w:hideMark/>
          </w:tcPr>
          <w:p w14:paraId="4745D85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3.4.1</w:t>
            </w:r>
          </w:p>
        </w:tc>
        <w:tc>
          <w:tcPr>
            <w:tcW w:w="308" w:type="pct"/>
            <w:shd w:val="clear" w:color="auto" w:fill="FFFFFF"/>
            <w:vAlign w:val="center"/>
            <w:hideMark/>
          </w:tcPr>
          <w:p w14:paraId="5D88AE49" w14:textId="77777777" w:rsidR="00834AE9" w:rsidRPr="00834AE9" w:rsidRDefault="00834AE9" w:rsidP="00834AE9">
            <w:pPr>
              <w:spacing w:after="0" w:line="240" w:lineRule="auto"/>
              <w:ind w:left="-113" w:right="-113"/>
              <w:jc w:val="center"/>
              <w:rPr>
                <w:rFonts w:ascii="Arial" w:eastAsia="Times New Roman" w:hAnsi="Arial" w:cs="Arial"/>
                <w:color w:val="000000"/>
                <w:kern w:val="0"/>
                <w:sz w:val="13"/>
                <w:szCs w:val="13"/>
                <w14:ligatures w14:val="none"/>
              </w:rPr>
            </w:pPr>
            <w:r w:rsidRPr="00834AE9">
              <w:rPr>
                <w:rFonts w:ascii="Arial" w:eastAsia="Times New Roman" w:hAnsi="Arial" w:cs="Arial"/>
                <w:color w:val="000000"/>
                <w:kern w:val="0"/>
                <w:sz w:val="13"/>
                <w:szCs w:val="13"/>
                <w14:ligatures w14:val="none"/>
              </w:rPr>
              <w:t>Продецимиль</w:t>
            </w:r>
          </w:p>
        </w:tc>
        <w:tc>
          <w:tcPr>
            <w:tcW w:w="181" w:type="pct"/>
            <w:shd w:val="clear" w:color="auto" w:fill="FFFFFF"/>
            <w:vAlign w:val="center"/>
            <w:hideMark/>
          </w:tcPr>
          <w:p w14:paraId="5F9300F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25989A1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1.1</w:t>
            </w:r>
          </w:p>
        </w:tc>
        <w:tc>
          <w:tcPr>
            <w:tcW w:w="218" w:type="pct"/>
            <w:shd w:val="clear" w:color="auto" w:fill="FFFFFF"/>
            <w:vAlign w:val="center"/>
            <w:hideMark/>
          </w:tcPr>
          <w:p w14:paraId="6A5B103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1.1</w:t>
            </w:r>
          </w:p>
        </w:tc>
        <w:tc>
          <w:tcPr>
            <w:tcW w:w="242" w:type="pct"/>
            <w:shd w:val="clear" w:color="auto" w:fill="FFFFFF"/>
            <w:vAlign w:val="center"/>
            <w:hideMark/>
          </w:tcPr>
          <w:p w14:paraId="428A9F0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1.0</w:t>
            </w:r>
          </w:p>
        </w:tc>
        <w:tc>
          <w:tcPr>
            <w:tcW w:w="199" w:type="pct"/>
            <w:shd w:val="clear" w:color="auto" w:fill="FFFFFF"/>
            <w:vAlign w:val="center"/>
            <w:hideMark/>
          </w:tcPr>
          <w:p w14:paraId="5B0358C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1.0</w:t>
            </w:r>
          </w:p>
        </w:tc>
        <w:tc>
          <w:tcPr>
            <w:tcW w:w="202" w:type="pct"/>
            <w:shd w:val="clear" w:color="auto" w:fill="FFFFFF"/>
            <w:vAlign w:val="center"/>
            <w:hideMark/>
          </w:tcPr>
          <w:p w14:paraId="2A70F16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1.0</w:t>
            </w:r>
          </w:p>
        </w:tc>
        <w:tc>
          <w:tcPr>
            <w:tcW w:w="241" w:type="pct"/>
            <w:shd w:val="clear" w:color="auto" w:fill="FFFFFF"/>
            <w:vAlign w:val="center"/>
            <w:hideMark/>
          </w:tcPr>
          <w:p w14:paraId="49EAD27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0.9</w:t>
            </w:r>
          </w:p>
        </w:tc>
        <w:tc>
          <w:tcPr>
            <w:tcW w:w="432" w:type="pct"/>
            <w:shd w:val="clear" w:color="auto" w:fill="FFFFFF"/>
            <w:vAlign w:val="center"/>
            <w:hideMark/>
          </w:tcPr>
          <w:p w14:paraId="5099005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Эрүүл мэндийн статистик, Эрүүл мэндийн хөгжлийн төв</w:t>
            </w:r>
          </w:p>
        </w:tc>
        <w:tc>
          <w:tcPr>
            <w:tcW w:w="330" w:type="pct"/>
            <w:shd w:val="clear" w:color="auto" w:fill="FFFFFF"/>
            <w:vAlign w:val="center"/>
            <w:hideMark/>
          </w:tcPr>
          <w:p w14:paraId="18AECCAB"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Захиргааны статистик</w:t>
            </w:r>
          </w:p>
        </w:tc>
        <w:tc>
          <w:tcPr>
            <w:tcW w:w="315" w:type="pct"/>
            <w:shd w:val="clear" w:color="auto" w:fill="FFFFFF"/>
            <w:vAlign w:val="center"/>
            <w:hideMark/>
          </w:tcPr>
          <w:p w14:paraId="04EE856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4D808C9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Эрүүл мэндийн яам</w:t>
            </w:r>
          </w:p>
        </w:tc>
      </w:tr>
      <w:tr w:rsidR="00B01A64" w:rsidRPr="00834AE9" w14:paraId="0754E4E9" w14:textId="77777777" w:rsidTr="002E13AC">
        <w:trPr>
          <w:gridAfter w:val="1"/>
          <w:wAfter w:w="3" w:type="pct"/>
          <w:trHeight w:val="960"/>
        </w:trPr>
        <w:tc>
          <w:tcPr>
            <w:tcW w:w="243" w:type="pct"/>
            <w:vMerge/>
            <w:shd w:val="clear" w:color="auto" w:fill="FFFFFF"/>
            <w:vAlign w:val="center"/>
            <w:hideMark/>
          </w:tcPr>
          <w:p w14:paraId="1CDF1C99"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5" w:type="pct"/>
            <w:vMerge/>
            <w:shd w:val="clear" w:color="auto" w:fill="FFFFFF"/>
            <w:vAlign w:val="center"/>
            <w:hideMark/>
          </w:tcPr>
          <w:p w14:paraId="3658C9FD"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3" w:type="pct"/>
            <w:vMerge/>
            <w:shd w:val="clear" w:color="auto" w:fill="FFFFFF"/>
            <w:vAlign w:val="center"/>
            <w:hideMark/>
          </w:tcPr>
          <w:p w14:paraId="0749AF6D"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43" w:type="pct"/>
            <w:shd w:val="clear" w:color="auto" w:fill="FFFFFF"/>
            <w:vAlign w:val="center"/>
            <w:hideMark/>
          </w:tcPr>
          <w:p w14:paraId="5E742292" w14:textId="77777777" w:rsidR="002E13AC" w:rsidRDefault="00834AE9" w:rsidP="002E13AC">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Амьсгалын </w:t>
            </w:r>
          </w:p>
          <w:p w14:paraId="654BAF68" w14:textId="77777777" w:rsidR="002E13AC" w:rsidRDefault="00834AE9" w:rsidP="002E13AC">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замын архаг </w:t>
            </w:r>
          </w:p>
          <w:p w14:paraId="26F41B0A" w14:textId="77777777" w:rsidR="002E13AC" w:rsidRDefault="00834AE9" w:rsidP="002E13AC">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өвчнөөр нас</w:t>
            </w:r>
          </w:p>
          <w:p w14:paraId="06529C3E" w14:textId="2395052B" w:rsidR="002E13AC" w:rsidRDefault="00834AE9" w:rsidP="002E13AC">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 барсан хүний тоо</w:t>
            </w:r>
          </w:p>
          <w:p w14:paraId="7F522799" w14:textId="77777777" w:rsidR="002E13AC" w:rsidRDefault="00834AE9" w:rsidP="002E13AC">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/10,000 хүнд</w:t>
            </w:r>
          </w:p>
          <w:p w14:paraId="30DBAB23" w14:textId="7DBE0EFE" w:rsidR="00834AE9" w:rsidRPr="00834AE9" w:rsidRDefault="00834AE9" w:rsidP="002E13AC">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 ногдох/</w:t>
            </w:r>
          </w:p>
        </w:tc>
        <w:tc>
          <w:tcPr>
            <w:tcW w:w="223" w:type="pct"/>
            <w:shd w:val="clear" w:color="auto" w:fill="FFFFFF"/>
            <w:vAlign w:val="center"/>
            <w:hideMark/>
          </w:tcPr>
          <w:p w14:paraId="76411C9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3.4.1</w:t>
            </w:r>
          </w:p>
        </w:tc>
        <w:tc>
          <w:tcPr>
            <w:tcW w:w="308" w:type="pct"/>
            <w:shd w:val="clear" w:color="auto" w:fill="FFFFFF"/>
            <w:vAlign w:val="center"/>
            <w:hideMark/>
          </w:tcPr>
          <w:p w14:paraId="3AF242D1" w14:textId="77777777" w:rsidR="00834AE9" w:rsidRPr="00834AE9" w:rsidRDefault="00834AE9" w:rsidP="00834AE9">
            <w:pPr>
              <w:spacing w:after="0" w:line="240" w:lineRule="auto"/>
              <w:ind w:left="-113" w:right="-113"/>
              <w:jc w:val="center"/>
              <w:rPr>
                <w:rFonts w:ascii="Arial" w:eastAsia="Times New Roman" w:hAnsi="Arial" w:cs="Arial"/>
                <w:color w:val="000000"/>
                <w:kern w:val="0"/>
                <w:sz w:val="13"/>
                <w:szCs w:val="13"/>
                <w14:ligatures w14:val="none"/>
              </w:rPr>
            </w:pPr>
            <w:r w:rsidRPr="00834AE9">
              <w:rPr>
                <w:rFonts w:ascii="Arial" w:eastAsia="Times New Roman" w:hAnsi="Arial" w:cs="Arial"/>
                <w:color w:val="000000"/>
                <w:kern w:val="0"/>
                <w:sz w:val="13"/>
                <w:szCs w:val="13"/>
                <w14:ligatures w14:val="none"/>
              </w:rPr>
              <w:t>Продецимиль</w:t>
            </w:r>
          </w:p>
        </w:tc>
        <w:tc>
          <w:tcPr>
            <w:tcW w:w="181" w:type="pct"/>
            <w:shd w:val="clear" w:color="auto" w:fill="FFFFFF"/>
            <w:vAlign w:val="center"/>
            <w:hideMark/>
          </w:tcPr>
          <w:p w14:paraId="7AFA18E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6799381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1.4</w:t>
            </w:r>
          </w:p>
        </w:tc>
        <w:tc>
          <w:tcPr>
            <w:tcW w:w="218" w:type="pct"/>
            <w:shd w:val="clear" w:color="auto" w:fill="FFFFFF"/>
            <w:vAlign w:val="center"/>
            <w:hideMark/>
          </w:tcPr>
          <w:p w14:paraId="7C0AC2B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1.4</w:t>
            </w:r>
          </w:p>
        </w:tc>
        <w:tc>
          <w:tcPr>
            <w:tcW w:w="242" w:type="pct"/>
            <w:shd w:val="clear" w:color="auto" w:fill="FFFFFF"/>
            <w:vAlign w:val="center"/>
            <w:hideMark/>
          </w:tcPr>
          <w:p w14:paraId="43DCF54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1.3</w:t>
            </w:r>
          </w:p>
        </w:tc>
        <w:tc>
          <w:tcPr>
            <w:tcW w:w="199" w:type="pct"/>
            <w:shd w:val="clear" w:color="auto" w:fill="FFFFFF"/>
            <w:vAlign w:val="center"/>
            <w:hideMark/>
          </w:tcPr>
          <w:p w14:paraId="0EBB202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1.3</w:t>
            </w:r>
          </w:p>
        </w:tc>
        <w:tc>
          <w:tcPr>
            <w:tcW w:w="202" w:type="pct"/>
            <w:shd w:val="clear" w:color="auto" w:fill="FFFFFF"/>
            <w:vAlign w:val="center"/>
            <w:hideMark/>
          </w:tcPr>
          <w:p w14:paraId="3BCE47B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1.3</w:t>
            </w:r>
          </w:p>
        </w:tc>
        <w:tc>
          <w:tcPr>
            <w:tcW w:w="241" w:type="pct"/>
            <w:shd w:val="clear" w:color="auto" w:fill="FFFFFF"/>
            <w:vAlign w:val="center"/>
            <w:hideMark/>
          </w:tcPr>
          <w:p w14:paraId="73A1605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1.2</w:t>
            </w:r>
          </w:p>
        </w:tc>
        <w:tc>
          <w:tcPr>
            <w:tcW w:w="432" w:type="pct"/>
            <w:shd w:val="clear" w:color="auto" w:fill="FFFFFF"/>
            <w:vAlign w:val="center"/>
            <w:hideMark/>
          </w:tcPr>
          <w:p w14:paraId="10F9B9E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Эрүүл мэндийн статистик, Эрүүл мэндийн хөгжлийн төв</w:t>
            </w:r>
          </w:p>
        </w:tc>
        <w:tc>
          <w:tcPr>
            <w:tcW w:w="330" w:type="pct"/>
            <w:shd w:val="clear" w:color="auto" w:fill="FFFFFF"/>
            <w:vAlign w:val="center"/>
            <w:hideMark/>
          </w:tcPr>
          <w:p w14:paraId="575EAE82"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Захиргааны статистик</w:t>
            </w:r>
          </w:p>
        </w:tc>
        <w:tc>
          <w:tcPr>
            <w:tcW w:w="315" w:type="pct"/>
            <w:shd w:val="clear" w:color="auto" w:fill="FFFFFF"/>
            <w:vAlign w:val="center"/>
            <w:hideMark/>
          </w:tcPr>
          <w:p w14:paraId="6659A34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17D9531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Эрүүл мэндийн яам</w:t>
            </w:r>
          </w:p>
        </w:tc>
      </w:tr>
      <w:tr w:rsidR="00B01A64" w:rsidRPr="00834AE9" w14:paraId="13FBD56C" w14:textId="77777777" w:rsidTr="002E13AC">
        <w:trPr>
          <w:gridAfter w:val="1"/>
          <w:wAfter w:w="3" w:type="pct"/>
          <w:trHeight w:val="1440"/>
        </w:trPr>
        <w:tc>
          <w:tcPr>
            <w:tcW w:w="243" w:type="pct"/>
            <w:shd w:val="clear" w:color="auto" w:fill="FFFFFF"/>
            <w:vAlign w:val="center"/>
            <w:hideMark/>
          </w:tcPr>
          <w:p w14:paraId="5EDE6C6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1.2.1</w:t>
            </w:r>
          </w:p>
        </w:tc>
        <w:tc>
          <w:tcPr>
            <w:tcW w:w="405" w:type="pct"/>
            <w:shd w:val="clear" w:color="auto" w:fill="FFFFFF"/>
            <w:vAlign w:val="center"/>
            <w:hideMark/>
          </w:tcPr>
          <w:p w14:paraId="15F26AC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Эрүүл мэндийн яам</w:t>
            </w:r>
          </w:p>
        </w:tc>
        <w:tc>
          <w:tcPr>
            <w:tcW w:w="403" w:type="pct"/>
            <w:shd w:val="clear" w:color="auto" w:fill="FFFFFF"/>
            <w:vAlign w:val="center"/>
            <w:hideMark/>
          </w:tcPr>
          <w:p w14:paraId="0FF69A87"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DengXian" w:hAnsi="Arial" w:cs="Arial"/>
                <w:bCs/>
                <w:color w:val="000000"/>
                <w:sz w:val="14"/>
                <w:lang w:bidi="mn-Mong-MN"/>
              </w:rPr>
              <w:t>Эрүүл мэндийн чанар, хүртээмж, үр дүнтэй тогтолцоог хөгжүүлнэ.</w:t>
            </w:r>
          </w:p>
        </w:tc>
        <w:tc>
          <w:tcPr>
            <w:tcW w:w="443" w:type="pct"/>
            <w:shd w:val="clear" w:color="auto" w:fill="FFFFFF"/>
            <w:vAlign w:val="center"/>
            <w:hideMark/>
          </w:tcPr>
          <w:p w14:paraId="0292DECD"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DengXian" w:hAnsi="Arial" w:cs="Arial"/>
                <w:color w:val="000000"/>
                <w:sz w:val="14"/>
              </w:rPr>
              <w:t>Бүх нийтийн эрүүл мэндийн хамралт</w:t>
            </w:r>
          </w:p>
        </w:tc>
        <w:tc>
          <w:tcPr>
            <w:tcW w:w="223" w:type="pct"/>
            <w:shd w:val="clear" w:color="auto" w:fill="FFFFFF"/>
            <w:vAlign w:val="center"/>
            <w:hideMark/>
          </w:tcPr>
          <w:p w14:paraId="577A02F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r w:rsidRPr="00834AE9">
              <w:rPr>
                <w:rFonts w:ascii="Arial" w:eastAsia="DengXian" w:hAnsi="Arial" w:cs="Arial"/>
                <w:color w:val="000000"/>
                <w:sz w:val="14"/>
              </w:rPr>
              <w:t>3.8.1</w:t>
            </w:r>
          </w:p>
        </w:tc>
        <w:tc>
          <w:tcPr>
            <w:tcW w:w="308" w:type="pct"/>
            <w:shd w:val="clear" w:color="auto" w:fill="FFFFFF"/>
            <w:vAlign w:val="center"/>
            <w:hideMark/>
          </w:tcPr>
          <w:p w14:paraId="7ED082D0"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DengXian" w:hAnsi="Arial" w:cs="Arial"/>
                <w:color w:val="000000"/>
                <w:sz w:val="14"/>
              </w:rPr>
              <w:t>Хувь</w:t>
            </w:r>
          </w:p>
        </w:tc>
        <w:tc>
          <w:tcPr>
            <w:tcW w:w="181" w:type="pct"/>
            <w:shd w:val="clear" w:color="auto" w:fill="FFFFFF"/>
            <w:vAlign w:val="center"/>
            <w:hideMark/>
          </w:tcPr>
          <w:p w14:paraId="2037688A"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DengXian" w:hAnsi="Arial" w:cs="Arial"/>
                <w:color w:val="000000"/>
                <w:sz w:val="14"/>
              </w:rPr>
              <w:t>2024</w:t>
            </w:r>
          </w:p>
        </w:tc>
        <w:tc>
          <w:tcPr>
            <w:tcW w:w="229" w:type="pct"/>
            <w:shd w:val="clear" w:color="auto" w:fill="FFFFFF"/>
            <w:vAlign w:val="center"/>
            <w:hideMark/>
          </w:tcPr>
          <w:p w14:paraId="08B23D18"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DengXian" w:hAnsi="Arial" w:cs="Arial"/>
                <w:color w:val="000000"/>
                <w:sz w:val="14"/>
              </w:rPr>
              <w:t>65</w:t>
            </w:r>
          </w:p>
        </w:tc>
        <w:tc>
          <w:tcPr>
            <w:tcW w:w="218" w:type="pct"/>
            <w:shd w:val="clear" w:color="auto" w:fill="FFFFFF"/>
            <w:vAlign w:val="center"/>
            <w:hideMark/>
          </w:tcPr>
          <w:p w14:paraId="38DE75B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42" w:type="pct"/>
            <w:shd w:val="clear" w:color="auto" w:fill="FFFFFF"/>
            <w:vAlign w:val="center"/>
            <w:hideMark/>
          </w:tcPr>
          <w:p w14:paraId="4956EFE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199" w:type="pct"/>
            <w:shd w:val="clear" w:color="auto" w:fill="FFFFFF"/>
            <w:vAlign w:val="center"/>
            <w:hideMark/>
          </w:tcPr>
          <w:p w14:paraId="273F605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67</w:t>
            </w:r>
          </w:p>
        </w:tc>
        <w:tc>
          <w:tcPr>
            <w:tcW w:w="202" w:type="pct"/>
            <w:shd w:val="clear" w:color="auto" w:fill="FFFFFF"/>
            <w:vAlign w:val="center"/>
            <w:hideMark/>
          </w:tcPr>
          <w:p w14:paraId="4560C6F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41" w:type="pct"/>
            <w:shd w:val="clear" w:color="auto" w:fill="FFFFFF"/>
            <w:vAlign w:val="center"/>
            <w:hideMark/>
          </w:tcPr>
          <w:p w14:paraId="2CBEFE1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432" w:type="pct"/>
            <w:shd w:val="clear" w:color="auto" w:fill="FFFFFF"/>
            <w:vAlign w:val="center"/>
            <w:hideMark/>
          </w:tcPr>
          <w:p w14:paraId="362700A4"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DengXian" w:hAnsi="Arial" w:cs="Arial"/>
                <w:color w:val="000000"/>
                <w:sz w:val="14"/>
              </w:rPr>
              <w:t>Нийгмийн үзүүлэлтийн түүвэр судалгаа, Үндэсний статистикийн хороо</w:t>
            </w:r>
          </w:p>
        </w:tc>
        <w:tc>
          <w:tcPr>
            <w:tcW w:w="330" w:type="pct"/>
            <w:shd w:val="clear" w:color="auto" w:fill="FFFFFF"/>
            <w:vAlign w:val="center"/>
            <w:hideMark/>
          </w:tcPr>
          <w:p w14:paraId="11505B36"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DengXian" w:hAnsi="Arial" w:cs="Arial"/>
                <w:color w:val="000000"/>
                <w:sz w:val="14"/>
              </w:rPr>
              <w:t>Салбарын статистик</w:t>
            </w:r>
          </w:p>
        </w:tc>
        <w:tc>
          <w:tcPr>
            <w:tcW w:w="315" w:type="pct"/>
            <w:shd w:val="clear" w:color="auto" w:fill="FFFFFF"/>
            <w:vAlign w:val="center"/>
            <w:hideMark/>
          </w:tcPr>
          <w:p w14:paraId="52C7F2F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2 жил тутам</w:t>
            </w:r>
          </w:p>
        </w:tc>
        <w:tc>
          <w:tcPr>
            <w:tcW w:w="383" w:type="pct"/>
            <w:shd w:val="clear" w:color="auto" w:fill="FFFFFF"/>
            <w:vAlign w:val="center"/>
            <w:hideMark/>
          </w:tcPr>
          <w:p w14:paraId="5BC0F17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Эрүүл мэндийн яам</w:t>
            </w:r>
          </w:p>
        </w:tc>
      </w:tr>
      <w:tr w:rsidR="00B01A64" w:rsidRPr="00834AE9" w14:paraId="111D560A" w14:textId="77777777" w:rsidTr="002E13AC">
        <w:trPr>
          <w:gridAfter w:val="1"/>
          <w:wAfter w:w="3" w:type="pct"/>
          <w:trHeight w:val="480"/>
        </w:trPr>
        <w:tc>
          <w:tcPr>
            <w:tcW w:w="243" w:type="pct"/>
            <w:vMerge w:val="restart"/>
            <w:shd w:val="clear" w:color="auto" w:fill="FFFFFF"/>
            <w:vAlign w:val="center"/>
            <w:hideMark/>
          </w:tcPr>
          <w:p w14:paraId="3F374163"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1.2.1.1</w:t>
            </w:r>
          </w:p>
        </w:tc>
        <w:tc>
          <w:tcPr>
            <w:tcW w:w="405" w:type="pct"/>
            <w:vMerge w:val="restart"/>
            <w:shd w:val="clear" w:color="auto" w:fill="FFFFFF"/>
            <w:vAlign w:val="center"/>
            <w:hideMark/>
          </w:tcPr>
          <w:p w14:paraId="45D452C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71601 Нийгмийн эрүүл мэнд</w:t>
            </w:r>
          </w:p>
        </w:tc>
        <w:tc>
          <w:tcPr>
            <w:tcW w:w="403" w:type="pct"/>
            <w:vMerge w:val="restart"/>
            <w:shd w:val="clear" w:color="auto" w:fill="FFFFFF"/>
            <w:vAlign w:val="center"/>
            <w:hideMark/>
          </w:tcPr>
          <w:p w14:paraId="7D794229"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Arial" w:hAnsi="Arial" w:cs="Arial"/>
                <w:color w:val="000000"/>
                <w:sz w:val="14"/>
                <w:szCs w:val="16"/>
              </w:rPr>
              <w:t>Эрүүл дадал хэвшилтэй, идэвхтэй амьдралын хэв маягтай иргэнийг төлөвшүүлнэ.</w:t>
            </w:r>
          </w:p>
        </w:tc>
        <w:tc>
          <w:tcPr>
            <w:tcW w:w="443" w:type="pct"/>
            <w:shd w:val="clear" w:color="auto" w:fill="FFFFFF"/>
            <w:vAlign w:val="center"/>
            <w:hideMark/>
          </w:tcPr>
          <w:p w14:paraId="2FEC07D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 Хорт хавдрын эрт илрүүлэг үзлэгт </w:t>
            </w:r>
            <w:r w:rsidRPr="00834AE9">
              <w:rPr>
                <w:rFonts w:ascii="Arial" w:eastAsia="DengXian" w:hAnsi="Arial" w:cs="Arial"/>
                <w:color w:val="000000"/>
                <w:sz w:val="14"/>
                <w:szCs w:val="16"/>
              </w:rPr>
              <w:t>хамрагдалт</w:t>
            </w:r>
          </w:p>
        </w:tc>
        <w:tc>
          <w:tcPr>
            <w:tcW w:w="223" w:type="pct"/>
            <w:shd w:val="clear" w:color="auto" w:fill="FFFFFF"/>
            <w:vAlign w:val="center"/>
            <w:hideMark/>
          </w:tcPr>
          <w:p w14:paraId="0CF6BBE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7094124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хувь </w:t>
            </w:r>
          </w:p>
        </w:tc>
        <w:tc>
          <w:tcPr>
            <w:tcW w:w="181" w:type="pct"/>
            <w:shd w:val="clear" w:color="auto" w:fill="FFFFFF"/>
            <w:vAlign w:val="center"/>
            <w:hideMark/>
          </w:tcPr>
          <w:p w14:paraId="7B8DAA1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04C4450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0</w:t>
            </w:r>
          </w:p>
        </w:tc>
        <w:tc>
          <w:tcPr>
            <w:tcW w:w="218" w:type="pct"/>
            <w:shd w:val="clear" w:color="auto" w:fill="FFFFFF"/>
            <w:vAlign w:val="center"/>
            <w:hideMark/>
          </w:tcPr>
          <w:p w14:paraId="7897CD7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w:t>
            </w:r>
          </w:p>
        </w:tc>
        <w:tc>
          <w:tcPr>
            <w:tcW w:w="242" w:type="pct"/>
            <w:shd w:val="clear" w:color="auto" w:fill="FFFFFF"/>
            <w:vAlign w:val="center"/>
            <w:hideMark/>
          </w:tcPr>
          <w:p w14:paraId="72B23E7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10</w:t>
            </w:r>
          </w:p>
        </w:tc>
        <w:tc>
          <w:tcPr>
            <w:tcW w:w="199" w:type="pct"/>
            <w:shd w:val="clear" w:color="auto" w:fill="FFFFFF"/>
            <w:vAlign w:val="center"/>
            <w:hideMark/>
          </w:tcPr>
          <w:p w14:paraId="3B1385B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15</w:t>
            </w:r>
          </w:p>
        </w:tc>
        <w:tc>
          <w:tcPr>
            <w:tcW w:w="202" w:type="pct"/>
            <w:shd w:val="clear" w:color="auto" w:fill="FFFFFF"/>
            <w:vAlign w:val="center"/>
            <w:hideMark/>
          </w:tcPr>
          <w:p w14:paraId="76FCBA2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w:t>
            </w:r>
          </w:p>
        </w:tc>
        <w:tc>
          <w:tcPr>
            <w:tcW w:w="241" w:type="pct"/>
            <w:shd w:val="clear" w:color="auto" w:fill="FFFFFF"/>
            <w:vAlign w:val="center"/>
            <w:hideMark/>
          </w:tcPr>
          <w:p w14:paraId="587D743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25</w:t>
            </w:r>
          </w:p>
        </w:tc>
        <w:tc>
          <w:tcPr>
            <w:tcW w:w="432" w:type="pct"/>
            <w:shd w:val="clear" w:color="auto" w:fill="FFFFFF"/>
            <w:vAlign w:val="center"/>
            <w:hideMark/>
          </w:tcPr>
          <w:p w14:paraId="5FE0D92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szCs w:val="16"/>
              </w:rPr>
              <w:t>Эрүүл мэндийн статистик, эрүүл мэндийн хөгжлийн төв</w:t>
            </w:r>
          </w:p>
        </w:tc>
        <w:tc>
          <w:tcPr>
            <w:tcW w:w="330" w:type="pct"/>
            <w:shd w:val="clear" w:color="auto" w:fill="FFFFFF"/>
            <w:vAlign w:val="center"/>
            <w:hideMark/>
          </w:tcPr>
          <w:p w14:paraId="4FF82960"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DengXian" w:hAnsi="Arial" w:cs="Arial"/>
                <w:color w:val="000000"/>
                <w:sz w:val="14"/>
                <w:szCs w:val="16"/>
              </w:rPr>
              <w:t>Салбарын статистик</w:t>
            </w:r>
          </w:p>
        </w:tc>
        <w:tc>
          <w:tcPr>
            <w:tcW w:w="315" w:type="pct"/>
            <w:shd w:val="clear" w:color="auto" w:fill="FFFFFF"/>
            <w:vAlign w:val="center"/>
            <w:hideMark/>
          </w:tcPr>
          <w:p w14:paraId="7E58312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1862608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Эрүүл мэндийн яам</w:t>
            </w:r>
          </w:p>
        </w:tc>
      </w:tr>
      <w:tr w:rsidR="00B01A64" w:rsidRPr="00834AE9" w14:paraId="1982AAAF" w14:textId="77777777" w:rsidTr="002E13AC">
        <w:trPr>
          <w:gridAfter w:val="1"/>
          <w:wAfter w:w="3" w:type="pct"/>
          <w:trHeight w:val="480"/>
        </w:trPr>
        <w:tc>
          <w:tcPr>
            <w:tcW w:w="243" w:type="pct"/>
            <w:vMerge/>
            <w:shd w:val="clear" w:color="auto" w:fill="FFFFFF"/>
            <w:vAlign w:val="center"/>
            <w:hideMark/>
          </w:tcPr>
          <w:p w14:paraId="2D7A65F2"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5" w:type="pct"/>
            <w:vMerge/>
            <w:shd w:val="clear" w:color="auto" w:fill="FFFFFF"/>
            <w:vAlign w:val="center"/>
            <w:hideMark/>
          </w:tcPr>
          <w:p w14:paraId="4BA5C41D"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3" w:type="pct"/>
            <w:vMerge/>
            <w:shd w:val="clear" w:color="auto" w:fill="FFFFFF"/>
            <w:vAlign w:val="center"/>
            <w:hideMark/>
          </w:tcPr>
          <w:p w14:paraId="31616627"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43" w:type="pct"/>
            <w:shd w:val="clear" w:color="auto" w:fill="FFFFFF"/>
            <w:vAlign w:val="center"/>
            <w:hideMark/>
          </w:tcPr>
          <w:p w14:paraId="0098A2F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Нярайн эрт илрүүлэг үзлэгийн </w:t>
            </w:r>
            <w:r w:rsidRPr="00834AE9">
              <w:rPr>
                <w:rFonts w:ascii="Arial" w:eastAsia="DengXian" w:hAnsi="Arial" w:cs="Arial"/>
                <w:color w:val="000000"/>
                <w:sz w:val="14"/>
                <w:szCs w:val="16"/>
              </w:rPr>
              <w:t>хамрагдалт</w:t>
            </w:r>
          </w:p>
        </w:tc>
        <w:tc>
          <w:tcPr>
            <w:tcW w:w="223" w:type="pct"/>
            <w:shd w:val="clear" w:color="auto" w:fill="FFFFFF"/>
            <w:vAlign w:val="center"/>
            <w:hideMark/>
          </w:tcPr>
          <w:p w14:paraId="7AAF909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3C4A4AD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хувь </w:t>
            </w:r>
          </w:p>
        </w:tc>
        <w:tc>
          <w:tcPr>
            <w:tcW w:w="181" w:type="pct"/>
            <w:shd w:val="clear" w:color="auto" w:fill="FFFFFF"/>
            <w:vAlign w:val="center"/>
            <w:hideMark/>
          </w:tcPr>
          <w:p w14:paraId="0927089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3980FF1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16</w:t>
            </w:r>
          </w:p>
        </w:tc>
        <w:tc>
          <w:tcPr>
            <w:tcW w:w="218" w:type="pct"/>
            <w:shd w:val="clear" w:color="auto" w:fill="FFFFFF"/>
            <w:vAlign w:val="center"/>
            <w:hideMark/>
          </w:tcPr>
          <w:p w14:paraId="24C7E43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w:t>
            </w:r>
          </w:p>
        </w:tc>
        <w:tc>
          <w:tcPr>
            <w:tcW w:w="242" w:type="pct"/>
            <w:shd w:val="clear" w:color="auto" w:fill="FFFFFF"/>
            <w:vAlign w:val="center"/>
            <w:hideMark/>
          </w:tcPr>
          <w:p w14:paraId="238ABBF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25</w:t>
            </w:r>
          </w:p>
        </w:tc>
        <w:tc>
          <w:tcPr>
            <w:tcW w:w="199" w:type="pct"/>
            <w:shd w:val="clear" w:color="auto" w:fill="FFFFFF"/>
            <w:vAlign w:val="center"/>
            <w:hideMark/>
          </w:tcPr>
          <w:p w14:paraId="1C58DB9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30</w:t>
            </w:r>
          </w:p>
        </w:tc>
        <w:tc>
          <w:tcPr>
            <w:tcW w:w="202" w:type="pct"/>
            <w:shd w:val="clear" w:color="auto" w:fill="FFFFFF"/>
            <w:vAlign w:val="center"/>
            <w:hideMark/>
          </w:tcPr>
          <w:p w14:paraId="17ED6EA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35</w:t>
            </w:r>
          </w:p>
        </w:tc>
        <w:tc>
          <w:tcPr>
            <w:tcW w:w="241" w:type="pct"/>
            <w:shd w:val="clear" w:color="auto" w:fill="FFFFFF"/>
            <w:vAlign w:val="center"/>
            <w:hideMark/>
          </w:tcPr>
          <w:p w14:paraId="0AB9B52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40</w:t>
            </w:r>
          </w:p>
        </w:tc>
        <w:tc>
          <w:tcPr>
            <w:tcW w:w="432" w:type="pct"/>
            <w:shd w:val="clear" w:color="auto" w:fill="FFFFFF"/>
            <w:vAlign w:val="center"/>
            <w:hideMark/>
          </w:tcPr>
          <w:p w14:paraId="1166BE5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szCs w:val="16"/>
              </w:rPr>
              <w:t>Эрүүл мэндийн статистик, эрүүл мэндийн хөгжлийн төв</w:t>
            </w:r>
          </w:p>
        </w:tc>
        <w:tc>
          <w:tcPr>
            <w:tcW w:w="330" w:type="pct"/>
            <w:shd w:val="clear" w:color="auto" w:fill="FFFFFF"/>
            <w:vAlign w:val="center"/>
            <w:hideMark/>
          </w:tcPr>
          <w:p w14:paraId="2DA17D3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szCs w:val="16"/>
              </w:rPr>
              <w:t>Салбарын статистик</w:t>
            </w:r>
          </w:p>
        </w:tc>
        <w:tc>
          <w:tcPr>
            <w:tcW w:w="315" w:type="pct"/>
            <w:shd w:val="clear" w:color="auto" w:fill="FFFFFF"/>
            <w:vAlign w:val="center"/>
            <w:hideMark/>
          </w:tcPr>
          <w:p w14:paraId="274D0D0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51FAB1C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Эрүүл мэндийн яам</w:t>
            </w:r>
          </w:p>
        </w:tc>
      </w:tr>
      <w:tr w:rsidR="00B01A64" w:rsidRPr="00834AE9" w14:paraId="6A4CD273" w14:textId="77777777" w:rsidTr="002E13AC">
        <w:trPr>
          <w:gridAfter w:val="1"/>
          <w:wAfter w:w="3" w:type="pct"/>
          <w:trHeight w:val="720"/>
        </w:trPr>
        <w:tc>
          <w:tcPr>
            <w:tcW w:w="243" w:type="pct"/>
            <w:vMerge/>
            <w:shd w:val="clear" w:color="auto" w:fill="FFFFFF"/>
            <w:vAlign w:val="center"/>
            <w:hideMark/>
          </w:tcPr>
          <w:p w14:paraId="44DAC66D"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5" w:type="pct"/>
            <w:vMerge/>
            <w:shd w:val="clear" w:color="auto" w:fill="FFFFFF"/>
            <w:vAlign w:val="center"/>
            <w:hideMark/>
          </w:tcPr>
          <w:p w14:paraId="17FB2F0C"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3" w:type="pct"/>
            <w:vMerge/>
            <w:shd w:val="clear" w:color="auto" w:fill="FFFFFF"/>
            <w:vAlign w:val="center"/>
            <w:hideMark/>
          </w:tcPr>
          <w:p w14:paraId="1A48A4F8"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43" w:type="pct"/>
            <w:shd w:val="clear" w:color="auto" w:fill="FFFFFF"/>
            <w:vAlign w:val="center"/>
            <w:hideMark/>
          </w:tcPr>
          <w:p w14:paraId="6FED8E1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Сургуульд суурилсан эрт илрүүлэг, үзлэгийн </w:t>
            </w:r>
            <w:r w:rsidRPr="00834AE9">
              <w:rPr>
                <w:rFonts w:ascii="Arial" w:eastAsia="DengXian" w:hAnsi="Arial" w:cs="Arial"/>
                <w:color w:val="000000"/>
                <w:sz w:val="14"/>
                <w:szCs w:val="16"/>
              </w:rPr>
              <w:t>хамрагдалт</w:t>
            </w:r>
          </w:p>
        </w:tc>
        <w:tc>
          <w:tcPr>
            <w:tcW w:w="223" w:type="pct"/>
            <w:shd w:val="clear" w:color="auto" w:fill="FFFFFF"/>
            <w:vAlign w:val="center"/>
            <w:hideMark/>
          </w:tcPr>
          <w:p w14:paraId="0771EE7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38D51AE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хувь </w:t>
            </w:r>
          </w:p>
        </w:tc>
        <w:tc>
          <w:tcPr>
            <w:tcW w:w="181" w:type="pct"/>
            <w:shd w:val="clear" w:color="auto" w:fill="FFFFFF"/>
            <w:vAlign w:val="center"/>
            <w:hideMark/>
          </w:tcPr>
          <w:p w14:paraId="6276C09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00C6B66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0</w:t>
            </w:r>
          </w:p>
        </w:tc>
        <w:tc>
          <w:tcPr>
            <w:tcW w:w="218" w:type="pct"/>
            <w:shd w:val="clear" w:color="auto" w:fill="FFFFFF"/>
            <w:vAlign w:val="center"/>
            <w:hideMark/>
          </w:tcPr>
          <w:p w14:paraId="624F34B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w:t>
            </w:r>
          </w:p>
        </w:tc>
        <w:tc>
          <w:tcPr>
            <w:tcW w:w="242" w:type="pct"/>
            <w:shd w:val="clear" w:color="auto" w:fill="FFFFFF"/>
            <w:vAlign w:val="center"/>
            <w:hideMark/>
          </w:tcPr>
          <w:p w14:paraId="13A691B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10</w:t>
            </w:r>
          </w:p>
        </w:tc>
        <w:tc>
          <w:tcPr>
            <w:tcW w:w="199" w:type="pct"/>
            <w:shd w:val="clear" w:color="auto" w:fill="FFFFFF"/>
            <w:vAlign w:val="center"/>
            <w:hideMark/>
          </w:tcPr>
          <w:p w14:paraId="7831367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15</w:t>
            </w:r>
          </w:p>
        </w:tc>
        <w:tc>
          <w:tcPr>
            <w:tcW w:w="202" w:type="pct"/>
            <w:shd w:val="clear" w:color="auto" w:fill="FFFFFF"/>
            <w:vAlign w:val="center"/>
            <w:hideMark/>
          </w:tcPr>
          <w:p w14:paraId="1302EE9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w:t>
            </w:r>
          </w:p>
        </w:tc>
        <w:tc>
          <w:tcPr>
            <w:tcW w:w="241" w:type="pct"/>
            <w:shd w:val="clear" w:color="auto" w:fill="FFFFFF"/>
            <w:vAlign w:val="center"/>
            <w:hideMark/>
          </w:tcPr>
          <w:p w14:paraId="7287C07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25</w:t>
            </w:r>
          </w:p>
        </w:tc>
        <w:tc>
          <w:tcPr>
            <w:tcW w:w="432" w:type="pct"/>
            <w:shd w:val="clear" w:color="auto" w:fill="FFFFFF"/>
            <w:vAlign w:val="center"/>
            <w:hideMark/>
          </w:tcPr>
          <w:p w14:paraId="5CEE819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szCs w:val="16"/>
              </w:rPr>
              <w:t>Эрүүл мэндийн статистик, эрүүл мэндийн хөгжлийн төв</w:t>
            </w:r>
          </w:p>
        </w:tc>
        <w:tc>
          <w:tcPr>
            <w:tcW w:w="330" w:type="pct"/>
            <w:shd w:val="clear" w:color="auto" w:fill="FFFFFF"/>
            <w:vAlign w:val="center"/>
            <w:hideMark/>
          </w:tcPr>
          <w:p w14:paraId="44EF913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szCs w:val="16"/>
              </w:rPr>
              <w:t>Салбарын статистик</w:t>
            </w:r>
          </w:p>
        </w:tc>
        <w:tc>
          <w:tcPr>
            <w:tcW w:w="315" w:type="pct"/>
            <w:shd w:val="clear" w:color="auto" w:fill="FFFFFF"/>
            <w:vAlign w:val="center"/>
            <w:hideMark/>
          </w:tcPr>
          <w:p w14:paraId="35A1FC3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2256782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Эрүүл мэндийн яам</w:t>
            </w:r>
          </w:p>
        </w:tc>
      </w:tr>
      <w:tr w:rsidR="00B01A64" w:rsidRPr="00834AE9" w14:paraId="09439B77" w14:textId="77777777" w:rsidTr="002E13AC">
        <w:trPr>
          <w:gridAfter w:val="1"/>
          <w:wAfter w:w="3" w:type="pct"/>
          <w:trHeight w:val="550"/>
        </w:trPr>
        <w:tc>
          <w:tcPr>
            <w:tcW w:w="243" w:type="pct"/>
            <w:vMerge/>
            <w:shd w:val="clear" w:color="auto" w:fill="FFFFFF"/>
            <w:vAlign w:val="center"/>
          </w:tcPr>
          <w:p w14:paraId="203274E6"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5" w:type="pct"/>
            <w:vMerge/>
            <w:shd w:val="clear" w:color="auto" w:fill="FFFFFF"/>
            <w:vAlign w:val="center"/>
          </w:tcPr>
          <w:p w14:paraId="4ABB5D57"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3" w:type="pct"/>
            <w:vMerge/>
            <w:shd w:val="clear" w:color="auto" w:fill="FFFFFF"/>
            <w:vAlign w:val="center"/>
          </w:tcPr>
          <w:p w14:paraId="10F8BEE1"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43" w:type="pct"/>
            <w:shd w:val="clear" w:color="auto" w:fill="FFFFFF"/>
            <w:vAlign w:val="center"/>
          </w:tcPr>
          <w:p w14:paraId="31BF834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szCs w:val="16"/>
              </w:rPr>
              <w:t>Тамхины хэрэглээ - өдөр бүр тамхи татдаг хүмүүсийн эзлэх хувь /15-аас дээш насны хүн амын дунд/</w:t>
            </w:r>
          </w:p>
        </w:tc>
        <w:tc>
          <w:tcPr>
            <w:tcW w:w="223" w:type="pct"/>
            <w:shd w:val="clear" w:color="auto" w:fill="FFFFFF"/>
            <w:vAlign w:val="center"/>
          </w:tcPr>
          <w:p w14:paraId="1B1BDD7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szCs w:val="16"/>
              </w:rPr>
              <w:t>3.а.1</w:t>
            </w:r>
          </w:p>
        </w:tc>
        <w:tc>
          <w:tcPr>
            <w:tcW w:w="308" w:type="pct"/>
            <w:shd w:val="clear" w:color="auto" w:fill="FFFFFF"/>
            <w:vAlign w:val="center"/>
          </w:tcPr>
          <w:p w14:paraId="170CBBB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szCs w:val="16"/>
              </w:rPr>
              <w:t>Хувь</w:t>
            </w:r>
          </w:p>
        </w:tc>
        <w:tc>
          <w:tcPr>
            <w:tcW w:w="181" w:type="pct"/>
            <w:shd w:val="clear" w:color="auto" w:fill="FFFFFF"/>
            <w:vAlign w:val="center"/>
          </w:tcPr>
          <w:p w14:paraId="5E89EA8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szCs w:val="16"/>
              </w:rPr>
              <w:t>2024</w:t>
            </w:r>
          </w:p>
        </w:tc>
        <w:tc>
          <w:tcPr>
            <w:tcW w:w="229" w:type="pct"/>
            <w:shd w:val="clear" w:color="auto" w:fill="FFFFFF"/>
            <w:vAlign w:val="center"/>
          </w:tcPr>
          <w:p w14:paraId="6BF79D8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szCs w:val="16"/>
              </w:rPr>
              <w:t>22</w:t>
            </w:r>
          </w:p>
        </w:tc>
        <w:tc>
          <w:tcPr>
            <w:tcW w:w="218" w:type="pct"/>
            <w:shd w:val="clear" w:color="auto" w:fill="FFFFFF"/>
            <w:vAlign w:val="center"/>
          </w:tcPr>
          <w:p w14:paraId="1563256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21</w:t>
            </w:r>
          </w:p>
        </w:tc>
        <w:tc>
          <w:tcPr>
            <w:tcW w:w="242" w:type="pct"/>
            <w:shd w:val="clear" w:color="auto" w:fill="FFFFFF"/>
            <w:vAlign w:val="center"/>
          </w:tcPr>
          <w:p w14:paraId="179DABE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w:t>
            </w:r>
          </w:p>
        </w:tc>
        <w:tc>
          <w:tcPr>
            <w:tcW w:w="199" w:type="pct"/>
            <w:shd w:val="clear" w:color="auto" w:fill="FFFFFF"/>
            <w:vAlign w:val="center"/>
          </w:tcPr>
          <w:p w14:paraId="16D91A4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19</w:t>
            </w:r>
          </w:p>
        </w:tc>
        <w:tc>
          <w:tcPr>
            <w:tcW w:w="202" w:type="pct"/>
            <w:shd w:val="clear" w:color="auto" w:fill="FFFFFF"/>
            <w:vAlign w:val="center"/>
          </w:tcPr>
          <w:p w14:paraId="21D11F2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18</w:t>
            </w:r>
          </w:p>
        </w:tc>
        <w:tc>
          <w:tcPr>
            <w:tcW w:w="241" w:type="pct"/>
            <w:shd w:val="clear" w:color="auto" w:fill="FFFFFF"/>
            <w:vAlign w:val="center"/>
          </w:tcPr>
          <w:p w14:paraId="6EA6134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17</w:t>
            </w:r>
          </w:p>
        </w:tc>
        <w:tc>
          <w:tcPr>
            <w:tcW w:w="432" w:type="pct"/>
            <w:shd w:val="clear" w:color="auto" w:fill="FFFFFF"/>
            <w:vAlign w:val="center"/>
          </w:tcPr>
          <w:p w14:paraId="743F913E"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DengXian" w:hAnsi="Arial" w:cs="Arial"/>
                <w:color w:val="000000"/>
                <w:sz w:val="14"/>
                <w:szCs w:val="16"/>
              </w:rPr>
              <w:t>Нийгмийн эрүүл мэндийн үндэсний төв</w:t>
            </w:r>
          </w:p>
        </w:tc>
        <w:tc>
          <w:tcPr>
            <w:tcW w:w="330" w:type="pct"/>
            <w:shd w:val="clear" w:color="auto" w:fill="FFFFFF"/>
            <w:vAlign w:val="center"/>
          </w:tcPr>
          <w:p w14:paraId="45B3E5BE"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DengXian" w:hAnsi="Arial" w:cs="Arial"/>
                <w:color w:val="000000"/>
                <w:sz w:val="14"/>
                <w:szCs w:val="16"/>
              </w:rPr>
              <w:t>Түүвэр судалгаа</w:t>
            </w:r>
          </w:p>
        </w:tc>
        <w:tc>
          <w:tcPr>
            <w:tcW w:w="315" w:type="pct"/>
            <w:shd w:val="clear" w:color="auto" w:fill="FFFFFF"/>
            <w:vAlign w:val="center"/>
          </w:tcPr>
          <w:p w14:paraId="21818B5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szCs w:val="16"/>
              </w:rPr>
              <w:t>Жил тутам</w:t>
            </w:r>
          </w:p>
        </w:tc>
        <w:tc>
          <w:tcPr>
            <w:tcW w:w="383" w:type="pct"/>
            <w:shd w:val="clear" w:color="auto" w:fill="FFFFFF"/>
            <w:vAlign w:val="center"/>
          </w:tcPr>
          <w:p w14:paraId="01CBFA0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szCs w:val="16"/>
              </w:rPr>
              <w:t>Эрүүл мэндийн яам</w:t>
            </w:r>
          </w:p>
        </w:tc>
      </w:tr>
      <w:tr w:rsidR="00B01A64" w:rsidRPr="00834AE9" w14:paraId="1451E11C" w14:textId="77777777" w:rsidTr="002E13AC">
        <w:trPr>
          <w:gridAfter w:val="1"/>
          <w:wAfter w:w="3" w:type="pct"/>
          <w:trHeight w:val="720"/>
        </w:trPr>
        <w:tc>
          <w:tcPr>
            <w:tcW w:w="243" w:type="pct"/>
            <w:vMerge/>
            <w:shd w:val="clear" w:color="auto" w:fill="FFFFFF"/>
            <w:vAlign w:val="center"/>
          </w:tcPr>
          <w:p w14:paraId="01AFCB33"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5" w:type="pct"/>
            <w:vMerge/>
            <w:shd w:val="clear" w:color="auto" w:fill="FFFFFF"/>
            <w:vAlign w:val="center"/>
          </w:tcPr>
          <w:p w14:paraId="50131904"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3" w:type="pct"/>
            <w:vMerge/>
            <w:shd w:val="clear" w:color="auto" w:fill="FFFFFF"/>
            <w:vAlign w:val="center"/>
          </w:tcPr>
          <w:p w14:paraId="07B39391"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43" w:type="pct"/>
            <w:shd w:val="clear" w:color="auto" w:fill="FFFFFF"/>
            <w:vAlign w:val="center"/>
          </w:tcPr>
          <w:p w14:paraId="0F30CE7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szCs w:val="16"/>
              </w:rPr>
              <w:t xml:space="preserve">Архины хэрэглээ – борлуулалтын мэдээлэлд үндэслэн нэг хүнд ногдох хэмжээ /15-аас </w:t>
            </w:r>
            <w:r w:rsidRPr="00834AE9">
              <w:rPr>
                <w:rFonts w:ascii="Arial" w:eastAsia="DengXian" w:hAnsi="Arial" w:cs="Arial"/>
                <w:color w:val="000000"/>
                <w:sz w:val="14"/>
                <w:szCs w:val="16"/>
              </w:rPr>
              <w:lastRenderedPageBreak/>
              <w:t>дээш насны хүн амын дунд/</w:t>
            </w:r>
          </w:p>
        </w:tc>
        <w:tc>
          <w:tcPr>
            <w:tcW w:w="223" w:type="pct"/>
            <w:shd w:val="clear" w:color="auto" w:fill="FFFFFF"/>
            <w:vAlign w:val="center"/>
          </w:tcPr>
          <w:p w14:paraId="5E6E365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szCs w:val="16"/>
              </w:rPr>
              <w:lastRenderedPageBreak/>
              <w:t>3.5.2</w:t>
            </w:r>
          </w:p>
        </w:tc>
        <w:tc>
          <w:tcPr>
            <w:tcW w:w="308" w:type="pct"/>
            <w:shd w:val="clear" w:color="auto" w:fill="FFFFFF"/>
            <w:vAlign w:val="center"/>
          </w:tcPr>
          <w:p w14:paraId="4527E33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szCs w:val="16"/>
              </w:rPr>
              <w:t>Литр</w:t>
            </w:r>
          </w:p>
        </w:tc>
        <w:tc>
          <w:tcPr>
            <w:tcW w:w="181" w:type="pct"/>
            <w:shd w:val="clear" w:color="auto" w:fill="FFFFFF"/>
            <w:vAlign w:val="center"/>
          </w:tcPr>
          <w:p w14:paraId="2644FB5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szCs w:val="16"/>
              </w:rPr>
              <w:t>2024</w:t>
            </w:r>
          </w:p>
        </w:tc>
        <w:tc>
          <w:tcPr>
            <w:tcW w:w="229" w:type="pct"/>
            <w:shd w:val="clear" w:color="auto" w:fill="FFFFFF"/>
            <w:vAlign w:val="center"/>
          </w:tcPr>
          <w:p w14:paraId="3F6A24B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szCs w:val="16"/>
              </w:rPr>
              <w:t>7.9</w:t>
            </w:r>
          </w:p>
        </w:tc>
        <w:tc>
          <w:tcPr>
            <w:tcW w:w="218" w:type="pct"/>
            <w:shd w:val="clear" w:color="auto" w:fill="FFFFFF"/>
            <w:vAlign w:val="center"/>
          </w:tcPr>
          <w:p w14:paraId="660EAB6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7.5</w:t>
            </w:r>
          </w:p>
        </w:tc>
        <w:tc>
          <w:tcPr>
            <w:tcW w:w="242" w:type="pct"/>
            <w:shd w:val="clear" w:color="auto" w:fill="FFFFFF"/>
            <w:vAlign w:val="center"/>
          </w:tcPr>
          <w:p w14:paraId="5BD3BB4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7.2</w:t>
            </w:r>
          </w:p>
        </w:tc>
        <w:tc>
          <w:tcPr>
            <w:tcW w:w="199" w:type="pct"/>
            <w:shd w:val="clear" w:color="auto" w:fill="FFFFFF"/>
            <w:vAlign w:val="center"/>
          </w:tcPr>
          <w:p w14:paraId="64C5947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6.8</w:t>
            </w:r>
          </w:p>
        </w:tc>
        <w:tc>
          <w:tcPr>
            <w:tcW w:w="202" w:type="pct"/>
            <w:shd w:val="clear" w:color="auto" w:fill="FFFFFF"/>
            <w:vAlign w:val="center"/>
          </w:tcPr>
          <w:p w14:paraId="0ADCD5F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6.4</w:t>
            </w:r>
          </w:p>
        </w:tc>
        <w:tc>
          <w:tcPr>
            <w:tcW w:w="241" w:type="pct"/>
            <w:shd w:val="clear" w:color="auto" w:fill="FFFFFF"/>
            <w:vAlign w:val="center"/>
          </w:tcPr>
          <w:p w14:paraId="55087A6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6.1</w:t>
            </w:r>
          </w:p>
        </w:tc>
        <w:tc>
          <w:tcPr>
            <w:tcW w:w="432" w:type="pct"/>
            <w:shd w:val="clear" w:color="auto" w:fill="FFFFFF"/>
            <w:vAlign w:val="center"/>
          </w:tcPr>
          <w:p w14:paraId="414CCB49"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DengXian" w:hAnsi="Arial" w:cs="Arial"/>
                <w:color w:val="000000"/>
                <w:sz w:val="14"/>
                <w:szCs w:val="16"/>
              </w:rPr>
              <w:t>Нийгмийн эрүүл мэндийн үндэсний төв</w:t>
            </w:r>
          </w:p>
        </w:tc>
        <w:tc>
          <w:tcPr>
            <w:tcW w:w="330" w:type="pct"/>
            <w:shd w:val="clear" w:color="auto" w:fill="FFFFFF"/>
            <w:vAlign w:val="center"/>
          </w:tcPr>
          <w:p w14:paraId="3A1F91C0"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DengXian" w:hAnsi="Arial" w:cs="Arial"/>
                <w:color w:val="000000"/>
                <w:sz w:val="14"/>
                <w:szCs w:val="16"/>
              </w:rPr>
              <w:t>Түүвэр судалгаа</w:t>
            </w:r>
          </w:p>
        </w:tc>
        <w:tc>
          <w:tcPr>
            <w:tcW w:w="315" w:type="pct"/>
            <w:shd w:val="clear" w:color="auto" w:fill="FFFFFF"/>
            <w:vAlign w:val="center"/>
          </w:tcPr>
          <w:p w14:paraId="6827519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szCs w:val="16"/>
              </w:rPr>
              <w:t>Жил тутам</w:t>
            </w:r>
          </w:p>
        </w:tc>
        <w:tc>
          <w:tcPr>
            <w:tcW w:w="383" w:type="pct"/>
            <w:shd w:val="clear" w:color="auto" w:fill="FFFFFF"/>
            <w:vAlign w:val="center"/>
          </w:tcPr>
          <w:p w14:paraId="4772A5D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szCs w:val="16"/>
              </w:rPr>
              <w:t>Эрүүл мэндийн яам</w:t>
            </w:r>
          </w:p>
        </w:tc>
      </w:tr>
      <w:tr w:rsidR="00B01A64" w:rsidRPr="00834AE9" w14:paraId="7251DCCE" w14:textId="77777777" w:rsidTr="002E13AC">
        <w:trPr>
          <w:gridAfter w:val="1"/>
          <w:wAfter w:w="3" w:type="pct"/>
          <w:trHeight w:val="720"/>
        </w:trPr>
        <w:tc>
          <w:tcPr>
            <w:tcW w:w="243" w:type="pct"/>
            <w:vMerge/>
            <w:shd w:val="clear" w:color="auto" w:fill="FFFFFF"/>
            <w:vAlign w:val="center"/>
          </w:tcPr>
          <w:p w14:paraId="2435B023"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5" w:type="pct"/>
            <w:vMerge/>
            <w:shd w:val="clear" w:color="auto" w:fill="FFFFFF"/>
            <w:vAlign w:val="center"/>
          </w:tcPr>
          <w:p w14:paraId="3AB2F4B3"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3" w:type="pct"/>
            <w:vMerge/>
            <w:shd w:val="clear" w:color="auto" w:fill="FFFFFF"/>
            <w:vAlign w:val="center"/>
          </w:tcPr>
          <w:p w14:paraId="7E624387"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43" w:type="pct"/>
            <w:shd w:val="clear" w:color="auto" w:fill="FFFFFF"/>
            <w:vAlign w:val="center"/>
          </w:tcPr>
          <w:p w14:paraId="1AC57D5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szCs w:val="16"/>
              </w:rPr>
              <w:t>Таргалалт – биеийн жингийн индекс /BMI/ ≥30 дээш хүн амын эзлэх хувь /15-аас дээш насны хүн амын дунд/</w:t>
            </w:r>
          </w:p>
        </w:tc>
        <w:tc>
          <w:tcPr>
            <w:tcW w:w="223" w:type="pct"/>
            <w:shd w:val="clear" w:color="auto" w:fill="FFFFFF"/>
            <w:vAlign w:val="center"/>
          </w:tcPr>
          <w:p w14:paraId="256650A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szCs w:val="16"/>
              </w:rPr>
              <w:t>3.4.1</w:t>
            </w:r>
          </w:p>
        </w:tc>
        <w:tc>
          <w:tcPr>
            <w:tcW w:w="308" w:type="pct"/>
            <w:shd w:val="clear" w:color="auto" w:fill="FFFFFF"/>
            <w:vAlign w:val="center"/>
          </w:tcPr>
          <w:p w14:paraId="61307BD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szCs w:val="16"/>
              </w:rPr>
              <w:t>Хувь</w:t>
            </w:r>
          </w:p>
        </w:tc>
        <w:tc>
          <w:tcPr>
            <w:tcW w:w="181" w:type="pct"/>
            <w:shd w:val="clear" w:color="auto" w:fill="FFFFFF"/>
            <w:vAlign w:val="center"/>
          </w:tcPr>
          <w:p w14:paraId="1C0BE64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szCs w:val="16"/>
              </w:rPr>
              <w:t>2024</w:t>
            </w:r>
          </w:p>
        </w:tc>
        <w:tc>
          <w:tcPr>
            <w:tcW w:w="229" w:type="pct"/>
            <w:shd w:val="clear" w:color="auto" w:fill="FFFFFF"/>
            <w:vAlign w:val="center"/>
          </w:tcPr>
          <w:p w14:paraId="0F8D552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szCs w:val="16"/>
              </w:rPr>
              <w:t>18.5</w:t>
            </w:r>
          </w:p>
        </w:tc>
        <w:tc>
          <w:tcPr>
            <w:tcW w:w="218" w:type="pct"/>
            <w:shd w:val="clear" w:color="auto" w:fill="FFFFFF"/>
            <w:vAlign w:val="center"/>
          </w:tcPr>
          <w:p w14:paraId="3C09B26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17.6</w:t>
            </w:r>
          </w:p>
        </w:tc>
        <w:tc>
          <w:tcPr>
            <w:tcW w:w="242" w:type="pct"/>
            <w:shd w:val="clear" w:color="auto" w:fill="FFFFFF"/>
            <w:vAlign w:val="center"/>
          </w:tcPr>
          <w:p w14:paraId="5B0F154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16.7</w:t>
            </w:r>
          </w:p>
        </w:tc>
        <w:tc>
          <w:tcPr>
            <w:tcW w:w="199" w:type="pct"/>
            <w:shd w:val="clear" w:color="auto" w:fill="FFFFFF"/>
            <w:vAlign w:val="center"/>
          </w:tcPr>
          <w:p w14:paraId="6CB1280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16.0</w:t>
            </w:r>
          </w:p>
        </w:tc>
        <w:tc>
          <w:tcPr>
            <w:tcW w:w="202" w:type="pct"/>
            <w:shd w:val="clear" w:color="auto" w:fill="FFFFFF"/>
            <w:vAlign w:val="center"/>
          </w:tcPr>
          <w:p w14:paraId="6359747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15.1</w:t>
            </w:r>
          </w:p>
        </w:tc>
        <w:tc>
          <w:tcPr>
            <w:tcW w:w="241" w:type="pct"/>
            <w:shd w:val="clear" w:color="auto" w:fill="FFFFFF"/>
            <w:vAlign w:val="center"/>
          </w:tcPr>
          <w:p w14:paraId="79D54CC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14.0</w:t>
            </w:r>
          </w:p>
        </w:tc>
        <w:tc>
          <w:tcPr>
            <w:tcW w:w="432" w:type="pct"/>
            <w:shd w:val="clear" w:color="auto" w:fill="FFFFFF"/>
            <w:vAlign w:val="center"/>
          </w:tcPr>
          <w:p w14:paraId="06F012F7"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DengXian" w:hAnsi="Arial" w:cs="Arial"/>
                <w:color w:val="000000"/>
                <w:sz w:val="14"/>
                <w:szCs w:val="16"/>
              </w:rPr>
              <w:t>Нийгмийн эрүүл мэндийн үндэсний төв</w:t>
            </w:r>
          </w:p>
        </w:tc>
        <w:tc>
          <w:tcPr>
            <w:tcW w:w="330" w:type="pct"/>
            <w:shd w:val="clear" w:color="auto" w:fill="FFFFFF"/>
            <w:vAlign w:val="center"/>
          </w:tcPr>
          <w:p w14:paraId="43145417"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DengXian" w:hAnsi="Arial" w:cs="Arial"/>
                <w:color w:val="000000"/>
                <w:sz w:val="14"/>
                <w:szCs w:val="16"/>
              </w:rPr>
              <w:t>Түүвэр судалгаа</w:t>
            </w:r>
          </w:p>
        </w:tc>
        <w:tc>
          <w:tcPr>
            <w:tcW w:w="315" w:type="pct"/>
            <w:shd w:val="clear" w:color="auto" w:fill="FFFFFF"/>
            <w:vAlign w:val="center"/>
          </w:tcPr>
          <w:p w14:paraId="7DEABF5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szCs w:val="16"/>
              </w:rPr>
              <w:t>Жил тутам</w:t>
            </w:r>
          </w:p>
        </w:tc>
        <w:tc>
          <w:tcPr>
            <w:tcW w:w="383" w:type="pct"/>
            <w:shd w:val="clear" w:color="auto" w:fill="FFFFFF"/>
            <w:vAlign w:val="center"/>
          </w:tcPr>
          <w:p w14:paraId="31BB1CE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szCs w:val="16"/>
              </w:rPr>
              <w:t>Эрүүл мэндийн яам</w:t>
            </w:r>
          </w:p>
        </w:tc>
      </w:tr>
      <w:tr w:rsidR="00B01A64" w:rsidRPr="00834AE9" w14:paraId="562A6DB8" w14:textId="77777777" w:rsidTr="002E13AC">
        <w:trPr>
          <w:gridAfter w:val="1"/>
          <w:wAfter w:w="3" w:type="pct"/>
          <w:trHeight w:val="720"/>
        </w:trPr>
        <w:tc>
          <w:tcPr>
            <w:tcW w:w="243" w:type="pct"/>
            <w:vMerge/>
            <w:shd w:val="clear" w:color="auto" w:fill="FFFFFF"/>
            <w:vAlign w:val="center"/>
          </w:tcPr>
          <w:p w14:paraId="4990BED3"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5" w:type="pct"/>
            <w:vMerge/>
            <w:shd w:val="clear" w:color="auto" w:fill="FFFFFF"/>
            <w:vAlign w:val="center"/>
          </w:tcPr>
          <w:p w14:paraId="50F58562"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3" w:type="pct"/>
            <w:vMerge/>
            <w:shd w:val="clear" w:color="auto" w:fill="FFFFFF"/>
            <w:vAlign w:val="center"/>
          </w:tcPr>
          <w:p w14:paraId="760AED8B"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43" w:type="pct"/>
            <w:shd w:val="clear" w:color="auto" w:fill="FFFFFF"/>
            <w:vAlign w:val="center"/>
          </w:tcPr>
          <w:p w14:paraId="1C47F1B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szCs w:val="16"/>
              </w:rPr>
              <w:t>Орчны агаарын бохирдол – орчны тоосонцор, ялангуяа PM 2.5 /100,000 хүнд ногдох/-ын улмаас үүдэлтэй нас баралт</w:t>
            </w:r>
          </w:p>
        </w:tc>
        <w:tc>
          <w:tcPr>
            <w:tcW w:w="223" w:type="pct"/>
            <w:shd w:val="clear" w:color="auto" w:fill="FFFFFF"/>
            <w:vAlign w:val="center"/>
          </w:tcPr>
          <w:p w14:paraId="0F11F6C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szCs w:val="16"/>
              </w:rPr>
              <w:t>3.9.1</w:t>
            </w:r>
          </w:p>
        </w:tc>
        <w:tc>
          <w:tcPr>
            <w:tcW w:w="308" w:type="pct"/>
            <w:shd w:val="clear" w:color="auto" w:fill="FFFFFF"/>
            <w:vAlign w:val="center"/>
          </w:tcPr>
          <w:p w14:paraId="3F358B6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szCs w:val="16"/>
              </w:rPr>
              <w:t>Хувь</w:t>
            </w:r>
          </w:p>
        </w:tc>
        <w:tc>
          <w:tcPr>
            <w:tcW w:w="181" w:type="pct"/>
            <w:shd w:val="clear" w:color="auto" w:fill="FFFFFF"/>
            <w:vAlign w:val="center"/>
          </w:tcPr>
          <w:p w14:paraId="04310CF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szCs w:val="16"/>
              </w:rPr>
              <w:t>2024</w:t>
            </w:r>
          </w:p>
        </w:tc>
        <w:tc>
          <w:tcPr>
            <w:tcW w:w="229" w:type="pct"/>
            <w:shd w:val="clear" w:color="auto" w:fill="FFFFFF"/>
            <w:vAlign w:val="center"/>
          </w:tcPr>
          <w:p w14:paraId="68CA20F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szCs w:val="16"/>
              </w:rPr>
              <w:t>132</w:t>
            </w:r>
          </w:p>
        </w:tc>
        <w:tc>
          <w:tcPr>
            <w:tcW w:w="218" w:type="pct"/>
            <w:shd w:val="clear" w:color="auto" w:fill="FFFFFF"/>
            <w:vAlign w:val="center"/>
          </w:tcPr>
          <w:p w14:paraId="2D5F6C0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125.4</w:t>
            </w:r>
          </w:p>
        </w:tc>
        <w:tc>
          <w:tcPr>
            <w:tcW w:w="242" w:type="pct"/>
            <w:shd w:val="clear" w:color="auto" w:fill="FFFFFF"/>
            <w:vAlign w:val="center"/>
          </w:tcPr>
          <w:p w14:paraId="40C079F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119</w:t>
            </w:r>
          </w:p>
        </w:tc>
        <w:tc>
          <w:tcPr>
            <w:tcW w:w="199" w:type="pct"/>
            <w:shd w:val="clear" w:color="auto" w:fill="FFFFFF"/>
            <w:vAlign w:val="center"/>
          </w:tcPr>
          <w:p w14:paraId="3314241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112.7</w:t>
            </w:r>
          </w:p>
        </w:tc>
        <w:tc>
          <w:tcPr>
            <w:tcW w:w="202" w:type="pct"/>
            <w:shd w:val="clear" w:color="auto" w:fill="FFFFFF"/>
            <w:vAlign w:val="center"/>
          </w:tcPr>
          <w:p w14:paraId="26B9700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106.3</w:t>
            </w:r>
          </w:p>
        </w:tc>
        <w:tc>
          <w:tcPr>
            <w:tcW w:w="241" w:type="pct"/>
            <w:shd w:val="clear" w:color="auto" w:fill="FFFFFF"/>
            <w:vAlign w:val="center"/>
          </w:tcPr>
          <w:p w14:paraId="330AB48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100</w:t>
            </w:r>
          </w:p>
        </w:tc>
        <w:tc>
          <w:tcPr>
            <w:tcW w:w="432" w:type="pct"/>
            <w:shd w:val="clear" w:color="auto" w:fill="FFFFFF"/>
            <w:vAlign w:val="center"/>
          </w:tcPr>
          <w:p w14:paraId="3CBD4510"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DengXian" w:hAnsi="Arial" w:cs="Arial"/>
                <w:color w:val="000000"/>
                <w:sz w:val="14"/>
                <w:szCs w:val="16"/>
              </w:rPr>
              <w:t>Нийгмийн эрүүл мэндийн үндэсний төв</w:t>
            </w:r>
          </w:p>
        </w:tc>
        <w:tc>
          <w:tcPr>
            <w:tcW w:w="330" w:type="pct"/>
            <w:shd w:val="clear" w:color="auto" w:fill="FFFFFF"/>
            <w:vAlign w:val="center"/>
          </w:tcPr>
          <w:p w14:paraId="440F475C"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DengXian" w:hAnsi="Arial" w:cs="Arial"/>
                <w:color w:val="000000"/>
                <w:sz w:val="14"/>
                <w:szCs w:val="16"/>
              </w:rPr>
              <w:t>Түүвэр судалгаа</w:t>
            </w:r>
          </w:p>
        </w:tc>
        <w:tc>
          <w:tcPr>
            <w:tcW w:w="315" w:type="pct"/>
            <w:shd w:val="clear" w:color="auto" w:fill="FFFFFF"/>
            <w:vAlign w:val="center"/>
          </w:tcPr>
          <w:p w14:paraId="1931786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szCs w:val="16"/>
              </w:rPr>
              <w:t>Жил тутам</w:t>
            </w:r>
          </w:p>
        </w:tc>
        <w:tc>
          <w:tcPr>
            <w:tcW w:w="383" w:type="pct"/>
            <w:shd w:val="clear" w:color="auto" w:fill="FFFFFF"/>
            <w:vAlign w:val="center"/>
          </w:tcPr>
          <w:p w14:paraId="19E3E08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szCs w:val="16"/>
              </w:rPr>
              <w:t>Эрүүл мэндийн яам</w:t>
            </w:r>
          </w:p>
        </w:tc>
      </w:tr>
      <w:tr w:rsidR="00B01A64" w:rsidRPr="00834AE9" w14:paraId="386ED816" w14:textId="77777777" w:rsidTr="002E13AC">
        <w:trPr>
          <w:gridAfter w:val="1"/>
          <w:wAfter w:w="3" w:type="pct"/>
          <w:trHeight w:val="1200"/>
        </w:trPr>
        <w:tc>
          <w:tcPr>
            <w:tcW w:w="243" w:type="pct"/>
            <w:vMerge/>
            <w:shd w:val="clear" w:color="auto" w:fill="FFFFFF"/>
            <w:vAlign w:val="center"/>
            <w:hideMark/>
          </w:tcPr>
          <w:p w14:paraId="34C00649"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5" w:type="pct"/>
            <w:vMerge/>
            <w:shd w:val="clear" w:color="auto" w:fill="FFFFFF"/>
            <w:vAlign w:val="center"/>
            <w:hideMark/>
          </w:tcPr>
          <w:p w14:paraId="45BDDB36"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3" w:type="pct"/>
            <w:vMerge/>
            <w:shd w:val="clear" w:color="auto" w:fill="FFFFFF"/>
            <w:vAlign w:val="center"/>
            <w:hideMark/>
          </w:tcPr>
          <w:p w14:paraId="1F8F8567"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43" w:type="pct"/>
            <w:shd w:val="clear" w:color="auto" w:fill="FFFFFF"/>
            <w:vAlign w:val="center"/>
            <w:hideMark/>
          </w:tcPr>
          <w:p w14:paraId="746C7721" w14:textId="77777777" w:rsidR="002E13AC" w:rsidRDefault="00834AE9" w:rsidP="002E13AC">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Үндэсний </w:t>
            </w:r>
          </w:p>
          <w:p w14:paraId="5EE015B0" w14:textId="77777777" w:rsidR="002E13AC" w:rsidRDefault="00834AE9" w:rsidP="002E13AC">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хөтөлбөрт тусгагдсан бүх төрлийн вакцинжуулалтад хамрагдсан</w:t>
            </w:r>
          </w:p>
          <w:p w14:paraId="63B67FD3" w14:textId="77777777" w:rsidR="002E13AC" w:rsidRDefault="00834AE9" w:rsidP="002E13AC">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 зорилтот хүн</w:t>
            </w:r>
          </w:p>
          <w:p w14:paraId="5FFD91A3" w14:textId="55ACDD66" w:rsidR="00834AE9" w:rsidRPr="00834AE9" w:rsidRDefault="00834AE9" w:rsidP="002E13AC">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 амын эзлэх хувь</w:t>
            </w:r>
          </w:p>
        </w:tc>
        <w:tc>
          <w:tcPr>
            <w:tcW w:w="223" w:type="pct"/>
            <w:shd w:val="clear" w:color="auto" w:fill="FFFFFF"/>
            <w:vAlign w:val="center"/>
            <w:hideMark/>
          </w:tcPr>
          <w:p w14:paraId="1DC9168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3.b.1</w:t>
            </w:r>
          </w:p>
        </w:tc>
        <w:tc>
          <w:tcPr>
            <w:tcW w:w="308" w:type="pct"/>
            <w:shd w:val="clear" w:color="auto" w:fill="FFFFFF"/>
            <w:vAlign w:val="center"/>
            <w:hideMark/>
          </w:tcPr>
          <w:p w14:paraId="4671D34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17C2C79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2023</w:t>
            </w:r>
          </w:p>
        </w:tc>
        <w:tc>
          <w:tcPr>
            <w:tcW w:w="229" w:type="pct"/>
            <w:shd w:val="clear" w:color="auto" w:fill="FFFFFF"/>
            <w:vAlign w:val="center"/>
            <w:hideMark/>
          </w:tcPr>
          <w:p w14:paraId="266F0D2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60.9</w:t>
            </w:r>
          </w:p>
        </w:tc>
        <w:tc>
          <w:tcPr>
            <w:tcW w:w="218" w:type="pct"/>
            <w:shd w:val="clear" w:color="auto" w:fill="FFFFFF"/>
            <w:vAlign w:val="center"/>
            <w:hideMark/>
          </w:tcPr>
          <w:p w14:paraId="0D582DD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42" w:type="pct"/>
            <w:shd w:val="clear" w:color="auto" w:fill="FFFFFF"/>
            <w:vAlign w:val="center"/>
            <w:hideMark/>
          </w:tcPr>
          <w:p w14:paraId="0AE466E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199" w:type="pct"/>
            <w:shd w:val="clear" w:color="auto" w:fill="FFFFFF"/>
            <w:vAlign w:val="center"/>
            <w:hideMark/>
          </w:tcPr>
          <w:p w14:paraId="774D84A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80</w:t>
            </w:r>
          </w:p>
        </w:tc>
        <w:tc>
          <w:tcPr>
            <w:tcW w:w="202" w:type="pct"/>
            <w:shd w:val="clear" w:color="auto" w:fill="FFFFFF"/>
            <w:vAlign w:val="center"/>
            <w:hideMark/>
          </w:tcPr>
          <w:p w14:paraId="73E73D2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41" w:type="pct"/>
            <w:shd w:val="clear" w:color="auto" w:fill="FFFFFF"/>
            <w:vAlign w:val="center"/>
            <w:hideMark/>
          </w:tcPr>
          <w:p w14:paraId="0922FC3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432" w:type="pct"/>
            <w:shd w:val="clear" w:color="auto" w:fill="FFFFFF"/>
            <w:vAlign w:val="center"/>
            <w:hideMark/>
          </w:tcPr>
          <w:p w14:paraId="1E333A4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Нийгмийн үзүүлэлтийн түүвэр судалгаа, Үндэсний статистикийн хороо</w:t>
            </w:r>
          </w:p>
        </w:tc>
        <w:tc>
          <w:tcPr>
            <w:tcW w:w="330" w:type="pct"/>
            <w:shd w:val="clear" w:color="auto" w:fill="FFFFFF"/>
            <w:vAlign w:val="center"/>
            <w:hideMark/>
          </w:tcPr>
          <w:p w14:paraId="2E4F7D4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Түүвэр судалгаа</w:t>
            </w:r>
          </w:p>
        </w:tc>
        <w:tc>
          <w:tcPr>
            <w:tcW w:w="315" w:type="pct"/>
            <w:shd w:val="clear" w:color="auto" w:fill="FFFFFF"/>
            <w:vAlign w:val="center"/>
            <w:hideMark/>
          </w:tcPr>
          <w:p w14:paraId="3A85CB3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 жил тутам</w:t>
            </w:r>
          </w:p>
        </w:tc>
        <w:tc>
          <w:tcPr>
            <w:tcW w:w="383" w:type="pct"/>
            <w:shd w:val="clear" w:color="auto" w:fill="FFFFFF"/>
            <w:vAlign w:val="center"/>
            <w:hideMark/>
          </w:tcPr>
          <w:p w14:paraId="39D195D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Эрүүл мэндийн яам</w:t>
            </w:r>
          </w:p>
        </w:tc>
      </w:tr>
      <w:tr w:rsidR="00B01A64" w:rsidRPr="00834AE9" w14:paraId="4172C0D7" w14:textId="77777777" w:rsidTr="002E13AC">
        <w:trPr>
          <w:gridAfter w:val="1"/>
          <w:wAfter w:w="3" w:type="pct"/>
          <w:trHeight w:val="1440"/>
        </w:trPr>
        <w:tc>
          <w:tcPr>
            <w:tcW w:w="243" w:type="pct"/>
            <w:vMerge w:val="restart"/>
            <w:shd w:val="clear" w:color="auto" w:fill="FFFFFF"/>
            <w:vAlign w:val="center"/>
            <w:hideMark/>
          </w:tcPr>
          <w:p w14:paraId="0F64A28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1.2.1.2</w:t>
            </w:r>
          </w:p>
          <w:p w14:paraId="22BCDDE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p>
          <w:p w14:paraId="4299C93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p>
        </w:tc>
        <w:tc>
          <w:tcPr>
            <w:tcW w:w="405" w:type="pct"/>
            <w:vMerge w:val="restart"/>
            <w:shd w:val="clear" w:color="auto" w:fill="FFFFFF"/>
            <w:vAlign w:val="center"/>
            <w:hideMark/>
          </w:tcPr>
          <w:p w14:paraId="20C9758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71602 Эмнэлгийн тусламж, үйлчилгээ</w:t>
            </w:r>
          </w:p>
        </w:tc>
        <w:tc>
          <w:tcPr>
            <w:tcW w:w="403" w:type="pct"/>
            <w:vMerge w:val="restart"/>
            <w:shd w:val="clear" w:color="auto" w:fill="FFFFFF"/>
            <w:vAlign w:val="center"/>
            <w:hideMark/>
          </w:tcPr>
          <w:p w14:paraId="6BAEDCD6"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DengXian" w:hAnsi="Arial" w:cs="Arial"/>
                <w:color w:val="000000"/>
                <w:sz w:val="14"/>
              </w:rPr>
              <w:t>Анхан шатны тусламж, үйлчилгээг бэхжүүлж, халдварт бус өвчний хяналтыг сайжруулна.</w:t>
            </w:r>
          </w:p>
        </w:tc>
        <w:tc>
          <w:tcPr>
            <w:tcW w:w="443" w:type="pct"/>
            <w:shd w:val="clear" w:color="auto" w:fill="FFFFFF"/>
            <w:vAlign w:val="center"/>
          </w:tcPr>
          <w:p w14:paraId="2E5AF64E"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Arial" w:hAnsi="Arial" w:cs="Arial"/>
                <w:noProof/>
                <w:color w:val="000000"/>
                <w:sz w:val="14"/>
              </w:rPr>
              <w:t>Анхан шатны тусламж үйлчилгээ хүртсэн хүн ам</w:t>
            </w:r>
          </w:p>
        </w:tc>
        <w:tc>
          <w:tcPr>
            <w:tcW w:w="223" w:type="pct"/>
            <w:shd w:val="clear" w:color="auto" w:fill="FFFFFF"/>
            <w:vAlign w:val="center"/>
          </w:tcPr>
          <w:p w14:paraId="72A7CBD9"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Arial" w:hAnsi="Arial" w:cs="Arial"/>
                <w:noProof/>
                <w:color w:val="000000"/>
                <w:sz w:val="14"/>
              </w:rPr>
              <w:t>3.b.2</w:t>
            </w:r>
          </w:p>
        </w:tc>
        <w:tc>
          <w:tcPr>
            <w:tcW w:w="308" w:type="pct"/>
            <w:shd w:val="clear" w:color="auto" w:fill="FFFFFF"/>
            <w:vAlign w:val="center"/>
          </w:tcPr>
          <w:p w14:paraId="2A4448E8"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Arial" w:hAnsi="Arial" w:cs="Arial"/>
                <w:noProof/>
                <w:color w:val="000000"/>
                <w:sz w:val="14"/>
              </w:rPr>
              <w:t>Хувь</w:t>
            </w:r>
          </w:p>
        </w:tc>
        <w:tc>
          <w:tcPr>
            <w:tcW w:w="181" w:type="pct"/>
            <w:shd w:val="clear" w:color="auto" w:fill="FFFFFF"/>
            <w:vAlign w:val="center"/>
          </w:tcPr>
          <w:p w14:paraId="18ADB68A"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Arial" w:hAnsi="Arial" w:cs="Arial"/>
                <w:noProof/>
                <w:color w:val="000000"/>
                <w:sz w:val="14"/>
              </w:rPr>
              <w:t>2024</w:t>
            </w:r>
          </w:p>
        </w:tc>
        <w:tc>
          <w:tcPr>
            <w:tcW w:w="229" w:type="pct"/>
            <w:shd w:val="clear" w:color="auto" w:fill="FFFFFF"/>
            <w:vAlign w:val="center"/>
          </w:tcPr>
          <w:p w14:paraId="5B407FD5"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Arial" w:hAnsi="Arial" w:cs="Arial"/>
                <w:noProof/>
                <w:color w:val="000000"/>
                <w:sz w:val="14"/>
              </w:rPr>
              <w:t>Тооцох</w:t>
            </w:r>
          </w:p>
        </w:tc>
        <w:tc>
          <w:tcPr>
            <w:tcW w:w="218" w:type="pct"/>
            <w:shd w:val="clear" w:color="auto" w:fill="FFFFFF"/>
            <w:vAlign w:val="center"/>
          </w:tcPr>
          <w:p w14:paraId="5474F4F4"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Arial" w:hAnsi="Arial" w:cs="Arial"/>
                <w:noProof/>
                <w:color w:val="000000"/>
                <w:sz w:val="14"/>
              </w:rPr>
              <w:t>Т+1%</w:t>
            </w:r>
          </w:p>
        </w:tc>
        <w:tc>
          <w:tcPr>
            <w:tcW w:w="242" w:type="pct"/>
            <w:shd w:val="clear" w:color="auto" w:fill="FFFFFF"/>
            <w:vAlign w:val="center"/>
          </w:tcPr>
          <w:p w14:paraId="25E62808"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Arial" w:hAnsi="Arial" w:cs="Arial"/>
                <w:noProof/>
                <w:color w:val="000000"/>
                <w:sz w:val="14"/>
              </w:rPr>
              <w:t>Т+2%</w:t>
            </w:r>
          </w:p>
        </w:tc>
        <w:tc>
          <w:tcPr>
            <w:tcW w:w="199" w:type="pct"/>
            <w:shd w:val="clear" w:color="auto" w:fill="FFFFFF"/>
            <w:vAlign w:val="center"/>
          </w:tcPr>
          <w:p w14:paraId="099A8A42"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Arial" w:hAnsi="Arial" w:cs="Arial"/>
                <w:noProof/>
                <w:color w:val="000000"/>
                <w:sz w:val="14"/>
              </w:rPr>
              <w:t>Т+2%</w:t>
            </w:r>
          </w:p>
        </w:tc>
        <w:tc>
          <w:tcPr>
            <w:tcW w:w="202" w:type="pct"/>
            <w:shd w:val="clear" w:color="auto" w:fill="FFFFFF"/>
            <w:vAlign w:val="center"/>
          </w:tcPr>
          <w:p w14:paraId="08B6C72B"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Arial" w:hAnsi="Arial" w:cs="Arial"/>
                <w:noProof/>
                <w:color w:val="000000"/>
                <w:sz w:val="14"/>
              </w:rPr>
              <w:t>Т+3%</w:t>
            </w:r>
          </w:p>
        </w:tc>
        <w:tc>
          <w:tcPr>
            <w:tcW w:w="241" w:type="pct"/>
            <w:shd w:val="clear" w:color="auto" w:fill="FFFFFF"/>
            <w:vAlign w:val="center"/>
          </w:tcPr>
          <w:p w14:paraId="67037125"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Arial" w:hAnsi="Arial" w:cs="Arial"/>
                <w:noProof/>
                <w:color w:val="000000"/>
                <w:sz w:val="14"/>
              </w:rPr>
              <w:t>Т+3%</w:t>
            </w:r>
          </w:p>
        </w:tc>
        <w:tc>
          <w:tcPr>
            <w:tcW w:w="432" w:type="pct"/>
            <w:shd w:val="clear" w:color="auto" w:fill="FFFFFF"/>
            <w:vAlign w:val="center"/>
          </w:tcPr>
          <w:p w14:paraId="0A187EF2"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Arial" w:hAnsi="Arial" w:cs="Arial"/>
                <w:noProof/>
                <w:color w:val="000000"/>
                <w:sz w:val="14"/>
              </w:rPr>
              <w:t>Эрүүл мэндийн яам</w:t>
            </w:r>
          </w:p>
        </w:tc>
        <w:tc>
          <w:tcPr>
            <w:tcW w:w="330" w:type="pct"/>
            <w:shd w:val="clear" w:color="auto" w:fill="FFFFFF"/>
            <w:vAlign w:val="center"/>
          </w:tcPr>
          <w:p w14:paraId="68CACFF8" w14:textId="77777777" w:rsidR="00834AE9" w:rsidRPr="00834AE9" w:rsidRDefault="00834AE9" w:rsidP="00834AE9">
            <w:pPr>
              <w:spacing w:after="0" w:line="240" w:lineRule="auto"/>
              <w:ind w:left="-57" w:right="-57"/>
              <w:jc w:val="center"/>
              <w:rPr>
                <w:rFonts w:ascii="Arial" w:eastAsia="Times New Roman" w:hAnsi="Arial" w:cs="Arial"/>
                <w:iCs/>
                <w:dstrike/>
                <w:color w:val="C00000"/>
                <w:kern w:val="0"/>
                <w:sz w:val="14"/>
                <w:szCs w:val="14"/>
                <w14:ligatures w14:val="none"/>
              </w:rPr>
            </w:pPr>
            <w:r w:rsidRPr="00834AE9">
              <w:rPr>
                <w:rFonts w:ascii="Arial" w:eastAsia="Arial" w:hAnsi="Arial" w:cs="Arial"/>
                <w:iCs/>
                <w:noProof/>
                <w:color w:val="000000"/>
                <w:sz w:val="14"/>
              </w:rPr>
              <w:t>Салбарын статистик</w:t>
            </w:r>
          </w:p>
        </w:tc>
        <w:tc>
          <w:tcPr>
            <w:tcW w:w="315" w:type="pct"/>
            <w:shd w:val="clear" w:color="auto" w:fill="FFFFFF"/>
            <w:vAlign w:val="center"/>
          </w:tcPr>
          <w:p w14:paraId="479956ED"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DengXian" w:hAnsi="Arial" w:cs="Arial"/>
                <w:color w:val="000000"/>
                <w:sz w:val="14"/>
                <w:szCs w:val="16"/>
              </w:rPr>
              <w:t>Жил тутам</w:t>
            </w:r>
          </w:p>
        </w:tc>
        <w:tc>
          <w:tcPr>
            <w:tcW w:w="383" w:type="pct"/>
            <w:shd w:val="clear" w:color="auto" w:fill="FFFFFF"/>
            <w:vAlign w:val="center"/>
          </w:tcPr>
          <w:p w14:paraId="60A8A946"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DengXian" w:hAnsi="Arial" w:cs="Arial"/>
                <w:color w:val="000000"/>
                <w:sz w:val="14"/>
                <w:szCs w:val="16"/>
              </w:rPr>
              <w:t>Эрүүл мэндийн яам</w:t>
            </w:r>
          </w:p>
        </w:tc>
      </w:tr>
      <w:tr w:rsidR="00B01A64" w:rsidRPr="00834AE9" w14:paraId="2F786A22" w14:textId="77777777" w:rsidTr="002E13AC">
        <w:trPr>
          <w:gridAfter w:val="1"/>
          <w:wAfter w:w="3" w:type="pct"/>
          <w:trHeight w:val="720"/>
        </w:trPr>
        <w:tc>
          <w:tcPr>
            <w:tcW w:w="243" w:type="pct"/>
            <w:vMerge/>
            <w:shd w:val="clear" w:color="auto" w:fill="FFFFFF"/>
            <w:vAlign w:val="center"/>
          </w:tcPr>
          <w:p w14:paraId="6A5CCCD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p>
        </w:tc>
        <w:tc>
          <w:tcPr>
            <w:tcW w:w="405" w:type="pct"/>
            <w:vMerge/>
            <w:shd w:val="clear" w:color="auto" w:fill="FFFFFF"/>
            <w:vAlign w:val="center"/>
          </w:tcPr>
          <w:p w14:paraId="052B8B6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p>
        </w:tc>
        <w:tc>
          <w:tcPr>
            <w:tcW w:w="403" w:type="pct"/>
            <w:vMerge/>
            <w:shd w:val="clear" w:color="auto" w:fill="FFFFFF"/>
            <w:vAlign w:val="center"/>
          </w:tcPr>
          <w:p w14:paraId="728EED50"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p>
        </w:tc>
        <w:tc>
          <w:tcPr>
            <w:tcW w:w="443" w:type="pct"/>
            <w:shd w:val="clear" w:color="auto" w:fill="FFFFFF"/>
            <w:vAlign w:val="center"/>
          </w:tcPr>
          <w:p w14:paraId="7033178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Эрүүл мэндийн тусламж, үйлчилгээнд зарцуулж байгаа нийт зардалд анхан шатны тусламж, үйлчилгээнд зарцуулж байгаа</w:t>
            </w:r>
            <w:r w:rsidRPr="00834AE9">
              <w:rPr>
                <w:rFonts w:ascii="Arial" w:eastAsia="Arial" w:hAnsi="Arial" w:cs="Arial"/>
                <w:i/>
                <w:iCs/>
                <w:noProof/>
                <w:color w:val="C00000"/>
                <w:sz w:val="14"/>
                <w:u w:val="single"/>
              </w:rPr>
              <w:t xml:space="preserve"> </w:t>
            </w:r>
            <w:r w:rsidRPr="00834AE9">
              <w:rPr>
                <w:rFonts w:ascii="Arial" w:eastAsia="Arial" w:hAnsi="Arial" w:cs="Arial"/>
                <w:noProof/>
                <w:color w:val="000000"/>
                <w:sz w:val="14"/>
              </w:rPr>
              <w:t>зардал</w:t>
            </w:r>
          </w:p>
        </w:tc>
        <w:tc>
          <w:tcPr>
            <w:tcW w:w="223" w:type="pct"/>
            <w:shd w:val="clear" w:color="auto" w:fill="FFFFFF"/>
            <w:vAlign w:val="center"/>
          </w:tcPr>
          <w:p w14:paraId="731ADE2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3.b.2</w:t>
            </w:r>
          </w:p>
        </w:tc>
        <w:tc>
          <w:tcPr>
            <w:tcW w:w="308" w:type="pct"/>
            <w:shd w:val="clear" w:color="auto" w:fill="FFFFFF"/>
            <w:vAlign w:val="center"/>
          </w:tcPr>
          <w:p w14:paraId="68CA447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Хувь</w:t>
            </w:r>
          </w:p>
        </w:tc>
        <w:tc>
          <w:tcPr>
            <w:tcW w:w="181" w:type="pct"/>
            <w:shd w:val="clear" w:color="auto" w:fill="FFFFFF"/>
            <w:vAlign w:val="center"/>
          </w:tcPr>
          <w:p w14:paraId="32B1FE5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2024</w:t>
            </w:r>
          </w:p>
        </w:tc>
        <w:tc>
          <w:tcPr>
            <w:tcW w:w="229" w:type="pct"/>
            <w:shd w:val="clear" w:color="auto" w:fill="FFFFFF"/>
            <w:vAlign w:val="center"/>
          </w:tcPr>
          <w:p w14:paraId="71766F3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Тооцох</w:t>
            </w:r>
          </w:p>
        </w:tc>
        <w:tc>
          <w:tcPr>
            <w:tcW w:w="218" w:type="pct"/>
            <w:shd w:val="clear" w:color="auto" w:fill="FFFFFF"/>
            <w:vAlign w:val="center"/>
          </w:tcPr>
          <w:p w14:paraId="6796AD7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Т+2%</w:t>
            </w:r>
          </w:p>
        </w:tc>
        <w:tc>
          <w:tcPr>
            <w:tcW w:w="242" w:type="pct"/>
            <w:shd w:val="clear" w:color="auto" w:fill="FFFFFF"/>
            <w:vAlign w:val="center"/>
          </w:tcPr>
          <w:p w14:paraId="1A895F2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Т+3%</w:t>
            </w:r>
          </w:p>
        </w:tc>
        <w:tc>
          <w:tcPr>
            <w:tcW w:w="199" w:type="pct"/>
            <w:shd w:val="clear" w:color="auto" w:fill="FFFFFF"/>
            <w:vAlign w:val="center"/>
          </w:tcPr>
          <w:p w14:paraId="231472D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Т+4%</w:t>
            </w:r>
          </w:p>
        </w:tc>
        <w:tc>
          <w:tcPr>
            <w:tcW w:w="202" w:type="pct"/>
            <w:shd w:val="clear" w:color="auto" w:fill="FFFFFF"/>
            <w:vAlign w:val="center"/>
          </w:tcPr>
          <w:p w14:paraId="6285D4B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Т+5%</w:t>
            </w:r>
          </w:p>
        </w:tc>
        <w:tc>
          <w:tcPr>
            <w:tcW w:w="241" w:type="pct"/>
            <w:shd w:val="clear" w:color="auto" w:fill="FFFFFF"/>
            <w:vAlign w:val="center"/>
          </w:tcPr>
          <w:p w14:paraId="433DE53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Т+6%</w:t>
            </w:r>
          </w:p>
        </w:tc>
        <w:tc>
          <w:tcPr>
            <w:tcW w:w="432" w:type="pct"/>
            <w:shd w:val="clear" w:color="auto" w:fill="FFFFFF"/>
            <w:vAlign w:val="center"/>
          </w:tcPr>
          <w:p w14:paraId="38904BE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Эрүүл мэндийн даатгалын ерөнхий газар</w:t>
            </w:r>
          </w:p>
        </w:tc>
        <w:tc>
          <w:tcPr>
            <w:tcW w:w="330" w:type="pct"/>
            <w:shd w:val="clear" w:color="auto" w:fill="FFFFFF"/>
            <w:vAlign w:val="center"/>
          </w:tcPr>
          <w:p w14:paraId="12BD72C1" w14:textId="77777777" w:rsidR="00834AE9" w:rsidRPr="00834AE9" w:rsidRDefault="00834AE9" w:rsidP="00834AE9">
            <w:pPr>
              <w:spacing w:after="0" w:line="240" w:lineRule="auto"/>
              <w:ind w:left="-57" w:right="-57"/>
              <w:jc w:val="center"/>
              <w:rPr>
                <w:rFonts w:ascii="Arial" w:eastAsia="Times New Roman" w:hAnsi="Arial" w:cs="Arial"/>
                <w:iCs/>
                <w:color w:val="C00000"/>
                <w:kern w:val="0"/>
                <w:sz w:val="14"/>
                <w:szCs w:val="14"/>
                <w14:ligatures w14:val="none"/>
              </w:rPr>
            </w:pPr>
            <w:r w:rsidRPr="00834AE9">
              <w:rPr>
                <w:rFonts w:ascii="Arial" w:eastAsia="Arial" w:hAnsi="Arial" w:cs="Arial"/>
                <w:iCs/>
                <w:noProof/>
                <w:color w:val="000000"/>
                <w:sz w:val="14"/>
              </w:rPr>
              <w:t>Салбарын статистик</w:t>
            </w:r>
          </w:p>
        </w:tc>
        <w:tc>
          <w:tcPr>
            <w:tcW w:w="315" w:type="pct"/>
            <w:shd w:val="clear" w:color="auto" w:fill="FFFFFF"/>
            <w:vAlign w:val="center"/>
          </w:tcPr>
          <w:p w14:paraId="08E81DA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Жил тутам</w:t>
            </w:r>
          </w:p>
        </w:tc>
        <w:tc>
          <w:tcPr>
            <w:tcW w:w="383" w:type="pct"/>
            <w:shd w:val="clear" w:color="auto" w:fill="FFFFFF"/>
            <w:vAlign w:val="center"/>
          </w:tcPr>
          <w:p w14:paraId="4BC714D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Эрүүл мэндийн яам</w:t>
            </w:r>
          </w:p>
        </w:tc>
      </w:tr>
      <w:tr w:rsidR="00B01A64" w:rsidRPr="00834AE9" w14:paraId="679867B9" w14:textId="77777777" w:rsidTr="002E13AC">
        <w:trPr>
          <w:gridAfter w:val="1"/>
          <w:wAfter w:w="3" w:type="pct"/>
          <w:trHeight w:val="720"/>
        </w:trPr>
        <w:tc>
          <w:tcPr>
            <w:tcW w:w="243" w:type="pct"/>
            <w:vMerge/>
            <w:shd w:val="clear" w:color="auto" w:fill="FFFFFF"/>
            <w:vAlign w:val="center"/>
          </w:tcPr>
          <w:p w14:paraId="398C59E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p>
        </w:tc>
        <w:tc>
          <w:tcPr>
            <w:tcW w:w="405" w:type="pct"/>
            <w:vMerge/>
            <w:shd w:val="clear" w:color="auto" w:fill="FFFFFF"/>
            <w:vAlign w:val="center"/>
          </w:tcPr>
          <w:p w14:paraId="58615AD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p>
        </w:tc>
        <w:tc>
          <w:tcPr>
            <w:tcW w:w="403" w:type="pct"/>
            <w:vMerge/>
            <w:shd w:val="clear" w:color="auto" w:fill="FFFFFF"/>
            <w:vAlign w:val="center"/>
          </w:tcPr>
          <w:p w14:paraId="29E7C4BA"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p>
        </w:tc>
        <w:tc>
          <w:tcPr>
            <w:tcW w:w="443" w:type="pct"/>
            <w:shd w:val="clear" w:color="auto" w:fill="FFFFFF"/>
            <w:vAlign w:val="center"/>
          </w:tcPr>
          <w:p w14:paraId="3B72D16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Алслагдмал бүс нутгийн анхан шатны эрүүл мэндийн байгууллагын хүний нөөцийн хангамж</w:t>
            </w:r>
          </w:p>
        </w:tc>
        <w:tc>
          <w:tcPr>
            <w:tcW w:w="223" w:type="pct"/>
            <w:shd w:val="clear" w:color="auto" w:fill="FFFFFF"/>
            <w:vAlign w:val="center"/>
          </w:tcPr>
          <w:p w14:paraId="3ED7972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3.b.2</w:t>
            </w:r>
          </w:p>
        </w:tc>
        <w:tc>
          <w:tcPr>
            <w:tcW w:w="308" w:type="pct"/>
            <w:shd w:val="clear" w:color="auto" w:fill="FFFFFF"/>
            <w:vAlign w:val="center"/>
          </w:tcPr>
          <w:p w14:paraId="6FCFC63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Хувь</w:t>
            </w:r>
          </w:p>
        </w:tc>
        <w:tc>
          <w:tcPr>
            <w:tcW w:w="181" w:type="pct"/>
            <w:shd w:val="clear" w:color="auto" w:fill="FFFFFF"/>
            <w:vAlign w:val="center"/>
          </w:tcPr>
          <w:p w14:paraId="10F3BAD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2024</w:t>
            </w:r>
          </w:p>
        </w:tc>
        <w:tc>
          <w:tcPr>
            <w:tcW w:w="229" w:type="pct"/>
            <w:shd w:val="clear" w:color="auto" w:fill="FFFFFF"/>
            <w:vAlign w:val="center"/>
          </w:tcPr>
          <w:p w14:paraId="7152BC9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Тооцох</w:t>
            </w:r>
          </w:p>
        </w:tc>
        <w:tc>
          <w:tcPr>
            <w:tcW w:w="218" w:type="pct"/>
            <w:shd w:val="clear" w:color="auto" w:fill="FFFFFF"/>
            <w:vAlign w:val="center"/>
          </w:tcPr>
          <w:p w14:paraId="0E18DBF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Т+1%</w:t>
            </w:r>
          </w:p>
        </w:tc>
        <w:tc>
          <w:tcPr>
            <w:tcW w:w="242" w:type="pct"/>
            <w:shd w:val="clear" w:color="auto" w:fill="FFFFFF"/>
            <w:vAlign w:val="center"/>
          </w:tcPr>
          <w:p w14:paraId="6ABAA1A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Т+2%</w:t>
            </w:r>
          </w:p>
        </w:tc>
        <w:tc>
          <w:tcPr>
            <w:tcW w:w="199" w:type="pct"/>
            <w:shd w:val="clear" w:color="auto" w:fill="FFFFFF"/>
            <w:vAlign w:val="center"/>
          </w:tcPr>
          <w:p w14:paraId="14D8CCE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Т+3%</w:t>
            </w:r>
          </w:p>
        </w:tc>
        <w:tc>
          <w:tcPr>
            <w:tcW w:w="202" w:type="pct"/>
            <w:shd w:val="clear" w:color="auto" w:fill="FFFFFF"/>
            <w:vAlign w:val="center"/>
          </w:tcPr>
          <w:p w14:paraId="5C3A759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Т+4%</w:t>
            </w:r>
          </w:p>
        </w:tc>
        <w:tc>
          <w:tcPr>
            <w:tcW w:w="241" w:type="pct"/>
            <w:shd w:val="clear" w:color="auto" w:fill="FFFFFF"/>
            <w:vAlign w:val="center"/>
          </w:tcPr>
          <w:p w14:paraId="49BE055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Т+5%</w:t>
            </w:r>
          </w:p>
        </w:tc>
        <w:tc>
          <w:tcPr>
            <w:tcW w:w="432" w:type="pct"/>
            <w:shd w:val="clear" w:color="auto" w:fill="FFFFFF"/>
            <w:vAlign w:val="center"/>
          </w:tcPr>
          <w:p w14:paraId="19E07CA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 xml:space="preserve">Эрүүл мэндийн статистик, </w:t>
            </w:r>
            <w:r w:rsidRPr="00834AE9">
              <w:rPr>
                <w:rFonts w:ascii="Arial" w:eastAsia="Arial" w:hAnsi="Arial" w:cs="Arial"/>
                <w:iCs/>
                <w:noProof/>
                <w:color w:val="000000"/>
                <w:sz w:val="14"/>
              </w:rPr>
              <w:t xml:space="preserve">Эрүүл </w:t>
            </w:r>
            <w:r w:rsidRPr="00834AE9">
              <w:rPr>
                <w:rFonts w:ascii="Arial" w:eastAsia="Arial" w:hAnsi="Arial" w:cs="Arial"/>
                <w:noProof/>
                <w:color w:val="000000"/>
                <w:sz w:val="14"/>
              </w:rPr>
              <w:t>мэндийн хөгжлийн төв</w:t>
            </w:r>
          </w:p>
        </w:tc>
        <w:tc>
          <w:tcPr>
            <w:tcW w:w="330" w:type="pct"/>
            <w:shd w:val="clear" w:color="auto" w:fill="FFFFFF"/>
            <w:vAlign w:val="center"/>
          </w:tcPr>
          <w:p w14:paraId="541AF187" w14:textId="77777777" w:rsidR="00834AE9" w:rsidRPr="00834AE9" w:rsidRDefault="00834AE9" w:rsidP="00834AE9">
            <w:pPr>
              <w:spacing w:after="0" w:line="240" w:lineRule="auto"/>
              <w:ind w:left="-57" w:right="-57"/>
              <w:jc w:val="center"/>
              <w:rPr>
                <w:rFonts w:ascii="Arial" w:eastAsia="Times New Roman" w:hAnsi="Arial" w:cs="Arial"/>
                <w:iCs/>
                <w:color w:val="000000"/>
                <w:kern w:val="0"/>
                <w:sz w:val="14"/>
                <w:szCs w:val="14"/>
                <w14:ligatures w14:val="none"/>
              </w:rPr>
            </w:pPr>
            <w:r w:rsidRPr="00834AE9">
              <w:rPr>
                <w:rFonts w:ascii="Arial" w:eastAsia="Arial" w:hAnsi="Arial" w:cs="Arial"/>
                <w:iCs/>
                <w:noProof/>
                <w:color w:val="000000"/>
                <w:sz w:val="14"/>
              </w:rPr>
              <w:t>Салбарын статистик</w:t>
            </w:r>
          </w:p>
        </w:tc>
        <w:tc>
          <w:tcPr>
            <w:tcW w:w="315" w:type="pct"/>
            <w:shd w:val="clear" w:color="auto" w:fill="FFFFFF"/>
            <w:vAlign w:val="center"/>
          </w:tcPr>
          <w:p w14:paraId="28B0A03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Жил тутам</w:t>
            </w:r>
          </w:p>
        </w:tc>
        <w:tc>
          <w:tcPr>
            <w:tcW w:w="383" w:type="pct"/>
            <w:shd w:val="clear" w:color="auto" w:fill="FFFFFF"/>
            <w:vAlign w:val="center"/>
          </w:tcPr>
          <w:p w14:paraId="1AFFEF9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Эрүүл мэндийн яам</w:t>
            </w:r>
          </w:p>
        </w:tc>
      </w:tr>
      <w:tr w:rsidR="00B01A64" w:rsidRPr="00834AE9" w14:paraId="617C26A9" w14:textId="77777777" w:rsidTr="002E13AC">
        <w:trPr>
          <w:gridAfter w:val="1"/>
          <w:wAfter w:w="3" w:type="pct"/>
          <w:trHeight w:val="720"/>
        </w:trPr>
        <w:tc>
          <w:tcPr>
            <w:tcW w:w="243" w:type="pct"/>
            <w:vMerge/>
            <w:shd w:val="clear" w:color="auto" w:fill="FFFFFF"/>
            <w:vAlign w:val="center"/>
          </w:tcPr>
          <w:p w14:paraId="5CD0108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p>
        </w:tc>
        <w:tc>
          <w:tcPr>
            <w:tcW w:w="405" w:type="pct"/>
            <w:vMerge/>
            <w:shd w:val="clear" w:color="auto" w:fill="FFFFFF"/>
            <w:vAlign w:val="center"/>
          </w:tcPr>
          <w:p w14:paraId="3517E41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p>
        </w:tc>
        <w:tc>
          <w:tcPr>
            <w:tcW w:w="403" w:type="pct"/>
            <w:vMerge/>
            <w:shd w:val="clear" w:color="auto" w:fill="FFFFFF"/>
            <w:vAlign w:val="center"/>
          </w:tcPr>
          <w:p w14:paraId="70960B49"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p>
        </w:tc>
        <w:tc>
          <w:tcPr>
            <w:tcW w:w="443" w:type="pct"/>
            <w:shd w:val="clear" w:color="auto" w:fill="FFFFFF"/>
            <w:vAlign w:val="center"/>
          </w:tcPr>
          <w:p w14:paraId="473BF3E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Анхан шатны тусламж, үйлчилгээг “хүртээмжгүй”, “бэрхшээлтэй” гэж үнэлсэн хүн ам</w:t>
            </w:r>
          </w:p>
        </w:tc>
        <w:tc>
          <w:tcPr>
            <w:tcW w:w="223" w:type="pct"/>
            <w:shd w:val="clear" w:color="auto" w:fill="FFFFFF"/>
            <w:vAlign w:val="center"/>
          </w:tcPr>
          <w:p w14:paraId="620956B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3.b.2</w:t>
            </w:r>
          </w:p>
        </w:tc>
        <w:tc>
          <w:tcPr>
            <w:tcW w:w="308" w:type="pct"/>
            <w:shd w:val="clear" w:color="auto" w:fill="FFFFFF"/>
            <w:vAlign w:val="center"/>
          </w:tcPr>
          <w:p w14:paraId="1B5063E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Хувь</w:t>
            </w:r>
          </w:p>
        </w:tc>
        <w:tc>
          <w:tcPr>
            <w:tcW w:w="181" w:type="pct"/>
            <w:shd w:val="clear" w:color="auto" w:fill="FFFFFF"/>
            <w:vAlign w:val="center"/>
          </w:tcPr>
          <w:p w14:paraId="7614677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2024</w:t>
            </w:r>
          </w:p>
        </w:tc>
        <w:tc>
          <w:tcPr>
            <w:tcW w:w="229" w:type="pct"/>
            <w:shd w:val="clear" w:color="auto" w:fill="FFFFFF"/>
            <w:vAlign w:val="center"/>
          </w:tcPr>
          <w:p w14:paraId="07D1E09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Тооцох</w:t>
            </w:r>
          </w:p>
        </w:tc>
        <w:tc>
          <w:tcPr>
            <w:tcW w:w="218" w:type="pct"/>
            <w:shd w:val="clear" w:color="auto" w:fill="FFFFFF"/>
            <w:vAlign w:val="center"/>
          </w:tcPr>
          <w:p w14:paraId="19A2396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42" w:type="pct"/>
            <w:shd w:val="clear" w:color="auto" w:fill="FFFFFF"/>
            <w:vAlign w:val="center"/>
          </w:tcPr>
          <w:p w14:paraId="7F810CD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Т-10%</w:t>
            </w:r>
          </w:p>
        </w:tc>
        <w:tc>
          <w:tcPr>
            <w:tcW w:w="199" w:type="pct"/>
            <w:shd w:val="clear" w:color="auto" w:fill="FFFFFF"/>
            <w:vAlign w:val="center"/>
          </w:tcPr>
          <w:p w14:paraId="14D7826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02" w:type="pct"/>
            <w:shd w:val="clear" w:color="auto" w:fill="FFFFFF"/>
            <w:vAlign w:val="center"/>
          </w:tcPr>
          <w:p w14:paraId="2AB39173" w14:textId="77777777" w:rsidR="00834AE9" w:rsidRPr="00834AE9" w:rsidRDefault="00834AE9" w:rsidP="00F31FED">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Т-15%</w:t>
            </w:r>
          </w:p>
        </w:tc>
        <w:tc>
          <w:tcPr>
            <w:tcW w:w="241" w:type="pct"/>
            <w:shd w:val="clear" w:color="auto" w:fill="FFFFFF"/>
            <w:vAlign w:val="center"/>
          </w:tcPr>
          <w:p w14:paraId="45DFBA4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432" w:type="pct"/>
            <w:shd w:val="clear" w:color="auto" w:fill="FFFFFF"/>
            <w:vAlign w:val="center"/>
          </w:tcPr>
          <w:p w14:paraId="32FAE76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 xml:space="preserve">Эрүүл мэндийн статистик, </w:t>
            </w:r>
            <w:r w:rsidRPr="00834AE9">
              <w:rPr>
                <w:rFonts w:ascii="Arial" w:eastAsia="Arial" w:hAnsi="Arial" w:cs="Arial"/>
                <w:iCs/>
                <w:noProof/>
                <w:color w:val="000000"/>
                <w:sz w:val="14"/>
              </w:rPr>
              <w:t xml:space="preserve">Эрүүл </w:t>
            </w:r>
            <w:r w:rsidRPr="00834AE9">
              <w:rPr>
                <w:rFonts w:ascii="Arial" w:eastAsia="Arial" w:hAnsi="Arial" w:cs="Arial"/>
                <w:noProof/>
                <w:color w:val="000000"/>
                <w:sz w:val="14"/>
              </w:rPr>
              <w:t>мэндийн хөгжлийн төв</w:t>
            </w:r>
          </w:p>
        </w:tc>
        <w:tc>
          <w:tcPr>
            <w:tcW w:w="330" w:type="pct"/>
            <w:shd w:val="clear" w:color="auto" w:fill="FFFFFF"/>
            <w:vAlign w:val="center"/>
          </w:tcPr>
          <w:p w14:paraId="5E8D171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Түүвэр судалгаа</w:t>
            </w:r>
          </w:p>
        </w:tc>
        <w:tc>
          <w:tcPr>
            <w:tcW w:w="315" w:type="pct"/>
            <w:shd w:val="clear" w:color="auto" w:fill="FFFFFF"/>
            <w:vAlign w:val="center"/>
          </w:tcPr>
          <w:p w14:paraId="65BAB22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Жил тутам</w:t>
            </w:r>
          </w:p>
        </w:tc>
        <w:tc>
          <w:tcPr>
            <w:tcW w:w="383" w:type="pct"/>
            <w:shd w:val="clear" w:color="auto" w:fill="FFFFFF"/>
            <w:vAlign w:val="center"/>
          </w:tcPr>
          <w:p w14:paraId="465261B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Эрүүл мэндийн яам</w:t>
            </w:r>
          </w:p>
        </w:tc>
      </w:tr>
      <w:tr w:rsidR="00B01A64" w:rsidRPr="00834AE9" w14:paraId="263E1814" w14:textId="77777777" w:rsidTr="002E13AC">
        <w:trPr>
          <w:gridAfter w:val="1"/>
          <w:wAfter w:w="3" w:type="pct"/>
          <w:trHeight w:val="960"/>
        </w:trPr>
        <w:tc>
          <w:tcPr>
            <w:tcW w:w="243" w:type="pct"/>
            <w:vMerge w:val="restart"/>
            <w:shd w:val="clear" w:color="auto" w:fill="FFFFFF"/>
            <w:vAlign w:val="center"/>
            <w:hideMark/>
          </w:tcPr>
          <w:p w14:paraId="72E4188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lastRenderedPageBreak/>
              <w:t>1.2.1.3</w:t>
            </w:r>
          </w:p>
        </w:tc>
        <w:tc>
          <w:tcPr>
            <w:tcW w:w="405" w:type="pct"/>
            <w:vMerge w:val="restart"/>
            <w:shd w:val="clear" w:color="auto" w:fill="FFFFFF"/>
            <w:vAlign w:val="center"/>
            <w:hideMark/>
          </w:tcPr>
          <w:p w14:paraId="338DEBE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71602 Эмнэлгийн тусламж, үйлчилгээ</w:t>
            </w:r>
          </w:p>
        </w:tc>
        <w:tc>
          <w:tcPr>
            <w:tcW w:w="403" w:type="pct"/>
            <w:vMerge w:val="restart"/>
            <w:shd w:val="clear" w:color="auto" w:fill="FFFFFF"/>
            <w:vAlign w:val="center"/>
            <w:hideMark/>
          </w:tcPr>
          <w:p w14:paraId="669FD64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szCs w:val="14"/>
              </w:rPr>
              <w:t>Эрүүл мэндийн тусламж, үйлчилгээний чанарыг сайжруулж, үр ашгийг нэмэгдүүлнэ.</w:t>
            </w:r>
          </w:p>
        </w:tc>
        <w:tc>
          <w:tcPr>
            <w:tcW w:w="443" w:type="pct"/>
            <w:shd w:val="clear" w:color="auto" w:fill="FFFFFF"/>
            <w:vAlign w:val="center"/>
            <w:hideMark/>
          </w:tcPr>
          <w:p w14:paraId="1CED62E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Уламжлалт анагаах ухааны амбулаторийн тусламж үйлчилгээг үзүүлэх тоо /10,000 хүн амд/</w:t>
            </w:r>
          </w:p>
        </w:tc>
        <w:tc>
          <w:tcPr>
            <w:tcW w:w="223" w:type="pct"/>
            <w:shd w:val="clear" w:color="auto" w:fill="FFFFFF"/>
            <w:vAlign w:val="center"/>
            <w:hideMark/>
          </w:tcPr>
          <w:p w14:paraId="59F8E9D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3D301C2C" w14:textId="77777777" w:rsidR="00834AE9" w:rsidRPr="00834AE9" w:rsidRDefault="00834AE9" w:rsidP="002E13AC">
            <w:pPr>
              <w:spacing w:after="0" w:line="240" w:lineRule="auto"/>
              <w:ind w:left="-144" w:right="-144"/>
              <w:jc w:val="center"/>
              <w:rPr>
                <w:rFonts w:ascii="Arial" w:eastAsia="Times New Roman" w:hAnsi="Arial" w:cs="Arial"/>
                <w:color w:val="000000"/>
                <w:kern w:val="0"/>
                <w:sz w:val="13"/>
                <w:szCs w:val="13"/>
                <w14:ligatures w14:val="none"/>
              </w:rPr>
            </w:pPr>
            <w:r w:rsidRPr="00834AE9">
              <w:rPr>
                <w:rFonts w:ascii="Arial" w:eastAsia="Times New Roman" w:hAnsi="Arial" w:cs="Arial"/>
                <w:color w:val="000000"/>
                <w:kern w:val="0"/>
                <w:sz w:val="13"/>
                <w:szCs w:val="13"/>
                <w14:ligatures w14:val="none"/>
              </w:rPr>
              <w:t>Продецимиль</w:t>
            </w:r>
          </w:p>
        </w:tc>
        <w:tc>
          <w:tcPr>
            <w:tcW w:w="181" w:type="pct"/>
            <w:shd w:val="clear" w:color="auto" w:fill="FFFFFF"/>
            <w:vAlign w:val="center"/>
            <w:hideMark/>
          </w:tcPr>
          <w:p w14:paraId="79B5A4D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4882AD2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122</w:t>
            </w:r>
          </w:p>
        </w:tc>
        <w:tc>
          <w:tcPr>
            <w:tcW w:w="218" w:type="pct"/>
            <w:shd w:val="clear" w:color="auto" w:fill="FFFFFF"/>
            <w:vAlign w:val="center"/>
            <w:hideMark/>
          </w:tcPr>
          <w:p w14:paraId="583A204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146</w:t>
            </w:r>
          </w:p>
        </w:tc>
        <w:tc>
          <w:tcPr>
            <w:tcW w:w="242" w:type="pct"/>
            <w:shd w:val="clear" w:color="auto" w:fill="FFFFFF"/>
            <w:vAlign w:val="center"/>
            <w:hideMark/>
          </w:tcPr>
          <w:p w14:paraId="48F49BC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176</w:t>
            </w:r>
          </w:p>
        </w:tc>
        <w:tc>
          <w:tcPr>
            <w:tcW w:w="199" w:type="pct"/>
            <w:shd w:val="clear" w:color="auto" w:fill="FFFFFF"/>
            <w:vAlign w:val="center"/>
            <w:hideMark/>
          </w:tcPr>
          <w:p w14:paraId="6B0921A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203</w:t>
            </w:r>
          </w:p>
        </w:tc>
        <w:tc>
          <w:tcPr>
            <w:tcW w:w="202" w:type="pct"/>
            <w:shd w:val="clear" w:color="auto" w:fill="FFFFFF"/>
            <w:vAlign w:val="center"/>
            <w:hideMark/>
          </w:tcPr>
          <w:p w14:paraId="585C968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230</w:t>
            </w:r>
          </w:p>
        </w:tc>
        <w:tc>
          <w:tcPr>
            <w:tcW w:w="241" w:type="pct"/>
            <w:shd w:val="clear" w:color="auto" w:fill="FFFFFF"/>
            <w:vAlign w:val="center"/>
            <w:hideMark/>
          </w:tcPr>
          <w:p w14:paraId="7308705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258</w:t>
            </w:r>
          </w:p>
        </w:tc>
        <w:tc>
          <w:tcPr>
            <w:tcW w:w="432" w:type="pct"/>
            <w:shd w:val="clear" w:color="auto" w:fill="FFFFFF"/>
            <w:vAlign w:val="center"/>
            <w:hideMark/>
          </w:tcPr>
          <w:p w14:paraId="25CBBB7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Эрүүл мэндийн статистик, Эрүүл мэндийн хөгжлийн төв</w:t>
            </w:r>
          </w:p>
        </w:tc>
        <w:tc>
          <w:tcPr>
            <w:tcW w:w="330" w:type="pct"/>
            <w:shd w:val="clear" w:color="auto" w:fill="FFFFFF"/>
            <w:vAlign w:val="center"/>
            <w:hideMark/>
          </w:tcPr>
          <w:p w14:paraId="13E46F46"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Захиргааны статистик</w:t>
            </w:r>
          </w:p>
        </w:tc>
        <w:tc>
          <w:tcPr>
            <w:tcW w:w="315" w:type="pct"/>
            <w:shd w:val="clear" w:color="auto" w:fill="FFFFFF"/>
            <w:vAlign w:val="center"/>
            <w:hideMark/>
          </w:tcPr>
          <w:p w14:paraId="3D8D812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789FD1B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Эрүүл мэндийн яам</w:t>
            </w:r>
          </w:p>
        </w:tc>
      </w:tr>
      <w:tr w:rsidR="00B01A64" w:rsidRPr="00834AE9" w14:paraId="1B63D15A" w14:textId="77777777" w:rsidTr="002E13AC">
        <w:trPr>
          <w:gridAfter w:val="1"/>
          <w:wAfter w:w="3" w:type="pct"/>
          <w:trHeight w:val="417"/>
        </w:trPr>
        <w:tc>
          <w:tcPr>
            <w:tcW w:w="243" w:type="pct"/>
            <w:vMerge/>
            <w:shd w:val="clear" w:color="auto" w:fill="FFFFFF"/>
            <w:vAlign w:val="center"/>
          </w:tcPr>
          <w:p w14:paraId="372E77A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p>
        </w:tc>
        <w:tc>
          <w:tcPr>
            <w:tcW w:w="405" w:type="pct"/>
            <w:vMerge/>
            <w:shd w:val="clear" w:color="auto" w:fill="FFFFFF"/>
            <w:vAlign w:val="center"/>
          </w:tcPr>
          <w:p w14:paraId="0CB0367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p>
        </w:tc>
        <w:tc>
          <w:tcPr>
            <w:tcW w:w="403" w:type="pct"/>
            <w:vMerge/>
            <w:shd w:val="clear" w:color="auto" w:fill="FFFFFF"/>
            <w:vAlign w:val="center"/>
          </w:tcPr>
          <w:p w14:paraId="5F25C73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p>
        </w:tc>
        <w:tc>
          <w:tcPr>
            <w:tcW w:w="443" w:type="pct"/>
            <w:shd w:val="clear" w:color="auto" w:fill="FFFFFF"/>
            <w:vAlign w:val="center"/>
          </w:tcPr>
          <w:p w14:paraId="4759A43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Артерийн даралт ихсэх өвчний хяналтад орж тогтворжсон иргэдийн тоо /нийт артерийн даралт ихсэх өвчтэй иргэдэд эзлэх хувиар/</w:t>
            </w:r>
          </w:p>
        </w:tc>
        <w:tc>
          <w:tcPr>
            <w:tcW w:w="223" w:type="pct"/>
            <w:shd w:val="clear" w:color="auto" w:fill="FFFFFF"/>
            <w:vAlign w:val="center"/>
          </w:tcPr>
          <w:p w14:paraId="54FC994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3.4.1</w:t>
            </w:r>
          </w:p>
        </w:tc>
        <w:tc>
          <w:tcPr>
            <w:tcW w:w="308" w:type="pct"/>
            <w:shd w:val="clear" w:color="auto" w:fill="FFFFFF"/>
            <w:vAlign w:val="center"/>
          </w:tcPr>
          <w:p w14:paraId="799142C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Хувь</w:t>
            </w:r>
          </w:p>
        </w:tc>
        <w:tc>
          <w:tcPr>
            <w:tcW w:w="181" w:type="pct"/>
            <w:shd w:val="clear" w:color="auto" w:fill="FFFFFF"/>
            <w:vAlign w:val="center"/>
          </w:tcPr>
          <w:p w14:paraId="54BCEF5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2024</w:t>
            </w:r>
          </w:p>
        </w:tc>
        <w:tc>
          <w:tcPr>
            <w:tcW w:w="229" w:type="pct"/>
            <w:shd w:val="clear" w:color="auto" w:fill="FFFFFF"/>
            <w:vAlign w:val="center"/>
          </w:tcPr>
          <w:p w14:paraId="6F37BFD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Тооцох</w:t>
            </w:r>
          </w:p>
        </w:tc>
        <w:tc>
          <w:tcPr>
            <w:tcW w:w="218" w:type="pct"/>
            <w:shd w:val="clear" w:color="auto" w:fill="FFFFFF"/>
            <w:vAlign w:val="center"/>
          </w:tcPr>
          <w:p w14:paraId="48C77B0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Т+4%</w:t>
            </w:r>
          </w:p>
        </w:tc>
        <w:tc>
          <w:tcPr>
            <w:tcW w:w="242" w:type="pct"/>
            <w:shd w:val="clear" w:color="auto" w:fill="FFFFFF"/>
            <w:vAlign w:val="center"/>
          </w:tcPr>
          <w:p w14:paraId="27C70F1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Т+8%</w:t>
            </w:r>
          </w:p>
        </w:tc>
        <w:tc>
          <w:tcPr>
            <w:tcW w:w="199" w:type="pct"/>
            <w:shd w:val="clear" w:color="auto" w:fill="FFFFFF"/>
            <w:vAlign w:val="center"/>
          </w:tcPr>
          <w:p w14:paraId="1A9B8A07"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Т+12%</w:t>
            </w:r>
          </w:p>
        </w:tc>
        <w:tc>
          <w:tcPr>
            <w:tcW w:w="202" w:type="pct"/>
            <w:shd w:val="clear" w:color="auto" w:fill="FFFFFF"/>
            <w:vAlign w:val="center"/>
          </w:tcPr>
          <w:p w14:paraId="5C0AF4C0"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Т+16%</w:t>
            </w:r>
          </w:p>
        </w:tc>
        <w:tc>
          <w:tcPr>
            <w:tcW w:w="241" w:type="pct"/>
            <w:shd w:val="clear" w:color="auto" w:fill="FFFFFF"/>
            <w:vAlign w:val="center"/>
          </w:tcPr>
          <w:p w14:paraId="2B5C4B2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Т+20%</w:t>
            </w:r>
          </w:p>
        </w:tc>
        <w:tc>
          <w:tcPr>
            <w:tcW w:w="432" w:type="pct"/>
            <w:shd w:val="clear" w:color="auto" w:fill="FFFFFF"/>
            <w:vAlign w:val="center"/>
          </w:tcPr>
          <w:p w14:paraId="0EBC1C7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 xml:space="preserve">Эрүүл мэндийн статистик, </w:t>
            </w:r>
            <w:r w:rsidRPr="00834AE9">
              <w:rPr>
                <w:rFonts w:ascii="Arial" w:eastAsia="Arial" w:hAnsi="Arial" w:cs="Arial"/>
                <w:iCs/>
                <w:noProof/>
                <w:color w:val="000000"/>
                <w:sz w:val="14"/>
              </w:rPr>
              <w:t xml:space="preserve">Эрүүл </w:t>
            </w:r>
            <w:r w:rsidRPr="00834AE9">
              <w:rPr>
                <w:rFonts w:ascii="Arial" w:eastAsia="Arial" w:hAnsi="Arial" w:cs="Arial"/>
                <w:noProof/>
                <w:color w:val="000000"/>
                <w:sz w:val="14"/>
              </w:rPr>
              <w:t>мэндийн хөгжлийн төв</w:t>
            </w:r>
          </w:p>
        </w:tc>
        <w:tc>
          <w:tcPr>
            <w:tcW w:w="330" w:type="pct"/>
            <w:shd w:val="clear" w:color="auto" w:fill="FFFFFF"/>
            <w:vAlign w:val="center"/>
          </w:tcPr>
          <w:p w14:paraId="619CE06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Түүвэр судалгаа</w:t>
            </w:r>
          </w:p>
        </w:tc>
        <w:tc>
          <w:tcPr>
            <w:tcW w:w="315" w:type="pct"/>
            <w:shd w:val="clear" w:color="auto" w:fill="FFFFFF"/>
            <w:vAlign w:val="center"/>
          </w:tcPr>
          <w:p w14:paraId="5A592A0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Жил тутам</w:t>
            </w:r>
          </w:p>
        </w:tc>
        <w:tc>
          <w:tcPr>
            <w:tcW w:w="383" w:type="pct"/>
            <w:shd w:val="clear" w:color="auto" w:fill="FFFFFF"/>
            <w:vAlign w:val="center"/>
          </w:tcPr>
          <w:p w14:paraId="29AE363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Эрүүл мэндийн яам</w:t>
            </w:r>
          </w:p>
        </w:tc>
      </w:tr>
      <w:tr w:rsidR="00B01A64" w:rsidRPr="00834AE9" w14:paraId="665B0E45" w14:textId="77777777" w:rsidTr="002E13AC">
        <w:trPr>
          <w:gridAfter w:val="1"/>
          <w:wAfter w:w="3" w:type="pct"/>
          <w:trHeight w:val="960"/>
        </w:trPr>
        <w:tc>
          <w:tcPr>
            <w:tcW w:w="243" w:type="pct"/>
            <w:vMerge/>
            <w:shd w:val="clear" w:color="auto" w:fill="FFFFFF"/>
            <w:vAlign w:val="center"/>
          </w:tcPr>
          <w:p w14:paraId="5F63219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p>
        </w:tc>
        <w:tc>
          <w:tcPr>
            <w:tcW w:w="405" w:type="pct"/>
            <w:vMerge/>
            <w:shd w:val="clear" w:color="auto" w:fill="FFFFFF"/>
            <w:vAlign w:val="center"/>
          </w:tcPr>
          <w:p w14:paraId="790C8B0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p>
        </w:tc>
        <w:tc>
          <w:tcPr>
            <w:tcW w:w="403" w:type="pct"/>
            <w:vMerge/>
            <w:shd w:val="clear" w:color="auto" w:fill="FFFFFF"/>
            <w:vAlign w:val="center"/>
          </w:tcPr>
          <w:p w14:paraId="713E57F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p>
        </w:tc>
        <w:tc>
          <w:tcPr>
            <w:tcW w:w="443" w:type="pct"/>
            <w:shd w:val="clear" w:color="auto" w:fill="FFFFFF"/>
            <w:vAlign w:val="center"/>
          </w:tcPr>
          <w:p w14:paraId="7FC1A96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Амбулаториор эмчлэх боломжтой, эмнэлэгт хэвтэн эмчлүүлэх шаардлагагүй тохиолдол</w:t>
            </w:r>
          </w:p>
        </w:tc>
        <w:tc>
          <w:tcPr>
            <w:tcW w:w="223" w:type="pct"/>
            <w:shd w:val="clear" w:color="auto" w:fill="FFFFFF"/>
            <w:vAlign w:val="center"/>
          </w:tcPr>
          <w:p w14:paraId="438D767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3.8.1</w:t>
            </w:r>
          </w:p>
        </w:tc>
        <w:tc>
          <w:tcPr>
            <w:tcW w:w="308" w:type="pct"/>
            <w:shd w:val="clear" w:color="auto" w:fill="FFFFFF"/>
            <w:vAlign w:val="center"/>
          </w:tcPr>
          <w:p w14:paraId="2506922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Хувь</w:t>
            </w:r>
          </w:p>
        </w:tc>
        <w:tc>
          <w:tcPr>
            <w:tcW w:w="181" w:type="pct"/>
            <w:shd w:val="clear" w:color="auto" w:fill="FFFFFF"/>
            <w:vAlign w:val="center"/>
          </w:tcPr>
          <w:p w14:paraId="0822346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2024</w:t>
            </w:r>
          </w:p>
        </w:tc>
        <w:tc>
          <w:tcPr>
            <w:tcW w:w="229" w:type="pct"/>
            <w:shd w:val="clear" w:color="auto" w:fill="FFFFFF"/>
            <w:vAlign w:val="center"/>
          </w:tcPr>
          <w:p w14:paraId="2341BA9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Тооцох</w:t>
            </w:r>
          </w:p>
        </w:tc>
        <w:tc>
          <w:tcPr>
            <w:tcW w:w="218" w:type="pct"/>
            <w:shd w:val="clear" w:color="auto" w:fill="FFFFFF"/>
            <w:vAlign w:val="center"/>
          </w:tcPr>
          <w:p w14:paraId="2B9F5AB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Т+3%</w:t>
            </w:r>
          </w:p>
        </w:tc>
        <w:tc>
          <w:tcPr>
            <w:tcW w:w="242" w:type="pct"/>
            <w:shd w:val="clear" w:color="auto" w:fill="FFFFFF"/>
            <w:vAlign w:val="center"/>
          </w:tcPr>
          <w:p w14:paraId="1B68ED7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Т+5%</w:t>
            </w:r>
          </w:p>
        </w:tc>
        <w:tc>
          <w:tcPr>
            <w:tcW w:w="199" w:type="pct"/>
            <w:shd w:val="clear" w:color="auto" w:fill="FFFFFF"/>
            <w:vAlign w:val="center"/>
          </w:tcPr>
          <w:p w14:paraId="236B8C4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Т+8%</w:t>
            </w:r>
          </w:p>
        </w:tc>
        <w:tc>
          <w:tcPr>
            <w:tcW w:w="202" w:type="pct"/>
            <w:shd w:val="clear" w:color="auto" w:fill="FFFFFF"/>
            <w:vAlign w:val="center"/>
          </w:tcPr>
          <w:p w14:paraId="6FF27981"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Т+10%</w:t>
            </w:r>
          </w:p>
        </w:tc>
        <w:tc>
          <w:tcPr>
            <w:tcW w:w="241" w:type="pct"/>
            <w:shd w:val="clear" w:color="auto" w:fill="FFFFFF"/>
            <w:vAlign w:val="center"/>
          </w:tcPr>
          <w:p w14:paraId="442C3CA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Т+15%</w:t>
            </w:r>
          </w:p>
        </w:tc>
        <w:tc>
          <w:tcPr>
            <w:tcW w:w="432" w:type="pct"/>
            <w:shd w:val="clear" w:color="auto" w:fill="FFFFFF"/>
            <w:vAlign w:val="center"/>
          </w:tcPr>
          <w:p w14:paraId="701FB6F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Эрүүл мэндийн даатгалын ерөнхий газар</w:t>
            </w:r>
          </w:p>
        </w:tc>
        <w:tc>
          <w:tcPr>
            <w:tcW w:w="330" w:type="pct"/>
            <w:shd w:val="clear" w:color="auto" w:fill="FFFFFF"/>
            <w:vAlign w:val="center"/>
          </w:tcPr>
          <w:p w14:paraId="0BBC36C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Салбарын статистик</w:t>
            </w:r>
          </w:p>
        </w:tc>
        <w:tc>
          <w:tcPr>
            <w:tcW w:w="315" w:type="pct"/>
            <w:shd w:val="clear" w:color="auto" w:fill="FFFFFF"/>
            <w:vAlign w:val="center"/>
          </w:tcPr>
          <w:p w14:paraId="4E8EE1C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Жил тутам</w:t>
            </w:r>
          </w:p>
        </w:tc>
        <w:tc>
          <w:tcPr>
            <w:tcW w:w="383" w:type="pct"/>
            <w:shd w:val="clear" w:color="auto" w:fill="FFFFFF"/>
            <w:vAlign w:val="center"/>
          </w:tcPr>
          <w:p w14:paraId="5A78C64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Эрүүл мэндийн яам</w:t>
            </w:r>
          </w:p>
        </w:tc>
      </w:tr>
      <w:tr w:rsidR="00B01A64" w:rsidRPr="00834AE9" w14:paraId="779BF4AD" w14:textId="77777777" w:rsidTr="002E13AC">
        <w:trPr>
          <w:gridAfter w:val="1"/>
          <w:wAfter w:w="3" w:type="pct"/>
          <w:trHeight w:val="960"/>
        </w:trPr>
        <w:tc>
          <w:tcPr>
            <w:tcW w:w="243" w:type="pct"/>
            <w:vMerge/>
            <w:shd w:val="clear" w:color="auto" w:fill="FFFFFF"/>
            <w:vAlign w:val="center"/>
          </w:tcPr>
          <w:p w14:paraId="4E3F58A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p>
        </w:tc>
        <w:tc>
          <w:tcPr>
            <w:tcW w:w="405" w:type="pct"/>
            <w:vMerge/>
            <w:shd w:val="clear" w:color="auto" w:fill="FFFFFF"/>
            <w:vAlign w:val="center"/>
          </w:tcPr>
          <w:p w14:paraId="6F39454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p>
        </w:tc>
        <w:tc>
          <w:tcPr>
            <w:tcW w:w="403" w:type="pct"/>
            <w:vMerge/>
            <w:shd w:val="clear" w:color="auto" w:fill="FFFFFF"/>
            <w:vAlign w:val="center"/>
          </w:tcPr>
          <w:p w14:paraId="0324891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p>
        </w:tc>
        <w:tc>
          <w:tcPr>
            <w:tcW w:w="443" w:type="pct"/>
            <w:shd w:val="clear" w:color="auto" w:fill="FFFFFF"/>
            <w:vAlign w:val="center"/>
          </w:tcPr>
          <w:p w14:paraId="2BAD1E5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Артерийн даралтын улмаас эмнэлэгт хэвтэх /18 ба түүнээс дээш насны 100,000 хүн амд ногдох цусны даралт ихсэх өвчний үндсэн оноштой эмнэлэгт хэвтсэн тохиолдлын тоо/</w:t>
            </w:r>
          </w:p>
        </w:tc>
        <w:tc>
          <w:tcPr>
            <w:tcW w:w="223" w:type="pct"/>
            <w:shd w:val="clear" w:color="auto" w:fill="FFFFFF"/>
            <w:vAlign w:val="center"/>
          </w:tcPr>
          <w:p w14:paraId="2B71AC4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3.4.1</w:t>
            </w:r>
          </w:p>
        </w:tc>
        <w:tc>
          <w:tcPr>
            <w:tcW w:w="308" w:type="pct"/>
            <w:shd w:val="clear" w:color="auto" w:fill="FFFFFF"/>
            <w:vAlign w:val="center"/>
          </w:tcPr>
          <w:p w14:paraId="42EBD56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Тоо</w:t>
            </w:r>
          </w:p>
        </w:tc>
        <w:tc>
          <w:tcPr>
            <w:tcW w:w="181" w:type="pct"/>
            <w:shd w:val="clear" w:color="auto" w:fill="FFFFFF"/>
            <w:vAlign w:val="center"/>
          </w:tcPr>
          <w:p w14:paraId="6C66723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2024</w:t>
            </w:r>
          </w:p>
        </w:tc>
        <w:tc>
          <w:tcPr>
            <w:tcW w:w="229" w:type="pct"/>
            <w:shd w:val="clear" w:color="auto" w:fill="FFFFFF"/>
            <w:vAlign w:val="center"/>
          </w:tcPr>
          <w:p w14:paraId="3138586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1928</w:t>
            </w:r>
          </w:p>
        </w:tc>
        <w:tc>
          <w:tcPr>
            <w:tcW w:w="218" w:type="pct"/>
            <w:shd w:val="clear" w:color="auto" w:fill="FFFFFF"/>
            <w:vAlign w:val="center"/>
          </w:tcPr>
          <w:p w14:paraId="59A38EA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1830</w:t>
            </w:r>
          </w:p>
        </w:tc>
        <w:tc>
          <w:tcPr>
            <w:tcW w:w="242" w:type="pct"/>
            <w:shd w:val="clear" w:color="auto" w:fill="FFFFFF"/>
            <w:vAlign w:val="center"/>
          </w:tcPr>
          <w:p w14:paraId="72A386F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1720</w:t>
            </w:r>
          </w:p>
        </w:tc>
        <w:tc>
          <w:tcPr>
            <w:tcW w:w="199" w:type="pct"/>
            <w:shd w:val="clear" w:color="auto" w:fill="FFFFFF"/>
            <w:vAlign w:val="center"/>
          </w:tcPr>
          <w:p w14:paraId="067D685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1610</w:t>
            </w:r>
          </w:p>
        </w:tc>
        <w:tc>
          <w:tcPr>
            <w:tcW w:w="202" w:type="pct"/>
            <w:shd w:val="clear" w:color="auto" w:fill="FFFFFF"/>
            <w:vAlign w:val="center"/>
          </w:tcPr>
          <w:p w14:paraId="14192E9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1500</w:t>
            </w:r>
          </w:p>
        </w:tc>
        <w:tc>
          <w:tcPr>
            <w:tcW w:w="241" w:type="pct"/>
            <w:shd w:val="clear" w:color="auto" w:fill="FFFFFF"/>
            <w:vAlign w:val="center"/>
          </w:tcPr>
          <w:p w14:paraId="251C63C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1400</w:t>
            </w:r>
          </w:p>
        </w:tc>
        <w:tc>
          <w:tcPr>
            <w:tcW w:w="432" w:type="pct"/>
            <w:shd w:val="clear" w:color="auto" w:fill="FFFFFF"/>
            <w:vAlign w:val="center"/>
          </w:tcPr>
          <w:p w14:paraId="4D2C300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 xml:space="preserve">Эрүүл мэндийн статистик, </w:t>
            </w:r>
            <w:r w:rsidRPr="00834AE9">
              <w:rPr>
                <w:rFonts w:ascii="Arial" w:eastAsia="Arial" w:hAnsi="Arial" w:cs="Arial"/>
                <w:iCs/>
                <w:noProof/>
                <w:color w:val="000000"/>
                <w:sz w:val="14"/>
              </w:rPr>
              <w:t xml:space="preserve">Эрүүл </w:t>
            </w:r>
            <w:r w:rsidRPr="00834AE9">
              <w:rPr>
                <w:rFonts w:ascii="Arial" w:eastAsia="Arial" w:hAnsi="Arial" w:cs="Arial"/>
                <w:noProof/>
                <w:color w:val="000000"/>
                <w:sz w:val="14"/>
              </w:rPr>
              <w:t>мэндийн хөгжлийн төв</w:t>
            </w:r>
          </w:p>
        </w:tc>
        <w:tc>
          <w:tcPr>
            <w:tcW w:w="330" w:type="pct"/>
            <w:shd w:val="clear" w:color="auto" w:fill="FFFFFF"/>
            <w:vAlign w:val="center"/>
          </w:tcPr>
          <w:p w14:paraId="333BE7A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Түүвэр судалгаа</w:t>
            </w:r>
          </w:p>
        </w:tc>
        <w:tc>
          <w:tcPr>
            <w:tcW w:w="315" w:type="pct"/>
            <w:shd w:val="clear" w:color="auto" w:fill="FFFFFF"/>
            <w:vAlign w:val="center"/>
          </w:tcPr>
          <w:p w14:paraId="1C33648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Жил тутам</w:t>
            </w:r>
          </w:p>
        </w:tc>
        <w:tc>
          <w:tcPr>
            <w:tcW w:w="383" w:type="pct"/>
            <w:shd w:val="clear" w:color="auto" w:fill="FFFFFF"/>
            <w:vAlign w:val="center"/>
          </w:tcPr>
          <w:p w14:paraId="7AA3C3D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Эрүүл мэндийн яам</w:t>
            </w:r>
          </w:p>
        </w:tc>
      </w:tr>
      <w:tr w:rsidR="00B01A64" w:rsidRPr="00834AE9" w14:paraId="6395E518" w14:textId="77777777" w:rsidTr="002E13AC">
        <w:trPr>
          <w:gridAfter w:val="1"/>
          <w:wAfter w:w="3" w:type="pct"/>
          <w:trHeight w:val="692"/>
        </w:trPr>
        <w:tc>
          <w:tcPr>
            <w:tcW w:w="243" w:type="pct"/>
            <w:vMerge/>
            <w:shd w:val="clear" w:color="auto" w:fill="FFFFFF"/>
            <w:vAlign w:val="center"/>
          </w:tcPr>
          <w:p w14:paraId="3506834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p>
        </w:tc>
        <w:tc>
          <w:tcPr>
            <w:tcW w:w="405" w:type="pct"/>
            <w:vMerge/>
            <w:shd w:val="clear" w:color="auto" w:fill="FFFFFF"/>
            <w:vAlign w:val="center"/>
          </w:tcPr>
          <w:p w14:paraId="55E6894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p>
        </w:tc>
        <w:tc>
          <w:tcPr>
            <w:tcW w:w="403" w:type="pct"/>
            <w:vMerge/>
            <w:shd w:val="clear" w:color="auto" w:fill="FFFFFF"/>
            <w:vAlign w:val="center"/>
          </w:tcPr>
          <w:p w14:paraId="082CCD1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p>
        </w:tc>
        <w:tc>
          <w:tcPr>
            <w:tcW w:w="443" w:type="pct"/>
            <w:shd w:val="clear" w:color="auto" w:fill="FFFFFF"/>
            <w:vAlign w:val="center"/>
          </w:tcPr>
          <w:p w14:paraId="39C3FD7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 xml:space="preserve">Тoдорхойгүй уушгины хатгалгааны улмаас эмнэлэгт хэвтэх  /18 ба түүнээс дээш насны 100,000 хүн амд ногдох нянгийн гаралтай уушгины хатгалгааны үндсэн </w:t>
            </w:r>
            <w:r w:rsidRPr="00834AE9">
              <w:rPr>
                <w:rFonts w:ascii="Arial" w:eastAsia="Arial" w:hAnsi="Arial" w:cs="Arial"/>
                <w:noProof/>
                <w:color w:val="000000"/>
                <w:sz w:val="14"/>
              </w:rPr>
              <w:lastRenderedPageBreak/>
              <w:t>оноштойгоор эмнэлэгт хэвтсэн тохиолдлын тоо/</w:t>
            </w:r>
          </w:p>
        </w:tc>
        <w:tc>
          <w:tcPr>
            <w:tcW w:w="223" w:type="pct"/>
            <w:shd w:val="clear" w:color="auto" w:fill="FFFFFF"/>
            <w:vAlign w:val="center"/>
          </w:tcPr>
          <w:p w14:paraId="2EDE799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lastRenderedPageBreak/>
              <w:t>3.4.1</w:t>
            </w:r>
          </w:p>
        </w:tc>
        <w:tc>
          <w:tcPr>
            <w:tcW w:w="308" w:type="pct"/>
            <w:shd w:val="clear" w:color="auto" w:fill="FFFFFF"/>
            <w:vAlign w:val="center"/>
          </w:tcPr>
          <w:p w14:paraId="27EC8AA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Тоо</w:t>
            </w:r>
          </w:p>
        </w:tc>
        <w:tc>
          <w:tcPr>
            <w:tcW w:w="181" w:type="pct"/>
            <w:shd w:val="clear" w:color="auto" w:fill="FFFFFF"/>
            <w:vAlign w:val="center"/>
          </w:tcPr>
          <w:p w14:paraId="388EE90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2024</w:t>
            </w:r>
          </w:p>
        </w:tc>
        <w:tc>
          <w:tcPr>
            <w:tcW w:w="229" w:type="pct"/>
            <w:shd w:val="clear" w:color="auto" w:fill="FFFFFF"/>
            <w:vAlign w:val="center"/>
          </w:tcPr>
          <w:p w14:paraId="5D8D8CC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382.7</w:t>
            </w:r>
          </w:p>
        </w:tc>
        <w:tc>
          <w:tcPr>
            <w:tcW w:w="218" w:type="pct"/>
            <w:shd w:val="clear" w:color="auto" w:fill="FFFFFF"/>
            <w:vAlign w:val="center"/>
          </w:tcPr>
          <w:p w14:paraId="1A5E77B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365</w:t>
            </w:r>
          </w:p>
        </w:tc>
        <w:tc>
          <w:tcPr>
            <w:tcW w:w="242" w:type="pct"/>
            <w:shd w:val="clear" w:color="auto" w:fill="FFFFFF"/>
            <w:vAlign w:val="center"/>
          </w:tcPr>
          <w:p w14:paraId="3523CE5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340.5</w:t>
            </w:r>
          </w:p>
        </w:tc>
        <w:tc>
          <w:tcPr>
            <w:tcW w:w="199" w:type="pct"/>
            <w:shd w:val="clear" w:color="auto" w:fill="FFFFFF"/>
            <w:vAlign w:val="center"/>
          </w:tcPr>
          <w:p w14:paraId="39AFF38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320</w:t>
            </w:r>
          </w:p>
        </w:tc>
        <w:tc>
          <w:tcPr>
            <w:tcW w:w="202" w:type="pct"/>
            <w:shd w:val="clear" w:color="auto" w:fill="FFFFFF"/>
            <w:vAlign w:val="center"/>
          </w:tcPr>
          <w:p w14:paraId="2E1DD7D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300</w:t>
            </w:r>
          </w:p>
        </w:tc>
        <w:tc>
          <w:tcPr>
            <w:tcW w:w="241" w:type="pct"/>
            <w:shd w:val="clear" w:color="auto" w:fill="FFFFFF"/>
            <w:vAlign w:val="center"/>
          </w:tcPr>
          <w:p w14:paraId="49EEE2A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280</w:t>
            </w:r>
          </w:p>
        </w:tc>
        <w:tc>
          <w:tcPr>
            <w:tcW w:w="432" w:type="pct"/>
            <w:shd w:val="clear" w:color="auto" w:fill="FFFFFF"/>
            <w:vAlign w:val="center"/>
          </w:tcPr>
          <w:p w14:paraId="6C79B7F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Эрүүл мэндийн даатгалын ерөнхий газар</w:t>
            </w:r>
          </w:p>
        </w:tc>
        <w:tc>
          <w:tcPr>
            <w:tcW w:w="330" w:type="pct"/>
            <w:shd w:val="clear" w:color="auto" w:fill="FFFFFF"/>
            <w:vAlign w:val="center"/>
          </w:tcPr>
          <w:p w14:paraId="149391B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Салбарын статистик</w:t>
            </w:r>
          </w:p>
        </w:tc>
        <w:tc>
          <w:tcPr>
            <w:tcW w:w="315" w:type="pct"/>
            <w:shd w:val="clear" w:color="auto" w:fill="FFFFFF"/>
            <w:vAlign w:val="center"/>
          </w:tcPr>
          <w:p w14:paraId="7C4AE82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Жил тутам</w:t>
            </w:r>
          </w:p>
        </w:tc>
        <w:tc>
          <w:tcPr>
            <w:tcW w:w="383" w:type="pct"/>
            <w:shd w:val="clear" w:color="auto" w:fill="FFFFFF"/>
            <w:vAlign w:val="center"/>
          </w:tcPr>
          <w:p w14:paraId="60BA3BD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Эрүүл мэндийн яам</w:t>
            </w:r>
          </w:p>
        </w:tc>
      </w:tr>
      <w:tr w:rsidR="00B01A64" w:rsidRPr="00834AE9" w14:paraId="5C95B951" w14:textId="77777777" w:rsidTr="002E13AC">
        <w:trPr>
          <w:gridAfter w:val="1"/>
          <w:wAfter w:w="3" w:type="pct"/>
          <w:trHeight w:val="710"/>
        </w:trPr>
        <w:tc>
          <w:tcPr>
            <w:tcW w:w="243" w:type="pct"/>
            <w:vMerge/>
            <w:shd w:val="clear" w:color="auto" w:fill="FFFFFF"/>
            <w:vAlign w:val="center"/>
          </w:tcPr>
          <w:p w14:paraId="0882A29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p>
        </w:tc>
        <w:tc>
          <w:tcPr>
            <w:tcW w:w="405" w:type="pct"/>
            <w:vMerge/>
            <w:shd w:val="clear" w:color="auto" w:fill="FFFFFF"/>
            <w:vAlign w:val="center"/>
          </w:tcPr>
          <w:p w14:paraId="16A4184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p>
        </w:tc>
        <w:tc>
          <w:tcPr>
            <w:tcW w:w="403" w:type="pct"/>
            <w:vMerge/>
            <w:shd w:val="clear" w:color="auto" w:fill="FFFFFF"/>
            <w:vAlign w:val="center"/>
          </w:tcPr>
          <w:p w14:paraId="30452A9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p>
        </w:tc>
        <w:tc>
          <w:tcPr>
            <w:tcW w:w="443" w:type="pct"/>
            <w:shd w:val="clear" w:color="auto" w:fill="FFFFFF"/>
            <w:vAlign w:val="center"/>
          </w:tcPr>
          <w:p w14:paraId="687F12C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Тoдорхойгүй уушгины хатгалгааны улмаас эмнэлэгт хэвтэх  /18 ба түүнээс дээш насны 100,000 хүн амд ногдох нянгийн гаралтай уушгины хатгалгааны үндсэн оноштойгоор эмнэлэгт хэвтсэн тохиолдол/</w:t>
            </w:r>
          </w:p>
        </w:tc>
        <w:tc>
          <w:tcPr>
            <w:tcW w:w="223" w:type="pct"/>
            <w:shd w:val="clear" w:color="auto" w:fill="FFFFFF"/>
            <w:vAlign w:val="center"/>
          </w:tcPr>
          <w:p w14:paraId="6DFF6FA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3.4.1</w:t>
            </w:r>
          </w:p>
        </w:tc>
        <w:tc>
          <w:tcPr>
            <w:tcW w:w="308" w:type="pct"/>
            <w:shd w:val="clear" w:color="auto" w:fill="FFFFFF"/>
            <w:vAlign w:val="center"/>
          </w:tcPr>
          <w:p w14:paraId="7B6AFE9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Хувь</w:t>
            </w:r>
          </w:p>
        </w:tc>
        <w:tc>
          <w:tcPr>
            <w:tcW w:w="181" w:type="pct"/>
            <w:shd w:val="clear" w:color="auto" w:fill="FFFFFF"/>
            <w:vAlign w:val="center"/>
          </w:tcPr>
          <w:p w14:paraId="52B66F4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2024</w:t>
            </w:r>
          </w:p>
        </w:tc>
        <w:tc>
          <w:tcPr>
            <w:tcW w:w="229" w:type="pct"/>
            <w:shd w:val="clear" w:color="auto" w:fill="FFFFFF"/>
            <w:vAlign w:val="center"/>
          </w:tcPr>
          <w:p w14:paraId="3BD7D11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Тооцох</w:t>
            </w:r>
          </w:p>
        </w:tc>
        <w:tc>
          <w:tcPr>
            <w:tcW w:w="218" w:type="pct"/>
            <w:shd w:val="clear" w:color="auto" w:fill="FFFFFF"/>
            <w:vAlign w:val="center"/>
          </w:tcPr>
          <w:p w14:paraId="617CE7B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Т-3</w:t>
            </w:r>
            <w:r w:rsidRPr="00834AE9">
              <w:rPr>
                <w:rFonts w:ascii="Arial" w:eastAsia="DengXian" w:hAnsi="Arial" w:cs="Arial"/>
                <w:color w:val="000000"/>
                <w:sz w:val="14"/>
                <w:lang w:eastAsia="ja-JP"/>
              </w:rPr>
              <w:t>%</w:t>
            </w:r>
          </w:p>
        </w:tc>
        <w:tc>
          <w:tcPr>
            <w:tcW w:w="242" w:type="pct"/>
            <w:shd w:val="clear" w:color="auto" w:fill="FFFFFF"/>
            <w:vAlign w:val="center"/>
          </w:tcPr>
          <w:p w14:paraId="0FD3716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Т-5</w:t>
            </w:r>
            <w:r w:rsidRPr="00834AE9">
              <w:rPr>
                <w:rFonts w:ascii="Arial" w:eastAsia="DengXian" w:hAnsi="Arial" w:cs="Arial"/>
                <w:color w:val="000000"/>
                <w:sz w:val="14"/>
                <w:lang w:eastAsia="ja-JP"/>
              </w:rPr>
              <w:t>%</w:t>
            </w:r>
          </w:p>
        </w:tc>
        <w:tc>
          <w:tcPr>
            <w:tcW w:w="199" w:type="pct"/>
            <w:shd w:val="clear" w:color="auto" w:fill="FFFFFF"/>
            <w:vAlign w:val="center"/>
          </w:tcPr>
          <w:p w14:paraId="3DB2BFF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Т-8</w:t>
            </w:r>
            <w:r w:rsidRPr="00834AE9">
              <w:rPr>
                <w:rFonts w:ascii="Arial" w:eastAsia="DengXian" w:hAnsi="Arial" w:cs="Arial"/>
                <w:color w:val="000000"/>
                <w:sz w:val="14"/>
                <w:lang w:eastAsia="ja-JP"/>
              </w:rPr>
              <w:t>%</w:t>
            </w:r>
          </w:p>
        </w:tc>
        <w:tc>
          <w:tcPr>
            <w:tcW w:w="202" w:type="pct"/>
            <w:shd w:val="clear" w:color="auto" w:fill="FFFFFF"/>
            <w:vAlign w:val="center"/>
          </w:tcPr>
          <w:p w14:paraId="0D7BDD2C" w14:textId="77777777" w:rsidR="00834AE9" w:rsidRPr="00834AE9" w:rsidRDefault="00834AE9" w:rsidP="00F31FED">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Т-10</w:t>
            </w:r>
            <w:r w:rsidRPr="00834AE9">
              <w:rPr>
                <w:rFonts w:ascii="Arial" w:eastAsia="DengXian" w:hAnsi="Arial" w:cs="Arial"/>
                <w:color w:val="000000"/>
                <w:sz w:val="14"/>
                <w:lang w:eastAsia="ja-JP"/>
              </w:rPr>
              <w:t>%</w:t>
            </w:r>
          </w:p>
        </w:tc>
        <w:tc>
          <w:tcPr>
            <w:tcW w:w="241" w:type="pct"/>
            <w:shd w:val="clear" w:color="auto" w:fill="FFFFFF"/>
            <w:vAlign w:val="center"/>
          </w:tcPr>
          <w:p w14:paraId="63E0A46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Т-15</w:t>
            </w:r>
            <w:r w:rsidRPr="00834AE9">
              <w:rPr>
                <w:rFonts w:ascii="Arial" w:eastAsia="DengXian" w:hAnsi="Arial" w:cs="Arial"/>
                <w:color w:val="000000"/>
                <w:sz w:val="14"/>
                <w:lang w:eastAsia="ja-JP"/>
              </w:rPr>
              <w:t>%</w:t>
            </w:r>
          </w:p>
        </w:tc>
        <w:tc>
          <w:tcPr>
            <w:tcW w:w="432" w:type="pct"/>
            <w:shd w:val="clear" w:color="auto" w:fill="FFFFFF"/>
            <w:vAlign w:val="center"/>
          </w:tcPr>
          <w:p w14:paraId="3C1088F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Эрүүл мэндийн даатгалын ерөнхий газар</w:t>
            </w:r>
          </w:p>
        </w:tc>
        <w:tc>
          <w:tcPr>
            <w:tcW w:w="330" w:type="pct"/>
            <w:shd w:val="clear" w:color="auto" w:fill="FFFFFF"/>
            <w:vAlign w:val="center"/>
          </w:tcPr>
          <w:p w14:paraId="6164563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Салбарын статистик</w:t>
            </w:r>
          </w:p>
        </w:tc>
        <w:tc>
          <w:tcPr>
            <w:tcW w:w="315" w:type="pct"/>
            <w:shd w:val="clear" w:color="auto" w:fill="FFFFFF"/>
            <w:vAlign w:val="center"/>
          </w:tcPr>
          <w:p w14:paraId="614D0D1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Жил тутам</w:t>
            </w:r>
          </w:p>
        </w:tc>
        <w:tc>
          <w:tcPr>
            <w:tcW w:w="383" w:type="pct"/>
            <w:shd w:val="clear" w:color="auto" w:fill="FFFFFF"/>
            <w:vAlign w:val="center"/>
          </w:tcPr>
          <w:p w14:paraId="63FC2EA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Эрүүл мэндийн яам</w:t>
            </w:r>
          </w:p>
        </w:tc>
      </w:tr>
      <w:tr w:rsidR="00B01A64" w:rsidRPr="00834AE9" w14:paraId="76A8752F" w14:textId="77777777" w:rsidTr="002E13AC">
        <w:trPr>
          <w:gridAfter w:val="1"/>
          <w:wAfter w:w="3" w:type="pct"/>
          <w:trHeight w:val="389"/>
        </w:trPr>
        <w:tc>
          <w:tcPr>
            <w:tcW w:w="243" w:type="pct"/>
            <w:vMerge/>
            <w:shd w:val="clear" w:color="auto" w:fill="FFFFFF"/>
            <w:vAlign w:val="center"/>
          </w:tcPr>
          <w:p w14:paraId="76F348A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p>
        </w:tc>
        <w:tc>
          <w:tcPr>
            <w:tcW w:w="405" w:type="pct"/>
            <w:vMerge/>
            <w:shd w:val="clear" w:color="auto" w:fill="FFFFFF"/>
            <w:vAlign w:val="center"/>
          </w:tcPr>
          <w:p w14:paraId="6E37A5B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p>
        </w:tc>
        <w:tc>
          <w:tcPr>
            <w:tcW w:w="403" w:type="pct"/>
            <w:vMerge/>
            <w:shd w:val="clear" w:color="auto" w:fill="FFFFFF"/>
            <w:vAlign w:val="center"/>
          </w:tcPr>
          <w:p w14:paraId="67DCE5A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p>
        </w:tc>
        <w:tc>
          <w:tcPr>
            <w:tcW w:w="443" w:type="pct"/>
            <w:shd w:val="clear" w:color="auto" w:fill="FFFFFF"/>
            <w:vAlign w:val="center"/>
          </w:tcPr>
          <w:p w14:paraId="2062E38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Хорт хавдраар оношлогдож, эмчлэгдсэнээс хойш 5-аас дээш жил амьдарсан иргэдийн тоо /нийт хорт хавдрын хяналтад байгаа иргэдэд эзлэх хувиар/</w:t>
            </w:r>
          </w:p>
        </w:tc>
        <w:tc>
          <w:tcPr>
            <w:tcW w:w="223" w:type="pct"/>
            <w:shd w:val="clear" w:color="auto" w:fill="FFFFFF"/>
            <w:vAlign w:val="center"/>
          </w:tcPr>
          <w:p w14:paraId="0CBE894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3.4.1</w:t>
            </w:r>
          </w:p>
        </w:tc>
        <w:tc>
          <w:tcPr>
            <w:tcW w:w="308" w:type="pct"/>
            <w:shd w:val="clear" w:color="auto" w:fill="FFFFFF"/>
            <w:vAlign w:val="center"/>
          </w:tcPr>
          <w:p w14:paraId="04A64D1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Хувь</w:t>
            </w:r>
          </w:p>
        </w:tc>
        <w:tc>
          <w:tcPr>
            <w:tcW w:w="181" w:type="pct"/>
            <w:shd w:val="clear" w:color="auto" w:fill="FFFFFF"/>
            <w:vAlign w:val="center"/>
          </w:tcPr>
          <w:p w14:paraId="7AE7C6A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2024</w:t>
            </w:r>
          </w:p>
        </w:tc>
        <w:tc>
          <w:tcPr>
            <w:tcW w:w="229" w:type="pct"/>
            <w:shd w:val="clear" w:color="auto" w:fill="FFFFFF"/>
            <w:vAlign w:val="center"/>
          </w:tcPr>
          <w:p w14:paraId="28BC5B4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42.7</w:t>
            </w:r>
          </w:p>
        </w:tc>
        <w:tc>
          <w:tcPr>
            <w:tcW w:w="218" w:type="pct"/>
            <w:shd w:val="clear" w:color="auto" w:fill="FFFFFF"/>
            <w:vAlign w:val="center"/>
          </w:tcPr>
          <w:p w14:paraId="5D0629E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43</w:t>
            </w:r>
          </w:p>
        </w:tc>
        <w:tc>
          <w:tcPr>
            <w:tcW w:w="242" w:type="pct"/>
            <w:shd w:val="clear" w:color="auto" w:fill="FFFFFF"/>
            <w:vAlign w:val="center"/>
          </w:tcPr>
          <w:p w14:paraId="50815EF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44</w:t>
            </w:r>
          </w:p>
        </w:tc>
        <w:tc>
          <w:tcPr>
            <w:tcW w:w="199" w:type="pct"/>
            <w:shd w:val="clear" w:color="auto" w:fill="FFFFFF"/>
            <w:vAlign w:val="center"/>
          </w:tcPr>
          <w:p w14:paraId="0E25662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46</w:t>
            </w:r>
          </w:p>
        </w:tc>
        <w:tc>
          <w:tcPr>
            <w:tcW w:w="202" w:type="pct"/>
            <w:shd w:val="clear" w:color="auto" w:fill="FFFFFF"/>
            <w:vAlign w:val="center"/>
          </w:tcPr>
          <w:p w14:paraId="4BCD9F8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48</w:t>
            </w:r>
          </w:p>
        </w:tc>
        <w:tc>
          <w:tcPr>
            <w:tcW w:w="241" w:type="pct"/>
            <w:shd w:val="clear" w:color="auto" w:fill="FFFFFF"/>
            <w:vAlign w:val="center"/>
          </w:tcPr>
          <w:p w14:paraId="2A6D7C9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50</w:t>
            </w:r>
          </w:p>
        </w:tc>
        <w:tc>
          <w:tcPr>
            <w:tcW w:w="432" w:type="pct"/>
            <w:shd w:val="clear" w:color="auto" w:fill="FFFFFF"/>
            <w:vAlign w:val="center"/>
          </w:tcPr>
          <w:p w14:paraId="4552A84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Хавдар судлалын үндэсний төв</w:t>
            </w:r>
          </w:p>
        </w:tc>
        <w:tc>
          <w:tcPr>
            <w:tcW w:w="330" w:type="pct"/>
            <w:shd w:val="clear" w:color="auto" w:fill="FFFFFF"/>
            <w:vAlign w:val="center"/>
          </w:tcPr>
          <w:p w14:paraId="0F0F187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Салбарын статистик</w:t>
            </w:r>
          </w:p>
        </w:tc>
        <w:tc>
          <w:tcPr>
            <w:tcW w:w="315" w:type="pct"/>
            <w:shd w:val="clear" w:color="auto" w:fill="FFFFFF"/>
            <w:vAlign w:val="center"/>
          </w:tcPr>
          <w:p w14:paraId="512B6C0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Жил тутам</w:t>
            </w:r>
          </w:p>
        </w:tc>
        <w:tc>
          <w:tcPr>
            <w:tcW w:w="383" w:type="pct"/>
            <w:shd w:val="clear" w:color="auto" w:fill="FFFFFF"/>
            <w:vAlign w:val="center"/>
          </w:tcPr>
          <w:p w14:paraId="09DCCCC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Эрүүл мэндийн яам</w:t>
            </w:r>
          </w:p>
        </w:tc>
      </w:tr>
      <w:tr w:rsidR="00B01A64" w:rsidRPr="00834AE9" w14:paraId="04092015" w14:textId="77777777" w:rsidTr="002E13AC">
        <w:trPr>
          <w:gridAfter w:val="1"/>
          <w:wAfter w:w="3" w:type="pct"/>
          <w:trHeight w:val="960"/>
        </w:trPr>
        <w:tc>
          <w:tcPr>
            <w:tcW w:w="243" w:type="pct"/>
            <w:vMerge/>
            <w:shd w:val="clear" w:color="auto" w:fill="FFFFFF"/>
            <w:vAlign w:val="center"/>
          </w:tcPr>
          <w:p w14:paraId="37A4813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p>
        </w:tc>
        <w:tc>
          <w:tcPr>
            <w:tcW w:w="405" w:type="pct"/>
            <w:vMerge/>
            <w:shd w:val="clear" w:color="auto" w:fill="FFFFFF"/>
            <w:vAlign w:val="center"/>
          </w:tcPr>
          <w:p w14:paraId="3CFCE4A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p>
        </w:tc>
        <w:tc>
          <w:tcPr>
            <w:tcW w:w="403" w:type="pct"/>
            <w:vMerge/>
            <w:shd w:val="clear" w:color="auto" w:fill="FFFFFF"/>
            <w:vAlign w:val="center"/>
          </w:tcPr>
          <w:p w14:paraId="4CDDC3A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p>
        </w:tc>
        <w:tc>
          <w:tcPr>
            <w:tcW w:w="443" w:type="pct"/>
            <w:shd w:val="clear" w:color="auto" w:fill="FFFFFF"/>
            <w:vAlign w:val="center"/>
          </w:tcPr>
          <w:p w14:paraId="72A87CD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Эрүүл мэндийн тусламж, үйлчилгээний давхардал</w:t>
            </w:r>
          </w:p>
        </w:tc>
        <w:tc>
          <w:tcPr>
            <w:tcW w:w="223" w:type="pct"/>
            <w:shd w:val="clear" w:color="auto" w:fill="FFFFFF"/>
            <w:vAlign w:val="center"/>
          </w:tcPr>
          <w:p w14:paraId="44CB334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3.8.1</w:t>
            </w:r>
          </w:p>
        </w:tc>
        <w:tc>
          <w:tcPr>
            <w:tcW w:w="308" w:type="pct"/>
            <w:shd w:val="clear" w:color="auto" w:fill="FFFFFF"/>
            <w:vAlign w:val="center"/>
          </w:tcPr>
          <w:p w14:paraId="427A1FF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Хувь</w:t>
            </w:r>
          </w:p>
        </w:tc>
        <w:tc>
          <w:tcPr>
            <w:tcW w:w="181" w:type="pct"/>
            <w:shd w:val="clear" w:color="auto" w:fill="FFFFFF"/>
            <w:vAlign w:val="center"/>
          </w:tcPr>
          <w:p w14:paraId="6228973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2024</w:t>
            </w:r>
          </w:p>
        </w:tc>
        <w:tc>
          <w:tcPr>
            <w:tcW w:w="229" w:type="pct"/>
            <w:shd w:val="clear" w:color="auto" w:fill="FFFFFF"/>
            <w:vAlign w:val="center"/>
          </w:tcPr>
          <w:p w14:paraId="4A3E5FC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Тооцох</w:t>
            </w:r>
          </w:p>
        </w:tc>
        <w:tc>
          <w:tcPr>
            <w:tcW w:w="218" w:type="pct"/>
            <w:shd w:val="clear" w:color="auto" w:fill="FFFFFF"/>
            <w:vAlign w:val="center"/>
          </w:tcPr>
          <w:p w14:paraId="55ECB7E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Т-2</w:t>
            </w:r>
            <w:r w:rsidRPr="00834AE9">
              <w:rPr>
                <w:rFonts w:ascii="Arial" w:eastAsia="DengXian" w:hAnsi="Arial" w:cs="Arial"/>
                <w:color w:val="000000"/>
                <w:sz w:val="14"/>
                <w:lang w:eastAsia="ja-JP"/>
              </w:rPr>
              <w:t>%</w:t>
            </w:r>
          </w:p>
        </w:tc>
        <w:tc>
          <w:tcPr>
            <w:tcW w:w="242" w:type="pct"/>
            <w:shd w:val="clear" w:color="auto" w:fill="FFFFFF"/>
            <w:vAlign w:val="center"/>
          </w:tcPr>
          <w:p w14:paraId="7558AAC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Т-4</w:t>
            </w:r>
            <w:r w:rsidRPr="00834AE9">
              <w:rPr>
                <w:rFonts w:ascii="Arial" w:eastAsia="DengXian" w:hAnsi="Arial" w:cs="Arial"/>
                <w:color w:val="000000"/>
                <w:sz w:val="14"/>
                <w:lang w:eastAsia="ja-JP"/>
              </w:rPr>
              <w:t>%</w:t>
            </w:r>
          </w:p>
        </w:tc>
        <w:tc>
          <w:tcPr>
            <w:tcW w:w="199" w:type="pct"/>
            <w:shd w:val="clear" w:color="auto" w:fill="FFFFFF"/>
            <w:vAlign w:val="center"/>
          </w:tcPr>
          <w:p w14:paraId="659C908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Т-6</w:t>
            </w:r>
            <w:r w:rsidRPr="00834AE9">
              <w:rPr>
                <w:rFonts w:ascii="Arial" w:eastAsia="DengXian" w:hAnsi="Arial" w:cs="Arial"/>
                <w:color w:val="000000"/>
                <w:sz w:val="14"/>
                <w:lang w:eastAsia="ja-JP"/>
              </w:rPr>
              <w:t>%</w:t>
            </w:r>
          </w:p>
        </w:tc>
        <w:tc>
          <w:tcPr>
            <w:tcW w:w="202" w:type="pct"/>
            <w:shd w:val="clear" w:color="auto" w:fill="FFFFFF"/>
            <w:vAlign w:val="center"/>
          </w:tcPr>
          <w:p w14:paraId="426144D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Т-8</w:t>
            </w:r>
            <w:r w:rsidRPr="00834AE9">
              <w:rPr>
                <w:rFonts w:ascii="Arial" w:eastAsia="DengXian" w:hAnsi="Arial" w:cs="Arial"/>
                <w:color w:val="000000"/>
                <w:sz w:val="14"/>
                <w:lang w:eastAsia="ja-JP"/>
              </w:rPr>
              <w:t>%</w:t>
            </w:r>
          </w:p>
        </w:tc>
        <w:tc>
          <w:tcPr>
            <w:tcW w:w="241" w:type="pct"/>
            <w:shd w:val="clear" w:color="auto" w:fill="FFFFFF"/>
            <w:vAlign w:val="center"/>
          </w:tcPr>
          <w:p w14:paraId="2899BB2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Т-10</w:t>
            </w:r>
            <w:r w:rsidRPr="00834AE9">
              <w:rPr>
                <w:rFonts w:ascii="Arial" w:eastAsia="DengXian" w:hAnsi="Arial" w:cs="Arial"/>
                <w:color w:val="000000"/>
                <w:sz w:val="14"/>
                <w:lang w:eastAsia="ja-JP"/>
              </w:rPr>
              <w:t>%</w:t>
            </w:r>
          </w:p>
        </w:tc>
        <w:tc>
          <w:tcPr>
            <w:tcW w:w="432" w:type="pct"/>
            <w:shd w:val="clear" w:color="auto" w:fill="FFFFFF"/>
            <w:vAlign w:val="center"/>
          </w:tcPr>
          <w:p w14:paraId="2CAC931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Эрүүл мэндийн даатгалын ерөнхий газар</w:t>
            </w:r>
          </w:p>
        </w:tc>
        <w:tc>
          <w:tcPr>
            <w:tcW w:w="330" w:type="pct"/>
            <w:shd w:val="clear" w:color="auto" w:fill="FFFFFF"/>
            <w:vAlign w:val="center"/>
          </w:tcPr>
          <w:p w14:paraId="7394AD3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Түүвэр судалгаа</w:t>
            </w:r>
          </w:p>
        </w:tc>
        <w:tc>
          <w:tcPr>
            <w:tcW w:w="315" w:type="pct"/>
            <w:shd w:val="clear" w:color="auto" w:fill="FFFFFF"/>
            <w:vAlign w:val="center"/>
          </w:tcPr>
          <w:p w14:paraId="29C6874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Жил тутам</w:t>
            </w:r>
          </w:p>
        </w:tc>
        <w:tc>
          <w:tcPr>
            <w:tcW w:w="383" w:type="pct"/>
            <w:shd w:val="clear" w:color="auto" w:fill="FFFFFF"/>
            <w:vAlign w:val="center"/>
          </w:tcPr>
          <w:p w14:paraId="4040765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Эрүүл мэндийн яам</w:t>
            </w:r>
          </w:p>
        </w:tc>
      </w:tr>
      <w:tr w:rsidR="00B01A64" w:rsidRPr="00834AE9" w14:paraId="54DADFB8" w14:textId="77777777" w:rsidTr="002E13AC">
        <w:trPr>
          <w:gridAfter w:val="1"/>
          <w:wAfter w:w="3" w:type="pct"/>
          <w:trHeight w:val="872"/>
        </w:trPr>
        <w:tc>
          <w:tcPr>
            <w:tcW w:w="243" w:type="pct"/>
            <w:vMerge w:val="restart"/>
            <w:shd w:val="clear" w:color="auto" w:fill="FFFFFF"/>
            <w:vAlign w:val="center"/>
            <w:hideMark/>
          </w:tcPr>
          <w:p w14:paraId="6D2080B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1.2.1.4</w:t>
            </w:r>
          </w:p>
        </w:tc>
        <w:tc>
          <w:tcPr>
            <w:tcW w:w="405" w:type="pct"/>
            <w:vMerge w:val="restart"/>
            <w:shd w:val="clear" w:color="auto" w:fill="FFFFFF"/>
            <w:vAlign w:val="center"/>
            <w:hideMark/>
          </w:tcPr>
          <w:p w14:paraId="12F8054B"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Arial" w:hAnsi="Arial" w:cs="Arial"/>
                <w:noProof/>
                <w:color w:val="000000"/>
                <w:sz w:val="14"/>
              </w:rPr>
              <w:t>71602 Эмнэлгийн тусламж, үйлчилгээ</w:t>
            </w:r>
          </w:p>
        </w:tc>
        <w:tc>
          <w:tcPr>
            <w:tcW w:w="403" w:type="pct"/>
            <w:vMerge w:val="restart"/>
            <w:shd w:val="clear" w:color="auto" w:fill="FFFFFF"/>
            <w:vAlign w:val="center"/>
            <w:hideMark/>
          </w:tcPr>
          <w:p w14:paraId="4FEFC2EC"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DengXian" w:hAnsi="Arial" w:cs="Arial"/>
                <w:color w:val="000000"/>
                <w:sz w:val="14"/>
              </w:rPr>
              <w:t>Эмийн чанарыг сайжруулж, үнийг зохицуулна.</w:t>
            </w:r>
          </w:p>
        </w:tc>
        <w:tc>
          <w:tcPr>
            <w:tcW w:w="443" w:type="pct"/>
            <w:shd w:val="clear" w:color="auto" w:fill="FFFFFF"/>
            <w:vAlign w:val="center"/>
          </w:tcPr>
          <w:p w14:paraId="3C15A5CF"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DengXian" w:hAnsi="Arial" w:cs="Arial"/>
                <w:color w:val="000000"/>
                <w:sz w:val="14"/>
              </w:rPr>
              <w:t>Зах зээлд эзлэх хууль бус эм</w:t>
            </w:r>
          </w:p>
        </w:tc>
        <w:tc>
          <w:tcPr>
            <w:tcW w:w="223" w:type="pct"/>
            <w:shd w:val="clear" w:color="auto" w:fill="FFFFFF"/>
            <w:vAlign w:val="center"/>
          </w:tcPr>
          <w:p w14:paraId="2586DA61"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DengXian" w:hAnsi="Arial" w:cs="Arial"/>
                <w:color w:val="000000"/>
                <w:sz w:val="14"/>
              </w:rPr>
              <w:t>3.b.3</w:t>
            </w:r>
          </w:p>
        </w:tc>
        <w:tc>
          <w:tcPr>
            <w:tcW w:w="308" w:type="pct"/>
            <w:shd w:val="clear" w:color="auto" w:fill="FFFFFF"/>
            <w:vAlign w:val="center"/>
          </w:tcPr>
          <w:p w14:paraId="41748F75"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DengXian" w:hAnsi="Arial" w:cs="Arial"/>
                <w:color w:val="000000"/>
                <w:sz w:val="14"/>
              </w:rPr>
              <w:t>Хувь</w:t>
            </w:r>
          </w:p>
        </w:tc>
        <w:tc>
          <w:tcPr>
            <w:tcW w:w="181" w:type="pct"/>
            <w:shd w:val="clear" w:color="auto" w:fill="FFFFFF"/>
            <w:vAlign w:val="center"/>
          </w:tcPr>
          <w:p w14:paraId="2FB05BA3"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DengXian" w:hAnsi="Arial" w:cs="Arial"/>
                <w:color w:val="000000"/>
                <w:sz w:val="14"/>
              </w:rPr>
              <w:t>2024</w:t>
            </w:r>
          </w:p>
        </w:tc>
        <w:tc>
          <w:tcPr>
            <w:tcW w:w="229" w:type="pct"/>
            <w:shd w:val="clear" w:color="auto" w:fill="FFFFFF"/>
            <w:vAlign w:val="center"/>
          </w:tcPr>
          <w:p w14:paraId="1BB857C8"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Times New Roman" w:hAnsi="Arial" w:cs="Arial"/>
                <w:color w:val="000000"/>
                <w:kern w:val="0"/>
                <w:sz w:val="14"/>
                <w:szCs w:val="14"/>
                <w14:ligatures w14:val="none"/>
              </w:rPr>
              <w:t>18</w:t>
            </w:r>
          </w:p>
        </w:tc>
        <w:tc>
          <w:tcPr>
            <w:tcW w:w="218" w:type="pct"/>
            <w:shd w:val="clear" w:color="auto" w:fill="FFFFFF"/>
            <w:vAlign w:val="center"/>
          </w:tcPr>
          <w:p w14:paraId="0A0C45C9"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Times New Roman" w:hAnsi="Arial" w:cs="Arial"/>
                <w:color w:val="000000"/>
                <w:kern w:val="0"/>
                <w:sz w:val="14"/>
                <w:szCs w:val="14"/>
                <w14:ligatures w14:val="none"/>
              </w:rPr>
              <w:t>15</w:t>
            </w:r>
          </w:p>
        </w:tc>
        <w:tc>
          <w:tcPr>
            <w:tcW w:w="242" w:type="pct"/>
            <w:shd w:val="clear" w:color="auto" w:fill="FFFFFF"/>
            <w:vAlign w:val="center"/>
          </w:tcPr>
          <w:p w14:paraId="13DDF75B"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Times New Roman" w:hAnsi="Arial" w:cs="Arial"/>
                <w:color w:val="000000"/>
                <w:kern w:val="0"/>
                <w:sz w:val="14"/>
                <w:szCs w:val="14"/>
                <w14:ligatures w14:val="none"/>
              </w:rPr>
              <w:t>12</w:t>
            </w:r>
          </w:p>
        </w:tc>
        <w:tc>
          <w:tcPr>
            <w:tcW w:w="199" w:type="pct"/>
            <w:shd w:val="clear" w:color="auto" w:fill="FFFFFF"/>
            <w:vAlign w:val="center"/>
          </w:tcPr>
          <w:p w14:paraId="45670E8A"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Times New Roman" w:hAnsi="Arial" w:cs="Arial"/>
                <w:color w:val="000000"/>
                <w:kern w:val="0"/>
                <w:sz w:val="14"/>
                <w:szCs w:val="14"/>
                <w14:ligatures w14:val="none"/>
              </w:rPr>
              <w:t>9</w:t>
            </w:r>
          </w:p>
        </w:tc>
        <w:tc>
          <w:tcPr>
            <w:tcW w:w="202" w:type="pct"/>
            <w:shd w:val="clear" w:color="auto" w:fill="FFFFFF"/>
            <w:vAlign w:val="center"/>
          </w:tcPr>
          <w:p w14:paraId="1DA58B9E"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Times New Roman" w:hAnsi="Arial" w:cs="Arial"/>
                <w:color w:val="000000"/>
                <w:kern w:val="0"/>
                <w:sz w:val="14"/>
                <w:szCs w:val="14"/>
                <w14:ligatures w14:val="none"/>
              </w:rPr>
              <w:t>6</w:t>
            </w:r>
          </w:p>
        </w:tc>
        <w:tc>
          <w:tcPr>
            <w:tcW w:w="241" w:type="pct"/>
            <w:shd w:val="clear" w:color="auto" w:fill="FFFFFF"/>
            <w:vAlign w:val="center"/>
          </w:tcPr>
          <w:p w14:paraId="72E9EAD0"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Times New Roman" w:hAnsi="Arial" w:cs="Arial"/>
                <w:color w:val="000000"/>
                <w:kern w:val="0"/>
                <w:sz w:val="14"/>
                <w:szCs w:val="14"/>
                <w14:ligatures w14:val="none"/>
              </w:rPr>
              <w:t>5</w:t>
            </w:r>
          </w:p>
        </w:tc>
        <w:tc>
          <w:tcPr>
            <w:tcW w:w="432" w:type="pct"/>
            <w:shd w:val="clear" w:color="auto" w:fill="FFFFFF"/>
            <w:vAlign w:val="center"/>
          </w:tcPr>
          <w:p w14:paraId="12E2132B"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Arial" w:hAnsi="Arial" w:cs="Arial"/>
                <w:noProof/>
                <w:color w:val="000000"/>
                <w:sz w:val="14"/>
              </w:rPr>
              <w:t xml:space="preserve">Эрүүл мэндийн статистик, </w:t>
            </w:r>
            <w:r w:rsidRPr="00834AE9">
              <w:rPr>
                <w:rFonts w:ascii="Arial" w:eastAsia="Arial" w:hAnsi="Arial" w:cs="Arial"/>
                <w:iCs/>
                <w:noProof/>
                <w:color w:val="000000"/>
                <w:sz w:val="14"/>
              </w:rPr>
              <w:t>Эрүүл</w:t>
            </w:r>
            <w:r w:rsidRPr="00834AE9">
              <w:rPr>
                <w:rFonts w:ascii="Arial" w:eastAsia="Arial" w:hAnsi="Arial" w:cs="Arial"/>
                <w:noProof/>
                <w:color w:val="C00000"/>
                <w:sz w:val="14"/>
              </w:rPr>
              <w:t xml:space="preserve"> </w:t>
            </w:r>
            <w:r w:rsidRPr="00834AE9">
              <w:rPr>
                <w:rFonts w:ascii="Arial" w:eastAsia="Arial" w:hAnsi="Arial" w:cs="Arial"/>
                <w:noProof/>
                <w:color w:val="000000"/>
                <w:sz w:val="14"/>
              </w:rPr>
              <w:t>мэндийн хөгжлийн төв, Үндэсний тооцоо</w:t>
            </w:r>
          </w:p>
        </w:tc>
        <w:tc>
          <w:tcPr>
            <w:tcW w:w="330" w:type="pct"/>
            <w:shd w:val="clear" w:color="auto" w:fill="FFFFFF"/>
            <w:vAlign w:val="center"/>
          </w:tcPr>
          <w:p w14:paraId="060617CA" w14:textId="77777777" w:rsidR="00834AE9" w:rsidRPr="00834AE9" w:rsidRDefault="00834AE9" w:rsidP="00834AE9">
            <w:pPr>
              <w:spacing w:after="0" w:line="240" w:lineRule="auto"/>
              <w:ind w:left="-57" w:right="-57"/>
              <w:jc w:val="center"/>
              <w:rPr>
                <w:rFonts w:ascii="Arial" w:eastAsia="Times New Roman" w:hAnsi="Arial" w:cs="Arial"/>
                <w:dstrike/>
                <w:color w:val="000000"/>
                <w:kern w:val="0"/>
                <w:sz w:val="14"/>
                <w:szCs w:val="14"/>
                <w14:ligatures w14:val="none"/>
              </w:rPr>
            </w:pPr>
            <w:r w:rsidRPr="00834AE9">
              <w:rPr>
                <w:rFonts w:ascii="Arial" w:eastAsia="Arial" w:hAnsi="Arial" w:cs="Arial"/>
                <w:noProof/>
                <w:color w:val="000000"/>
                <w:sz w:val="14"/>
              </w:rPr>
              <w:t>Захиргааны статистик</w:t>
            </w:r>
          </w:p>
        </w:tc>
        <w:tc>
          <w:tcPr>
            <w:tcW w:w="315" w:type="pct"/>
            <w:shd w:val="clear" w:color="auto" w:fill="FFFFFF"/>
            <w:vAlign w:val="center"/>
          </w:tcPr>
          <w:p w14:paraId="32CB5895"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Arial" w:hAnsi="Arial" w:cs="Arial"/>
                <w:noProof/>
                <w:color w:val="000000"/>
                <w:sz w:val="14"/>
              </w:rPr>
              <w:t>Жил тутам</w:t>
            </w:r>
          </w:p>
        </w:tc>
        <w:tc>
          <w:tcPr>
            <w:tcW w:w="383" w:type="pct"/>
            <w:shd w:val="clear" w:color="auto" w:fill="FFFFFF"/>
            <w:vAlign w:val="center"/>
          </w:tcPr>
          <w:p w14:paraId="3E120872"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Arial" w:hAnsi="Arial" w:cs="Arial"/>
                <w:noProof/>
                <w:color w:val="000000"/>
                <w:sz w:val="14"/>
              </w:rPr>
              <w:t>Эрүүл мэндийн яам</w:t>
            </w:r>
          </w:p>
        </w:tc>
      </w:tr>
      <w:tr w:rsidR="00B01A64" w:rsidRPr="00834AE9" w14:paraId="58F12B78" w14:textId="77777777" w:rsidTr="002E13AC">
        <w:trPr>
          <w:gridAfter w:val="1"/>
          <w:wAfter w:w="3" w:type="pct"/>
          <w:trHeight w:val="960"/>
        </w:trPr>
        <w:tc>
          <w:tcPr>
            <w:tcW w:w="243" w:type="pct"/>
            <w:vMerge/>
            <w:shd w:val="clear" w:color="auto" w:fill="FFFFFF"/>
            <w:vAlign w:val="center"/>
          </w:tcPr>
          <w:p w14:paraId="6BC57BA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p>
        </w:tc>
        <w:tc>
          <w:tcPr>
            <w:tcW w:w="405" w:type="pct"/>
            <w:vMerge/>
            <w:shd w:val="clear" w:color="auto" w:fill="FFFFFF"/>
            <w:vAlign w:val="center"/>
          </w:tcPr>
          <w:p w14:paraId="1226498F"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p>
        </w:tc>
        <w:tc>
          <w:tcPr>
            <w:tcW w:w="403" w:type="pct"/>
            <w:vMerge/>
            <w:shd w:val="clear" w:color="auto" w:fill="FFFFFF"/>
            <w:vAlign w:val="center"/>
          </w:tcPr>
          <w:p w14:paraId="61E09EEE"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p>
        </w:tc>
        <w:tc>
          <w:tcPr>
            <w:tcW w:w="443" w:type="pct"/>
            <w:shd w:val="clear" w:color="auto" w:fill="FFFFFF"/>
            <w:vAlign w:val="center"/>
          </w:tcPr>
          <w:p w14:paraId="013E023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Эрүүл мэндийн салбарт зарцуулж байгаа зардлын ДНБ-д эзлэх хувь</w:t>
            </w:r>
          </w:p>
        </w:tc>
        <w:tc>
          <w:tcPr>
            <w:tcW w:w="223" w:type="pct"/>
            <w:shd w:val="clear" w:color="auto" w:fill="FFFFFF"/>
            <w:vAlign w:val="center"/>
          </w:tcPr>
          <w:p w14:paraId="42E7546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308" w:type="pct"/>
            <w:shd w:val="clear" w:color="auto" w:fill="FFFFFF"/>
            <w:vAlign w:val="center"/>
          </w:tcPr>
          <w:p w14:paraId="3F9D4F7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Хувь</w:t>
            </w:r>
          </w:p>
        </w:tc>
        <w:tc>
          <w:tcPr>
            <w:tcW w:w="181" w:type="pct"/>
            <w:shd w:val="clear" w:color="auto" w:fill="FFFFFF"/>
            <w:vAlign w:val="center"/>
          </w:tcPr>
          <w:p w14:paraId="10FDF34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2024</w:t>
            </w:r>
          </w:p>
        </w:tc>
        <w:tc>
          <w:tcPr>
            <w:tcW w:w="229" w:type="pct"/>
            <w:shd w:val="clear" w:color="auto" w:fill="FFFFFF"/>
            <w:vAlign w:val="center"/>
          </w:tcPr>
          <w:p w14:paraId="7969BD7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3.2</w:t>
            </w:r>
          </w:p>
        </w:tc>
        <w:tc>
          <w:tcPr>
            <w:tcW w:w="218" w:type="pct"/>
            <w:shd w:val="clear" w:color="auto" w:fill="FFFFFF"/>
            <w:vAlign w:val="center"/>
          </w:tcPr>
          <w:p w14:paraId="689712B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3.5</w:t>
            </w:r>
          </w:p>
        </w:tc>
        <w:tc>
          <w:tcPr>
            <w:tcW w:w="242" w:type="pct"/>
            <w:shd w:val="clear" w:color="auto" w:fill="FFFFFF"/>
            <w:vAlign w:val="center"/>
          </w:tcPr>
          <w:p w14:paraId="06B5DA3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w:t>
            </w:r>
          </w:p>
        </w:tc>
        <w:tc>
          <w:tcPr>
            <w:tcW w:w="199" w:type="pct"/>
            <w:shd w:val="clear" w:color="auto" w:fill="FFFFFF"/>
            <w:vAlign w:val="center"/>
          </w:tcPr>
          <w:p w14:paraId="09811A6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5.5</w:t>
            </w:r>
          </w:p>
        </w:tc>
        <w:tc>
          <w:tcPr>
            <w:tcW w:w="202" w:type="pct"/>
            <w:shd w:val="clear" w:color="auto" w:fill="FFFFFF"/>
            <w:vAlign w:val="center"/>
          </w:tcPr>
          <w:p w14:paraId="38DE40D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w:t>
            </w:r>
          </w:p>
        </w:tc>
        <w:tc>
          <w:tcPr>
            <w:tcW w:w="241" w:type="pct"/>
            <w:shd w:val="clear" w:color="auto" w:fill="FFFFFF"/>
            <w:vAlign w:val="center"/>
          </w:tcPr>
          <w:p w14:paraId="4169B7F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w:t>
            </w:r>
          </w:p>
        </w:tc>
        <w:tc>
          <w:tcPr>
            <w:tcW w:w="432" w:type="pct"/>
            <w:shd w:val="clear" w:color="auto" w:fill="FFFFFF"/>
            <w:vAlign w:val="center"/>
          </w:tcPr>
          <w:p w14:paraId="0FC36C5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 xml:space="preserve">Эрүүл мэндийн статистик, </w:t>
            </w:r>
            <w:r w:rsidRPr="00834AE9">
              <w:rPr>
                <w:rFonts w:ascii="Arial" w:eastAsia="Arial" w:hAnsi="Arial" w:cs="Arial"/>
                <w:iCs/>
                <w:noProof/>
                <w:color w:val="000000"/>
                <w:sz w:val="14"/>
              </w:rPr>
              <w:t xml:space="preserve">Эрүүл </w:t>
            </w:r>
            <w:r w:rsidRPr="00834AE9">
              <w:rPr>
                <w:rFonts w:ascii="Arial" w:eastAsia="Arial" w:hAnsi="Arial" w:cs="Arial"/>
                <w:noProof/>
                <w:color w:val="000000"/>
                <w:sz w:val="14"/>
              </w:rPr>
              <w:t>мэндийн хөгжлийн төв, Үндэсний тооцоо</w:t>
            </w:r>
          </w:p>
        </w:tc>
        <w:tc>
          <w:tcPr>
            <w:tcW w:w="330" w:type="pct"/>
            <w:shd w:val="clear" w:color="auto" w:fill="FFFFFF"/>
            <w:vAlign w:val="center"/>
          </w:tcPr>
          <w:p w14:paraId="57208891"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Захиргааны статистик</w:t>
            </w:r>
          </w:p>
        </w:tc>
        <w:tc>
          <w:tcPr>
            <w:tcW w:w="315" w:type="pct"/>
            <w:shd w:val="clear" w:color="auto" w:fill="FFFFFF"/>
            <w:vAlign w:val="center"/>
          </w:tcPr>
          <w:p w14:paraId="162414A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Жил тутам</w:t>
            </w:r>
          </w:p>
        </w:tc>
        <w:tc>
          <w:tcPr>
            <w:tcW w:w="383" w:type="pct"/>
            <w:shd w:val="clear" w:color="auto" w:fill="FFFFFF"/>
            <w:vAlign w:val="center"/>
          </w:tcPr>
          <w:p w14:paraId="0138BBFC" w14:textId="77777777" w:rsidR="00834AE9" w:rsidRPr="00834AE9" w:rsidRDefault="00834AE9" w:rsidP="00834AE9">
            <w:pPr>
              <w:spacing w:after="0" w:line="240" w:lineRule="auto"/>
              <w:jc w:val="center"/>
              <w:rPr>
                <w:rFonts w:ascii="Arial" w:eastAsia="Arial" w:hAnsi="Arial" w:cs="Arial"/>
                <w:noProof/>
                <w:color w:val="000000"/>
                <w:sz w:val="14"/>
              </w:rPr>
            </w:pPr>
            <w:r w:rsidRPr="00834AE9">
              <w:rPr>
                <w:rFonts w:ascii="Arial" w:eastAsia="Arial" w:hAnsi="Arial" w:cs="Arial"/>
                <w:noProof/>
                <w:color w:val="000000"/>
                <w:sz w:val="14"/>
              </w:rPr>
              <w:t>Эрүүл мэндийн яам, Сангийн яам</w:t>
            </w:r>
          </w:p>
          <w:p w14:paraId="7890754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p>
        </w:tc>
      </w:tr>
      <w:tr w:rsidR="00B01A64" w:rsidRPr="00834AE9" w14:paraId="7EF8FF91" w14:textId="77777777" w:rsidTr="002E13AC">
        <w:trPr>
          <w:gridAfter w:val="1"/>
          <w:wAfter w:w="3" w:type="pct"/>
          <w:trHeight w:val="960"/>
        </w:trPr>
        <w:tc>
          <w:tcPr>
            <w:tcW w:w="243" w:type="pct"/>
            <w:vMerge/>
            <w:shd w:val="clear" w:color="auto" w:fill="FFFFFF"/>
            <w:vAlign w:val="center"/>
          </w:tcPr>
          <w:p w14:paraId="371D82D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p>
        </w:tc>
        <w:tc>
          <w:tcPr>
            <w:tcW w:w="405" w:type="pct"/>
            <w:vMerge/>
            <w:shd w:val="clear" w:color="auto" w:fill="FFFFFF"/>
            <w:vAlign w:val="center"/>
          </w:tcPr>
          <w:p w14:paraId="02307F2B"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p>
        </w:tc>
        <w:tc>
          <w:tcPr>
            <w:tcW w:w="403" w:type="pct"/>
            <w:vMerge/>
            <w:shd w:val="clear" w:color="auto" w:fill="FFFFFF"/>
            <w:vAlign w:val="center"/>
          </w:tcPr>
          <w:p w14:paraId="198B5609"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p>
        </w:tc>
        <w:tc>
          <w:tcPr>
            <w:tcW w:w="443" w:type="pct"/>
            <w:shd w:val="clear" w:color="auto" w:fill="FFFFFF"/>
            <w:vAlign w:val="center"/>
          </w:tcPr>
          <w:p w14:paraId="117060B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Засгийн газрын нийт төсөвт эрүүл мэндийн салбарын эзлэх хувь</w:t>
            </w:r>
          </w:p>
        </w:tc>
        <w:tc>
          <w:tcPr>
            <w:tcW w:w="223" w:type="pct"/>
            <w:shd w:val="clear" w:color="auto" w:fill="FFFFFF"/>
            <w:vAlign w:val="center"/>
          </w:tcPr>
          <w:p w14:paraId="1F3AA42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308" w:type="pct"/>
            <w:shd w:val="clear" w:color="auto" w:fill="FFFFFF"/>
            <w:vAlign w:val="center"/>
          </w:tcPr>
          <w:p w14:paraId="27B8EA1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Хувь</w:t>
            </w:r>
          </w:p>
        </w:tc>
        <w:tc>
          <w:tcPr>
            <w:tcW w:w="181" w:type="pct"/>
            <w:shd w:val="clear" w:color="auto" w:fill="FFFFFF"/>
            <w:vAlign w:val="center"/>
          </w:tcPr>
          <w:p w14:paraId="7BF9B12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2024</w:t>
            </w:r>
          </w:p>
        </w:tc>
        <w:tc>
          <w:tcPr>
            <w:tcW w:w="229" w:type="pct"/>
            <w:shd w:val="clear" w:color="auto" w:fill="FFFFFF"/>
            <w:vAlign w:val="center"/>
          </w:tcPr>
          <w:p w14:paraId="350EDAF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8.3</w:t>
            </w:r>
          </w:p>
        </w:tc>
        <w:tc>
          <w:tcPr>
            <w:tcW w:w="218" w:type="pct"/>
            <w:shd w:val="clear" w:color="auto" w:fill="FFFFFF"/>
            <w:vAlign w:val="center"/>
          </w:tcPr>
          <w:p w14:paraId="15F445C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10</w:t>
            </w:r>
          </w:p>
        </w:tc>
        <w:tc>
          <w:tcPr>
            <w:tcW w:w="242" w:type="pct"/>
            <w:shd w:val="clear" w:color="auto" w:fill="FFFFFF"/>
            <w:vAlign w:val="center"/>
          </w:tcPr>
          <w:p w14:paraId="57258E4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11</w:t>
            </w:r>
          </w:p>
        </w:tc>
        <w:tc>
          <w:tcPr>
            <w:tcW w:w="199" w:type="pct"/>
            <w:shd w:val="clear" w:color="auto" w:fill="FFFFFF"/>
            <w:vAlign w:val="center"/>
          </w:tcPr>
          <w:p w14:paraId="56D103D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11.5</w:t>
            </w:r>
          </w:p>
        </w:tc>
        <w:tc>
          <w:tcPr>
            <w:tcW w:w="202" w:type="pct"/>
            <w:shd w:val="clear" w:color="auto" w:fill="FFFFFF"/>
            <w:vAlign w:val="center"/>
          </w:tcPr>
          <w:p w14:paraId="2B8DA0E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12</w:t>
            </w:r>
          </w:p>
        </w:tc>
        <w:tc>
          <w:tcPr>
            <w:tcW w:w="241" w:type="pct"/>
            <w:shd w:val="clear" w:color="auto" w:fill="FFFFFF"/>
            <w:vAlign w:val="center"/>
          </w:tcPr>
          <w:p w14:paraId="7362AE8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12</w:t>
            </w:r>
          </w:p>
        </w:tc>
        <w:tc>
          <w:tcPr>
            <w:tcW w:w="432" w:type="pct"/>
            <w:shd w:val="clear" w:color="auto" w:fill="FFFFFF"/>
            <w:vAlign w:val="center"/>
          </w:tcPr>
          <w:p w14:paraId="2BCE97D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Эрүүл мэндийн статистик,</w:t>
            </w:r>
            <w:r w:rsidRPr="00834AE9">
              <w:rPr>
                <w:rFonts w:ascii="Arial" w:eastAsia="Arial" w:hAnsi="Arial" w:cs="Arial"/>
                <w:iCs/>
                <w:noProof/>
                <w:color w:val="000000"/>
                <w:sz w:val="14"/>
              </w:rPr>
              <w:t xml:space="preserve"> Эрүүл</w:t>
            </w:r>
            <w:r w:rsidRPr="00834AE9">
              <w:rPr>
                <w:rFonts w:ascii="Arial" w:eastAsia="Arial" w:hAnsi="Arial" w:cs="Arial"/>
                <w:noProof/>
                <w:color w:val="000000"/>
                <w:sz w:val="14"/>
              </w:rPr>
              <w:t xml:space="preserve"> мэндийн хөгжлийн төв, Үндэсний тооцоо</w:t>
            </w:r>
          </w:p>
        </w:tc>
        <w:tc>
          <w:tcPr>
            <w:tcW w:w="330" w:type="pct"/>
            <w:shd w:val="clear" w:color="auto" w:fill="FFFFFF"/>
            <w:vAlign w:val="center"/>
          </w:tcPr>
          <w:p w14:paraId="2FA3AD1B"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Захиргааны статистик</w:t>
            </w:r>
          </w:p>
        </w:tc>
        <w:tc>
          <w:tcPr>
            <w:tcW w:w="315" w:type="pct"/>
            <w:shd w:val="clear" w:color="auto" w:fill="FFFFFF"/>
            <w:vAlign w:val="center"/>
          </w:tcPr>
          <w:p w14:paraId="3534BFC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Жил тутам</w:t>
            </w:r>
          </w:p>
        </w:tc>
        <w:tc>
          <w:tcPr>
            <w:tcW w:w="383" w:type="pct"/>
            <w:shd w:val="clear" w:color="auto" w:fill="FFFFFF"/>
            <w:vAlign w:val="center"/>
          </w:tcPr>
          <w:p w14:paraId="43ADD609" w14:textId="77777777" w:rsidR="00834AE9" w:rsidRPr="00834AE9" w:rsidRDefault="00834AE9" w:rsidP="00834AE9">
            <w:pPr>
              <w:spacing w:after="0" w:line="240" w:lineRule="auto"/>
              <w:jc w:val="center"/>
              <w:rPr>
                <w:rFonts w:ascii="Arial" w:eastAsia="Arial" w:hAnsi="Arial" w:cs="Arial"/>
                <w:noProof/>
                <w:color w:val="000000"/>
                <w:sz w:val="14"/>
              </w:rPr>
            </w:pPr>
            <w:r w:rsidRPr="00834AE9">
              <w:rPr>
                <w:rFonts w:ascii="Arial" w:eastAsia="Arial" w:hAnsi="Arial" w:cs="Arial"/>
                <w:noProof/>
                <w:color w:val="000000"/>
                <w:sz w:val="14"/>
              </w:rPr>
              <w:t>Эрүүл мэндийн яам, Сангийн яам</w:t>
            </w:r>
          </w:p>
        </w:tc>
      </w:tr>
      <w:tr w:rsidR="00B01A64" w:rsidRPr="00834AE9" w14:paraId="560E1ECD" w14:textId="77777777" w:rsidTr="002E13AC">
        <w:trPr>
          <w:gridAfter w:val="1"/>
          <w:wAfter w:w="3" w:type="pct"/>
          <w:trHeight w:val="960"/>
        </w:trPr>
        <w:tc>
          <w:tcPr>
            <w:tcW w:w="243" w:type="pct"/>
            <w:vMerge/>
            <w:shd w:val="clear" w:color="auto" w:fill="FFFFFF"/>
            <w:vAlign w:val="center"/>
          </w:tcPr>
          <w:p w14:paraId="317157E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p>
        </w:tc>
        <w:tc>
          <w:tcPr>
            <w:tcW w:w="405" w:type="pct"/>
            <w:vMerge/>
            <w:shd w:val="clear" w:color="auto" w:fill="FFFFFF"/>
            <w:vAlign w:val="center"/>
          </w:tcPr>
          <w:p w14:paraId="64455CD4"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p>
        </w:tc>
        <w:tc>
          <w:tcPr>
            <w:tcW w:w="403" w:type="pct"/>
            <w:vMerge/>
            <w:shd w:val="clear" w:color="auto" w:fill="FFFFFF"/>
            <w:vAlign w:val="center"/>
          </w:tcPr>
          <w:p w14:paraId="54072827"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p>
        </w:tc>
        <w:tc>
          <w:tcPr>
            <w:tcW w:w="443" w:type="pct"/>
            <w:shd w:val="clear" w:color="auto" w:fill="FFFFFF"/>
            <w:vAlign w:val="center"/>
          </w:tcPr>
          <w:p w14:paraId="319C32A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Нэг эх үүсвэрээс худалдан авах эмийн хангамж</w:t>
            </w:r>
          </w:p>
        </w:tc>
        <w:tc>
          <w:tcPr>
            <w:tcW w:w="223" w:type="pct"/>
            <w:shd w:val="clear" w:color="auto" w:fill="FFFFFF"/>
            <w:vAlign w:val="center"/>
          </w:tcPr>
          <w:p w14:paraId="50507D1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3.b.3</w:t>
            </w:r>
          </w:p>
        </w:tc>
        <w:tc>
          <w:tcPr>
            <w:tcW w:w="308" w:type="pct"/>
            <w:shd w:val="clear" w:color="auto" w:fill="FFFFFF"/>
            <w:vAlign w:val="center"/>
          </w:tcPr>
          <w:p w14:paraId="3ADB092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Хувь</w:t>
            </w:r>
          </w:p>
        </w:tc>
        <w:tc>
          <w:tcPr>
            <w:tcW w:w="181" w:type="pct"/>
            <w:shd w:val="clear" w:color="auto" w:fill="FFFFFF"/>
            <w:vAlign w:val="center"/>
          </w:tcPr>
          <w:p w14:paraId="7FFB39C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2024</w:t>
            </w:r>
          </w:p>
        </w:tc>
        <w:tc>
          <w:tcPr>
            <w:tcW w:w="229" w:type="pct"/>
            <w:shd w:val="clear" w:color="auto" w:fill="FFFFFF"/>
            <w:vAlign w:val="center"/>
          </w:tcPr>
          <w:p w14:paraId="63E4062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Тооцох</w:t>
            </w:r>
          </w:p>
        </w:tc>
        <w:tc>
          <w:tcPr>
            <w:tcW w:w="218" w:type="pct"/>
            <w:shd w:val="clear" w:color="auto" w:fill="FFFFFF"/>
            <w:vAlign w:val="center"/>
          </w:tcPr>
          <w:p w14:paraId="3DCD841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Т+3%</w:t>
            </w:r>
          </w:p>
        </w:tc>
        <w:tc>
          <w:tcPr>
            <w:tcW w:w="242" w:type="pct"/>
            <w:shd w:val="clear" w:color="auto" w:fill="FFFFFF"/>
            <w:vAlign w:val="center"/>
          </w:tcPr>
          <w:p w14:paraId="1051A32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Т+5%</w:t>
            </w:r>
          </w:p>
        </w:tc>
        <w:tc>
          <w:tcPr>
            <w:tcW w:w="199" w:type="pct"/>
            <w:shd w:val="clear" w:color="auto" w:fill="FFFFFF"/>
            <w:vAlign w:val="center"/>
          </w:tcPr>
          <w:p w14:paraId="26EDC50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Т+8%</w:t>
            </w:r>
          </w:p>
        </w:tc>
        <w:tc>
          <w:tcPr>
            <w:tcW w:w="202" w:type="pct"/>
            <w:shd w:val="clear" w:color="auto" w:fill="FFFFFF"/>
            <w:vAlign w:val="center"/>
          </w:tcPr>
          <w:p w14:paraId="0AAB47B4"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Т+10%</w:t>
            </w:r>
          </w:p>
        </w:tc>
        <w:tc>
          <w:tcPr>
            <w:tcW w:w="241" w:type="pct"/>
            <w:shd w:val="clear" w:color="auto" w:fill="FFFFFF"/>
            <w:vAlign w:val="center"/>
          </w:tcPr>
          <w:p w14:paraId="67EA686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Т+15%</w:t>
            </w:r>
          </w:p>
        </w:tc>
        <w:tc>
          <w:tcPr>
            <w:tcW w:w="432" w:type="pct"/>
            <w:shd w:val="clear" w:color="auto" w:fill="FFFFFF"/>
            <w:vAlign w:val="center"/>
          </w:tcPr>
          <w:p w14:paraId="26B52BF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Эм, эмнэлгийн хэрэгслийн хяналт, зохицуулалтын газар</w:t>
            </w:r>
          </w:p>
        </w:tc>
        <w:tc>
          <w:tcPr>
            <w:tcW w:w="330" w:type="pct"/>
            <w:shd w:val="clear" w:color="auto" w:fill="FFFFFF"/>
            <w:vAlign w:val="center"/>
          </w:tcPr>
          <w:p w14:paraId="0F645AB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Түүвэр судалгаа</w:t>
            </w:r>
          </w:p>
        </w:tc>
        <w:tc>
          <w:tcPr>
            <w:tcW w:w="315" w:type="pct"/>
            <w:shd w:val="clear" w:color="auto" w:fill="FFFFFF"/>
            <w:vAlign w:val="center"/>
          </w:tcPr>
          <w:p w14:paraId="17F8792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Жил тутам</w:t>
            </w:r>
          </w:p>
        </w:tc>
        <w:tc>
          <w:tcPr>
            <w:tcW w:w="383" w:type="pct"/>
            <w:shd w:val="clear" w:color="auto" w:fill="FFFFFF"/>
            <w:vAlign w:val="center"/>
          </w:tcPr>
          <w:p w14:paraId="324D2EE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Эрүүл мэндийн яам</w:t>
            </w:r>
          </w:p>
        </w:tc>
      </w:tr>
      <w:tr w:rsidR="00B01A64" w:rsidRPr="00834AE9" w14:paraId="67E08FD5" w14:textId="77777777" w:rsidTr="002E13AC">
        <w:trPr>
          <w:gridAfter w:val="1"/>
          <w:wAfter w:w="3" w:type="pct"/>
          <w:trHeight w:val="1332"/>
        </w:trPr>
        <w:tc>
          <w:tcPr>
            <w:tcW w:w="243" w:type="pct"/>
            <w:vMerge/>
            <w:shd w:val="clear" w:color="auto" w:fill="FFFFFF"/>
            <w:vAlign w:val="center"/>
          </w:tcPr>
          <w:p w14:paraId="76C07D1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p>
        </w:tc>
        <w:tc>
          <w:tcPr>
            <w:tcW w:w="405" w:type="pct"/>
            <w:vMerge/>
            <w:shd w:val="clear" w:color="auto" w:fill="FFFFFF"/>
            <w:vAlign w:val="center"/>
          </w:tcPr>
          <w:p w14:paraId="518C5E75"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p>
        </w:tc>
        <w:tc>
          <w:tcPr>
            <w:tcW w:w="403" w:type="pct"/>
            <w:vMerge/>
            <w:shd w:val="clear" w:color="auto" w:fill="FFFFFF"/>
            <w:vAlign w:val="center"/>
          </w:tcPr>
          <w:p w14:paraId="11108CD8"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p>
        </w:tc>
        <w:tc>
          <w:tcPr>
            <w:tcW w:w="443" w:type="pct"/>
            <w:shd w:val="clear" w:color="auto" w:fill="FFFFFF"/>
            <w:vAlign w:val="center"/>
          </w:tcPr>
          <w:p w14:paraId="42F7E1E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Тодорхой зорилтот бүлгүүдийн хөнгөлөлттэй эмийн хүртээмж /5-аас дээш эм хэрэглэдэг ахмад настан/</w:t>
            </w:r>
          </w:p>
        </w:tc>
        <w:tc>
          <w:tcPr>
            <w:tcW w:w="223" w:type="pct"/>
            <w:shd w:val="clear" w:color="auto" w:fill="FFFFFF"/>
            <w:vAlign w:val="center"/>
          </w:tcPr>
          <w:p w14:paraId="3AA1636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3.b.3</w:t>
            </w:r>
          </w:p>
        </w:tc>
        <w:tc>
          <w:tcPr>
            <w:tcW w:w="308" w:type="pct"/>
            <w:shd w:val="clear" w:color="auto" w:fill="FFFFFF"/>
            <w:vAlign w:val="center"/>
          </w:tcPr>
          <w:p w14:paraId="5C6F717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Хувь</w:t>
            </w:r>
          </w:p>
        </w:tc>
        <w:tc>
          <w:tcPr>
            <w:tcW w:w="181" w:type="pct"/>
            <w:shd w:val="clear" w:color="auto" w:fill="FFFFFF"/>
            <w:vAlign w:val="center"/>
          </w:tcPr>
          <w:p w14:paraId="3A6180A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2024</w:t>
            </w:r>
          </w:p>
        </w:tc>
        <w:tc>
          <w:tcPr>
            <w:tcW w:w="229" w:type="pct"/>
            <w:shd w:val="clear" w:color="auto" w:fill="FFFFFF"/>
            <w:vAlign w:val="center"/>
          </w:tcPr>
          <w:p w14:paraId="49927CD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Тооцох</w:t>
            </w:r>
          </w:p>
        </w:tc>
        <w:tc>
          <w:tcPr>
            <w:tcW w:w="218" w:type="pct"/>
            <w:shd w:val="clear" w:color="auto" w:fill="FFFFFF"/>
            <w:vAlign w:val="center"/>
          </w:tcPr>
          <w:p w14:paraId="13CCE21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Т+3%</w:t>
            </w:r>
          </w:p>
        </w:tc>
        <w:tc>
          <w:tcPr>
            <w:tcW w:w="242" w:type="pct"/>
            <w:shd w:val="clear" w:color="auto" w:fill="FFFFFF"/>
            <w:vAlign w:val="center"/>
          </w:tcPr>
          <w:p w14:paraId="360B0C0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Т+5%</w:t>
            </w:r>
          </w:p>
        </w:tc>
        <w:tc>
          <w:tcPr>
            <w:tcW w:w="199" w:type="pct"/>
            <w:shd w:val="clear" w:color="auto" w:fill="FFFFFF"/>
            <w:vAlign w:val="center"/>
          </w:tcPr>
          <w:p w14:paraId="60D89FA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Т+8%</w:t>
            </w:r>
          </w:p>
        </w:tc>
        <w:tc>
          <w:tcPr>
            <w:tcW w:w="202" w:type="pct"/>
            <w:shd w:val="clear" w:color="auto" w:fill="FFFFFF"/>
            <w:vAlign w:val="center"/>
          </w:tcPr>
          <w:p w14:paraId="7171142B"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Т+10%</w:t>
            </w:r>
          </w:p>
        </w:tc>
        <w:tc>
          <w:tcPr>
            <w:tcW w:w="241" w:type="pct"/>
            <w:shd w:val="clear" w:color="auto" w:fill="FFFFFF"/>
            <w:vAlign w:val="center"/>
          </w:tcPr>
          <w:p w14:paraId="1A1F9B4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Т+15%</w:t>
            </w:r>
          </w:p>
        </w:tc>
        <w:tc>
          <w:tcPr>
            <w:tcW w:w="432" w:type="pct"/>
            <w:shd w:val="clear" w:color="auto" w:fill="FFFFFF"/>
            <w:vAlign w:val="center"/>
          </w:tcPr>
          <w:p w14:paraId="49959F2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Эм, эмнэлгийн хэрэгслийн хяналт, зохицуулалтын газар</w:t>
            </w:r>
          </w:p>
        </w:tc>
        <w:tc>
          <w:tcPr>
            <w:tcW w:w="330" w:type="pct"/>
            <w:shd w:val="clear" w:color="auto" w:fill="FFFFFF"/>
            <w:vAlign w:val="center"/>
          </w:tcPr>
          <w:p w14:paraId="0C08891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Түүвэр судалгаа</w:t>
            </w:r>
          </w:p>
        </w:tc>
        <w:tc>
          <w:tcPr>
            <w:tcW w:w="315" w:type="pct"/>
            <w:shd w:val="clear" w:color="auto" w:fill="FFFFFF"/>
            <w:vAlign w:val="center"/>
          </w:tcPr>
          <w:p w14:paraId="3E8122D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Жил тутам</w:t>
            </w:r>
          </w:p>
        </w:tc>
        <w:tc>
          <w:tcPr>
            <w:tcW w:w="383" w:type="pct"/>
            <w:shd w:val="clear" w:color="auto" w:fill="FFFFFF"/>
            <w:vAlign w:val="center"/>
          </w:tcPr>
          <w:p w14:paraId="7B22248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Эрүүл мэндийн яам</w:t>
            </w:r>
          </w:p>
        </w:tc>
      </w:tr>
      <w:tr w:rsidR="00B01A64" w:rsidRPr="00834AE9" w14:paraId="0D8C29E2" w14:textId="77777777" w:rsidTr="002E13AC">
        <w:trPr>
          <w:gridAfter w:val="1"/>
          <w:wAfter w:w="3" w:type="pct"/>
          <w:trHeight w:val="960"/>
        </w:trPr>
        <w:tc>
          <w:tcPr>
            <w:tcW w:w="243" w:type="pct"/>
            <w:vMerge w:val="restart"/>
            <w:shd w:val="clear" w:color="auto" w:fill="FFFFFF"/>
            <w:vAlign w:val="center"/>
            <w:hideMark/>
          </w:tcPr>
          <w:p w14:paraId="2CFAC62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1.2.1.5</w:t>
            </w:r>
          </w:p>
        </w:tc>
        <w:tc>
          <w:tcPr>
            <w:tcW w:w="405" w:type="pct"/>
            <w:vMerge w:val="restart"/>
            <w:shd w:val="clear" w:color="auto" w:fill="FFFFFF"/>
            <w:vAlign w:val="center"/>
            <w:hideMark/>
          </w:tcPr>
          <w:p w14:paraId="2B90B5F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71602 Эмнэлгийн тусламж, үйлчилгээ</w:t>
            </w:r>
          </w:p>
        </w:tc>
        <w:tc>
          <w:tcPr>
            <w:tcW w:w="403" w:type="pct"/>
            <w:vMerge w:val="restart"/>
            <w:shd w:val="clear" w:color="auto" w:fill="FFFFFF"/>
            <w:vAlign w:val="center"/>
            <w:hideMark/>
          </w:tcPr>
          <w:p w14:paraId="69A1788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Эмнэлгийн тусламж, үйлчилгээний хүртээмжийг нэмэгдүүлнэ. </w:t>
            </w:r>
          </w:p>
        </w:tc>
        <w:tc>
          <w:tcPr>
            <w:tcW w:w="443" w:type="pct"/>
            <w:shd w:val="clear" w:color="auto" w:fill="FFFFFF"/>
            <w:vAlign w:val="center"/>
            <w:hideMark/>
          </w:tcPr>
          <w:p w14:paraId="7298DA6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Эрүүл мэндийн зайлшгүй шаардлагатай тусламж үйлчилгээний хамралтын хувь</w:t>
            </w:r>
          </w:p>
        </w:tc>
        <w:tc>
          <w:tcPr>
            <w:tcW w:w="223" w:type="pct"/>
            <w:shd w:val="clear" w:color="auto" w:fill="FFFFFF"/>
            <w:vAlign w:val="center"/>
            <w:hideMark/>
          </w:tcPr>
          <w:p w14:paraId="6CFFB70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3.8.1</w:t>
            </w:r>
          </w:p>
        </w:tc>
        <w:tc>
          <w:tcPr>
            <w:tcW w:w="308" w:type="pct"/>
            <w:shd w:val="clear" w:color="auto" w:fill="FFFFFF"/>
            <w:vAlign w:val="center"/>
            <w:hideMark/>
          </w:tcPr>
          <w:p w14:paraId="291E3D8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082B026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75077F7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65</w:t>
            </w:r>
          </w:p>
        </w:tc>
        <w:tc>
          <w:tcPr>
            <w:tcW w:w="218" w:type="pct"/>
            <w:shd w:val="clear" w:color="auto" w:fill="FFFFFF"/>
            <w:vAlign w:val="center"/>
            <w:hideMark/>
          </w:tcPr>
          <w:p w14:paraId="3BB1902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66</w:t>
            </w:r>
          </w:p>
        </w:tc>
        <w:tc>
          <w:tcPr>
            <w:tcW w:w="242" w:type="pct"/>
            <w:shd w:val="clear" w:color="auto" w:fill="FFFFFF"/>
            <w:vAlign w:val="center"/>
            <w:hideMark/>
          </w:tcPr>
          <w:p w14:paraId="25F3401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66.5</w:t>
            </w:r>
          </w:p>
        </w:tc>
        <w:tc>
          <w:tcPr>
            <w:tcW w:w="199" w:type="pct"/>
            <w:shd w:val="clear" w:color="auto" w:fill="FFFFFF"/>
            <w:vAlign w:val="center"/>
            <w:hideMark/>
          </w:tcPr>
          <w:p w14:paraId="7FEEA71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67</w:t>
            </w:r>
          </w:p>
        </w:tc>
        <w:tc>
          <w:tcPr>
            <w:tcW w:w="202" w:type="pct"/>
            <w:shd w:val="clear" w:color="auto" w:fill="FFFFFF"/>
            <w:vAlign w:val="center"/>
            <w:hideMark/>
          </w:tcPr>
          <w:p w14:paraId="018D1D6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67.5</w:t>
            </w:r>
          </w:p>
        </w:tc>
        <w:tc>
          <w:tcPr>
            <w:tcW w:w="241" w:type="pct"/>
            <w:shd w:val="clear" w:color="auto" w:fill="FFFFFF"/>
            <w:vAlign w:val="center"/>
            <w:hideMark/>
          </w:tcPr>
          <w:p w14:paraId="1DAE08F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68</w:t>
            </w:r>
          </w:p>
        </w:tc>
        <w:tc>
          <w:tcPr>
            <w:tcW w:w="432" w:type="pct"/>
            <w:shd w:val="clear" w:color="auto" w:fill="FFFFFF"/>
            <w:vAlign w:val="center"/>
            <w:hideMark/>
          </w:tcPr>
          <w:p w14:paraId="389A613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Эрүүл мэндийн статистик, Эрүүл мэндийн хөгжлийн төв</w:t>
            </w:r>
          </w:p>
        </w:tc>
        <w:tc>
          <w:tcPr>
            <w:tcW w:w="330" w:type="pct"/>
            <w:shd w:val="clear" w:color="auto" w:fill="FFFFFF"/>
            <w:vAlign w:val="center"/>
            <w:hideMark/>
          </w:tcPr>
          <w:p w14:paraId="15915C62"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6"/>
                <w14:ligatures w14:val="none"/>
              </w:rPr>
            </w:pPr>
            <w:r w:rsidRPr="00834AE9">
              <w:rPr>
                <w:rFonts w:ascii="Arial" w:eastAsia="DengXian" w:hAnsi="Arial" w:cs="Arial"/>
                <w:color w:val="000000"/>
                <w:sz w:val="14"/>
                <w:szCs w:val="16"/>
                <w:lang w:bidi="mn-Mong-MN"/>
              </w:rPr>
              <w:t>Салбарын статистик</w:t>
            </w:r>
          </w:p>
        </w:tc>
        <w:tc>
          <w:tcPr>
            <w:tcW w:w="315" w:type="pct"/>
            <w:shd w:val="clear" w:color="auto" w:fill="FFFFFF"/>
            <w:vAlign w:val="center"/>
            <w:hideMark/>
          </w:tcPr>
          <w:p w14:paraId="0491D71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69F5961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Эрүүл мэндийн яам</w:t>
            </w:r>
          </w:p>
        </w:tc>
      </w:tr>
      <w:tr w:rsidR="00B01A64" w:rsidRPr="00834AE9" w14:paraId="0F9390DB" w14:textId="77777777" w:rsidTr="002E13AC">
        <w:trPr>
          <w:gridAfter w:val="1"/>
          <w:wAfter w:w="3" w:type="pct"/>
          <w:trHeight w:val="960"/>
        </w:trPr>
        <w:tc>
          <w:tcPr>
            <w:tcW w:w="243" w:type="pct"/>
            <w:vMerge/>
            <w:shd w:val="clear" w:color="auto" w:fill="FFFFFF"/>
            <w:vAlign w:val="center"/>
            <w:hideMark/>
          </w:tcPr>
          <w:p w14:paraId="552F6CB0"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5" w:type="pct"/>
            <w:vMerge/>
            <w:shd w:val="clear" w:color="auto" w:fill="FFFFFF"/>
            <w:vAlign w:val="center"/>
            <w:hideMark/>
          </w:tcPr>
          <w:p w14:paraId="17696E83"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3" w:type="pct"/>
            <w:vMerge/>
            <w:shd w:val="clear" w:color="auto" w:fill="FFFFFF"/>
            <w:vAlign w:val="center"/>
            <w:hideMark/>
          </w:tcPr>
          <w:p w14:paraId="42C15182"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43" w:type="pct"/>
            <w:shd w:val="clear" w:color="auto" w:fill="FFFFFF"/>
            <w:vAlign w:val="center"/>
            <w:hideMark/>
          </w:tcPr>
          <w:p w14:paraId="0D60D1B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Хөдөө орон нутгаас төрөлжсөн мэргэшлийн эмнэлэгт ирж тусламж, үйлчилгээ авсан иргэд</w:t>
            </w:r>
          </w:p>
        </w:tc>
        <w:tc>
          <w:tcPr>
            <w:tcW w:w="223" w:type="pct"/>
            <w:shd w:val="clear" w:color="auto" w:fill="FFFFFF"/>
            <w:vAlign w:val="center"/>
            <w:hideMark/>
          </w:tcPr>
          <w:p w14:paraId="565A9CD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6D3EEC5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21FEC85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465769C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29</w:t>
            </w:r>
          </w:p>
        </w:tc>
        <w:tc>
          <w:tcPr>
            <w:tcW w:w="218" w:type="pct"/>
            <w:shd w:val="clear" w:color="auto" w:fill="FFFFFF"/>
            <w:vAlign w:val="center"/>
            <w:hideMark/>
          </w:tcPr>
          <w:p w14:paraId="22819A1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27</w:t>
            </w:r>
          </w:p>
        </w:tc>
        <w:tc>
          <w:tcPr>
            <w:tcW w:w="242" w:type="pct"/>
            <w:shd w:val="clear" w:color="auto" w:fill="FFFFFF"/>
            <w:vAlign w:val="center"/>
            <w:hideMark/>
          </w:tcPr>
          <w:p w14:paraId="6100161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23</w:t>
            </w:r>
          </w:p>
        </w:tc>
        <w:tc>
          <w:tcPr>
            <w:tcW w:w="199" w:type="pct"/>
            <w:shd w:val="clear" w:color="auto" w:fill="FFFFFF"/>
            <w:vAlign w:val="center"/>
            <w:hideMark/>
          </w:tcPr>
          <w:p w14:paraId="5B5BD4E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19</w:t>
            </w:r>
          </w:p>
        </w:tc>
        <w:tc>
          <w:tcPr>
            <w:tcW w:w="202" w:type="pct"/>
            <w:shd w:val="clear" w:color="auto" w:fill="FFFFFF"/>
            <w:vAlign w:val="center"/>
            <w:hideMark/>
          </w:tcPr>
          <w:p w14:paraId="6D049C3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17</w:t>
            </w:r>
          </w:p>
        </w:tc>
        <w:tc>
          <w:tcPr>
            <w:tcW w:w="241" w:type="pct"/>
            <w:shd w:val="clear" w:color="auto" w:fill="FFFFFF"/>
            <w:vAlign w:val="center"/>
            <w:hideMark/>
          </w:tcPr>
          <w:p w14:paraId="64EA613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15</w:t>
            </w:r>
          </w:p>
        </w:tc>
        <w:tc>
          <w:tcPr>
            <w:tcW w:w="432" w:type="pct"/>
            <w:shd w:val="clear" w:color="auto" w:fill="FFFFFF"/>
            <w:vAlign w:val="center"/>
            <w:hideMark/>
          </w:tcPr>
          <w:p w14:paraId="0EA1714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Эрүүл мэндийн статистик, Эрүүл мэндийн хөгжлийн төв</w:t>
            </w:r>
          </w:p>
        </w:tc>
        <w:tc>
          <w:tcPr>
            <w:tcW w:w="330" w:type="pct"/>
            <w:shd w:val="clear" w:color="auto" w:fill="FFFFFF"/>
            <w:vAlign w:val="center"/>
            <w:hideMark/>
          </w:tcPr>
          <w:p w14:paraId="6282630A"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6"/>
                <w14:ligatures w14:val="none"/>
              </w:rPr>
            </w:pPr>
            <w:r w:rsidRPr="00834AE9">
              <w:rPr>
                <w:rFonts w:ascii="Arial" w:eastAsia="DengXian" w:hAnsi="Arial" w:cs="Arial"/>
                <w:color w:val="000000"/>
                <w:sz w:val="14"/>
                <w:szCs w:val="16"/>
                <w:lang w:bidi="mn-Mong-MN"/>
              </w:rPr>
              <w:t>Салбарын статистик</w:t>
            </w:r>
          </w:p>
        </w:tc>
        <w:tc>
          <w:tcPr>
            <w:tcW w:w="315" w:type="pct"/>
            <w:shd w:val="clear" w:color="auto" w:fill="FFFFFF"/>
            <w:vAlign w:val="center"/>
            <w:hideMark/>
          </w:tcPr>
          <w:p w14:paraId="3F1E58B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0A3E356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Эрүүл мэндийн яам</w:t>
            </w:r>
          </w:p>
        </w:tc>
      </w:tr>
      <w:tr w:rsidR="00B01A64" w:rsidRPr="00834AE9" w14:paraId="2FE7E4CB" w14:textId="77777777" w:rsidTr="002E13AC">
        <w:trPr>
          <w:gridAfter w:val="1"/>
          <w:wAfter w:w="3" w:type="pct"/>
          <w:trHeight w:val="960"/>
        </w:trPr>
        <w:tc>
          <w:tcPr>
            <w:tcW w:w="243" w:type="pct"/>
            <w:shd w:val="clear" w:color="auto" w:fill="FFFFFF"/>
            <w:vAlign w:val="center"/>
            <w:hideMark/>
          </w:tcPr>
          <w:p w14:paraId="2B28CC4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1.2.1.6</w:t>
            </w:r>
          </w:p>
        </w:tc>
        <w:tc>
          <w:tcPr>
            <w:tcW w:w="405" w:type="pct"/>
            <w:shd w:val="clear" w:color="auto" w:fill="FFFFFF"/>
            <w:vAlign w:val="center"/>
            <w:hideMark/>
          </w:tcPr>
          <w:p w14:paraId="57313B1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71602 Эмнэлгийн тусламж, үйлчилгээ</w:t>
            </w:r>
          </w:p>
        </w:tc>
        <w:tc>
          <w:tcPr>
            <w:tcW w:w="403" w:type="pct"/>
            <w:shd w:val="clear" w:color="auto" w:fill="FFFFFF"/>
            <w:vAlign w:val="center"/>
            <w:hideMark/>
          </w:tcPr>
          <w:p w14:paraId="16B410B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Эмнэлгийн бус нас баралтыг бууруулна.</w:t>
            </w:r>
          </w:p>
        </w:tc>
        <w:tc>
          <w:tcPr>
            <w:tcW w:w="443" w:type="pct"/>
            <w:shd w:val="clear" w:color="auto" w:fill="FFFFFF"/>
            <w:vAlign w:val="center"/>
            <w:hideMark/>
          </w:tcPr>
          <w:p w14:paraId="14F2C50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Сэргийлэх боломжтой эмнэлгийн бус нас баралтын нийт нас баралтад эзлэх хувь</w:t>
            </w:r>
          </w:p>
        </w:tc>
        <w:tc>
          <w:tcPr>
            <w:tcW w:w="223" w:type="pct"/>
            <w:shd w:val="clear" w:color="auto" w:fill="FFFFFF"/>
            <w:vAlign w:val="center"/>
            <w:hideMark/>
          </w:tcPr>
          <w:p w14:paraId="407E6BE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4CFD364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2918540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255D662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68</w:t>
            </w:r>
          </w:p>
        </w:tc>
        <w:tc>
          <w:tcPr>
            <w:tcW w:w="218" w:type="pct"/>
            <w:shd w:val="clear" w:color="auto" w:fill="FFFFFF"/>
            <w:vAlign w:val="center"/>
            <w:hideMark/>
          </w:tcPr>
          <w:p w14:paraId="0B2450B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65</w:t>
            </w:r>
          </w:p>
        </w:tc>
        <w:tc>
          <w:tcPr>
            <w:tcW w:w="242" w:type="pct"/>
            <w:shd w:val="clear" w:color="auto" w:fill="FFFFFF"/>
            <w:vAlign w:val="center"/>
            <w:hideMark/>
          </w:tcPr>
          <w:p w14:paraId="0B3A3E7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62</w:t>
            </w:r>
          </w:p>
        </w:tc>
        <w:tc>
          <w:tcPr>
            <w:tcW w:w="199" w:type="pct"/>
            <w:shd w:val="clear" w:color="auto" w:fill="FFFFFF"/>
            <w:vAlign w:val="center"/>
            <w:hideMark/>
          </w:tcPr>
          <w:p w14:paraId="547A88C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60</w:t>
            </w:r>
          </w:p>
        </w:tc>
        <w:tc>
          <w:tcPr>
            <w:tcW w:w="202" w:type="pct"/>
            <w:shd w:val="clear" w:color="auto" w:fill="FFFFFF"/>
            <w:vAlign w:val="center"/>
            <w:hideMark/>
          </w:tcPr>
          <w:p w14:paraId="7BDF4E8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58</w:t>
            </w:r>
          </w:p>
        </w:tc>
        <w:tc>
          <w:tcPr>
            <w:tcW w:w="241" w:type="pct"/>
            <w:shd w:val="clear" w:color="auto" w:fill="FFFFFF"/>
            <w:vAlign w:val="center"/>
            <w:hideMark/>
          </w:tcPr>
          <w:p w14:paraId="40D48F5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56</w:t>
            </w:r>
          </w:p>
        </w:tc>
        <w:tc>
          <w:tcPr>
            <w:tcW w:w="432" w:type="pct"/>
            <w:shd w:val="clear" w:color="auto" w:fill="FFFFFF"/>
            <w:vAlign w:val="center"/>
            <w:hideMark/>
          </w:tcPr>
          <w:p w14:paraId="358D12F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Эрүүл мэндийн статистик, Эрүүл мэндийн хөгжлийн төв</w:t>
            </w:r>
          </w:p>
        </w:tc>
        <w:tc>
          <w:tcPr>
            <w:tcW w:w="330" w:type="pct"/>
            <w:shd w:val="clear" w:color="auto" w:fill="FFFFFF"/>
            <w:vAlign w:val="center"/>
            <w:hideMark/>
          </w:tcPr>
          <w:p w14:paraId="001C82D1"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Захиргааны статистик</w:t>
            </w:r>
          </w:p>
        </w:tc>
        <w:tc>
          <w:tcPr>
            <w:tcW w:w="315" w:type="pct"/>
            <w:shd w:val="clear" w:color="auto" w:fill="FFFFFF"/>
            <w:vAlign w:val="center"/>
            <w:hideMark/>
          </w:tcPr>
          <w:p w14:paraId="60D3488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2492D45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Эрүүл мэндийн яам</w:t>
            </w:r>
          </w:p>
        </w:tc>
      </w:tr>
      <w:tr w:rsidR="00B01A64" w:rsidRPr="00834AE9" w14:paraId="7337C1DB" w14:textId="77777777" w:rsidTr="002E13AC">
        <w:trPr>
          <w:gridAfter w:val="1"/>
          <w:wAfter w:w="3" w:type="pct"/>
          <w:trHeight w:val="960"/>
        </w:trPr>
        <w:tc>
          <w:tcPr>
            <w:tcW w:w="243" w:type="pct"/>
            <w:vMerge w:val="restart"/>
            <w:shd w:val="clear" w:color="auto" w:fill="FFFFFF"/>
            <w:vAlign w:val="center"/>
          </w:tcPr>
          <w:p w14:paraId="6E41108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1.2.1.7</w:t>
            </w:r>
          </w:p>
        </w:tc>
        <w:tc>
          <w:tcPr>
            <w:tcW w:w="405" w:type="pct"/>
            <w:vMerge w:val="restart"/>
            <w:shd w:val="clear" w:color="auto" w:fill="FFFFFF"/>
            <w:vAlign w:val="center"/>
          </w:tcPr>
          <w:p w14:paraId="512390D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color w:val="000000"/>
                <w:sz w:val="14"/>
              </w:rPr>
              <w:t>71602 Эмнэлгийн тусламж, үйлчилгээ</w:t>
            </w:r>
          </w:p>
        </w:tc>
        <w:tc>
          <w:tcPr>
            <w:tcW w:w="403" w:type="pct"/>
            <w:vMerge w:val="restart"/>
            <w:shd w:val="clear" w:color="auto" w:fill="FFFFFF"/>
            <w:vAlign w:val="center"/>
          </w:tcPr>
          <w:p w14:paraId="5C7754F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color w:val="000000"/>
                <w:sz w:val="14"/>
              </w:rPr>
              <w:t>Ахмад настан, хөгжлийн бэрхшээлтэй хүнд үзүүлэх урт хугацааны тусламж үйлчилгээний хүртээмжийг нэмэгдүүлнэ.</w:t>
            </w:r>
          </w:p>
        </w:tc>
        <w:tc>
          <w:tcPr>
            <w:tcW w:w="443" w:type="pct"/>
            <w:shd w:val="clear" w:color="auto" w:fill="FFFFFF"/>
            <w:vAlign w:val="center"/>
          </w:tcPr>
          <w:p w14:paraId="6902E2D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color w:val="000000"/>
                <w:sz w:val="14"/>
              </w:rPr>
              <w:t>Цочмог, цочмогдуу үеийн эмнэлгийн сэргээн засах тусламж үйлчилгээг үзүүлэх тоо /10,000 хүн амд/</w:t>
            </w:r>
          </w:p>
        </w:tc>
        <w:tc>
          <w:tcPr>
            <w:tcW w:w="223" w:type="pct"/>
            <w:shd w:val="clear" w:color="auto" w:fill="FFFFFF"/>
            <w:vAlign w:val="center"/>
          </w:tcPr>
          <w:p w14:paraId="2EC62A6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color w:val="000000"/>
                <w:sz w:val="14"/>
              </w:rPr>
              <w:t>3.1.18</w:t>
            </w:r>
          </w:p>
        </w:tc>
        <w:tc>
          <w:tcPr>
            <w:tcW w:w="308" w:type="pct"/>
            <w:shd w:val="clear" w:color="auto" w:fill="FFFFFF"/>
            <w:vAlign w:val="center"/>
          </w:tcPr>
          <w:p w14:paraId="03557D6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Хувь</w:t>
            </w:r>
          </w:p>
        </w:tc>
        <w:tc>
          <w:tcPr>
            <w:tcW w:w="181" w:type="pct"/>
            <w:shd w:val="clear" w:color="auto" w:fill="FFFFFF"/>
            <w:vAlign w:val="center"/>
          </w:tcPr>
          <w:p w14:paraId="01B86C9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2024</w:t>
            </w:r>
          </w:p>
        </w:tc>
        <w:tc>
          <w:tcPr>
            <w:tcW w:w="229" w:type="pct"/>
            <w:shd w:val="clear" w:color="auto" w:fill="FFFFFF"/>
            <w:vAlign w:val="center"/>
          </w:tcPr>
          <w:p w14:paraId="1B2A17E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Тооцох</w:t>
            </w:r>
          </w:p>
        </w:tc>
        <w:tc>
          <w:tcPr>
            <w:tcW w:w="218" w:type="pct"/>
            <w:shd w:val="clear" w:color="auto" w:fill="FFFFFF"/>
            <w:vAlign w:val="center"/>
          </w:tcPr>
          <w:p w14:paraId="38E48E6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Т+3%</w:t>
            </w:r>
          </w:p>
        </w:tc>
        <w:tc>
          <w:tcPr>
            <w:tcW w:w="242" w:type="pct"/>
            <w:shd w:val="clear" w:color="auto" w:fill="FFFFFF"/>
            <w:vAlign w:val="center"/>
          </w:tcPr>
          <w:p w14:paraId="3337015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Т+5%</w:t>
            </w:r>
          </w:p>
        </w:tc>
        <w:tc>
          <w:tcPr>
            <w:tcW w:w="199" w:type="pct"/>
            <w:shd w:val="clear" w:color="auto" w:fill="FFFFFF"/>
            <w:vAlign w:val="center"/>
          </w:tcPr>
          <w:p w14:paraId="603A77B6"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Т+8%</w:t>
            </w:r>
          </w:p>
        </w:tc>
        <w:tc>
          <w:tcPr>
            <w:tcW w:w="202" w:type="pct"/>
            <w:shd w:val="clear" w:color="auto" w:fill="FFFFFF"/>
            <w:vAlign w:val="center"/>
          </w:tcPr>
          <w:p w14:paraId="3E0F618D"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Т+10%</w:t>
            </w:r>
          </w:p>
        </w:tc>
        <w:tc>
          <w:tcPr>
            <w:tcW w:w="241" w:type="pct"/>
            <w:shd w:val="clear" w:color="auto" w:fill="FFFFFF"/>
            <w:vAlign w:val="center"/>
          </w:tcPr>
          <w:p w14:paraId="6F1E2F4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Т+15%</w:t>
            </w:r>
          </w:p>
        </w:tc>
        <w:tc>
          <w:tcPr>
            <w:tcW w:w="432" w:type="pct"/>
            <w:shd w:val="clear" w:color="auto" w:fill="FFFFFF"/>
            <w:vAlign w:val="center"/>
          </w:tcPr>
          <w:p w14:paraId="74093E9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Эрүүл мэндийн яам</w:t>
            </w:r>
          </w:p>
        </w:tc>
        <w:tc>
          <w:tcPr>
            <w:tcW w:w="330" w:type="pct"/>
            <w:shd w:val="clear" w:color="auto" w:fill="FFFFFF"/>
            <w:vAlign w:val="center"/>
          </w:tcPr>
          <w:p w14:paraId="21B3FC4E"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Захиргааны статистик</w:t>
            </w:r>
          </w:p>
        </w:tc>
        <w:tc>
          <w:tcPr>
            <w:tcW w:w="315" w:type="pct"/>
            <w:shd w:val="clear" w:color="auto" w:fill="FFFFFF"/>
            <w:vAlign w:val="center"/>
          </w:tcPr>
          <w:p w14:paraId="10E30C2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Жил тутам</w:t>
            </w:r>
          </w:p>
        </w:tc>
        <w:tc>
          <w:tcPr>
            <w:tcW w:w="383" w:type="pct"/>
            <w:shd w:val="clear" w:color="auto" w:fill="FFFFFF"/>
            <w:vAlign w:val="center"/>
          </w:tcPr>
          <w:p w14:paraId="71555F5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Эрүүл мэндийн яам</w:t>
            </w:r>
          </w:p>
        </w:tc>
      </w:tr>
      <w:tr w:rsidR="00B01A64" w:rsidRPr="00834AE9" w14:paraId="562F8673" w14:textId="77777777" w:rsidTr="002E13AC">
        <w:trPr>
          <w:gridAfter w:val="1"/>
          <w:wAfter w:w="3" w:type="pct"/>
          <w:trHeight w:val="960"/>
        </w:trPr>
        <w:tc>
          <w:tcPr>
            <w:tcW w:w="243" w:type="pct"/>
            <w:vMerge/>
            <w:shd w:val="clear" w:color="auto" w:fill="FFFFFF"/>
            <w:vAlign w:val="center"/>
          </w:tcPr>
          <w:p w14:paraId="3D14D76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p>
        </w:tc>
        <w:tc>
          <w:tcPr>
            <w:tcW w:w="405" w:type="pct"/>
            <w:vMerge/>
            <w:shd w:val="clear" w:color="auto" w:fill="FFFFFF"/>
            <w:vAlign w:val="center"/>
          </w:tcPr>
          <w:p w14:paraId="6397A8E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p>
        </w:tc>
        <w:tc>
          <w:tcPr>
            <w:tcW w:w="403" w:type="pct"/>
            <w:vMerge/>
            <w:shd w:val="clear" w:color="auto" w:fill="FFFFFF"/>
            <w:vAlign w:val="center"/>
          </w:tcPr>
          <w:p w14:paraId="4C38CCF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p>
        </w:tc>
        <w:tc>
          <w:tcPr>
            <w:tcW w:w="443" w:type="pct"/>
            <w:shd w:val="clear" w:color="auto" w:fill="FFFFFF"/>
            <w:vAlign w:val="center"/>
          </w:tcPr>
          <w:p w14:paraId="3A1BE80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color w:val="000000"/>
                <w:sz w:val="14"/>
              </w:rPr>
              <w:t>Шаардлагатай туслах технологиор хангагдсан хүний эзлэх хувь /Шаардлагатай хүн амд/</w:t>
            </w:r>
          </w:p>
        </w:tc>
        <w:tc>
          <w:tcPr>
            <w:tcW w:w="223" w:type="pct"/>
            <w:shd w:val="clear" w:color="auto" w:fill="FFFFFF"/>
            <w:vAlign w:val="center"/>
          </w:tcPr>
          <w:p w14:paraId="5BA185F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color w:val="000000"/>
                <w:sz w:val="14"/>
              </w:rPr>
              <w:t>3.1.18</w:t>
            </w:r>
          </w:p>
        </w:tc>
        <w:tc>
          <w:tcPr>
            <w:tcW w:w="308" w:type="pct"/>
            <w:shd w:val="clear" w:color="auto" w:fill="FFFFFF"/>
            <w:vAlign w:val="center"/>
          </w:tcPr>
          <w:p w14:paraId="5E9D801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Хувь</w:t>
            </w:r>
          </w:p>
        </w:tc>
        <w:tc>
          <w:tcPr>
            <w:tcW w:w="181" w:type="pct"/>
            <w:shd w:val="clear" w:color="auto" w:fill="FFFFFF"/>
            <w:vAlign w:val="center"/>
          </w:tcPr>
          <w:p w14:paraId="5B47DC0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2024</w:t>
            </w:r>
          </w:p>
        </w:tc>
        <w:tc>
          <w:tcPr>
            <w:tcW w:w="229" w:type="pct"/>
            <w:shd w:val="clear" w:color="auto" w:fill="FFFFFF"/>
            <w:vAlign w:val="center"/>
          </w:tcPr>
          <w:p w14:paraId="6ECFF08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Тооцох</w:t>
            </w:r>
          </w:p>
        </w:tc>
        <w:tc>
          <w:tcPr>
            <w:tcW w:w="218" w:type="pct"/>
            <w:shd w:val="clear" w:color="auto" w:fill="FFFFFF"/>
            <w:vAlign w:val="center"/>
          </w:tcPr>
          <w:p w14:paraId="3A4C1110" w14:textId="77777777" w:rsidR="00834AE9" w:rsidRPr="00834AE9" w:rsidRDefault="00834AE9" w:rsidP="002E13AC">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Т+10%</w:t>
            </w:r>
          </w:p>
        </w:tc>
        <w:tc>
          <w:tcPr>
            <w:tcW w:w="242" w:type="pct"/>
            <w:shd w:val="clear" w:color="auto" w:fill="FFFFFF"/>
            <w:vAlign w:val="center"/>
          </w:tcPr>
          <w:p w14:paraId="1337635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Т+15%</w:t>
            </w:r>
          </w:p>
        </w:tc>
        <w:tc>
          <w:tcPr>
            <w:tcW w:w="199" w:type="pct"/>
            <w:shd w:val="clear" w:color="auto" w:fill="FFFFFF"/>
            <w:vAlign w:val="center"/>
          </w:tcPr>
          <w:p w14:paraId="4EEBA460"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Т+20%</w:t>
            </w:r>
          </w:p>
        </w:tc>
        <w:tc>
          <w:tcPr>
            <w:tcW w:w="202" w:type="pct"/>
            <w:shd w:val="clear" w:color="auto" w:fill="FFFFFF"/>
            <w:vAlign w:val="center"/>
          </w:tcPr>
          <w:p w14:paraId="410DDC8E"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Т+30%</w:t>
            </w:r>
          </w:p>
        </w:tc>
        <w:tc>
          <w:tcPr>
            <w:tcW w:w="241" w:type="pct"/>
            <w:shd w:val="clear" w:color="auto" w:fill="FFFFFF"/>
            <w:vAlign w:val="center"/>
          </w:tcPr>
          <w:p w14:paraId="4BD2F9B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Т+50%</w:t>
            </w:r>
          </w:p>
        </w:tc>
        <w:tc>
          <w:tcPr>
            <w:tcW w:w="432" w:type="pct"/>
            <w:shd w:val="clear" w:color="auto" w:fill="FFFFFF"/>
            <w:vAlign w:val="center"/>
          </w:tcPr>
          <w:p w14:paraId="77C2E24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Эрүүл мэндийн хөгжлийн төв</w:t>
            </w:r>
          </w:p>
        </w:tc>
        <w:tc>
          <w:tcPr>
            <w:tcW w:w="330" w:type="pct"/>
            <w:shd w:val="clear" w:color="auto" w:fill="FFFFFF"/>
            <w:vAlign w:val="center"/>
          </w:tcPr>
          <w:p w14:paraId="0A6FC73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Салбарын тайлан</w:t>
            </w:r>
          </w:p>
        </w:tc>
        <w:tc>
          <w:tcPr>
            <w:tcW w:w="315" w:type="pct"/>
            <w:shd w:val="clear" w:color="auto" w:fill="FFFFFF"/>
            <w:vAlign w:val="center"/>
          </w:tcPr>
          <w:p w14:paraId="7D3A418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Жил тутам</w:t>
            </w:r>
          </w:p>
        </w:tc>
        <w:tc>
          <w:tcPr>
            <w:tcW w:w="383" w:type="pct"/>
            <w:shd w:val="clear" w:color="auto" w:fill="FFFFFF"/>
            <w:vAlign w:val="center"/>
          </w:tcPr>
          <w:p w14:paraId="3EF19D6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Эрүүл мэндийн яам</w:t>
            </w:r>
          </w:p>
        </w:tc>
      </w:tr>
      <w:tr w:rsidR="00B01A64" w:rsidRPr="00834AE9" w14:paraId="77632728" w14:textId="77777777" w:rsidTr="002E13AC">
        <w:trPr>
          <w:gridAfter w:val="1"/>
          <w:wAfter w:w="3" w:type="pct"/>
          <w:trHeight w:val="960"/>
        </w:trPr>
        <w:tc>
          <w:tcPr>
            <w:tcW w:w="243" w:type="pct"/>
            <w:shd w:val="clear" w:color="auto" w:fill="FFFFFF"/>
            <w:vAlign w:val="center"/>
          </w:tcPr>
          <w:p w14:paraId="7845DF69" w14:textId="77777777" w:rsidR="00834AE9" w:rsidRPr="00834AE9" w:rsidRDefault="00834AE9" w:rsidP="00834AE9">
            <w:pPr>
              <w:spacing w:after="0" w:line="240" w:lineRule="auto"/>
              <w:jc w:val="center"/>
              <w:rPr>
                <w:rFonts w:ascii="Arial" w:eastAsia="Times New Roman" w:hAnsi="Arial" w:cs="Arial"/>
                <w:iCs/>
                <w:strike/>
                <w:color w:val="000000"/>
                <w:kern w:val="0"/>
                <w:sz w:val="14"/>
                <w:szCs w:val="14"/>
                <w14:ligatures w14:val="none"/>
              </w:rPr>
            </w:pPr>
            <w:r w:rsidRPr="00834AE9">
              <w:rPr>
                <w:rFonts w:ascii="Arial" w:eastAsia="Times New Roman" w:hAnsi="Arial" w:cs="Arial"/>
                <w:iCs/>
                <w:color w:val="000000"/>
                <w:kern w:val="0"/>
                <w:sz w:val="14"/>
                <w:szCs w:val="14"/>
                <w14:ligatures w14:val="none"/>
              </w:rPr>
              <w:lastRenderedPageBreak/>
              <w:t>1.2.1.8</w:t>
            </w:r>
          </w:p>
        </w:tc>
        <w:tc>
          <w:tcPr>
            <w:tcW w:w="405" w:type="pct"/>
            <w:shd w:val="clear" w:color="auto" w:fill="FFFFFF"/>
            <w:vAlign w:val="center"/>
          </w:tcPr>
          <w:p w14:paraId="2B98C618" w14:textId="77777777" w:rsidR="00834AE9" w:rsidRPr="00834AE9" w:rsidRDefault="00834AE9" w:rsidP="00834AE9">
            <w:pPr>
              <w:spacing w:after="0" w:line="240" w:lineRule="auto"/>
              <w:jc w:val="center"/>
              <w:rPr>
                <w:rFonts w:ascii="Arial" w:eastAsia="Times New Roman" w:hAnsi="Arial" w:cs="Arial"/>
                <w:iCs/>
                <w:color w:val="000000"/>
                <w:kern w:val="0"/>
                <w:sz w:val="14"/>
                <w:szCs w:val="14"/>
                <w14:ligatures w14:val="none"/>
              </w:rPr>
            </w:pPr>
            <w:r w:rsidRPr="00834AE9">
              <w:rPr>
                <w:rFonts w:ascii="Arial" w:eastAsia="Arial" w:hAnsi="Arial" w:cs="Arial"/>
                <w:iCs/>
                <w:color w:val="000000"/>
                <w:sz w:val="14"/>
              </w:rPr>
              <w:t>71602 Эмнэлгийн тусламж, үйлчилгээ</w:t>
            </w:r>
          </w:p>
        </w:tc>
        <w:tc>
          <w:tcPr>
            <w:tcW w:w="403" w:type="pct"/>
            <w:shd w:val="clear" w:color="auto" w:fill="FFFFFF"/>
            <w:vAlign w:val="center"/>
          </w:tcPr>
          <w:p w14:paraId="1EF43F7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 xml:space="preserve">Урьдчилан сэргийлэх, эрт </w:t>
            </w:r>
            <w:r w:rsidRPr="00834AE9">
              <w:rPr>
                <w:rFonts w:ascii="Arial" w:eastAsia="DengXian" w:hAnsi="Arial" w:cs="Arial"/>
                <w:iCs/>
                <w:color w:val="000000"/>
                <w:sz w:val="14"/>
              </w:rPr>
              <w:t xml:space="preserve">илрүүлгийг </w:t>
            </w:r>
            <w:r w:rsidRPr="00834AE9">
              <w:rPr>
                <w:rFonts w:ascii="Arial" w:eastAsia="DengXian" w:hAnsi="Arial" w:cs="Arial"/>
                <w:color w:val="000000"/>
                <w:sz w:val="14"/>
              </w:rPr>
              <w:t>тогтмолжуулна.</w:t>
            </w:r>
          </w:p>
        </w:tc>
        <w:tc>
          <w:tcPr>
            <w:tcW w:w="443" w:type="pct"/>
            <w:shd w:val="clear" w:color="auto" w:fill="FFFFFF"/>
            <w:vAlign w:val="center"/>
          </w:tcPr>
          <w:p w14:paraId="1B3298C9" w14:textId="77777777" w:rsidR="00834AE9" w:rsidRPr="00834AE9" w:rsidRDefault="00834AE9" w:rsidP="00834AE9">
            <w:pPr>
              <w:spacing w:after="0" w:line="240" w:lineRule="auto"/>
              <w:jc w:val="center"/>
              <w:rPr>
                <w:rFonts w:ascii="Arial" w:eastAsia="Arial" w:hAnsi="Arial" w:cs="Arial"/>
                <w:color w:val="000000"/>
                <w:sz w:val="14"/>
              </w:rPr>
            </w:pPr>
            <w:r w:rsidRPr="00834AE9">
              <w:rPr>
                <w:rFonts w:ascii="Arial" w:eastAsia="DengXian" w:hAnsi="Arial" w:cs="Arial"/>
                <w:color w:val="000000"/>
                <w:sz w:val="14"/>
              </w:rPr>
              <w:t>Урьдчилан сэргийлэх үзлэгт орсон хүн ам</w:t>
            </w:r>
          </w:p>
        </w:tc>
        <w:tc>
          <w:tcPr>
            <w:tcW w:w="223" w:type="pct"/>
            <w:shd w:val="clear" w:color="auto" w:fill="FFFFFF"/>
            <w:vAlign w:val="center"/>
          </w:tcPr>
          <w:p w14:paraId="7F1C1C79" w14:textId="77777777" w:rsidR="00834AE9" w:rsidRPr="00834AE9" w:rsidRDefault="00834AE9" w:rsidP="00834AE9">
            <w:pPr>
              <w:spacing w:after="0" w:line="240" w:lineRule="auto"/>
              <w:jc w:val="center"/>
              <w:rPr>
                <w:rFonts w:ascii="Arial" w:eastAsia="Arial" w:hAnsi="Arial" w:cs="Arial"/>
                <w:color w:val="000000"/>
                <w:sz w:val="14"/>
              </w:rPr>
            </w:pPr>
            <w:r w:rsidRPr="00834AE9">
              <w:rPr>
                <w:rFonts w:ascii="Arial" w:eastAsia="Arial" w:hAnsi="Arial" w:cs="Arial"/>
                <w:color w:val="000000"/>
                <w:sz w:val="14"/>
              </w:rPr>
              <w:t>-</w:t>
            </w:r>
          </w:p>
        </w:tc>
        <w:tc>
          <w:tcPr>
            <w:tcW w:w="308" w:type="pct"/>
            <w:shd w:val="clear" w:color="auto" w:fill="FFFFFF"/>
            <w:vAlign w:val="center"/>
          </w:tcPr>
          <w:p w14:paraId="747D5CC4"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DengXian" w:hAnsi="Arial" w:cs="Arial"/>
                <w:color w:val="000000"/>
                <w:sz w:val="14"/>
              </w:rPr>
              <w:t>Хувь</w:t>
            </w:r>
          </w:p>
        </w:tc>
        <w:tc>
          <w:tcPr>
            <w:tcW w:w="181" w:type="pct"/>
            <w:shd w:val="clear" w:color="auto" w:fill="FFFFFF"/>
            <w:vAlign w:val="center"/>
          </w:tcPr>
          <w:p w14:paraId="085CD380"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DengXian" w:hAnsi="Arial" w:cs="Arial"/>
                <w:bCs/>
                <w:color w:val="000000"/>
                <w:sz w:val="14"/>
              </w:rPr>
              <w:t>2024</w:t>
            </w:r>
          </w:p>
        </w:tc>
        <w:tc>
          <w:tcPr>
            <w:tcW w:w="229" w:type="pct"/>
            <w:shd w:val="clear" w:color="auto" w:fill="FFFFFF"/>
            <w:vAlign w:val="center"/>
          </w:tcPr>
          <w:p w14:paraId="6C2A988F" w14:textId="77777777" w:rsidR="00834AE9" w:rsidRPr="00834AE9" w:rsidRDefault="00834AE9" w:rsidP="00834AE9">
            <w:pPr>
              <w:spacing w:after="0" w:line="240" w:lineRule="auto"/>
              <w:jc w:val="center"/>
              <w:rPr>
                <w:rFonts w:ascii="Arial" w:eastAsia="Arial" w:hAnsi="Arial" w:cs="Arial"/>
                <w:noProof/>
                <w:color w:val="000000"/>
                <w:sz w:val="14"/>
              </w:rPr>
            </w:pPr>
            <w:r w:rsidRPr="00834AE9">
              <w:rPr>
                <w:rFonts w:ascii="Arial" w:eastAsia="DengXian" w:hAnsi="Arial" w:cs="Arial"/>
                <w:bCs/>
                <w:color w:val="000000"/>
                <w:sz w:val="14"/>
              </w:rPr>
              <w:t>Тооцох</w:t>
            </w:r>
          </w:p>
        </w:tc>
        <w:tc>
          <w:tcPr>
            <w:tcW w:w="218" w:type="pct"/>
            <w:shd w:val="clear" w:color="auto" w:fill="FFFFFF"/>
            <w:vAlign w:val="center"/>
          </w:tcPr>
          <w:p w14:paraId="392B9598" w14:textId="77777777" w:rsidR="00834AE9" w:rsidRPr="00834AE9" w:rsidRDefault="00834AE9" w:rsidP="00834AE9">
            <w:pPr>
              <w:spacing w:after="0" w:line="240" w:lineRule="auto"/>
              <w:jc w:val="center"/>
              <w:rPr>
                <w:rFonts w:ascii="Arial" w:eastAsia="Arial" w:hAnsi="Arial" w:cs="Arial"/>
                <w:noProof/>
                <w:color w:val="000000"/>
                <w:sz w:val="14"/>
              </w:rPr>
            </w:pPr>
            <w:r w:rsidRPr="00834AE9">
              <w:rPr>
                <w:rFonts w:ascii="Arial" w:eastAsia="DengXian" w:hAnsi="Arial" w:cs="Arial"/>
                <w:color w:val="000000"/>
                <w:sz w:val="14"/>
              </w:rPr>
              <w:t>Т+3%</w:t>
            </w:r>
          </w:p>
        </w:tc>
        <w:tc>
          <w:tcPr>
            <w:tcW w:w="242" w:type="pct"/>
            <w:shd w:val="clear" w:color="auto" w:fill="FFFFFF"/>
            <w:vAlign w:val="center"/>
          </w:tcPr>
          <w:p w14:paraId="5816B492" w14:textId="77777777" w:rsidR="00834AE9" w:rsidRPr="00834AE9" w:rsidRDefault="00834AE9" w:rsidP="00834AE9">
            <w:pPr>
              <w:spacing w:after="0" w:line="240" w:lineRule="auto"/>
              <w:jc w:val="center"/>
              <w:rPr>
                <w:rFonts w:ascii="Arial" w:eastAsia="Arial" w:hAnsi="Arial" w:cs="Arial"/>
                <w:noProof/>
                <w:color w:val="000000"/>
                <w:sz w:val="14"/>
              </w:rPr>
            </w:pPr>
            <w:r w:rsidRPr="00834AE9">
              <w:rPr>
                <w:rFonts w:ascii="Arial" w:eastAsia="DengXian" w:hAnsi="Arial" w:cs="Arial"/>
                <w:color w:val="000000"/>
                <w:sz w:val="14"/>
              </w:rPr>
              <w:t>Т+5%</w:t>
            </w:r>
          </w:p>
        </w:tc>
        <w:tc>
          <w:tcPr>
            <w:tcW w:w="199" w:type="pct"/>
            <w:shd w:val="clear" w:color="auto" w:fill="FFFFFF"/>
            <w:vAlign w:val="center"/>
          </w:tcPr>
          <w:p w14:paraId="7A1A2266" w14:textId="77777777" w:rsidR="00834AE9" w:rsidRPr="00834AE9" w:rsidRDefault="00834AE9" w:rsidP="00834AE9">
            <w:pPr>
              <w:spacing w:after="0" w:line="240" w:lineRule="auto"/>
              <w:jc w:val="center"/>
              <w:rPr>
                <w:rFonts w:ascii="Arial" w:eastAsia="Arial" w:hAnsi="Arial" w:cs="Arial"/>
                <w:noProof/>
                <w:color w:val="000000"/>
                <w:sz w:val="14"/>
              </w:rPr>
            </w:pPr>
            <w:r w:rsidRPr="00834AE9">
              <w:rPr>
                <w:rFonts w:ascii="Arial" w:eastAsia="DengXian" w:hAnsi="Arial" w:cs="Arial"/>
                <w:color w:val="000000"/>
                <w:sz w:val="14"/>
              </w:rPr>
              <w:t>Т+8%</w:t>
            </w:r>
          </w:p>
        </w:tc>
        <w:tc>
          <w:tcPr>
            <w:tcW w:w="202" w:type="pct"/>
            <w:shd w:val="clear" w:color="auto" w:fill="FFFFFF"/>
            <w:vAlign w:val="center"/>
          </w:tcPr>
          <w:p w14:paraId="57A68955" w14:textId="77777777" w:rsidR="00834AE9" w:rsidRPr="00834AE9" w:rsidRDefault="00834AE9" w:rsidP="00834AE9">
            <w:pPr>
              <w:spacing w:after="0" w:line="240" w:lineRule="auto"/>
              <w:ind w:left="-57" w:right="-57"/>
              <w:jc w:val="center"/>
              <w:rPr>
                <w:rFonts w:ascii="Arial" w:eastAsia="Arial" w:hAnsi="Arial" w:cs="Arial"/>
                <w:noProof/>
                <w:color w:val="000000"/>
                <w:sz w:val="14"/>
              </w:rPr>
            </w:pPr>
            <w:r w:rsidRPr="00834AE9">
              <w:rPr>
                <w:rFonts w:ascii="Arial" w:eastAsia="DengXian" w:hAnsi="Arial" w:cs="Arial"/>
                <w:color w:val="000000"/>
                <w:sz w:val="14"/>
              </w:rPr>
              <w:t>Т+10%</w:t>
            </w:r>
          </w:p>
        </w:tc>
        <w:tc>
          <w:tcPr>
            <w:tcW w:w="241" w:type="pct"/>
            <w:shd w:val="clear" w:color="auto" w:fill="FFFFFF"/>
            <w:vAlign w:val="center"/>
          </w:tcPr>
          <w:p w14:paraId="2AEF5979" w14:textId="77777777" w:rsidR="00834AE9" w:rsidRPr="00834AE9" w:rsidRDefault="00834AE9" w:rsidP="00834AE9">
            <w:pPr>
              <w:spacing w:after="0" w:line="240" w:lineRule="auto"/>
              <w:jc w:val="center"/>
              <w:rPr>
                <w:rFonts w:ascii="Arial" w:eastAsia="Arial" w:hAnsi="Arial" w:cs="Arial"/>
                <w:noProof/>
                <w:color w:val="000000"/>
                <w:sz w:val="14"/>
              </w:rPr>
            </w:pPr>
            <w:r w:rsidRPr="00834AE9">
              <w:rPr>
                <w:rFonts w:ascii="Arial" w:eastAsia="DengXian" w:hAnsi="Arial" w:cs="Arial"/>
                <w:color w:val="000000"/>
                <w:sz w:val="14"/>
              </w:rPr>
              <w:t>Т+15%</w:t>
            </w:r>
          </w:p>
        </w:tc>
        <w:tc>
          <w:tcPr>
            <w:tcW w:w="432" w:type="pct"/>
            <w:shd w:val="clear" w:color="auto" w:fill="FFFFFF"/>
            <w:vAlign w:val="center"/>
          </w:tcPr>
          <w:p w14:paraId="3B483765" w14:textId="77777777" w:rsidR="00834AE9" w:rsidRPr="00834AE9" w:rsidRDefault="00834AE9" w:rsidP="00834AE9">
            <w:pPr>
              <w:spacing w:after="0" w:line="240" w:lineRule="auto"/>
              <w:jc w:val="center"/>
              <w:rPr>
                <w:rFonts w:ascii="Arial" w:eastAsia="Arial" w:hAnsi="Arial" w:cs="Arial"/>
                <w:noProof/>
                <w:color w:val="000000"/>
                <w:sz w:val="14"/>
              </w:rPr>
            </w:pPr>
            <w:r w:rsidRPr="00834AE9">
              <w:rPr>
                <w:rFonts w:ascii="Arial" w:eastAsia="DengXian" w:hAnsi="Arial" w:cs="Arial"/>
                <w:bCs/>
                <w:color w:val="000000"/>
                <w:sz w:val="14"/>
              </w:rPr>
              <w:t>Эрүүл мэндийн яам</w:t>
            </w:r>
          </w:p>
        </w:tc>
        <w:tc>
          <w:tcPr>
            <w:tcW w:w="330" w:type="pct"/>
            <w:shd w:val="clear" w:color="auto" w:fill="FFFFFF"/>
            <w:vAlign w:val="center"/>
          </w:tcPr>
          <w:p w14:paraId="5C81FF9F" w14:textId="77777777" w:rsidR="00834AE9" w:rsidRPr="00834AE9" w:rsidRDefault="00834AE9" w:rsidP="00834AE9">
            <w:pPr>
              <w:spacing w:after="0" w:line="240" w:lineRule="auto"/>
              <w:jc w:val="center"/>
              <w:rPr>
                <w:rFonts w:ascii="Arial" w:eastAsia="Arial" w:hAnsi="Arial" w:cs="Arial"/>
                <w:noProof/>
                <w:color w:val="000000"/>
                <w:sz w:val="14"/>
              </w:rPr>
            </w:pPr>
            <w:r w:rsidRPr="00834AE9">
              <w:rPr>
                <w:rFonts w:ascii="Arial" w:eastAsia="DengXian" w:hAnsi="Arial" w:cs="Arial"/>
                <w:bCs/>
                <w:color w:val="000000"/>
                <w:sz w:val="14"/>
              </w:rPr>
              <w:t>Салбарын тайлан</w:t>
            </w:r>
          </w:p>
        </w:tc>
        <w:tc>
          <w:tcPr>
            <w:tcW w:w="315" w:type="pct"/>
            <w:shd w:val="clear" w:color="auto" w:fill="FFFFFF"/>
            <w:vAlign w:val="center"/>
          </w:tcPr>
          <w:p w14:paraId="0238601D" w14:textId="77777777" w:rsidR="00834AE9" w:rsidRPr="00834AE9" w:rsidRDefault="00834AE9" w:rsidP="00834AE9">
            <w:pPr>
              <w:spacing w:after="0" w:line="240" w:lineRule="auto"/>
              <w:jc w:val="center"/>
              <w:rPr>
                <w:rFonts w:ascii="Arial" w:eastAsia="Arial" w:hAnsi="Arial" w:cs="Arial"/>
                <w:noProof/>
                <w:color w:val="000000"/>
                <w:sz w:val="14"/>
              </w:rPr>
            </w:pPr>
            <w:r w:rsidRPr="00834AE9">
              <w:rPr>
                <w:rFonts w:ascii="Arial" w:eastAsia="DengXian" w:hAnsi="Arial" w:cs="Arial"/>
                <w:bCs/>
                <w:color w:val="000000"/>
                <w:sz w:val="14"/>
              </w:rPr>
              <w:t>Жил тутам</w:t>
            </w:r>
          </w:p>
        </w:tc>
        <w:tc>
          <w:tcPr>
            <w:tcW w:w="383" w:type="pct"/>
            <w:shd w:val="clear" w:color="auto" w:fill="FFFFFF"/>
            <w:vAlign w:val="center"/>
          </w:tcPr>
          <w:p w14:paraId="47CBFAD9" w14:textId="77777777" w:rsidR="00834AE9" w:rsidRPr="00834AE9" w:rsidRDefault="00834AE9" w:rsidP="00834AE9">
            <w:pPr>
              <w:spacing w:after="0" w:line="240" w:lineRule="auto"/>
              <w:jc w:val="center"/>
              <w:rPr>
                <w:rFonts w:ascii="Arial" w:eastAsia="Arial" w:hAnsi="Arial" w:cs="Arial"/>
                <w:noProof/>
                <w:color w:val="000000"/>
                <w:sz w:val="14"/>
              </w:rPr>
            </w:pPr>
            <w:r w:rsidRPr="00834AE9">
              <w:rPr>
                <w:rFonts w:ascii="Arial" w:eastAsia="DengXian" w:hAnsi="Arial" w:cs="Arial"/>
                <w:bCs/>
                <w:color w:val="000000"/>
                <w:sz w:val="14"/>
              </w:rPr>
              <w:t>Эрүүл мэндийн яам</w:t>
            </w:r>
          </w:p>
        </w:tc>
      </w:tr>
      <w:tr w:rsidR="00B01A64" w:rsidRPr="00834AE9" w14:paraId="06FE724F" w14:textId="77777777" w:rsidTr="002E13AC">
        <w:trPr>
          <w:gridAfter w:val="1"/>
          <w:wAfter w:w="3" w:type="pct"/>
          <w:trHeight w:val="960"/>
        </w:trPr>
        <w:tc>
          <w:tcPr>
            <w:tcW w:w="243" w:type="pct"/>
            <w:shd w:val="clear" w:color="auto" w:fill="FFFFFF"/>
            <w:vAlign w:val="center"/>
          </w:tcPr>
          <w:p w14:paraId="31E20F96" w14:textId="77777777" w:rsidR="00834AE9" w:rsidRPr="00834AE9" w:rsidRDefault="00834AE9" w:rsidP="00834AE9">
            <w:pPr>
              <w:spacing w:after="0" w:line="240" w:lineRule="auto"/>
              <w:jc w:val="center"/>
              <w:rPr>
                <w:rFonts w:ascii="Arial" w:eastAsia="Times New Roman" w:hAnsi="Arial" w:cs="Arial"/>
                <w:iCs/>
                <w:strike/>
                <w:color w:val="000000"/>
                <w:kern w:val="0"/>
                <w:sz w:val="14"/>
                <w:szCs w:val="14"/>
                <w14:ligatures w14:val="none"/>
              </w:rPr>
            </w:pPr>
            <w:r w:rsidRPr="00834AE9">
              <w:rPr>
                <w:rFonts w:ascii="Arial" w:eastAsia="Times New Roman" w:hAnsi="Arial" w:cs="Arial"/>
                <w:iCs/>
                <w:color w:val="000000"/>
                <w:kern w:val="0"/>
                <w:sz w:val="14"/>
                <w:szCs w:val="14"/>
                <w14:ligatures w14:val="none"/>
              </w:rPr>
              <w:t>1.2.1.9</w:t>
            </w:r>
          </w:p>
        </w:tc>
        <w:tc>
          <w:tcPr>
            <w:tcW w:w="405" w:type="pct"/>
            <w:shd w:val="clear" w:color="auto" w:fill="FFFFFF"/>
            <w:vAlign w:val="center"/>
          </w:tcPr>
          <w:p w14:paraId="487CB041" w14:textId="77777777" w:rsidR="00834AE9" w:rsidRPr="00834AE9" w:rsidRDefault="00834AE9" w:rsidP="00834AE9">
            <w:pPr>
              <w:spacing w:after="0" w:line="240" w:lineRule="auto"/>
              <w:jc w:val="center"/>
              <w:rPr>
                <w:rFonts w:ascii="Arial" w:eastAsia="Times New Roman" w:hAnsi="Arial" w:cs="Arial"/>
                <w:iCs/>
                <w:color w:val="000000"/>
                <w:kern w:val="0"/>
                <w:sz w:val="14"/>
                <w:szCs w:val="14"/>
                <w14:ligatures w14:val="none"/>
              </w:rPr>
            </w:pPr>
            <w:r w:rsidRPr="00834AE9">
              <w:rPr>
                <w:rFonts w:ascii="Arial" w:eastAsia="Arial" w:hAnsi="Arial" w:cs="Arial"/>
                <w:iCs/>
                <w:color w:val="000000"/>
                <w:sz w:val="14"/>
              </w:rPr>
              <w:t>71602 Эмнэлгийн тусламж, үйлчилгээ</w:t>
            </w:r>
          </w:p>
        </w:tc>
        <w:tc>
          <w:tcPr>
            <w:tcW w:w="403" w:type="pct"/>
            <w:shd w:val="clear" w:color="auto" w:fill="FFFFFF"/>
            <w:vAlign w:val="center"/>
          </w:tcPr>
          <w:p w14:paraId="7282816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Иргэдийн сэтгэцийн эрүүл мэндийг хамгаална.</w:t>
            </w:r>
          </w:p>
        </w:tc>
        <w:tc>
          <w:tcPr>
            <w:tcW w:w="443" w:type="pct"/>
            <w:shd w:val="clear" w:color="auto" w:fill="FFFFFF"/>
            <w:vAlign w:val="center"/>
          </w:tcPr>
          <w:p w14:paraId="13AA694A" w14:textId="77777777" w:rsidR="00834AE9" w:rsidRPr="00834AE9" w:rsidRDefault="00834AE9" w:rsidP="00834AE9">
            <w:pPr>
              <w:spacing w:after="0" w:line="240" w:lineRule="auto"/>
              <w:jc w:val="center"/>
              <w:rPr>
                <w:rFonts w:ascii="Arial" w:eastAsia="Arial" w:hAnsi="Arial" w:cs="Arial"/>
                <w:color w:val="000000"/>
                <w:sz w:val="14"/>
              </w:rPr>
            </w:pPr>
            <w:r w:rsidRPr="00834AE9">
              <w:rPr>
                <w:rFonts w:ascii="Arial" w:eastAsia="DengXian" w:hAnsi="Arial" w:cs="Arial"/>
                <w:color w:val="000000"/>
                <w:sz w:val="14"/>
              </w:rPr>
              <w:t>Сэтгэл гутрал, түгшүүрийн түвшний бууралт</w:t>
            </w:r>
          </w:p>
        </w:tc>
        <w:tc>
          <w:tcPr>
            <w:tcW w:w="223" w:type="pct"/>
            <w:shd w:val="clear" w:color="auto" w:fill="FFFFFF"/>
            <w:vAlign w:val="center"/>
          </w:tcPr>
          <w:p w14:paraId="0B9609E3" w14:textId="77777777" w:rsidR="00834AE9" w:rsidRPr="00834AE9" w:rsidRDefault="00834AE9" w:rsidP="00834AE9">
            <w:pPr>
              <w:spacing w:after="0" w:line="240" w:lineRule="auto"/>
              <w:jc w:val="center"/>
              <w:rPr>
                <w:rFonts w:ascii="Arial" w:eastAsia="Arial" w:hAnsi="Arial" w:cs="Arial"/>
                <w:color w:val="000000"/>
                <w:sz w:val="14"/>
              </w:rPr>
            </w:pPr>
            <w:r w:rsidRPr="00834AE9">
              <w:rPr>
                <w:rFonts w:ascii="Arial" w:eastAsia="Arial" w:hAnsi="Arial" w:cs="Arial"/>
                <w:color w:val="000000"/>
                <w:sz w:val="14"/>
              </w:rPr>
              <w:t>-</w:t>
            </w:r>
          </w:p>
        </w:tc>
        <w:tc>
          <w:tcPr>
            <w:tcW w:w="308" w:type="pct"/>
            <w:shd w:val="clear" w:color="auto" w:fill="FFFFFF"/>
            <w:vAlign w:val="center"/>
          </w:tcPr>
          <w:p w14:paraId="16060051"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DengXian" w:hAnsi="Arial" w:cs="Arial"/>
                <w:color w:val="000000"/>
                <w:sz w:val="14"/>
              </w:rPr>
              <w:t>Хувь</w:t>
            </w:r>
          </w:p>
        </w:tc>
        <w:tc>
          <w:tcPr>
            <w:tcW w:w="181" w:type="pct"/>
            <w:shd w:val="clear" w:color="auto" w:fill="FFFFFF"/>
            <w:vAlign w:val="center"/>
          </w:tcPr>
          <w:p w14:paraId="7F46D566"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DengXian" w:hAnsi="Arial" w:cs="Arial"/>
                <w:color w:val="000000"/>
                <w:sz w:val="14"/>
              </w:rPr>
              <w:t>2024</w:t>
            </w:r>
          </w:p>
        </w:tc>
        <w:tc>
          <w:tcPr>
            <w:tcW w:w="229" w:type="pct"/>
            <w:shd w:val="clear" w:color="auto" w:fill="FFFFFF"/>
            <w:vAlign w:val="center"/>
          </w:tcPr>
          <w:p w14:paraId="5B75B02D" w14:textId="77777777" w:rsidR="00834AE9" w:rsidRPr="00834AE9" w:rsidRDefault="00834AE9" w:rsidP="00834AE9">
            <w:pPr>
              <w:spacing w:after="0" w:line="240" w:lineRule="auto"/>
              <w:jc w:val="center"/>
              <w:rPr>
                <w:rFonts w:ascii="Arial" w:eastAsia="Arial" w:hAnsi="Arial" w:cs="Arial"/>
                <w:noProof/>
                <w:color w:val="000000"/>
                <w:sz w:val="14"/>
              </w:rPr>
            </w:pPr>
            <w:r w:rsidRPr="00834AE9">
              <w:rPr>
                <w:rFonts w:ascii="Arial" w:eastAsia="Arial" w:hAnsi="Arial" w:cs="Arial"/>
                <w:noProof/>
                <w:color w:val="000000"/>
                <w:sz w:val="14"/>
              </w:rPr>
              <w:t>Тооцох</w:t>
            </w:r>
          </w:p>
        </w:tc>
        <w:tc>
          <w:tcPr>
            <w:tcW w:w="218" w:type="pct"/>
            <w:shd w:val="clear" w:color="auto" w:fill="FFFFFF"/>
            <w:vAlign w:val="center"/>
          </w:tcPr>
          <w:p w14:paraId="4CF48D95" w14:textId="77777777" w:rsidR="00834AE9" w:rsidRPr="00834AE9" w:rsidRDefault="00834AE9" w:rsidP="00834AE9">
            <w:pPr>
              <w:spacing w:after="0" w:line="240" w:lineRule="auto"/>
              <w:jc w:val="center"/>
              <w:rPr>
                <w:rFonts w:ascii="Arial" w:eastAsia="Arial" w:hAnsi="Arial" w:cs="Arial"/>
                <w:noProof/>
                <w:color w:val="000000"/>
                <w:sz w:val="14"/>
              </w:rPr>
            </w:pPr>
            <w:r w:rsidRPr="00834AE9">
              <w:rPr>
                <w:rFonts w:ascii="Arial" w:eastAsia="DengXian" w:hAnsi="Arial" w:cs="Arial"/>
                <w:color w:val="000000"/>
                <w:sz w:val="14"/>
              </w:rPr>
              <w:t>Т-5</w:t>
            </w:r>
            <w:r w:rsidRPr="00834AE9">
              <w:rPr>
                <w:rFonts w:ascii="Arial" w:eastAsia="DengXian" w:hAnsi="Arial" w:cs="Arial"/>
                <w:color w:val="000000"/>
                <w:sz w:val="14"/>
                <w:lang w:eastAsia="ja-JP"/>
              </w:rPr>
              <w:t>%</w:t>
            </w:r>
          </w:p>
        </w:tc>
        <w:tc>
          <w:tcPr>
            <w:tcW w:w="242" w:type="pct"/>
            <w:shd w:val="clear" w:color="auto" w:fill="FFFFFF"/>
            <w:vAlign w:val="center"/>
          </w:tcPr>
          <w:p w14:paraId="5CE861CC" w14:textId="77777777" w:rsidR="00834AE9" w:rsidRPr="00834AE9" w:rsidRDefault="00834AE9" w:rsidP="00834AE9">
            <w:pPr>
              <w:spacing w:after="0" w:line="240" w:lineRule="auto"/>
              <w:jc w:val="center"/>
              <w:rPr>
                <w:rFonts w:ascii="Arial" w:eastAsia="Arial" w:hAnsi="Arial" w:cs="Arial"/>
                <w:noProof/>
                <w:color w:val="000000"/>
                <w:sz w:val="14"/>
              </w:rPr>
            </w:pPr>
            <w:r w:rsidRPr="00834AE9">
              <w:rPr>
                <w:rFonts w:ascii="Arial" w:eastAsia="DengXian" w:hAnsi="Arial" w:cs="Arial"/>
                <w:color w:val="000000"/>
                <w:sz w:val="14"/>
              </w:rPr>
              <w:t>Т-10</w:t>
            </w:r>
            <w:r w:rsidRPr="00834AE9">
              <w:rPr>
                <w:rFonts w:ascii="Arial" w:eastAsia="DengXian" w:hAnsi="Arial" w:cs="Arial"/>
                <w:color w:val="000000"/>
                <w:sz w:val="14"/>
                <w:lang w:eastAsia="ja-JP"/>
              </w:rPr>
              <w:t>%</w:t>
            </w:r>
          </w:p>
        </w:tc>
        <w:tc>
          <w:tcPr>
            <w:tcW w:w="199" w:type="pct"/>
            <w:shd w:val="clear" w:color="auto" w:fill="FFFFFF"/>
            <w:vAlign w:val="center"/>
          </w:tcPr>
          <w:p w14:paraId="59FCB2B0" w14:textId="77777777" w:rsidR="00834AE9" w:rsidRPr="00834AE9" w:rsidRDefault="00834AE9" w:rsidP="00F31FED">
            <w:pPr>
              <w:spacing w:after="0" w:line="240" w:lineRule="auto"/>
              <w:ind w:left="-144" w:right="-144"/>
              <w:rPr>
                <w:rFonts w:ascii="Arial" w:eastAsia="Arial" w:hAnsi="Arial" w:cs="Arial"/>
                <w:noProof/>
                <w:color w:val="000000"/>
                <w:sz w:val="14"/>
              </w:rPr>
            </w:pPr>
            <w:r w:rsidRPr="00834AE9">
              <w:rPr>
                <w:rFonts w:ascii="Arial" w:eastAsia="DengXian" w:hAnsi="Arial" w:cs="Arial"/>
                <w:color w:val="000000"/>
                <w:sz w:val="14"/>
              </w:rPr>
              <w:t xml:space="preserve">  Т-15</w:t>
            </w:r>
            <w:r w:rsidRPr="00834AE9">
              <w:rPr>
                <w:rFonts w:ascii="Arial" w:eastAsia="DengXian" w:hAnsi="Arial" w:cs="Arial"/>
                <w:color w:val="000000"/>
                <w:sz w:val="14"/>
                <w:lang w:eastAsia="ja-JP"/>
              </w:rPr>
              <w:t>%</w:t>
            </w:r>
          </w:p>
        </w:tc>
        <w:tc>
          <w:tcPr>
            <w:tcW w:w="202" w:type="pct"/>
            <w:shd w:val="clear" w:color="auto" w:fill="FFFFFF"/>
            <w:vAlign w:val="center"/>
          </w:tcPr>
          <w:p w14:paraId="4E5FF323" w14:textId="77777777" w:rsidR="00834AE9" w:rsidRPr="00834AE9" w:rsidRDefault="00834AE9" w:rsidP="00F31FED">
            <w:pPr>
              <w:spacing w:after="0" w:line="240" w:lineRule="auto"/>
              <w:ind w:left="-144" w:right="-144"/>
              <w:jc w:val="center"/>
              <w:rPr>
                <w:rFonts w:ascii="Arial" w:eastAsia="Arial" w:hAnsi="Arial" w:cs="Arial"/>
                <w:noProof/>
                <w:color w:val="000000"/>
                <w:sz w:val="14"/>
              </w:rPr>
            </w:pPr>
            <w:r w:rsidRPr="00834AE9">
              <w:rPr>
                <w:rFonts w:ascii="Arial" w:eastAsia="DengXian" w:hAnsi="Arial" w:cs="Arial"/>
                <w:color w:val="000000"/>
                <w:sz w:val="14"/>
              </w:rPr>
              <w:t>Т-20</w:t>
            </w:r>
            <w:r w:rsidRPr="00834AE9">
              <w:rPr>
                <w:rFonts w:ascii="Arial" w:eastAsia="DengXian" w:hAnsi="Arial" w:cs="Arial"/>
                <w:color w:val="000000"/>
                <w:sz w:val="14"/>
                <w:lang w:eastAsia="ja-JP"/>
              </w:rPr>
              <w:t>%</w:t>
            </w:r>
          </w:p>
        </w:tc>
        <w:tc>
          <w:tcPr>
            <w:tcW w:w="241" w:type="pct"/>
            <w:shd w:val="clear" w:color="auto" w:fill="FFFFFF"/>
            <w:vAlign w:val="center"/>
          </w:tcPr>
          <w:p w14:paraId="51FF6074" w14:textId="77777777" w:rsidR="00834AE9" w:rsidRPr="00834AE9" w:rsidRDefault="00834AE9" w:rsidP="00834AE9">
            <w:pPr>
              <w:spacing w:after="0" w:line="240" w:lineRule="auto"/>
              <w:jc w:val="center"/>
              <w:rPr>
                <w:rFonts w:ascii="Arial" w:eastAsia="Arial" w:hAnsi="Arial" w:cs="Arial"/>
                <w:noProof/>
                <w:color w:val="000000"/>
                <w:sz w:val="14"/>
              </w:rPr>
            </w:pPr>
            <w:r w:rsidRPr="00834AE9">
              <w:rPr>
                <w:rFonts w:ascii="Arial" w:eastAsia="DengXian" w:hAnsi="Arial" w:cs="Arial"/>
                <w:color w:val="000000"/>
                <w:sz w:val="14"/>
              </w:rPr>
              <w:t>Т-40</w:t>
            </w:r>
            <w:r w:rsidRPr="00834AE9">
              <w:rPr>
                <w:rFonts w:ascii="Arial" w:eastAsia="DengXian" w:hAnsi="Arial" w:cs="Arial"/>
                <w:color w:val="000000"/>
                <w:sz w:val="14"/>
                <w:lang w:eastAsia="ja-JP"/>
              </w:rPr>
              <w:t>%</w:t>
            </w:r>
          </w:p>
        </w:tc>
        <w:tc>
          <w:tcPr>
            <w:tcW w:w="432" w:type="pct"/>
            <w:shd w:val="clear" w:color="auto" w:fill="FFFFFF"/>
            <w:vAlign w:val="center"/>
          </w:tcPr>
          <w:p w14:paraId="4D241AB5" w14:textId="77777777" w:rsidR="00834AE9" w:rsidRPr="00834AE9" w:rsidRDefault="00834AE9" w:rsidP="00834AE9">
            <w:pPr>
              <w:spacing w:after="0" w:line="240" w:lineRule="auto"/>
              <w:jc w:val="center"/>
              <w:rPr>
                <w:rFonts w:ascii="Arial" w:eastAsia="Arial" w:hAnsi="Arial" w:cs="Arial"/>
                <w:noProof/>
                <w:color w:val="000000"/>
                <w:sz w:val="14"/>
              </w:rPr>
            </w:pPr>
            <w:r w:rsidRPr="00834AE9">
              <w:rPr>
                <w:rFonts w:ascii="Arial" w:eastAsia="Arial" w:hAnsi="Arial" w:cs="Arial"/>
                <w:noProof/>
                <w:color w:val="000000"/>
                <w:sz w:val="14"/>
              </w:rPr>
              <w:t>Эрүүл мэндийн яам</w:t>
            </w:r>
          </w:p>
        </w:tc>
        <w:tc>
          <w:tcPr>
            <w:tcW w:w="330" w:type="pct"/>
            <w:shd w:val="clear" w:color="auto" w:fill="FFFFFF"/>
            <w:vAlign w:val="center"/>
          </w:tcPr>
          <w:p w14:paraId="7D21600D" w14:textId="77777777" w:rsidR="00834AE9" w:rsidRPr="00834AE9" w:rsidRDefault="00834AE9" w:rsidP="00834AE9">
            <w:pPr>
              <w:spacing w:after="0" w:line="240" w:lineRule="auto"/>
              <w:jc w:val="center"/>
              <w:rPr>
                <w:rFonts w:ascii="Arial" w:eastAsia="DengXian" w:hAnsi="Arial" w:cs="Arial"/>
                <w:color w:val="000000"/>
                <w:sz w:val="14"/>
              </w:rPr>
            </w:pPr>
          </w:p>
          <w:p w14:paraId="046ECBD0" w14:textId="77777777" w:rsidR="00834AE9" w:rsidRPr="00834AE9" w:rsidRDefault="00834AE9" w:rsidP="00834AE9">
            <w:pPr>
              <w:spacing w:after="0" w:line="240" w:lineRule="auto"/>
              <w:jc w:val="center"/>
              <w:rPr>
                <w:rFonts w:ascii="Arial" w:eastAsia="DengXian" w:hAnsi="Arial" w:cs="Arial"/>
                <w:color w:val="000000"/>
                <w:sz w:val="14"/>
              </w:rPr>
            </w:pPr>
          </w:p>
          <w:p w14:paraId="298D8C0F" w14:textId="77777777" w:rsidR="00834AE9" w:rsidRPr="00834AE9" w:rsidRDefault="00834AE9" w:rsidP="00834AE9">
            <w:pPr>
              <w:spacing w:after="0" w:line="240" w:lineRule="auto"/>
              <w:jc w:val="center"/>
              <w:rPr>
                <w:rFonts w:ascii="Arial" w:eastAsia="Arial" w:hAnsi="Arial" w:cs="Arial"/>
                <w:noProof/>
                <w:color w:val="000000"/>
                <w:sz w:val="14"/>
              </w:rPr>
            </w:pPr>
            <w:r w:rsidRPr="00834AE9">
              <w:rPr>
                <w:rFonts w:ascii="Arial" w:eastAsia="DengXian" w:hAnsi="Arial" w:cs="Arial"/>
                <w:color w:val="000000"/>
                <w:sz w:val="14"/>
              </w:rPr>
              <w:t>Чанарын судалгаа</w:t>
            </w:r>
          </w:p>
          <w:p w14:paraId="3642D658" w14:textId="77777777" w:rsidR="00834AE9" w:rsidRPr="00834AE9" w:rsidRDefault="00834AE9" w:rsidP="00834AE9">
            <w:pPr>
              <w:rPr>
                <w:rFonts w:ascii="Arial" w:eastAsia="Arial" w:hAnsi="Arial" w:cs="Arial"/>
                <w:color w:val="000000"/>
                <w:sz w:val="14"/>
              </w:rPr>
            </w:pPr>
          </w:p>
        </w:tc>
        <w:tc>
          <w:tcPr>
            <w:tcW w:w="315" w:type="pct"/>
            <w:shd w:val="clear" w:color="auto" w:fill="FFFFFF"/>
            <w:vAlign w:val="center"/>
          </w:tcPr>
          <w:p w14:paraId="3D25BEF7" w14:textId="77777777" w:rsidR="00834AE9" w:rsidRPr="00834AE9" w:rsidRDefault="00834AE9" w:rsidP="00834AE9">
            <w:pPr>
              <w:spacing w:after="0" w:line="240" w:lineRule="auto"/>
              <w:jc w:val="center"/>
              <w:rPr>
                <w:rFonts w:ascii="Arial" w:eastAsia="Arial" w:hAnsi="Arial" w:cs="Arial"/>
                <w:noProof/>
                <w:color w:val="000000"/>
                <w:sz w:val="14"/>
              </w:rPr>
            </w:pPr>
            <w:r w:rsidRPr="00834AE9">
              <w:rPr>
                <w:rFonts w:ascii="Arial" w:eastAsia="Arial" w:hAnsi="Arial" w:cs="Arial"/>
                <w:noProof/>
                <w:color w:val="000000"/>
                <w:sz w:val="14"/>
              </w:rPr>
              <w:t>Жил тутам</w:t>
            </w:r>
          </w:p>
        </w:tc>
        <w:tc>
          <w:tcPr>
            <w:tcW w:w="383" w:type="pct"/>
            <w:shd w:val="clear" w:color="auto" w:fill="FFFFFF"/>
            <w:vAlign w:val="center"/>
          </w:tcPr>
          <w:p w14:paraId="6C1BF121" w14:textId="77777777" w:rsidR="00834AE9" w:rsidRPr="00834AE9" w:rsidRDefault="00834AE9" w:rsidP="00834AE9">
            <w:pPr>
              <w:spacing w:after="0" w:line="240" w:lineRule="auto"/>
              <w:jc w:val="center"/>
              <w:rPr>
                <w:rFonts w:ascii="Arial" w:eastAsia="Arial" w:hAnsi="Arial" w:cs="Arial"/>
                <w:noProof/>
                <w:color w:val="000000"/>
                <w:sz w:val="14"/>
              </w:rPr>
            </w:pPr>
            <w:r w:rsidRPr="00834AE9">
              <w:rPr>
                <w:rFonts w:ascii="Arial" w:eastAsia="Arial" w:hAnsi="Arial" w:cs="Arial"/>
                <w:noProof/>
                <w:color w:val="000000"/>
                <w:sz w:val="14"/>
              </w:rPr>
              <w:t>Эрүүл мэндийн яам</w:t>
            </w:r>
          </w:p>
        </w:tc>
      </w:tr>
      <w:tr w:rsidR="00B01A64" w:rsidRPr="00834AE9" w14:paraId="3831F3F3" w14:textId="77777777" w:rsidTr="002E13AC">
        <w:trPr>
          <w:gridAfter w:val="1"/>
          <w:wAfter w:w="3" w:type="pct"/>
          <w:trHeight w:val="960"/>
        </w:trPr>
        <w:tc>
          <w:tcPr>
            <w:tcW w:w="243" w:type="pct"/>
            <w:vMerge w:val="restart"/>
            <w:shd w:val="clear" w:color="auto" w:fill="FFFFFF"/>
            <w:vAlign w:val="center"/>
          </w:tcPr>
          <w:p w14:paraId="6A73E2CA" w14:textId="77777777" w:rsidR="00834AE9" w:rsidRPr="00834AE9" w:rsidRDefault="00834AE9" w:rsidP="00834AE9">
            <w:pPr>
              <w:spacing w:after="0" w:line="240" w:lineRule="auto"/>
              <w:ind w:left="-57" w:right="-57"/>
              <w:jc w:val="center"/>
              <w:rPr>
                <w:rFonts w:ascii="Arial" w:eastAsia="Times New Roman" w:hAnsi="Arial" w:cs="Arial"/>
                <w:iCs/>
                <w:color w:val="000000"/>
                <w:kern w:val="0"/>
                <w:sz w:val="14"/>
                <w:szCs w:val="14"/>
                <w14:ligatures w14:val="none"/>
              </w:rPr>
            </w:pPr>
            <w:r w:rsidRPr="00834AE9">
              <w:rPr>
                <w:rFonts w:ascii="Arial" w:eastAsia="Times New Roman" w:hAnsi="Arial" w:cs="Arial"/>
                <w:iCs/>
                <w:color w:val="000000"/>
                <w:kern w:val="0"/>
                <w:sz w:val="14"/>
                <w:szCs w:val="14"/>
                <w14:ligatures w14:val="none"/>
              </w:rPr>
              <w:t>1.2.1.10</w:t>
            </w:r>
          </w:p>
        </w:tc>
        <w:tc>
          <w:tcPr>
            <w:tcW w:w="405" w:type="pct"/>
            <w:vMerge w:val="restart"/>
            <w:shd w:val="clear" w:color="auto" w:fill="FFFFFF"/>
            <w:vAlign w:val="center"/>
          </w:tcPr>
          <w:p w14:paraId="7AD05205" w14:textId="77777777" w:rsidR="00834AE9" w:rsidRPr="00834AE9" w:rsidRDefault="00834AE9" w:rsidP="00834AE9">
            <w:pPr>
              <w:spacing w:after="0" w:line="240" w:lineRule="auto"/>
              <w:jc w:val="center"/>
              <w:rPr>
                <w:rFonts w:ascii="Arial" w:eastAsia="Times New Roman" w:hAnsi="Arial" w:cs="Arial"/>
                <w:iCs/>
                <w:color w:val="000000"/>
                <w:kern w:val="0"/>
                <w:sz w:val="14"/>
                <w:szCs w:val="14"/>
                <w14:ligatures w14:val="none"/>
              </w:rPr>
            </w:pPr>
            <w:r w:rsidRPr="00834AE9">
              <w:rPr>
                <w:rFonts w:ascii="Arial" w:eastAsia="Times New Roman" w:hAnsi="Arial" w:cs="Arial"/>
                <w:iCs/>
                <w:color w:val="000000"/>
                <w:kern w:val="0"/>
                <w:sz w:val="14"/>
                <w:szCs w:val="14"/>
                <w14:ligatures w14:val="none"/>
              </w:rPr>
              <w:t xml:space="preserve">71605 </w:t>
            </w:r>
          </w:p>
          <w:p w14:paraId="24E78693" w14:textId="77777777" w:rsidR="00834AE9" w:rsidRPr="00834AE9" w:rsidRDefault="00834AE9" w:rsidP="00834AE9">
            <w:pPr>
              <w:spacing w:after="0" w:line="240" w:lineRule="auto"/>
              <w:jc w:val="center"/>
              <w:rPr>
                <w:rFonts w:ascii="Arial" w:eastAsia="Times New Roman" w:hAnsi="Arial" w:cs="Arial"/>
                <w:iCs/>
                <w:color w:val="000000"/>
                <w:kern w:val="0"/>
                <w:sz w:val="14"/>
                <w:szCs w:val="14"/>
                <w14:ligatures w14:val="none"/>
              </w:rPr>
            </w:pPr>
            <w:r w:rsidRPr="00834AE9">
              <w:rPr>
                <w:rFonts w:ascii="Arial" w:eastAsia="Times New Roman" w:hAnsi="Arial" w:cs="Arial"/>
                <w:iCs/>
                <w:color w:val="000000"/>
                <w:kern w:val="0"/>
                <w:sz w:val="14"/>
                <w:szCs w:val="14"/>
                <w14:ligatures w14:val="none"/>
              </w:rPr>
              <w:t>Эрүүл мэндийн даатгал</w:t>
            </w:r>
          </w:p>
        </w:tc>
        <w:tc>
          <w:tcPr>
            <w:tcW w:w="403" w:type="pct"/>
            <w:vMerge w:val="restart"/>
            <w:shd w:val="clear" w:color="auto" w:fill="FFFFFF"/>
            <w:vAlign w:val="center"/>
          </w:tcPr>
          <w:p w14:paraId="61227983"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DengXian" w:hAnsi="Arial" w:cs="Arial"/>
                <w:color w:val="000000"/>
                <w:sz w:val="14"/>
              </w:rPr>
              <w:t>Зайлшгүй шаардлагатай тусламж, үйлчилгээний хамрагдалтыг нэмэгдүүлнэ.</w:t>
            </w:r>
          </w:p>
        </w:tc>
        <w:tc>
          <w:tcPr>
            <w:tcW w:w="443" w:type="pct"/>
            <w:shd w:val="clear" w:color="auto" w:fill="FFFFFF"/>
            <w:vAlign w:val="center"/>
          </w:tcPr>
          <w:p w14:paraId="029C74B4"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DengXian" w:hAnsi="Arial" w:cs="Arial"/>
                <w:color w:val="000000"/>
                <w:sz w:val="14"/>
              </w:rPr>
              <w:t>Өрхийн зардлын дийлэнх хувийг эрүүл мэнддээ зарцуулдаг хүн ам</w:t>
            </w:r>
          </w:p>
        </w:tc>
        <w:tc>
          <w:tcPr>
            <w:tcW w:w="223" w:type="pct"/>
            <w:shd w:val="clear" w:color="auto" w:fill="FFFFFF"/>
            <w:vAlign w:val="center"/>
          </w:tcPr>
          <w:p w14:paraId="4B33360B" w14:textId="77777777" w:rsidR="00447F4E" w:rsidRDefault="00447F4E" w:rsidP="00834AE9">
            <w:pPr>
              <w:spacing w:after="0" w:line="240" w:lineRule="auto"/>
              <w:jc w:val="center"/>
              <w:rPr>
                <w:rFonts w:ascii="Arial" w:eastAsia="DengXian" w:hAnsi="Arial" w:cs="Arial"/>
                <w:color w:val="000000"/>
                <w:sz w:val="14"/>
              </w:rPr>
            </w:pPr>
          </w:p>
          <w:p w14:paraId="389840D9" w14:textId="77777777" w:rsidR="00447F4E" w:rsidRDefault="00447F4E" w:rsidP="00834AE9">
            <w:pPr>
              <w:spacing w:after="0" w:line="240" w:lineRule="auto"/>
              <w:jc w:val="center"/>
              <w:rPr>
                <w:rFonts w:ascii="Arial" w:eastAsia="DengXian" w:hAnsi="Arial" w:cs="Arial"/>
                <w:color w:val="000000"/>
                <w:sz w:val="14"/>
              </w:rPr>
            </w:pPr>
          </w:p>
          <w:p w14:paraId="4735D643" w14:textId="06AD1200" w:rsidR="00834AE9" w:rsidRPr="00834AE9" w:rsidRDefault="00834AE9" w:rsidP="00834AE9">
            <w:pPr>
              <w:spacing w:after="0" w:line="240" w:lineRule="auto"/>
              <w:jc w:val="center"/>
              <w:rPr>
                <w:rFonts w:ascii="Arial" w:eastAsia="Arial" w:hAnsi="Arial" w:cs="Arial"/>
                <w:color w:val="000000"/>
                <w:sz w:val="14"/>
              </w:rPr>
            </w:pPr>
            <w:r w:rsidRPr="00834AE9">
              <w:rPr>
                <w:rFonts w:ascii="Arial" w:eastAsia="DengXian" w:hAnsi="Arial" w:cs="Arial"/>
                <w:color w:val="000000"/>
                <w:sz w:val="14"/>
              </w:rPr>
              <w:t>3.8.1</w:t>
            </w:r>
          </w:p>
          <w:p w14:paraId="77699D02" w14:textId="77777777" w:rsidR="00834AE9" w:rsidRPr="00834AE9" w:rsidRDefault="00834AE9" w:rsidP="00834AE9">
            <w:pPr>
              <w:rPr>
                <w:rFonts w:ascii="Arial" w:eastAsia="Arial" w:hAnsi="Arial" w:cs="Arial"/>
                <w:color w:val="000000"/>
                <w:sz w:val="14"/>
              </w:rPr>
            </w:pPr>
          </w:p>
        </w:tc>
        <w:tc>
          <w:tcPr>
            <w:tcW w:w="308" w:type="pct"/>
            <w:shd w:val="clear" w:color="auto" w:fill="FFFFFF"/>
            <w:vAlign w:val="center"/>
          </w:tcPr>
          <w:p w14:paraId="29B95050"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DengXian" w:hAnsi="Arial" w:cs="Arial"/>
                <w:color w:val="000000"/>
                <w:sz w:val="14"/>
              </w:rPr>
              <w:t>Хувь</w:t>
            </w:r>
          </w:p>
        </w:tc>
        <w:tc>
          <w:tcPr>
            <w:tcW w:w="181" w:type="pct"/>
            <w:shd w:val="clear" w:color="auto" w:fill="FFFFFF"/>
            <w:vAlign w:val="center"/>
          </w:tcPr>
          <w:p w14:paraId="454AC6D5"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DengXian" w:hAnsi="Arial" w:cs="Arial"/>
                <w:color w:val="000000"/>
                <w:sz w:val="14"/>
              </w:rPr>
              <w:t>2024</w:t>
            </w:r>
          </w:p>
        </w:tc>
        <w:tc>
          <w:tcPr>
            <w:tcW w:w="229" w:type="pct"/>
            <w:shd w:val="clear" w:color="auto" w:fill="FFFFFF"/>
            <w:vAlign w:val="center"/>
          </w:tcPr>
          <w:p w14:paraId="60BAB4F1" w14:textId="77777777" w:rsidR="00834AE9" w:rsidRPr="00834AE9" w:rsidRDefault="00834AE9" w:rsidP="00834AE9">
            <w:pPr>
              <w:spacing w:after="0" w:line="240" w:lineRule="auto"/>
              <w:jc w:val="center"/>
              <w:rPr>
                <w:rFonts w:ascii="Arial" w:eastAsia="Arial" w:hAnsi="Arial" w:cs="Arial"/>
                <w:noProof/>
                <w:color w:val="000000"/>
                <w:sz w:val="14"/>
              </w:rPr>
            </w:pPr>
            <w:r w:rsidRPr="00834AE9">
              <w:rPr>
                <w:rFonts w:ascii="Arial" w:eastAsia="Arial" w:hAnsi="Arial" w:cs="Arial"/>
                <w:noProof/>
                <w:color w:val="000000"/>
                <w:sz w:val="14"/>
              </w:rPr>
              <w:t>Тооцох</w:t>
            </w:r>
          </w:p>
        </w:tc>
        <w:tc>
          <w:tcPr>
            <w:tcW w:w="218" w:type="pct"/>
            <w:shd w:val="clear" w:color="auto" w:fill="FFFFFF"/>
            <w:vAlign w:val="center"/>
          </w:tcPr>
          <w:p w14:paraId="75BC5A0A"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Arial" w:hAnsi="Arial" w:cs="Arial"/>
                <w:noProof/>
                <w:color w:val="000000"/>
                <w:sz w:val="14"/>
              </w:rPr>
              <w:t>Т+3%</w:t>
            </w:r>
          </w:p>
        </w:tc>
        <w:tc>
          <w:tcPr>
            <w:tcW w:w="242" w:type="pct"/>
            <w:shd w:val="clear" w:color="auto" w:fill="FFFFFF"/>
            <w:vAlign w:val="center"/>
          </w:tcPr>
          <w:p w14:paraId="55D71F54"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Arial" w:hAnsi="Arial" w:cs="Arial"/>
                <w:noProof/>
                <w:color w:val="000000"/>
                <w:sz w:val="14"/>
              </w:rPr>
              <w:t>Т+5%</w:t>
            </w:r>
          </w:p>
        </w:tc>
        <w:tc>
          <w:tcPr>
            <w:tcW w:w="199" w:type="pct"/>
            <w:shd w:val="clear" w:color="auto" w:fill="FFFFFF"/>
            <w:vAlign w:val="center"/>
          </w:tcPr>
          <w:p w14:paraId="38D9B05C"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Arial" w:hAnsi="Arial" w:cs="Arial"/>
                <w:noProof/>
                <w:color w:val="000000"/>
                <w:sz w:val="14"/>
              </w:rPr>
              <w:t>Т+8%</w:t>
            </w:r>
          </w:p>
        </w:tc>
        <w:tc>
          <w:tcPr>
            <w:tcW w:w="202" w:type="pct"/>
            <w:shd w:val="clear" w:color="auto" w:fill="FFFFFF"/>
            <w:vAlign w:val="center"/>
          </w:tcPr>
          <w:p w14:paraId="124F80E8" w14:textId="77777777" w:rsidR="00834AE9" w:rsidRPr="00834AE9" w:rsidRDefault="00834AE9" w:rsidP="00834AE9">
            <w:pPr>
              <w:spacing w:after="0" w:line="240" w:lineRule="auto"/>
              <w:ind w:left="-57" w:right="-57"/>
              <w:jc w:val="center"/>
              <w:rPr>
                <w:rFonts w:ascii="Arial" w:eastAsia="DengXian" w:hAnsi="Arial" w:cs="Arial"/>
                <w:color w:val="000000"/>
                <w:sz w:val="14"/>
              </w:rPr>
            </w:pPr>
            <w:r w:rsidRPr="00834AE9">
              <w:rPr>
                <w:rFonts w:ascii="Arial" w:eastAsia="Arial" w:hAnsi="Arial" w:cs="Arial"/>
                <w:noProof/>
                <w:color w:val="000000"/>
                <w:sz w:val="14"/>
              </w:rPr>
              <w:t>Т+10%</w:t>
            </w:r>
          </w:p>
        </w:tc>
        <w:tc>
          <w:tcPr>
            <w:tcW w:w="241" w:type="pct"/>
            <w:shd w:val="clear" w:color="auto" w:fill="FFFFFF"/>
            <w:vAlign w:val="center"/>
          </w:tcPr>
          <w:p w14:paraId="0F1102B3"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Arial" w:hAnsi="Arial" w:cs="Arial"/>
                <w:noProof/>
                <w:color w:val="000000"/>
                <w:sz w:val="14"/>
              </w:rPr>
              <w:t>Т+15%</w:t>
            </w:r>
          </w:p>
        </w:tc>
        <w:tc>
          <w:tcPr>
            <w:tcW w:w="432" w:type="pct"/>
            <w:shd w:val="clear" w:color="auto" w:fill="FFFFFF"/>
            <w:vAlign w:val="center"/>
          </w:tcPr>
          <w:p w14:paraId="1AA14C45" w14:textId="77777777" w:rsidR="00834AE9" w:rsidRPr="00834AE9" w:rsidRDefault="00834AE9" w:rsidP="00834AE9">
            <w:pPr>
              <w:spacing w:after="0" w:line="240" w:lineRule="auto"/>
              <w:jc w:val="center"/>
              <w:rPr>
                <w:rFonts w:ascii="Arial" w:eastAsia="Arial" w:hAnsi="Arial" w:cs="Arial"/>
                <w:noProof/>
                <w:color w:val="000000"/>
                <w:sz w:val="14"/>
              </w:rPr>
            </w:pPr>
            <w:r w:rsidRPr="00834AE9">
              <w:rPr>
                <w:rFonts w:ascii="Arial" w:eastAsia="DengXian" w:hAnsi="Arial" w:cs="Arial"/>
                <w:color w:val="000000"/>
                <w:sz w:val="14"/>
              </w:rPr>
              <w:t>Нийгмийн эрүүл мэндийн түүвэр судалгаа, Үндэсний статистикийн хороо</w:t>
            </w:r>
          </w:p>
        </w:tc>
        <w:tc>
          <w:tcPr>
            <w:tcW w:w="330" w:type="pct"/>
            <w:shd w:val="clear" w:color="auto" w:fill="FFFFFF"/>
            <w:vAlign w:val="center"/>
          </w:tcPr>
          <w:p w14:paraId="38F7B23B"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DengXian" w:hAnsi="Arial" w:cs="Arial"/>
                <w:color w:val="000000"/>
                <w:sz w:val="14"/>
              </w:rPr>
              <w:t>Түүвэр судалгаа</w:t>
            </w:r>
          </w:p>
        </w:tc>
        <w:tc>
          <w:tcPr>
            <w:tcW w:w="315" w:type="pct"/>
            <w:shd w:val="clear" w:color="auto" w:fill="FFFFFF"/>
            <w:vAlign w:val="center"/>
          </w:tcPr>
          <w:p w14:paraId="117D5FFF" w14:textId="77777777" w:rsidR="00834AE9" w:rsidRPr="00834AE9" w:rsidRDefault="00834AE9" w:rsidP="00834AE9">
            <w:pPr>
              <w:spacing w:after="0" w:line="240" w:lineRule="auto"/>
              <w:jc w:val="center"/>
              <w:rPr>
                <w:rFonts w:ascii="Arial" w:eastAsia="Arial" w:hAnsi="Arial" w:cs="Arial"/>
                <w:noProof/>
                <w:color w:val="000000"/>
                <w:sz w:val="14"/>
              </w:rPr>
            </w:pPr>
            <w:r w:rsidRPr="00834AE9">
              <w:rPr>
                <w:rFonts w:ascii="Arial" w:eastAsia="Arial" w:hAnsi="Arial" w:cs="Arial"/>
                <w:noProof/>
                <w:color w:val="000000"/>
                <w:sz w:val="14"/>
              </w:rPr>
              <w:t>Жил тутам</w:t>
            </w:r>
          </w:p>
        </w:tc>
        <w:tc>
          <w:tcPr>
            <w:tcW w:w="383" w:type="pct"/>
            <w:shd w:val="clear" w:color="auto" w:fill="FFFFFF"/>
            <w:vAlign w:val="center"/>
          </w:tcPr>
          <w:p w14:paraId="11D875F5" w14:textId="77777777" w:rsidR="00834AE9" w:rsidRPr="00834AE9" w:rsidRDefault="00834AE9" w:rsidP="00834AE9">
            <w:pPr>
              <w:spacing w:after="0" w:line="240" w:lineRule="auto"/>
              <w:jc w:val="center"/>
              <w:rPr>
                <w:rFonts w:ascii="Arial" w:eastAsia="Arial" w:hAnsi="Arial" w:cs="Arial"/>
                <w:noProof/>
                <w:color w:val="000000"/>
                <w:sz w:val="14"/>
              </w:rPr>
            </w:pPr>
            <w:r w:rsidRPr="00834AE9">
              <w:rPr>
                <w:rFonts w:ascii="Arial" w:eastAsia="Arial" w:hAnsi="Arial" w:cs="Arial"/>
                <w:noProof/>
                <w:color w:val="000000"/>
                <w:sz w:val="14"/>
              </w:rPr>
              <w:t>Эрүүл мэндийн яам</w:t>
            </w:r>
          </w:p>
        </w:tc>
      </w:tr>
      <w:tr w:rsidR="00B01A64" w:rsidRPr="00834AE9" w14:paraId="71497071" w14:textId="77777777" w:rsidTr="002E13AC">
        <w:trPr>
          <w:gridAfter w:val="1"/>
          <w:wAfter w:w="3" w:type="pct"/>
          <w:trHeight w:val="960"/>
        </w:trPr>
        <w:tc>
          <w:tcPr>
            <w:tcW w:w="243" w:type="pct"/>
            <w:vMerge/>
            <w:shd w:val="clear" w:color="auto" w:fill="FFFFFF"/>
            <w:vAlign w:val="center"/>
          </w:tcPr>
          <w:p w14:paraId="6F6870BD" w14:textId="77777777" w:rsidR="00834AE9" w:rsidRPr="00834AE9" w:rsidRDefault="00834AE9" w:rsidP="00834AE9">
            <w:pPr>
              <w:spacing w:after="0" w:line="240" w:lineRule="auto"/>
              <w:ind w:left="-57" w:right="-57"/>
              <w:jc w:val="center"/>
              <w:rPr>
                <w:rFonts w:ascii="Arial" w:eastAsia="Times New Roman" w:hAnsi="Arial" w:cs="Arial"/>
                <w:iCs/>
                <w:color w:val="000000"/>
                <w:kern w:val="0"/>
                <w:sz w:val="14"/>
                <w:szCs w:val="14"/>
                <w14:ligatures w14:val="none"/>
              </w:rPr>
            </w:pPr>
          </w:p>
        </w:tc>
        <w:tc>
          <w:tcPr>
            <w:tcW w:w="405" w:type="pct"/>
            <w:vMerge/>
            <w:shd w:val="clear" w:color="auto" w:fill="FFFFFF"/>
            <w:vAlign w:val="center"/>
          </w:tcPr>
          <w:p w14:paraId="14B9FD1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p>
        </w:tc>
        <w:tc>
          <w:tcPr>
            <w:tcW w:w="403" w:type="pct"/>
            <w:vMerge/>
            <w:shd w:val="clear" w:color="auto" w:fill="FFFFFF"/>
            <w:vAlign w:val="center"/>
          </w:tcPr>
          <w:p w14:paraId="3E2F5411" w14:textId="77777777" w:rsidR="00834AE9" w:rsidRPr="00834AE9" w:rsidRDefault="00834AE9" w:rsidP="00834AE9">
            <w:pPr>
              <w:spacing w:after="0" w:line="240" w:lineRule="auto"/>
              <w:jc w:val="center"/>
              <w:rPr>
                <w:rFonts w:ascii="Arial" w:eastAsia="DengXian" w:hAnsi="Arial" w:cs="Arial"/>
                <w:color w:val="000000"/>
                <w:sz w:val="14"/>
              </w:rPr>
            </w:pPr>
          </w:p>
        </w:tc>
        <w:tc>
          <w:tcPr>
            <w:tcW w:w="443" w:type="pct"/>
            <w:shd w:val="clear" w:color="auto" w:fill="FFFFFF"/>
            <w:vAlign w:val="center"/>
          </w:tcPr>
          <w:p w14:paraId="38B8DB8E"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DengXian" w:hAnsi="Arial" w:cs="Arial"/>
                <w:color w:val="000000"/>
                <w:sz w:val="14"/>
              </w:rPr>
              <w:t>Эрүүл мэндийн зайлшгүй шаардлагатай тусламж үйлчилгээний хамралтын хувь</w:t>
            </w:r>
          </w:p>
        </w:tc>
        <w:tc>
          <w:tcPr>
            <w:tcW w:w="223" w:type="pct"/>
            <w:shd w:val="clear" w:color="auto" w:fill="FFFFFF"/>
            <w:vAlign w:val="center"/>
          </w:tcPr>
          <w:p w14:paraId="4D2680BE" w14:textId="77777777" w:rsidR="00447F4E" w:rsidRDefault="00447F4E" w:rsidP="00834AE9">
            <w:pPr>
              <w:spacing w:after="0" w:line="240" w:lineRule="auto"/>
              <w:jc w:val="center"/>
              <w:rPr>
                <w:rFonts w:ascii="Arial" w:eastAsia="DengXian" w:hAnsi="Arial" w:cs="Arial"/>
                <w:color w:val="000000"/>
                <w:sz w:val="14"/>
              </w:rPr>
            </w:pPr>
          </w:p>
          <w:p w14:paraId="26CBA616" w14:textId="43FC9D2C" w:rsidR="00834AE9" w:rsidRPr="00834AE9" w:rsidRDefault="00834AE9" w:rsidP="00834AE9">
            <w:pPr>
              <w:spacing w:after="0" w:line="240" w:lineRule="auto"/>
              <w:jc w:val="center"/>
              <w:rPr>
                <w:rFonts w:ascii="Arial" w:eastAsia="Arial" w:hAnsi="Arial" w:cs="Arial"/>
                <w:color w:val="000000"/>
                <w:sz w:val="14"/>
              </w:rPr>
            </w:pPr>
            <w:r w:rsidRPr="00834AE9">
              <w:rPr>
                <w:rFonts w:ascii="Arial" w:eastAsia="DengXian" w:hAnsi="Arial" w:cs="Arial"/>
                <w:color w:val="000000"/>
                <w:sz w:val="14"/>
              </w:rPr>
              <w:t>3.8.1</w:t>
            </w:r>
          </w:p>
          <w:p w14:paraId="6DAF691D" w14:textId="77777777" w:rsidR="00834AE9" w:rsidRPr="00834AE9" w:rsidRDefault="00834AE9" w:rsidP="00834AE9">
            <w:pPr>
              <w:spacing w:after="0" w:line="240" w:lineRule="auto"/>
              <w:jc w:val="center"/>
              <w:rPr>
                <w:rFonts w:ascii="Arial" w:eastAsia="Arial" w:hAnsi="Arial" w:cs="Arial"/>
                <w:color w:val="000000"/>
                <w:sz w:val="14"/>
              </w:rPr>
            </w:pPr>
          </w:p>
        </w:tc>
        <w:tc>
          <w:tcPr>
            <w:tcW w:w="308" w:type="pct"/>
            <w:shd w:val="clear" w:color="auto" w:fill="FFFFFF"/>
            <w:vAlign w:val="center"/>
          </w:tcPr>
          <w:p w14:paraId="7D60768A"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DengXian" w:hAnsi="Arial" w:cs="Arial"/>
                <w:color w:val="000000"/>
                <w:sz w:val="14"/>
              </w:rPr>
              <w:t>Хувь</w:t>
            </w:r>
          </w:p>
        </w:tc>
        <w:tc>
          <w:tcPr>
            <w:tcW w:w="181" w:type="pct"/>
            <w:shd w:val="clear" w:color="auto" w:fill="FFFFFF"/>
            <w:vAlign w:val="center"/>
          </w:tcPr>
          <w:p w14:paraId="78B099D2"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DengXian" w:hAnsi="Arial" w:cs="Arial"/>
                <w:color w:val="000000"/>
                <w:sz w:val="14"/>
              </w:rPr>
              <w:t>2024</w:t>
            </w:r>
          </w:p>
        </w:tc>
        <w:tc>
          <w:tcPr>
            <w:tcW w:w="229" w:type="pct"/>
            <w:shd w:val="clear" w:color="auto" w:fill="FFFFFF"/>
            <w:vAlign w:val="center"/>
          </w:tcPr>
          <w:p w14:paraId="2A09F9B6" w14:textId="77777777" w:rsidR="00834AE9" w:rsidRPr="00834AE9" w:rsidRDefault="00834AE9" w:rsidP="00834AE9">
            <w:pPr>
              <w:spacing w:after="0" w:line="240" w:lineRule="auto"/>
              <w:jc w:val="center"/>
              <w:rPr>
                <w:rFonts w:ascii="Arial" w:eastAsia="Arial" w:hAnsi="Arial" w:cs="Arial"/>
                <w:noProof/>
                <w:color w:val="000000"/>
                <w:sz w:val="14"/>
              </w:rPr>
            </w:pPr>
            <w:r w:rsidRPr="00834AE9">
              <w:rPr>
                <w:rFonts w:ascii="Arial" w:eastAsia="Arial" w:hAnsi="Arial" w:cs="Arial"/>
                <w:noProof/>
                <w:color w:val="000000"/>
                <w:sz w:val="14"/>
              </w:rPr>
              <w:t>65</w:t>
            </w:r>
          </w:p>
        </w:tc>
        <w:tc>
          <w:tcPr>
            <w:tcW w:w="218" w:type="pct"/>
            <w:shd w:val="clear" w:color="auto" w:fill="FFFFFF"/>
            <w:vAlign w:val="center"/>
          </w:tcPr>
          <w:p w14:paraId="5BBD8EA9"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DengXian" w:hAnsi="Arial" w:cs="Arial"/>
                <w:color w:val="000000"/>
                <w:sz w:val="14"/>
              </w:rPr>
              <w:t>66</w:t>
            </w:r>
          </w:p>
        </w:tc>
        <w:tc>
          <w:tcPr>
            <w:tcW w:w="242" w:type="pct"/>
            <w:shd w:val="clear" w:color="auto" w:fill="FFFFFF"/>
            <w:vAlign w:val="center"/>
          </w:tcPr>
          <w:p w14:paraId="1216D78B"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DengXian" w:hAnsi="Arial" w:cs="Arial"/>
                <w:color w:val="000000"/>
                <w:sz w:val="14"/>
              </w:rPr>
              <w:t>66.5</w:t>
            </w:r>
          </w:p>
        </w:tc>
        <w:tc>
          <w:tcPr>
            <w:tcW w:w="199" w:type="pct"/>
            <w:shd w:val="clear" w:color="auto" w:fill="FFFFFF"/>
            <w:vAlign w:val="center"/>
          </w:tcPr>
          <w:p w14:paraId="1157A36D"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DengXian" w:hAnsi="Arial" w:cs="Arial"/>
                <w:color w:val="000000"/>
                <w:sz w:val="14"/>
              </w:rPr>
              <w:t>67</w:t>
            </w:r>
          </w:p>
        </w:tc>
        <w:tc>
          <w:tcPr>
            <w:tcW w:w="202" w:type="pct"/>
            <w:shd w:val="clear" w:color="auto" w:fill="FFFFFF"/>
            <w:vAlign w:val="center"/>
          </w:tcPr>
          <w:p w14:paraId="6A253B5A"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DengXian" w:hAnsi="Arial" w:cs="Arial"/>
                <w:color w:val="000000"/>
                <w:sz w:val="14"/>
              </w:rPr>
              <w:t>67.5</w:t>
            </w:r>
          </w:p>
        </w:tc>
        <w:tc>
          <w:tcPr>
            <w:tcW w:w="241" w:type="pct"/>
            <w:shd w:val="clear" w:color="auto" w:fill="FFFFFF"/>
            <w:vAlign w:val="center"/>
          </w:tcPr>
          <w:p w14:paraId="3162D2B9"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DengXian" w:hAnsi="Arial" w:cs="Arial"/>
                <w:color w:val="000000"/>
                <w:sz w:val="14"/>
              </w:rPr>
              <w:t>68</w:t>
            </w:r>
          </w:p>
        </w:tc>
        <w:tc>
          <w:tcPr>
            <w:tcW w:w="432" w:type="pct"/>
            <w:shd w:val="clear" w:color="auto" w:fill="FFFFFF"/>
            <w:vAlign w:val="center"/>
          </w:tcPr>
          <w:p w14:paraId="373AD3AE" w14:textId="77777777" w:rsidR="00834AE9" w:rsidRPr="00834AE9" w:rsidRDefault="00834AE9" w:rsidP="00834AE9">
            <w:pPr>
              <w:spacing w:after="0" w:line="240" w:lineRule="auto"/>
              <w:jc w:val="center"/>
              <w:rPr>
                <w:rFonts w:ascii="Arial" w:eastAsia="Arial" w:hAnsi="Arial" w:cs="Arial"/>
                <w:noProof/>
                <w:color w:val="000000"/>
                <w:sz w:val="14"/>
              </w:rPr>
            </w:pPr>
            <w:r w:rsidRPr="00834AE9">
              <w:rPr>
                <w:rFonts w:ascii="Arial" w:eastAsia="Arial" w:hAnsi="Arial" w:cs="Arial"/>
                <w:noProof/>
                <w:color w:val="000000"/>
                <w:sz w:val="14"/>
              </w:rPr>
              <w:t>Эрүүл мэндийн</w:t>
            </w:r>
            <w:r w:rsidRPr="00834AE9">
              <w:rPr>
                <w:rFonts w:ascii="Arial" w:eastAsia="DengXian" w:hAnsi="Arial" w:cs="Arial"/>
                <w:noProof/>
                <w:color w:val="000000"/>
                <w:sz w:val="14"/>
                <w:lang w:eastAsia="ja-JP"/>
              </w:rPr>
              <w:t xml:space="preserve"> статистик, </w:t>
            </w:r>
            <w:r w:rsidRPr="00834AE9">
              <w:rPr>
                <w:rFonts w:ascii="Arial" w:eastAsia="Arial" w:hAnsi="Arial" w:cs="Arial"/>
                <w:iCs/>
                <w:noProof/>
                <w:color w:val="000000"/>
                <w:sz w:val="14"/>
              </w:rPr>
              <w:t xml:space="preserve">Эрүүл </w:t>
            </w:r>
            <w:r w:rsidRPr="00834AE9">
              <w:rPr>
                <w:rFonts w:ascii="Arial" w:eastAsia="DengXian" w:hAnsi="Arial" w:cs="Arial"/>
                <w:noProof/>
                <w:color w:val="000000"/>
                <w:sz w:val="14"/>
                <w:lang w:eastAsia="ja-JP"/>
              </w:rPr>
              <w:t>мэндийн хөгжлийн төв</w:t>
            </w:r>
          </w:p>
        </w:tc>
        <w:tc>
          <w:tcPr>
            <w:tcW w:w="330" w:type="pct"/>
            <w:shd w:val="clear" w:color="auto" w:fill="FFFFFF"/>
            <w:vAlign w:val="center"/>
          </w:tcPr>
          <w:p w14:paraId="66D79732"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Arial" w:hAnsi="Arial" w:cs="Arial"/>
                <w:noProof/>
                <w:color w:val="000000"/>
                <w:sz w:val="14"/>
              </w:rPr>
              <w:t>Салбарын статистик</w:t>
            </w:r>
          </w:p>
        </w:tc>
        <w:tc>
          <w:tcPr>
            <w:tcW w:w="315" w:type="pct"/>
            <w:shd w:val="clear" w:color="auto" w:fill="FFFFFF"/>
            <w:vAlign w:val="center"/>
          </w:tcPr>
          <w:p w14:paraId="77D042F6" w14:textId="77777777" w:rsidR="00834AE9" w:rsidRPr="00834AE9" w:rsidRDefault="00834AE9" w:rsidP="00834AE9">
            <w:pPr>
              <w:spacing w:after="0" w:line="240" w:lineRule="auto"/>
              <w:jc w:val="center"/>
              <w:rPr>
                <w:rFonts w:ascii="Arial" w:eastAsia="Arial" w:hAnsi="Arial" w:cs="Arial"/>
                <w:noProof/>
                <w:color w:val="000000"/>
                <w:sz w:val="14"/>
              </w:rPr>
            </w:pPr>
            <w:r w:rsidRPr="00834AE9">
              <w:rPr>
                <w:rFonts w:ascii="Arial" w:eastAsia="Arial" w:hAnsi="Arial" w:cs="Arial"/>
                <w:noProof/>
                <w:color w:val="000000"/>
                <w:sz w:val="14"/>
              </w:rPr>
              <w:t>Жил тутам</w:t>
            </w:r>
          </w:p>
        </w:tc>
        <w:tc>
          <w:tcPr>
            <w:tcW w:w="383" w:type="pct"/>
            <w:shd w:val="clear" w:color="auto" w:fill="FFFFFF"/>
            <w:vAlign w:val="center"/>
          </w:tcPr>
          <w:p w14:paraId="0BA5C37E" w14:textId="77777777" w:rsidR="00834AE9" w:rsidRPr="00834AE9" w:rsidRDefault="00834AE9" w:rsidP="00834AE9">
            <w:pPr>
              <w:spacing w:after="0" w:line="240" w:lineRule="auto"/>
              <w:jc w:val="center"/>
              <w:rPr>
                <w:rFonts w:ascii="Arial" w:eastAsia="Arial" w:hAnsi="Arial" w:cs="Arial"/>
                <w:noProof/>
                <w:color w:val="000000"/>
                <w:sz w:val="14"/>
              </w:rPr>
            </w:pPr>
            <w:r w:rsidRPr="00834AE9">
              <w:rPr>
                <w:rFonts w:ascii="Arial" w:eastAsia="Arial" w:hAnsi="Arial" w:cs="Arial"/>
                <w:noProof/>
                <w:color w:val="000000"/>
                <w:sz w:val="14"/>
              </w:rPr>
              <w:t>Эрүүл мэндийн яам</w:t>
            </w:r>
          </w:p>
        </w:tc>
      </w:tr>
      <w:tr w:rsidR="00B01A64" w:rsidRPr="00834AE9" w14:paraId="19B065D4" w14:textId="77777777" w:rsidTr="002E13AC">
        <w:trPr>
          <w:gridAfter w:val="1"/>
          <w:wAfter w:w="3" w:type="pct"/>
          <w:trHeight w:val="960"/>
        </w:trPr>
        <w:tc>
          <w:tcPr>
            <w:tcW w:w="243" w:type="pct"/>
            <w:vMerge w:val="restart"/>
            <w:shd w:val="clear" w:color="auto" w:fill="FFFFFF"/>
            <w:vAlign w:val="center"/>
          </w:tcPr>
          <w:p w14:paraId="296B9DAE" w14:textId="77777777" w:rsidR="00834AE9" w:rsidRPr="00834AE9" w:rsidRDefault="00834AE9" w:rsidP="00834AE9">
            <w:pPr>
              <w:spacing w:after="0" w:line="240" w:lineRule="auto"/>
              <w:ind w:left="-57" w:right="-57"/>
              <w:jc w:val="center"/>
              <w:rPr>
                <w:rFonts w:ascii="Arial" w:eastAsia="Times New Roman" w:hAnsi="Arial" w:cs="Arial"/>
                <w:iCs/>
                <w:strike/>
                <w:color w:val="000000"/>
                <w:kern w:val="0"/>
                <w:sz w:val="14"/>
                <w:szCs w:val="14"/>
                <w14:ligatures w14:val="none"/>
              </w:rPr>
            </w:pPr>
            <w:r w:rsidRPr="00834AE9">
              <w:rPr>
                <w:rFonts w:ascii="Arial" w:eastAsia="Times New Roman" w:hAnsi="Arial" w:cs="Arial"/>
                <w:iCs/>
                <w:color w:val="000000"/>
                <w:kern w:val="0"/>
                <w:sz w:val="14"/>
                <w:szCs w:val="14"/>
                <w14:ligatures w14:val="none"/>
              </w:rPr>
              <w:t>1.2.1.11</w:t>
            </w:r>
          </w:p>
        </w:tc>
        <w:tc>
          <w:tcPr>
            <w:tcW w:w="405" w:type="pct"/>
            <w:vMerge w:val="restart"/>
            <w:shd w:val="clear" w:color="auto" w:fill="FFFFFF"/>
            <w:vAlign w:val="center"/>
          </w:tcPr>
          <w:p w14:paraId="208CF52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71602 Эмнэлгийн тусламж, үйлчилгээ</w:t>
            </w:r>
          </w:p>
        </w:tc>
        <w:tc>
          <w:tcPr>
            <w:tcW w:w="403" w:type="pct"/>
            <w:vMerge w:val="restart"/>
            <w:shd w:val="clear" w:color="auto" w:fill="FFFFFF"/>
            <w:vAlign w:val="center"/>
          </w:tcPr>
          <w:p w14:paraId="5AA5A3F2"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DengXian" w:hAnsi="Arial" w:cs="Arial"/>
                <w:color w:val="000000"/>
                <w:sz w:val="14"/>
              </w:rPr>
              <w:t>Уламжлалт анагаах ухааны тусламж, үйлчилгээг өргөжүүлнэ.</w:t>
            </w:r>
          </w:p>
        </w:tc>
        <w:tc>
          <w:tcPr>
            <w:tcW w:w="443" w:type="pct"/>
            <w:shd w:val="clear" w:color="auto" w:fill="FFFFFF"/>
            <w:vAlign w:val="center"/>
          </w:tcPr>
          <w:p w14:paraId="1F8F5F65"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DengXian" w:hAnsi="Arial" w:cs="Arial"/>
                <w:color w:val="000000"/>
                <w:sz w:val="14"/>
              </w:rPr>
              <w:t xml:space="preserve">Уламжлалт анагаах ухааны амбулаторийн тусламж, үйлчилгээг үзүүлэх тоо </w:t>
            </w:r>
            <w:r w:rsidRPr="00834AE9">
              <w:rPr>
                <w:rFonts w:ascii="Arial" w:eastAsia="DengXian" w:hAnsi="Arial" w:cs="Arial"/>
                <w:color w:val="000000"/>
                <w:sz w:val="14"/>
                <w:lang w:eastAsia="ja-JP"/>
              </w:rPr>
              <w:t>/10,000 хүн амд/</w:t>
            </w:r>
          </w:p>
        </w:tc>
        <w:tc>
          <w:tcPr>
            <w:tcW w:w="223" w:type="pct"/>
            <w:shd w:val="clear" w:color="auto" w:fill="FFFFFF"/>
            <w:vAlign w:val="center"/>
          </w:tcPr>
          <w:p w14:paraId="5A4B6F6B"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DengXian" w:hAnsi="Arial" w:cs="Arial"/>
                <w:color w:val="000000"/>
                <w:sz w:val="14"/>
              </w:rPr>
              <w:t>-</w:t>
            </w:r>
          </w:p>
        </w:tc>
        <w:tc>
          <w:tcPr>
            <w:tcW w:w="308" w:type="pct"/>
            <w:shd w:val="clear" w:color="auto" w:fill="FFFFFF"/>
            <w:vAlign w:val="center"/>
          </w:tcPr>
          <w:p w14:paraId="1AFE51E3" w14:textId="77777777" w:rsidR="00834AE9" w:rsidRPr="00834AE9" w:rsidRDefault="00834AE9" w:rsidP="002E13AC">
            <w:pPr>
              <w:spacing w:after="0" w:line="240" w:lineRule="auto"/>
              <w:ind w:left="-144" w:right="-144"/>
              <w:jc w:val="center"/>
              <w:rPr>
                <w:rFonts w:ascii="Arial" w:eastAsia="DengXian" w:hAnsi="Arial" w:cs="Arial"/>
                <w:color w:val="000000"/>
                <w:sz w:val="13"/>
                <w:szCs w:val="13"/>
              </w:rPr>
            </w:pPr>
            <w:r w:rsidRPr="00834AE9">
              <w:rPr>
                <w:rFonts w:ascii="Arial" w:eastAsia="DengXian" w:hAnsi="Arial" w:cs="Arial"/>
                <w:color w:val="000000"/>
                <w:sz w:val="13"/>
                <w:szCs w:val="13"/>
              </w:rPr>
              <w:t>Продецимиль</w:t>
            </w:r>
          </w:p>
        </w:tc>
        <w:tc>
          <w:tcPr>
            <w:tcW w:w="181" w:type="pct"/>
            <w:shd w:val="clear" w:color="auto" w:fill="FFFFFF"/>
            <w:vAlign w:val="center"/>
          </w:tcPr>
          <w:p w14:paraId="2998282A"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DengXian" w:hAnsi="Arial" w:cs="Arial"/>
                <w:color w:val="000000"/>
                <w:sz w:val="14"/>
              </w:rPr>
              <w:t>2024</w:t>
            </w:r>
          </w:p>
        </w:tc>
        <w:tc>
          <w:tcPr>
            <w:tcW w:w="229" w:type="pct"/>
            <w:shd w:val="clear" w:color="auto" w:fill="FFFFFF"/>
            <w:vAlign w:val="center"/>
          </w:tcPr>
          <w:p w14:paraId="4D499DA9" w14:textId="77777777" w:rsidR="00834AE9" w:rsidRPr="00834AE9" w:rsidRDefault="00834AE9" w:rsidP="00834AE9">
            <w:pPr>
              <w:spacing w:after="0" w:line="240" w:lineRule="auto"/>
              <w:jc w:val="center"/>
              <w:rPr>
                <w:rFonts w:ascii="Arial" w:eastAsia="Arial" w:hAnsi="Arial" w:cs="Arial"/>
                <w:noProof/>
                <w:color w:val="000000"/>
                <w:sz w:val="14"/>
              </w:rPr>
            </w:pPr>
            <w:r w:rsidRPr="00834AE9">
              <w:rPr>
                <w:rFonts w:ascii="Arial" w:eastAsia="DengXian" w:hAnsi="Arial" w:cs="Arial"/>
                <w:color w:val="000000"/>
                <w:sz w:val="14"/>
              </w:rPr>
              <w:t>122</w:t>
            </w:r>
          </w:p>
        </w:tc>
        <w:tc>
          <w:tcPr>
            <w:tcW w:w="218" w:type="pct"/>
            <w:shd w:val="clear" w:color="auto" w:fill="FFFFFF"/>
            <w:vAlign w:val="center"/>
          </w:tcPr>
          <w:p w14:paraId="1C324466"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DengXian" w:hAnsi="Arial" w:cs="Arial"/>
                <w:color w:val="000000"/>
                <w:sz w:val="14"/>
              </w:rPr>
              <w:t>146</w:t>
            </w:r>
          </w:p>
        </w:tc>
        <w:tc>
          <w:tcPr>
            <w:tcW w:w="242" w:type="pct"/>
            <w:shd w:val="clear" w:color="auto" w:fill="FFFFFF"/>
            <w:vAlign w:val="center"/>
          </w:tcPr>
          <w:p w14:paraId="4F76B507"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DengXian" w:hAnsi="Arial" w:cs="Arial"/>
                <w:color w:val="000000"/>
                <w:sz w:val="14"/>
              </w:rPr>
              <w:t>176</w:t>
            </w:r>
          </w:p>
        </w:tc>
        <w:tc>
          <w:tcPr>
            <w:tcW w:w="199" w:type="pct"/>
            <w:shd w:val="clear" w:color="auto" w:fill="FFFFFF"/>
            <w:vAlign w:val="center"/>
          </w:tcPr>
          <w:p w14:paraId="180B9B52"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DengXian" w:hAnsi="Arial" w:cs="Arial"/>
                <w:color w:val="000000"/>
                <w:sz w:val="14"/>
              </w:rPr>
              <w:t>203</w:t>
            </w:r>
          </w:p>
        </w:tc>
        <w:tc>
          <w:tcPr>
            <w:tcW w:w="202" w:type="pct"/>
            <w:shd w:val="clear" w:color="auto" w:fill="FFFFFF"/>
            <w:vAlign w:val="center"/>
          </w:tcPr>
          <w:p w14:paraId="10526119"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DengXian" w:hAnsi="Arial" w:cs="Arial"/>
                <w:color w:val="000000"/>
                <w:sz w:val="14"/>
              </w:rPr>
              <w:t>230</w:t>
            </w:r>
          </w:p>
        </w:tc>
        <w:tc>
          <w:tcPr>
            <w:tcW w:w="241" w:type="pct"/>
            <w:shd w:val="clear" w:color="auto" w:fill="FFFFFF"/>
            <w:vAlign w:val="center"/>
          </w:tcPr>
          <w:p w14:paraId="4363BA6C"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DengXian" w:hAnsi="Arial" w:cs="Arial"/>
                <w:color w:val="000000"/>
                <w:sz w:val="14"/>
              </w:rPr>
              <w:t>258</w:t>
            </w:r>
          </w:p>
        </w:tc>
        <w:tc>
          <w:tcPr>
            <w:tcW w:w="432" w:type="pct"/>
            <w:shd w:val="clear" w:color="auto" w:fill="FFFFFF"/>
            <w:vAlign w:val="center"/>
          </w:tcPr>
          <w:p w14:paraId="63F39FDE"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Arial" w:hAnsi="Arial" w:cs="Arial"/>
                <w:noProof/>
                <w:color w:val="000000"/>
                <w:sz w:val="14"/>
              </w:rPr>
              <w:t>Эрүүл мэндийн</w:t>
            </w:r>
            <w:r w:rsidRPr="00834AE9">
              <w:rPr>
                <w:rFonts w:ascii="Arial" w:eastAsia="DengXian" w:hAnsi="Arial" w:cs="Arial"/>
                <w:noProof/>
                <w:color w:val="000000"/>
                <w:sz w:val="14"/>
                <w:lang w:eastAsia="ja-JP"/>
              </w:rPr>
              <w:t xml:space="preserve"> статистик, </w:t>
            </w:r>
            <w:r w:rsidRPr="00834AE9">
              <w:rPr>
                <w:rFonts w:ascii="Arial" w:eastAsia="Arial" w:hAnsi="Arial" w:cs="Arial"/>
                <w:iCs/>
                <w:noProof/>
                <w:color w:val="000000"/>
                <w:sz w:val="14"/>
              </w:rPr>
              <w:t xml:space="preserve">Эрүүл </w:t>
            </w:r>
            <w:r w:rsidRPr="00834AE9">
              <w:rPr>
                <w:rFonts w:ascii="Arial" w:eastAsia="DengXian" w:hAnsi="Arial" w:cs="Arial"/>
                <w:noProof/>
                <w:color w:val="000000"/>
                <w:sz w:val="14"/>
                <w:lang w:eastAsia="ja-JP"/>
              </w:rPr>
              <w:t>мэндийн хөгжлийн төв</w:t>
            </w:r>
          </w:p>
        </w:tc>
        <w:tc>
          <w:tcPr>
            <w:tcW w:w="330" w:type="pct"/>
            <w:shd w:val="clear" w:color="auto" w:fill="FFFFFF"/>
            <w:vAlign w:val="center"/>
          </w:tcPr>
          <w:p w14:paraId="1448F14D" w14:textId="77777777" w:rsidR="00834AE9" w:rsidRPr="00834AE9" w:rsidRDefault="00834AE9" w:rsidP="00834AE9">
            <w:pPr>
              <w:spacing w:after="0" w:line="240" w:lineRule="auto"/>
              <w:jc w:val="center"/>
              <w:rPr>
                <w:rFonts w:ascii="Arial" w:eastAsia="Arial" w:hAnsi="Arial" w:cs="Arial"/>
                <w:noProof/>
                <w:color w:val="000000"/>
                <w:sz w:val="14"/>
              </w:rPr>
            </w:pPr>
            <w:r w:rsidRPr="00834AE9">
              <w:rPr>
                <w:rFonts w:ascii="Arial" w:eastAsia="Arial" w:hAnsi="Arial" w:cs="Arial"/>
                <w:noProof/>
                <w:color w:val="000000"/>
                <w:sz w:val="14"/>
              </w:rPr>
              <w:t>Салбарын статистик</w:t>
            </w:r>
          </w:p>
        </w:tc>
        <w:tc>
          <w:tcPr>
            <w:tcW w:w="315" w:type="pct"/>
            <w:shd w:val="clear" w:color="auto" w:fill="FFFFFF"/>
            <w:vAlign w:val="center"/>
          </w:tcPr>
          <w:p w14:paraId="4D5DCECB" w14:textId="77777777" w:rsidR="00834AE9" w:rsidRPr="00834AE9" w:rsidRDefault="00834AE9" w:rsidP="00834AE9">
            <w:pPr>
              <w:spacing w:after="0" w:line="240" w:lineRule="auto"/>
              <w:jc w:val="center"/>
              <w:rPr>
                <w:rFonts w:ascii="Arial" w:eastAsia="Arial" w:hAnsi="Arial" w:cs="Arial"/>
                <w:noProof/>
                <w:color w:val="000000"/>
                <w:sz w:val="14"/>
              </w:rPr>
            </w:pPr>
            <w:r w:rsidRPr="00834AE9">
              <w:rPr>
                <w:rFonts w:ascii="Arial" w:eastAsia="Arial" w:hAnsi="Arial" w:cs="Arial"/>
                <w:noProof/>
                <w:color w:val="000000"/>
                <w:sz w:val="14"/>
              </w:rPr>
              <w:t>Жил тутам</w:t>
            </w:r>
          </w:p>
        </w:tc>
        <w:tc>
          <w:tcPr>
            <w:tcW w:w="383" w:type="pct"/>
            <w:shd w:val="clear" w:color="auto" w:fill="FFFFFF"/>
            <w:vAlign w:val="center"/>
          </w:tcPr>
          <w:p w14:paraId="22D327F3" w14:textId="77777777" w:rsidR="00834AE9" w:rsidRPr="00834AE9" w:rsidRDefault="00834AE9" w:rsidP="00834AE9">
            <w:pPr>
              <w:spacing w:after="0" w:line="240" w:lineRule="auto"/>
              <w:jc w:val="center"/>
              <w:rPr>
                <w:rFonts w:ascii="Arial" w:eastAsia="Arial" w:hAnsi="Arial" w:cs="Arial"/>
                <w:noProof/>
                <w:color w:val="000000"/>
                <w:sz w:val="14"/>
              </w:rPr>
            </w:pPr>
            <w:r w:rsidRPr="00834AE9">
              <w:rPr>
                <w:rFonts w:ascii="Arial" w:eastAsia="Arial" w:hAnsi="Arial" w:cs="Arial"/>
                <w:noProof/>
                <w:color w:val="000000"/>
                <w:sz w:val="14"/>
              </w:rPr>
              <w:t>Эрүүл мэндийн яам</w:t>
            </w:r>
          </w:p>
        </w:tc>
      </w:tr>
      <w:tr w:rsidR="00B01A64" w:rsidRPr="00834AE9" w14:paraId="76CD60DE" w14:textId="77777777" w:rsidTr="002E13AC">
        <w:trPr>
          <w:gridAfter w:val="1"/>
          <w:wAfter w:w="3" w:type="pct"/>
          <w:trHeight w:val="557"/>
        </w:trPr>
        <w:tc>
          <w:tcPr>
            <w:tcW w:w="243" w:type="pct"/>
            <w:vMerge/>
            <w:shd w:val="clear" w:color="auto" w:fill="FFFFFF"/>
            <w:vAlign w:val="center"/>
          </w:tcPr>
          <w:p w14:paraId="1F3F339C" w14:textId="77777777" w:rsidR="00834AE9" w:rsidRPr="00834AE9" w:rsidRDefault="00834AE9" w:rsidP="00834AE9">
            <w:pPr>
              <w:spacing w:after="0" w:line="240" w:lineRule="auto"/>
              <w:jc w:val="center"/>
              <w:rPr>
                <w:rFonts w:ascii="Arial" w:eastAsia="Times New Roman" w:hAnsi="Arial" w:cs="Arial"/>
                <w:iCs/>
                <w:color w:val="000000"/>
                <w:kern w:val="0"/>
                <w:sz w:val="14"/>
                <w:szCs w:val="14"/>
                <w14:ligatures w14:val="none"/>
              </w:rPr>
            </w:pPr>
          </w:p>
        </w:tc>
        <w:tc>
          <w:tcPr>
            <w:tcW w:w="405" w:type="pct"/>
            <w:vMerge/>
            <w:shd w:val="clear" w:color="auto" w:fill="FFFFFF"/>
            <w:vAlign w:val="center"/>
          </w:tcPr>
          <w:p w14:paraId="56ABA6F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p>
        </w:tc>
        <w:tc>
          <w:tcPr>
            <w:tcW w:w="403" w:type="pct"/>
            <w:vMerge/>
            <w:shd w:val="clear" w:color="auto" w:fill="FFFFFF"/>
            <w:vAlign w:val="center"/>
          </w:tcPr>
          <w:p w14:paraId="1231FE0C" w14:textId="77777777" w:rsidR="00834AE9" w:rsidRPr="00834AE9" w:rsidRDefault="00834AE9" w:rsidP="00834AE9">
            <w:pPr>
              <w:spacing w:after="0" w:line="240" w:lineRule="auto"/>
              <w:jc w:val="center"/>
              <w:rPr>
                <w:rFonts w:ascii="Arial" w:eastAsia="DengXian" w:hAnsi="Arial" w:cs="Arial"/>
                <w:color w:val="000000"/>
                <w:sz w:val="14"/>
              </w:rPr>
            </w:pPr>
          </w:p>
        </w:tc>
        <w:tc>
          <w:tcPr>
            <w:tcW w:w="443" w:type="pct"/>
            <w:shd w:val="clear" w:color="auto" w:fill="FFFFFF"/>
            <w:vAlign w:val="center"/>
          </w:tcPr>
          <w:p w14:paraId="22EBC670"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DengXian" w:hAnsi="Arial" w:cs="Arial"/>
                <w:color w:val="000000"/>
                <w:sz w:val="14"/>
              </w:rPr>
              <w:t>Эрүүл мэндийн тусламж, үйлчилгээний нийт санхүүжилтэд эзлэх уламжлалт анагаах ухааны тусламж, үйлчилгээний санхүүжилт</w:t>
            </w:r>
          </w:p>
        </w:tc>
        <w:tc>
          <w:tcPr>
            <w:tcW w:w="223" w:type="pct"/>
            <w:shd w:val="clear" w:color="auto" w:fill="FFFFFF"/>
            <w:vAlign w:val="center"/>
          </w:tcPr>
          <w:p w14:paraId="4A287361"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DengXian" w:hAnsi="Arial" w:cs="Arial"/>
                <w:color w:val="000000"/>
                <w:sz w:val="14"/>
              </w:rPr>
              <w:t>-</w:t>
            </w:r>
          </w:p>
        </w:tc>
        <w:tc>
          <w:tcPr>
            <w:tcW w:w="308" w:type="pct"/>
            <w:shd w:val="clear" w:color="auto" w:fill="FFFFFF"/>
            <w:vAlign w:val="center"/>
          </w:tcPr>
          <w:p w14:paraId="0CDF2F07"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DengXian" w:hAnsi="Arial" w:cs="Arial"/>
                <w:color w:val="000000"/>
                <w:sz w:val="14"/>
              </w:rPr>
              <w:t>Хувь</w:t>
            </w:r>
          </w:p>
        </w:tc>
        <w:tc>
          <w:tcPr>
            <w:tcW w:w="181" w:type="pct"/>
            <w:shd w:val="clear" w:color="auto" w:fill="FFFFFF"/>
            <w:vAlign w:val="center"/>
          </w:tcPr>
          <w:p w14:paraId="691BCA66"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DengXian" w:hAnsi="Arial" w:cs="Arial"/>
                <w:color w:val="000000"/>
                <w:sz w:val="14"/>
              </w:rPr>
              <w:t>2024</w:t>
            </w:r>
          </w:p>
        </w:tc>
        <w:tc>
          <w:tcPr>
            <w:tcW w:w="229" w:type="pct"/>
            <w:shd w:val="clear" w:color="auto" w:fill="FFFFFF"/>
            <w:vAlign w:val="center"/>
          </w:tcPr>
          <w:p w14:paraId="6A30A75C" w14:textId="77777777" w:rsidR="00834AE9" w:rsidRPr="00834AE9" w:rsidRDefault="00834AE9" w:rsidP="00834AE9">
            <w:pPr>
              <w:spacing w:after="0" w:line="240" w:lineRule="auto"/>
              <w:jc w:val="center"/>
              <w:rPr>
                <w:rFonts w:ascii="Arial" w:eastAsia="Arial" w:hAnsi="Arial" w:cs="Arial"/>
                <w:noProof/>
                <w:color w:val="000000"/>
                <w:sz w:val="14"/>
              </w:rPr>
            </w:pPr>
            <w:r w:rsidRPr="00834AE9">
              <w:rPr>
                <w:rFonts w:ascii="Arial" w:eastAsia="Arial" w:hAnsi="Arial" w:cs="Arial"/>
                <w:noProof/>
                <w:color w:val="000000"/>
                <w:sz w:val="14"/>
              </w:rPr>
              <w:t>Тооцох</w:t>
            </w:r>
          </w:p>
        </w:tc>
        <w:tc>
          <w:tcPr>
            <w:tcW w:w="218" w:type="pct"/>
            <w:shd w:val="clear" w:color="auto" w:fill="FFFFFF"/>
            <w:vAlign w:val="center"/>
          </w:tcPr>
          <w:p w14:paraId="67915B5F"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Arial" w:hAnsi="Arial" w:cs="Arial"/>
                <w:noProof/>
                <w:color w:val="000000"/>
                <w:sz w:val="14"/>
              </w:rPr>
              <w:t>Т+3%</w:t>
            </w:r>
          </w:p>
        </w:tc>
        <w:tc>
          <w:tcPr>
            <w:tcW w:w="242" w:type="pct"/>
            <w:shd w:val="clear" w:color="auto" w:fill="FFFFFF"/>
            <w:vAlign w:val="center"/>
          </w:tcPr>
          <w:p w14:paraId="4E6B3B61"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Arial" w:hAnsi="Arial" w:cs="Arial"/>
                <w:noProof/>
                <w:color w:val="000000"/>
                <w:sz w:val="14"/>
              </w:rPr>
              <w:t>Т+5%</w:t>
            </w:r>
          </w:p>
        </w:tc>
        <w:tc>
          <w:tcPr>
            <w:tcW w:w="199" w:type="pct"/>
            <w:shd w:val="clear" w:color="auto" w:fill="FFFFFF"/>
            <w:vAlign w:val="center"/>
          </w:tcPr>
          <w:p w14:paraId="02D1D959"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Arial" w:hAnsi="Arial" w:cs="Arial"/>
                <w:noProof/>
                <w:color w:val="000000"/>
                <w:sz w:val="14"/>
              </w:rPr>
              <w:t>Т+8%</w:t>
            </w:r>
          </w:p>
        </w:tc>
        <w:tc>
          <w:tcPr>
            <w:tcW w:w="202" w:type="pct"/>
            <w:shd w:val="clear" w:color="auto" w:fill="FFFFFF"/>
            <w:vAlign w:val="center"/>
          </w:tcPr>
          <w:p w14:paraId="478BEE65" w14:textId="77777777" w:rsidR="00834AE9" w:rsidRPr="00834AE9" w:rsidRDefault="00834AE9" w:rsidP="00834AE9">
            <w:pPr>
              <w:spacing w:after="0" w:line="240" w:lineRule="auto"/>
              <w:ind w:left="-57" w:right="-57"/>
              <w:jc w:val="center"/>
              <w:rPr>
                <w:rFonts w:ascii="Arial" w:eastAsia="DengXian" w:hAnsi="Arial" w:cs="Arial"/>
                <w:color w:val="000000"/>
                <w:sz w:val="14"/>
              </w:rPr>
            </w:pPr>
            <w:r w:rsidRPr="00834AE9">
              <w:rPr>
                <w:rFonts w:ascii="Arial" w:eastAsia="Arial" w:hAnsi="Arial" w:cs="Arial"/>
                <w:noProof/>
                <w:color w:val="000000"/>
                <w:sz w:val="14"/>
              </w:rPr>
              <w:t>Т+10%</w:t>
            </w:r>
          </w:p>
        </w:tc>
        <w:tc>
          <w:tcPr>
            <w:tcW w:w="241" w:type="pct"/>
            <w:shd w:val="clear" w:color="auto" w:fill="FFFFFF"/>
            <w:vAlign w:val="center"/>
          </w:tcPr>
          <w:p w14:paraId="5E4561F9"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Arial" w:hAnsi="Arial" w:cs="Arial"/>
                <w:noProof/>
                <w:color w:val="000000"/>
                <w:sz w:val="14"/>
              </w:rPr>
              <w:t>Т+15%</w:t>
            </w:r>
          </w:p>
        </w:tc>
        <w:tc>
          <w:tcPr>
            <w:tcW w:w="432" w:type="pct"/>
            <w:shd w:val="clear" w:color="auto" w:fill="FFFFFF"/>
            <w:vAlign w:val="center"/>
          </w:tcPr>
          <w:p w14:paraId="26CC70AA"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Arial" w:hAnsi="Arial" w:cs="Arial"/>
                <w:noProof/>
                <w:color w:val="000000"/>
                <w:sz w:val="14"/>
              </w:rPr>
              <w:t>Эрүүл мэндийн даатгалын ерөнхий газар</w:t>
            </w:r>
          </w:p>
        </w:tc>
        <w:tc>
          <w:tcPr>
            <w:tcW w:w="330" w:type="pct"/>
            <w:shd w:val="clear" w:color="auto" w:fill="FFFFFF"/>
            <w:vAlign w:val="center"/>
          </w:tcPr>
          <w:p w14:paraId="0C0AF01E" w14:textId="77777777" w:rsidR="00834AE9" w:rsidRPr="00834AE9" w:rsidRDefault="00834AE9" w:rsidP="00834AE9">
            <w:pPr>
              <w:spacing w:after="0" w:line="240" w:lineRule="auto"/>
              <w:jc w:val="center"/>
              <w:rPr>
                <w:rFonts w:ascii="Arial" w:eastAsia="Arial" w:hAnsi="Arial" w:cs="Arial"/>
                <w:noProof/>
                <w:color w:val="000000"/>
                <w:sz w:val="14"/>
              </w:rPr>
            </w:pPr>
            <w:r w:rsidRPr="00834AE9">
              <w:rPr>
                <w:rFonts w:ascii="Arial" w:eastAsia="Arial" w:hAnsi="Arial" w:cs="Arial"/>
                <w:noProof/>
                <w:color w:val="000000"/>
                <w:sz w:val="14"/>
              </w:rPr>
              <w:t>Салбарын статистик</w:t>
            </w:r>
          </w:p>
        </w:tc>
        <w:tc>
          <w:tcPr>
            <w:tcW w:w="315" w:type="pct"/>
            <w:shd w:val="clear" w:color="auto" w:fill="FFFFFF"/>
            <w:vAlign w:val="center"/>
          </w:tcPr>
          <w:p w14:paraId="1AAA77E2" w14:textId="77777777" w:rsidR="00834AE9" w:rsidRPr="00834AE9" w:rsidRDefault="00834AE9" w:rsidP="00834AE9">
            <w:pPr>
              <w:spacing w:after="0" w:line="240" w:lineRule="auto"/>
              <w:jc w:val="center"/>
              <w:rPr>
                <w:rFonts w:ascii="Arial" w:eastAsia="Arial" w:hAnsi="Arial" w:cs="Arial"/>
                <w:noProof/>
                <w:color w:val="000000"/>
                <w:sz w:val="14"/>
              </w:rPr>
            </w:pPr>
            <w:r w:rsidRPr="00834AE9">
              <w:rPr>
                <w:rFonts w:ascii="Arial" w:eastAsia="Arial" w:hAnsi="Arial" w:cs="Arial"/>
                <w:noProof/>
                <w:color w:val="000000"/>
                <w:sz w:val="14"/>
              </w:rPr>
              <w:t>Жил тутам</w:t>
            </w:r>
          </w:p>
        </w:tc>
        <w:tc>
          <w:tcPr>
            <w:tcW w:w="383" w:type="pct"/>
            <w:shd w:val="clear" w:color="auto" w:fill="FFFFFF"/>
            <w:vAlign w:val="center"/>
          </w:tcPr>
          <w:p w14:paraId="18C5C96F" w14:textId="77777777" w:rsidR="00834AE9" w:rsidRPr="00834AE9" w:rsidRDefault="00834AE9" w:rsidP="00834AE9">
            <w:pPr>
              <w:spacing w:after="0" w:line="240" w:lineRule="auto"/>
              <w:jc w:val="center"/>
              <w:rPr>
                <w:rFonts w:ascii="Arial" w:eastAsia="Arial" w:hAnsi="Arial" w:cs="Arial"/>
                <w:noProof/>
                <w:color w:val="000000"/>
                <w:sz w:val="14"/>
              </w:rPr>
            </w:pPr>
            <w:r w:rsidRPr="00834AE9">
              <w:rPr>
                <w:rFonts w:ascii="Arial" w:eastAsia="Arial" w:hAnsi="Arial" w:cs="Arial"/>
                <w:noProof/>
                <w:color w:val="000000"/>
                <w:sz w:val="14"/>
              </w:rPr>
              <w:t>Эрүүл мэндийн яам</w:t>
            </w:r>
          </w:p>
        </w:tc>
      </w:tr>
      <w:tr w:rsidR="00B01A64" w:rsidRPr="00834AE9" w14:paraId="27B2BBCF" w14:textId="77777777" w:rsidTr="002E13AC">
        <w:trPr>
          <w:gridAfter w:val="1"/>
          <w:wAfter w:w="3" w:type="pct"/>
          <w:trHeight w:val="960"/>
        </w:trPr>
        <w:tc>
          <w:tcPr>
            <w:tcW w:w="243" w:type="pct"/>
            <w:vMerge w:val="restart"/>
            <w:shd w:val="clear" w:color="auto" w:fill="FFFFFF"/>
            <w:vAlign w:val="center"/>
          </w:tcPr>
          <w:p w14:paraId="400A11AB" w14:textId="77777777" w:rsidR="00834AE9" w:rsidRPr="00834AE9" w:rsidRDefault="00834AE9" w:rsidP="00834AE9">
            <w:pPr>
              <w:spacing w:after="0" w:line="240" w:lineRule="auto"/>
              <w:ind w:left="-57" w:right="-57"/>
              <w:jc w:val="center"/>
              <w:rPr>
                <w:rFonts w:ascii="Arial" w:eastAsia="Times New Roman" w:hAnsi="Arial" w:cs="Arial"/>
                <w:iCs/>
                <w:strike/>
                <w:color w:val="000000"/>
                <w:kern w:val="0"/>
                <w:sz w:val="14"/>
                <w:szCs w:val="14"/>
                <w14:ligatures w14:val="none"/>
              </w:rPr>
            </w:pPr>
            <w:r w:rsidRPr="00834AE9">
              <w:rPr>
                <w:rFonts w:ascii="Arial" w:eastAsia="Times New Roman" w:hAnsi="Arial" w:cs="Arial"/>
                <w:iCs/>
                <w:color w:val="000000"/>
                <w:kern w:val="0"/>
                <w:sz w:val="14"/>
                <w:szCs w:val="14"/>
                <w14:ligatures w14:val="none"/>
              </w:rPr>
              <w:t>1.2.1.12</w:t>
            </w:r>
          </w:p>
        </w:tc>
        <w:tc>
          <w:tcPr>
            <w:tcW w:w="405" w:type="pct"/>
            <w:vMerge w:val="restart"/>
            <w:shd w:val="clear" w:color="auto" w:fill="FFFFFF"/>
            <w:vAlign w:val="center"/>
          </w:tcPr>
          <w:p w14:paraId="5D54B20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lang w:bidi="mn-Mong-MN"/>
              </w:rPr>
              <w:t>71602 Эмнэлгийн тусламж, үйлчилгээ</w:t>
            </w:r>
          </w:p>
        </w:tc>
        <w:tc>
          <w:tcPr>
            <w:tcW w:w="403" w:type="pct"/>
            <w:vMerge w:val="restart"/>
            <w:shd w:val="clear" w:color="auto" w:fill="FFFFFF"/>
            <w:vAlign w:val="center"/>
          </w:tcPr>
          <w:p w14:paraId="153F69E7"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DengXian" w:hAnsi="Arial" w:cs="Arial"/>
                <w:color w:val="000000"/>
                <w:sz w:val="14"/>
                <w:lang w:bidi="mn-Mong-MN"/>
              </w:rPr>
              <w:t>Зайлсхийж болох нас баралтыг бууруулна.</w:t>
            </w:r>
          </w:p>
        </w:tc>
        <w:tc>
          <w:tcPr>
            <w:tcW w:w="443" w:type="pct"/>
            <w:shd w:val="clear" w:color="auto" w:fill="FFFFFF"/>
            <w:vAlign w:val="center"/>
          </w:tcPr>
          <w:p w14:paraId="3CCE79D7"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DengXian" w:hAnsi="Arial" w:cs="Arial"/>
                <w:color w:val="000000"/>
                <w:sz w:val="14"/>
                <w:lang w:bidi="mn-Mong-MN"/>
              </w:rPr>
              <w:t>Зайлсхийж болох эмнэлгийн бус нас баралтын нийт нас баралтад эзлэх хувь</w:t>
            </w:r>
          </w:p>
        </w:tc>
        <w:tc>
          <w:tcPr>
            <w:tcW w:w="223" w:type="pct"/>
            <w:shd w:val="clear" w:color="auto" w:fill="FFFFFF"/>
            <w:vAlign w:val="center"/>
          </w:tcPr>
          <w:p w14:paraId="58250C6A"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DengXian" w:hAnsi="Arial" w:cs="Arial"/>
                <w:color w:val="000000"/>
                <w:sz w:val="14"/>
                <w:lang w:bidi="mn-Mong-MN"/>
              </w:rPr>
              <w:t>3.4.1</w:t>
            </w:r>
          </w:p>
        </w:tc>
        <w:tc>
          <w:tcPr>
            <w:tcW w:w="308" w:type="pct"/>
            <w:shd w:val="clear" w:color="auto" w:fill="FFFFFF"/>
            <w:vAlign w:val="center"/>
          </w:tcPr>
          <w:p w14:paraId="205A1A26"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DengXian" w:hAnsi="Arial" w:cs="Arial"/>
                <w:color w:val="000000"/>
                <w:sz w:val="14"/>
              </w:rPr>
              <w:t>Хувь</w:t>
            </w:r>
          </w:p>
        </w:tc>
        <w:tc>
          <w:tcPr>
            <w:tcW w:w="181" w:type="pct"/>
            <w:shd w:val="clear" w:color="auto" w:fill="FFFFFF"/>
            <w:vAlign w:val="center"/>
          </w:tcPr>
          <w:p w14:paraId="3BA9DCE7"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DengXian" w:hAnsi="Arial" w:cs="Arial"/>
                <w:color w:val="000000"/>
                <w:sz w:val="14"/>
              </w:rPr>
              <w:t>2024</w:t>
            </w:r>
          </w:p>
        </w:tc>
        <w:tc>
          <w:tcPr>
            <w:tcW w:w="229" w:type="pct"/>
            <w:shd w:val="clear" w:color="auto" w:fill="FFFFFF"/>
            <w:vAlign w:val="center"/>
          </w:tcPr>
          <w:p w14:paraId="7E8C4D20" w14:textId="77777777" w:rsidR="00834AE9" w:rsidRPr="00834AE9" w:rsidRDefault="00834AE9" w:rsidP="00834AE9">
            <w:pPr>
              <w:spacing w:after="0" w:line="240" w:lineRule="auto"/>
              <w:jc w:val="center"/>
              <w:rPr>
                <w:rFonts w:ascii="Arial" w:eastAsia="Arial" w:hAnsi="Arial" w:cs="Arial"/>
                <w:noProof/>
                <w:color w:val="000000"/>
                <w:sz w:val="14"/>
              </w:rPr>
            </w:pPr>
            <w:r w:rsidRPr="00834AE9">
              <w:rPr>
                <w:rFonts w:ascii="Arial" w:eastAsia="Arial" w:hAnsi="Arial" w:cs="Arial"/>
                <w:noProof/>
                <w:color w:val="000000"/>
                <w:sz w:val="14"/>
              </w:rPr>
              <w:t>Тооцох</w:t>
            </w:r>
          </w:p>
        </w:tc>
        <w:tc>
          <w:tcPr>
            <w:tcW w:w="218" w:type="pct"/>
            <w:shd w:val="clear" w:color="auto" w:fill="FFFFFF"/>
            <w:vAlign w:val="center"/>
          </w:tcPr>
          <w:p w14:paraId="6777C234" w14:textId="77777777" w:rsidR="00834AE9" w:rsidRPr="00834AE9" w:rsidRDefault="00834AE9" w:rsidP="00834AE9">
            <w:pPr>
              <w:spacing w:after="0" w:line="240" w:lineRule="auto"/>
              <w:jc w:val="center"/>
              <w:rPr>
                <w:rFonts w:ascii="Arial" w:eastAsia="Arial" w:hAnsi="Arial" w:cs="Arial"/>
                <w:noProof/>
                <w:color w:val="000000"/>
                <w:sz w:val="14"/>
              </w:rPr>
            </w:pPr>
            <w:r w:rsidRPr="00834AE9">
              <w:rPr>
                <w:rFonts w:ascii="Arial" w:eastAsia="Arial" w:hAnsi="Arial" w:cs="Arial"/>
                <w:noProof/>
                <w:color w:val="000000"/>
                <w:sz w:val="14"/>
              </w:rPr>
              <w:t>68</w:t>
            </w:r>
          </w:p>
        </w:tc>
        <w:tc>
          <w:tcPr>
            <w:tcW w:w="242" w:type="pct"/>
            <w:shd w:val="clear" w:color="auto" w:fill="FFFFFF"/>
            <w:vAlign w:val="center"/>
          </w:tcPr>
          <w:p w14:paraId="78622F36" w14:textId="77777777" w:rsidR="00834AE9" w:rsidRPr="00834AE9" w:rsidRDefault="00834AE9" w:rsidP="00834AE9">
            <w:pPr>
              <w:spacing w:after="0" w:line="240" w:lineRule="auto"/>
              <w:jc w:val="center"/>
              <w:rPr>
                <w:rFonts w:ascii="Arial" w:eastAsia="Arial" w:hAnsi="Arial" w:cs="Arial"/>
                <w:noProof/>
                <w:color w:val="000000"/>
                <w:sz w:val="14"/>
              </w:rPr>
            </w:pPr>
            <w:r w:rsidRPr="00834AE9">
              <w:rPr>
                <w:rFonts w:ascii="Arial" w:eastAsia="Arial" w:hAnsi="Arial" w:cs="Arial"/>
                <w:noProof/>
                <w:color w:val="000000"/>
                <w:sz w:val="14"/>
              </w:rPr>
              <w:t>65</w:t>
            </w:r>
          </w:p>
        </w:tc>
        <w:tc>
          <w:tcPr>
            <w:tcW w:w="199" w:type="pct"/>
            <w:shd w:val="clear" w:color="auto" w:fill="FFFFFF"/>
            <w:vAlign w:val="center"/>
          </w:tcPr>
          <w:p w14:paraId="69BA2127" w14:textId="77777777" w:rsidR="00834AE9" w:rsidRPr="00834AE9" w:rsidRDefault="00834AE9" w:rsidP="00834AE9">
            <w:pPr>
              <w:spacing w:after="0" w:line="240" w:lineRule="auto"/>
              <w:jc w:val="center"/>
              <w:rPr>
                <w:rFonts w:ascii="Arial" w:eastAsia="Arial" w:hAnsi="Arial" w:cs="Arial"/>
                <w:noProof/>
                <w:color w:val="000000"/>
                <w:sz w:val="14"/>
              </w:rPr>
            </w:pPr>
            <w:r w:rsidRPr="00834AE9">
              <w:rPr>
                <w:rFonts w:ascii="Arial" w:eastAsia="Arial" w:hAnsi="Arial" w:cs="Arial"/>
                <w:noProof/>
                <w:color w:val="000000"/>
                <w:sz w:val="14"/>
              </w:rPr>
              <w:t>62</w:t>
            </w:r>
          </w:p>
        </w:tc>
        <w:tc>
          <w:tcPr>
            <w:tcW w:w="202" w:type="pct"/>
            <w:shd w:val="clear" w:color="auto" w:fill="FFFFFF"/>
            <w:vAlign w:val="center"/>
          </w:tcPr>
          <w:p w14:paraId="2496BCCC" w14:textId="77777777" w:rsidR="00834AE9" w:rsidRPr="00834AE9" w:rsidRDefault="00834AE9" w:rsidP="00834AE9">
            <w:pPr>
              <w:spacing w:after="0" w:line="240" w:lineRule="auto"/>
              <w:jc w:val="center"/>
              <w:rPr>
                <w:rFonts w:ascii="Arial" w:eastAsia="Arial" w:hAnsi="Arial" w:cs="Arial"/>
                <w:noProof/>
                <w:color w:val="000000"/>
                <w:sz w:val="14"/>
              </w:rPr>
            </w:pPr>
            <w:r w:rsidRPr="00834AE9">
              <w:rPr>
                <w:rFonts w:ascii="Arial" w:eastAsia="Arial" w:hAnsi="Arial" w:cs="Arial"/>
                <w:noProof/>
                <w:color w:val="000000"/>
                <w:sz w:val="14"/>
              </w:rPr>
              <w:t>58</w:t>
            </w:r>
          </w:p>
        </w:tc>
        <w:tc>
          <w:tcPr>
            <w:tcW w:w="241" w:type="pct"/>
            <w:shd w:val="clear" w:color="auto" w:fill="FFFFFF"/>
            <w:vAlign w:val="center"/>
          </w:tcPr>
          <w:p w14:paraId="45D5999A" w14:textId="77777777" w:rsidR="00834AE9" w:rsidRPr="00834AE9" w:rsidRDefault="00834AE9" w:rsidP="00834AE9">
            <w:pPr>
              <w:spacing w:after="0" w:line="240" w:lineRule="auto"/>
              <w:jc w:val="center"/>
              <w:rPr>
                <w:rFonts w:ascii="Arial" w:eastAsia="Arial" w:hAnsi="Arial" w:cs="Arial"/>
                <w:noProof/>
                <w:color w:val="000000"/>
                <w:sz w:val="14"/>
              </w:rPr>
            </w:pPr>
            <w:r w:rsidRPr="00834AE9">
              <w:rPr>
                <w:rFonts w:ascii="Arial" w:eastAsia="Arial" w:hAnsi="Arial" w:cs="Arial"/>
                <w:noProof/>
                <w:color w:val="000000"/>
                <w:sz w:val="14"/>
              </w:rPr>
              <w:t>56</w:t>
            </w:r>
          </w:p>
        </w:tc>
        <w:tc>
          <w:tcPr>
            <w:tcW w:w="432" w:type="pct"/>
            <w:shd w:val="clear" w:color="auto" w:fill="FFFFFF"/>
            <w:vAlign w:val="center"/>
          </w:tcPr>
          <w:p w14:paraId="2E728B54" w14:textId="77777777" w:rsidR="00834AE9" w:rsidRPr="00834AE9" w:rsidRDefault="00834AE9" w:rsidP="00834AE9">
            <w:pPr>
              <w:spacing w:after="0" w:line="240" w:lineRule="auto"/>
              <w:jc w:val="center"/>
              <w:rPr>
                <w:rFonts w:ascii="Arial" w:eastAsia="Arial" w:hAnsi="Arial" w:cs="Arial"/>
                <w:noProof/>
                <w:color w:val="000000"/>
                <w:sz w:val="14"/>
              </w:rPr>
            </w:pPr>
            <w:r w:rsidRPr="00834AE9">
              <w:rPr>
                <w:rFonts w:ascii="Arial" w:eastAsia="Arial" w:hAnsi="Arial" w:cs="Arial"/>
                <w:noProof/>
                <w:color w:val="000000"/>
                <w:sz w:val="14"/>
              </w:rPr>
              <w:t>Эрүүл мэндийн</w:t>
            </w:r>
            <w:r w:rsidRPr="00834AE9">
              <w:rPr>
                <w:rFonts w:ascii="Arial" w:eastAsia="DengXian" w:hAnsi="Arial" w:cs="Arial"/>
                <w:noProof/>
                <w:color w:val="000000"/>
                <w:sz w:val="14"/>
                <w:lang w:eastAsia="ja-JP"/>
              </w:rPr>
              <w:t xml:space="preserve"> статистик, </w:t>
            </w:r>
            <w:r w:rsidRPr="00834AE9">
              <w:rPr>
                <w:rFonts w:ascii="Arial" w:eastAsia="Arial" w:hAnsi="Arial" w:cs="Arial"/>
                <w:iCs/>
                <w:noProof/>
                <w:color w:val="000000"/>
                <w:sz w:val="14"/>
              </w:rPr>
              <w:t xml:space="preserve">Эрүүл </w:t>
            </w:r>
            <w:r w:rsidRPr="00834AE9">
              <w:rPr>
                <w:rFonts w:ascii="Arial" w:eastAsia="DengXian" w:hAnsi="Arial" w:cs="Arial"/>
                <w:noProof/>
                <w:color w:val="000000"/>
                <w:sz w:val="14"/>
                <w:lang w:eastAsia="ja-JP"/>
              </w:rPr>
              <w:t>мэндийн хөгжлийн төв</w:t>
            </w:r>
          </w:p>
        </w:tc>
        <w:tc>
          <w:tcPr>
            <w:tcW w:w="330" w:type="pct"/>
            <w:shd w:val="clear" w:color="auto" w:fill="FFFFFF"/>
            <w:vAlign w:val="center"/>
          </w:tcPr>
          <w:p w14:paraId="7B57DBF2" w14:textId="77777777" w:rsidR="00834AE9" w:rsidRPr="00834AE9" w:rsidRDefault="00834AE9" w:rsidP="00834AE9">
            <w:pPr>
              <w:spacing w:after="0" w:line="240" w:lineRule="auto"/>
              <w:ind w:left="-57" w:right="-57"/>
              <w:jc w:val="center"/>
              <w:rPr>
                <w:rFonts w:ascii="Arial" w:eastAsia="Arial" w:hAnsi="Arial" w:cs="Arial"/>
                <w:noProof/>
                <w:color w:val="000000"/>
                <w:sz w:val="14"/>
              </w:rPr>
            </w:pPr>
            <w:r w:rsidRPr="00834AE9">
              <w:rPr>
                <w:rFonts w:ascii="Arial" w:eastAsia="Arial" w:hAnsi="Arial" w:cs="Arial"/>
                <w:noProof/>
                <w:color w:val="000000"/>
                <w:sz w:val="14"/>
              </w:rPr>
              <w:t>Захиргааны статистик</w:t>
            </w:r>
          </w:p>
        </w:tc>
        <w:tc>
          <w:tcPr>
            <w:tcW w:w="315" w:type="pct"/>
            <w:shd w:val="clear" w:color="auto" w:fill="FFFFFF"/>
            <w:vAlign w:val="center"/>
          </w:tcPr>
          <w:p w14:paraId="749DC939" w14:textId="77777777" w:rsidR="00834AE9" w:rsidRPr="00834AE9" w:rsidRDefault="00834AE9" w:rsidP="00834AE9">
            <w:pPr>
              <w:spacing w:after="0" w:line="240" w:lineRule="auto"/>
              <w:jc w:val="center"/>
              <w:rPr>
                <w:rFonts w:ascii="Arial" w:eastAsia="Arial" w:hAnsi="Arial" w:cs="Arial"/>
                <w:noProof/>
                <w:color w:val="000000"/>
                <w:sz w:val="14"/>
              </w:rPr>
            </w:pPr>
            <w:r w:rsidRPr="00834AE9">
              <w:rPr>
                <w:rFonts w:ascii="Arial" w:eastAsia="Arial" w:hAnsi="Arial" w:cs="Arial"/>
                <w:noProof/>
                <w:color w:val="000000"/>
                <w:sz w:val="14"/>
              </w:rPr>
              <w:t>Жил тутам</w:t>
            </w:r>
          </w:p>
        </w:tc>
        <w:tc>
          <w:tcPr>
            <w:tcW w:w="383" w:type="pct"/>
            <w:shd w:val="clear" w:color="auto" w:fill="FFFFFF"/>
            <w:vAlign w:val="center"/>
          </w:tcPr>
          <w:p w14:paraId="643D88B7" w14:textId="77777777" w:rsidR="00834AE9" w:rsidRPr="00834AE9" w:rsidRDefault="00834AE9" w:rsidP="00834AE9">
            <w:pPr>
              <w:spacing w:after="0" w:line="240" w:lineRule="auto"/>
              <w:jc w:val="center"/>
              <w:rPr>
                <w:rFonts w:ascii="Arial" w:eastAsia="Arial" w:hAnsi="Arial" w:cs="Arial"/>
                <w:noProof/>
                <w:color w:val="000000"/>
                <w:sz w:val="14"/>
              </w:rPr>
            </w:pPr>
            <w:r w:rsidRPr="00834AE9">
              <w:rPr>
                <w:rFonts w:ascii="Arial" w:eastAsia="Arial" w:hAnsi="Arial" w:cs="Arial"/>
                <w:noProof/>
                <w:color w:val="000000"/>
                <w:sz w:val="14"/>
              </w:rPr>
              <w:t>Эрүүл мэндийн яам</w:t>
            </w:r>
          </w:p>
        </w:tc>
      </w:tr>
      <w:tr w:rsidR="00B01A64" w:rsidRPr="00834AE9" w14:paraId="109C5E1E" w14:textId="77777777" w:rsidTr="002E13AC">
        <w:trPr>
          <w:gridAfter w:val="1"/>
          <w:wAfter w:w="3" w:type="pct"/>
          <w:trHeight w:val="352"/>
        </w:trPr>
        <w:tc>
          <w:tcPr>
            <w:tcW w:w="243" w:type="pct"/>
            <w:vMerge/>
            <w:shd w:val="clear" w:color="auto" w:fill="FFFFFF"/>
            <w:vAlign w:val="center"/>
          </w:tcPr>
          <w:p w14:paraId="0EDBBA30" w14:textId="77777777" w:rsidR="00834AE9" w:rsidRPr="00834AE9" w:rsidRDefault="00834AE9" w:rsidP="00834AE9">
            <w:pPr>
              <w:spacing w:after="0" w:line="240" w:lineRule="auto"/>
              <w:ind w:left="-57" w:right="-57"/>
              <w:jc w:val="center"/>
              <w:rPr>
                <w:rFonts w:ascii="Arial" w:eastAsia="Times New Roman" w:hAnsi="Arial" w:cs="Arial"/>
                <w:color w:val="C00000"/>
                <w:kern w:val="0"/>
                <w:sz w:val="14"/>
                <w:szCs w:val="14"/>
                <w14:ligatures w14:val="none"/>
              </w:rPr>
            </w:pPr>
          </w:p>
        </w:tc>
        <w:tc>
          <w:tcPr>
            <w:tcW w:w="405" w:type="pct"/>
            <w:vMerge/>
            <w:shd w:val="clear" w:color="auto" w:fill="FFFFFF"/>
            <w:vAlign w:val="center"/>
          </w:tcPr>
          <w:p w14:paraId="1E82699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p>
        </w:tc>
        <w:tc>
          <w:tcPr>
            <w:tcW w:w="403" w:type="pct"/>
            <w:vMerge/>
            <w:shd w:val="clear" w:color="auto" w:fill="FFFFFF"/>
            <w:vAlign w:val="center"/>
          </w:tcPr>
          <w:p w14:paraId="0C1917B4" w14:textId="77777777" w:rsidR="00834AE9" w:rsidRPr="00834AE9" w:rsidRDefault="00834AE9" w:rsidP="00834AE9">
            <w:pPr>
              <w:spacing w:after="0" w:line="240" w:lineRule="auto"/>
              <w:jc w:val="center"/>
              <w:rPr>
                <w:rFonts w:ascii="Arial" w:eastAsia="DengXian" w:hAnsi="Arial" w:cs="Arial"/>
                <w:color w:val="000000"/>
                <w:sz w:val="14"/>
              </w:rPr>
            </w:pPr>
          </w:p>
        </w:tc>
        <w:tc>
          <w:tcPr>
            <w:tcW w:w="443" w:type="pct"/>
            <w:shd w:val="clear" w:color="auto" w:fill="FFFFFF"/>
            <w:vAlign w:val="center"/>
          </w:tcPr>
          <w:p w14:paraId="39AF0C10"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DengXian" w:hAnsi="Arial" w:cs="Arial"/>
                <w:color w:val="000000"/>
                <w:sz w:val="14"/>
                <w:lang w:bidi="mn-Mong-MN"/>
              </w:rPr>
              <w:t xml:space="preserve">Алслагдмал бүс нутгийн эрүүл мэндийн байгууллагаас алсын зайн оношилгооны </w:t>
            </w:r>
            <w:r w:rsidRPr="00834AE9">
              <w:rPr>
                <w:rFonts w:ascii="Arial" w:eastAsia="DengXian" w:hAnsi="Arial" w:cs="Arial"/>
                <w:color w:val="000000"/>
                <w:sz w:val="14"/>
                <w:lang w:bidi="mn-Mong-MN"/>
              </w:rPr>
              <w:lastRenderedPageBreak/>
              <w:t>зөвлөгөө авсан тохиолдол</w:t>
            </w:r>
          </w:p>
        </w:tc>
        <w:tc>
          <w:tcPr>
            <w:tcW w:w="223" w:type="pct"/>
            <w:shd w:val="clear" w:color="auto" w:fill="FFFFFF"/>
            <w:vAlign w:val="center"/>
          </w:tcPr>
          <w:p w14:paraId="0B6E9A15" w14:textId="77777777" w:rsidR="00834AE9" w:rsidRPr="00834AE9" w:rsidRDefault="00834AE9" w:rsidP="00834AE9">
            <w:pPr>
              <w:spacing w:after="0" w:line="240" w:lineRule="auto"/>
              <w:jc w:val="center"/>
              <w:rPr>
                <w:rFonts w:ascii="Arial" w:eastAsia="Arial" w:hAnsi="Arial" w:cs="Arial"/>
                <w:color w:val="000000"/>
                <w:sz w:val="14"/>
              </w:rPr>
            </w:pPr>
            <w:r w:rsidRPr="00834AE9">
              <w:rPr>
                <w:rFonts w:ascii="Arial" w:eastAsia="DengXian" w:hAnsi="Arial" w:cs="Arial"/>
                <w:color w:val="000000"/>
                <w:sz w:val="14"/>
              </w:rPr>
              <w:lastRenderedPageBreak/>
              <w:t>3.8.1</w:t>
            </w:r>
          </w:p>
          <w:p w14:paraId="2D19CA0F" w14:textId="77777777" w:rsidR="00834AE9" w:rsidRPr="00834AE9" w:rsidRDefault="00834AE9" w:rsidP="00834AE9">
            <w:pPr>
              <w:spacing w:after="0" w:line="240" w:lineRule="auto"/>
              <w:jc w:val="center"/>
              <w:rPr>
                <w:rFonts w:ascii="Arial" w:eastAsia="DengXian" w:hAnsi="Arial" w:cs="Arial"/>
                <w:color w:val="000000"/>
                <w:sz w:val="14"/>
              </w:rPr>
            </w:pPr>
          </w:p>
        </w:tc>
        <w:tc>
          <w:tcPr>
            <w:tcW w:w="308" w:type="pct"/>
            <w:shd w:val="clear" w:color="auto" w:fill="FFFFFF"/>
            <w:vAlign w:val="center"/>
          </w:tcPr>
          <w:p w14:paraId="51695E4A"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DengXian" w:hAnsi="Arial" w:cs="Arial"/>
                <w:color w:val="000000"/>
                <w:sz w:val="14"/>
              </w:rPr>
              <w:t>Хувь</w:t>
            </w:r>
          </w:p>
        </w:tc>
        <w:tc>
          <w:tcPr>
            <w:tcW w:w="181" w:type="pct"/>
            <w:shd w:val="clear" w:color="auto" w:fill="FFFFFF"/>
            <w:vAlign w:val="center"/>
          </w:tcPr>
          <w:p w14:paraId="5253299A"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DengXian" w:hAnsi="Arial" w:cs="Arial"/>
                <w:color w:val="000000"/>
                <w:sz w:val="14"/>
              </w:rPr>
              <w:t>2024</w:t>
            </w:r>
          </w:p>
        </w:tc>
        <w:tc>
          <w:tcPr>
            <w:tcW w:w="229" w:type="pct"/>
            <w:shd w:val="clear" w:color="auto" w:fill="FFFFFF"/>
            <w:vAlign w:val="center"/>
          </w:tcPr>
          <w:p w14:paraId="5B6FE84A" w14:textId="77777777" w:rsidR="00834AE9" w:rsidRPr="00834AE9" w:rsidRDefault="00834AE9" w:rsidP="00834AE9">
            <w:pPr>
              <w:spacing w:after="0" w:line="240" w:lineRule="auto"/>
              <w:jc w:val="center"/>
              <w:rPr>
                <w:rFonts w:ascii="Arial" w:eastAsia="Arial" w:hAnsi="Arial" w:cs="Arial"/>
                <w:noProof/>
                <w:color w:val="000000"/>
                <w:sz w:val="14"/>
              </w:rPr>
            </w:pPr>
            <w:r w:rsidRPr="00834AE9">
              <w:rPr>
                <w:rFonts w:ascii="Arial" w:eastAsia="Arial" w:hAnsi="Arial" w:cs="Arial"/>
                <w:noProof/>
                <w:color w:val="000000"/>
                <w:sz w:val="14"/>
              </w:rPr>
              <w:t>Тооцох</w:t>
            </w:r>
          </w:p>
        </w:tc>
        <w:tc>
          <w:tcPr>
            <w:tcW w:w="218" w:type="pct"/>
            <w:shd w:val="clear" w:color="auto" w:fill="FFFFFF"/>
            <w:vAlign w:val="center"/>
          </w:tcPr>
          <w:p w14:paraId="6F2F3593" w14:textId="77777777" w:rsidR="00834AE9" w:rsidRPr="00834AE9" w:rsidRDefault="00834AE9" w:rsidP="00834AE9">
            <w:pPr>
              <w:spacing w:after="0" w:line="240" w:lineRule="auto"/>
              <w:jc w:val="center"/>
              <w:rPr>
                <w:rFonts w:ascii="Arial" w:eastAsia="Arial" w:hAnsi="Arial" w:cs="Arial"/>
                <w:noProof/>
                <w:color w:val="000000"/>
                <w:sz w:val="14"/>
              </w:rPr>
            </w:pPr>
            <w:r w:rsidRPr="00834AE9">
              <w:rPr>
                <w:rFonts w:ascii="Arial" w:eastAsia="Arial" w:hAnsi="Arial" w:cs="Arial"/>
                <w:noProof/>
                <w:color w:val="000000"/>
                <w:sz w:val="14"/>
              </w:rPr>
              <w:t>Т+5%</w:t>
            </w:r>
          </w:p>
        </w:tc>
        <w:tc>
          <w:tcPr>
            <w:tcW w:w="242" w:type="pct"/>
            <w:shd w:val="clear" w:color="auto" w:fill="FFFFFF"/>
            <w:vAlign w:val="center"/>
          </w:tcPr>
          <w:p w14:paraId="01272851" w14:textId="77777777" w:rsidR="00834AE9" w:rsidRPr="00834AE9" w:rsidRDefault="00834AE9" w:rsidP="00834AE9">
            <w:pPr>
              <w:spacing w:after="0" w:line="240" w:lineRule="auto"/>
              <w:jc w:val="center"/>
              <w:rPr>
                <w:rFonts w:ascii="Arial" w:eastAsia="Arial" w:hAnsi="Arial" w:cs="Arial"/>
                <w:noProof/>
                <w:color w:val="000000"/>
                <w:sz w:val="14"/>
              </w:rPr>
            </w:pPr>
            <w:r w:rsidRPr="00834AE9">
              <w:rPr>
                <w:rFonts w:ascii="Arial" w:eastAsia="Arial" w:hAnsi="Arial" w:cs="Arial"/>
                <w:noProof/>
                <w:color w:val="000000"/>
                <w:sz w:val="14"/>
              </w:rPr>
              <w:t>Т+10%</w:t>
            </w:r>
          </w:p>
        </w:tc>
        <w:tc>
          <w:tcPr>
            <w:tcW w:w="199" w:type="pct"/>
            <w:shd w:val="clear" w:color="auto" w:fill="FFFFFF"/>
            <w:vAlign w:val="center"/>
          </w:tcPr>
          <w:p w14:paraId="56424BB8" w14:textId="77777777" w:rsidR="00834AE9" w:rsidRPr="00834AE9" w:rsidRDefault="00834AE9" w:rsidP="00834AE9">
            <w:pPr>
              <w:spacing w:after="0" w:line="240" w:lineRule="auto"/>
              <w:ind w:left="-57" w:right="-57"/>
              <w:jc w:val="center"/>
              <w:rPr>
                <w:rFonts w:ascii="Arial" w:eastAsia="Arial" w:hAnsi="Arial" w:cs="Arial"/>
                <w:noProof/>
                <w:color w:val="000000"/>
                <w:sz w:val="14"/>
              </w:rPr>
            </w:pPr>
            <w:r w:rsidRPr="00834AE9">
              <w:rPr>
                <w:rFonts w:ascii="Arial" w:eastAsia="Arial" w:hAnsi="Arial" w:cs="Arial"/>
                <w:noProof/>
                <w:color w:val="000000"/>
                <w:sz w:val="14"/>
              </w:rPr>
              <w:t>Т+15%</w:t>
            </w:r>
          </w:p>
        </w:tc>
        <w:tc>
          <w:tcPr>
            <w:tcW w:w="202" w:type="pct"/>
            <w:shd w:val="clear" w:color="auto" w:fill="FFFFFF"/>
            <w:vAlign w:val="center"/>
          </w:tcPr>
          <w:p w14:paraId="485FB6B3" w14:textId="77777777" w:rsidR="00834AE9" w:rsidRPr="00834AE9" w:rsidRDefault="00834AE9" w:rsidP="00834AE9">
            <w:pPr>
              <w:spacing w:after="0" w:line="240" w:lineRule="auto"/>
              <w:ind w:left="-57" w:right="-57"/>
              <w:jc w:val="center"/>
              <w:rPr>
                <w:rFonts w:ascii="Arial" w:eastAsia="Arial" w:hAnsi="Arial" w:cs="Arial"/>
                <w:noProof/>
                <w:color w:val="000000"/>
                <w:sz w:val="14"/>
              </w:rPr>
            </w:pPr>
            <w:r w:rsidRPr="00834AE9">
              <w:rPr>
                <w:rFonts w:ascii="Arial" w:eastAsia="Arial" w:hAnsi="Arial" w:cs="Arial"/>
                <w:noProof/>
                <w:color w:val="000000"/>
                <w:sz w:val="14"/>
              </w:rPr>
              <w:t>Т+20%</w:t>
            </w:r>
          </w:p>
        </w:tc>
        <w:tc>
          <w:tcPr>
            <w:tcW w:w="241" w:type="pct"/>
            <w:shd w:val="clear" w:color="auto" w:fill="FFFFFF"/>
            <w:vAlign w:val="center"/>
          </w:tcPr>
          <w:p w14:paraId="1AF0C2B4" w14:textId="77777777" w:rsidR="00834AE9" w:rsidRPr="00834AE9" w:rsidRDefault="00834AE9" w:rsidP="00834AE9">
            <w:pPr>
              <w:spacing w:after="0" w:line="240" w:lineRule="auto"/>
              <w:jc w:val="center"/>
              <w:rPr>
                <w:rFonts w:ascii="Arial" w:eastAsia="Arial" w:hAnsi="Arial" w:cs="Arial"/>
                <w:noProof/>
                <w:color w:val="000000"/>
                <w:sz w:val="14"/>
              </w:rPr>
            </w:pPr>
            <w:r w:rsidRPr="00834AE9">
              <w:rPr>
                <w:rFonts w:ascii="Arial" w:eastAsia="Arial" w:hAnsi="Arial" w:cs="Arial"/>
                <w:noProof/>
                <w:color w:val="000000"/>
                <w:sz w:val="14"/>
              </w:rPr>
              <w:t>Т+25%</w:t>
            </w:r>
          </w:p>
        </w:tc>
        <w:tc>
          <w:tcPr>
            <w:tcW w:w="432" w:type="pct"/>
            <w:shd w:val="clear" w:color="auto" w:fill="FFFFFF"/>
            <w:vAlign w:val="center"/>
          </w:tcPr>
          <w:p w14:paraId="216A266B" w14:textId="77777777" w:rsidR="00834AE9" w:rsidRPr="00834AE9" w:rsidRDefault="00834AE9" w:rsidP="00834AE9">
            <w:pPr>
              <w:spacing w:after="0" w:line="240" w:lineRule="auto"/>
              <w:jc w:val="center"/>
              <w:rPr>
                <w:rFonts w:ascii="Arial" w:eastAsia="Arial" w:hAnsi="Arial" w:cs="Arial"/>
                <w:noProof/>
                <w:color w:val="000000"/>
                <w:sz w:val="14"/>
              </w:rPr>
            </w:pPr>
            <w:r w:rsidRPr="00834AE9">
              <w:rPr>
                <w:rFonts w:ascii="Arial" w:eastAsia="DengXian" w:hAnsi="Arial" w:cs="Arial"/>
                <w:color w:val="000000"/>
                <w:sz w:val="14"/>
                <w:lang w:bidi="mn-Mong-MN"/>
              </w:rPr>
              <w:t>Эрүүл мэндийн статистик, Эрүүл мэндийн хөгжлийн төв, Эрүүл мэндийн даатгалын ерөнхий газар</w:t>
            </w:r>
          </w:p>
        </w:tc>
        <w:tc>
          <w:tcPr>
            <w:tcW w:w="330" w:type="pct"/>
            <w:shd w:val="clear" w:color="auto" w:fill="FFFFFF"/>
            <w:vAlign w:val="center"/>
          </w:tcPr>
          <w:p w14:paraId="0050A51A" w14:textId="77777777" w:rsidR="00834AE9" w:rsidRPr="00834AE9" w:rsidRDefault="00834AE9" w:rsidP="00834AE9">
            <w:pPr>
              <w:spacing w:after="0" w:line="240" w:lineRule="auto"/>
              <w:jc w:val="center"/>
              <w:rPr>
                <w:rFonts w:ascii="Arial" w:eastAsia="Arial" w:hAnsi="Arial" w:cs="Arial"/>
                <w:noProof/>
                <w:color w:val="000000"/>
                <w:sz w:val="14"/>
              </w:rPr>
            </w:pPr>
            <w:r w:rsidRPr="00834AE9">
              <w:rPr>
                <w:rFonts w:ascii="Arial" w:eastAsia="Arial" w:hAnsi="Arial" w:cs="Arial"/>
                <w:noProof/>
                <w:color w:val="000000"/>
                <w:sz w:val="14"/>
              </w:rPr>
              <w:t>Салбарын статистик</w:t>
            </w:r>
          </w:p>
        </w:tc>
        <w:tc>
          <w:tcPr>
            <w:tcW w:w="315" w:type="pct"/>
            <w:shd w:val="clear" w:color="auto" w:fill="FFFFFF"/>
            <w:vAlign w:val="center"/>
          </w:tcPr>
          <w:p w14:paraId="30DA7BD6" w14:textId="77777777" w:rsidR="00834AE9" w:rsidRPr="00834AE9" w:rsidRDefault="00834AE9" w:rsidP="00834AE9">
            <w:pPr>
              <w:spacing w:after="0" w:line="240" w:lineRule="auto"/>
              <w:jc w:val="center"/>
              <w:rPr>
                <w:rFonts w:ascii="Arial" w:eastAsia="Arial" w:hAnsi="Arial" w:cs="Arial"/>
                <w:noProof/>
                <w:color w:val="000000"/>
                <w:sz w:val="14"/>
              </w:rPr>
            </w:pPr>
            <w:r w:rsidRPr="00834AE9">
              <w:rPr>
                <w:rFonts w:ascii="Arial" w:eastAsia="Arial" w:hAnsi="Arial" w:cs="Arial"/>
                <w:noProof/>
                <w:color w:val="000000"/>
                <w:sz w:val="14"/>
              </w:rPr>
              <w:t>Жил тутам</w:t>
            </w:r>
          </w:p>
        </w:tc>
        <w:tc>
          <w:tcPr>
            <w:tcW w:w="383" w:type="pct"/>
            <w:shd w:val="clear" w:color="auto" w:fill="FFFFFF"/>
            <w:vAlign w:val="center"/>
          </w:tcPr>
          <w:p w14:paraId="48CD8CB9" w14:textId="77777777" w:rsidR="00834AE9" w:rsidRPr="00834AE9" w:rsidRDefault="00834AE9" w:rsidP="00834AE9">
            <w:pPr>
              <w:spacing w:after="0" w:line="240" w:lineRule="auto"/>
              <w:jc w:val="center"/>
              <w:rPr>
                <w:rFonts w:ascii="Arial" w:eastAsia="Arial" w:hAnsi="Arial" w:cs="Arial"/>
                <w:noProof/>
                <w:color w:val="000000"/>
                <w:sz w:val="14"/>
              </w:rPr>
            </w:pPr>
            <w:r w:rsidRPr="00834AE9">
              <w:rPr>
                <w:rFonts w:ascii="Arial" w:eastAsia="Arial" w:hAnsi="Arial" w:cs="Arial"/>
                <w:noProof/>
                <w:color w:val="000000"/>
                <w:sz w:val="14"/>
              </w:rPr>
              <w:t>Эрүүл мэндийн яам</w:t>
            </w:r>
          </w:p>
        </w:tc>
      </w:tr>
      <w:tr w:rsidR="00B01A64" w:rsidRPr="00834AE9" w14:paraId="24FADBBB" w14:textId="77777777" w:rsidTr="002E13AC">
        <w:trPr>
          <w:gridAfter w:val="1"/>
          <w:wAfter w:w="3" w:type="pct"/>
          <w:trHeight w:val="720"/>
        </w:trPr>
        <w:tc>
          <w:tcPr>
            <w:tcW w:w="243" w:type="pct"/>
            <w:vMerge w:val="restart"/>
            <w:shd w:val="clear" w:color="auto" w:fill="FFFFFF"/>
            <w:vAlign w:val="center"/>
            <w:hideMark/>
          </w:tcPr>
          <w:p w14:paraId="59D34E4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lastRenderedPageBreak/>
              <w:t>1.2.2</w:t>
            </w:r>
          </w:p>
        </w:tc>
        <w:tc>
          <w:tcPr>
            <w:tcW w:w="405" w:type="pct"/>
            <w:vMerge w:val="restart"/>
            <w:shd w:val="clear" w:color="auto" w:fill="FFFFFF"/>
            <w:vAlign w:val="center"/>
            <w:hideMark/>
          </w:tcPr>
          <w:p w14:paraId="1A6E1E0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Соёл, спорт, аялал жуулчлал, залуучуудын яам</w:t>
            </w:r>
          </w:p>
        </w:tc>
        <w:tc>
          <w:tcPr>
            <w:tcW w:w="403" w:type="pct"/>
            <w:vMerge w:val="restart"/>
            <w:shd w:val="clear" w:color="auto" w:fill="FFFFFF"/>
            <w:vAlign w:val="center"/>
            <w:hideMark/>
          </w:tcPr>
          <w:p w14:paraId="0D81F90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Хүн амын бие бялдрын хөгжлийн түвшнийг нэмэгдүүлнэ.</w:t>
            </w:r>
          </w:p>
        </w:tc>
        <w:tc>
          <w:tcPr>
            <w:tcW w:w="443" w:type="pct"/>
            <w:shd w:val="clear" w:color="auto" w:fill="FFFFFF"/>
            <w:vAlign w:val="center"/>
            <w:hideMark/>
          </w:tcPr>
          <w:p w14:paraId="4E3AAA1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Хүн амын бие бялдрын хөгжлийн түвшин</w:t>
            </w:r>
          </w:p>
        </w:tc>
        <w:tc>
          <w:tcPr>
            <w:tcW w:w="223" w:type="pct"/>
            <w:shd w:val="clear" w:color="auto" w:fill="FFFFFF"/>
            <w:vAlign w:val="center"/>
            <w:hideMark/>
          </w:tcPr>
          <w:p w14:paraId="3B9C824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7E3DFD8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2B3354C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6B47DCC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76.2</w:t>
            </w:r>
          </w:p>
        </w:tc>
        <w:tc>
          <w:tcPr>
            <w:tcW w:w="218" w:type="pct"/>
            <w:shd w:val="clear" w:color="auto" w:fill="FFFFFF"/>
            <w:vAlign w:val="center"/>
            <w:hideMark/>
          </w:tcPr>
          <w:p w14:paraId="3EEEE9D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77.0</w:t>
            </w:r>
          </w:p>
        </w:tc>
        <w:tc>
          <w:tcPr>
            <w:tcW w:w="242" w:type="pct"/>
            <w:shd w:val="clear" w:color="auto" w:fill="FFFFFF"/>
            <w:vAlign w:val="center"/>
            <w:hideMark/>
          </w:tcPr>
          <w:p w14:paraId="6E8D7B4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78.0</w:t>
            </w:r>
          </w:p>
        </w:tc>
        <w:tc>
          <w:tcPr>
            <w:tcW w:w="199" w:type="pct"/>
            <w:shd w:val="clear" w:color="auto" w:fill="FFFFFF"/>
            <w:vAlign w:val="center"/>
            <w:hideMark/>
          </w:tcPr>
          <w:p w14:paraId="44C01A8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79.0</w:t>
            </w:r>
          </w:p>
        </w:tc>
        <w:tc>
          <w:tcPr>
            <w:tcW w:w="202" w:type="pct"/>
            <w:shd w:val="clear" w:color="auto" w:fill="FFFFFF"/>
            <w:vAlign w:val="center"/>
            <w:hideMark/>
          </w:tcPr>
          <w:p w14:paraId="18C69A1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80.0</w:t>
            </w:r>
          </w:p>
        </w:tc>
        <w:tc>
          <w:tcPr>
            <w:tcW w:w="241" w:type="pct"/>
            <w:shd w:val="clear" w:color="auto" w:fill="FFFFFF"/>
            <w:vAlign w:val="center"/>
            <w:hideMark/>
          </w:tcPr>
          <w:p w14:paraId="16113CA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81.0</w:t>
            </w:r>
          </w:p>
        </w:tc>
        <w:tc>
          <w:tcPr>
            <w:tcW w:w="432" w:type="pct"/>
            <w:shd w:val="clear" w:color="auto" w:fill="FFFFFF"/>
            <w:vAlign w:val="center"/>
            <w:hideMark/>
          </w:tcPr>
          <w:p w14:paraId="2E51325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Соёл, спорт, аялал жуулчлал, залуучуудын яам</w:t>
            </w:r>
          </w:p>
        </w:tc>
        <w:tc>
          <w:tcPr>
            <w:tcW w:w="330" w:type="pct"/>
            <w:shd w:val="clear" w:color="auto" w:fill="FFFFFF"/>
            <w:vAlign w:val="center"/>
            <w:hideMark/>
          </w:tcPr>
          <w:p w14:paraId="7C04A1E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статистик</w:t>
            </w:r>
          </w:p>
        </w:tc>
        <w:tc>
          <w:tcPr>
            <w:tcW w:w="315" w:type="pct"/>
            <w:shd w:val="clear" w:color="auto" w:fill="FFFFFF"/>
            <w:vAlign w:val="center"/>
            <w:hideMark/>
          </w:tcPr>
          <w:p w14:paraId="58C4B9A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0E13B45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Соёл, спорт, аялал жуулчлал, залуучуудын яам</w:t>
            </w:r>
          </w:p>
        </w:tc>
      </w:tr>
      <w:tr w:rsidR="00B01A64" w:rsidRPr="00834AE9" w14:paraId="6ACA5111" w14:textId="77777777" w:rsidTr="002E13AC">
        <w:trPr>
          <w:gridAfter w:val="1"/>
          <w:wAfter w:w="3" w:type="pct"/>
          <w:trHeight w:val="720"/>
        </w:trPr>
        <w:tc>
          <w:tcPr>
            <w:tcW w:w="243" w:type="pct"/>
            <w:vMerge/>
            <w:shd w:val="clear" w:color="auto" w:fill="FFFFFF"/>
            <w:vAlign w:val="center"/>
          </w:tcPr>
          <w:p w14:paraId="46CC522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p>
        </w:tc>
        <w:tc>
          <w:tcPr>
            <w:tcW w:w="405" w:type="pct"/>
            <w:vMerge/>
            <w:shd w:val="clear" w:color="auto" w:fill="FFFFFF"/>
            <w:vAlign w:val="center"/>
          </w:tcPr>
          <w:p w14:paraId="2778650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p>
        </w:tc>
        <w:tc>
          <w:tcPr>
            <w:tcW w:w="403" w:type="pct"/>
            <w:vMerge/>
            <w:shd w:val="clear" w:color="auto" w:fill="FFFFFF"/>
            <w:vAlign w:val="center"/>
          </w:tcPr>
          <w:p w14:paraId="50C7B21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p>
        </w:tc>
        <w:tc>
          <w:tcPr>
            <w:tcW w:w="443" w:type="pct"/>
            <w:shd w:val="clear" w:color="auto" w:fill="FFFFFF"/>
            <w:vAlign w:val="center"/>
          </w:tcPr>
          <w:p w14:paraId="1808680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lang w:bidi="mn-Mong-MN"/>
              </w:rPr>
              <w:t>Эрүүл мэндийн тусламж, үйлчилгээний хүртээмж ба сэргийлж болох нас баралтын харилцан хамаарал</w:t>
            </w:r>
          </w:p>
        </w:tc>
        <w:tc>
          <w:tcPr>
            <w:tcW w:w="223" w:type="pct"/>
            <w:shd w:val="clear" w:color="auto" w:fill="FFFFFF"/>
            <w:vAlign w:val="center"/>
          </w:tcPr>
          <w:p w14:paraId="158B096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lang w:bidi="mn-Mong-MN"/>
              </w:rPr>
              <w:t>3.4.1</w:t>
            </w:r>
          </w:p>
        </w:tc>
        <w:tc>
          <w:tcPr>
            <w:tcW w:w="308" w:type="pct"/>
            <w:shd w:val="clear" w:color="auto" w:fill="FFFFFF"/>
            <w:vAlign w:val="center"/>
          </w:tcPr>
          <w:p w14:paraId="11F4140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p>
          <w:p w14:paraId="5BB1FE94" w14:textId="77777777" w:rsidR="00834AE9" w:rsidRPr="00834AE9" w:rsidRDefault="00834AE9" w:rsidP="00834AE9">
            <w:pPr>
              <w:jc w:val="center"/>
              <w:rPr>
                <w:rFonts w:ascii="Arial" w:eastAsia="Times New Roman" w:hAnsi="Arial" w:cs="Arial"/>
                <w:color w:val="000000"/>
                <w:sz w:val="14"/>
                <w:szCs w:val="14"/>
              </w:rPr>
            </w:pPr>
            <w:r w:rsidRPr="00834AE9">
              <w:rPr>
                <w:rFonts w:ascii="Arial" w:eastAsia="DengXian" w:hAnsi="Arial" w:cs="Arial"/>
                <w:color w:val="000000"/>
                <w:sz w:val="14"/>
                <w:lang w:bidi="mn-Mong-MN"/>
              </w:rPr>
              <w:t>Хувь</w:t>
            </w:r>
          </w:p>
        </w:tc>
        <w:tc>
          <w:tcPr>
            <w:tcW w:w="181" w:type="pct"/>
            <w:shd w:val="clear" w:color="auto" w:fill="FFFFFF"/>
            <w:vAlign w:val="center"/>
          </w:tcPr>
          <w:p w14:paraId="5680550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lang w:bidi="mn-Mong-MN"/>
              </w:rPr>
              <w:t>2024</w:t>
            </w:r>
          </w:p>
        </w:tc>
        <w:tc>
          <w:tcPr>
            <w:tcW w:w="229" w:type="pct"/>
            <w:shd w:val="clear" w:color="auto" w:fill="FFFFFF"/>
            <w:vAlign w:val="center"/>
          </w:tcPr>
          <w:p w14:paraId="144A982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lang w:bidi="mn-Mong-MN"/>
              </w:rPr>
              <w:t>Тооцох</w:t>
            </w:r>
          </w:p>
        </w:tc>
        <w:tc>
          <w:tcPr>
            <w:tcW w:w="218" w:type="pct"/>
            <w:shd w:val="clear" w:color="auto" w:fill="FFFFFF"/>
            <w:vAlign w:val="center"/>
          </w:tcPr>
          <w:p w14:paraId="0CBCDDC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lang w:bidi="mn-Mong-MN"/>
              </w:rPr>
              <w:t>Т+2%</w:t>
            </w:r>
          </w:p>
        </w:tc>
        <w:tc>
          <w:tcPr>
            <w:tcW w:w="242" w:type="pct"/>
            <w:shd w:val="clear" w:color="auto" w:fill="FFFFFF"/>
            <w:vAlign w:val="center"/>
          </w:tcPr>
          <w:p w14:paraId="4493DBB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lang w:bidi="mn-Mong-MN"/>
              </w:rPr>
              <w:t>Т+5%</w:t>
            </w:r>
          </w:p>
        </w:tc>
        <w:tc>
          <w:tcPr>
            <w:tcW w:w="199" w:type="pct"/>
            <w:shd w:val="clear" w:color="auto" w:fill="FFFFFF"/>
            <w:vAlign w:val="center"/>
          </w:tcPr>
          <w:p w14:paraId="776050C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lang w:bidi="mn-Mong-MN"/>
              </w:rPr>
              <w:t>Т+8%</w:t>
            </w:r>
          </w:p>
        </w:tc>
        <w:tc>
          <w:tcPr>
            <w:tcW w:w="202" w:type="pct"/>
            <w:shd w:val="clear" w:color="auto" w:fill="FFFFFF"/>
            <w:vAlign w:val="center"/>
          </w:tcPr>
          <w:p w14:paraId="4507813D"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lang w:bidi="mn-Mong-MN"/>
              </w:rPr>
              <w:t>Т+11%</w:t>
            </w:r>
          </w:p>
        </w:tc>
        <w:tc>
          <w:tcPr>
            <w:tcW w:w="241" w:type="pct"/>
            <w:shd w:val="clear" w:color="auto" w:fill="FFFFFF"/>
            <w:vAlign w:val="center"/>
          </w:tcPr>
          <w:p w14:paraId="4BF5DBC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lang w:bidi="mn-Mong-MN"/>
              </w:rPr>
              <w:t>Т+15%</w:t>
            </w:r>
          </w:p>
        </w:tc>
        <w:tc>
          <w:tcPr>
            <w:tcW w:w="432" w:type="pct"/>
            <w:shd w:val="clear" w:color="auto" w:fill="FFFFFF"/>
            <w:vAlign w:val="center"/>
          </w:tcPr>
          <w:p w14:paraId="31FC1F6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lang w:bidi="mn-Mong-MN"/>
              </w:rPr>
              <w:t>Эрүүл мэндийн статистик, Эрүүл мэндийн хөгжлийн төв</w:t>
            </w:r>
          </w:p>
        </w:tc>
        <w:tc>
          <w:tcPr>
            <w:tcW w:w="330" w:type="pct"/>
            <w:shd w:val="clear" w:color="auto" w:fill="FFFFFF"/>
            <w:vAlign w:val="center"/>
          </w:tcPr>
          <w:p w14:paraId="304CA2C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lang w:bidi="mn-Mong-MN"/>
              </w:rPr>
              <w:t>Түүвэр судалгаа</w:t>
            </w:r>
          </w:p>
        </w:tc>
        <w:tc>
          <w:tcPr>
            <w:tcW w:w="315" w:type="pct"/>
            <w:shd w:val="clear" w:color="auto" w:fill="FFFFFF"/>
            <w:vAlign w:val="center"/>
          </w:tcPr>
          <w:p w14:paraId="070DA4A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lang w:bidi="mn-Mong-MN"/>
              </w:rPr>
              <w:t>Жил тутам</w:t>
            </w:r>
          </w:p>
        </w:tc>
        <w:tc>
          <w:tcPr>
            <w:tcW w:w="383" w:type="pct"/>
            <w:shd w:val="clear" w:color="auto" w:fill="FFFFFF"/>
            <w:vAlign w:val="center"/>
          </w:tcPr>
          <w:p w14:paraId="3171836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lang w:bidi="mn-Mong-MN"/>
              </w:rPr>
              <w:t>Эрүүл мэндийн яам</w:t>
            </w:r>
          </w:p>
        </w:tc>
      </w:tr>
      <w:tr w:rsidR="00B01A64" w:rsidRPr="00834AE9" w14:paraId="009B5B6E" w14:textId="77777777" w:rsidTr="002E13AC">
        <w:trPr>
          <w:gridAfter w:val="1"/>
          <w:wAfter w:w="3" w:type="pct"/>
          <w:trHeight w:val="960"/>
        </w:trPr>
        <w:tc>
          <w:tcPr>
            <w:tcW w:w="243" w:type="pct"/>
            <w:shd w:val="clear" w:color="auto" w:fill="FFFFFF"/>
            <w:vAlign w:val="center"/>
            <w:hideMark/>
          </w:tcPr>
          <w:p w14:paraId="6E94ECC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1.2.2.1</w:t>
            </w:r>
          </w:p>
        </w:tc>
        <w:tc>
          <w:tcPr>
            <w:tcW w:w="405" w:type="pct"/>
            <w:shd w:val="clear" w:color="auto" w:fill="FFFFFF"/>
            <w:vAlign w:val="center"/>
            <w:hideMark/>
          </w:tcPr>
          <w:p w14:paraId="624CE5B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71701 </w:t>
            </w:r>
          </w:p>
          <w:p w14:paraId="3B15595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Биеийн тамир, спорт</w:t>
            </w:r>
          </w:p>
        </w:tc>
        <w:tc>
          <w:tcPr>
            <w:tcW w:w="403" w:type="pct"/>
            <w:shd w:val="clear" w:color="auto" w:fill="FFFFFF"/>
            <w:vAlign w:val="center"/>
            <w:hideMark/>
          </w:tcPr>
          <w:p w14:paraId="3D118A3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Идэвхтэй хөдөлгөөн, спортоор тогтмол хичээллэх дадалтай хүн амыг нэмэгдүүлнэ. </w:t>
            </w:r>
          </w:p>
        </w:tc>
        <w:tc>
          <w:tcPr>
            <w:tcW w:w="443" w:type="pct"/>
            <w:shd w:val="clear" w:color="auto" w:fill="FFFFFF"/>
            <w:vAlign w:val="center"/>
            <w:hideMark/>
          </w:tcPr>
          <w:p w14:paraId="64EF51F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Идэвхтэй хөдөлгөөн, спортоор тогтмол хичээллэх дадалтай хүн ам</w:t>
            </w:r>
          </w:p>
        </w:tc>
        <w:tc>
          <w:tcPr>
            <w:tcW w:w="223" w:type="pct"/>
            <w:shd w:val="clear" w:color="auto" w:fill="FFFFFF"/>
            <w:vAlign w:val="center"/>
            <w:hideMark/>
          </w:tcPr>
          <w:p w14:paraId="4C294F1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67CC330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1FCF195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670C117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37</w:t>
            </w:r>
          </w:p>
        </w:tc>
        <w:tc>
          <w:tcPr>
            <w:tcW w:w="218" w:type="pct"/>
            <w:shd w:val="clear" w:color="auto" w:fill="FFFFFF"/>
            <w:vAlign w:val="center"/>
            <w:hideMark/>
          </w:tcPr>
          <w:p w14:paraId="550713E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37.2</w:t>
            </w:r>
          </w:p>
        </w:tc>
        <w:tc>
          <w:tcPr>
            <w:tcW w:w="242" w:type="pct"/>
            <w:shd w:val="clear" w:color="auto" w:fill="FFFFFF"/>
            <w:vAlign w:val="center"/>
            <w:hideMark/>
          </w:tcPr>
          <w:p w14:paraId="0B92EFD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37.5</w:t>
            </w:r>
          </w:p>
        </w:tc>
        <w:tc>
          <w:tcPr>
            <w:tcW w:w="199" w:type="pct"/>
            <w:shd w:val="clear" w:color="auto" w:fill="FFFFFF"/>
            <w:vAlign w:val="center"/>
            <w:hideMark/>
          </w:tcPr>
          <w:p w14:paraId="1F08C98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37.9</w:t>
            </w:r>
          </w:p>
        </w:tc>
        <w:tc>
          <w:tcPr>
            <w:tcW w:w="202" w:type="pct"/>
            <w:shd w:val="clear" w:color="auto" w:fill="FFFFFF"/>
            <w:vAlign w:val="center"/>
            <w:hideMark/>
          </w:tcPr>
          <w:p w14:paraId="2F28FF0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38</w:t>
            </w:r>
          </w:p>
        </w:tc>
        <w:tc>
          <w:tcPr>
            <w:tcW w:w="241" w:type="pct"/>
            <w:shd w:val="clear" w:color="auto" w:fill="FFFFFF"/>
            <w:vAlign w:val="center"/>
            <w:hideMark/>
          </w:tcPr>
          <w:p w14:paraId="52CBF94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38.2</w:t>
            </w:r>
          </w:p>
        </w:tc>
        <w:tc>
          <w:tcPr>
            <w:tcW w:w="432" w:type="pct"/>
            <w:shd w:val="clear" w:color="auto" w:fill="FFFFFF"/>
            <w:vAlign w:val="center"/>
            <w:hideMark/>
          </w:tcPr>
          <w:p w14:paraId="76279EF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Соёл, спорт, аялал жуулчлал, залуучуудын яам</w:t>
            </w:r>
          </w:p>
        </w:tc>
        <w:tc>
          <w:tcPr>
            <w:tcW w:w="330" w:type="pct"/>
            <w:shd w:val="clear" w:color="auto" w:fill="FFFFFF"/>
            <w:vAlign w:val="center"/>
            <w:hideMark/>
          </w:tcPr>
          <w:p w14:paraId="690A591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статистик</w:t>
            </w:r>
          </w:p>
        </w:tc>
        <w:tc>
          <w:tcPr>
            <w:tcW w:w="315" w:type="pct"/>
            <w:shd w:val="clear" w:color="auto" w:fill="FFFFFF"/>
            <w:vAlign w:val="center"/>
            <w:hideMark/>
          </w:tcPr>
          <w:p w14:paraId="4D0804B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47AADAD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Соёл, спорт, аялал жуулчлал, залуучуудын яам</w:t>
            </w:r>
          </w:p>
        </w:tc>
      </w:tr>
      <w:tr w:rsidR="00B01A64" w:rsidRPr="00834AE9" w14:paraId="77AF4838" w14:textId="77777777" w:rsidTr="002E13AC">
        <w:trPr>
          <w:gridAfter w:val="1"/>
          <w:wAfter w:w="3" w:type="pct"/>
          <w:trHeight w:val="720"/>
        </w:trPr>
        <w:tc>
          <w:tcPr>
            <w:tcW w:w="243" w:type="pct"/>
            <w:shd w:val="clear" w:color="auto" w:fill="FFFFFF"/>
            <w:vAlign w:val="center"/>
            <w:hideMark/>
          </w:tcPr>
          <w:p w14:paraId="630F4A3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1.2.2.2</w:t>
            </w:r>
          </w:p>
        </w:tc>
        <w:tc>
          <w:tcPr>
            <w:tcW w:w="405" w:type="pct"/>
            <w:shd w:val="clear" w:color="auto" w:fill="FFFFFF"/>
            <w:vAlign w:val="center"/>
            <w:hideMark/>
          </w:tcPr>
          <w:p w14:paraId="5C9E6C0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71701 </w:t>
            </w:r>
          </w:p>
          <w:p w14:paraId="44A43F1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Биеийн тамир, спорт</w:t>
            </w:r>
          </w:p>
        </w:tc>
        <w:tc>
          <w:tcPr>
            <w:tcW w:w="403" w:type="pct"/>
            <w:shd w:val="clear" w:color="auto" w:fill="FFFFFF"/>
            <w:vAlign w:val="center"/>
            <w:hideMark/>
          </w:tcPr>
          <w:p w14:paraId="6C15EFD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Биеийн тамир, спортын орчны хүртээмжийг сайжруулна. </w:t>
            </w:r>
          </w:p>
        </w:tc>
        <w:tc>
          <w:tcPr>
            <w:tcW w:w="443" w:type="pct"/>
            <w:shd w:val="clear" w:color="auto" w:fill="FFFFFF"/>
            <w:vAlign w:val="center"/>
            <w:hideMark/>
          </w:tcPr>
          <w:p w14:paraId="209EB65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Спортын барилга байгууламжаас 15 минутын зайд амьдарч байгаа хүн ам</w:t>
            </w:r>
          </w:p>
        </w:tc>
        <w:tc>
          <w:tcPr>
            <w:tcW w:w="223" w:type="pct"/>
            <w:shd w:val="clear" w:color="auto" w:fill="FFFFFF"/>
            <w:vAlign w:val="center"/>
            <w:hideMark/>
          </w:tcPr>
          <w:p w14:paraId="03C5FA1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5D1890C2" w14:textId="77777777" w:rsidR="00834AE9" w:rsidRPr="00834AE9" w:rsidRDefault="00834AE9" w:rsidP="00F31FED">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1276501A" w14:textId="77777777" w:rsidR="00834AE9" w:rsidRPr="00834AE9" w:rsidRDefault="00834AE9" w:rsidP="00F31FED">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29" w:type="pct"/>
            <w:shd w:val="clear" w:color="auto" w:fill="FFFFFF"/>
            <w:vAlign w:val="center"/>
            <w:hideMark/>
          </w:tcPr>
          <w:p w14:paraId="5FEB9EF4" w14:textId="77777777" w:rsidR="00834AE9" w:rsidRPr="00834AE9" w:rsidRDefault="00834AE9" w:rsidP="00F31FED">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Тооцох</w:t>
            </w:r>
          </w:p>
        </w:tc>
        <w:tc>
          <w:tcPr>
            <w:tcW w:w="218" w:type="pct"/>
            <w:shd w:val="clear" w:color="auto" w:fill="FFFFFF"/>
            <w:vAlign w:val="center"/>
            <w:hideMark/>
          </w:tcPr>
          <w:p w14:paraId="6D3DE89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Т+1%</w:t>
            </w:r>
          </w:p>
        </w:tc>
        <w:tc>
          <w:tcPr>
            <w:tcW w:w="242" w:type="pct"/>
            <w:shd w:val="clear" w:color="auto" w:fill="FFFFFF"/>
            <w:vAlign w:val="center"/>
            <w:hideMark/>
          </w:tcPr>
          <w:p w14:paraId="7B1166B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Т+2%</w:t>
            </w:r>
          </w:p>
        </w:tc>
        <w:tc>
          <w:tcPr>
            <w:tcW w:w="199" w:type="pct"/>
            <w:shd w:val="clear" w:color="auto" w:fill="FFFFFF"/>
            <w:vAlign w:val="center"/>
            <w:hideMark/>
          </w:tcPr>
          <w:p w14:paraId="659E3D3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Т+3%</w:t>
            </w:r>
          </w:p>
        </w:tc>
        <w:tc>
          <w:tcPr>
            <w:tcW w:w="202" w:type="pct"/>
            <w:shd w:val="clear" w:color="auto" w:fill="FFFFFF"/>
            <w:vAlign w:val="center"/>
            <w:hideMark/>
          </w:tcPr>
          <w:p w14:paraId="02A0475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Т+4%</w:t>
            </w:r>
          </w:p>
        </w:tc>
        <w:tc>
          <w:tcPr>
            <w:tcW w:w="241" w:type="pct"/>
            <w:shd w:val="clear" w:color="auto" w:fill="FFFFFF"/>
            <w:vAlign w:val="center"/>
            <w:hideMark/>
          </w:tcPr>
          <w:p w14:paraId="59DEC4C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Т+5%</w:t>
            </w:r>
          </w:p>
        </w:tc>
        <w:tc>
          <w:tcPr>
            <w:tcW w:w="432" w:type="pct"/>
            <w:shd w:val="clear" w:color="auto" w:fill="FFFFFF"/>
            <w:vAlign w:val="center"/>
            <w:hideMark/>
          </w:tcPr>
          <w:p w14:paraId="5230DCA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Соёл, спорт, аялал жуулчлал, залуучуудын яам</w:t>
            </w:r>
          </w:p>
        </w:tc>
        <w:tc>
          <w:tcPr>
            <w:tcW w:w="330" w:type="pct"/>
            <w:shd w:val="clear" w:color="auto" w:fill="FFFFFF"/>
            <w:vAlign w:val="center"/>
            <w:hideMark/>
          </w:tcPr>
          <w:p w14:paraId="378D6D3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статистик</w:t>
            </w:r>
          </w:p>
        </w:tc>
        <w:tc>
          <w:tcPr>
            <w:tcW w:w="315" w:type="pct"/>
            <w:shd w:val="clear" w:color="auto" w:fill="FFFFFF"/>
            <w:vAlign w:val="center"/>
            <w:hideMark/>
          </w:tcPr>
          <w:p w14:paraId="47A30D6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5545F40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Соёл, спорт, аялал жуулчлал, залуучуудын яам</w:t>
            </w:r>
          </w:p>
        </w:tc>
      </w:tr>
      <w:tr w:rsidR="00B01A64" w:rsidRPr="00834AE9" w14:paraId="23931564" w14:textId="77777777" w:rsidTr="002E13AC">
        <w:trPr>
          <w:gridAfter w:val="1"/>
          <w:wAfter w:w="3" w:type="pct"/>
          <w:trHeight w:val="720"/>
        </w:trPr>
        <w:tc>
          <w:tcPr>
            <w:tcW w:w="243" w:type="pct"/>
            <w:vMerge w:val="restart"/>
            <w:shd w:val="clear" w:color="auto" w:fill="FFFFFF"/>
            <w:vAlign w:val="center"/>
            <w:hideMark/>
          </w:tcPr>
          <w:p w14:paraId="1A72757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1.2.2.3</w:t>
            </w:r>
          </w:p>
        </w:tc>
        <w:tc>
          <w:tcPr>
            <w:tcW w:w="405" w:type="pct"/>
            <w:vMerge w:val="restart"/>
            <w:shd w:val="clear" w:color="auto" w:fill="FFFFFF"/>
            <w:vAlign w:val="center"/>
            <w:hideMark/>
          </w:tcPr>
          <w:p w14:paraId="3411507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71701 </w:t>
            </w:r>
          </w:p>
          <w:p w14:paraId="1747BC5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Биеийн тамир, спорт</w:t>
            </w:r>
          </w:p>
        </w:tc>
        <w:tc>
          <w:tcPr>
            <w:tcW w:w="403" w:type="pct"/>
            <w:vMerge w:val="restart"/>
            <w:shd w:val="clear" w:color="auto" w:fill="FFFFFF"/>
            <w:vAlign w:val="center"/>
            <w:hideMark/>
          </w:tcPr>
          <w:p w14:paraId="361145C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Олимп, Дэлхийн амжилтыг хадгалж, Азийн наадмын амжилтыг дээшлүүлнэ.</w:t>
            </w:r>
          </w:p>
        </w:tc>
        <w:tc>
          <w:tcPr>
            <w:tcW w:w="443" w:type="pct"/>
            <w:shd w:val="clear" w:color="auto" w:fill="FFFFFF"/>
            <w:vAlign w:val="center"/>
            <w:hideMark/>
          </w:tcPr>
          <w:p w14:paraId="4FAE938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Зуны олимп, параолимпын наадмын медаль</w:t>
            </w:r>
          </w:p>
        </w:tc>
        <w:tc>
          <w:tcPr>
            <w:tcW w:w="223" w:type="pct"/>
            <w:shd w:val="clear" w:color="auto" w:fill="FFFFFF"/>
            <w:vAlign w:val="center"/>
            <w:hideMark/>
          </w:tcPr>
          <w:p w14:paraId="775F3AC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1B5F9541" w14:textId="77777777" w:rsidR="00834AE9" w:rsidRPr="00834AE9" w:rsidRDefault="00834AE9" w:rsidP="00F31FED">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Тоо </w:t>
            </w:r>
          </w:p>
        </w:tc>
        <w:tc>
          <w:tcPr>
            <w:tcW w:w="181" w:type="pct"/>
            <w:shd w:val="clear" w:color="auto" w:fill="FFFFFF"/>
            <w:vAlign w:val="center"/>
            <w:hideMark/>
          </w:tcPr>
          <w:p w14:paraId="3CED9CE1" w14:textId="77777777" w:rsidR="00834AE9" w:rsidRPr="00834AE9" w:rsidRDefault="00834AE9" w:rsidP="00F31FED">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02A83B69" w14:textId="77777777" w:rsidR="00834AE9" w:rsidRPr="00834AE9" w:rsidRDefault="00834AE9" w:rsidP="00F31FED">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w:t>
            </w:r>
          </w:p>
        </w:tc>
        <w:tc>
          <w:tcPr>
            <w:tcW w:w="218" w:type="pct"/>
            <w:shd w:val="clear" w:color="auto" w:fill="FFFFFF"/>
            <w:vAlign w:val="center"/>
            <w:hideMark/>
          </w:tcPr>
          <w:p w14:paraId="0AFBCC3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42" w:type="pct"/>
            <w:shd w:val="clear" w:color="auto" w:fill="FFFFFF"/>
            <w:vAlign w:val="center"/>
            <w:hideMark/>
          </w:tcPr>
          <w:p w14:paraId="78D52B3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199" w:type="pct"/>
            <w:shd w:val="clear" w:color="auto" w:fill="FFFFFF"/>
            <w:vAlign w:val="center"/>
            <w:hideMark/>
          </w:tcPr>
          <w:p w14:paraId="24E9109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w:t>
            </w:r>
          </w:p>
        </w:tc>
        <w:tc>
          <w:tcPr>
            <w:tcW w:w="202" w:type="pct"/>
            <w:shd w:val="clear" w:color="auto" w:fill="FFFFFF"/>
            <w:vAlign w:val="center"/>
            <w:hideMark/>
          </w:tcPr>
          <w:p w14:paraId="1C2ED74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41" w:type="pct"/>
            <w:shd w:val="clear" w:color="auto" w:fill="FFFFFF"/>
            <w:vAlign w:val="center"/>
            <w:hideMark/>
          </w:tcPr>
          <w:p w14:paraId="4C04EDB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432" w:type="pct"/>
            <w:shd w:val="clear" w:color="auto" w:fill="FFFFFF"/>
            <w:vAlign w:val="center"/>
            <w:hideMark/>
          </w:tcPr>
          <w:p w14:paraId="7420978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Соёл, спорт, аялал жуулчлал, залуучуудын яам</w:t>
            </w:r>
          </w:p>
        </w:tc>
        <w:tc>
          <w:tcPr>
            <w:tcW w:w="330" w:type="pct"/>
            <w:shd w:val="clear" w:color="auto" w:fill="FFFFFF"/>
            <w:vAlign w:val="center"/>
            <w:hideMark/>
          </w:tcPr>
          <w:p w14:paraId="21617D7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статистик</w:t>
            </w:r>
          </w:p>
        </w:tc>
        <w:tc>
          <w:tcPr>
            <w:tcW w:w="315" w:type="pct"/>
            <w:shd w:val="clear" w:color="auto" w:fill="FFFFFF"/>
            <w:vAlign w:val="center"/>
            <w:hideMark/>
          </w:tcPr>
          <w:p w14:paraId="3417284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 жил тутам</w:t>
            </w:r>
          </w:p>
        </w:tc>
        <w:tc>
          <w:tcPr>
            <w:tcW w:w="383" w:type="pct"/>
            <w:shd w:val="clear" w:color="auto" w:fill="FFFFFF"/>
            <w:vAlign w:val="center"/>
            <w:hideMark/>
          </w:tcPr>
          <w:p w14:paraId="7770204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Соёл, спорт, аялал жуулчлал, залуучуудын яам</w:t>
            </w:r>
          </w:p>
        </w:tc>
      </w:tr>
      <w:tr w:rsidR="00B01A64" w:rsidRPr="00834AE9" w14:paraId="17B8FBAC" w14:textId="77777777" w:rsidTr="002E13AC">
        <w:trPr>
          <w:gridAfter w:val="1"/>
          <w:wAfter w:w="3" w:type="pct"/>
          <w:trHeight w:val="720"/>
        </w:trPr>
        <w:tc>
          <w:tcPr>
            <w:tcW w:w="243" w:type="pct"/>
            <w:vMerge/>
            <w:shd w:val="clear" w:color="auto" w:fill="FFFFFF"/>
            <w:vAlign w:val="center"/>
            <w:hideMark/>
          </w:tcPr>
          <w:p w14:paraId="5CA86FD3"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5" w:type="pct"/>
            <w:vMerge/>
            <w:shd w:val="clear" w:color="auto" w:fill="FFFFFF"/>
            <w:vAlign w:val="center"/>
            <w:hideMark/>
          </w:tcPr>
          <w:p w14:paraId="44D6CAF8"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3" w:type="pct"/>
            <w:vMerge/>
            <w:shd w:val="clear" w:color="auto" w:fill="FFFFFF"/>
            <w:vAlign w:val="center"/>
            <w:hideMark/>
          </w:tcPr>
          <w:p w14:paraId="7F355359"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43" w:type="pct"/>
            <w:shd w:val="clear" w:color="auto" w:fill="FFFFFF"/>
            <w:vAlign w:val="center"/>
            <w:hideMark/>
          </w:tcPr>
          <w:p w14:paraId="3BCB739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Ази тивийн зуны спортын наадамд улсын дүнгээр эзэлсэн байр</w:t>
            </w:r>
          </w:p>
        </w:tc>
        <w:tc>
          <w:tcPr>
            <w:tcW w:w="223" w:type="pct"/>
            <w:shd w:val="clear" w:color="auto" w:fill="FFFFFF"/>
            <w:vAlign w:val="center"/>
            <w:hideMark/>
          </w:tcPr>
          <w:p w14:paraId="071D73C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0FEFFEBA" w14:textId="77777777" w:rsidR="00834AE9" w:rsidRPr="00834AE9" w:rsidRDefault="00834AE9" w:rsidP="00F31FED">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Эрэмбэ</w:t>
            </w:r>
          </w:p>
        </w:tc>
        <w:tc>
          <w:tcPr>
            <w:tcW w:w="181" w:type="pct"/>
            <w:shd w:val="clear" w:color="auto" w:fill="FFFFFF"/>
            <w:vAlign w:val="center"/>
            <w:hideMark/>
          </w:tcPr>
          <w:p w14:paraId="050BE018" w14:textId="77777777" w:rsidR="00834AE9" w:rsidRPr="00834AE9" w:rsidRDefault="00834AE9" w:rsidP="00F31FED">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2022</w:t>
            </w:r>
          </w:p>
        </w:tc>
        <w:tc>
          <w:tcPr>
            <w:tcW w:w="229" w:type="pct"/>
            <w:shd w:val="clear" w:color="auto" w:fill="FFFFFF"/>
            <w:vAlign w:val="center"/>
            <w:hideMark/>
          </w:tcPr>
          <w:p w14:paraId="33A0A6E0" w14:textId="77777777" w:rsidR="00834AE9" w:rsidRPr="00834AE9" w:rsidRDefault="00834AE9" w:rsidP="00F31FED">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22</w:t>
            </w:r>
          </w:p>
        </w:tc>
        <w:tc>
          <w:tcPr>
            <w:tcW w:w="218" w:type="pct"/>
            <w:shd w:val="clear" w:color="auto" w:fill="FFFFFF"/>
            <w:vAlign w:val="center"/>
            <w:hideMark/>
          </w:tcPr>
          <w:p w14:paraId="352EB50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15</w:t>
            </w:r>
          </w:p>
        </w:tc>
        <w:tc>
          <w:tcPr>
            <w:tcW w:w="242" w:type="pct"/>
            <w:shd w:val="clear" w:color="auto" w:fill="FFFFFF"/>
            <w:vAlign w:val="center"/>
            <w:hideMark/>
          </w:tcPr>
          <w:p w14:paraId="5BE34BE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199" w:type="pct"/>
            <w:shd w:val="clear" w:color="auto" w:fill="FFFFFF"/>
            <w:vAlign w:val="center"/>
            <w:hideMark/>
          </w:tcPr>
          <w:p w14:paraId="39E36A2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02" w:type="pct"/>
            <w:shd w:val="clear" w:color="auto" w:fill="FFFFFF"/>
            <w:vAlign w:val="center"/>
            <w:hideMark/>
          </w:tcPr>
          <w:p w14:paraId="646D465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41" w:type="pct"/>
            <w:shd w:val="clear" w:color="auto" w:fill="FFFFFF"/>
            <w:vAlign w:val="center"/>
            <w:hideMark/>
          </w:tcPr>
          <w:p w14:paraId="4F2F88F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12</w:t>
            </w:r>
          </w:p>
        </w:tc>
        <w:tc>
          <w:tcPr>
            <w:tcW w:w="432" w:type="pct"/>
            <w:shd w:val="clear" w:color="auto" w:fill="FFFFFF"/>
            <w:vAlign w:val="center"/>
            <w:hideMark/>
          </w:tcPr>
          <w:p w14:paraId="6DA52E2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Соёл, спорт, аялал жуулчлал, залуучуудын яам</w:t>
            </w:r>
          </w:p>
        </w:tc>
        <w:tc>
          <w:tcPr>
            <w:tcW w:w="330" w:type="pct"/>
            <w:shd w:val="clear" w:color="auto" w:fill="FFFFFF"/>
            <w:vAlign w:val="center"/>
            <w:hideMark/>
          </w:tcPr>
          <w:p w14:paraId="74E8C5F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статистик</w:t>
            </w:r>
          </w:p>
        </w:tc>
        <w:tc>
          <w:tcPr>
            <w:tcW w:w="315" w:type="pct"/>
            <w:shd w:val="clear" w:color="auto" w:fill="FFFFFF"/>
            <w:vAlign w:val="center"/>
            <w:hideMark/>
          </w:tcPr>
          <w:p w14:paraId="20FF844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0583434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Соёл, спорт, аялал жуулчлал, залуучуудын яам</w:t>
            </w:r>
          </w:p>
        </w:tc>
      </w:tr>
      <w:tr w:rsidR="00B01A64" w:rsidRPr="00834AE9" w14:paraId="42E68452" w14:textId="77777777" w:rsidTr="002E13AC">
        <w:trPr>
          <w:gridAfter w:val="1"/>
          <w:wAfter w:w="3" w:type="pct"/>
          <w:trHeight w:val="720"/>
        </w:trPr>
        <w:tc>
          <w:tcPr>
            <w:tcW w:w="243" w:type="pct"/>
            <w:vMerge w:val="restart"/>
            <w:shd w:val="clear" w:color="auto" w:fill="FFFFFF"/>
            <w:vAlign w:val="center"/>
          </w:tcPr>
          <w:p w14:paraId="2E9BB92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1.3</w:t>
            </w:r>
          </w:p>
        </w:tc>
        <w:tc>
          <w:tcPr>
            <w:tcW w:w="405" w:type="pct"/>
            <w:vMerge w:val="restart"/>
            <w:shd w:val="clear" w:color="auto" w:fill="FFFFFF"/>
            <w:vAlign w:val="center"/>
          </w:tcPr>
          <w:p w14:paraId="271A9B1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noProof/>
                <w:color w:val="000000"/>
                <w:sz w:val="14"/>
              </w:rPr>
              <w:t>Эрүүл мэнд</w:t>
            </w:r>
          </w:p>
        </w:tc>
        <w:tc>
          <w:tcPr>
            <w:tcW w:w="403" w:type="pct"/>
            <w:vMerge w:val="restart"/>
            <w:shd w:val="clear" w:color="auto" w:fill="FFFFFF"/>
            <w:vAlign w:val="center"/>
          </w:tcPr>
          <w:p w14:paraId="42BD2C6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Халдварт өвчнөөс сэргийлж, тархалтыг бууруулна.</w:t>
            </w:r>
          </w:p>
        </w:tc>
        <w:tc>
          <w:tcPr>
            <w:tcW w:w="443" w:type="pct"/>
            <w:shd w:val="clear" w:color="auto" w:fill="FFFFFF"/>
            <w:vAlign w:val="center"/>
          </w:tcPr>
          <w:p w14:paraId="6E5D643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Халдварт өвчний тохиолдлын тоо /10,000 хүнд ногдох/</w:t>
            </w:r>
          </w:p>
        </w:tc>
        <w:tc>
          <w:tcPr>
            <w:tcW w:w="223" w:type="pct"/>
            <w:shd w:val="clear" w:color="auto" w:fill="FFFFFF"/>
            <w:vAlign w:val="center"/>
          </w:tcPr>
          <w:p w14:paraId="0FD9F13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3.d.1</w:t>
            </w:r>
          </w:p>
        </w:tc>
        <w:tc>
          <w:tcPr>
            <w:tcW w:w="308" w:type="pct"/>
            <w:shd w:val="clear" w:color="auto" w:fill="FFFFFF"/>
            <w:vAlign w:val="center"/>
          </w:tcPr>
          <w:p w14:paraId="37087C9D" w14:textId="77777777" w:rsidR="00834AE9" w:rsidRPr="00834AE9" w:rsidRDefault="00834AE9" w:rsidP="00F31FED">
            <w:pPr>
              <w:spacing w:after="0" w:line="240" w:lineRule="auto"/>
              <w:ind w:left="-144" w:right="-144"/>
              <w:jc w:val="center"/>
              <w:rPr>
                <w:rFonts w:ascii="Arial" w:eastAsia="Times New Roman" w:hAnsi="Arial" w:cs="Arial"/>
                <w:color w:val="000000"/>
                <w:kern w:val="0"/>
                <w:sz w:val="13"/>
                <w:szCs w:val="13"/>
                <w14:ligatures w14:val="none"/>
              </w:rPr>
            </w:pPr>
            <w:r w:rsidRPr="00834AE9">
              <w:rPr>
                <w:rFonts w:ascii="Arial" w:eastAsia="DengXian" w:hAnsi="Arial" w:cs="Arial"/>
                <w:color w:val="000000"/>
                <w:sz w:val="13"/>
                <w:szCs w:val="13"/>
              </w:rPr>
              <w:t>Продецимиль</w:t>
            </w:r>
          </w:p>
        </w:tc>
        <w:tc>
          <w:tcPr>
            <w:tcW w:w="181" w:type="pct"/>
            <w:shd w:val="clear" w:color="auto" w:fill="FFFFFF"/>
            <w:vAlign w:val="center"/>
          </w:tcPr>
          <w:p w14:paraId="5BA16980" w14:textId="77777777" w:rsidR="00834AE9" w:rsidRPr="00834AE9" w:rsidRDefault="00834AE9" w:rsidP="00F31FED">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2024</w:t>
            </w:r>
          </w:p>
        </w:tc>
        <w:tc>
          <w:tcPr>
            <w:tcW w:w="229" w:type="pct"/>
            <w:shd w:val="clear" w:color="auto" w:fill="FFFFFF"/>
            <w:vAlign w:val="center"/>
          </w:tcPr>
          <w:p w14:paraId="5A5944DD" w14:textId="77777777" w:rsidR="00834AE9" w:rsidRPr="00834AE9" w:rsidRDefault="00834AE9" w:rsidP="00F31FED">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109.1</w:t>
            </w:r>
          </w:p>
        </w:tc>
        <w:tc>
          <w:tcPr>
            <w:tcW w:w="218" w:type="pct"/>
            <w:shd w:val="clear" w:color="auto" w:fill="FFFFFF"/>
            <w:vAlign w:val="center"/>
          </w:tcPr>
          <w:p w14:paraId="2DB3CBA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89.8</w:t>
            </w:r>
          </w:p>
        </w:tc>
        <w:tc>
          <w:tcPr>
            <w:tcW w:w="242" w:type="pct"/>
            <w:shd w:val="clear" w:color="auto" w:fill="FFFFFF"/>
            <w:vAlign w:val="center"/>
          </w:tcPr>
          <w:p w14:paraId="659942D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85.6</w:t>
            </w:r>
          </w:p>
        </w:tc>
        <w:tc>
          <w:tcPr>
            <w:tcW w:w="199" w:type="pct"/>
            <w:shd w:val="clear" w:color="auto" w:fill="FFFFFF"/>
            <w:vAlign w:val="center"/>
          </w:tcPr>
          <w:p w14:paraId="43A675F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81.4</w:t>
            </w:r>
          </w:p>
        </w:tc>
        <w:tc>
          <w:tcPr>
            <w:tcW w:w="202" w:type="pct"/>
            <w:shd w:val="clear" w:color="auto" w:fill="FFFFFF"/>
            <w:vAlign w:val="center"/>
          </w:tcPr>
          <w:p w14:paraId="64087D9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77.2</w:t>
            </w:r>
          </w:p>
        </w:tc>
        <w:tc>
          <w:tcPr>
            <w:tcW w:w="241" w:type="pct"/>
            <w:shd w:val="clear" w:color="auto" w:fill="FFFFFF"/>
            <w:vAlign w:val="center"/>
          </w:tcPr>
          <w:p w14:paraId="34C6E32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73</w:t>
            </w:r>
          </w:p>
        </w:tc>
        <w:tc>
          <w:tcPr>
            <w:tcW w:w="432" w:type="pct"/>
            <w:shd w:val="clear" w:color="auto" w:fill="FFFFFF"/>
            <w:vAlign w:val="center"/>
          </w:tcPr>
          <w:p w14:paraId="4D05D63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Эрүүл мэндийн статистик, Эрүүл мэндийн хөгжлийн төв</w:t>
            </w:r>
          </w:p>
        </w:tc>
        <w:tc>
          <w:tcPr>
            <w:tcW w:w="330" w:type="pct"/>
            <w:shd w:val="clear" w:color="auto" w:fill="FFFFFF"/>
            <w:vAlign w:val="center"/>
          </w:tcPr>
          <w:p w14:paraId="73F8D86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Салбарын статистик</w:t>
            </w:r>
          </w:p>
        </w:tc>
        <w:tc>
          <w:tcPr>
            <w:tcW w:w="315" w:type="pct"/>
            <w:shd w:val="clear" w:color="auto" w:fill="FFFFFF"/>
            <w:vAlign w:val="center"/>
          </w:tcPr>
          <w:p w14:paraId="2C928CA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Жил тутам</w:t>
            </w:r>
          </w:p>
        </w:tc>
        <w:tc>
          <w:tcPr>
            <w:tcW w:w="383" w:type="pct"/>
            <w:shd w:val="clear" w:color="auto" w:fill="FFFFFF"/>
            <w:vAlign w:val="center"/>
          </w:tcPr>
          <w:p w14:paraId="0D2AED8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Эрүүл мэндийн яам</w:t>
            </w:r>
          </w:p>
        </w:tc>
      </w:tr>
      <w:tr w:rsidR="00B01A64" w:rsidRPr="00834AE9" w14:paraId="244F7415" w14:textId="77777777" w:rsidTr="002E13AC">
        <w:trPr>
          <w:gridAfter w:val="1"/>
          <w:wAfter w:w="3" w:type="pct"/>
          <w:trHeight w:val="720"/>
        </w:trPr>
        <w:tc>
          <w:tcPr>
            <w:tcW w:w="243" w:type="pct"/>
            <w:vMerge/>
            <w:shd w:val="clear" w:color="auto" w:fill="FFFFFF"/>
            <w:vAlign w:val="center"/>
          </w:tcPr>
          <w:p w14:paraId="206F0D71"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5" w:type="pct"/>
            <w:vMerge/>
            <w:shd w:val="clear" w:color="auto" w:fill="FFFFFF"/>
            <w:vAlign w:val="center"/>
          </w:tcPr>
          <w:p w14:paraId="5F635EBF"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3" w:type="pct"/>
            <w:vMerge/>
            <w:shd w:val="clear" w:color="auto" w:fill="FFFFFF"/>
            <w:vAlign w:val="center"/>
          </w:tcPr>
          <w:p w14:paraId="0236B628"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43" w:type="pct"/>
            <w:shd w:val="clear" w:color="auto" w:fill="FFFFFF"/>
            <w:vAlign w:val="center"/>
          </w:tcPr>
          <w:p w14:paraId="07F6DE2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Сүрьеэгийн өвчлөлийн түвшин /100,000 хүнд ногдох тухайн жилд сүрьеэгээр өвчилсөн хүний тоо/</w:t>
            </w:r>
          </w:p>
        </w:tc>
        <w:tc>
          <w:tcPr>
            <w:tcW w:w="223" w:type="pct"/>
            <w:shd w:val="clear" w:color="auto" w:fill="FFFFFF"/>
            <w:vAlign w:val="center"/>
          </w:tcPr>
          <w:p w14:paraId="24B5F5F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3.3.2</w:t>
            </w:r>
          </w:p>
        </w:tc>
        <w:tc>
          <w:tcPr>
            <w:tcW w:w="308" w:type="pct"/>
            <w:shd w:val="clear" w:color="auto" w:fill="FFFFFF"/>
            <w:vAlign w:val="center"/>
          </w:tcPr>
          <w:p w14:paraId="73A99CC5" w14:textId="77777777" w:rsidR="00834AE9" w:rsidRPr="00834AE9" w:rsidRDefault="00834AE9" w:rsidP="00F31FED">
            <w:pPr>
              <w:spacing w:after="0" w:line="240" w:lineRule="auto"/>
              <w:ind w:left="-144" w:right="-144"/>
              <w:rPr>
                <w:rFonts w:ascii="Arial" w:eastAsia="Times New Roman" w:hAnsi="Arial" w:cs="Arial"/>
                <w:color w:val="000000"/>
                <w:kern w:val="0"/>
                <w:sz w:val="13"/>
                <w:szCs w:val="13"/>
                <w14:ligatures w14:val="none"/>
              </w:rPr>
            </w:pPr>
            <w:r w:rsidRPr="00834AE9">
              <w:rPr>
                <w:rFonts w:ascii="Arial" w:eastAsia="DengXian" w:hAnsi="Arial" w:cs="Arial"/>
                <w:color w:val="000000"/>
                <w:sz w:val="13"/>
                <w:szCs w:val="13"/>
              </w:rPr>
              <w:t>Просантимиль</w:t>
            </w:r>
          </w:p>
        </w:tc>
        <w:tc>
          <w:tcPr>
            <w:tcW w:w="181" w:type="pct"/>
            <w:shd w:val="clear" w:color="auto" w:fill="FFFFFF"/>
            <w:vAlign w:val="center"/>
          </w:tcPr>
          <w:p w14:paraId="4CF02E49" w14:textId="77777777" w:rsidR="00834AE9" w:rsidRPr="00834AE9" w:rsidRDefault="00834AE9" w:rsidP="00F31FED">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2024</w:t>
            </w:r>
          </w:p>
        </w:tc>
        <w:tc>
          <w:tcPr>
            <w:tcW w:w="229" w:type="pct"/>
            <w:shd w:val="clear" w:color="auto" w:fill="FFFFFF"/>
            <w:vAlign w:val="center"/>
          </w:tcPr>
          <w:p w14:paraId="352C7A5E" w14:textId="77777777" w:rsidR="00834AE9" w:rsidRPr="00834AE9" w:rsidRDefault="00834AE9" w:rsidP="00F31FED">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65.3</w:t>
            </w:r>
          </w:p>
        </w:tc>
        <w:tc>
          <w:tcPr>
            <w:tcW w:w="218" w:type="pct"/>
            <w:shd w:val="clear" w:color="auto" w:fill="FFFFFF"/>
            <w:vAlign w:val="center"/>
          </w:tcPr>
          <w:p w14:paraId="065F257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55.3</w:t>
            </w:r>
          </w:p>
        </w:tc>
        <w:tc>
          <w:tcPr>
            <w:tcW w:w="242" w:type="pct"/>
            <w:shd w:val="clear" w:color="auto" w:fill="FFFFFF"/>
            <w:vAlign w:val="center"/>
          </w:tcPr>
          <w:p w14:paraId="0B2C29D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50.8</w:t>
            </w:r>
          </w:p>
        </w:tc>
        <w:tc>
          <w:tcPr>
            <w:tcW w:w="199" w:type="pct"/>
            <w:shd w:val="clear" w:color="auto" w:fill="FFFFFF"/>
            <w:vAlign w:val="center"/>
          </w:tcPr>
          <w:p w14:paraId="384E8D2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46.8</w:t>
            </w:r>
          </w:p>
        </w:tc>
        <w:tc>
          <w:tcPr>
            <w:tcW w:w="202" w:type="pct"/>
            <w:shd w:val="clear" w:color="auto" w:fill="FFFFFF"/>
            <w:vAlign w:val="center"/>
          </w:tcPr>
          <w:p w14:paraId="388AD04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43</w:t>
            </w:r>
          </w:p>
        </w:tc>
        <w:tc>
          <w:tcPr>
            <w:tcW w:w="241" w:type="pct"/>
            <w:shd w:val="clear" w:color="auto" w:fill="FFFFFF"/>
            <w:vAlign w:val="center"/>
          </w:tcPr>
          <w:p w14:paraId="406571A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39.6</w:t>
            </w:r>
          </w:p>
        </w:tc>
        <w:tc>
          <w:tcPr>
            <w:tcW w:w="432" w:type="pct"/>
            <w:shd w:val="clear" w:color="auto" w:fill="FFFFFF"/>
            <w:vAlign w:val="center"/>
          </w:tcPr>
          <w:p w14:paraId="0EC644E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Эрүүл мэндийн статистик, Эрүүл мэндийн хөгжлийн төв</w:t>
            </w:r>
          </w:p>
        </w:tc>
        <w:tc>
          <w:tcPr>
            <w:tcW w:w="330" w:type="pct"/>
            <w:shd w:val="clear" w:color="auto" w:fill="FFFFFF"/>
            <w:vAlign w:val="center"/>
          </w:tcPr>
          <w:p w14:paraId="674D0F1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Салбарын статистик</w:t>
            </w:r>
          </w:p>
        </w:tc>
        <w:tc>
          <w:tcPr>
            <w:tcW w:w="315" w:type="pct"/>
            <w:shd w:val="clear" w:color="auto" w:fill="FFFFFF"/>
            <w:vAlign w:val="center"/>
          </w:tcPr>
          <w:p w14:paraId="12494E7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Жил тутам</w:t>
            </w:r>
          </w:p>
        </w:tc>
        <w:tc>
          <w:tcPr>
            <w:tcW w:w="383" w:type="pct"/>
            <w:shd w:val="clear" w:color="auto" w:fill="FFFFFF"/>
            <w:vAlign w:val="center"/>
          </w:tcPr>
          <w:p w14:paraId="2153BB9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Эрүүл мэндийн яам</w:t>
            </w:r>
          </w:p>
        </w:tc>
      </w:tr>
      <w:tr w:rsidR="00B01A64" w:rsidRPr="00834AE9" w14:paraId="67B9A45D" w14:textId="77777777" w:rsidTr="002E13AC">
        <w:trPr>
          <w:gridAfter w:val="1"/>
          <w:wAfter w:w="3" w:type="pct"/>
          <w:trHeight w:val="720"/>
        </w:trPr>
        <w:tc>
          <w:tcPr>
            <w:tcW w:w="243" w:type="pct"/>
            <w:vMerge/>
            <w:shd w:val="clear" w:color="auto" w:fill="FFFFFF"/>
            <w:vAlign w:val="center"/>
          </w:tcPr>
          <w:p w14:paraId="17250B45"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5" w:type="pct"/>
            <w:vMerge/>
            <w:shd w:val="clear" w:color="auto" w:fill="FFFFFF"/>
            <w:vAlign w:val="center"/>
          </w:tcPr>
          <w:p w14:paraId="032E0E0B"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3" w:type="pct"/>
            <w:vMerge/>
            <w:shd w:val="clear" w:color="auto" w:fill="FFFFFF"/>
            <w:vAlign w:val="center"/>
          </w:tcPr>
          <w:p w14:paraId="18DD6369"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43" w:type="pct"/>
            <w:shd w:val="clear" w:color="auto" w:fill="FFFFFF"/>
            <w:vAlign w:val="center"/>
          </w:tcPr>
          <w:p w14:paraId="122016B0" w14:textId="77777777" w:rsidR="002E13AC" w:rsidRDefault="00834AE9" w:rsidP="002E13AC">
            <w:pPr>
              <w:spacing w:after="0" w:line="240" w:lineRule="auto"/>
              <w:ind w:left="-144" w:right="-144"/>
              <w:jc w:val="center"/>
              <w:rPr>
                <w:rFonts w:ascii="Arial" w:eastAsia="DengXian" w:hAnsi="Arial" w:cs="Arial"/>
                <w:color w:val="000000"/>
                <w:sz w:val="14"/>
              </w:rPr>
            </w:pPr>
            <w:r w:rsidRPr="00834AE9">
              <w:rPr>
                <w:rFonts w:ascii="Arial" w:eastAsia="DengXian" w:hAnsi="Arial" w:cs="Arial"/>
                <w:color w:val="000000"/>
                <w:sz w:val="14"/>
              </w:rPr>
              <w:t xml:space="preserve">Үндэсний </w:t>
            </w:r>
          </w:p>
          <w:p w14:paraId="1B1F9AB7" w14:textId="77777777" w:rsidR="002E13AC" w:rsidRDefault="00834AE9" w:rsidP="002E13AC">
            <w:pPr>
              <w:spacing w:after="0" w:line="240" w:lineRule="auto"/>
              <w:ind w:left="-144" w:right="-144"/>
              <w:jc w:val="center"/>
              <w:rPr>
                <w:rFonts w:ascii="Arial" w:eastAsia="DengXian" w:hAnsi="Arial" w:cs="Arial"/>
                <w:color w:val="000000"/>
                <w:sz w:val="14"/>
              </w:rPr>
            </w:pPr>
            <w:r w:rsidRPr="00834AE9">
              <w:rPr>
                <w:rFonts w:ascii="Arial" w:eastAsia="DengXian" w:hAnsi="Arial" w:cs="Arial"/>
                <w:color w:val="000000"/>
                <w:sz w:val="14"/>
              </w:rPr>
              <w:t xml:space="preserve">хөтөлбөрт тусгагдсан бүх төрлийн вакцинжуулалтад хамрагдсан </w:t>
            </w:r>
          </w:p>
          <w:p w14:paraId="003B7B75" w14:textId="74131528" w:rsidR="00834AE9" w:rsidRPr="00834AE9" w:rsidRDefault="00834AE9" w:rsidP="002E13AC">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зорилтот хүн ам</w:t>
            </w:r>
          </w:p>
        </w:tc>
        <w:tc>
          <w:tcPr>
            <w:tcW w:w="223" w:type="pct"/>
            <w:shd w:val="clear" w:color="auto" w:fill="FFFFFF"/>
            <w:vAlign w:val="center"/>
          </w:tcPr>
          <w:p w14:paraId="04FBE67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3.b.1</w:t>
            </w:r>
          </w:p>
        </w:tc>
        <w:tc>
          <w:tcPr>
            <w:tcW w:w="308" w:type="pct"/>
            <w:shd w:val="clear" w:color="auto" w:fill="FFFFFF"/>
            <w:vAlign w:val="center"/>
          </w:tcPr>
          <w:p w14:paraId="4EC5F89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Хувь </w:t>
            </w:r>
          </w:p>
        </w:tc>
        <w:tc>
          <w:tcPr>
            <w:tcW w:w="181" w:type="pct"/>
            <w:shd w:val="clear" w:color="auto" w:fill="FFFFFF"/>
            <w:vAlign w:val="center"/>
          </w:tcPr>
          <w:p w14:paraId="1BDF97E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2023</w:t>
            </w:r>
          </w:p>
        </w:tc>
        <w:tc>
          <w:tcPr>
            <w:tcW w:w="229" w:type="pct"/>
            <w:shd w:val="clear" w:color="auto" w:fill="FFFFFF"/>
            <w:vAlign w:val="center"/>
          </w:tcPr>
          <w:p w14:paraId="6BD27B9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60.9</w:t>
            </w:r>
          </w:p>
        </w:tc>
        <w:tc>
          <w:tcPr>
            <w:tcW w:w="218" w:type="pct"/>
            <w:shd w:val="clear" w:color="auto" w:fill="FFFFFF"/>
            <w:vAlign w:val="center"/>
          </w:tcPr>
          <w:p w14:paraId="04DB219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70.0</w:t>
            </w:r>
          </w:p>
        </w:tc>
        <w:tc>
          <w:tcPr>
            <w:tcW w:w="242" w:type="pct"/>
            <w:shd w:val="clear" w:color="auto" w:fill="FFFFFF"/>
            <w:vAlign w:val="center"/>
          </w:tcPr>
          <w:p w14:paraId="65A3CB5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75.0</w:t>
            </w:r>
          </w:p>
        </w:tc>
        <w:tc>
          <w:tcPr>
            <w:tcW w:w="199" w:type="pct"/>
            <w:shd w:val="clear" w:color="auto" w:fill="FFFFFF"/>
            <w:vAlign w:val="center"/>
          </w:tcPr>
          <w:p w14:paraId="57BD62C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80.0</w:t>
            </w:r>
          </w:p>
        </w:tc>
        <w:tc>
          <w:tcPr>
            <w:tcW w:w="202" w:type="pct"/>
            <w:shd w:val="clear" w:color="auto" w:fill="FFFFFF"/>
            <w:vAlign w:val="center"/>
          </w:tcPr>
          <w:p w14:paraId="1783951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85.0</w:t>
            </w:r>
          </w:p>
        </w:tc>
        <w:tc>
          <w:tcPr>
            <w:tcW w:w="241" w:type="pct"/>
            <w:shd w:val="clear" w:color="auto" w:fill="FFFFFF"/>
            <w:vAlign w:val="center"/>
          </w:tcPr>
          <w:p w14:paraId="2DFC0FB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90.0</w:t>
            </w:r>
          </w:p>
        </w:tc>
        <w:tc>
          <w:tcPr>
            <w:tcW w:w="432" w:type="pct"/>
            <w:shd w:val="clear" w:color="auto" w:fill="FFFFFF"/>
            <w:vAlign w:val="center"/>
          </w:tcPr>
          <w:p w14:paraId="39F3B05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Нийгмийн үзүүлэлтийн түүвэр судалгаа, Үндэсний статистикийн хороо, Эрүүл мэндийн статистик, эрүүл мэндийн хөгжлийн төв</w:t>
            </w:r>
          </w:p>
        </w:tc>
        <w:tc>
          <w:tcPr>
            <w:tcW w:w="330" w:type="pct"/>
            <w:shd w:val="clear" w:color="auto" w:fill="FFFFFF"/>
            <w:vAlign w:val="center"/>
          </w:tcPr>
          <w:p w14:paraId="54C05FF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Салбарын статистик</w:t>
            </w:r>
          </w:p>
        </w:tc>
        <w:tc>
          <w:tcPr>
            <w:tcW w:w="315" w:type="pct"/>
            <w:shd w:val="clear" w:color="auto" w:fill="FFFFFF"/>
            <w:vAlign w:val="center"/>
          </w:tcPr>
          <w:p w14:paraId="732EF56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Жил тутам</w:t>
            </w:r>
          </w:p>
        </w:tc>
        <w:tc>
          <w:tcPr>
            <w:tcW w:w="383" w:type="pct"/>
            <w:shd w:val="clear" w:color="auto" w:fill="FFFFFF"/>
            <w:vAlign w:val="center"/>
          </w:tcPr>
          <w:p w14:paraId="6B8851D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Эрүүл мэндийн яам</w:t>
            </w:r>
          </w:p>
        </w:tc>
      </w:tr>
      <w:tr w:rsidR="00B01A64" w:rsidRPr="00834AE9" w14:paraId="76D80C21" w14:textId="77777777" w:rsidTr="002E13AC">
        <w:trPr>
          <w:gridAfter w:val="1"/>
          <w:wAfter w:w="3" w:type="pct"/>
          <w:trHeight w:val="795"/>
        </w:trPr>
        <w:tc>
          <w:tcPr>
            <w:tcW w:w="243" w:type="pct"/>
            <w:vMerge w:val="restart"/>
            <w:shd w:val="clear" w:color="auto" w:fill="FFFFFF"/>
            <w:vAlign w:val="center"/>
            <w:hideMark/>
          </w:tcPr>
          <w:p w14:paraId="57E36138"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lastRenderedPageBreak/>
              <w:t>2</w:t>
            </w:r>
          </w:p>
        </w:tc>
        <w:tc>
          <w:tcPr>
            <w:tcW w:w="405" w:type="pct"/>
            <w:vMerge w:val="restart"/>
            <w:shd w:val="clear" w:color="auto" w:fill="FFFFFF"/>
            <w:vAlign w:val="center"/>
            <w:hideMark/>
          </w:tcPr>
          <w:p w14:paraId="49158E97"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Үндэсний үр дүн</w:t>
            </w:r>
          </w:p>
        </w:tc>
        <w:tc>
          <w:tcPr>
            <w:tcW w:w="403" w:type="pct"/>
            <w:vMerge w:val="restart"/>
            <w:shd w:val="clear" w:color="auto" w:fill="FFFFFF"/>
            <w:vAlign w:val="center"/>
            <w:hideMark/>
          </w:tcPr>
          <w:p w14:paraId="5B0C0A40"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 xml:space="preserve">Дундаж давхаргыг нэмэгдүүлнэ. </w:t>
            </w:r>
          </w:p>
        </w:tc>
        <w:tc>
          <w:tcPr>
            <w:tcW w:w="443" w:type="pct"/>
            <w:shd w:val="clear" w:color="auto" w:fill="FFFFFF"/>
            <w:vAlign w:val="center"/>
            <w:hideMark/>
          </w:tcPr>
          <w:p w14:paraId="77F21974"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Дундаж давхаргын эзлэх хувь</w:t>
            </w:r>
          </w:p>
        </w:tc>
        <w:tc>
          <w:tcPr>
            <w:tcW w:w="223" w:type="pct"/>
            <w:shd w:val="clear" w:color="auto" w:fill="FFFFFF"/>
            <w:vAlign w:val="center"/>
            <w:hideMark/>
          </w:tcPr>
          <w:p w14:paraId="1DC78009"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 -</w:t>
            </w:r>
          </w:p>
        </w:tc>
        <w:tc>
          <w:tcPr>
            <w:tcW w:w="308" w:type="pct"/>
            <w:shd w:val="clear" w:color="auto" w:fill="FFFFFF"/>
            <w:vAlign w:val="center"/>
            <w:hideMark/>
          </w:tcPr>
          <w:p w14:paraId="0987ADB8"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Хувь</w:t>
            </w:r>
          </w:p>
        </w:tc>
        <w:tc>
          <w:tcPr>
            <w:tcW w:w="181" w:type="pct"/>
            <w:shd w:val="clear" w:color="auto" w:fill="FFFFFF"/>
            <w:vAlign w:val="center"/>
            <w:hideMark/>
          </w:tcPr>
          <w:p w14:paraId="35201428"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w:t>
            </w:r>
          </w:p>
        </w:tc>
        <w:tc>
          <w:tcPr>
            <w:tcW w:w="229" w:type="pct"/>
            <w:shd w:val="clear" w:color="auto" w:fill="FFFFFF"/>
            <w:vAlign w:val="center"/>
            <w:hideMark/>
          </w:tcPr>
          <w:p w14:paraId="2AB211BB"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w:t>
            </w:r>
          </w:p>
        </w:tc>
        <w:tc>
          <w:tcPr>
            <w:tcW w:w="218" w:type="pct"/>
            <w:shd w:val="clear" w:color="auto" w:fill="FFFFFF"/>
            <w:vAlign w:val="center"/>
            <w:hideMark/>
          </w:tcPr>
          <w:p w14:paraId="0C5F0C8D" w14:textId="77777777" w:rsidR="00834AE9" w:rsidRPr="00834AE9" w:rsidRDefault="00834AE9" w:rsidP="00834AE9">
            <w:pPr>
              <w:spacing w:after="0" w:line="240" w:lineRule="auto"/>
              <w:ind w:left="-57" w:right="-57"/>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Тооцох</w:t>
            </w:r>
          </w:p>
        </w:tc>
        <w:tc>
          <w:tcPr>
            <w:tcW w:w="242" w:type="pct"/>
            <w:shd w:val="clear" w:color="auto" w:fill="FFFFFF"/>
            <w:vAlign w:val="center"/>
            <w:hideMark/>
          </w:tcPr>
          <w:p w14:paraId="357139FE" w14:textId="77777777" w:rsidR="00834AE9" w:rsidRPr="00834AE9" w:rsidRDefault="00834AE9" w:rsidP="00834AE9">
            <w:pPr>
              <w:spacing w:after="0" w:line="240" w:lineRule="auto"/>
              <w:ind w:left="-57" w:right="-57"/>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w:t>
            </w:r>
          </w:p>
        </w:tc>
        <w:tc>
          <w:tcPr>
            <w:tcW w:w="199" w:type="pct"/>
            <w:shd w:val="clear" w:color="auto" w:fill="FFFFFF"/>
            <w:vAlign w:val="center"/>
            <w:hideMark/>
          </w:tcPr>
          <w:p w14:paraId="53CA84A9" w14:textId="77777777" w:rsidR="00834AE9" w:rsidRPr="00834AE9" w:rsidRDefault="00834AE9" w:rsidP="00834AE9">
            <w:pPr>
              <w:spacing w:after="0" w:line="240" w:lineRule="auto"/>
              <w:ind w:left="-57" w:right="-57"/>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Т+10%</w:t>
            </w:r>
          </w:p>
        </w:tc>
        <w:tc>
          <w:tcPr>
            <w:tcW w:w="202" w:type="pct"/>
            <w:shd w:val="clear" w:color="auto" w:fill="FFFFFF"/>
            <w:vAlign w:val="center"/>
            <w:hideMark/>
          </w:tcPr>
          <w:p w14:paraId="1B503ADD"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w:t>
            </w:r>
          </w:p>
        </w:tc>
        <w:tc>
          <w:tcPr>
            <w:tcW w:w="241" w:type="pct"/>
            <w:shd w:val="clear" w:color="auto" w:fill="FFFFFF"/>
            <w:vAlign w:val="center"/>
            <w:hideMark/>
          </w:tcPr>
          <w:p w14:paraId="6FEEE03D"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Т+20%</w:t>
            </w:r>
          </w:p>
        </w:tc>
        <w:tc>
          <w:tcPr>
            <w:tcW w:w="432" w:type="pct"/>
            <w:shd w:val="clear" w:color="auto" w:fill="FFFFFF"/>
            <w:vAlign w:val="center"/>
            <w:hideMark/>
          </w:tcPr>
          <w:p w14:paraId="3A1D6797"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Үндэсний статистикийн хороо</w:t>
            </w:r>
          </w:p>
        </w:tc>
        <w:tc>
          <w:tcPr>
            <w:tcW w:w="330" w:type="pct"/>
            <w:shd w:val="clear" w:color="auto" w:fill="FFFFFF"/>
            <w:vAlign w:val="center"/>
            <w:hideMark/>
          </w:tcPr>
          <w:p w14:paraId="151BE732"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Түүвэр судалгаа</w:t>
            </w:r>
          </w:p>
        </w:tc>
        <w:tc>
          <w:tcPr>
            <w:tcW w:w="315" w:type="pct"/>
            <w:shd w:val="clear" w:color="auto" w:fill="FFFFFF"/>
            <w:vAlign w:val="center"/>
            <w:hideMark/>
          </w:tcPr>
          <w:p w14:paraId="6A812CBF"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2 жил тутам</w:t>
            </w:r>
          </w:p>
        </w:tc>
        <w:tc>
          <w:tcPr>
            <w:tcW w:w="383" w:type="pct"/>
            <w:shd w:val="clear" w:color="auto" w:fill="FFFFFF"/>
            <w:vAlign w:val="center"/>
            <w:hideMark/>
          </w:tcPr>
          <w:p w14:paraId="789E9571"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Эдийн засаг, хөгжлийн яам</w:t>
            </w:r>
          </w:p>
        </w:tc>
      </w:tr>
      <w:tr w:rsidR="00B01A64" w:rsidRPr="00834AE9" w14:paraId="17559FC8" w14:textId="77777777" w:rsidTr="002E13AC">
        <w:trPr>
          <w:gridAfter w:val="1"/>
          <w:wAfter w:w="3" w:type="pct"/>
          <w:trHeight w:val="1290"/>
        </w:trPr>
        <w:tc>
          <w:tcPr>
            <w:tcW w:w="243" w:type="pct"/>
            <w:vMerge/>
            <w:shd w:val="clear" w:color="auto" w:fill="FFFFFF"/>
            <w:vAlign w:val="center"/>
            <w:hideMark/>
          </w:tcPr>
          <w:p w14:paraId="59564666"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5" w:type="pct"/>
            <w:vMerge/>
            <w:shd w:val="clear" w:color="auto" w:fill="FFFFFF"/>
            <w:vAlign w:val="center"/>
            <w:hideMark/>
          </w:tcPr>
          <w:p w14:paraId="5DD78CFF" w14:textId="77777777" w:rsidR="00834AE9" w:rsidRPr="00834AE9" w:rsidRDefault="00834AE9" w:rsidP="00834AE9">
            <w:pPr>
              <w:spacing w:after="0" w:line="240" w:lineRule="auto"/>
              <w:rPr>
                <w:rFonts w:ascii="Arial" w:eastAsia="Times New Roman" w:hAnsi="Arial" w:cs="Arial"/>
                <w:b/>
                <w:bCs/>
                <w:color w:val="000000"/>
                <w:kern w:val="0"/>
                <w:sz w:val="14"/>
                <w:szCs w:val="14"/>
                <w14:ligatures w14:val="none"/>
              </w:rPr>
            </w:pPr>
          </w:p>
        </w:tc>
        <w:tc>
          <w:tcPr>
            <w:tcW w:w="403" w:type="pct"/>
            <w:vMerge/>
            <w:shd w:val="clear" w:color="auto" w:fill="FFFFFF"/>
            <w:vAlign w:val="center"/>
            <w:hideMark/>
          </w:tcPr>
          <w:p w14:paraId="3148F997" w14:textId="77777777" w:rsidR="00834AE9" w:rsidRPr="00834AE9" w:rsidRDefault="00834AE9" w:rsidP="00834AE9">
            <w:pPr>
              <w:spacing w:after="0" w:line="240" w:lineRule="auto"/>
              <w:rPr>
                <w:rFonts w:ascii="Arial" w:eastAsia="Times New Roman" w:hAnsi="Arial" w:cs="Arial"/>
                <w:b/>
                <w:bCs/>
                <w:color w:val="000000"/>
                <w:kern w:val="0"/>
                <w:sz w:val="14"/>
                <w:szCs w:val="14"/>
                <w14:ligatures w14:val="none"/>
              </w:rPr>
            </w:pPr>
          </w:p>
        </w:tc>
        <w:tc>
          <w:tcPr>
            <w:tcW w:w="443" w:type="pct"/>
            <w:shd w:val="clear" w:color="auto" w:fill="FFFFFF"/>
            <w:vAlign w:val="center"/>
            <w:hideMark/>
          </w:tcPr>
          <w:p w14:paraId="579BDF5C"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Голч /медиан/ орлогын 50 хувиас доогуур амьжиргаатай хүн амын нийт хүн амд эзлэх хувь</w:t>
            </w:r>
          </w:p>
        </w:tc>
        <w:tc>
          <w:tcPr>
            <w:tcW w:w="223" w:type="pct"/>
            <w:shd w:val="clear" w:color="auto" w:fill="FFFFFF"/>
            <w:vAlign w:val="center"/>
            <w:hideMark/>
          </w:tcPr>
          <w:p w14:paraId="11D4AD88"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10.2.1</w:t>
            </w:r>
          </w:p>
        </w:tc>
        <w:tc>
          <w:tcPr>
            <w:tcW w:w="308" w:type="pct"/>
            <w:shd w:val="clear" w:color="auto" w:fill="FFFFFF"/>
            <w:vAlign w:val="center"/>
            <w:hideMark/>
          </w:tcPr>
          <w:p w14:paraId="2711FD78"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Хувь</w:t>
            </w:r>
          </w:p>
        </w:tc>
        <w:tc>
          <w:tcPr>
            <w:tcW w:w="181" w:type="pct"/>
            <w:shd w:val="clear" w:color="auto" w:fill="FFFFFF"/>
            <w:vAlign w:val="center"/>
            <w:hideMark/>
          </w:tcPr>
          <w:p w14:paraId="7835ADDF"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2024</w:t>
            </w:r>
          </w:p>
        </w:tc>
        <w:tc>
          <w:tcPr>
            <w:tcW w:w="229" w:type="pct"/>
            <w:shd w:val="clear" w:color="auto" w:fill="FFFFFF"/>
            <w:vAlign w:val="center"/>
            <w:hideMark/>
          </w:tcPr>
          <w:p w14:paraId="3E5C3694"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15.8</w:t>
            </w:r>
          </w:p>
        </w:tc>
        <w:tc>
          <w:tcPr>
            <w:tcW w:w="218" w:type="pct"/>
            <w:shd w:val="clear" w:color="auto" w:fill="FFFFFF"/>
            <w:vAlign w:val="center"/>
            <w:hideMark/>
          </w:tcPr>
          <w:p w14:paraId="72A69B43"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15</w:t>
            </w:r>
          </w:p>
        </w:tc>
        <w:tc>
          <w:tcPr>
            <w:tcW w:w="242" w:type="pct"/>
            <w:shd w:val="clear" w:color="auto" w:fill="FFFFFF"/>
            <w:vAlign w:val="center"/>
            <w:hideMark/>
          </w:tcPr>
          <w:p w14:paraId="7C9F4ED3"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14</w:t>
            </w:r>
          </w:p>
        </w:tc>
        <w:tc>
          <w:tcPr>
            <w:tcW w:w="199" w:type="pct"/>
            <w:shd w:val="clear" w:color="auto" w:fill="FFFFFF"/>
            <w:vAlign w:val="center"/>
            <w:hideMark/>
          </w:tcPr>
          <w:p w14:paraId="069FEDAA"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13.2</w:t>
            </w:r>
          </w:p>
        </w:tc>
        <w:tc>
          <w:tcPr>
            <w:tcW w:w="202" w:type="pct"/>
            <w:shd w:val="clear" w:color="auto" w:fill="FFFFFF"/>
            <w:vAlign w:val="center"/>
            <w:hideMark/>
          </w:tcPr>
          <w:p w14:paraId="406D53B9"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12.5</w:t>
            </w:r>
          </w:p>
        </w:tc>
        <w:tc>
          <w:tcPr>
            <w:tcW w:w="241" w:type="pct"/>
            <w:shd w:val="clear" w:color="auto" w:fill="FFFFFF"/>
            <w:vAlign w:val="center"/>
            <w:hideMark/>
          </w:tcPr>
          <w:p w14:paraId="3D31A631"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12</w:t>
            </w:r>
          </w:p>
        </w:tc>
        <w:tc>
          <w:tcPr>
            <w:tcW w:w="432" w:type="pct"/>
            <w:shd w:val="clear" w:color="auto" w:fill="FFFFFF"/>
            <w:vAlign w:val="center"/>
            <w:hideMark/>
          </w:tcPr>
          <w:p w14:paraId="34C1724E"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Өрхийн нийгэм, эдийн засгийн судалгаа, Үндэсний статистикийн хороо</w:t>
            </w:r>
          </w:p>
        </w:tc>
        <w:tc>
          <w:tcPr>
            <w:tcW w:w="330" w:type="pct"/>
            <w:shd w:val="clear" w:color="auto" w:fill="FFFFFF"/>
            <w:vAlign w:val="center"/>
            <w:hideMark/>
          </w:tcPr>
          <w:p w14:paraId="7C4ADF44"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Түүвэр судалгаа</w:t>
            </w:r>
          </w:p>
        </w:tc>
        <w:tc>
          <w:tcPr>
            <w:tcW w:w="315" w:type="pct"/>
            <w:shd w:val="clear" w:color="auto" w:fill="FFFFFF"/>
            <w:vAlign w:val="center"/>
            <w:hideMark/>
          </w:tcPr>
          <w:p w14:paraId="5F64381A"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Улирал тутам</w:t>
            </w:r>
          </w:p>
        </w:tc>
        <w:tc>
          <w:tcPr>
            <w:tcW w:w="383" w:type="pct"/>
            <w:shd w:val="clear" w:color="auto" w:fill="FFFFFF"/>
            <w:vAlign w:val="center"/>
            <w:hideMark/>
          </w:tcPr>
          <w:p w14:paraId="22C915CA"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Эдийн засаг, хөгжлийн яам</w:t>
            </w:r>
          </w:p>
        </w:tc>
      </w:tr>
      <w:tr w:rsidR="00B01A64" w:rsidRPr="00834AE9" w14:paraId="31B83786" w14:textId="77777777" w:rsidTr="002E13AC">
        <w:trPr>
          <w:gridAfter w:val="1"/>
          <w:wAfter w:w="3" w:type="pct"/>
          <w:trHeight w:val="1107"/>
        </w:trPr>
        <w:tc>
          <w:tcPr>
            <w:tcW w:w="243" w:type="pct"/>
            <w:vMerge/>
            <w:shd w:val="clear" w:color="auto" w:fill="FFFFFF"/>
            <w:vAlign w:val="center"/>
            <w:hideMark/>
          </w:tcPr>
          <w:p w14:paraId="4ADF7460"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5" w:type="pct"/>
            <w:vMerge/>
            <w:shd w:val="clear" w:color="auto" w:fill="FFFFFF"/>
            <w:vAlign w:val="center"/>
            <w:hideMark/>
          </w:tcPr>
          <w:p w14:paraId="798073F8" w14:textId="77777777" w:rsidR="00834AE9" w:rsidRPr="00834AE9" w:rsidRDefault="00834AE9" w:rsidP="00834AE9">
            <w:pPr>
              <w:spacing w:after="0" w:line="240" w:lineRule="auto"/>
              <w:rPr>
                <w:rFonts w:ascii="Arial" w:eastAsia="Times New Roman" w:hAnsi="Arial" w:cs="Arial"/>
                <w:b/>
                <w:bCs/>
                <w:color w:val="000000"/>
                <w:kern w:val="0"/>
                <w:sz w:val="14"/>
                <w:szCs w:val="14"/>
                <w14:ligatures w14:val="none"/>
              </w:rPr>
            </w:pPr>
          </w:p>
        </w:tc>
        <w:tc>
          <w:tcPr>
            <w:tcW w:w="403" w:type="pct"/>
            <w:vMerge/>
            <w:shd w:val="clear" w:color="auto" w:fill="FFFFFF"/>
            <w:vAlign w:val="center"/>
            <w:hideMark/>
          </w:tcPr>
          <w:p w14:paraId="4FEDDCEA" w14:textId="77777777" w:rsidR="00834AE9" w:rsidRPr="00834AE9" w:rsidRDefault="00834AE9" w:rsidP="00834AE9">
            <w:pPr>
              <w:spacing w:after="0" w:line="240" w:lineRule="auto"/>
              <w:rPr>
                <w:rFonts w:ascii="Arial" w:eastAsia="Times New Roman" w:hAnsi="Arial" w:cs="Arial"/>
                <w:b/>
                <w:bCs/>
                <w:color w:val="000000"/>
                <w:kern w:val="0"/>
                <w:sz w:val="14"/>
                <w:szCs w:val="14"/>
                <w14:ligatures w14:val="none"/>
              </w:rPr>
            </w:pPr>
          </w:p>
        </w:tc>
        <w:tc>
          <w:tcPr>
            <w:tcW w:w="443" w:type="pct"/>
            <w:shd w:val="clear" w:color="auto" w:fill="FFFFFF"/>
            <w:vAlign w:val="center"/>
            <w:hideMark/>
          </w:tcPr>
          <w:p w14:paraId="7340E588"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Жини коэффициент</w:t>
            </w:r>
          </w:p>
        </w:tc>
        <w:tc>
          <w:tcPr>
            <w:tcW w:w="223" w:type="pct"/>
            <w:shd w:val="clear" w:color="auto" w:fill="FFFFFF"/>
            <w:vAlign w:val="center"/>
            <w:hideMark/>
          </w:tcPr>
          <w:p w14:paraId="1BB27B29"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 -</w:t>
            </w:r>
          </w:p>
        </w:tc>
        <w:tc>
          <w:tcPr>
            <w:tcW w:w="308" w:type="pct"/>
            <w:shd w:val="clear" w:color="auto" w:fill="FFFFFF"/>
            <w:vAlign w:val="center"/>
            <w:hideMark/>
          </w:tcPr>
          <w:p w14:paraId="292B84F9"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Индекс</w:t>
            </w:r>
          </w:p>
        </w:tc>
        <w:tc>
          <w:tcPr>
            <w:tcW w:w="181" w:type="pct"/>
            <w:shd w:val="clear" w:color="auto" w:fill="FFFFFF"/>
            <w:vAlign w:val="center"/>
            <w:hideMark/>
          </w:tcPr>
          <w:p w14:paraId="05991D53"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2024</w:t>
            </w:r>
          </w:p>
        </w:tc>
        <w:tc>
          <w:tcPr>
            <w:tcW w:w="229" w:type="pct"/>
            <w:shd w:val="clear" w:color="auto" w:fill="FFFFFF"/>
            <w:vAlign w:val="center"/>
            <w:hideMark/>
          </w:tcPr>
          <w:p w14:paraId="5E06BCF6"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0.29</w:t>
            </w:r>
          </w:p>
        </w:tc>
        <w:tc>
          <w:tcPr>
            <w:tcW w:w="218" w:type="pct"/>
            <w:shd w:val="clear" w:color="auto" w:fill="FFFFFF"/>
            <w:vAlign w:val="center"/>
            <w:hideMark/>
          </w:tcPr>
          <w:p w14:paraId="438C11F8"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0.29</w:t>
            </w:r>
          </w:p>
        </w:tc>
        <w:tc>
          <w:tcPr>
            <w:tcW w:w="242" w:type="pct"/>
            <w:shd w:val="clear" w:color="auto" w:fill="FFFFFF"/>
            <w:vAlign w:val="center"/>
            <w:hideMark/>
          </w:tcPr>
          <w:p w14:paraId="6F9A2072"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0.28</w:t>
            </w:r>
          </w:p>
        </w:tc>
        <w:tc>
          <w:tcPr>
            <w:tcW w:w="199" w:type="pct"/>
            <w:shd w:val="clear" w:color="auto" w:fill="FFFFFF"/>
            <w:vAlign w:val="center"/>
            <w:hideMark/>
          </w:tcPr>
          <w:p w14:paraId="06DBAEF4"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0.27</w:t>
            </w:r>
          </w:p>
        </w:tc>
        <w:tc>
          <w:tcPr>
            <w:tcW w:w="202" w:type="pct"/>
            <w:shd w:val="clear" w:color="auto" w:fill="FFFFFF"/>
            <w:vAlign w:val="center"/>
            <w:hideMark/>
          </w:tcPr>
          <w:p w14:paraId="34D36BBB"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0.26</w:t>
            </w:r>
          </w:p>
        </w:tc>
        <w:tc>
          <w:tcPr>
            <w:tcW w:w="241" w:type="pct"/>
            <w:shd w:val="clear" w:color="auto" w:fill="FFFFFF"/>
            <w:vAlign w:val="center"/>
            <w:hideMark/>
          </w:tcPr>
          <w:p w14:paraId="2DD8BB67"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0.25</w:t>
            </w:r>
          </w:p>
        </w:tc>
        <w:tc>
          <w:tcPr>
            <w:tcW w:w="432" w:type="pct"/>
            <w:shd w:val="clear" w:color="auto" w:fill="FFFFFF"/>
            <w:vAlign w:val="center"/>
            <w:hideMark/>
          </w:tcPr>
          <w:p w14:paraId="6E9A296B"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Өрхийн нийгэм, эдийн засгийн судалгаа, Үндэсний статистикийн хороо</w:t>
            </w:r>
          </w:p>
        </w:tc>
        <w:tc>
          <w:tcPr>
            <w:tcW w:w="330" w:type="pct"/>
            <w:shd w:val="clear" w:color="auto" w:fill="FFFFFF"/>
            <w:vAlign w:val="center"/>
            <w:hideMark/>
          </w:tcPr>
          <w:p w14:paraId="2B33E742"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Түүвэр судалгаа</w:t>
            </w:r>
          </w:p>
        </w:tc>
        <w:tc>
          <w:tcPr>
            <w:tcW w:w="315" w:type="pct"/>
            <w:shd w:val="clear" w:color="auto" w:fill="FFFFFF"/>
            <w:vAlign w:val="center"/>
            <w:hideMark/>
          </w:tcPr>
          <w:p w14:paraId="013B8C59"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Улирал тутам</w:t>
            </w:r>
          </w:p>
        </w:tc>
        <w:tc>
          <w:tcPr>
            <w:tcW w:w="383" w:type="pct"/>
            <w:shd w:val="clear" w:color="auto" w:fill="FFFFFF"/>
            <w:vAlign w:val="center"/>
            <w:hideMark/>
          </w:tcPr>
          <w:p w14:paraId="6483DCBD"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Эдийн засаг, хөгжлийн яам</w:t>
            </w:r>
          </w:p>
        </w:tc>
      </w:tr>
      <w:tr w:rsidR="00B01A64" w:rsidRPr="00834AE9" w14:paraId="6DE8CB65" w14:textId="77777777" w:rsidTr="002E13AC">
        <w:trPr>
          <w:gridAfter w:val="1"/>
          <w:wAfter w:w="3" w:type="pct"/>
          <w:trHeight w:val="720"/>
        </w:trPr>
        <w:tc>
          <w:tcPr>
            <w:tcW w:w="243" w:type="pct"/>
            <w:vMerge w:val="restart"/>
            <w:shd w:val="clear" w:color="auto" w:fill="FFFFFF"/>
            <w:vAlign w:val="center"/>
            <w:hideMark/>
          </w:tcPr>
          <w:p w14:paraId="0336CE1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2.1</w:t>
            </w:r>
          </w:p>
        </w:tc>
        <w:tc>
          <w:tcPr>
            <w:tcW w:w="405" w:type="pct"/>
            <w:vMerge w:val="restart"/>
            <w:shd w:val="clear" w:color="auto" w:fill="FFFFFF"/>
            <w:vAlign w:val="center"/>
            <w:hideMark/>
          </w:tcPr>
          <w:p w14:paraId="688D545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Бүх салбар</w:t>
            </w:r>
          </w:p>
        </w:tc>
        <w:tc>
          <w:tcPr>
            <w:tcW w:w="403" w:type="pct"/>
            <w:vMerge w:val="restart"/>
            <w:shd w:val="clear" w:color="auto" w:fill="FFFFFF"/>
            <w:vAlign w:val="center"/>
            <w:hideMark/>
          </w:tcPr>
          <w:p w14:paraId="10E8B35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Зохистой хөдөлмөр эрхэлж байгаа хүний тоог нэмэгдүүлнэ.</w:t>
            </w:r>
          </w:p>
        </w:tc>
        <w:tc>
          <w:tcPr>
            <w:tcW w:w="443" w:type="pct"/>
            <w:shd w:val="clear" w:color="auto" w:fill="FFFFFF"/>
            <w:vAlign w:val="center"/>
            <w:hideMark/>
          </w:tcPr>
          <w:p w14:paraId="4A341FF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Ажиллах хүчний оролцооны түвшин</w:t>
            </w:r>
          </w:p>
        </w:tc>
        <w:tc>
          <w:tcPr>
            <w:tcW w:w="223" w:type="pct"/>
            <w:shd w:val="clear" w:color="auto" w:fill="FFFFFF"/>
            <w:vAlign w:val="center"/>
            <w:hideMark/>
          </w:tcPr>
          <w:p w14:paraId="4CBC068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645325C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64DE5BF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417A6CB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61.3</w:t>
            </w:r>
          </w:p>
        </w:tc>
        <w:tc>
          <w:tcPr>
            <w:tcW w:w="218" w:type="pct"/>
            <w:shd w:val="clear" w:color="auto" w:fill="FFFFFF"/>
            <w:vAlign w:val="center"/>
            <w:hideMark/>
          </w:tcPr>
          <w:p w14:paraId="10AA8B5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62.4</w:t>
            </w:r>
          </w:p>
        </w:tc>
        <w:tc>
          <w:tcPr>
            <w:tcW w:w="242" w:type="pct"/>
            <w:shd w:val="clear" w:color="auto" w:fill="FFFFFF"/>
            <w:vAlign w:val="center"/>
            <w:hideMark/>
          </w:tcPr>
          <w:p w14:paraId="79B06C0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63</w:t>
            </w:r>
          </w:p>
        </w:tc>
        <w:tc>
          <w:tcPr>
            <w:tcW w:w="199" w:type="pct"/>
            <w:shd w:val="clear" w:color="auto" w:fill="FFFFFF"/>
            <w:vAlign w:val="center"/>
            <w:hideMark/>
          </w:tcPr>
          <w:p w14:paraId="002D708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63.8</w:t>
            </w:r>
          </w:p>
        </w:tc>
        <w:tc>
          <w:tcPr>
            <w:tcW w:w="202" w:type="pct"/>
            <w:shd w:val="clear" w:color="auto" w:fill="FFFFFF"/>
            <w:vAlign w:val="center"/>
            <w:hideMark/>
          </w:tcPr>
          <w:p w14:paraId="6A42F48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64.4</w:t>
            </w:r>
          </w:p>
        </w:tc>
        <w:tc>
          <w:tcPr>
            <w:tcW w:w="241" w:type="pct"/>
            <w:shd w:val="clear" w:color="auto" w:fill="FFFFFF"/>
            <w:vAlign w:val="center"/>
            <w:hideMark/>
          </w:tcPr>
          <w:p w14:paraId="25AC118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65</w:t>
            </w:r>
          </w:p>
        </w:tc>
        <w:tc>
          <w:tcPr>
            <w:tcW w:w="432" w:type="pct"/>
            <w:shd w:val="clear" w:color="auto" w:fill="FFFFFF"/>
            <w:vAlign w:val="center"/>
            <w:hideMark/>
          </w:tcPr>
          <w:p w14:paraId="55291D2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Ажиллах хүчний судалгаа, Үндэсний статистикийн хороо</w:t>
            </w:r>
          </w:p>
        </w:tc>
        <w:tc>
          <w:tcPr>
            <w:tcW w:w="330" w:type="pct"/>
            <w:shd w:val="clear" w:color="auto" w:fill="FFFFFF"/>
            <w:vAlign w:val="center"/>
            <w:hideMark/>
          </w:tcPr>
          <w:p w14:paraId="2550CC2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Статистик, тоон мэдээлэл</w:t>
            </w:r>
          </w:p>
        </w:tc>
        <w:tc>
          <w:tcPr>
            <w:tcW w:w="315" w:type="pct"/>
            <w:shd w:val="clear" w:color="auto" w:fill="FFFFFF"/>
            <w:vAlign w:val="center"/>
            <w:hideMark/>
          </w:tcPr>
          <w:p w14:paraId="27B472E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50A891A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Гэр бүл, хөдөлмөр, нийгмийн хамгааллын яам</w:t>
            </w:r>
          </w:p>
        </w:tc>
      </w:tr>
      <w:tr w:rsidR="00B01A64" w:rsidRPr="00834AE9" w14:paraId="24940849" w14:textId="77777777" w:rsidTr="002E13AC">
        <w:trPr>
          <w:gridAfter w:val="1"/>
          <w:wAfter w:w="3" w:type="pct"/>
          <w:trHeight w:val="960"/>
        </w:trPr>
        <w:tc>
          <w:tcPr>
            <w:tcW w:w="243" w:type="pct"/>
            <w:vMerge/>
            <w:shd w:val="clear" w:color="auto" w:fill="FFFFFF"/>
            <w:vAlign w:val="center"/>
            <w:hideMark/>
          </w:tcPr>
          <w:p w14:paraId="16CFDB14"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5" w:type="pct"/>
            <w:vMerge/>
            <w:shd w:val="clear" w:color="auto" w:fill="FFFFFF"/>
            <w:vAlign w:val="center"/>
            <w:hideMark/>
          </w:tcPr>
          <w:p w14:paraId="3F144BA2"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3" w:type="pct"/>
            <w:vMerge/>
            <w:shd w:val="clear" w:color="auto" w:fill="FFFFFF"/>
            <w:vAlign w:val="center"/>
            <w:hideMark/>
          </w:tcPr>
          <w:p w14:paraId="08A656A1"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43" w:type="pct"/>
            <w:shd w:val="clear" w:color="auto" w:fill="FFFFFF"/>
            <w:vAlign w:val="center"/>
            <w:hideMark/>
          </w:tcPr>
          <w:p w14:paraId="70560A9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Хөдөлмөр эрхэлж байгаа боловч ядуурлын шугамаас доогуур хэрэглээтэй хүн амын хувийн жин</w:t>
            </w:r>
          </w:p>
        </w:tc>
        <w:tc>
          <w:tcPr>
            <w:tcW w:w="223" w:type="pct"/>
            <w:shd w:val="clear" w:color="auto" w:fill="FFFFFF"/>
            <w:vAlign w:val="center"/>
            <w:hideMark/>
          </w:tcPr>
          <w:p w14:paraId="2FE24F1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1800798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6542D98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2022</w:t>
            </w:r>
          </w:p>
        </w:tc>
        <w:tc>
          <w:tcPr>
            <w:tcW w:w="229" w:type="pct"/>
            <w:shd w:val="clear" w:color="auto" w:fill="FFFFFF"/>
            <w:vAlign w:val="center"/>
            <w:hideMark/>
          </w:tcPr>
          <w:p w14:paraId="50A0E83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21.3</w:t>
            </w:r>
          </w:p>
        </w:tc>
        <w:tc>
          <w:tcPr>
            <w:tcW w:w="218" w:type="pct"/>
            <w:shd w:val="clear" w:color="auto" w:fill="FFFFFF"/>
            <w:vAlign w:val="center"/>
            <w:hideMark/>
          </w:tcPr>
          <w:p w14:paraId="47F85DD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20.1</w:t>
            </w:r>
          </w:p>
        </w:tc>
        <w:tc>
          <w:tcPr>
            <w:tcW w:w="242" w:type="pct"/>
            <w:shd w:val="clear" w:color="auto" w:fill="FFFFFF"/>
            <w:vAlign w:val="center"/>
            <w:hideMark/>
          </w:tcPr>
          <w:p w14:paraId="1E34EA3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199" w:type="pct"/>
            <w:shd w:val="clear" w:color="auto" w:fill="FFFFFF"/>
            <w:vAlign w:val="center"/>
            <w:hideMark/>
          </w:tcPr>
          <w:p w14:paraId="6F0AAD3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17.6</w:t>
            </w:r>
          </w:p>
        </w:tc>
        <w:tc>
          <w:tcPr>
            <w:tcW w:w="202" w:type="pct"/>
            <w:shd w:val="clear" w:color="auto" w:fill="FFFFFF"/>
            <w:vAlign w:val="center"/>
            <w:hideMark/>
          </w:tcPr>
          <w:p w14:paraId="07A3809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41" w:type="pct"/>
            <w:shd w:val="clear" w:color="auto" w:fill="FFFFFF"/>
            <w:vAlign w:val="center"/>
            <w:hideMark/>
          </w:tcPr>
          <w:p w14:paraId="26887BC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15.1</w:t>
            </w:r>
          </w:p>
        </w:tc>
        <w:tc>
          <w:tcPr>
            <w:tcW w:w="432" w:type="pct"/>
            <w:shd w:val="clear" w:color="auto" w:fill="FFFFFF"/>
            <w:vAlign w:val="center"/>
            <w:hideMark/>
          </w:tcPr>
          <w:p w14:paraId="5D00EB6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Өрхийн нийгэм, эдийн засгийн судалгаа, Үндэсний статистикийн хороо</w:t>
            </w:r>
          </w:p>
        </w:tc>
        <w:tc>
          <w:tcPr>
            <w:tcW w:w="330" w:type="pct"/>
            <w:shd w:val="clear" w:color="auto" w:fill="FFFFFF"/>
            <w:vAlign w:val="center"/>
            <w:hideMark/>
          </w:tcPr>
          <w:p w14:paraId="075419D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Түүвэр судалгаа</w:t>
            </w:r>
          </w:p>
        </w:tc>
        <w:tc>
          <w:tcPr>
            <w:tcW w:w="315" w:type="pct"/>
            <w:shd w:val="clear" w:color="auto" w:fill="FFFFFF"/>
            <w:vAlign w:val="center"/>
            <w:hideMark/>
          </w:tcPr>
          <w:p w14:paraId="4070799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 жил тутам</w:t>
            </w:r>
          </w:p>
        </w:tc>
        <w:tc>
          <w:tcPr>
            <w:tcW w:w="383" w:type="pct"/>
            <w:shd w:val="clear" w:color="auto" w:fill="FFFFFF"/>
            <w:vAlign w:val="center"/>
            <w:hideMark/>
          </w:tcPr>
          <w:p w14:paraId="35F574F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Гэр бүл, хөдөлмөр, нийгмийн хамгааллын яам</w:t>
            </w:r>
          </w:p>
        </w:tc>
      </w:tr>
      <w:tr w:rsidR="00B01A64" w:rsidRPr="00834AE9" w14:paraId="5CBD103C" w14:textId="77777777" w:rsidTr="002E13AC">
        <w:trPr>
          <w:gridAfter w:val="1"/>
          <w:wAfter w:w="3" w:type="pct"/>
          <w:trHeight w:val="1301"/>
        </w:trPr>
        <w:tc>
          <w:tcPr>
            <w:tcW w:w="243" w:type="pct"/>
            <w:vMerge w:val="restart"/>
            <w:shd w:val="clear" w:color="auto" w:fill="FFFFFF"/>
            <w:vAlign w:val="center"/>
            <w:hideMark/>
          </w:tcPr>
          <w:p w14:paraId="5E0E9DF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2.1.1</w:t>
            </w:r>
          </w:p>
        </w:tc>
        <w:tc>
          <w:tcPr>
            <w:tcW w:w="405" w:type="pct"/>
            <w:vMerge w:val="restart"/>
            <w:shd w:val="clear" w:color="auto" w:fill="FFFFFF"/>
            <w:vAlign w:val="center"/>
            <w:hideMark/>
          </w:tcPr>
          <w:p w14:paraId="71CF684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Гэр бүл, хөдөлмөр, нийгмийн хамгааллын яам</w:t>
            </w:r>
          </w:p>
        </w:tc>
        <w:tc>
          <w:tcPr>
            <w:tcW w:w="403" w:type="pct"/>
            <w:vMerge w:val="restart"/>
            <w:shd w:val="clear" w:color="auto" w:fill="FFFFFF"/>
            <w:vAlign w:val="center"/>
            <w:hideMark/>
          </w:tcPr>
          <w:p w14:paraId="3CE000D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Үйлдвэрлэлийн осол, хурц хордлогын тохиолдлыг бууруулна. </w:t>
            </w:r>
          </w:p>
        </w:tc>
        <w:tc>
          <w:tcPr>
            <w:tcW w:w="443" w:type="pct"/>
            <w:shd w:val="clear" w:color="auto" w:fill="FFFFFF"/>
            <w:vAlign w:val="center"/>
            <w:hideMark/>
          </w:tcPr>
          <w:p w14:paraId="788D605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Ажлын байр дахь хүнд болон хөнгөн осол гэмтлийн давтамжийн түвшин /100,000 ажиллагчдад ногдох/</w:t>
            </w:r>
          </w:p>
        </w:tc>
        <w:tc>
          <w:tcPr>
            <w:tcW w:w="223" w:type="pct"/>
            <w:shd w:val="clear" w:color="auto" w:fill="FFFFFF"/>
            <w:vAlign w:val="center"/>
            <w:hideMark/>
          </w:tcPr>
          <w:p w14:paraId="62B4FB4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8.8.1</w:t>
            </w:r>
          </w:p>
        </w:tc>
        <w:tc>
          <w:tcPr>
            <w:tcW w:w="308" w:type="pct"/>
            <w:shd w:val="clear" w:color="auto" w:fill="FFFFFF"/>
            <w:vAlign w:val="center"/>
            <w:hideMark/>
          </w:tcPr>
          <w:p w14:paraId="5419F784" w14:textId="77777777" w:rsidR="00834AE9" w:rsidRPr="00834AE9" w:rsidRDefault="00834AE9" w:rsidP="00834AE9">
            <w:pPr>
              <w:spacing w:after="0" w:line="240" w:lineRule="auto"/>
              <w:ind w:left="-113" w:right="-113"/>
              <w:jc w:val="center"/>
              <w:rPr>
                <w:rFonts w:ascii="Arial" w:eastAsia="Times New Roman" w:hAnsi="Arial" w:cs="Arial"/>
                <w:color w:val="000000"/>
                <w:kern w:val="0"/>
                <w:sz w:val="13"/>
                <w:szCs w:val="13"/>
                <w14:ligatures w14:val="none"/>
              </w:rPr>
            </w:pPr>
            <w:r w:rsidRPr="00834AE9">
              <w:rPr>
                <w:rFonts w:ascii="Arial" w:eastAsia="Times New Roman" w:hAnsi="Arial" w:cs="Arial"/>
                <w:color w:val="000000"/>
                <w:kern w:val="0"/>
                <w:sz w:val="13"/>
                <w:szCs w:val="13"/>
                <w14:ligatures w14:val="none"/>
              </w:rPr>
              <w:t>Просантимиль</w:t>
            </w:r>
          </w:p>
        </w:tc>
        <w:tc>
          <w:tcPr>
            <w:tcW w:w="181" w:type="pct"/>
            <w:shd w:val="clear" w:color="auto" w:fill="FFFFFF"/>
            <w:vAlign w:val="center"/>
            <w:hideMark/>
          </w:tcPr>
          <w:p w14:paraId="0339596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4A284F3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59.7</w:t>
            </w:r>
          </w:p>
        </w:tc>
        <w:tc>
          <w:tcPr>
            <w:tcW w:w="218" w:type="pct"/>
            <w:shd w:val="clear" w:color="auto" w:fill="FFFFFF"/>
            <w:vAlign w:val="center"/>
            <w:hideMark/>
          </w:tcPr>
          <w:p w14:paraId="0774AA3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46.2</w:t>
            </w:r>
          </w:p>
        </w:tc>
        <w:tc>
          <w:tcPr>
            <w:tcW w:w="242" w:type="pct"/>
            <w:shd w:val="clear" w:color="auto" w:fill="FFFFFF"/>
            <w:vAlign w:val="center"/>
            <w:hideMark/>
          </w:tcPr>
          <w:p w14:paraId="21B1A17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39.3</w:t>
            </w:r>
          </w:p>
        </w:tc>
        <w:tc>
          <w:tcPr>
            <w:tcW w:w="199" w:type="pct"/>
            <w:shd w:val="clear" w:color="auto" w:fill="FFFFFF"/>
            <w:vAlign w:val="center"/>
            <w:hideMark/>
          </w:tcPr>
          <w:p w14:paraId="368B5A1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33.4</w:t>
            </w:r>
          </w:p>
        </w:tc>
        <w:tc>
          <w:tcPr>
            <w:tcW w:w="202" w:type="pct"/>
            <w:shd w:val="clear" w:color="auto" w:fill="FFFFFF"/>
            <w:vAlign w:val="center"/>
            <w:hideMark/>
          </w:tcPr>
          <w:p w14:paraId="1B0D2A9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28.4</w:t>
            </w:r>
          </w:p>
        </w:tc>
        <w:tc>
          <w:tcPr>
            <w:tcW w:w="241" w:type="pct"/>
            <w:shd w:val="clear" w:color="auto" w:fill="FFFFFF"/>
            <w:vAlign w:val="center"/>
            <w:hideMark/>
          </w:tcPr>
          <w:p w14:paraId="63276F5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24.1</w:t>
            </w:r>
          </w:p>
        </w:tc>
        <w:tc>
          <w:tcPr>
            <w:tcW w:w="432" w:type="pct"/>
            <w:shd w:val="clear" w:color="auto" w:fill="FFFFFF"/>
            <w:vAlign w:val="center"/>
            <w:hideMark/>
          </w:tcPr>
          <w:p w14:paraId="7AE84FC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Үндэсний статистикийн хороо</w:t>
            </w:r>
          </w:p>
        </w:tc>
        <w:tc>
          <w:tcPr>
            <w:tcW w:w="330" w:type="pct"/>
            <w:shd w:val="clear" w:color="auto" w:fill="FFFFFF"/>
            <w:vAlign w:val="center"/>
            <w:hideMark/>
          </w:tcPr>
          <w:p w14:paraId="3D4A3F78"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Захиргааны статистик</w:t>
            </w:r>
          </w:p>
        </w:tc>
        <w:tc>
          <w:tcPr>
            <w:tcW w:w="315" w:type="pct"/>
            <w:shd w:val="clear" w:color="auto" w:fill="FFFFFF"/>
            <w:vAlign w:val="center"/>
            <w:hideMark/>
          </w:tcPr>
          <w:p w14:paraId="6471A9E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778FA51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Гэр бүл, хөдөлмөр, нийгмийн хамгааллын яам</w:t>
            </w:r>
          </w:p>
        </w:tc>
      </w:tr>
      <w:tr w:rsidR="00B01A64" w:rsidRPr="00834AE9" w14:paraId="482100E7" w14:textId="77777777" w:rsidTr="002E13AC">
        <w:trPr>
          <w:gridAfter w:val="1"/>
          <w:wAfter w:w="3" w:type="pct"/>
          <w:trHeight w:val="960"/>
        </w:trPr>
        <w:tc>
          <w:tcPr>
            <w:tcW w:w="243" w:type="pct"/>
            <w:vMerge/>
            <w:shd w:val="clear" w:color="auto" w:fill="FFFFFF"/>
            <w:vAlign w:val="center"/>
            <w:hideMark/>
          </w:tcPr>
          <w:p w14:paraId="5C24C681"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5" w:type="pct"/>
            <w:vMerge/>
            <w:shd w:val="clear" w:color="auto" w:fill="FFFFFF"/>
            <w:vAlign w:val="center"/>
            <w:hideMark/>
          </w:tcPr>
          <w:p w14:paraId="09E0349C"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3" w:type="pct"/>
            <w:vMerge/>
            <w:shd w:val="clear" w:color="auto" w:fill="FFFFFF"/>
            <w:vAlign w:val="center"/>
            <w:hideMark/>
          </w:tcPr>
          <w:p w14:paraId="794EEDCE"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43" w:type="pct"/>
            <w:shd w:val="clear" w:color="auto" w:fill="FFFFFF"/>
            <w:vAlign w:val="center"/>
            <w:hideMark/>
          </w:tcPr>
          <w:p w14:paraId="6405ED5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Үйлдвэрлэлийн ослоос шалтгаалан нас баралт /100,000 ажиллагчдад ногдох/</w:t>
            </w:r>
          </w:p>
        </w:tc>
        <w:tc>
          <w:tcPr>
            <w:tcW w:w="223" w:type="pct"/>
            <w:shd w:val="clear" w:color="auto" w:fill="FFFFFF"/>
            <w:vAlign w:val="center"/>
            <w:hideMark/>
          </w:tcPr>
          <w:p w14:paraId="526E5BC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8.8.1</w:t>
            </w:r>
          </w:p>
        </w:tc>
        <w:tc>
          <w:tcPr>
            <w:tcW w:w="308" w:type="pct"/>
            <w:shd w:val="clear" w:color="auto" w:fill="FFFFFF"/>
            <w:vAlign w:val="center"/>
            <w:hideMark/>
          </w:tcPr>
          <w:p w14:paraId="6EC4885C" w14:textId="77777777" w:rsidR="00834AE9" w:rsidRPr="00834AE9" w:rsidRDefault="00834AE9" w:rsidP="00834AE9">
            <w:pPr>
              <w:spacing w:after="0" w:line="240" w:lineRule="auto"/>
              <w:ind w:left="-113" w:right="-113"/>
              <w:jc w:val="center"/>
              <w:rPr>
                <w:rFonts w:ascii="Arial" w:eastAsia="Times New Roman" w:hAnsi="Arial" w:cs="Arial"/>
                <w:color w:val="000000"/>
                <w:kern w:val="0"/>
                <w:sz w:val="13"/>
                <w:szCs w:val="13"/>
                <w14:ligatures w14:val="none"/>
              </w:rPr>
            </w:pPr>
            <w:r w:rsidRPr="00834AE9">
              <w:rPr>
                <w:rFonts w:ascii="Arial" w:eastAsia="Times New Roman" w:hAnsi="Arial" w:cs="Arial"/>
                <w:color w:val="000000"/>
                <w:kern w:val="0"/>
                <w:sz w:val="13"/>
                <w:szCs w:val="13"/>
                <w14:ligatures w14:val="none"/>
              </w:rPr>
              <w:t>Просантимиль</w:t>
            </w:r>
          </w:p>
        </w:tc>
        <w:tc>
          <w:tcPr>
            <w:tcW w:w="181" w:type="pct"/>
            <w:shd w:val="clear" w:color="auto" w:fill="FFFFFF"/>
            <w:vAlign w:val="center"/>
            <w:hideMark/>
          </w:tcPr>
          <w:p w14:paraId="04B016C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2022</w:t>
            </w:r>
          </w:p>
        </w:tc>
        <w:tc>
          <w:tcPr>
            <w:tcW w:w="229" w:type="pct"/>
            <w:shd w:val="clear" w:color="auto" w:fill="FFFFFF"/>
            <w:vAlign w:val="center"/>
            <w:hideMark/>
          </w:tcPr>
          <w:p w14:paraId="7267872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6.4</w:t>
            </w:r>
          </w:p>
        </w:tc>
        <w:tc>
          <w:tcPr>
            <w:tcW w:w="218" w:type="pct"/>
            <w:shd w:val="clear" w:color="auto" w:fill="FFFFFF"/>
            <w:vAlign w:val="center"/>
            <w:hideMark/>
          </w:tcPr>
          <w:p w14:paraId="08B96E8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5.7</w:t>
            </w:r>
          </w:p>
        </w:tc>
        <w:tc>
          <w:tcPr>
            <w:tcW w:w="242" w:type="pct"/>
            <w:shd w:val="clear" w:color="auto" w:fill="FFFFFF"/>
            <w:vAlign w:val="center"/>
            <w:hideMark/>
          </w:tcPr>
          <w:p w14:paraId="4CD1750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5.0</w:t>
            </w:r>
          </w:p>
        </w:tc>
        <w:tc>
          <w:tcPr>
            <w:tcW w:w="199" w:type="pct"/>
            <w:shd w:val="clear" w:color="auto" w:fill="FFFFFF"/>
            <w:vAlign w:val="center"/>
            <w:hideMark/>
          </w:tcPr>
          <w:p w14:paraId="1A83546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4.5</w:t>
            </w:r>
          </w:p>
        </w:tc>
        <w:tc>
          <w:tcPr>
            <w:tcW w:w="202" w:type="pct"/>
            <w:shd w:val="clear" w:color="auto" w:fill="FFFFFF"/>
            <w:vAlign w:val="center"/>
            <w:hideMark/>
          </w:tcPr>
          <w:p w14:paraId="3B4AACF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4.0</w:t>
            </w:r>
          </w:p>
        </w:tc>
        <w:tc>
          <w:tcPr>
            <w:tcW w:w="241" w:type="pct"/>
            <w:shd w:val="clear" w:color="auto" w:fill="FFFFFF"/>
            <w:vAlign w:val="center"/>
            <w:hideMark/>
          </w:tcPr>
          <w:p w14:paraId="3ADB6C7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3.6</w:t>
            </w:r>
          </w:p>
        </w:tc>
        <w:tc>
          <w:tcPr>
            <w:tcW w:w="432" w:type="pct"/>
            <w:shd w:val="clear" w:color="auto" w:fill="FFFFFF"/>
            <w:vAlign w:val="center"/>
            <w:hideMark/>
          </w:tcPr>
          <w:p w14:paraId="0EDD8D3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Үндэсний статистикийн хороо</w:t>
            </w:r>
          </w:p>
        </w:tc>
        <w:tc>
          <w:tcPr>
            <w:tcW w:w="330" w:type="pct"/>
            <w:shd w:val="clear" w:color="auto" w:fill="FFFFFF"/>
            <w:vAlign w:val="center"/>
            <w:hideMark/>
          </w:tcPr>
          <w:p w14:paraId="647F4B59"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Захиргааны статистик</w:t>
            </w:r>
          </w:p>
        </w:tc>
        <w:tc>
          <w:tcPr>
            <w:tcW w:w="315" w:type="pct"/>
            <w:shd w:val="clear" w:color="auto" w:fill="FFFFFF"/>
            <w:vAlign w:val="center"/>
            <w:hideMark/>
          </w:tcPr>
          <w:p w14:paraId="027A836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310FD9B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Гэр бүл, хөдөлмөр, нийгмийн хамгааллын яам</w:t>
            </w:r>
          </w:p>
        </w:tc>
      </w:tr>
      <w:tr w:rsidR="00B01A64" w:rsidRPr="00834AE9" w14:paraId="38921DFA" w14:textId="77777777" w:rsidTr="002E13AC">
        <w:trPr>
          <w:gridAfter w:val="1"/>
          <w:wAfter w:w="3" w:type="pct"/>
          <w:trHeight w:val="1200"/>
        </w:trPr>
        <w:tc>
          <w:tcPr>
            <w:tcW w:w="243" w:type="pct"/>
            <w:shd w:val="clear" w:color="auto" w:fill="FFFFFF"/>
            <w:vAlign w:val="center"/>
            <w:hideMark/>
          </w:tcPr>
          <w:p w14:paraId="352C753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lastRenderedPageBreak/>
              <w:t>2.1.1.1</w:t>
            </w:r>
          </w:p>
        </w:tc>
        <w:tc>
          <w:tcPr>
            <w:tcW w:w="405" w:type="pct"/>
            <w:shd w:val="clear" w:color="auto" w:fill="FFFFFF"/>
            <w:vAlign w:val="center"/>
            <w:hideMark/>
          </w:tcPr>
          <w:p w14:paraId="0599638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72103 Хөдөлмөрийн эрүүл ахуй, аюулгүй байдлыг сайжруулах</w:t>
            </w:r>
          </w:p>
        </w:tc>
        <w:tc>
          <w:tcPr>
            <w:tcW w:w="403" w:type="pct"/>
            <w:shd w:val="clear" w:color="auto" w:fill="FFFFFF"/>
            <w:vAlign w:val="center"/>
            <w:hideMark/>
          </w:tcPr>
          <w:p w14:paraId="688CBDE9"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Arial" w:hAnsi="Arial" w:cs="Arial"/>
                <w:color w:val="000000"/>
                <w:sz w:val="14"/>
              </w:rPr>
              <w:t>Хөдөлмөрийн эрүүл ахуй, аюулгүй байдлыг сайжруулна.</w:t>
            </w:r>
          </w:p>
        </w:tc>
        <w:tc>
          <w:tcPr>
            <w:tcW w:w="443" w:type="pct"/>
            <w:shd w:val="clear" w:color="auto" w:fill="FFFFFF"/>
            <w:vAlign w:val="center"/>
            <w:hideMark/>
          </w:tcPr>
          <w:p w14:paraId="7A5E7B7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Хөдөлмөрийн нөхцөлийн үнэлгээнд хамрагдалт</w:t>
            </w:r>
          </w:p>
        </w:tc>
        <w:tc>
          <w:tcPr>
            <w:tcW w:w="223" w:type="pct"/>
            <w:shd w:val="clear" w:color="auto" w:fill="FFFFFF"/>
            <w:vAlign w:val="center"/>
            <w:hideMark/>
          </w:tcPr>
          <w:p w14:paraId="15B4878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49C068D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7583B4C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58BC50D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18" w:type="pct"/>
            <w:shd w:val="clear" w:color="auto" w:fill="FFFFFF"/>
            <w:vAlign w:val="center"/>
            <w:hideMark/>
          </w:tcPr>
          <w:p w14:paraId="4B75909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42" w:type="pct"/>
            <w:shd w:val="clear" w:color="auto" w:fill="FFFFFF"/>
            <w:vAlign w:val="center"/>
            <w:hideMark/>
          </w:tcPr>
          <w:p w14:paraId="78388D7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Тооцох</w:t>
            </w:r>
          </w:p>
        </w:tc>
        <w:tc>
          <w:tcPr>
            <w:tcW w:w="199" w:type="pct"/>
            <w:shd w:val="clear" w:color="auto" w:fill="FFFFFF"/>
            <w:vAlign w:val="center"/>
            <w:hideMark/>
          </w:tcPr>
          <w:p w14:paraId="2C9869F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Т+5%</w:t>
            </w:r>
          </w:p>
        </w:tc>
        <w:tc>
          <w:tcPr>
            <w:tcW w:w="202" w:type="pct"/>
            <w:shd w:val="clear" w:color="auto" w:fill="FFFFFF"/>
            <w:vAlign w:val="center"/>
            <w:hideMark/>
          </w:tcPr>
          <w:p w14:paraId="6E272C08"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Т+10%</w:t>
            </w:r>
          </w:p>
        </w:tc>
        <w:tc>
          <w:tcPr>
            <w:tcW w:w="241" w:type="pct"/>
            <w:shd w:val="clear" w:color="auto" w:fill="FFFFFF"/>
            <w:vAlign w:val="center"/>
            <w:hideMark/>
          </w:tcPr>
          <w:p w14:paraId="6FD12B4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Т+20%</w:t>
            </w:r>
          </w:p>
        </w:tc>
        <w:tc>
          <w:tcPr>
            <w:tcW w:w="432" w:type="pct"/>
            <w:shd w:val="clear" w:color="auto" w:fill="FFFFFF"/>
            <w:vAlign w:val="center"/>
            <w:hideMark/>
          </w:tcPr>
          <w:p w14:paraId="46767D7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Гэр бүл, хөдөлмөр, нийгмийн хамгааллын яам</w:t>
            </w:r>
          </w:p>
        </w:tc>
        <w:tc>
          <w:tcPr>
            <w:tcW w:w="330" w:type="pct"/>
            <w:shd w:val="clear" w:color="auto" w:fill="FFFFFF"/>
            <w:vAlign w:val="center"/>
            <w:hideMark/>
          </w:tcPr>
          <w:p w14:paraId="4AB71D8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статистик</w:t>
            </w:r>
          </w:p>
        </w:tc>
        <w:tc>
          <w:tcPr>
            <w:tcW w:w="315" w:type="pct"/>
            <w:shd w:val="clear" w:color="auto" w:fill="FFFFFF"/>
            <w:vAlign w:val="center"/>
            <w:hideMark/>
          </w:tcPr>
          <w:p w14:paraId="6DF3ECA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41CB8AA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Гэр бүл, хөдөлмөр, нийгмийн хамгааллын яам</w:t>
            </w:r>
          </w:p>
        </w:tc>
      </w:tr>
      <w:tr w:rsidR="00B01A64" w:rsidRPr="00834AE9" w14:paraId="783424DD" w14:textId="77777777" w:rsidTr="002E13AC">
        <w:trPr>
          <w:gridAfter w:val="1"/>
          <w:wAfter w:w="3" w:type="pct"/>
          <w:trHeight w:val="960"/>
        </w:trPr>
        <w:tc>
          <w:tcPr>
            <w:tcW w:w="243" w:type="pct"/>
            <w:shd w:val="clear" w:color="auto" w:fill="FFFFFF"/>
            <w:vAlign w:val="center"/>
            <w:hideMark/>
          </w:tcPr>
          <w:p w14:paraId="5894D15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2.1.2</w:t>
            </w:r>
          </w:p>
        </w:tc>
        <w:tc>
          <w:tcPr>
            <w:tcW w:w="405" w:type="pct"/>
            <w:shd w:val="clear" w:color="auto" w:fill="FFFFFF"/>
            <w:vAlign w:val="center"/>
            <w:hideMark/>
          </w:tcPr>
          <w:p w14:paraId="602FE86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Гэр бүл, хөдөлмөр, нийгмийн хамгааллын яам</w:t>
            </w:r>
          </w:p>
        </w:tc>
        <w:tc>
          <w:tcPr>
            <w:tcW w:w="403" w:type="pct"/>
            <w:shd w:val="clear" w:color="auto" w:fill="FFFFFF"/>
            <w:vAlign w:val="center"/>
            <w:hideMark/>
          </w:tcPr>
          <w:p w14:paraId="28F44DB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Хөдөлмөр эрхлэлтийг дэмжих үйл ажиллагааны чанарыг сайжруулна.</w:t>
            </w:r>
          </w:p>
        </w:tc>
        <w:tc>
          <w:tcPr>
            <w:tcW w:w="443" w:type="pct"/>
            <w:shd w:val="clear" w:color="auto" w:fill="FFFFFF"/>
            <w:vAlign w:val="center"/>
            <w:hideMark/>
          </w:tcPr>
          <w:p w14:paraId="3F55BD6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Ажилгүйдлийн түвшин</w:t>
            </w:r>
          </w:p>
        </w:tc>
        <w:tc>
          <w:tcPr>
            <w:tcW w:w="223" w:type="pct"/>
            <w:shd w:val="clear" w:color="auto" w:fill="FFFFFF"/>
            <w:vAlign w:val="center"/>
            <w:hideMark/>
          </w:tcPr>
          <w:p w14:paraId="574F9EB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8.5.2</w:t>
            </w:r>
          </w:p>
        </w:tc>
        <w:tc>
          <w:tcPr>
            <w:tcW w:w="308" w:type="pct"/>
            <w:shd w:val="clear" w:color="auto" w:fill="FFFFFF"/>
            <w:vAlign w:val="center"/>
            <w:hideMark/>
          </w:tcPr>
          <w:p w14:paraId="24888FD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2603489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670534C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5.9</w:t>
            </w:r>
          </w:p>
        </w:tc>
        <w:tc>
          <w:tcPr>
            <w:tcW w:w="218" w:type="pct"/>
            <w:shd w:val="clear" w:color="auto" w:fill="FFFFFF"/>
            <w:vAlign w:val="center"/>
            <w:hideMark/>
          </w:tcPr>
          <w:p w14:paraId="4DC79C2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5.5</w:t>
            </w:r>
          </w:p>
        </w:tc>
        <w:tc>
          <w:tcPr>
            <w:tcW w:w="242" w:type="pct"/>
            <w:shd w:val="clear" w:color="auto" w:fill="FFFFFF"/>
            <w:vAlign w:val="center"/>
            <w:hideMark/>
          </w:tcPr>
          <w:p w14:paraId="7DBE4B6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5.3</w:t>
            </w:r>
          </w:p>
        </w:tc>
        <w:tc>
          <w:tcPr>
            <w:tcW w:w="199" w:type="pct"/>
            <w:shd w:val="clear" w:color="auto" w:fill="FFFFFF"/>
            <w:vAlign w:val="center"/>
            <w:hideMark/>
          </w:tcPr>
          <w:p w14:paraId="0860647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5.1</w:t>
            </w:r>
          </w:p>
        </w:tc>
        <w:tc>
          <w:tcPr>
            <w:tcW w:w="202" w:type="pct"/>
            <w:shd w:val="clear" w:color="auto" w:fill="FFFFFF"/>
            <w:vAlign w:val="center"/>
            <w:hideMark/>
          </w:tcPr>
          <w:p w14:paraId="74FB41B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4.8</w:t>
            </w:r>
          </w:p>
        </w:tc>
        <w:tc>
          <w:tcPr>
            <w:tcW w:w="241" w:type="pct"/>
            <w:shd w:val="clear" w:color="auto" w:fill="FFFFFF"/>
            <w:vAlign w:val="center"/>
            <w:hideMark/>
          </w:tcPr>
          <w:p w14:paraId="6614AF1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4.5</w:t>
            </w:r>
          </w:p>
        </w:tc>
        <w:tc>
          <w:tcPr>
            <w:tcW w:w="432" w:type="pct"/>
            <w:shd w:val="clear" w:color="auto" w:fill="FFFFFF"/>
            <w:vAlign w:val="center"/>
            <w:hideMark/>
          </w:tcPr>
          <w:p w14:paraId="428E0CC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Ажиллах хүчний судалгаа, Үндэсний статистикийн хороо</w:t>
            </w:r>
          </w:p>
        </w:tc>
        <w:tc>
          <w:tcPr>
            <w:tcW w:w="330" w:type="pct"/>
            <w:shd w:val="clear" w:color="auto" w:fill="FFFFFF"/>
            <w:vAlign w:val="center"/>
            <w:hideMark/>
          </w:tcPr>
          <w:p w14:paraId="5E8C043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Статистик, тоон мэдээлэл</w:t>
            </w:r>
          </w:p>
        </w:tc>
        <w:tc>
          <w:tcPr>
            <w:tcW w:w="315" w:type="pct"/>
            <w:shd w:val="clear" w:color="auto" w:fill="FFFFFF"/>
            <w:vAlign w:val="center"/>
            <w:hideMark/>
          </w:tcPr>
          <w:p w14:paraId="3C8A32A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1CC622D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Гэр бүл, хөдөлмөр, нийгмийн хамгааллын яам</w:t>
            </w:r>
          </w:p>
        </w:tc>
      </w:tr>
      <w:tr w:rsidR="00B01A64" w:rsidRPr="00834AE9" w14:paraId="65E1F9FD" w14:textId="77777777" w:rsidTr="002E13AC">
        <w:trPr>
          <w:gridAfter w:val="1"/>
          <w:wAfter w:w="3" w:type="pct"/>
          <w:trHeight w:val="960"/>
        </w:trPr>
        <w:tc>
          <w:tcPr>
            <w:tcW w:w="243" w:type="pct"/>
            <w:shd w:val="clear" w:color="auto" w:fill="FFFFFF"/>
            <w:vAlign w:val="center"/>
            <w:hideMark/>
          </w:tcPr>
          <w:p w14:paraId="0377356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2.1.2.1</w:t>
            </w:r>
          </w:p>
        </w:tc>
        <w:tc>
          <w:tcPr>
            <w:tcW w:w="405" w:type="pct"/>
            <w:shd w:val="clear" w:color="auto" w:fill="FFFFFF"/>
            <w:vAlign w:val="center"/>
            <w:hideMark/>
          </w:tcPr>
          <w:p w14:paraId="0F48D23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72102 Хөдөлмөр эрхлэлтийг дэмжих</w:t>
            </w:r>
          </w:p>
        </w:tc>
        <w:tc>
          <w:tcPr>
            <w:tcW w:w="403" w:type="pct"/>
            <w:shd w:val="clear" w:color="auto" w:fill="FFFFFF"/>
            <w:vAlign w:val="center"/>
            <w:hideMark/>
          </w:tcPr>
          <w:p w14:paraId="77B45B7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Албан бус хөдөлмөр эрхлэлтийг бууруулна.</w:t>
            </w:r>
          </w:p>
        </w:tc>
        <w:tc>
          <w:tcPr>
            <w:tcW w:w="443" w:type="pct"/>
            <w:shd w:val="clear" w:color="auto" w:fill="FFFFFF"/>
            <w:vAlign w:val="center"/>
            <w:hideMark/>
          </w:tcPr>
          <w:p w14:paraId="5D26EBB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Хөдөө аж ахуйн бус салбарын нийт ажиллагсдад албан бус ажил эрхлэгчдийн эзлэх хувь</w:t>
            </w:r>
          </w:p>
        </w:tc>
        <w:tc>
          <w:tcPr>
            <w:tcW w:w="223" w:type="pct"/>
            <w:shd w:val="clear" w:color="auto" w:fill="FFFFFF"/>
            <w:vAlign w:val="center"/>
            <w:hideMark/>
          </w:tcPr>
          <w:p w14:paraId="392E419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8.3.1</w:t>
            </w:r>
          </w:p>
        </w:tc>
        <w:tc>
          <w:tcPr>
            <w:tcW w:w="308" w:type="pct"/>
            <w:shd w:val="clear" w:color="auto" w:fill="FFFFFF"/>
            <w:vAlign w:val="center"/>
            <w:hideMark/>
          </w:tcPr>
          <w:p w14:paraId="3E983EB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71A9BC2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2023</w:t>
            </w:r>
          </w:p>
        </w:tc>
        <w:tc>
          <w:tcPr>
            <w:tcW w:w="229" w:type="pct"/>
            <w:shd w:val="clear" w:color="auto" w:fill="FFFFFF"/>
            <w:vAlign w:val="center"/>
            <w:hideMark/>
          </w:tcPr>
          <w:p w14:paraId="17A50D2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20.8</w:t>
            </w:r>
          </w:p>
        </w:tc>
        <w:tc>
          <w:tcPr>
            <w:tcW w:w="218" w:type="pct"/>
            <w:shd w:val="clear" w:color="auto" w:fill="FFFFFF"/>
            <w:vAlign w:val="center"/>
            <w:hideMark/>
          </w:tcPr>
          <w:p w14:paraId="31F7308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17.8</w:t>
            </w:r>
          </w:p>
        </w:tc>
        <w:tc>
          <w:tcPr>
            <w:tcW w:w="242" w:type="pct"/>
            <w:shd w:val="clear" w:color="auto" w:fill="FFFFFF"/>
            <w:vAlign w:val="center"/>
            <w:hideMark/>
          </w:tcPr>
          <w:p w14:paraId="730D287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16.9</w:t>
            </w:r>
          </w:p>
        </w:tc>
        <w:tc>
          <w:tcPr>
            <w:tcW w:w="199" w:type="pct"/>
            <w:shd w:val="clear" w:color="auto" w:fill="FFFFFF"/>
            <w:vAlign w:val="center"/>
            <w:hideMark/>
          </w:tcPr>
          <w:p w14:paraId="5AD7633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15.7</w:t>
            </w:r>
          </w:p>
        </w:tc>
        <w:tc>
          <w:tcPr>
            <w:tcW w:w="202" w:type="pct"/>
            <w:shd w:val="clear" w:color="auto" w:fill="FFFFFF"/>
            <w:vAlign w:val="center"/>
            <w:hideMark/>
          </w:tcPr>
          <w:p w14:paraId="1406B93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14.5</w:t>
            </w:r>
          </w:p>
        </w:tc>
        <w:tc>
          <w:tcPr>
            <w:tcW w:w="241" w:type="pct"/>
            <w:shd w:val="clear" w:color="auto" w:fill="FFFFFF"/>
            <w:vAlign w:val="center"/>
            <w:hideMark/>
          </w:tcPr>
          <w:p w14:paraId="60FBF9D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13.4</w:t>
            </w:r>
          </w:p>
        </w:tc>
        <w:tc>
          <w:tcPr>
            <w:tcW w:w="432" w:type="pct"/>
            <w:shd w:val="clear" w:color="auto" w:fill="FFFFFF"/>
            <w:vAlign w:val="center"/>
            <w:hideMark/>
          </w:tcPr>
          <w:p w14:paraId="3DADD52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Ажиллах хүчний судалгаа, Үндэсний статистикийн хороо</w:t>
            </w:r>
          </w:p>
        </w:tc>
        <w:tc>
          <w:tcPr>
            <w:tcW w:w="330" w:type="pct"/>
            <w:shd w:val="clear" w:color="auto" w:fill="FFFFFF"/>
            <w:vAlign w:val="center"/>
            <w:hideMark/>
          </w:tcPr>
          <w:p w14:paraId="50D602C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Статистик, тоон мэдээлэл</w:t>
            </w:r>
          </w:p>
        </w:tc>
        <w:tc>
          <w:tcPr>
            <w:tcW w:w="315" w:type="pct"/>
            <w:shd w:val="clear" w:color="auto" w:fill="FFFFFF"/>
            <w:vAlign w:val="center"/>
            <w:hideMark/>
          </w:tcPr>
          <w:p w14:paraId="3D35FB3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5AF436A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Гэр бүл, хөдөлмөр, нийгмийн хамгааллын яам</w:t>
            </w:r>
          </w:p>
        </w:tc>
      </w:tr>
      <w:tr w:rsidR="00B01A64" w:rsidRPr="00834AE9" w14:paraId="7D7DA8FE" w14:textId="77777777" w:rsidTr="002E13AC">
        <w:trPr>
          <w:gridAfter w:val="1"/>
          <w:wAfter w:w="3" w:type="pct"/>
          <w:trHeight w:val="1200"/>
        </w:trPr>
        <w:tc>
          <w:tcPr>
            <w:tcW w:w="243" w:type="pct"/>
            <w:vMerge w:val="restart"/>
            <w:shd w:val="clear" w:color="auto" w:fill="FFFFFF"/>
            <w:vAlign w:val="center"/>
            <w:hideMark/>
          </w:tcPr>
          <w:p w14:paraId="29403DC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2.1.2.2</w:t>
            </w:r>
          </w:p>
        </w:tc>
        <w:tc>
          <w:tcPr>
            <w:tcW w:w="405" w:type="pct"/>
            <w:vMerge w:val="restart"/>
            <w:shd w:val="clear" w:color="auto" w:fill="FFFFFF"/>
            <w:vAlign w:val="center"/>
            <w:hideMark/>
          </w:tcPr>
          <w:p w14:paraId="208E86C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72102 Хөдөлмөр эрхлэлтийг дэмжих</w:t>
            </w:r>
          </w:p>
        </w:tc>
        <w:tc>
          <w:tcPr>
            <w:tcW w:w="403" w:type="pct"/>
            <w:vMerge w:val="restart"/>
            <w:shd w:val="clear" w:color="auto" w:fill="FFFFFF"/>
            <w:vAlign w:val="center"/>
            <w:hideMark/>
          </w:tcPr>
          <w:p w14:paraId="16D4924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Зорилтот бүлгийн иргэдийн хөдөлмөр эрхлэлтийг нэмэгдүүлнэ.</w:t>
            </w:r>
          </w:p>
        </w:tc>
        <w:tc>
          <w:tcPr>
            <w:tcW w:w="443" w:type="pct"/>
            <w:shd w:val="clear" w:color="auto" w:fill="FFFFFF"/>
            <w:vAlign w:val="center"/>
            <w:hideMark/>
          </w:tcPr>
          <w:p w14:paraId="73FD54E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Хөдөлмөр эрхлэлтийг дэмжих үйл ажиллагаанд хамрагдагчдад байнгын ажлын байртай болсон хүний эзлэх хувь </w:t>
            </w:r>
          </w:p>
        </w:tc>
        <w:tc>
          <w:tcPr>
            <w:tcW w:w="223" w:type="pct"/>
            <w:shd w:val="clear" w:color="auto" w:fill="FFFFFF"/>
            <w:vAlign w:val="center"/>
            <w:hideMark/>
          </w:tcPr>
          <w:p w14:paraId="58B0412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7CC101A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13689D1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2F5F2AF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25.1</w:t>
            </w:r>
          </w:p>
        </w:tc>
        <w:tc>
          <w:tcPr>
            <w:tcW w:w="218" w:type="pct"/>
            <w:shd w:val="clear" w:color="auto" w:fill="FFFFFF"/>
            <w:vAlign w:val="center"/>
            <w:hideMark/>
          </w:tcPr>
          <w:p w14:paraId="70FEF9C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25.6</w:t>
            </w:r>
          </w:p>
        </w:tc>
        <w:tc>
          <w:tcPr>
            <w:tcW w:w="242" w:type="pct"/>
            <w:shd w:val="clear" w:color="auto" w:fill="FFFFFF"/>
            <w:vAlign w:val="center"/>
            <w:hideMark/>
          </w:tcPr>
          <w:p w14:paraId="00C110C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27</w:t>
            </w:r>
          </w:p>
        </w:tc>
        <w:tc>
          <w:tcPr>
            <w:tcW w:w="199" w:type="pct"/>
            <w:shd w:val="clear" w:color="auto" w:fill="FFFFFF"/>
            <w:vAlign w:val="center"/>
            <w:hideMark/>
          </w:tcPr>
          <w:p w14:paraId="09AE434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28</w:t>
            </w:r>
          </w:p>
        </w:tc>
        <w:tc>
          <w:tcPr>
            <w:tcW w:w="202" w:type="pct"/>
            <w:shd w:val="clear" w:color="auto" w:fill="FFFFFF"/>
            <w:vAlign w:val="center"/>
            <w:hideMark/>
          </w:tcPr>
          <w:p w14:paraId="7D585E4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29</w:t>
            </w:r>
          </w:p>
        </w:tc>
        <w:tc>
          <w:tcPr>
            <w:tcW w:w="241" w:type="pct"/>
            <w:shd w:val="clear" w:color="auto" w:fill="FFFFFF"/>
            <w:vAlign w:val="center"/>
            <w:hideMark/>
          </w:tcPr>
          <w:p w14:paraId="42259A7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30</w:t>
            </w:r>
          </w:p>
        </w:tc>
        <w:tc>
          <w:tcPr>
            <w:tcW w:w="432" w:type="pct"/>
            <w:shd w:val="clear" w:color="auto" w:fill="FFFFFF"/>
            <w:vAlign w:val="center"/>
            <w:hideMark/>
          </w:tcPr>
          <w:p w14:paraId="37A32F7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Гэр бүл, хөдөлмөр, нийгмийн хамгааллын яам</w:t>
            </w:r>
          </w:p>
        </w:tc>
        <w:tc>
          <w:tcPr>
            <w:tcW w:w="330" w:type="pct"/>
            <w:shd w:val="clear" w:color="auto" w:fill="FFFFFF"/>
            <w:vAlign w:val="center"/>
            <w:hideMark/>
          </w:tcPr>
          <w:p w14:paraId="0A61454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статистик</w:t>
            </w:r>
          </w:p>
        </w:tc>
        <w:tc>
          <w:tcPr>
            <w:tcW w:w="315" w:type="pct"/>
            <w:shd w:val="clear" w:color="auto" w:fill="FFFFFF"/>
            <w:vAlign w:val="center"/>
            <w:hideMark/>
          </w:tcPr>
          <w:p w14:paraId="50AB3BC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54207D8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Гэр бүл, хөдөлмөр, нийгмийн хамгааллын яам</w:t>
            </w:r>
          </w:p>
        </w:tc>
      </w:tr>
      <w:tr w:rsidR="00B01A64" w:rsidRPr="00834AE9" w14:paraId="6CF960D6" w14:textId="77777777" w:rsidTr="002E13AC">
        <w:trPr>
          <w:gridAfter w:val="1"/>
          <w:wAfter w:w="3" w:type="pct"/>
          <w:trHeight w:val="720"/>
        </w:trPr>
        <w:tc>
          <w:tcPr>
            <w:tcW w:w="243" w:type="pct"/>
            <w:vMerge/>
            <w:shd w:val="clear" w:color="auto" w:fill="FFFFFF"/>
            <w:vAlign w:val="center"/>
            <w:hideMark/>
          </w:tcPr>
          <w:p w14:paraId="58C91481"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5" w:type="pct"/>
            <w:vMerge/>
            <w:shd w:val="clear" w:color="auto" w:fill="FFFFFF"/>
            <w:vAlign w:val="center"/>
            <w:hideMark/>
          </w:tcPr>
          <w:p w14:paraId="352478FF"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3" w:type="pct"/>
            <w:vMerge/>
            <w:shd w:val="clear" w:color="auto" w:fill="FFFFFF"/>
            <w:vAlign w:val="center"/>
            <w:hideMark/>
          </w:tcPr>
          <w:p w14:paraId="5342AA33"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43" w:type="pct"/>
            <w:shd w:val="clear" w:color="auto" w:fill="FFFFFF"/>
            <w:vAlign w:val="center"/>
            <w:hideMark/>
          </w:tcPr>
          <w:p w14:paraId="3F883F0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Хөгжлийн бэрхшээлтэй иргэдийн хөдөлмөр эрхлэлтийн түвшин</w:t>
            </w:r>
          </w:p>
        </w:tc>
        <w:tc>
          <w:tcPr>
            <w:tcW w:w="223" w:type="pct"/>
            <w:shd w:val="clear" w:color="auto" w:fill="FFFFFF"/>
            <w:vAlign w:val="center"/>
            <w:hideMark/>
          </w:tcPr>
          <w:p w14:paraId="68E66A2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6A830AA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403C49C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63E788C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16</w:t>
            </w:r>
          </w:p>
        </w:tc>
        <w:tc>
          <w:tcPr>
            <w:tcW w:w="218" w:type="pct"/>
            <w:shd w:val="clear" w:color="auto" w:fill="FFFFFF"/>
            <w:vAlign w:val="center"/>
            <w:hideMark/>
          </w:tcPr>
          <w:p w14:paraId="4477DFB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17</w:t>
            </w:r>
          </w:p>
        </w:tc>
        <w:tc>
          <w:tcPr>
            <w:tcW w:w="242" w:type="pct"/>
            <w:shd w:val="clear" w:color="auto" w:fill="FFFFFF"/>
            <w:vAlign w:val="center"/>
            <w:hideMark/>
          </w:tcPr>
          <w:p w14:paraId="45CE2EA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17.5</w:t>
            </w:r>
          </w:p>
        </w:tc>
        <w:tc>
          <w:tcPr>
            <w:tcW w:w="199" w:type="pct"/>
            <w:shd w:val="clear" w:color="auto" w:fill="FFFFFF"/>
            <w:vAlign w:val="center"/>
            <w:hideMark/>
          </w:tcPr>
          <w:p w14:paraId="11E04E8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18</w:t>
            </w:r>
          </w:p>
        </w:tc>
        <w:tc>
          <w:tcPr>
            <w:tcW w:w="202" w:type="pct"/>
            <w:shd w:val="clear" w:color="auto" w:fill="FFFFFF"/>
            <w:vAlign w:val="center"/>
            <w:hideMark/>
          </w:tcPr>
          <w:p w14:paraId="6530672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18.5</w:t>
            </w:r>
          </w:p>
        </w:tc>
        <w:tc>
          <w:tcPr>
            <w:tcW w:w="241" w:type="pct"/>
            <w:shd w:val="clear" w:color="auto" w:fill="FFFFFF"/>
            <w:vAlign w:val="center"/>
            <w:hideMark/>
          </w:tcPr>
          <w:p w14:paraId="0CF3320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19</w:t>
            </w:r>
          </w:p>
        </w:tc>
        <w:tc>
          <w:tcPr>
            <w:tcW w:w="432" w:type="pct"/>
            <w:shd w:val="clear" w:color="auto" w:fill="FFFFFF"/>
            <w:vAlign w:val="center"/>
            <w:hideMark/>
          </w:tcPr>
          <w:p w14:paraId="68D2A94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Гэр бүл, хөдөлмөр, нийгмийн хамгааллын яам</w:t>
            </w:r>
          </w:p>
        </w:tc>
        <w:tc>
          <w:tcPr>
            <w:tcW w:w="330" w:type="pct"/>
            <w:shd w:val="clear" w:color="auto" w:fill="FFFFFF"/>
            <w:vAlign w:val="center"/>
            <w:hideMark/>
          </w:tcPr>
          <w:p w14:paraId="74B5033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статистик</w:t>
            </w:r>
          </w:p>
        </w:tc>
        <w:tc>
          <w:tcPr>
            <w:tcW w:w="315" w:type="pct"/>
            <w:shd w:val="clear" w:color="auto" w:fill="FFFFFF"/>
            <w:vAlign w:val="center"/>
            <w:hideMark/>
          </w:tcPr>
          <w:p w14:paraId="5F499A4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25B0069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Гэр бүл, хөдөлмөр, нийгмийн хамгааллын яам</w:t>
            </w:r>
          </w:p>
        </w:tc>
      </w:tr>
      <w:tr w:rsidR="00B01A64" w:rsidRPr="00834AE9" w14:paraId="0A6C6BF3" w14:textId="77777777" w:rsidTr="002E13AC">
        <w:trPr>
          <w:gridAfter w:val="1"/>
          <w:wAfter w:w="3" w:type="pct"/>
          <w:trHeight w:val="720"/>
        </w:trPr>
        <w:tc>
          <w:tcPr>
            <w:tcW w:w="243" w:type="pct"/>
            <w:vMerge/>
            <w:shd w:val="clear" w:color="auto" w:fill="FFFFFF"/>
            <w:vAlign w:val="center"/>
            <w:hideMark/>
          </w:tcPr>
          <w:p w14:paraId="3604E25C"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5" w:type="pct"/>
            <w:vMerge/>
            <w:shd w:val="clear" w:color="auto" w:fill="FFFFFF"/>
            <w:vAlign w:val="center"/>
            <w:hideMark/>
          </w:tcPr>
          <w:p w14:paraId="746CBD8F"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3" w:type="pct"/>
            <w:vMerge/>
            <w:shd w:val="clear" w:color="auto" w:fill="FFFFFF"/>
            <w:vAlign w:val="center"/>
            <w:hideMark/>
          </w:tcPr>
          <w:p w14:paraId="0AB1047F"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43" w:type="pct"/>
            <w:shd w:val="clear" w:color="auto" w:fill="FFFFFF"/>
            <w:vAlign w:val="center"/>
            <w:hideMark/>
          </w:tcPr>
          <w:p w14:paraId="4406453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Эмэгтэйчүүдийн ажиллах хүчний оролцооны түвшин </w:t>
            </w:r>
          </w:p>
        </w:tc>
        <w:tc>
          <w:tcPr>
            <w:tcW w:w="223" w:type="pct"/>
            <w:shd w:val="clear" w:color="auto" w:fill="FFFFFF"/>
            <w:vAlign w:val="center"/>
            <w:hideMark/>
          </w:tcPr>
          <w:p w14:paraId="3F99467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7630F8A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4FC00C1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159BA32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53.5</w:t>
            </w:r>
          </w:p>
        </w:tc>
        <w:tc>
          <w:tcPr>
            <w:tcW w:w="218" w:type="pct"/>
            <w:shd w:val="clear" w:color="auto" w:fill="FFFFFF"/>
            <w:vAlign w:val="center"/>
            <w:hideMark/>
          </w:tcPr>
          <w:p w14:paraId="0ECE9A6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53.7</w:t>
            </w:r>
          </w:p>
        </w:tc>
        <w:tc>
          <w:tcPr>
            <w:tcW w:w="242" w:type="pct"/>
            <w:shd w:val="clear" w:color="auto" w:fill="FFFFFF"/>
            <w:vAlign w:val="center"/>
            <w:hideMark/>
          </w:tcPr>
          <w:p w14:paraId="27066B1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54.7</w:t>
            </w:r>
          </w:p>
        </w:tc>
        <w:tc>
          <w:tcPr>
            <w:tcW w:w="199" w:type="pct"/>
            <w:shd w:val="clear" w:color="auto" w:fill="FFFFFF"/>
            <w:vAlign w:val="center"/>
            <w:hideMark/>
          </w:tcPr>
          <w:p w14:paraId="3C46122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55.7</w:t>
            </w:r>
          </w:p>
        </w:tc>
        <w:tc>
          <w:tcPr>
            <w:tcW w:w="202" w:type="pct"/>
            <w:shd w:val="clear" w:color="auto" w:fill="FFFFFF"/>
            <w:vAlign w:val="center"/>
            <w:hideMark/>
          </w:tcPr>
          <w:p w14:paraId="6732B3E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56.7</w:t>
            </w:r>
          </w:p>
        </w:tc>
        <w:tc>
          <w:tcPr>
            <w:tcW w:w="241" w:type="pct"/>
            <w:shd w:val="clear" w:color="auto" w:fill="FFFFFF"/>
            <w:vAlign w:val="center"/>
            <w:hideMark/>
          </w:tcPr>
          <w:p w14:paraId="1F2DD54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58.0</w:t>
            </w:r>
          </w:p>
        </w:tc>
        <w:tc>
          <w:tcPr>
            <w:tcW w:w="432" w:type="pct"/>
            <w:shd w:val="clear" w:color="auto" w:fill="FFFFFF"/>
            <w:vAlign w:val="center"/>
            <w:hideMark/>
          </w:tcPr>
          <w:p w14:paraId="3C5AFB0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Ажиллах хүчний судалгаа, Үндэсний статистикийн хороо</w:t>
            </w:r>
          </w:p>
        </w:tc>
        <w:tc>
          <w:tcPr>
            <w:tcW w:w="330" w:type="pct"/>
            <w:shd w:val="clear" w:color="auto" w:fill="FFFFFF"/>
            <w:vAlign w:val="center"/>
            <w:hideMark/>
          </w:tcPr>
          <w:p w14:paraId="095C076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Статистик, тоон мэдээлэл</w:t>
            </w:r>
          </w:p>
        </w:tc>
        <w:tc>
          <w:tcPr>
            <w:tcW w:w="315" w:type="pct"/>
            <w:shd w:val="clear" w:color="auto" w:fill="FFFFFF"/>
            <w:vAlign w:val="center"/>
            <w:hideMark/>
          </w:tcPr>
          <w:p w14:paraId="2A95543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3DCD5CC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Гэр бүл, хөдөлмөр, нийгмийн хамгааллын яам</w:t>
            </w:r>
          </w:p>
        </w:tc>
      </w:tr>
      <w:tr w:rsidR="00B01A64" w:rsidRPr="00834AE9" w14:paraId="2D9A6D36" w14:textId="77777777" w:rsidTr="002E13AC">
        <w:trPr>
          <w:gridAfter w:val="1"/>
          <w:wAfter w:w="3" w:type="pct"/>
          <w:trHeight w:val="720"/>
        </w:trPr>
        <w:tc>
          <w:tcPr>
            <w:tcW w:w="243" w:type="pct"/>
            <w:vMerge w:val="restart"/>
            <w:shd w:val="clear" w:color="auto" w:fill="FFFFFF"/>
            <w:vAlign w:val="center"/>
            <w:hideMark/>
          </w:tcPr>
          <w:p w14:paraId="7C760B3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2.1.2.3</w:t>
            </w:r>
          </w:p>
        </w:tc>
        <w:tc>
          <w:tcPr>
            <w:tcW w:w="405" w:type="pct"/>
            <w:vMerge w:val="restart"/>
            <w:shd w:val="clear" w:color="auto" w:fill="FFFFFF"/>
            <w:vAlign w:val="center"/>
            <w:hideMark/>
          </w:tcPr>
          <w:p w14:paraId="579910D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72102 Хөдөлмөр эрхлэлтийг дэмжих</w:t>
            </w:r>
          </w:p>
        </w:tc>
        <w:tc>
          <w:tcPr>
            <w:tcW w:w="403" w:type="pct"/>
            <w:vMerge w:val="restart"/>
            <w:shd w:val="clear" w:color="auto" w:fill="FFFFFF"/>
            <w:vAlign w:val="center"/>
            <w:hideMark/>
          </w:tcPr>
          <w:p w14:paraId="2627526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Залуучуудын идэвх, оролцоог нэмэгдүүлнэ.</w:t>
            </w:r>
          </w:p>
        </w:tc>
        <w:tc>
          <w:tcPr>
            <w:tcW w:w="443" w:type="pct"/>
            <w:shd w:val="clear" w:color="auto" w:fill="FFFFFF"/>
            <w:vAlign w:val="center"/>
            <w:hideMark/>
          </w:tcPr>
          <w:p w14:paraId="4D904A6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15-24 насны залуучуудын ажилгүйдлийн түвшин </w:t>
            </w:r>
          </w:p>
        </w:tc>
        <w:tc>
          <w:tcPr>
            <w:tcW w:w="223" w:type="pct"/>
            <w:shd w:val="clear" w:color="auto" w:fill="FFFFFF"/>
            <w:vAlign w:val="center"/>
            <w:hideMark/>
          </w:tcPr>
          <w:p w14:paraId="3382175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20C770D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1E403C4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2155194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14.7</w:t>
            </w:r>
          </w:p>
        </w:tc>
        <w:tc>
          <w:tcPr>
            <w:tcW w:w="218" w:type="pct"/>
            <w:shd w:val="clear" w:color="auto" w:fill="FFFFFF"/>
            <w:vAlign w:val="center"/>
            <w:hideMark/>
          </w:tcPr>
          <w:p w14:paraId="58B890F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14.2</w:t>
            </w:r>
          </w:p>
        </w:tc>
        <w:tc>
          <w:tcPr>
            <w:tcW w:w="242" w:type="pct"/>
            <w:shd w:val="clear" w:color="auto" w:fill="FFFFFF"/>
            <w:vAlign w:val="center"/>
            <w:hideMark/>
          </w:tcPr>
          <w:p w14:paraId="3B9D2B9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13.7</w:t>
            </w:r>
          </w:p>
        </w:tc>
        <w:tc>
          <w:tcPr>
            <w:tcW w:w="199" w:type="pct"/>
            <w:shd w:val="clear" w:color="auto" w:fill="FFFFFF"/>
            <w:vAlign w:val="center"/>
            <w:hideMark/>
          </w:tcPr>
          <w:p w14:paraId="179E28F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13.2</w:t>
            </w:r>
          </w:p>
        </w:tc>
        <w:tc>
          <w:tcPr>
            <w:tcW w:w="202" w:type="pct"/>
            <w:shd w:val="clear" w:color="auto" w:fill="FFFFFF"/>
            <w:vAlign w:val="center"/>
            <w:hideMark/>
          </w:tcPr>
          <w:p w14:paraId="2996F8F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12.7</w:t>
            </w:r>
          </w:p>
        </w:tc>
        <w:tc>
          <w:tcPr>
            <w:tcW w:w="241" w:type="pct"/>
            <w:shd w:val="clear" w:color="auto" w:fill="FFFFFF"/>
            <w:vAlign w:val="center"/>
            <w:hideMark/>
          </w:tcPr>
          <w:p w14:paraId="1FD9855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12.2</w:t>
            </w:r>
          </w:p>
        </w:tc>
        <w:tc>
          <w:tcPr>
            <w:tcW w:w="432" w:type="pct"/>
            <w:shd w:val="clear" w:color="auto" w:fill="FFFFFF"/>
            <w:vAlign w:val="center"/>
            <w:hideMark/>
          </w:tcPr>
          <w:p w14:paraId="76DCB57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Ажиллах хүчний судалгаа, Үндэсний статистикийн хороо</w:t>
            </w:r>
          </w:p>
        </w:tc>
        <w:tc>
          <w:tcPr>
            <w:tcW w:w="330" w:type="pct"/>
            <w:shd w:val="clear" w:color="auto" w:fill="FFFFFF"/>
            <w:vAlign w:val="center"/>
            <w:hideMark/>
          </w:tcPr>
          <w:p w14:paraId="0C29864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Статистик, тоон мэдээлэл</w:t>
            </w:r>
          </w:p>
        </w:tc>
        <w:tc>
          <w:tcPr>
            <w:tcW w:w="315" w:type="pct"/>
            <w:shd w:val="clear" w:color="auto" w:fill="FFFFFF"/>
            <w:vAlign w:val="center"/>
            <w:hideMark/>
          </w:tcPr>
          <w:p w14:paraId="3011C7C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352A2A0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Гэр бүл, хөдөлмөр, нийгмийн хамгааллын яам</w:t>
            </w:r>
          </w:p>
        </w:tc>
      </w:tr>
      <w:tr w:rsidR="00B01A64" w:rsidRPr="00834AE9" w14:paraId="6FE40D5E" w14:textId="77777777" w:rsidTr="002E13AC">
        <w:trPr>
          <w:gridAfter w:val="1"/>
          <w:wAfter w:w="3" w:type="pct"/>
          <w:trHeight w:val="1200"/>
        </w:trPr>
        <w:tc>
          <w:tcPr>
            <w:tcW w:w="243" w:type="pct"/>
            <w:vMerge/>
            <w:shd w:val="clear" w:color="auto" w:fill="FFFFFF"/>
            <w:vAlign w:val="center"/>
            <w:hideMark/>
          </w:tcPr>
          <w:p w14:paraId="185C8C55"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5" w:type="pct"/>
            <w:vMerge/>
            <w:shd w:val="clear" w:color="auto" w:fill="FFFFFF"/>
            <w:vAlign w:val="center"/>
            <w:hideMark/>
          </w:tcPr>
          <w:p w14:paraId="318058F2"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3" w:type="pct"/>
            <w:vMerge/>
            <w:shd w:val="clear" w:color="auto" w:fill="FFFFFF"/>
            <w:vAlign w:val="center"/>
            <w:hideMark/>
          </w:tcPr>
          <w:p w14:paraId="23E0FB01"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43" w:type="pct"/>
            <w:shd w:val="clear" w:color="auto" w:fill="FFFFFF"/>
            <w:vAlign w:val="center"/>
            <w:hideMark/>
          </w:tcPr>
          <w:p w14:paraId="090A2CF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Суралцаагүй, хөдөлмөр эрхлээгүй эсхүл сургалтад хамрагдаагүй 15-24 насны залуучуудын тухайн насны хүн амд эзлэх хувь </w:t>
            </w:r>
          </w:p>
        </w:tc>
        <w:tc>
          <w:tcPr>
            <w:tcW w:w="223" w:type="pct"/>
            <w:shd w:val="clear" w:color="auto" w:fill="FFFFFF"/>
            <w:vAlign w:val="center"/>
            <w:hideMark/>
          </w:tcPr>
          <w:p w14:paraId="666B737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8.6.1 </w:t>
            </w:r>
          </w:p>
        </w:tc>
        <w:tc>
          <w:tcPr>
            <w:tcW w:w="308" w:type="pct"/>
            <w:shd w:val="clear" w:color="auto" w:fill="FFFFFF"/>
            <w:vAlign w:val="center"/>
            <w:hideMark/>
          </w:tcPr>
          <w:p w14:paraId="433897F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6D2B618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3449871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10.1</w:t>
            </w:r>
          </w:p>
        </w:tc>
        <w:tc>
          <w:tcPr>
            <w:tcW w:w="218" w:type="pct"/>
            <w:shd w:val="clear" w:color="auto" w:fill="FFFFFF"/>
            <w:vAlign w:val="center"/>
            <w:hideMark/>
          </w:tcPr>
          <w:p w14:paraId="03D0010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9.6</w:t>
            </w:r>
          </w:p>
        </w:tc>
        <w:tc>
          <w:tcPr>
            <w:tcW w:w="242" w:type="pct"/>
            <w:shd w:val="clear" w:color="auto" w:fill="FFFFFF"/>
            <w:vAlign w:val="center"/>
            <w:hideMark/>
          </w:tcPr>
          <w:p w14:paraId="5DC43F8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9.1</w:t>
            </w:r>
          </w:p>
        </w:tc>
        <w:tc>
          <w:tcPr>
            <w:tcW w:w="199" w:type="pct"/>
            <w:shd w:val="clear" w:color="auto" w:fill="FFFFFF"/>
            <w:vAlign w:val="center"/>
            <w:hideMark/>
          </w:tcPr>
          <w:p w14:paraId="4CC73ED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8.6</w:t>
            </w:r>
          </w:p>
        </w:tc>
        <w:tc>
          <w:tcPr>
            <w:tcW w:w="202" w:type="pct"/>
            <w:shd w:val="clear" w:color="auto" w:fill="FFFFFF"/>
            <w:vAlign w:val="center"/>
            <w:hideMark/>
          </w:tcPr>
          <w:p w14:paraId="12C3B66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8.2</w:t>
            </w:r>
          </w:p>
        </w:tc>
        <w:tc>
          <w:tcPr>
            <w:tcW w:w="241" w:type="pct"/>
            <w:shd w:val="clear" w:color="auto" w:fill="FFFFFF"/>
            <w:vAlign w:val="center"/>
            <w:hideMark/>
          </w:tcPr>
          <w:p w14:paraId="7939222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7.8</w:t>
            </w:r>
          </w:p>
        </w:tc>
        <w:tc>
          <w:tcPr>
            <w:tcW w:w="432" w:type="pct"/>
            <w:shd w:val="clear" w:color="auto" w:fill="FFFFFF"/>
            <w:vAlign w:val="center"/>
            <w:hideMark/>
          </w:tcPr>
          <w:p w14:paraId="1FE0D7E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Ажиллах хүчний судалгаа, Үндэсний статистикийн хороо</w:t>
            </w:r>
          </w:p>
        </w:tc>
        <w:tc>
          <w:tcPr>
            <w:tcW w:w="330" w:type="pct"/>
            <w:shd w:val="clear" w:color="auto" w:fill="FFFFFF"/>
            <w:vAlign w:val="center"/>
            <w:hideMark/>
          </w:tcPr>
          <w:p w14:paraId="0FC6FA8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Статистик, тоон мэдээлэл</w:t>
            </w:r>
          </w:p>
        </w:tc>
        <w:tc>
          <w:tcPr>
            <w:tcW w:w="315" w:type="pct"/>
            <w:shd w:val="clear" w:color="auto" w:fill="FFFFFF"/>
            <w:vAlign w:val="center"/>
            <w:hideMark/>
          </w:tcPr>
          <w:p w14:paraId="5F84F4F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0AB57F5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Гэр бүл, хөдөлмөр, нийгмийн хамгааллын яам</w:t>
            </w:r>
          </w:p>
        </w:tc>
      </w:tr>
      <w:tr w:rsidR="00B01A64" w:rsidRPr="00834AE9" w14:paraId="5A09E4EA" w14:textId="77777777" w:rsidTr="002E13AC">
        <w:trPr>
          <w:gridAfter w:val="1"/>
          <w:wAfter w:w="3" w:type="pct"/>
          <w:trHeight w:val="960"/>
        </w:trPr>
        <w:tc>
          <w:tcPr>
            <w:tcW w:w="243" w:type="pct"/>
            <w:shd w:val="clear" w:color="auto" w:fill="FFFFFF"/>
            <w:vAlign w:val="center"/>
            <w:hideMark/>
          </w:tcPr>
          <w:p w14:paraId="1AE1AF4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lastRenderedPageBreak/>
              <w:t>2.1.3</w:t>
            </w:r>
          </w:p>
        </w:tc>
        <w:tc>
          <w:tcPr>
            <w:tcW w:w="405" w:type="pct"/>
            <w:shd w:val="clear" w:color="auto" w:fill="FFFFFF"/>
            <w:vAlign w:val="center"/>
            <w:hideMark/>
          </w:tcPr>
          <w:p w14:paraId="5F0E38C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Гэр бүл, хөдөлмөр, нийгмийн хамгааллын яам</w:t>
            </w:r>
          </w:p>
        </w:tc>
        <w:tc>
          <w:tcPr>
            <w:tcW w:w="403" w:type="pct"/>
            <w:shd w:val="clear" w:color="auto" w:fill="FFFFFF"/>
            <w:vAlign w:val="center"/>
            <w:hideMark/>
          </w:tcPr>
          <w:p w14:paraId="3FA5A335" w14:textId="77777777" w:rsidR="00834AE9" w:rsidRPr="00834AE9" w:rsidRDefault="00834AE9" w:rsidP="00834AE9">
            <w:pPr>
              <w:spacing w:after="0" w:line="240" w:lineRule="auto"/>
              <w:jc w:val="center"/>
              <w:rPr>
                <w:rFonts w:ascii="Arial" w:eastAsia="Times New Roman" w:hAnsi="Arial" w:cs="Arial"/>
                <w:iCs/>
                <w:color w:val="C00000"/>
                <w:kern w:val="0"/>
                <w:sz w:val="14"/>
                <w:szCs w:val="14"/>
                <w14:ligatures w14:val="none"/>
              </w:rPr>
            </w:pPr>
            <w:r w:rsidRPr="00834AE9">
              <w:rPr>
                <w:rFonts w:ascii="Arial" w:eastAsia="Times New Roman" w:hAnsi="Arial" w:cs="Arial"/>
                <w:iCs/>
                <w:color w:val="000000"/>
                <w:kern w:val="0"/>
                <w:sz w:val="14"/>
                <w:szCs w:val="14"/>
                <w14:ligatures w14:val="none"/>
              </w:rPr>
              <w:t>Хөдөлмөрийн үнэлэмжийн тогтолцоог шинэчилнэ.</w:t>
            </w:r>
          </w:p>
        </w:tc>
        <w:tc>
          <w:tcPr>
            <w:tcW w:w="443" w:type="pct"/>
            <w:shd w:val="clear" w:color="auto" w:fill="FFFFFF"/>
            <w:vAlign w:val="center"/>
            <w:hideMark/>
          </w:tcPr>
          <w:p w14:paraId="5072EB7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Бага цалинтай ажиллагчдын хувь</w:t>
            </w:r>
          </w:p>
        </w:tc>
        <w:tc>
          <w:tcPr>
            <w:tcW w:w="223" w:type="pct"/>
            <w:shd w:val="clear" w:color="auto" w:fill="FFFFFF"/>
            <w:vAlign w:val="center"/>
            <w:hideMark/>
          </w:tcPr>
          <w:p w14:paraId="63C00B7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5983FEB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37D068D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51529AD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14.89</w:t>
            </w:r>
          </w:p>
        </w:tc>
        <w:tc>
          <w:tcPr>
            <w:tcW w:w="218" w:type="pct"/>
            <w:shd w:val="clear" w:color="auto" w:fill="FFFFFF"/>
            <w:vAlign w:val="center"/>
            <w:hideMark/>
          </w:tcPr>
          <w:p w14:paraId="690B977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14.35</w:t>
            </w:r>
          </w:p>
        </w:tc>
        <w:tc>
          <w:tcPr>
            <w:tcW w:w="242" w:type="pct"/>
            <w:shd w:val="clear" w:color="auto" w:fill="FFFFFF"/>
            <w:vAlign w:val="center"/>
            <w:hideMark/>
          </w:tcPr>
          <w:p w14:paraId="7CBF0DF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14.08</w:t>
            </w:r>
          </w:p>
        </w:tc>
        <w:tc>
          <w:tcPr>
            <w:tcW w:w="199" w:type="pct"/>
            <w:shd w:val="clear" w:color="auto" w:fill="FFFFFF"/>
            <w:vAlign w:val="center"/>
            <w:hideMark/>
          </w:tcPr>
          <w:p w14:paraId="4886C29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13.82</w:t>
            </w:r>
          </w:p>
        </w:tc>
        <w:tc>
          <w:tcPr>
            <w:tcW w:w="202" w:type="pct"/>
            <w:shd w:val="clear" w:color="auto" w:fill="FFFFFF"/>
            <w:vAlign w:val="center"/>
            <w:hideMark/>
          </w:tcPr>
          <w:p w14:paraId="74E43EB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13.57</w:t>
            </w:r>
          </w:p>
        </w:tc>
        <w:tc>
          <w:tcPr>
            <w:tcW w:w="241" w:type="pct"/>
            <w:shd w:val="clear" w:color="auto" w:fill="FFFFFF"/>
            <w:vAlign w:val="center"/>
            <w:hideMark/>
          </w:tcPr>
          <w:p w14:paraId="7347228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13.32</w:t>
            </w:r>
          </w:p>
        </w:tc>
        <w:tc>
          <w:tcPr>
            <w:tcW w:w="432" w:type="pct"/>
            <w:shd w:val="clear" w:color="auto" w:fill="FFFFFF"/>
            <w:vAlign w:val="center"/>
            <w:hideMark/>
          </w:tcPr>
          <w:p w14:paraId="0B05C2C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Ажиллах хүчний судалгаа, Үндэсний статистикийн хороо</w:t>
            </w:r>
          </w:p>
        </w:tc>
        <w:tc>
          <w:tcPr>
            <w:tcW w:w="330" w:type="pct"/>
            <w:shd w:val="clear" w:color="auto" w:fill="FFFFFF"/>
            <w:vAlign w:val="center"/>
            <w:hideMark/>
          </w:tcPr>
          <w:p w14:paraId="770D5B3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Статистик, тоон мэдээлэл</w:t>
            </w:r>
          </w:p>
        </w:tc>
        <w:tc>
          <w:tcPr>
            <w:tcW w:w="315" w:type="pct"/>
            <w:shd w:val="clear" w:color="auto" w:fill="FFFFFF"/>
            <w:vAlign w:val="center"/>
            <w:hideMark/>
          </w:tcPr>
          <w:p w14:paraId="5671963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5E9D77C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Гэр бүл, хөдөлмөр, нийгмийн хамгааллын яам</w:t>
            </w:r>
          </w:p>
        </w:tc>
      </w:tr>
      <w:tr w:rsidR="00B01A64" w:rsidRPr="00834AE9" w14:paraId="6B3D83C0" w14:textId="77777777" w:rsidTr="002E13AC">
        <w:trPr>
          <w:gridAfter w:val="1"/>
          <w:wAfter w:w="3" w:type="pct"/>
          <w:trHeight w:val="720"/>
        </w:trPr>
        <w:tc>
          <w:tcPr>
            <w:tcW w:w="243" w:type="pct"/>
            <w:shd w:val="clear" w:color="auto" w:fill="FFFFFF"/>
            <w:vAlign w:val="center"/>
            <w:hideMark/>
          </w:tcPr>
          <w:p w14:paraId="489FBEFF" w14:textId="77777777" w:rsidR="00834AE9" w:rsidRPr="00834AE9" w:rsidRDefault="00834AE9" w:rsidP="00834AE9">
            <w:pPr>
              <w:spacing w:after="0" w:line="240" w:lineRule="auto"/>
              <w:jc w:val="center"/>
              <w:rPr>
                <w:rFonts w:ascii="Arial" w:eastAsia="Times New Roman" w:hAnsi="Arial" w:cs="Arial"/>
                <w:iCs/>
                <w:strike/>
                <w:color w:val="000000"/>
                <w:kern w:val="0"/>
                <w:sz w:val="14"/>
                <w:szCs w:val="14"/>
                <w14:ligatures w14:val="none"/>
              </w:rPr>
            </w:pPr>
            <w:r w:rsidRPr="00834AE9">
              <w:rPr>
                <w:rFonts w:ascii="Arial" w:eastAsia="Times New Roman" w:hAnsi="Arial" w:cs="Arial"/>
                <w:iCs/>
                <w:color w:val="000000"/>
                <w:kern w:val="0"/>
                <w:sz w:val="14"/>
                <w:szCs w:val="14"/>
                <w14:ligatures w14:val="none"/>
              </w:rPr>
              <w:t>2.1.3.1</w:t>
            </w:r>
          </w:p>
        </w:tc>
        <w:tc>
          <w:tcPr>
            <w:tcW w:w="405" w:type="pct"/>
            <w:shd w:val="clear" w:color="auto" w:fill="FFFFFF"/>
            <w:vAlign w:val="center"/>
            <w:hideMark/>
          </w:tcPr>
          <w:p w14:paraId="336F1C3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72102 Хөдөлмөр эрхлэлтийг дэмжих</w:t>
            </w:r>
          </w:p>
        </w:tc>
        <w:tc>
          <w:tcPr>
            <w:tcW w:w="403" w:type="pct"/>
            <w:shd w:val="clear" w:color="auto" w:fill="FFFFFF"/>
            <w:vAlign w:val="center"/>
            <w:hideMark/>
          </w:tcPr>
          <w:p w14:paraId="489B6E09" w14:textId="77777777" w:rsidR="00834AE9" w:rsidRPr="00834AE9" w:rsidRDefault="00834AE9" w:rsidP="00834AE9">
            <w:pPr>
              <w:spacing w:after="0" w:line="240" w:lineRule="auto"/>
              <w:jc w:val="center"/>
              <w:rPr>
                <w:rFonts w:ascii="Arial" w:eastAsia="Times New Roman" w:hAnsi="Arial" w:cs="Arial"/>
                <w:bCs/>
                <w:strike/>
                <w:color w:val="C00000"/>
                <w:kern w:val="0"/>
                <w:sz w:val="14"/>
                <w:szCs w:val="14"/>
                <w14:ligatures w14:val="none"/>
              </w:rPr>
            </w:pPr>
            <w:r w:rsidRPr="00834AE9">
              <w:rPr>
                <w:rFonts w:ascii="Arial" w:eastAsia="DengXian" w:hAnsi="Arial" w:cs="Arial"/>
                <w:bCs/>
                <w:color w:val="000000"/>
                <w:sz w:val="14"/>
              </w:rPr>
              <w:t>Хөдөлмөрийн маргааныг урьдчилан шийдвэрлэх ажиллагааны үр нөлөөг нэмэгдүүлнэ.</w:t>
            </w:r>
          </w:p>
        </w:tc>
        <w:tc>
          <w:tcPr>
            <w:tcW w:w="443" w:type="pct"/>
            <w:shd w:val="clear" w:color="auto" w:fill="FFFFFF"/>
            <w:vAlign w:val="center"/>
            <w:hideMark/>
          </w:tcPr>
          <w:p w14:paraId="0DD91E3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Шүүхээр шийдвэрлүүлсэн хөдөлмөрийн маргаан</w:t>
            </w:r>
          </w:p>
        </w:tc>
        <w:tc>
          <w:tcPr>
            <w:tcW w:w="223" w:type="pct"/>
            <w:shd w:val="clear" w:color="auto" w:fill="FFFFFF"/>
            <w:vAlign w:val="center"/>
            <w:hideMark/>
          </w:tcPr>
          <w:p w14:paraId="5D6A1B9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4AB185B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Тоо</w:t>
            </w:r>
          </w:p>
        </w:tc>
        <w:tc>
          <w:tcPr>
            <w:tcW w:w="181" w:type="pct"/>
            <w:shd w:val="clear" w:color="auto" w:fill="FFFFFF"/>
            <w:vAlign w:val="center"/>
            <w:hideMark/>
          </w:tcPr>
          <w:p w14:paraId="17637BC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5E8F260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770</w:t>
            </w:r>
          </w:p>
        </w:tc>
        <w:tc>
          <w:tcPr>
            <w:tcW w:w="218" w:type="pct"/>
            <w:shd w:val="clear" w:color="auto" w:fill="FFFFFF"/>
            <w:vAlign w:val="center"/>
            <w:hideMark/>
          </w:tcPr>
          <w:p w14:paraId="34B3AE7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695</w:t>
            </w:r>
          </w:p>
        </w:tc>
        <w:tc>
          <w:tcPr>
            <w:tcW w:w="242" w:type="pct"/>
            <w:shd w:val="clear" w:color="auto" w:fill="FFFFFF"/>
            <w:vAlign w:val="center"/>
            <w:hideMark/>
          </w:tcPr>
          <w:p w14:paraId="6C39F59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660</w:t>
            </w:r>
          </w:p>
        </w:tc>
        <w:tc>
          <w:tcPr>
            <w:tcW w:w="199" w:type="pct"/>
            <w:shd w:val="clear" w:color="auto" w:fill="FFFFFF"/>
            <w:vAlign w:val="center"/>
            <w:hideMark/>
          </w:tcPr>
          <w:p w14:paraId="068F3ED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627</w:t>
            </w:r>
          </w:p>
        </w:tc>
        <w:tc>
          <w:tcPr>
            <w:tcW w:w="202" w:type="pct"/>
            <w:shd w:val="clear" w:color="auto" w:fill="FFFFFF"/>
            <w:vAlign w:val="center"/>
            <w:hideMark/>
          </w:tcPr>
          <w:p w14:paraId="406B166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596</w:t>
            </w:r>
          </w:p>
        </w:tc>
        <w:tc>
          <w:tcPr>
            <w:tcW w:w="241" w:type="pct"/>
            <w:shd w:val="clear" w:color="auto" w:fill="FFFFFF"/>
            <w:vAlign w:val="center"/>
            <w:hideMark/>
          </w:tcPr>
          <w:p w14:paraId="6748164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566</w:t>
            </w:r>
          </w:p>
        </w:tc>
        <w:tc>
          <w:tcPr>
            <w:tcW w:w="432" w:type="pct"/>
            <w:shd w:val="clear" w:color="auto" w:fill="FFFFFF"/>
            <w:vAlign w:val="center"/>
            <w:hideMark/>
          </w:tcPr>
          <w:p w14:paraId="538BBB5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Шүүхийн ерөнхий зөвлөл</w:t>
            </w:r>
          </w:p>
        </w:tc>
        <w:tc>
          <w:tcPr>
            <w:tcW w:w="330" w:type="pct"/>
            <w:shd w:val="clear" w:color="auto" w:fill="FFFFFF"/>
            <w:vAlign w:val="center"/>
            <w:hideMark/>
          </w:tcPr>
          <w:p w14:paraId="329E1999"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Захиргааны статистик</w:t>
            </w:r>
          </w:p>
        </w:tc>
        <w:tc>
          <w:tcPr>
            <w:tcW w:w="315" w:type="pct"/>
            <w:shd w:val="clear" w:color="auto" w:fill="FFFFFF"/>
            <w:vAlign w:val="center"/>
            <w:hideMark/>
          </w:tcPr>
          <w:p w14:paraId="7648D02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6265821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Гэр бүл, хөдөлмөр, нийгмийн хамгааллын яам</w:t>
            </w:r>
          </w:p>
        </w:tc>
      </w:tr>
      <w:tr w:rsidR="00B01A64" w:rsidRPr="00834AE9" w14:paraId="5AA27049" w14:textId="77777777" w:rsidTr="002E13AC">
        <w:trPr>
          <w:gridAfter w:val="1"/>
          <w:wAfter w:w="3" w:type="pct"/>
          <w:trHeight w:val="720"/>
        </w:trPr>
        <w:tc>
          <w:tcPr>
            <w:tcW w:w="243" w:type="pct"/>
            <w:shd w:val="clear" w:color="auto" w:fill="FFFFFF"/>
            <w:vAlign w:val="center"/>
            <w:hideMark/>
          </w:tcPr>
          <w:p w14:paraId="31F4483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2.1.4</w:t>
            </w:r>
          </w:p>
        </w:tc>
        <w:tc>
          <w:tcPr>
            <w:tcW w:w="405" w:type="pct"/>
            <w:shd w:val="clear" w:color="auto" w:fill="FFFFFF"/>
            <w:vAlign w:val="center"/>
            <w:hideMark/>
          </w:tcPr>
          <w:p w14:paraId="0382924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Хүнс, хөдөө аж ахуй, хөнгөн үйлдвэрийн яам</w:t>
            </w:r>
          </w:p>
        </w:tc>
        <w:tc>
          <w:tcPr>
            <w:tcW w:w="403" w:type="pct"/>
            <w:shd w:val="clear" w:color="auto" w:fill="FFFFFF"/>
            <w:vAlign w:val="center"/>
            <w:hideMark/>
          </w:tcPr>
          <w:p w14:paraId="4332D87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Жижиг, дунд үйлдвэрлэлийг нэмэгдүүлнэ.</w:t>
            </w:r>
          </w:p>
        </w:tc>
        <w:tc>
          <w:tcPr>
            <w:tcW w:w="443" w:type="pct"/>
            <w:shd w:val="clear" w:color="auto" w:fill="FFFFFF"/>
            <w:vAlign w:val="center"/>
            <w:hideMark/>
          </w:tcPr>
          <w:p w14:paraId="10A7B7F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Жижиг, дунд үйлдвэрлэлийн салбарын дотоодын нийт бүтээгдэхүүнд эзлэх хувь</w:t>
            </w:r>
          </w:p>
        </w:tc>
        <w:tc>
          <w:tcPr>
            <w:tcW w:w="223" w:type="pct"/>
            <w:shd w:val="clear" w:color="auto" w:fill="FFFFFF"/>
            <w:vAlign w:val="center"/>
            <w:hideMark/>
          </w:tcPr>
          <w:p w14:paraId="0D49F51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694C7C8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3652F71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27DE7E0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6.2</w:t>
            </w:r>
          </w:p>
        </w:tc>
        <w:tc>
          <w:tcPr>
            <w:tcW w:w="218" w:type="pct"/>
            <w:shd w:val="clear" w:color="auto" w:fill="FFFFFF"/>
            <w:vAlign w:val="center"/>
            <w:hideMark/>
          </w:tcPr>
          <w:p w14:paraId="1D95CDB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6.3</w:t>
            </w:r>
          </w:p>
        </w:tc>
        <w:tc>
          <w:tcPr>
            <w:tcW w:w="242" w:type="pct"/>
            <w:shd w:val="clear" w:color="auto" w:fill="FFFFFF"/>
            <w:vAlign w:val="center"/>
            <w:hideMark/>
          </w:tcPr>
          <w:p w14:paraId="170223B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6.4</w:t>
            </w:r>
          </w:p>
        </w:tc>
        <w:tc>
          <w:tcPr>
            <w:tcW w:w="199" w:type="pct"/>
            <w:shd w:val="clear" w:color="auto" w:fill="FFFFFF"/>
            <w:vAlign w:val="center"/>
            <w:hideMark/>
          </w:tcPr>
          <w:p w14:paraId="4821512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6.5</w:t>
            </w:r>
          </w:p>
        </w:tc>
        <w:tc>
          <w:tcPr>
            <w:tcW w:w="202" w:type="pct"/>
            <w:shd w:val="clear" w:color="auto" w:fill="FFFFFF"/>
            <w:vAlign w:val="center"/>
            <w:hideMark/>
          </w:tcPr>
          <w:p w14:paraId="413393B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6.6</w:t>
            </w:r>
          </w:p>
        </w:tc>
        <w:tc>
          <w:tcPr>
            <w:tcW w:w="241" w:type="pct"/>
            <w:shd w:val="clear" w:color="auto" w:fill="FFFFFF"/>
            <w:vAlign w:val="center"/>
            <w:hideMark/>
          </w:tcPr>
          <w:p w14:paraId="72B7D7E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6.7</w:t>
            </w:r>
          </w:p>
        </w:tc>
        <w:tc>
          <w:tcPr>
            <w:tcW w:w="432" w:type="pct"/>
            <w:shd w:val="clear" w:color="auto" w:fill="FFFFFF"/>
            <w:vAlign w:val="center"/>
            <w:hideMark/>
          </w:tcPr>
          <w:p w14:paraId="11E2D11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Хүнс, хөдөө аж ахуй, хөнгөн үйлдвэрийн яам</w:t>
            </w:r>
          </w:p>
        </w:tc>
        <w:tc>
          <w:tcPr>
            <w:tcW w:w="330" w:type="pct"/>
            <w:shd w:val="clear" w:color="auto" w:fill="FFFFFF"/>
            <w:vAlign w:val="center"/>
            <w:hideMark/>
          </w:tcPr>
          <w:p w14:paraId="457C82A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статистик</w:t>
            </w:r>
          </w:p>
        </w:tc>
        <w:tc>
          <w:tcPr>
            <w:tcW w:w="315" w:type="pct"/>
            <w:shd w:val="clear" w:color="auto" w:fill="FFFFFF"/>
            <w:vAlign w:val="center"/>
            <w:hideMark/>
          </w:tcPr>
          <w:p w14:paraId="54AC061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6672BBF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Хүнс, хөдөө аж ахуй, хөнгөн үйлдвэрийн яам</w:t>
            </w:r>
          </w:p>
        </w:tc>
      </w:tr>
      <w:tr w:rsidR="00B01A64" w:rsidRPr="00834AE9" w14:paraId="2B8DAA0B" w14:textId="77777777" w:rsidTr="002E13AC">
        <w:trPr>
          <w:gridAfter w:val="1"/>
          <w:wAfter w:w="3" w:type="pct"/>
          <w:trHeight w:val="960"/>
        </w:trPr>
        <w:tc>
          <w:tcPr>
            <w:tcW w:w="243" w:type="pct"/>
            <w:shd w:val="clear" w:color="auto" w:fill="FFFFFF"/>
            <w:vAlign w:val="center"/>
            <w:hideMark/>
          </w:tcPr>
          <w:p w14:paraId="24BA942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2.1.4.1</w:t>
            </w:r>
          </w:p>
        </w:tc>
        <w:tc>
          <w:tcPr>
            <w:tcW w:w="405" w:type="pct"/>
            <w:shd w:val="clear" w:color="auto" w:fill="FFFFFF"/>
            <w:vAlign w:val="center"/>
            <w:hideMark/>
          </w:tcPr>
          <w:p w14:paraId="24D1C09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72101 </w:t>
            </w:r>
          </w:p>
          <w:p w14:paraId="1DD6D58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Жижиг, дунд үйлдвэрлэлийг дэмжих</w:t>
            </w:r>
          </w:p>
        </w:tc>
        <w:tc>
          <w:tcPr>
            <w:tcW w:w="403" w:type="pct"/>
            <w:shd w:val="clear" w:color="auto" w:fill="FFFFFF"/>
            <w:vAlign w:val="center"/>
            <w:hideMark/>
          </w:tcPr>
          <w:p w14:paraId="55C9452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Жижиг, дунд бизнес эрхлэгчдийн тогтвортой байдлыг хангана.</w:t>
            </w:r>
          </w:p>
        </w:tc>
        <w:tc>
          <w:tcPr>
            <w:tcW w:w="443" w:type="pct"/>
            <w:shd w:val="clear" w:color="auto" w:fill="FFFFFF"/>
            <w:vAlign w:val="center"/>
            <w:hideMark/>
          </w:tcPr>
          <w:p w14:paraId="256E9EB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Жижиг, дунд бизнес эрхлэгчид ногдох дундаж ажилтны тоо</w:t>
            </w:r>
          </w:p>
        </w:tc>
        <w:tc>
          <w:tcPr>
            <w:tcW w:w="223" w:type="pct"/>
            <w:shd w:val="clear" w:color="auto" w:fill="FFFFFF"/>
            <w:vAlign w:val="center"/>
            <w:hideMark/>
          </w:tcPr>
          <w:p w14:paraId="1FCCB3F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9.3.1</w:t>
            </w:r>
          </w:p>
        </w:tc>
        <w:tc>
          <w:tcPr>
            <w:tcW w:w="308" w:type="pct"/>
            <w:shd w:val="clear" w:color="auto" w:fill="FFFFFF"/>
            <w:vAlign w:val="center"/>
            <w:hideMark/>
          </w:tcPr>
          <w:p w14:paraId="0B21F05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300EF88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496022B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3.3</w:t>
            </w:r>
          </w:p>
        </w:tc>
        <w:tc>
          <w:tcPr>
            <w:tcW w:w="218" w:type="pct"/>
            <w:shd w:val="clear" w:color="auto" w:fill="FFFFFF"/>
            <w:vAlign w:val="center"/>
            <w:hideMark/>
          </w:tcPr>
          <w:p w14:paraId="0821772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4.0</w:t>
            </w:r>
          </w:p>
        </w:tc>
        <w:tc>
          <w:tcPr>
            <w:tcW w:w="242" w:type="pct"/>
            <w:shd w:val="clear" w:color="auto" w:fill="FFFFFF"/>
            <w:vAlign w:val="center"/>
            <w:hideMark/>
          </w:tcPr>
          <w:p w14:paraId="06E468B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4.4</w:t>
            </w:r>
          </w:p>
        </w:tc>
        <w:tc>
          <w:tcPr>
            <w:tcW w:w="199" w:type="pct"/>
            <w:shd w:val="clear" w:color="auto" w:fill="FFFFFF"/>
            <w:vAlign w:val="center"/>
            <w:hideMark/>
          </w:tcPr>
          <w:p w14:paraId="0390DBC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4.8</w:t>
            </w:r>
          </w:p>
        </w:tc>
        <w:tc>
          <w:tcPr>
            <w:tcW w:w="202" w:type="pct"/>
            <w:shd w:val="clear" w:color="auto" w:fill="FFFFFF"/>
            <w:vAlign w:val="center"/>
            <w:hideMark/>
          </w:tcPr>
          <w:p w14:paraId="674CA28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5.3</w:t>
            </w:r>
          </w:p>
        </w:tc>
        <w:tc>
          <w:tcPr>
            <w:tcW w:w="241" w:type="pct"/>
            <w:shd w:val="clear" w:color="auto" w:fill="FFFFFF"/>
            <w:vAlign w:val="center"/>
            <w:hideMark/>
          </w:tcPr>
          <w:p w14:paraId="0204268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5.8</w:t>
            </w:r>
          </w:p>
        </w:tc>
        <w:tc>
          <w:tcPr>
            <w:tcW w:w="432" w:type="pct"/>
            <w:shd w:val="clear" w:color="auto" w:fill="FFFFFF"/>
            <w:vAlign w:val="center"/>
            <w:hideMark/>
          </w:tcPr>
          <w:p w14:paraId="7447E5A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Хүнс, хөдөө аж ахуй, хөнгөн үйлдвэрийн яам</w:t>
            </w:r>
          </w:p>
        </w:tc>
        <w:tc>
          <w:tcPr>
            <w:tcW w:w="330" w:type="pct"/>
            <w:shd w:val="clear" w:color="auto" w:fill="FFFFFF"/>
            <w:vAlign w:val="center"/>
            <w:hideMark/>
          </w:tcPr>
          <w:p w14:paraId="05434B1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статистик</w:t>
            </w:r>
          </w:p>
        </w:tc>
        <w:tc>
          <w:tcPr>
            <w:tcW w:w="315" w:type="pct"/>
            <w:shd w:val="clear" w:color="auto" w:fill="FFFFFF"/>
            <w:vAlign w:val="center"/>
            <w:hideMark/>
          </w:tcPr>
          <w:p w14:paraId="01A453C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182DAE8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Хүнс, хөдөө аж ахуй, хөнгөн үйлдвэрийн яам</w:t>
            </w:r>
          </w:p>
        </w:tc>
      </w:tr>
      <w:tr w:rsidR="00B01A64" w:rsidRPr="00834AE9" w14:paraId="1D15787B" w14:textId="77777777" w:rsidTr="002E13AC">
        <w:trPr>
          <w:gridAfter w:val="1"/>
          <w:wAfter w:w="3" w:type="pct"/>
          <w:trHeight w:val="1200"/>
        </w:trPr>
        <w:tc>
          <w:tcPr>
            <w:tcW w:w="243" w:type="pct"/>
            <w:shd w:val="clear" w:color="auto" w:fill="FFFFFF"/>
            <w:vAlign w:val="center"/>
            <w:hideMark/>
          </w:tcPr>
          <w:p w14:paraId="74C1390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2.2</w:t>
            </w:r>
          </w:p>
        </w:tc>
        <w:tc>
          <w:tcPr>
            <w:tcW w:w="405" w:type="pct"/>
            <w:shd w:val="clear" w:color="auto" w:fill="FFFFFF"/>
            <w:vAlign w:val="center"/>
            <w:hideMark/>
          </w:tcPr>
          <w:p w14:paraId="33B5BF9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Нийгмийн хамгаалал</w:t>
            </w:r>
          </w:p>
        </w:tc>
        <w:tc>
          <w:tcPr>
            <w:tcW w:w="403" w:type="pct"/>
            <w:shd w:val="clear" w:color="auto" w:fill="FFFFFF"/>
            <w:vAlign w:val="center"/>
            <w:hideMark/>
          </w:tcPr>
          <w:p w14:paraId="5E84A1DB"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DengXian" w:hAnsi="Arial" w:cs="Arial"/>
                <w:noProof/>
                <w:color w:val="000000"/>
                <w:sz w:val="14"/>
              </w:rPr>
              <w:t>Өндөр насны тэтгэврийн дундаж хэмжээг 70 хувиар нэмэгдүүлнэ.</w:t>
            </w:r>
          </w:p>
        </w:tc>
        <w:tc>
          <w:tcPr>
            <w:tcW w:w="443" w:type="pct"/>
            <w:shd w:val="clear" w:color="auto" w:fill="FFFFFF"/>
            <w:vAlign w:val="center"/>
            <w:hideMark/>
          </w:tcPr>
          <w:p w14:paraId="214234C3"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DengXian" w:hAnsi="Arial" w:cs="Arial"/>
                <w:noProof/>
                <w:color w:val="000000"/>
                <w:sz w:val="14"/>
              </w:rPr>
              <w:t>Суурь түвшнээс тооцсон дундаж тэтгэврийн өсөлт</w:t>
            </w:r>
          </w:p>
        </w:tc>
        <w:tc>
          <w:tcPr>
            <w:tcW w:w="223" w:type="pct"/>
            <w:shd w:val="clear" w:color="auto" w:fill="FFFFFF"/>
            <w:vAlign w:val="center"/>
            <w:hideMark/>
          </w:tcPr>
          <w:p w14:paraId="03EEED6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0015D2E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6049670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7B0323DB"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DengXian" w:hAnsi="Arial" w:cs="Arial"/>
                <w:bCs/>
                <w:color w:val="000000"/>
                <w:sz w:val="14"/>
              </w:rPr>
              <w:t>0</w:t>
            </w:r>
          </w:p>
        </w:tc>
        <w:tc>
          <w:tcPr>
            <w:tcW w:w="218" w:type="pct"/>
            <w:shd w:val="clear" w:color="auto" w:fill="FFFFFF"/>
            <w:vAlign w:val="center"/>
            <w:hideMark/>
          </w:tcPr>
          <w:p w14:paraId="428370A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bCs/>
                <w:color w:val="000000"/>
                <w:sz w:val="14"/>
              </w:rPr>
              <w:t>17</w:t>
            </w:r>
          </w:p>
        </w:tc>
        <w:tc>
          <w:tcPr>
            <w:tcW w:w="242" w:type="pct"/>
            <w:shd w:val="clear" w:color="auto" w:fill="FFFFFF"/>
            <w:vAlign w:val="center"/>
            <w:hideMark/>
          </w:tcPr>
          <w:p w14:paraId="4784DC3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bCs/>
                <w:color w:val="000000"/>
                <w:sz w:val="14"/>
              </w:rPr>
              <w:t>29</w:t>
            </w:r>
          </w:p>
        </w:tc>
        <w:tc>
          <w:tcPr>
            <w:tcW w:w="199" w:type="pct"/>
            <w:shd w:val="clear" w:color="auto" w:fill="FFFFFF"/>
            <w:vAlign w:val="center"/>
            <w:hideMark/>
          </w:tcPr>
          <w:p w14:paraId="4F01940E"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DengXian" w:hAnsi="Arial" w:cs="Arial"/>
                <w:noProof/>
                <w:color w:val="000000"/>
                <w:sz w:val="14"/>
              </w:rPr>
              <w:t>41</w:t>
            </w:r>
          </w:p>
        </w:tc>
        <w:tc>
          <w:tcPr>
            <w:tcW w:w="202" w:type="pct"/>
            <w:shd w:val="clear" w:color="auto" w:fill="FFFFFF"/>
            <w:vAlign w:val="center"/>
            <w:hideMark/>
          </w:tcPr>
          <w:p w14:paraId="0A99C803"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DengXian" w:hAnsi="Arial" w:cs="Arial"/>
                <w:noProof/>
                <w:color w:val="000000"/>
                <w:sz w:val="14"/>
              </w:rPr>
              <w:t>55</w:t>
            </w:r>
          </w:p>
        </w:tc>
        <w:tc>
          <w:tcPr>
            <w:tcW w:w="241" w:type="pct"/>
            <w:shd w:val="clear" w:color="auto" w:fill="FFFFFF"/>
            <w:vAlign w:val="center"/>
            <w:hideMark/>
          </w:tcPr>
          <w:p w14:paraId="489AD648"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DengXian" w:hAnsi="Arial" w:cs="Arial"/>
                <w:noProof/>
                <w:color w:val="000000"/>
                <w:sz w:val="14"/>
              </w:rPr>
              <w:t>70</w:t>
            </w:r>
          </w:p>
        </w:tc>
        <w:tc>
          <w:tcPr>
            <w:tcW w:w="432" w:type="pct"/>
            <w:shd w:val="clear" w:color="auto" w:fill="FFFFFF"/>
            <w:vAlign w:val="center"/>
            <w:hideMark/>
          </w:tcPr>
          <w:p w14:paraId="771B750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Нийгмийн даатгалын сангийн тайлан, Нийгмийн даатгалын ерөнхий газар</w:t>
            </w:r>
          </w:p>
        </w:tc>
        <w:tc>
          <w:tcPr>
            <w:tcW w:w="330" w:type="pct"/>
            <w:shd w:val="clear" w:color="auto" w:fill="FFFFFF"/>
            <w:vAlign w:val="center"/>
            <w:hideMark/>
          </w:tcPr>
          <w:p w14:paraId="7365647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статистик</w:t>
            </w:r>
          </w:p>
        </w:tc>
        <w:tc>
          <w:tcPr>
            <w:tcW w:w="315" w:type="pct"/>
            <w:shd w:val="clear" w:color="auto" w:fill="FFFFFF"/>
            <w:vAlign w:val="center"/>
            <w:hideMark/>
          </w:tcPr>
          <w:p w14:paraId="13CBD15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0D29F12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Гэр бүл, хөдөлмөр, нийгмийн хамгааллын яам</w:t>
            </w:r>
          </w:p>
        </w:tc>
      </w:tr>
      <w:tr w:rsidR="00B01A64" w:rsidRPr="00834AE9" w14:paraId="4210BD04" w14:textId="77777777" w:rsidTr="002E13AC">
        <w:trPr>
          <w:gridAfter w:val="1"/>
          <w:wAfter w:w="3" w:type="pct"/>
          <w:trHeight w:val="960"/>
        </w:trPr>
        <w:tc>
          <w:tcPr>
            <w:tcW w:w="243" w:type="pct"/>
            <w:shd w:val="clear" w:color="auto" w:fill="FFFFFF"/>
            <w:vAlign w:val="center"/>
            <w:hideMark/>
          </w:tcPr>
          <w:p w14:paraId="5BBBBE3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2.2.1</w:t>
            </w:r>
          </w:p>
        </w:tc>
        <w:tc>
          <w:tcPr>
            <w:tcW w:w="405" w:type="pct"/>
            <w:shd w:val="clear" w:color="auto" w:fill="FFFFFF"/>
            <w:vAlign w:val="center"/>
            <w:hideMark/>
          </w:tcPr>
          <w:p w14:paraId="4C7CC19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Гэр бүл, хөдөлмөр, нийгмийн хамгааллын яам</w:t>
            </w:r>
          </w:p>
        </w:tc>
        <w:tc>
          <w:tcPr>
            <w:tcW w:w="403" w:type="pct"/>
            <w:shd w:val="clear" w:color="auto" w:fill="FFFFFF"/>
            <w:vAlign w:val="center"/>
            <w:hideMark/>
          </w:tcPr>
          <w:p w14:paraId="691B522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Нийгмийн даатгалын хамрагдалтыг нэмэгдүүлнэ.</w:t>
            </w:r>
          </w:p>
        </w:tc>
        <w:tc>
          <w:tcPr>
            <w:tcW w:w="443" w:type="pct"/>
            <w:shd w:val="clear" w:color="auto" w:fill="FFFFFF"/>
            <w:vAlign w:val="center"/>
            <w:hideMark/>
          </w:tcPr>
          <w:p w14:paraId="582BD15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Нийт ажиллах хүчинд даатгуулагчийн эзлэх хувь</w:t>
            </w:r>
          </w:p>
        </w:tc>
        <w:tc>
          <w:tcPr>
            <w:tcW w:w="223" w:type="pct"/>
            <w:shd w:val="clear" w:color="auto" w:fill="FFFFFF"/>
            <w:vAlign w:val="center"/>
            <w:hideMark/>
          </w:tcPr>
          <w:p w14:paraId="240B371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5D4D85E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02170E9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4997939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79</w:t>
            </w:r>
          </w:p>
        </w:tc>
        <w:tc>
          <w:tcPr>
            <w:tcW w:w="218" w:type="pct"/>
            <w:shd w:val="clear" w:color="auto" w:fill="FFFFFF"/>
            <w:vAlign w:val="center"/>
            <w:hideMark/>
          </w:tcPr>
          <w:p w14:paraId="5706E94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82</w:t>
            </w:r>
          </w:p>
        </w:tc>
        <w:tc>
          <w:tcPr>
            <w:tcW w:w="242" w:type="pct"/>
            <w:shd w:val="clear" w:color="auto" w:fill="FFFFFF"/>
            <w:vAlign w:val="center"/>
            <w:hideMark/>
          </w:tcPr>
          <w:p w14:paraId="3F30CB5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84.2</w:t>
            </w:r>
          </w:p>
        </w:tc>
        <w:tc>
          <w:tcPr>
            <w:tcW w:w="199" w:type="pct"/>
            <w:shd w:val="clear" w:color="auto" w:fill="FFFFFF"/>
            <w:vAlign w:val="center"/>
            <w:hideMark/>
          </w:tcPr>
          <w:p w14:paraId="4DF6CF4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85.4</w:t>
            </w:r>
          </w:p>
        </w:tc>
        <w:tc>
          <w:tcPr>
            <w:tcW w:w="202" w:type="pct"/>
            <w:shd w:val="clear" w:color="auto" w:fill="FFFFFF"/>
            <w:vAlign w:val="center"/>
            <w:hideMark/>
          </w:tcPr>
          <w:p w14:paraId="107AD9D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86</w:t>
            </w:r>
          </w:p>
        </w:tc>
        <w:tc>
          <w:tcPr>
            <w:tcW w:w="241" w:type="pct"/>
            <w:shd w:val="clear" w:color="auto" w:fill="FFFFFF"/>
            <w:vAlign w:val="center"/>
            <w:hideMark/>
          </w:tcPr>
          <w:p w14:paraId="54040165"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DengXian" w:hAnsi="Arial" w:cs="Arial"/>
                <w:color w:val="000000"/>
                <w:sz w:val="14"/>
              </w:rPr>
              <w:t>99</w:t>
            </w:r>
          </w:p>
        </w:tc>
        <w:tc>
          <w:tcPr>
            <w:tcW w:w="432" w:type="pct"/>
            <w:shd w:val="clear" w:color="auto" w:fill="FFFFFF"/>
            <w:vAlign w:val="center"/>
            <w:hideMark/>
          </w:tcPr>
          <w:p w14:paraId="38B655E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Ажиллах хүчний судалгаа, Үндэсний статистикийн хороо</w:t>
            </w:r>
          </w:p>
        </w:tc>
        <w:tc>
          <w:tcPr>
            <w:tcW w:w="330" w:type="pct"/>
            <w:shd w:val="clear" w:color="auto" w:fill="FFFFFF"/>
            <w:vAlign w:val="center"/>
            <w:hideMark/>
          </w:tcPr>
          <w:p w14:paraId="460B8E4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Статистик, тоон мэдээлэл</w:t>
            </w:r>
          </w:p>
        </w:tc>
        <w:tc>
          <w:tcPr>
            <w:tcW w:w="315" w:type="pct"/>
            <w:shd w:val="clear" w:color="auto" w:fill="FFFFFF"/>
            <w:vAlign w:val="center"/>
            <w:hideMark/>
          </w:tcPr>
          <w:p w14:paraId="445E65E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7478318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Гэр бүл, хөдөлмөр, нийгмийн хамгааллын яам</w:t>
            </w:r>
          </w:p>
        </w:tc>
      </w:tr>
      <w:tr w:rsidR="00B01A64" w:rsidRPr="00834AE9" w14:paraId="3F0E15E3" w14:textId="77777777" w:rsidTr="002E13AC">
        <w:trPr>
          <w:gridAfter w:val="1"/>
          <w:wAfter w:w="3" w:type="pct"/>
          <w:trHeight w:val="1275"/>
        </w:trPr>
        <w:tc>
          <w:tcPr>
            <w:tcW w:w="243" w:type="pct"/>
            <w:shd w:val="clear" w:color="auto" w:fill="FFFFFF"/>
            <w:vAlign w:val="center"/>
            <w:hideMark/>
          </w:tcPr>
          <w:p w14:paraId="17302C7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2.2.1.1</w:t>
            </w:r>
          </w:p>
        </w:tc>
        <w:tc>
          <w:tcPr>
            <w:tcW w:w="405" w:type="pct"/>
            <w:shd w:val="clear" w:color="auto" w:fill="FFFFFF"/>
            <w:vAlign w:val="center"/>
            <w:hideMark/>
          </w:tcPr>
          <w:p w14:paraId="2E271EF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71901 Нийгмийн даатгал</w:t>
            </w:r>
          </w:p>
        </w:tc>
        <w:tc>
          <w:tcPr>
            <w:tcW w:w="403" w:type="pct"/>
            <w:shd w:val="clear" w:color="auto" w:fill="FFFFFF"/>
            <w:vAlign w:val="center"/>
            <w:hideMark/>
          </w:tcPr>
          <w:p w14:paraId="2DDC7B2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Нийгмийн даатгалын үйлчилгээний чанарыг сайжруулна.</w:t>
            </w:r>
          </w:p>
        </w:tc>
        <w:tc>
          <w:tcPr>
            <w:tcW w:w="443" w:type="pct"/>
            <w:shd w:val="clear" w:color="auto" w:fill="FFFFFF"/>
            <w:vAlign w:val="center"/>
            <w:hideMark/>
          </w:tcPr>
          <w:p w14:paraId="7E6D0CD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Иргэдийн сэтгэл ханамжийн хувь</w:t>
            </w:r>
          </w:p>
        </w:tc>
        <w:tc>
          <w:tcPr>
            <w:tcW w:w="223" w:type="pct"/>
            <w:shd w:val="clear" w:color="auto" w:fill="FFFFFF"/>
            <w:vAlign w:val="center"/>
            <w:hideMark/>
          </w:tcPr>
          <w:p w14:paraId="38934CA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05EFAE4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56FEBCC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29" w:type="pct"/>
            <w:shd w:val="clear" w:color="auto" w:fill="FFFFFF"/>
            <w:vAlign w:val="center"/>
            <w:hideMark/>
          </w:tcPr>
          <w:p w14:paraId="059DF5D8" w14:textId="77777777" w:rsidR="00834AE9" w:rsidRPr="00834AE9" w:rsidRDefault="00834AE9" w:rsidP="002E13AC">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Тооцох</w:t>
            </w:r>
          </w:p>
        </w:tc>
        <w:tc>
          <w:tcPr>
            <w:tcW w:w="218" w:type="pct"/>
            <w:shd w:val="clear" w:color="auto" w:fill="FFFFFF"/>
            <w:vAlign w:val="center"/>
            <w:hideMark/>
          </w:tcPr>
          <w:p w14:paraId="17ED0C2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Т+5%</w:t>
            </w:r>
          </w:p>
        </w:tc>
        <w:tc>
          <w:tcPr>
            <w:tcW w:w="242" w:type="pct"/>
            <w:shd w:val="clear" w:color="auto" w:fill="FFFFFF"/>
            <w:vAlign w:val="center"/>
            <w:hideMark/>
          </w:tcPr>
          <w:p w14:paraId="7BF70B5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Т+15%</w:t>
            </w:r>
          </w:p>
        </w:tc>
        <w:tc>
          <w:tcPr>
            <w:tcW w:w="199" w:type="pct"/>
            <w:shd w:val="clear" w:color="auto" w:fill="FFFFFF"/>
            <w:vAlign w:val="center"/>
            <w:hideMark/>
          </w:tcPr>
          <w:p w14:paraId="4F7B72D5"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Т+20%</w:t>
            </w:r>
          </w:p>
        </w:tc>
        <w:tc>
          <w:tcPr>
            <w:tcW w:w="202" w:type="pct"/>
            <w:shd w:val="clear" w:color="auto" w:fill="FFFFFF"/>
            <w:vAlign w:val="center"/>
            <w:hideMark/>
          </w:tcPr>
          <w:p w14:paraId="4DF12806"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Т+25%</w:t>
            </w:r>
          </w:p>
        </w:tc>
        <w:tc>
          <w:tcPr>
            <w:tcW w:w="241" w:type="pct"/>
            <w:shd w:val="clear" w:color="auto" w:fill="FFFFFF"/>
            <w:vAlign w:val="center"/>
            <w:hideMark/>
          </w:tcPr>
          <w:p w14:paraId="3799556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Т+30%</w:t>
            </w:r>
          </w:p>
        </w:tc>
        <w:tc>
          <w:tcPr>
            <w:tcW w:w="432" w:type="pct"/>
            <w:shd w:val="clear" w:color="auto" w:fill="FFFFFF"/>
            <w:vAlign w:val="center"/>
            <w:hideMark/>
          </w:tcPr>
          <w:p w14:paraId="106F425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Хүн ам, Хөдөлмөр, нийгмийн хамгааллын сургалт, судалгааны хүрээлэн</w:t>
            </w:r>
          </w:p>
        </w:tc>
        <w:tc>
          <w:tcPr>
            <w:tcW w:w="330" w:type="pct"/>
            <w:shd w:val="clear" w:color="auto" w:fill="FFFFFF"/>
            <w:vAlign w:val="center"/>
            <w:hideMark/>
          </w:tcPr>
          <w:p w14:paraId="1750D43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Түүвэр судалгаа</w:t>
            </w:r>
          </w:p>
        </w:tc>
        <w:tc>
          <w:tcPr>
            <w:tcW w:w="315" w:type="pct"/>
            <w:shd w:val="clear" w:color="auto" w:fill="FFFFFF"/>
            <w:vAlign w:val="center"/>
            <w:hideMark/>
          </w:tcPr>
          <w:p w14:paraId="12EA9FF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4E08B4D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Гэр бүл, хөдөлмөр, нийгмийн хамгааллын яам</w:t>
            </w:r>
          </w:p>
        </w:tc>
      </w:tr>
      <w:tr w:rsidR="00B01A64" w:rsidRPr="00834AE9" w14:paraId="6189027B" w14:textId="77777777" w:rsidTr="002E13AC">
        <w:trPr>
          <w:gridAfter w:val="1"/>
          <w:wAfter w:w="3" w:type="pct"/>
          <w:trHeight w:val="960"/>
        </w:trPr>
        <w:tc>
          <w:tcPr>
            <w:tcW w:w="243" w:type="pct"/>
            <w:shd w:val="clear" w:color="auto" w:fill="FFFFFF"/>
            <w:vAlign w:val="center"/>
            <w:hideMark/>
          </w:tcPr>
          <w:p w14:paraId="1A6A7C6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lastRenderedPageBreak/>
              <w:t>2.2.1.2</w:t>
            </w:r>
          </w:p>
        </w:tc>
        <w:tc>
          <w:tcPr>
            <w:tcW w:w="405" w:type="pct"/>
            <w:shd w:val="clear" w:color="auto" w:fill="FFFFFF"/>
            <w:vAlign w:val="center"/>
            <w:hideMark/>
          </w:tcPr>
          <w:p w14:paraId="02328A0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71901 Нийгмийн даатгал</w:t>
            </w:r>
          </w:p>
        </w:tc>
        <w:tc>
          <w:tcPr>
            <w:tcW w:w="403" w:type="pct"/>
            <w:shd w:val="clear" w:color="auto" w:fill="FFFFFF"/>
            <w:vAlign w:val="center"/>
            <w:hideMark/>
          </w:tcPr>
          <w:p w14:paraId="67E6F561"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Arial" w:hAnsi="Arial" w:cs="Arial"/>
                <w:color w:val="000000"/>
                <w:sz w:val="14"/>
              </w:rPr>
              <w:t>Иргэд хувийн нэмэлт тэтгэвэрт хамрагдах боломжийг нэмэгдүүлж, тэтгэврийн сангийн хөрөнгийн зохистой удирдлагыг бий болгоно.</w:t>
            </w:r>
          </w:p>
        </w:tc>
        <w:tc>
          <w:tcPr>
            <w:tcW w:w="443" w:type="pct"/>
            <w:shd w:val="clear" w:color="auto" w:fill="FFFFFF"/>
            <w:vAlign w:val="center"/>
            <w:hideMark/>
          </w:tcPr>
          <w:p w14:paraId="22607038"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Arial" w:hAnsi="Arial" w:cs="Arial"/>
                <w:color w:val="000000"/>
                <w:sz w:val="14"/>
              </w:rPr>
              <w:t>Хувийн нэмэлт тэтгэврийн хөтөлбөрт хамрагдсан иргэдийн өсөлт /суурь түвшнээс/</w:t>
            </w:r>
          </w:p>
        </w:tc>
        <w:tc>
          <w:tcPr>
            <w:tcW w:w="223" w:type="pct"/>
            <w:shd w:val="clear" w:color="auto" w:fill="FFFFFF"/>
            <w:vAlign w:val="center"/>
            <w:hideMark/>
          </w:tcPr>
          <w:p w14:paraId="68BDE6F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58535F29"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Arial" w:hAnsi="Arial" w:cs="Arial"/>
                <w:color w:val="000000"/>
                <w:sz w:val="14"/>
              </w:rPr>
              <w:t>Хувь</w:t>
            </w:r>
          </w:p>
        </w:tc>
        <w:tc>
          <w:tcPr>
            <w:tcW w:w="181" w:type="pct"/>
            <w:shd w:val="clear" w:color="auto" w:fill="FFFFFF"/>
            <w:vAlign w:val="center"/>
            <w:hideMark/>
          </w:tcPr>
          <w:p w14:paraId="11768D4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0C16870E"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Arial" w:hAnsi="Arial" w:cs="Arial"/>
                <w:color w:val="000000"/>
                <w:sz w:val="14"/>
              </w:rPr>
              <w:t>0</w:t>
            </w:r>
          </w:p>
        </w:tc>
        <w:tc>
          <w:tcPr>
            <w:tcW w:w="218" w:type="pct"/>
            <w:shd w:val="clear" w:color="auto" w:fill="FFFFFF"/>
            <w:vAlign w:val="center"/>
            <w:hideMark/>
          </w:tcPr>
          <w:p w14:paraId="5747E8A5"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Arial" w:hAnsi="Arial" w:cs="Arial"/>
                <w:color w:val="000000"/>
                <w:sz w:val="14"/>
              </w:rPr>
              <w:t>0</w:t>
            </w:r>
          </w:p>
        </w:tc>
        <w:tc>
          <w:tcPr>
            <w:tcW w:w="242" w:type="pct"/>
            <w:shd w:val="clear" w:color="auto" w:fill="FFFFFF"/>
            <w:vAlign w:val="center"/>
            <w:hideMark/>
          </w:tcPr>
          <w:p w14:paraId="7CB4E37F"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Arial" w:hAnsi="Arial" w:cs="Arial"/>
                <w:color w:val="000000"/>
                <w:sz w:val="14"/>
              </w:rPr>
              <w:t>5</w:t>
            </w:r>
          </w:p>
        </w:tc>
        <w:tc>
          <w:tcPr>
            <w:tcW w:w="199" w:type="pct"/>
            <w:shd w:val="clear" w:color="auto" w:fill="FFFFFF"/>
            <w:vAlign w:val="center"/>
            <w:hideMark/>
          </w:tcPr>
          <w:p w14:paraId="42886C02"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Arial" w:hAnsi="Arial" w:cs="Arial"/>
                <w:color w:val="000000"/>
                <w:sz w:val="14"/>
              </w:rPr>
              <w:t>10</w:t>
            </w:r>
          </w:p>
        </w:tc>
        <w:tc>
          <w:tcPr>
            <w:tcW w:w="202" w:type="pct"/>
            <w:shd w:val="clear" w:color="auto" w:fill="FFFFFF"/>
            <w:vAlign w:val="center"/>
            <w:hideMark/>
          </w:tcPr>
          <w:p w14:paraId="06A45FB9"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Arial" w:hAnsi="Arial" w:cs="Arial"/>
                <w:color w:val="000000"/>
                <w:sz w:val="14"/>
              </w:rPr>
              <w:t>15</w:t>
            </w:r>
          </w:p>
        </w:tc>
        <w:tc>
          <w:tcPr>
            <w:tcW w:w="241" w:type="pct"/>
            <w:shd w:val="clear" w:color="auto" w:fill="FFFFFF"/>
            <w:vAlign w:val="center"/>
            <w:hideMark/>
          </w:tcPr>
          <w:p w14:paraId="6AF8EB4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color w:val="000000"/>
                <w:sz w:val="14"/>
              </w:rPr>
              <w:t>20</w:t>
            </w:r>
          </w:p>
        </w:tc>
        <w:tc>
          <w:tcPr>
            <w:tcW w:w="432" w:type="pct"/>
            <w:shd w:val="clear" w:color="auto" w:fill="FFFFFF"/>
            <w:vAlign w:val="center"/>
            <w:hideMark/>
          </w:tcPr>
          <w:p w14:paraId="6A6645E0"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Arial" w:hAnsi="Arial" w:cs="Arial"/>
                <w:color w:val="000000"/>
                <w:sz w:val="14"/>
              </w:rPr>
              <w:t>Санхүүгийн зохицуулах хороо</w:t>
            </w:r>
          </w:p>
        </w:tc>
        <w:tc>
          <w:tcPr>
            <w:tcW w:w="330" w:type="pct"/>
            <w:shd w:val="clear" w:color="auto" w:fill="FFFFFF"/>
            <w:vAlign w:val="center"/>
            <w:hideMark/>
          </w:tcPr>
          <w:p w14:paraId="709388CD"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Захиргааны статистик</w:t>
            </w:r>
          </w:p>
        </w:tc>
        <w:tc>
          <w:tcPr>
            <w:tcW w:w="315" w:type="pct"/>
            <w:shd w:val="clear" w:color="auto" w:fill="FFFFFF"/>
            <w:vAlign w:val="center"/>
            <w:hideMark/>
          </w:tcPr>
          <w:p w14:paraId="66F405E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3A942CD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Гэр бүл, хөдөлмөр, нийгмийн хамгааллын яам</w:t>
            </w:r>
          </w:p>
        </w:tc>
      </w:tr>
      <w:tr w:rsidR="00B01A64" w:rsidRPr="00834AE9" w14:paraId="598834F7" w14:textId="77777777" w:rsidTr="002E13AC">
        <w:trPr>
          <w:gridAfter w:val="1"/>
          <w:wAfter w:w="3" w:type="pct"/>
          <w:trHeight w:val="720"/>
        </w:trPr>
        <w:tc>
          <w:tcPr>
            <w:tcW w:w="243" w:type="pct"/>
            <w:shd w:val="clear" w:color="auto" w:fill="FFFFFF"/>
            <w:vAlign w:val="center"/>
            <w:hideMark/>
          </w:tcPr>
          <w:p w14:paraId="6031025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2.2.1.3</w:t>
            </w:r>
          </w:p>
        </w:tc>
        <w:tc>
          <w:tcPr>
            <w:tcW w:w="405" w:type="pct"/>
            <w:shd w:val="clear" w:color="auto" w:fill="FFFFFF"/>
            <w:vAlign w:val="center"/>
            <w:hideMark/>
          </w:tcPr>
          <w:p w14:paraId="5334E09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71901 Нийгмийн даатгал</w:t>
            </w:r>
          </w:p>
        </w:tc>
        <w:tc>
          <w:tcPr>
            <w:tcW w:w="403" w:type="pct"/>
            <w:shd w:val="clear" w:color="auto" w:fill="FFFFFF"/>
            <w:vAlign w:val="center"/>
            <w:hideMark/>
          </w:tcPr>
          <w:p w14:paraId="1E618C93" w14:textId="77777777" w:rsidR="002E13AC" w:rsidRDefault="00834AE9" w:rsidP="002E13AC">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Тэтгэврийн </w:t>
            </w:r>
          </w:p>
          <w:p w14:paraId="757FB7B0" w14:textId="77777777" w:rsidR="002E13AC" w:rsidRDefault="00834AE9" w:rsidP="002E13AC">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нөөц сангийн </w:t>
            </w:r>
            <w:r w:rsidR="002E13AC">
              <w:rPr>
                <w:rFonts w:ascii="Arial" w:eastAsia="Times New Roman" w:hAnsi="Arial" w:cs="Arial"/>
                <w:color w:val="000000"/>
                <w:kern w:val="0"/>
                <w:sz w:val="14"/>
                <w:szCs w:val="14"/>
                <w14:ligatures w14:val="none"/>
              </w:rPr>
              <w:t>хөрөнгийн</w:t>
            </w:r>
          </w:p>
          <w:p w14:paraId="2E99A24E" w14:textId="1F5AB287" w:rsidR="00834AE9" w:rsidRPr="00834AE9" w:rsidRDefault="002E13AC" w:rsidP="002E13AC">
            <w:pPr>
              <w:spacing w:after="0" w:line="240" w:lineRule="auto"/>
              <w:ind w:left="-144" w:right="-144"/>
              <w:jc w:val="center"/>
              <w:rPr>
                <w:rFonts w:ascii="Arial" w:eastAsia="Times New Roman" w:hAnsi="Arial" w:cs="Arial"/>
                <w:color w:val="000000"/>
                <w:kern w:val="0"/>
                <w:sz w:val="14"/>
                <w:szCs w:val="14"/>
                <w14:ligatures w14:val="none"/>
              </w:rPr>
            </w:pPr>
            <w:r>
              <w:rPr>
                <w:rFonts w:ascii="Arial" w:eastAsia="Times New Roman" w:hAnsi="Arial" w:cs="Arial"/>
                <w:color w:val="000000"/>
                <w:kern w:val="0"/>
                <w:sz w:val="14"/>
                <w:szCs w:val="14"/>
                <w14:ligatures w14:val="none"/>
              </w:rPr>
              <w:t xml:space="preserve"> жилийн </w:t>
            </w:r>
            <w:r w:rsidR="00834AE9" w:rsidRPr="00834AE9">
              <w:rPr>
                <w:rFonts w:ascii="Arial" w:eastAsia="Times New Roman" w:hAnsi="Arial" w:cs="Arial"/>
                <w:color w:val="000000"/>
                <w:kern w:val="0"/>
                <w:sz w:val="14"/>
                <w:szCs w:val="14"/>
                <w14:ligatures w14:val="none"/>
              </w:rPr>
              <w:t>дундаж өгөөжийг нэмэгдүүлнэ.</w:t>
            </w:r>
          </w:p>
        </w:tc>
        <w:tc>
          <w:tcPr>
            <w:tcW w:w="443" w:type="pct"/>
            <w:shd w:val="clear" w:color="auto" w:fill="FFFFFF"/>
            <w:vAlign w:val="center"/>
            <w:hideMark/>
          </w:tcPr>
          <w:p w14:paraId="56F457D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Тэтгэврийн нөөц сангийн хөрөнгө оруулалтад оруулсан хөрөнгийн хувь</w:t>
            </w:r>
          </w:p>
        </w:tc>
        <w:tc>
          <w:tcPr>
            <w:tcW w:w="223" w:type="pct"/>
            <w:shd w:val="clear" w:color="auto" w:fill="FFFFFF"/>
            <w:vAlign w:val="center"/>
            <w:hideMark/>
          </w:tcPr>
          <w:p w14:paraId="76D9995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14DD2D4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041DA70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009D628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0</w:t>
            </w:r>
          </w:p>
        </w:tc>
        <w:tc>
          <w:tcPr>
            <w:tcW w:w="218" w:type="pct"/>
            <w:shd w:val="clear" w:color="auto" w:fill="FFFFFF"/>
            <w:vAlign w:val="center"/>
            <w:hideMark/>
          </w:tcPr>
          <w:p w14:paraId="30DA9F1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15</w:t>
            </w:r>
          </w:p>
        </w:tc>
        <w:tc>
          <w:tcPr>
            <w:tcW w:w="242" w:type="pct"/>
            <w:shd w:val="clear" w:color="auto" w:fill="FFFFFF"/>
            <w:vAlign w:val="center"/>
            <w:hideMark/>
          </w:tcPr>
          <w:p w14:paraId="4E16872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21.3</w:t>
            </w:r>
          </w:p>
        </w:tc>
        <w:tc>
          <w:tcPr>
            <w:tcW w:w="199" w:type="pct"/>
            <w:shd w:val="clear" w:color="auto" w:fill="FFFFFF"/>
            <w:vAlign w:val="center"/>
            <w:hideMark/>
          </w:tcPr>
          <w:p w14:paraId="514BDF4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27.5</w:t>
            </w:r>
          </w:p>
        </w:tc>
        <w:tc>
          <w:tcPr>
            <w:tcW w:w="202" w:type="pct"/>
            <w:shd w:val="clear" w:color="auto" w:fill="FFFFFF"/>
            <w:vAlign w:val="center"/>
            <w:hideMark/>
          </w:tcPr>
          <w:p w14:paraId="66C1DC4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33.8</w:t>
            </w:r>
          </w:p>
        </w:tc>
        <w:tc>
          <w:tcPr>
            <w:tcW w:w="241" w:type="pct"/>
            <w:shd w:val="clear" w:color="auto" w:fill="FFFFFF"/>
            <w:vAlign w:val="center"/>
            <w:hideMark/>
          </w:tcPr>
          <w:p w14:paraId="362C1A5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40</w:t>
            </w:r>
          </w:p>
        </w:tc>
        <w:tc>
          <w:tcPr>
            <w:tcW w:w="432" w:type="pct"/>
            <w:shd w:val="clear" w:color="auto" w:fill="FFFFFF"/>
            <w:vAlign w:val="center"/>
            <w:hideMark/>
          </w:tcPr>
          <w:p w14:paraId="54FC065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Гэр бүл, хөдөлмөр, нийгмийн хамгааллын яам</w:t>
            </w:r>
          </w:p>
        </w:tc>
        <w:tc>
          <w:tcPr>
            <w:tcW w:w="330" w:type="pct"/>
            <w:shd w:val="clear" w:color="auto" w:fill="FFFFFF"/>
            <w:vAlign w:val="center"/>
            <w:hideMark/>
          </w:tcPr>
          <w:p w14:paraId="638C76BF"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Захиргааны статистик</w:t>
            </w:r>
          </w:p>
        </w:tc>
        <w:tc>
          <w:tcPr>
            <w:tcW w:w="315" w:type="pct"/>
            <w:shd w:val="clear" w:color="auto" w:fill="FFFFFF"/>
            <w:vAlign w:val="center"/>
            <w:hideMark/>
          </w:tcPr>
          <w:p w14:paraId="1EB4653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099CA59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Гэр бүл, хөдөлмөр, нийгмийн хамгааллын яам</w:t>
            </w:r>
          </w:p>
        </w:tc>
      </w:tr>
      <w:tr w:rsidR="00834AE9" w:rsidRPr="00834AE9" w14:paraId="0C652D0E" w14:textId="77777777" w:rsidTr="00B01A64">
        <w:trPr>
          <w:trHeight w:val="240"/>
        </w:trPr>
        <w:tc>
          <w:tcPr>
            <w:tcW w:w="5000" w:type="pct"/>
            <w:gridSpan w:val="18"/>
            <w:shd w:val="clear" w:color="auto" w:fill="FFFFFF"/>
            <w:vAlign w:val="center"/>
            <w:hideMark/>
          </w:tcPr>
          <w:p w14:paraId="5964D5A6"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 xml:space="preserve">НИЙГМИЙН ХӨГЖИЛ, ҮНДЭСНИЙ НЭГДМЭЛ ҮНЭТ ЗҮЙЛ </w:t>
            </w:r>
          </w:p>
        </w:tc>
      </w:tr>
      <w:tr w:rsidR="00B01A64" w:rsidRPr="00834AE9" w14:paraId="6A1BAFBA" w14:textId="77777777" w:rsidTr="002E13AC">
        <w:trPr>
          <w:gridAfter w:val="1"/>
          <w:wAfter w:w="3" w:type="pct"/>
          <w:trHeight w:val="960"/>
        </w:trPr>
        <w:tc>
          <w:tcPr>
            <w:tcW w:w="243" w:type="pct"/>
            <w:shd w:val="clear" w:color="auto" w:fill="FFFFFF"/>
            <w:vAlign w:val="center"/>
            <w:hideMark/>
          </w:tcPr>
          <w:p w14:paraId="207E2D35"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3</w:t>
            </w:r>
          </w:p>
        </w:tc>
        <w:tc>
          <w:tcPr>
            <w:tcW w:w="405" w:type="pct"/>
            <w:shd w:val="clear" w:color="auto" w:fill="FFFFFF"/>
            <w:vAlign w:val="center"/>
            <w:hideMark/>
          </w:tcPr>
          <w:p w14:paraId="239909CC"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Үндэсний үр дүн</w:t>
            </w:r>
          </w:p>
        </w:tc>
        <w:tc>
          <w:tcPr>
            <w:tcW w:w="403" w:type="pct"/>
            <w:shd w:val="clear" w:color="auto" w:fill="FFFFFF"/>
            <w:vAlign w:val="center"/>
            <w:hideMark/>
          </w:tcPr>
          <w:p w14:paraId="41198BC9"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 xml:space="preserve">Үндэсний нэгдмэл үнэт зүйлсийг бэхжүүлнэ. </w:t>
            </w:r>
          </w:p>
        </w:tc>
        <w:tc>
          <w:tcPr>
            <w:tcW w:w="443" w:type="pct"/>
            <w:shd w:val="clear" w:color="auto" w:fill="FFFFFF"/>
            <w:vAlign w:val="center"/>
            <w:hideMark/>
          </w:tcPr>
          <w:p w14:paraId="0C146C19"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Үндэсний нэгдмэл үнэт зүйлийн индекс</w:t>
            </w:r>
          </w:p>
        </w:tc>
        <w:tc>
          <w:tcPr>
            <w:tcW w:w="223" w:type="pct"/>
            <w:shd w:val="clear" w:color="auto" w:fill="FFFFFF"/>
            <w:vAlign w:val="center"/>
            <w:hideMark/>
          </w:tcPr>
          <w:p w14:paraId="0683B8E7"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 -</w:t>
            </w:r>
          </w:p>
        </w:tc>
        <w:tc>
          <w:tcPr>
            <w:tcW w:w="308" w:type="pct"/>
            <w:shd w:val="clear" w:color="auto" w:fill="FFFFFF"/>
            <w:vAlign w:val="center"/>
            <w:hideMark/>
          </w:tcPr>
          <w:p w14:paraId="065923C7"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Хувь</w:t>
            </w:r>
          </w:p>
        </w:tc>
        <w:tc>
          <w:tcPr>
            <w:tcW w:w="181" w:type="pct"/>
            <w:shd w:val="clear" w:color="auto" w:fill="FFFFFF"/>
            <w:vAlign w:val="center"/>
            <w:hideMark/>
          </w:tcPr>
          <w:p w14:paraId="24BE4311"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2021</w:t>
            </w:r>
          </w:p>
        </w:tc>
        <w:tc>
          <w:tcPr>
            <w:tcW w:w="229" w:type="pct"/>
            <w:shd w:val="clear" w:color="auto" w:fill="FFFFFF"/>
            <w:vAlign w:val="center"/>
            <w:hideMark/>
          </w:tcPr>
          <w:p w14:paraId="321F9860"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49</w:t>
            </w:r>
          </w:p>
        </w:tc>
        <w:tc>
          <w:tcPr>
            <w:tcW w:w="218" w:type="pct"/>
            <w:shd w:val="clear" w:color="auto" w:fill="FFFFFF"/>
            <w:vAlign w:val="center"/>
            <w:hideMark/>
          </w:tcPr>
          <w:p w14:paraId="0125735F"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w:t>
            </w:r>
          </w:p>
        </w:tc>
        <w:tc>
          <w:tcPr>
            <w:tcW w:w="242" w:type="pct"/>
            <w:shd w:val="clear" w:color="auto" w:fill="FFFFFF"/>
            <w:vAlign w:val="center"/>
            <w:hideMark/>
          </w:tcPr>
          <w:p w14:paraId="14C7A47C"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52</w:t>
            </w:r>
          </w:p>
        </w:tc>
        <w:tc>
          <w:tcPr>
            <w:tcW w:w="199" w:type="pct"/>
            <w:shd w:val="clear" w:color="auto" w:fill="FFFFFF"/>
            <w:vAlign w:val="center"/>
            <w:hideMark/>
          </w:tcPr>
          <w:p w14:paraId="49FDD987"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w:t>
            </w:r>
          </w:p>
        </w:tc>
        <w:tc>
          <w:tcPr>
            <w:tcW w:w="202" w:type="pct"/>
            <w:shd w:val="clear" w:color="auto" w:fill="FFFFFF"/>
            <w:vAlign w:val="center"/>
            <w:hideMark/>
          </w:tcPr>
          <w:p w14:paraId="2A8EE307"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w:t>
            </w:r>
          </w:p>
        </w:tc>
        <w:tc>
          <w:tcPr>
            <w:tcW w:w="241" w:type="pct"/>
            <w:shd w:val="clear" w:color="auto" w:fill="FFFFFF"/>
            <w:vAlign w:val="center"/>
            <w:hideMark/>
          </w:tcPr>
          <w:p w14:paraId="46A85092"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55</w:t>
            </w:r>
          </w:p>
        </w:tc>
        <w:tc>
          <w:tcPr>
            <w:tcW w:w="432" w:type="pct"/>
            <w:shd w:val="clear" w:color="auto" w:fill="FFFFFF"/>
            <w:vAlign w:val="center"/>
            <w:hideMark/>
          </w:tcPr>
          <w:p w14:paraId="4227C063"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Үндэсний соёл-нэгдмэл үнэт зүйлийн индексийн судалгаа</w:t>
            </w:r>
          </w:p>
        </w:tc>
        <w:tc>
          <w:tcPr>
            <w:tcW w:w="330" w:type="pct"/>
            <w:shd w:val="clear" w:color="auto" w:fill="FFFFFF"/>
            <w:vAlign w:val="center"/>
            <w:hideMark/>
          </w:tcPr>
          <w:p w14:paraId="0A0C7D85"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Түүвэр судалгаа</w:t>
            </w:r>
          </w:p>
        </w:tc>
        <w:tc>
          <w:tcPr>
            <w:tcW w:w="315" w:type="pct"/>
            <w:shd w:val="clear" w:color="auto" w:fill="FFFFFF"/>
            <w:vAlign w:val="center"/>
            <w:hideMark/>
          </w:tcPr>
          <w:p w14:paraId="1C380BD8"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3 жил тутам</w:t>
            </w:r>
          </w:p>
        </w:tc>
        <w:tc>
          <w:tcPr>
            <w:tcW w:w="383" w:type="pct"/>
            <w:shd w:val="clear" w:color="auto" w:fill="FFFFFF"/>
            <w:vAlign w:val="center"/>
            <w:hideMark/>
          </w:tcPr>
          <w:p w14:paraId="2D2B1D9C"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Эдийн засаг, хөгжлийн яам</w:t>
            </w:r>
          </w:p>
        </w:tc>
      </w:tr>
      <w:tr w:rsidR="00B01A64" w:rsidRPr="00834AE9" w14:paraId="21037D43" w14:textId="77777777" w:rsidTr="002E13AC">
        <w:trPr>
          <w:gridAfter w:val="1"/>
          <w:wAfter w:w="3" w:type="pct"/>
          <w:trHeight w:val="960"/>
        </w:trPr>
        <w:tc>
          <w:tcPr>
            <w:tcW w:w="243" w:type="pct"/>
            <w:shd w:val="clear" w:color="auto" w:fill="FFFFFF"/>
            <w:vAlign w:val="center"/>
            <w:hideMark/>
          </w:tcPr>
          <w:p w14:paraId="43316C6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3.1</w:t>
            </w:r>
          </w:p>
        </w:tc>
        <w:tc>
          <w:tcPr>
            <w:tcW w:w="405" w:type="pct"/>
            <w:shd w:val="clear" w:color="auto" w:fill="FFFFFF"/>
            <w:vAlign w:val="center"/>
            <w:hideMark/>
          </w:tcPr>
          <w:p w14:paraId="5A18929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Соёл</w:t>
            </w:r>
          </w:p>
        </w:tc>
        <w:tc>
          <w:tcPr>
            <w:tcW w:w="403" w:type="pct"/>
            <w:shd w:val="clear" w:color="auto" w:fill="FFFFFF"/>
            <w:vAlign w:val="center"/>
            <w:hideMark/>
          </w:tcPr>
          <w:p w14:paraId="7BBCAFA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Үндэсний соёлын дархлааг бэхжүүлнэ.</w:t>
            </w:r>
          </w:p>
        </w:tc>
        <w:tc>
          <w:tcPr>
            <w:tcW w:w="443" w:type="pct"/>
            <w:shd w:val="clear" w:color="auto" w:fill="FFFFFF"/>
            <w:vAlign w:val="center"/>
            <w:hideMark/>
          </w:tcPr>
          <w:p w14:paraId="10AA883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Үндэсний соёл-нэгдмэл үнэт зүйлийн индекс</w:t>
            </w:r>
          </w:p>
        </w:tc>
        <w:tc>
          <w:tcPr>
            <w:tcW w:w="223" w:type="pct"/>
            <w:shd w:val="clear" w:color="auto" w:fill="FFFFFF"/>
            <w:vAlign w:val="center"/>
            <w:hideMark/>
          </w:tcPr>
          <w:p w14:paraId="79392A0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210F472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6228BA7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2021</w:t>
            </w:r>
          </w:p>
        </w:tc>
        <w:tc>
          <w:tcPr>
            <w:tcW w:w="229" w:type="pct"/>
            <w:shd w:val="clear" w:color="auto" w:fill="FFFFFF"/>
            <w:vAlign w:val="center"/>
            <w:hideMark/>
          </w:tcPr>
          <w:p w14:paraId="4F87572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64</w:t>
            </w:r>
          </w:p>
        </w:tc>
        <w:tc>
          <w:tcPr>
            <w:tcW w:w="218" w:type="pct"/>
            <w:shd w:val="clear" w:color="auto" w:fill="FFFFFF"/>
            <w:vAlign w:val="center"/>
            <w:hideMark/>
          </w:tcPr>
          <w:p w14:paraId="1626614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42" w:type="pct"/>
            <w:shd w:val="clear" w:color="auto" w:fill="FFFFFF"/>
            <w:vAlign w:val="center"/>
            <w:hideMark/>
          </w:tcPr>
          <w:p w14:paraId="596EEE4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67</w:t>
            </w:r>
          </w:p>
        </w:tc>
        <w:tc>
          <w:tcPr>
            <w:tcW w:w="199" w:type="pct"/>
            <w:shd w:val="clear" w:color="auto" w:fill="FFFFFF"/>
            <w:vAlign w:val="center"/>
            <w:hideMark/>
          </w:tcPr>
          <w:p w14:paraId="0FB7316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02" w:type="pct"/>
            <w:shd w:val="clear" w:color="auto" w:fill="FFFFFF"/>
            <w:vAlign w:val="center"/>
            <w:hideMark/>
          </w:tcPr>
          <w:p w14:paraId="01EFAEB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41" w:type="pct"/>
            <w:shd w:val="clear" w:color="auto" w:fill="FFFFFF"/>
            <w:vAlign w:val="center"/>
            <w:hideMark/>
          </w:tcPr>
          <w:p w14:paraId="630F4C7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70</w:t>
            </w:r>
          </w:p>
        </w:tc>
        <w:tc>
          <w:tcPr>
            <w:tcW w:w="432" w:type="pct"/>
            <w:shd w:val="clear" w:color="auto" w:fill="FFFFFF"/>
            <w:vAlign w:val="center"/>
            <w:hideMark/>
          </w:tcPr>
          <w:p w14:paraId="5CF5803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Үндэсний соёл-нэгдмэл үнэт зүйлийн индексийн судалгаа</w:t>
            </w:r>
          </w:p>
        </w:tc>
        <w:tc>
          <w:tcPr>
            <w:tcW w:w="330" w:type="pct"/>
            <w:shd w:val="clear" w:color="auto" w:fill="FFFFFF"/>
            <w:vAlign w:val="center"/>
            <w:hideMark/>
          </w:tcPr>
          <w:p w14:paraId="5143DE8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Түүвэр судалгаа</w:t>
            </w:r>
          </w:p>
        </w:tc>
        <w:tc>
          <w:tcPr>
            <w:tcW w:w="315" w:type="pct"/>
            <w:shd w:val="clear" w:color="auto" w:fill="FFFFFF"/>
            <w:vAlign w:val="center"/>
            <w:hideMark/>
          </w:tcPr>
          <w:p w14:paraId="33BC84C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 жил тутам</w:t>
            </w:r>
          </w:p>
        </w:tc>
        <w:tc>
          <w:tcPr>
            <w:tcW w:w="383" w:type="pct"/>
            <w:shd w:val="clear" w:color="auto" w:fill="FFFFFF"/>
            <w:vAlign w:val="center"/>
            <w:hideMark/>
          </w:tcPr>
          <w:p w14:paraId="623EDF2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Соёл, спорт, аялал жуулчлал, залуучуудын яам</w:t>
            </w:r>
          </w:p>
        </w:tc>
      </w:tr>
      <w:tr w:rsidR="00B01A64" w:rsidRPr="00834AE9" w14:paraId="595AF699" w14:textId="77777777" w:rsidTr="002E13AC">
        <w:trPr>
          <w:gridAfter w:val="1"/>
          <w:wAfter w:w="3" w:type="pct"/>
          <w:trHeight w:val="720"/>
        </w:trPr>
        <w:tc>
          <w:tcPr>
            <w:tcW w:w="243" w:type="pct"/>
            <w:shd w:val="clear" w:color="auto" w:fill="FFFFFF"/>
            <w:vAlign w:val="center"/>
            <w:hideMark/>
          </w:tcPr>
          <w:p w14:paraId="1DE93F9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3.1.1</w:t>
            </w:r>
          </w:p>
        </w:tc>
        <w:tc>
          <w:tcPr>
            <w:tcW w:w="405" w:type="pct"/>
            <w:shd w:val="clear" w:color="auto" w:fill="FFFFFF"/>
            <w:vAlign w:val="center"/>
            <w:hideMark/>
          </w:tcPr>
          <w:p w14:paraId="183A66C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Соёл, спорт, аялал жуулчлал, залуучуудын яам</w:t>
            </w:r>
          </w:p>
        </w:tc>
        <w:tc>
          <w:tcPr>
            <w:tcW w:w="403" w:type="pct"/>
            <w:shd w:val="clear" w:color="auto" w:fill="FFFFFF"/>
            <w:vAlign w:val="center"/>
            <w:hideMark/>
          </w:tcPr>
          <w:p w14:paraId="13863DC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Нийгмийн соён гэгээрлийн түвшнийг нэмэгдүүлнэ. </w:t>
            </w:r>
          </w:p>
        </w:tc>
        <w:tc>
          <w:tcPr>
            <w:tcW w:w="443" w:type="pct"/>
            <w:shd w:val="clear" w:color="auto" w:fill="FFFFFF"/>
            <w:vAlign w:val="center"/>
            <w:hideMark/>
          </w:tcPr>
          <w:p w14:paraId="1FFCF8C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Нийгмийн соён гэгээрлийн түвшин</w:t>
            </w:r>
          </w:p>
        </w:tc>
        <w:tc>
          <w:tcPr>
            <w:tcW w:w="223" w:type="pct"/>
            <w:shd w:val="clear" w:color="auto" w:fill="FFFFFF"/>
            <w:vAlign w:val="center"/>
            <w:hideMark/>
          </w:tcPr>
          <w:p w14:paraId="46E18D7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55FCE28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618B15C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2021</w:t>
            </w:r>
          </w:p>
        </w:tc>
        <w:tc>
          <w:tcPr>
            <w:tcW w:w="229" w:type="pct"/>
            <w:shd w:val="clear" w:color="auto" w:fill="FFFFFF"/>
            <w:vAlign w:val="center"/>
            <w:hideMark/>
          </w:tcPr>
          <w:p w14:paraId="2FCF711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56</w:t>
            </w:r>
          </w:p>
        </w:tc>
        <w:tc>
          <w:tcPr>
            <w:tcW w:w="218" w:type="pct"/>
            <w:shd w:val="clear" w:color="auto" w:fill="FFFFFF"/>
            <w:vAlign w:val="center"/>
            <w:hideMark/>
          </w:tcPr>
          <w:p w14:paraId="4432A4F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57</w:t>
            </w:r>
          </w:p>
        </w:tc>
        <w:tc>
          <w:tcPr>
            <w:tcW w:w="242" w:type="pct"/>
            <w:shd w:val="clear" w:color="auto" w:fill="FFFFFF"/>
            <w:vAlign w:val="center"/>
            <w:hideMark/>
          </w:tcPr>
          <w:p w14:paraId="65EEC21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199" w:type="pct"/>
            <w:shd w:val="clear" w:color="auto" w:fill="FFFFFF"/>
            <w:vAlign w:val="center"/>
            <w:hideMark/>
          </w:tcPr>
          <w:p w14:paraId="1398AE9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61</w:t>
            </w:r>
          </w:p>
        </w:tc>
        <w:tc>
          <w:tcPr>
            <w:tcW w:w="202" w:type="pct"/>
            <w:shd w:val="clear" w:color="auto" w:fill="FFFFFF"/>
            <w:vAlign w:val="center"/>
            <w:hideMark/>
          </w:tcPr>
          <w:p w14:paraId="636EC69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41" w:type="pct"/>
            <w:shd w:val="clear" w:color="auto" w:fill="FFFFFF"/>
            <w:vAlign w:val="center"/>
            <w:hideMark/>
          </w:tcPr>
          <w:p w14:paraId="2BC4C89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63</w:t>
            </w:r>
          </w:p>
        </w:tc>
        <w:tc>
          <w:tcPr>
            <w:tcW w:w="432" w:type="pct"/>
            <w:shd w:val="clear" w:color="auto" w:fill="FFFFFF"/>
            <w:vAlign w:val="center"/>
            <w:hideMark/>
          </w:tcPr>
          <w:p w14:paraId="374F7AB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Соёл, урлаг судлалын хүрээлэн</w:t>
            </w:r>
          </w:p>
        </w:tc>
        <w:tc>
          <w:tcPr>
            <w:tcW w:w="330" w:type="pct"/>
            <w:shd w:val="clear" w:color="auto" w:fill="FFFFFF"/>
            <w:vAlign w:val="center"/>
            <w:hideMark/>
          </w:tcPr>
          <w:p w14:paraId="7F233A4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Түүвэр судалгаа</w:t>
            </w:r>
          </w:p>
        </w:tc>
        <w:tc>
          <w:tcPr>
            <w:tcW w:w="315" w:type="pct"/>
            <w:shd w:val="clear" w:color="auto" w:fill="FFFFFF"/>
            <w:vAlign w:val="center"/>
            <w:hideMark/>
          </w:tcPr>
          <w:p w14:paraId="057FD5C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 жил тутам</w:t>
            </w:r>
          </w:p>
        </w:tc>
        <w:tc>
          <w:tcPr>
            <w:tcW w:w="383" w:type="pct"/>
            <w:shd w:val="clear" w:color="auto" w:fill="FFFFFF"/>
            <w:vAlign w:val="center"/>
            <w:hideMark/>
          </w:tcPr>
          <w:p w14:paraId="1438928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Соёл, спорт, аялал жуулчлал, залуучуудын яам</w:t>
            </w:r>
          </w:p>
        </w:tc>
      </w:tr>
      <w:tr w:rsidR="00B01A64" w:rsidRPr="00834AE9" w14:paraId="6FCE1D6E" w14:textId="77777777" w:rsidTr="002E13AC">
        <w:trPr>
          <w:gridAfter w:val="1"/>
          <w:wAfter w:w="3" w:type="pct"/>
          <w:trHeight w:val="720"/>
        </w:trPr>
        <w:tc>
          <w:tcPr>
            <w:tcW w:w="243" w:type="pct"/>
            <w:shd w:val="clear" w:color="auto" w:fill="FFFFFF"/>
            <w:vAlign w:val="center"/>
            <w:hideMark/>
          </w:tcPr>
          <w:p w14:paraId="11B3417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3.1.1.1</w:t>
            </w:r>
          </w:p>
        </w:tc>
        <w:tc>
          <w:tcPr>
            <w:tcW w:w="405" w:type="pct"/>
            <w:shd w:val="clear" w:color="auto" w:fill="FFFFFF"/>
            <w:vAlign w:val="center"/>
            <w:hideMark/>
          </w:tcPr>
          <w:p w14:paraId="24E2818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71702 </w:t>
            </w:r>
          </w:p>
          <w:p w14:paraId="20905DC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Соёл, урлаг</w:t>
            </w:r>
          </w:p>
        </w:tc>
        <w:tc>
          <w:tcPr>
            <w:tcW w:w="403" w:type="pct"/>
            <w:shd w:val="clear" w:color="auto" w:fill="FFFFFF"/>
            <w:vAlign w:val="center"/>
            <w:hideMark/>
          </w:tcPr>
          <w:p w14:paraId="5D6A828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Соёлын боловсролын түвшнийг нэмэгдүүлнэ.</w:t>
            </w:r>
          </w:p>
        </w:tc>
        <w:tc>
          <w:tcPr>
            <w:tcW w:w="443" w:type="pct"/>
            <w:shd w:val="clear" w:color="auto" w:fill="FFFFFF"/>
            <w:vAlign w:val="center"/>
            <w:hideMark/>
          </w:tcPr>
          <w:p w14:paraId="5A1EF3D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Соёлын боловсролын түвшин</w:t>
            </w:r>
          </w:p>
        </w:tc>
        <w:tc>
          <w:tcPr>
            <w:tcW w:w="223" w:type="pct"/>
            <w:shd w:val="clear" w:color="auto" w:fill="FFFFFF"/>
            <w:vAlign w:val="center"/>
            <w:hideMark/>
          </w:tcPr>
          <w:p w14:paraId="707EA8F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4626298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4115349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29" w:type="pct"/>
            <w:shd w:val="clear" w:color="auto" w:fill="FFFFFF"/>
            <w:vAlign w:val="center"/>
            <w:hideMark/>
          </w:tcPr>
          <w:p w14:paraId="658F059A" w14:textId="77777777" w:rsidR="00834AE9" w:rsidRPr="00834AE9" w:rsidRDefault="00834AE9" w:rsidP="002E13AC">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Тооцох</w:t>
            </w:r>
          </w:p>
        </w:tc>
        <w:tc>
          <w:tcPr>
            <w:tcW w:w="218" w:type="pct"/>
            <w:shd w:val="clear" w:color="auto" w:fill="FFFFFF"/>
            <w:vAlign w:val="center"/>
            <w:hideMark/>
          </w:tcPr>
          <w:p w14:paraId="3AD6DE1B" w14:textId="77777777" w:rsidR="00834AE9" w:rsidRPr="00834AE9" w:rsidRDefault="00834AE9" w:rsidP="00F31FED">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Т+10%</w:t>
            </w:r>
          </w:p>
        </w:tc>
        <w:tc>
          <w:tcPr>
            <w:tcW w:w="242" w:type="pct"/>
            <w:shd w:val="clear" w:color="auto" w:fill="FFFFFF"/>
            <w:vAlign w:val="center"/>
            <w:hideMark/>
          </w:tcPr>
          <w:p w14:paraId="601380A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199" w:type="pct"/>
            <w:shd w:val="clear" w:color="auto" w:fill="FFFFFF"/>
            <w:vAlign w:val="center"/>
            <w:hideMark/>
          </w:tcPr>
          <w:p w14:paraId="673AA3FC"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Т+30%</w:t>
            </w:r>
          </w:p>
        </w:tc>
        <w:tc>
          <w:tcPr>
            <w:tcW w:w="202" w:type="pct"/>
            <w:shd w:val="clear" w:color="auto" w:fill="FFFFFF"/>
            <w:vAlign w:val="center"/>
            <w:hideMark/>
          </w:tcPr>
          <w:p w14:paraId="4FB1F24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41" w:type="pct"/>
            <w:shd w:val="clear" w:color="auto" w:fill="FFFFFF"/>
            <w:vAlign w:val="center"/>
            <w:hideMark/>
          </w:tcPr>
          <w:p w14:paraId="78A8980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Т+50%</w:t>
            </w:r>
          </w:p>
        </w:tc>
        <w:tc>
          <w:tcPr>
            <w:tcW w:w="432" w:type="pct"/>
            <w:shd w:val="clear" w:color="auto" w:fill="FFFFFF"/>
            <w:vAlign w:val="center"/>
            <w:hideMark/>
          </w:tcPr>
          <w:p w14:paraId="76DD6FF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Соёл, урлаг судлалын хүрээлэн</w:t>
            </w:r>
          </w:p>
        </w:tc>
        <w:tc>
          <w:tcPr>
            <w:tcW w:w="330" w:type="pct"/>
            <w:shd w:val="clear" w:color="auto" w:fill="FFFFFF"/>
            <w:vAlign w:val="center"/>
            <w:hideMark/>
          </w:tcPr>
          <w:p w14:paraId="281DBA7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Түүвэр судалгаа</w:t>
            </w:r>
          </w:p>
        </w:tc>
        <w:tc>
          <w:tcPr>
            <w:tcW w:w="315" w:type="pct"/>
            <w:shd w:val="clear" w:color="auto" w:fill="FFFFFF"/>
            <w:vAlign w:val="center"/>
            <w:hideMark/>
          </w:tcPr>
          <w:p w14:paraId="178634D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 жил тутам</w:t>
            </w:r>
          </w:p>
        </w:tc>
        <w:tc>
          <w:tcPr>
            <w:tcW w:w="383" w:type="pct"/>
            <w:shd w:val="clear" w:color="auto" w:fill="FFFFFF"/>
            <w:vAlign w:val="center"/>
            <w:hideMark/>
          </w:tcPr>
          <w:p w14:paraId="12A5703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Соёл, спорт, аялал жуулчлал, залуучуудын яам</w:t>
            </w:r>
          </w:p>
        </w:tc>
      </w:tr>
      <w:tr w:rsidR="00B01A64" w:rsidRPr="00834AE9" w14:paraId="3A62196E" w14:textId="77777777" w:rsidTr="002E13AC">
        <w:trPr>
          <w:gridAfter w:val="1"/>
          <w:wAfter w:w="3" w:type="pct"/>
          <w:trHeight w:val="720"/>
        </w:trPr>
        <w:tc>
          <w:tcPr>
            <w:tcW w:w="243" w:type="pct"/>
            <w:shd w:val="clear" w:color="auto" w:fill="FFFFFF"/>
            <w:vAlign w:val="center"/>
            <w:hideMark/>
          </w:tcPr>
          <w:p w14:paraId="514BFB0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3.1.1.2</w:t>
            </w:r>
          </w:p>
        </w:tc>
        <w:tc>
          <w:tcPr>
            <w:tcW w:w="405" w:type="pct"/>
            <w:shd w:val="clear" w:color="auto" w:fill="FFFFFF"/>
            <w:vAlign w:val="center"/>
            <w:hideMark/>
          </w:tcPr>
          <w:p w14:paraId="6AEADF6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71702 </w:t>
            </w:r>
          </w:p>
          <w:p w14:paraId="4F88C59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Соёл, урлаг</w:t>
            </w:r>
          </w:p>
        </w:tc>
        <w:tc>
          <w:tcPr>
            <w:tcW w:w="403" w:type="pct"/>
            <w:shd w:val="clear" w:color="auto" w:fill="FFFFFF"/>
            <w:vAlign w:val="center"/>
            <w:hideMark/>
          </w:tcPr>
          <w:p w14:paraId="4D11DA3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Иргэдийн соёлын оролцооны түвшнийг нэмэгдүүлнэ.</w:t>
            </w:r>
          </w:p>
        </w:tc>
        <w:tc>
          <w:tcPr>
            <w:tcW w:w="443" w:type="pct"/>
            <w:shd w:val="clear" w:color="auto" w:fill="FFFFFF"/>
            <w:vAlign w:val="center"/>
            <w:hideMark/>
          </w:tcPr>
          <w:p w14:paraId="40EC98E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Соёлын оролцооны индекс</w:t>
            </w:r>
          </w:p>
        </w:tc>
        <w:tc>
          <w:tcPr>
            <w:tcW w:w="223" w:type="pct"/>
            <w:shd w:val="clear" w:color="auto" w:fill="FFFFFF"/>
            <w:vAlign w:val="center"/>
            <w:hideMark/>
          </w:tcPr>
          <w:p w14:paraId="4FB3204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25EAF4E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41C20DF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29" w:type="pct"/>
            <w:shd w:val="clear" w:color="auto" w:fill="FFFFFF"/>
            <w:vAlign w:val="center"/>
            <w:hideMark/>
          </w:tcPr>
          <w:p w14:paraId="4C9ECAF2" w14:textId="77777777" w:rsidR="00834AE9" w:rsidRPr="00834AE9" w:rsidRDefault="00834AE9" w:rsidP="002E13AC">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Тооцох</w:t>
            </w:r>
          </w:p>
        </w:tc>
        <w:tc>
          <w:tcPr>
            <w:tcW w:w="218" w:type="pct"/>
            <w:shd w:val="clear" w:color="auto" w:fill="FFFFFF"/>
            <w:vAlign w:val="center"/>
            <w:hideMark/>
          </w:tcPr>
          <w:p w14:paraId="02DC7651" w14:textId="77777777" w:rsidR="00834AE9" w:rsidRPr="00834AE9" w:rsidRDefault="00834AE9" w:rsidP="00F31FED">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Т+10%</w:t>
            </w:r>
          </w:p>
        </w:tc>
        <w:tc>
          <w:tcPr>
            <w:tcW w:w="242" w:type="pct"/>
            <w:shd w:val="clear" w:color="auto" w:fill="FFFFFF"/>
            <w:vAlign w:val="center"/>
            <w:hideMark/>
          </w:tcPr>
          <w:p w14:paraId="5EB3B11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199" w:type="pct"/>
            <w:shd w:val="clear" w:color="auto" w:fill="FFFFFF"/>
            <w:vAlign w:val="center"/>
            <w:hideMark/>
          </w:tcPr>
          <w:p w14:paraId="2E9D3A30"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Т+30%</w:t>
            </w:r>
          </w:p>
        </w:tc>
        <w:tc>
          <w:tcPr>
            <w:tcW w:w="202" w:type="pct"/>
            <w:shd w:val="clear" w:color="auto" w:fill="FFFFFF"/>
            <w:vAlign w:val="center"/>
            <w:hideMark/>
          </w:tcPr>
          <w:p w14:paraId="60CE1FD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41" w:type="pct"/>
            <w:shd w:val="clear" w:color="auto" w:fill="FFFFFF"/>
            <w:vAlign w:val="center"/>
            <w:hideMark/>
          </w:tcPr>
          <w:p w14:paraId="5EA7BA1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Т+50%</w:t>
            </w:r>
          </w:p>
        </w:tc>
        <w:tc>
          <w:tcPr>
            <w:tcW w:w="432" w:type="pct"/>
            <w:shd w:val="clear" w:color="auto" w:fill="FFFFFF"/>
            <w:vAlign w:val="center"/>
            <w:hideMark/>
          </w:tcPr>
          <w:p w14:paraId="639A04E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Соёл, урлаг судлалын хүрээлэн</w:t>
            </w:r>
          </w:p>
        </w:tc>
        <w:tc>
          <w:tcPr>
            <w:tcW w:w="330" w:type="pct"/>
            <w:shd w:val="clear" w:color="auto" w:fill="FFFFFF"/>
            <w:vAlign w:val="center"/>
            <w:hideMark/>
          </w:tcPr>
          <w:p w14:paraId="26BAECE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Түүвэр судалгаа</w:t>
            </w:r>
          </w:p>
        </w:tc>
        <w:tc>
          <w:tcPr>
            <w:tcW w:w="315" w:type="pct"/>
            <w:shd w:val="clear" w:color="auto" w:fill="FFFFFF"/>
            <w:vAlign w:val="center"/>
            <w:hideMark/>
          </w:tcPr>
          <w:p w14:paraId="6C1E613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 жил тутам</w:t>
            </w:r>
          </w:p>
        </w:tc>
        <w:tc>
          <w:tcPr>
            <w:tcW w:w="383" w:type="pct"/>
            <w:shd w:val="clear" w:color="auto" w:fill="FFFFFF"/>
            <w:vAlign w:val="center"/>
            <w:hideMark/>
          </w:tcPr>
          <w:p w14:paraId="6484168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Соёл, спорт, аялал жуулчлал, залуучуудын яам</w:t>
            </w:r>
          </w:p>
        </w:tc>
      </w:tr>
      <w:tr w:rsidR="00B01A64" w:rsidRPr="00834AE9" w14:paraId="16837D35" w14:textId="77777777" w:rsidTr="002E13AC">
        <w:trPr>
          <w:gridAfter w:val="1"/>
          <w:wAfter w:w="3" w:type="pct"/>
          <w:trHeight w:val="960"/>
        </w:trPr>
        <w:tc>
          <w:tcPr>
            <w:tcW w:w="243" w:type="pct"/>
            <w:shd w:val="clear" w:color="auto" w:fill="FFFFFF"/>
            <w:vAlign w:val="center"/>
            <w:hideMark/>
          </w:tcPr>
          <w:p w14:paraId="6076749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3.1.2</w:t>
            </w:r>
          </w:p>
        </w:tc>
        <w:tc>
          <w:tcPr>
            <w:tcW w:w="405" w:type="pct"/>
            <w:shd w:val="clear" w:color="auto" w:fill="FFFFFF"/>
            <w:vAlign w:val="center"/>
            <w:hideMark/>
          </w:tcPr>
          <w:p w14:paraId="3B649B3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Соёл, спорт, аялал жуулчлал, залуучуудын яам</w:t>
            </w:r>
          </w:p>
        </w:tc>
        <w:tc>
          <w:tcPr>
            <w:tcW w:w="403" w:type="pct"/>
            <w:shd w:val="clear" w:color="auto" w:fill="FFFFFF"/>
            <w:vAlign w:val="center"/>
            <w:hideMark/>
          </w:tcPr>
          <w:p w14:paraId="1DA2F08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Нүүдлийн соёл иргэншлийн үнэ цэнийг нэмэгдүүлнэ.</w:t>
            </w:r>
          </w:p>
        </w:tc>
        <w:tc>
          <w:tcPr>
            <w:tcW w:w="443" w:type="pct"/>
            <w:shd w:val="clear" w:color="auto" w:fill="FFFFFF"/>
            <w:vAlign w:val="center"/>
            <w:hideMark/>
          </w:tcPr>
          <w:p w14:paraId="0EF1842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Нүүдлийн соёл иргэншлийн индекс</w:t>
            </w:r>
          </w:p>
        </w:tc>
        <w:tc>
          <w:tcPr>
            <w:tcW w:w="223" w:type="pct"/>
            <w:shd w:val="clear" w:color="auto" w:fill="FFFFFF"/>
            <w:vAlign w:val="center"/>
            <w:hideMark/>
          </w:tcPr>
          <w:p w14:paraId="6268306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52159D8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22495A8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2021</w:t>
            </w:r>
          </w:p>
        </w:tc>
        <w:tc>
          <w:tcPr>
            <w:tcW w:w="229" w:type="pct"/>
            <w:shd w:val="clear" w:color="auto" w:fill="FFFFFF"/>
            <w:vAlign w:val="center"/>
            <w:hideMark/>
          </w:tcPr>
          <w:p w14:paraId="7321B02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70</w:t>
            </w:r>
          </w:p>
        </w:tc>
        <w:tc>
          <w:tcPr>
            <w:tcW w:w="218" w:type="pct"/>
            <w:shd w:val="clear" w:color="auto" w:fill="FFFFFF"/>
            <w:vAlign w:val="center"/>
            <w:hideMark/>
          </w:tcPr>
          <w:p w14:paraId="6E6F7ED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42" w:type="pct"/>
            <w:shd w:val="clear" w:color="auto" w:fill="FFFFFF"/>
            <w:vAlign w:val="center"/>
            <w:hideMark/>
          </w:tcPr>
          <w:p w14:paraId="4662D53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71</w:t>
            </w:r>
          </w:p>
        </w:tc>
        <w:tc>
          <w:tcPr>
            <w:tcW w:w="199" w:type="pct"/>
            <w:shd w:val="clear" w:color="auto" w:fill="FFFFFF"/>
            <w:vAlign w:val="center"/>
            <w:hideMark/>
          </w:tcPr>
          <w:p w14:paraId="5899FB8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02" w:type="pct"/>
            <w:shd w:val="clear" w:color="auto" w:fill="FFFFFF"/>
            <w:vAlign w:val="center"/>
            <w:hideMark/>
          </w:tcPr>
          <w:p w14:paraId="2653BA3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41" w:type="pct"/>
            <w:shd w:val="clear" w:color="auto" w:fill="FFFFFF"/>
            <w:vAlign w:val="center"/>
            <w:hideMark/>
          </w:tcPr>
          <w:p w14:paraId="751ADA9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74</w:t>
            </w:r>
          </w:p>
        </w:tc>
        <w:tc>
          <w:tcPr>
            <w:tcW w:w="432" w:type="pct"/>
            <w:shd w:val="clear" w:color="auto" w:fill="FFFFFF"/>
            <w:vAlign w:val="center"/>
            <w:hideMark/>
          </w:tcPr>
          <w:p w14:paraId="223FD4A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Үндэсний соёл-нэгдмэл үнэт зүйлийн индексийн судалгаа</w:t>
            </w:r>
          </w:p>
        </w:tc>
        <w:tc>
          <w:tcPr>
            <w:tcW w:w="330" w:type="pct"/>
            <w:shd w:val="clear" w:color="auto" w:fill="FFFFFF"/>
            <w:vAlign w:val="center"/>
            <w:hideMark/>
          </w:tcPr>
          <w:p w14:paraId="05CECF3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Түүвэр судалгаа</w:t>
            </w:r>
          </w:p>
        </w:tc>
        <w:tc>
          <w:tcPr>
            <w:tcW w:w="315" w:type="pct"/>
            <w:shd w:val="clear" w:color="auto" w:fill="FFFFFF"/>
            <w:vAlign w:val="center"/>
            <w:hideMark/>
          </w:tcPr>
          <w:p w14:paraId="69EF0BD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 жил тутам</w:t>
            </w:r>
          </w:p>
        </w:tc>
        <w:tc>
          <w:tcPr>
            <w:tcW w:w="383" w:type="pct"/>
            <w:shd w:val="clear" w:color="auto" w:fill="FFFFFF"/>
            <w:vAlign w:val="center"/>
            <w:hideMark/>
          </w:tcPr>
          <w:p w14:paraId="12A6728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Соёл, спорт, аялал жуулчлал, залуучуудын яам</w:t>
            </w:r>
          </w:p>
        </w:tc>
      </w:tr>
      <w:tr w:rsidR="00B01A64" w:rsidRPr="00834AE9" w14:paraId="3568984E" w14:textId="77777777" w:rsidTr="002E13AC">
        <w:trPr>
          <w:gridAfter w:val="1"/>
          <w:wAfter w:w="3" w:type="pct"/>
          <w:trHeight w:val="720"/>
        </w:trPr>
        <w:tc>
          <w:tcPr>
            <w:tcW w:w="243" w:type="pct"/>
            <w:shd w:val="clear" w:color="auto" w:fill="FFFFFF"/>
            <w:vAlign w:val="center"/>
            <w:hideMark/>
          </w:tcPr>
          <w:p w14:paraId="4D67128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lastRenderedPageBreak/>
              <w:t>3.1.2.1</w:t>
            </w:r>
          </w:p>
        </w:tc>
        <w:tc>
          <w:tcPr>
            <w:tcW w:w="405" w:type="pct"/>
            <w:shd w:val="clear" w:color="auto" w:fill="FFFFFF"/>
            <w:vAlign w:val="center"/>
            <w:hideMark/>
          </w:tcPr>
          <w:p w14:paraId="063E885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71706 </w:t>
            </w:r>
          </w:p>
          <w:p w14:paraId="2800DCB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Соёлын өв</w:t>
            </w:r>
          </w:p>
        </w:tc>
        <w:tc>
          <w:tcPr>
            <w:tcW w:w="403" w:type="pct"/>
            <w:shd w:val="clear" w:color="auto" w:fill="FFFFFF"/>
            <w:vAlign w:val="center"/>
            <w:hideMark/>
          </w:tcPr>
          <w:p w14:paraId="441FA53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Соёлын өвийн хамгаалалт, зохистой ашиглалтыг нэмэгдүүлнэ.</w:t>
            </w:r>
          </w:p>
        </w:tc>
        <w:tc>
          <w:tcPr>
            <w:tcW w:w="443" w:type="pct"/>
            <w:shd w:val="clear" w:color="auto" w:fill="FFFFFF"/>
            <w:vAlign w:val="center"/>
            <w:hideMark/>
          </w:tcPr>
          <w:p w14:paraId="0D1298F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Бүртгэн баримтжуулалт, судалгаа шинжилгээнд хамрагдсан өвийн тоо</w:t>
            </w:r>
          </w:p>
        </w:tc>
        <w:tc>
          <w:tcPr>
            <w:tcW w:w="223" w:type="pct"/>
            <w:shd w:val="clear" w:color="auto" w:fill="FFFFFF"/>
            <w:vAlign w:val="center"/>
            <w:hideMark/>
          </w:tcPr>
          <w:p w14:paraId="1D83B92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11.4.1</w:t>
            </w:r>
          </w:p>
        </w:tc>
        <w:tc>
          <w:tcPr>
            <w:tcW w:w="308" w:type="pct"/>
            <w:shd w:val="clear" w:color="auto" w:fill="FFFFFF"/>
            <w:vAlign w:val="center"/>
            <w:hideMark/>
          </w:tcPr>
          <w:p w14:paraId="6162596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Тоо</w:t>
            </w:r>
          </w:p>
        </w:tc>
        <w:tc>
          <w:tcPr>
            <w:tcW w:w="181" w:type="pct"/>
            <w:shd w:val="clear" w:color="auto" w:fill="FFFFFF"/>
            <w:vAlign w:val="center"/>
            <w:hideMark/>
          </w:tcPr>
          <w:p w14:paraId="150C3DD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11ACA21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15</w:t>
            </w:r>
          </w:p>
        </w:tc>
        <w:tc>
          <w:tcPr>
            <w:tcW w:w="218" w:type="pct"/>
            <w:shd w:val="clear" w:color="auto" w:fill="FFFFFF"/>
            <w:vAlign w:val="center"/>
            <w:hideMark/>
          </w:tcPr>
          <w:p w14:paraId="26D32F6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30</w:t>
            </w:r>
          </w:p>
        </w:tc>
        <w:tc>
          <w:tcPr>
            <w:tcW w:w="242" w:type="pct"/>
            <w:shd w:val="clear" w:color="auto" w:fill="FFFFFF"/>
            <w:vAlign w:val="center"/>
            <w:hideMark/>
          </w:tcPr>
          <w:p w14:paraId="0ECEADE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50</w:t>
            </w:r>
          </w:p>
        </w:tc>
        <w:tc>
          <w:tcPr>
            <w:tcW w:w="199" w:type="pct"/>
            <w:shd w:val="clear" w:color="auto" w:fill="FFFFFF"/>
            <w:vAlign w:val="center"/>
            <w:hideMark/>
          </w:tcPr>
          <w:p w14:paraId="29F354A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70</w:t>
            </w:r>
          </w:p>
        </w:tc>
        <w:tc>
          <w:tcPr>
            <w:tcW w:w="202" w:type="pct"/>
            <w:shd w:val="clear" w:color="auto" w:fill="FFFFFF"/>
            <w:vAlign w:val="center"/>
            <w:hideMark/>
          </w:tcPr>
          <w:p w14:paraId="7704938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90</w:t>
            </w:r>
          </w:p>
        </w:tc>
        <w:tc>
          <w:tcPr>
            <w:tcW w:w="241" w:type="pct"/>
            <w:shd w:val="clear" w:color="auto" w:fill="FFFFFF"/>
            <w:vAlign w:val="center"/>
            <w:hideMark/>
          </w:tcPr>
          <w:p w14:paraId="059C15E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100</w:t>
            </w:r>
          </w:p>
        </w:tc>
        <w:tc>
          <w:tcPr>
            <w:tcW w:w="432" w:type="pct"/>
            <w:shd w:val="clear" w:color="auto" w:fill="FFFFFF"/>
            <w:vAlign w:val="center"/>
            <w:hideMark/>
          </w:tcPr>
          <w:p w14:paraId="50012EE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Соёл, спорт, аялал жуулчлал, залуучуудын яам</w:t>
            </w:r>
          </w:p>
        </w:tc>
        <w:tc>
          <w:tcPr>
            <w:tcW w:w="330" w:type="pct"/>
            <w:shd w:val="clear" w:color="auto" w:fill="FFFFFF"/>
            <w:vAlign w:val="center"/>
            <w:hideMark/>
          </w:tcPr>
          <w:p w14:paraId="587275DE"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Захиргааны статистик</w:t>
            </w:r>
          </w:p>
        </w:tc>
        <w:tc>
          <w:tcPr>
            <w:tcW w:w="315" w:type="pct"/>
            <w:shd w:val="clear" w:color="auto" w:fill="FFFFFF"/>
            <w:vAlign w:val="center"/>
            <w:hideMark/>
          </w:tcPr>
          <w:p w14:paraId="3A20A6D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11AD036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Соёл, спорт, аялал жуулчлал, залуучуудын яам</w:t>
            </w:r>
          </w:p>
        </w:tc>
      </w:tr>
      <w:tr w:rsidR="00B01A64" w:rsidRPr="00834AE9" w14:paraId="2935EDC2" w14:textId="77777777" w:rsidTr="002E13AC">
        <w:trPr>
          <w:gridAfter w:val="1"/>
          <w:wAfter w:w="3" w:type="pct"/>
          <w:trHeight w:val="720"/>
        </w:trPr>
        <w:tc>
          <w:tcPr>
            <w:tcW w:w="243" w:type="pct"/>
            <w:shd w:val="clear" w:color="auto" w:fill="FFFFFF"/>
            <w:vAlign w:val="center"/>
            <w:hideMark/>
          </w:tcPr>
          <w:p w14:paraId="08A7B4E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3.1.2.2</w:t>
            </w:r>
          </w:p>
        </w:tc>
        <w:tc>
          <w:tcPr>
            <w:tcW w:w="405" w:type="pct"/>
            <w:shd w:val="clear" w:color="auto" w:fill="FFFFFF"/>
            <w:vAlign w:val="center"/>
            <w:hideMark/>
          </w:tcPr>
          <w:p w14:paraId="24D440E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71706</w:t>
            </w:r>
          </w:p>
          <w:p w14:paraId="7DCB048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 Соёлын өв</w:t>
            </w:r>
          </w:p>
        </w:tc>
        <w:tc>
          <w:tcPr>
            <w:tcW w:w="403" w:type="pct"/>
            <w:shd w:val="clear" w:color="auto" w:fill="FFFFFF"/>
            <w:vAlign w:val="center"/>
            <w:hideMark/>
          </w:tcPr>
          <w:p w14:paraId="707ABA9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Соёлын биет бус өв өвлөн уламжлагчийн тоог нэмэгдүүлнэ.</w:t>
            </w:r>
          </w:p>
        </w:tc>
        <w:tc>
          <w:tcPr>
            <w:tcW w:w="443" w:type="pct"/>
            <w:shd w:val="clear" w:color="auto" w:fill="FFFFFF"/>
            <w:vAlign w:val="center"/>
            <w:hideMark/>
          </w:tcPr>
          <w:p w14:paraId="2F55083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Соёлын биет бус өв өвлөн уламжлагч</w:t>
            </w:r>
          </w:p>
        </w:tc>
        <w:tc>
          <w:tcPr>
            <w:tcW w:w="223" w:type="pct"/>
            <w:shd w:val="clear" w:color="auto" w:fill="FFFFFF"/>
            <w:vAlign w:val="center"/>
            <w:hideMark/>
          </w:tcPr>
          <w:p w14:paraId="6C28622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644AFD1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Тоо</w:t>
            </w:r>
          </w:p>
        </w:tc>
        <w:tc>
          <w:tcPr>
            <w:tcW w:w="181" w:type="pct"/>
            <w:shd w:val="clear" w:color="auto" w:fill="FFFFFF"/>
            <w:vAlign w:val="center"/>
            <w:hideMark/>
          </w:tcPr>
          <w:p w14:paraId="2BDB28F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11BEDFD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10,924</w:t>
            </w:r>
          </w:p>
        </w:tc>
        <w:tc>
          <w:tcPr>
            <w:tcW w:w="218" w:type="pct"/>
            <w:shd w:val="clear" w:color="auto" w:fill="FFFFFF"/>
            <w:vAlign w:val="center"/>
            <w:hideMark/>
          </w:tcPr>
          <w:p w14:paraId="629D6A8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10,974</w:t>
            </w:r>
          </w:p>
        </w:tc>
        <w:tc>
          <w:tcPr>
            <w:tcW w:w="242" w:type="pct"/>
            <w:shd w:val="clear" w:color="auto" w:fill="FFFFFF"/>
            <w:vAlign w:val="center"/>
            <w:hideMark/>
          </w:tcPr>
          <w:p w14:paraId="4C0DBFA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11,034</w:t>
            </w:r>
          </w:p>
        </w:tc>
        <w:tc>
          <w:tcPr>
            <w:tcW w:w="199" w:type="pct"/>
            <w:shd w:val="clear" w:color="auto" w:fill="FFFFFF"/>
            <w:vAlign w:val="center"/>
            <w:hideMark/>
          </w:tcPr>
          <w:p w14:paraId="467F0D83"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11,104</w:t>
            </w:r>
          </w:p>
        </w:tc>
        <w:tc>
          <w:tcPr>
            <w:tcW w:w="202" w:type="pct"/>
            <w:shd w:val="clear" w:color="auto" w:fill="FFFFFF"/>
            <w:vAlign w:val="center"/>
            <w:hideMark/>
          </w:tcPr>
          <w:p w14:paraId="1336473D"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11,174</w:t>
            </w:r>
          </w:p>
        </w:tc>
        <w:tc>
          <w:tcPr>
            <w:tcW w:w="241" w:type="pct"/>
            <w:shd w:val="clear" w:color="auto" w:fill="FFFFFF"/>
            <w:vAlign w:val="center"/>
            <w:hideMark/>
          </w:tcPr>
          <w:p w14:paraId="2457B12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11,244</w:t>
            </w:r>
          </w:p>
        </w:tc>
        <w:tc>
          <w:tcPr>
            <w:tcW w:w="432" w:type="pct"/>
            <w:shd w:val="clear" w:color="auto" w:fill="FFFFFF"/>
            <w:vAlign w:val="center"/>
            <w:hideMark/>
          </w:tcPr>
          <w:p w14:paraId="5334BFC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Соёл, спорт, аялал жуулчлал, залуучуудын яам</w:t>
            </w:r>
          </w:p>
        </w:tc>
        <w:tc>
          <w:tcPr>
            <w:tcW w:w="330" w:type="pct"/>
            <w:shd w:val="clear" w:color="auto" w:fill="FFFFFF"/>
            <w:vAlign w:val="center"/>
            <w:hideMark/>
          </w:tcPr>
          <w:p w14:paraId="29AED4A5"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Захиргааны статистик</w:t>
            </w:r>
          </w:p>
        </w:tc>
        <w:tc>
          <w:tcPr>
            <w:tcW w:w="315" w:type="pct"/>
            <w:shd w:val="clear" w:color="auto" w:fill="FFFFFF"/>
            <w:vAlign w:val="center"/>
            <w:hideMark/>
          </w:tcPr>
          <w:p w14:paraId="3320881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0212E05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Соёл, спорт, аялал жуулчлал, залуучуудын яам</w:t>
            </w:r>
          </w:p>
        </w:tc>
      </w:tr>
      <w:tr w:rsidR="00B01A64" w:rsidRPr="00834AE9" w14:paraId="72CAC877" w14:textId="77777777" w:rsidTr="002E13AC">
        <w:trPr>
          <w:gridAfter w:val="1"/>
          <w:wAfter w:w="3" w:type="pct"/>
          <w:trHeight w:val="960"/>
        </w:trPr>
        <w:tc>
          <w:tcPr>
            <w:tcW w:w="243" w:type="pct"/>
            <w:shd w:val="clear" w:color="auto" w:fill="FFFFFF"/>
            <w:vAlign w:val="center"/>
            <w:hideMark/>
          </w:tcPr>
          <w:p w14:paraId="14EEF82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3.1.2.3</w:t>
            </w:r>
          </w:p>
        </w:tc>
        <w:tc>
          <w:tcPr>
            <w:tcW w:w="405" w:type="pct"/>
            <w:shd w:val="clear" w:color="auto" w:fill="FFFFFF"/>
            <w:vAlign w:val="center"/>
            <w:hideMark/>
          </w:tcPr>
          <w:p w14:paraId="2EB1F3D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71706 </w:t>
            </w:r>
          </w:p>
          <w:p w14:paraId="7BE5320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Соёлын өв</w:t>
            </w:r>
          </w:p>
        </w:tc>
        <w:tc>
          <w:tcPr>
            <w:tcW w:w="403" w:type="pct"/>
            <w:shd w:val="clear" w:color="auto" w:fill="FFFFFF"/>
            <w:vAlign w:val="center"/>
            <w:hideMark/>
          </w:tcPr>
          <w:p w14:paraId="22BC76E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Үндэсний хэл, бичгийн боловсролыг нэмэгдүүлнэ.</w:t>
            </w:r>
          </w:p>
        </w:tc>
        <w:tc>
          <w:tcPr>
            <w:tcW w:w="443" w:type="pct"/>
            <w:shd w:val="clear" w:color="auto" w:fill="FFFFFF"/>
            <w:vAlign w:val="center"/>
            <w:hideMark/>
          </w:tcPr>
          <w:p w14:paraId="332B5A3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Монгол хэл, бичгийн индекс</w:t>
            </w:r>
          </w:p>
        </w:tc>
        <w:tc>
          <w:tcPr>
            <w:tcW w:w="223" w:type="pct"/>
            <w:shd w:val="clear" w:color="auto" w:fill="FFFFFF"/>
            <w:vAlign w:val="center"/>
            <w:hideMark/>
          </w:tcPr>
          <w:p w14:paraId="2130839D"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 -</w:t>
            </w:r>
          </w:p>
        </w:tc>
        <w:tc>
          <w:tcPr>
            <w:tcW w:w="308" w:type="pct"/>
            <w:shd w:val="clear" w:color="auto" w:fill="FFFFFF"/>
            <w:vAlign w:val="center"/>
            <w:hideMark/>
          </w:tcPr>
          <w:p w14:paraId="5D35E82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7817793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2021</w:t>
            </w:r>
          </w:p>
        </w:tc>
        <w:tc>
          <w:tcPr>
            <w:tcW w:w="229" w:type="pct"/>
            <w:shd w:val="clear" w:color="auto" w:fill="FFFFFF"/>
            <w:vAlign w:val="center"/>
            <w:hideMark/>
          </w:tcPr>
          <w:p w14:paraId="3791AEB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56</w:t>
            </w:r>
          </w:p>
        </w:tc>
        <w:tc>
          <w:tcPr>
            <w:tcW w:w="218" w:type="pct"/>
            <w:shd w:val="clear" w:color="auto" w:fill="FFFFFF"/>
            <w:vAlign w:val="center"/>
            <w:hideMark/>
          </w:tcPr>
          <w:p w14:paraId="6AE8487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42" w:type="pct"/>
            <w:shd w:val="clear" w:color="auto" w:fill="FFFFFF"/>
            <w:vAlign w:val="center"/>
            <w:hideMark/>
          </w:tcPr>
          <w:p w14:paraId="6C3100F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58</w:t>
            </w:r>
          </w:p>
        </w:tc>
        <w:tc>
          <w:tcPr>
            <w:tcW w:w="199" w:type="pct"/>
            <w:shd w:val="clear" w:color="auto" w:fill="FFFFFF"/>
            <w:vAlign w:val="center"/>
            <w:hideMark/>
          </w:tcPr>
          <w:p w14:paraId="2EFE771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02" w:type="pct"/>
            <w:shd w:val="clear" w:color="auto" w:fill="FFFFFF"/>
            <w:vAlign w:val="center"/>
            <w:hideMark/>
          </w:tcPr>
          <w:p w14:paraId="732AACB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41" w:type="pct"/>
            <w:shd w:val="clear" w:color="auto" w:fill="FFFFFF"/>
            <w:vAlign w:val="center"/>
            <w:hideMark/>
          </w:tcPr>
          <w:p w14:paraId="473053F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63</w:t>
            </w:r>
          </w:p>
        </w:tc>
        <w:tc>
          <w:tcPr>
            <w:tcW w:w="432" w:type="pct"/>
            <w:shd w:val="clear" w:color="auto" w:fill="FFFFFF"/>
            <w:vAlign w:val="center"/>
            <w:hideMark/>
          </w:tcPr>
          <w:p w14:paraId="2411741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Үндэсний соёл-нэгдмэл үнэт зүйлийн индексийн судалгаа</w:t>
            </w:r>
          </w:p>
        </w:tc>
        <w:tc>
          <w:tcPr>
            <w:tcW w:w="330" w:type="pct"/>
            <w:shd w:val="clear" w:color="auto" w:fill="FFFFFF"/>
            <w:vAlign w:val="center"/>
            <w:hideMark/>
          </w:tcPr>
          <w:p w14:paraId="4CA0200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Түүвэр судалгаа</w:t>
            </w:r>
          </w:p>
        </w:tc>
        <w:tc>
          <w:tcPr>
            <w:tcW w:w="315" w:type="pct"/>
            <w:shd w:val="clear" w:color="auto" w:fill="FFFFFF"/>
            <w:vAlign w:val="center"/>
            <w:hideMark/>
          </w:tcPr>
          <w:p w14:paraId="35FA704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 жил тутам</w:t>
            </w:r>
          </w:p>
        </w:tc>
        <w:tc>
          <w:tcPr>
            <w:tcW w:w="383" w:type="pct"/>
            <w:shd w:val="clear" w:color="auto" w:fill="FFFFFF"/>
            <w:vAlign w:val="center"/>
            <w:hideMark/>
          </w:tcPr>
          <w:p w14:paraId="63B35B8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Соёл, спорт, аялал жуулчлал, залуучуудын яам</w:t>
            </w:r>
          </w:p>
        </w:tc>
      </w:tr>
      <w:tr w:rsidR="00B01A64" w:rsidRPr="00834AE9" w14:paraId="784CB727" w14:textId="77777777" w:rsidTr="002E13AC">
        <w:trPr>
          <w:gridAfter w:val="1"/>
          <w:wAfter w:w="3" w:type="pct"/>
          <w:trHeight w:val="960"/>
        </w:trPr>
        <w:tc>
          <w:tcPr>
            <w:tcW w:w="243" w:type="pct"/>
            <w:vMerge w:val="restart"/>
            <w:shd w:val="clear" w:color="auto" w:fill="FFFFFF"/>
            <w:vAlign w:val="center"/>
          </w:tcPr>
          <w:p w14:paraId="6879848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3.1.2.4</w:t>
            </w:r>
          </w:p>
        </w:tc>
        <w:tc>
          <w:tcPr>
            <w:tcW w:w="405" w:type="pct"/>
            <w:vMerge w:val="restart"/>
            <w:shd w:val="clear" w:color="auto" w:fill="FFFFFF"/>
            <w:vAlign w:val="center"/>
          </w:tcPr>
          <w:p w14:paraId="18DEF0D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 xml:space="preserve">71601 </w:t>
            </w:r>
            <w:r w:rsidRPr="00834AE9">
              <w:rPr>
                <w:rFonts w:ascii="Arial" w:eastAsia="DengXian" w:hAnsi="Arial" w:cs="Arial"/>
                <w:color w:val="000000"/>
                <w:sz w:val="14"/>
                <w:lang w:eastAsia="ja-JP"/>
              </w:rPr>
              <w:t xml:space="preserve">Нийгмийн </w:t>
            </w:r>
            <w:r w:rsidRPr="00834AE9">
              <w:rPr>
                <w:rFonts w:ascii="Arial" w:eastAsia="DengXian" w:hAnsi="Arial" w:cs="Arial"/>
                <w:color w:val="000000"/>
                <w:sz w:val="14"/>
              </w:rPr>
              <w:t>эрүүл мэнд</w:t>
            </w:r>
          </w:p>
        </w:tc>
        <w:tc>
          <w:tcPr>
            <w:tcW w:w="403" w:type="pct"/>
            <w:vMerge w:val="restart"/>
            <w:shd w:val="clear" w:color="auto" w:fill="FFFFFF"/>
            <w:vAlign w:val="center"/>
          </w:tcPr>
          <w:p w14:paraId="3BCB076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 xml:space="preserve">Удмын сангийн аюулгүй байдал, нөхөн үржихүйг </w:t>
            </w:r>
            <w:r w:rsidRPr="00834AE9">
              <w:rPr>
                <w:rFonts w:ascii="Arial" w:eastAsia="DengXian" w:hAnsi="Arial" w:cs="Arial"/>
                <w:iCs/>
                <w:color w:val="000000"/>
                <w:sz w:val="14"/>
              </w:rPr>
              <w:t>хамгаалж,</w:t>
            </w:r>
            <w:r w:rsidRPr="00834AE9">
              <w:rPr>
                <w:rFonts w:ascii="Arial" w:eastAsia="DengXian" w:hAnsi="Arial" w:cs="Arial"/>
                <w:color w:val="000000"/>
                <w:sz w:val="14"/>
              </w:rPr>
              <w:t xml:space="preserve"> цус ойртолт болон удамшлын өвчлөлөөс сэргийлнэ.</w:t>
            </w:r>
          </w:p>
        </w:tc>
        <w:tc>
          <w:tcPr>
            <w:tcW w:w="443" w:type="pct"/>
            <w:shd w:val="clear" w:color="auto" w:fill="FFFFFF"/>
            <w:vAlign w:val="center"/>
          </w:tcPr>
          <w:p w14:paraId="76E6FDC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Цус ойртолтын тархалт</w:t>
            </w:r>
          </w:p>
        </w:tc>
        <w:tc>
          <w:tcPr>
            <w:tcW w:w="223" w:type="pct"/>
            <w:shd w:val="clear" w:color="auto" w:fill="FFFFFF"/>
            <w:vAlign w:val="center"/>
          </w:tcPr>
          <w:p w14:paraId="16A3EBC8" w14:textId="77777777" w:rsidR="00834AE9" w:rsidRPr="00834AE9" w:rsidRDefault="00834AE9" w:rsidP="00834AE9">
            <w:pPr>
              <w:spacing w:after="0" w:line="240" w:lineRule="auto"/>
              <w:jc w:val="center"/>
              <w:rPr>
                <w:rFonts w:ascii="Arial" w:eastAsia="Times New Roman" w:hAnsi="Arial" w:cs="Arial"/>
                <w:bCs/>
                <w:color w:val="000000"/>
                <w:kern w:val="0"/>
                <w:sz w:val="14"/>
                <w:szCs w:val="14"/>
                <w14:ligatures w14:val="none"/>
              </w:rPr>
            </w:pPr>
            <w:r w:rsidRPr="00834AE9">
              <w:rPr>
                <w:rFonts w:ascii="Arial" w:eastAsia="Times New Roman" w:hAnsi="Arial" w:cs="Arial"/>
                <w:bCs/>
                <w:color w:val="000000"/>
                <w:kern w:val="0"/>
                <w:sz w:val="14"/>
                <w:szCs w:val="14"/>
                <w14:ligatures w14:val="none"/>
              </w:rPr>
              <w:t>-</w:t>
            </w:r>
          </w:p>
        </w:tc>
        <w:tc>
          <w:tcPr>
            <w:tcW w:w="308" w:type="pct"/>
            <w:shd w:val="clear" w:color="auto" w:fill="FFFFFF"/>
            <w:vAlign w:val="center"/>
          </w:tcPr>
          <w:p w14:paraId="29991B9E" w14:textId="77777777" w:rsidR="00834AE9" w:rsidRPr="00834AE9" w:rsidRDefault="00834AE9" w:rsidP="00834AE9">
            <w:pPr>
              <w:spacing w:after="0" w:line="240" w:lineRule="auto"/>
              <w:jc w:val="center"/>
              <w:rPr>
                <w:rFonts w:ascii="Arial" w:eastAsia="DengXian" w:hAnsi="Arial" w:cs="Arial"/>
                <w:color w:val="000000"/>
                <w:sz w:val="14"/>
              </w:rPr>
            </w:pPr>
          </w:p>
          <w:p w14:paraId="71C54C92" w14:textId="77777777" w:rsidR="00834AE9" w:rsidRPr="00834AE9" w:rsidRDefault="00834AE9" w:rsidP="00834AE9">
            <w:pPr>
              <w:spacing w:after="0" w:line="240" w:lineRule="auto"/>
              <w:jc w:val="center"/>
              <w:rPr>
                <w:rFonts w:ascii="Arial" w:eastAsia="DengXian" w:hAnsi="Arial" w:cs="Arial"/>
                <w:color w:val="000000"/>
                <w:sz w:val="14"/>
              </w:rPr>
            </w:pPr>
          </w:p>
          <w:p w14:paraId="3917648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Хувь</w:t>
            </w:r>
          </w:p>
          <w:p w14:paraId="5177EFF2" w14:textId="77777777" w:rsidR="00834AE9" w:rsidRPr="00834AE9" w:rsidRDefault="00834AE9" w:rsidP="00834AE9">
            <w:pPr>
              <w:rPr>
                <w:rFonts w:ascii="Arial" w:eastAsia="Times New Roman" w:hAnsi="Arial" w:cs="Arial"/>
                <w:color w:val="000000"/>
                <w:sz w:val="14"/>
                <w:szCs w:val="14"/>
              </w:rPr>
            </w:pPr>
          </w:p>
        </w:tc>
        <w:tc>
          <w:tcPr>
            <w:tcW w:w="181" w:type="pct"/>
            <w:shd w:val="clear" w:color="auto" w:fill="FFFFFF"/>
            <w:vAlign w:val="center"/>
          </w:tcPr>
          <w:p w14:paraId="013D088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2024</w:t>
            </w:r>
          </w:p>
        </w:tc>
        <w:tc>
          <w:tcPr>
            <w:tcW w:w="229" w:type="pct"/>
            <w:shd w:val="clear" w:color="auto" w:fill="FFFFFF"/>
            <w:vAlign w:val="center"/>
          </w:tcPr>
          <w:p w14:paraId="1D7C24C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Т</w:t>
            </w:r>
            <w:r w:rsidRPr="00834AE9">
              <w:rPr>
                <w:rFonts w:ascii="Arial" w:eastAsia="DengXian" w:hAnsi="Arial" w:cs="Arial"/>
                <w:color w:val="000000"/>
                <w:sz w:val="14"/>
                <w:lang w:eastAsia="ja-JP"/>
              </w:rPr>
              <w:t>ооцох</w:t>
            </w:r>
          </w:p>
        </w:tc>
        <w:tc>
          <w:tcPr>
            <w:tcW w:w="218" w:type="pct"/>
            <w:shd w:val="clear" w:color="auto" w:fill="FFFFFF"/>
            <w:vAlign w:val="center"/>
          </w:tcPr>
          <w:p w14:paraId="3E9C30C0" w14:textId="77777777" w:rsidR="00834AE9" w:rsidRPr="00834AE9" w:rsidRDefault="00834AE9" w:rsidP="00F31FED">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Т-0.2</w:t>
            </w:r>
            <w:r w:rsidRPr="00834AE9">
              <w:rPr>
                <w:rFonts w:ascii="Arial" w:eastAsia="DengXian" w:hAnsi="Arial" w:cs="Arial"/>
                <w:color w:val="000000"/>
                <w:sz w:val="14"/>
                <w:lang w:eastAsia="ja-JP"/>
              </w:rPr>
              <w:t>%</w:t>
            </w:r>
          </w:p>
        </w:tc>
        <w:tc>
          <w:tcPr>
            <w:tcW w:w="242" w:type="pct"/>
            <w:shd w:val="clear" w:color="auto" w:fill="FFFFFF"/>
            <w:vAlign w:val="center"/>
          </w:tcPr>
          <w:p w14:paraId="09071327" w14:textId="77777777" w:rsidR="00834AE9" w:rsidRPr="00834AE9" w:rsidRDefault="00834AE9" w:rsidP="00F31FED">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Т-0.5</w:t>
            </w:r>
            <w:r w:rsidRPr="00834AE9">
              <w:rPr>
                <w:rFonts w:ascii="Arial" w:eastAsia="DengXian" w:hAnsi="Arial" w:cs="Arial"/>
                <w:color w:val="000000"/>
                <w:sz w:val="14"/>
                <w:lang w:eastAsia="ja-JP"/>
              </w:rPr>
              <w:t>%</w:t>
            </w:r>
          </w:p>
        </w:tc>
        <w:tc>
          <w:tcPr>
            <w:tcW w:w="199" w:type="pct"/>
            <w:shd w:val="clear" w:color="auto" w:fill="FFFFFF"/>
            <w:vAlign w:val="center"/>
          </w:tcPr>
          <w:p w14:paraId="6F766F6B" w14:textId="77777777" w:rsidR="00834AE9" w:rsidRPr="00834AE9" w:rsidRDefault="00834AE9" w:rsidP="00F31FED">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Т-0.8</w:t>
            </w:r>
            <w:r w:rsidRPr="00834AE9">
              <w:rPr>
                <w:rFonts w:ascii="Arial" w:eastAsia="DengXian" w:hAnsi="Arial" w:cs="Arial"/>
                <w:color w:val="000000"/>
                <w:sz w:val="14"/>
                <w:lang w:eastAsia="ja-JP"/>
              </w:rPr>
              <w:t>%</w:t>
            </w:r>
          </w:p>
        </w:tc>
        <w:tc>
          <w:tcPr>
            <w:tcW w:w="202" w:type="pct"/>
            <w:shd w:val="clear" w:color="auto" w:fill="FFFFFF"/>
            <w:vAlign w:val="center"/>
          </w:tcPr>
          <w:p w14:paraId="2D9D5B2D" w14:textId="77777777" w:rsidR="00834AE9" w:rsidRPr="00834AE9" w:rsidRDefault="00834AE9" w:rsidP="00F31FED">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Т-1.2</w:t>
            </w:r>
            <w:r w:rsidRPr="00834AE9">
              <w:rPr>
                <w:rFonts w:ascii="Arial" w:eastAsia="DengXian" w:hAnsi="Arial" w:cs="Arial"/>
                <w:color w:val="000000"/>
                <w:sz w:val="14"/>
                <w:lang w:eastAsia="ja-JP"/>
              </w:rPr>
              <w:t>%</w:t>
            </w:r>
          </w:p>
        </w:tc>
        <w:tc>
          <w:tcPr>
            <w:tcW w:w="241" w:type="pct"/>
            <w:shd w:val="clear" w:color="auto" w:fill="FFFFFF"/>
            <w:vAlign w:val="center"/>
          </w:tcPr>
          <w:p w14:paraId="08BF983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Т-1.5</w:t>
            </w:r>
            <w:r w:rsidRPr="00834AE9">
              <w:rPr>
                <w:rFonts w:ascii="Arial" w:eastAsia="DengXian" w:hAnsi="Arial" w:cs="Arial"/>
                <w:color w:val="000000"/>
                <w:sz w:val="14"/>
                <w:lang w:eastAsia="ja-JP"/>
              </w:rPr>
              <w:t>%</w:t>
            </w:r>
          </w:p>
        </w:tc>
        <w:tc>
          <w:tcPr>
            <w:tcW w:w="432" w:type="pct"/>
            <w:shd w:val="clear" w:color="auto" w:fill="FFFFFF"/>
            <w:vAlign w:val="center"/>
          </w:tcPr>
          <w:p w14:paraId="393EC7F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Үндэсний статистикийн хороо</w:t>
            </w:r>
          </w:p>
        </w:tc>
        <w:tc>
          <w:tcPr>
            <w:tcW w:w="330" w:type="pct"/>
            <w:shd w:val="clear" w:color="auto" w:fill="FFFFFF"/>
            <w:vAlign w:val="center"/>
          </w:tcPr>
          <w:p w14:paraId="388A876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Судалгаа, эмнэлгийн бүртгэл</w:t>
            </w:r>
          </w:p>
        </w:tc>
        <w:tc>
          <w:tcPr>
            <w:tcW w:w="315" w:type="pct"/>
            <w:shd w:val="clear" w:color="auto" w:fill="FFFFFF"/>
            <w:vAlign w:val="center"/>
          </w:tcPr>
          <w:p w14:paraId="357A56F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2 жил тутам</w:t>
            </w:r>
          </w:p>
        </w:tc>
        <w:tc>
          <w:tcPr>
            <w:tcW w:w="383" w:type="pct"/>
            <w:shd w:val="clear" w:color="auto" w:fill="FFFFFF"/>
            <w:vAlign w:val="center"/>
          </w:tcPr>
          <w:p w14:paraId="3167DB1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Эрүүл мэндийн яам</w:t>
            </w:r>
          </w:p>
        </w:tc>
      </w:tr>
      <w:tr w:rsidR="00B01A64" w:rsidRPr="00834AE9" w14:paraId="539B11E4" w14:textId="77777777" w:rsidTr="002E13AC">
        <w:trPr>
          <w:gridAfter w:val="1"/>
          <w:wAfter w:w="3" w:type="pct"/>
          <w:trHeight w:val="960"/>
        </w:trPr>
        <w:tc>
          <w:tcPr>
            <w:tcW w:w="243" w:type="pct"/>
            <w:vMerge/>
            <w:shd w:val="clear" w:color="auto" w:fill="FFFFFF"/>
            <w:vAlign w:val="center"/>
          </w:tcPr>
          <w:p w14:paraId="321B3D0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p>
        </w:tc>
        <w:tc>
          <w:tcPr>
            <w:tcW w:w="405" w:type="pct"/>
            <w:vMerge/>
            <w:shd w:val="clear" w:color="auto" w:fill="FFFFFF"/>
            <w:vAlign w:val="center"/>
          </w:tcPr>
          <w:p w14:paraId="5A019BC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p>
        </w:tc>
        <w:tc>
          <w:tcPr>
            <w:tcW w:w="403" w:type="pct"/>
            <w:vMerge/>
            <w:shd w:val="clear" w:color="auto" w:fill="FFFFFF"/>
            <w:vAlign w:val="center"/>
          </w:tcPr>
          <w:p w14:paraId="0AC2C1E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p>
        </w:tc>
        <w:tc>
          <w:tcPr>
            <w:tcW w:w="443" w:type="pct"/>
            <w:shd w:val="clear" w:color="auto" w:fill="FFFFFF"/>
            <w:vAlign w:val="center"/>
          </w:tcPr>
          <w:p w14:paraId="6C9621E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Удамшлын өвчний эрт илрүүлэлтэд хамрагдалт</w:t>
            </w:r>
          </w:p>
        </w:tc>
        <w:tc>
          <w:tcPr>
            <w:tcW w:w="223" w:type="pct"/>
            <w:shd w:val="clear" w:color="auto" w:fill="FFFFFF"/>
            <w:vAlign w:val="center"/>
          </w:tcPr>
          <w:p w14:paraId="56A0347F" w14:textId="77777777" w:rsidR="00834AE9" w:rsidRPr="00834AE9" w:rsidRDefault="00834AE9" w:rsidP="00834AE9">
            <w:pPr>
              <w:spacing w:after="0" w:line="240" w:lineRule="auto"/>
              <w:jc w:val="center"/>
              <w:rPr>
                <w:rFonts w:ascii="Arial" w:eastAsia="Times New Roman" w:hAnsi="Arial" w:cs="Arial"/>
                <w:bCs/>
                <w:color w:val="000000"/>
                <w:kern w:val="0"/>
                <w:sz w:val="14"/>
                <w:szCs w:val="14"/>
                <w14:ligatures w14:val="none"/>
              </w:rPr>
            </w:pPr>
            <w:r w:rsidRPr="00834AE9">
              <w:rPr>
                <w:rFonts w:ascii="Arial" w:eastAsia="Times New Roman" w:hAnsi="Arial" w:cs="Arial"/>
                <w:bCs/>
                <w:color w:val="000000"/>
                <w:kern w:val="0"/>
                <w:sz w:val="14"/>
                <w:szCs w:val="14"/>
                <w14:ligatures w14:val="none"/>
              </w:rPr>
              <w:t>-</w:t>
            </w:r>
          </w:p>
        </w:tc>
        <w:tc>
          <w:tcPr>
            <w:tcW w:w="308" w:type="pct"/>
            <w:shd w:val="clear" w:color="auto" w:fill="FFFFFF"/>
            <w:vAlign w:val="center"/>
          </w:tcPr>
          <w:p w14:paraId="5B0ADD5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Хувь</w:t>
            </w:r>
          </w:p>
          <w:p w14:paraId="4ADAB12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p>
        </w:tc>
        <w:tc>
          <w:tcPr>
            <w:tcW w:w="181" w:type="pct"/>
            <w:shd w:val="clear" w:color="auto" w:fill="FFFFFF"/>
            <w:vAlign w:val="center"/>
          </w:tcPr>
          <w:p w14:paraId="42CA9E0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2024</w:t>
            </w:r>
          </w:p>
        </w:tc>
        <w:tc>
          <w:tcPr>
            <w:tcW w:w="229" w:type="pct"/>
            <w:shd w:val="clear" w:color="auto" w:fill="FFFFFF"/>
            <w:vAlign w:val="center"/>
          </w:tcPr>
          <w:p w14:paraId="721E28B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Т</w:t>
            </w:r>
            <w:r w:rsidRPr="00834AE9">
              <w:rPr>
                <w:rFonts w:ascii="Arial" w:eastAsia="DengXian" w:hAnsi="Arial" w:cs="Arial"/>
                <w:color w:val="000000"/>
                <w:sz w:val="14"/>
                <w:lang w:eastAsia="ja-JP"/>
              </w:rPr>
              <w:t>ооцох</w:t>
            </w:r>
          </w:p>
        </w:tc>
        <w:tc>
          <w:tcPr>
            <w:tcW w:w="218" w:type="pct"/>
            <w:shd w:val="clear" w:color="auto" w:fill="FFFFFF"/>
            <w:vAlign w:val="center"/>
          </w:tcPr>
          <w:p w14:paraId="0A0E00EE" w14:textId="77777777" w:rsidR="00834AE9" w:rsidRPr="00834AE9" w:rsidRDefault="00834AE9" w:rsidP="00F31FED">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Т-5</w:t>
            </w:r>
            <w:r w:rsidRPr="00834AE9">
              <w:rPr>
                <w:rFonts w:ascii="Arial" w:eastAsia="DengXian" w:hAnsi="Arial" w:cs="Arial"/>
                <w:color w:val="000000"/>
                <w:sz w:val="14"/>
                <w:lang w:eastAsia="ja-JP"/>
              </w:rPr>
              <w:t>%</w:t>
            </w:r>
          </w:p>
        </w:tc>
        <w:tc>
          <w:tcPr>
            <w:tcW w:w="242" w:type="pct"/>
            <w:shd w:val="clear" w:color="auto" w:fill="FFFFFF"/>
            <w:vAlign w:val="center"/>
          </w:tcPr>
          <w:p w14:paraId="56466055" w14:textId="77777777" w:rsidR="00834AE9" w:rsidRPr="00834AE9" w:rsidRDefault="00834AE9" w:rsidP="00F31FED">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Т-10</w:t>
            </w:r>
            <w:r w:rsidRPr="00834AE9">
              <w:rPr>
                <w:rFonts w:ascii="Arial" w:eastAsia="DengXian" w:hAnsi="Arial" w:cs="Arial"/>
                <w:color w:val="000000"/>
                <w:sz w:val="14"/>
                <w:lang w:eastAsia="ja-JP"/>
              </w:rPr>
              <w:t>%</w:t>
            </w:r>
          </w:p>
        </w:tc>
        <w:tc>
          <w:tcPr>
            <w:tcW w:w="199" w:type="pct"/>
            <w:shd w:val="clear" w:color="auto" w:fill="FFFFFF"/>
            <w:vAlign w:val="center"/>
          </w:tcPr>
          <w:p w14:paraId="64EA8DB8" w14:textId="77777777" w:rsidR="00834AE9" w:rsidRPr="00834AE9" w:rsidRDefault="00834AE9" w:rsidP="00F31FED">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Т-15</w:t>
            </w:r>
            <w:r w:rsidRPr="00834AE9">
              <w:rPr>
                <w:rFonts w:ascii="Arial" w:eastAsia="DengXian" w:hAnsi="Arial" w:cs="Arial"/>
                <w:color w:val="000000"/>
                <w:sz w:val="14"/>
                <w:lang w:eastAsia="ja-JP"/>
              </w:rPr>
              <w:t>%</w:t>
            </w:r>
          </w:p>
        </w:tc>
        <w:tc>
          <w:tcPr>
            <w:tcW w:w="202" w:type="pct"/>
            <w:shd w:val="clear" w:color="auto" w:fill="FFFFFF"/>
            <w:vAlign w:val="center"/>
          </w:tcPr>
          <w:p w14:paraId="154BBAD1" w14:textId="77777777" w:rsidR="00834AE9" w:rsidRPr="00834AE9" w:rsidRDefault="00834AE9" w:rsidP="00F31FED">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Т-20</w:t>
            </w:r>
            <w:r w:rsidRPr="00834AE9">
              <w:rPr>
                <w:rFonts w:ascii="Arial" w:eastAsia="DengXian" w:hAnsi="Arial" w:cs="Arial"/>
                <w:color w:val="000000"/>
                <w:sz w:val="14"/>
                <w:lang w:eastAsia="ja-JP"/>
              </w:rPr>
              <w:t>%</w:t>
            </w:r>
          </w:p>
        </w:tc>
        <w:tc>
          <w:tcPr>
            <w:tcW w:w="241" w:type="pct"/>
            <w:shd w:val="clear" w:color="auto" w:fill="FFFFFF"/>
            <w:vAlign w:val="center"/>
          </w:tcPr>
          <w:p w14:paraId="154A97C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Т-25</w:t>
            </w:r>
            <w:r w:rsidRPr="00834AE9">
              <w:rPr>
                <w:rFonts w:ascii="Arial" w:eastAsia="DengXian" w:hAnsi="Arial" w:cs="Arial"/>
                <w:color w:val="000000"/>
                <w:sz w:val="14"/>
                <w:lang w:eastAsia="ja-JP"/>
              </w:rPr>
              <w:t>%</w:t>
            </w:r>
          </w:p>
        </w:tc>
        <w:tc>
          <w:tcPr>
            <w:tcW w:w="432" w:type="pct"/>
            <w:shd w:val="clear" w:color="auto" w:fill="FFFFFF"/>
            <w:vAlign w:val="center"/>
          </w:tcPr>
          <w:p w14:paraId="69AD7B7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Үндэсний статистикийн хороо</w:t>
            </w:r>
          </w:p>
        </w:tc>
        <w:tc>
          <w:tcPr>
            <w:tcW w:w="330" w:type="pct"/>
            <w:shd w:val="clear" w:color="auto" w:fill="FFFFFF"/>
            <w:vAlign w:val="center"/>
          </w:tcPr>
          <w:p w14:paraId="3F65893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Эрүүл мэндийн бүртгэл</w:t>
            </w:r>
          </w:p>
        </w:tc>
        <w:tc>
          <w:tcPr>
            <w:tcW w:w="315" w:type="pct"/>
            <w:shd w:val="clear" w:color="auto" w:fill="FFFFFF"/>
            <w:vAlign w:val="center"/>
          </w:tcPr>
          <w:p w14:paraId="354D39A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2 жил тутам</w:t>
            </w:r>
          </w:p>
        </w:tc>
        <w:tc>
          <w:tcPr>
            <w:tcW w:w="383" w:type="pct"/>
            <w:shd w:val="clear" w:color="auto" w:fill="FFFFFF"/>
            <w:vAlign w:val="center"/>
          </w:tcPr>
          <w:p w14:paraId="6EA88FA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Эрүүл мэндийн яам</w:t>
            </w:r>
          </w:p>
        </w:tc>
      </w:tr>
      <w:tr w:rsidR="00B01A64" w:rsidRPr="00834AE9" w14:paraId="3BCF020F" w14:textId="77777777" w:rsidTr="002E13AC">
        <w:trPr>
          <w:gridAfter w:val="1"/>
          <w:wAfter w:w="3" w:type="pct"/>
          <w:trHeight w:val="960"/>
        </w:trPr>
        <w:tc>
          <w:tcPr>
            <w:tcW w:w="243" w:type="pct"/>
            <w:vMerge/>
            <w:shd w:val="clear" w:color="auto" w:fill="FFFFFF"/>
            <w:vAlign w:val="center"/>
          </w:tcPr>
          <w:p w14:paraId="7F0A422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p>
        </w:tc>
        <w:tc>
          <w:tcPr>
            <w:tcW w:w="405" w:type="pct"/>
            <w:vMerge/>
            <w:shd w:val="clear" w:color="auto" w:fill="FFFFFF"/>
            <w:vAlign w:val="center"/>
          </w:tcPr>
          <w:p w14:paraId="4798A25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p>
        </w:tc>
        <w:tc>
          <w:tcPr>
            <w:tcW w:w="403" w:type="pct"/>
            <w:vMerge/>
            <w:shd w:val="clear" w:color="auto" w:fill="FFFFFF"/>
            <w:vAlign w:val="center"/>
          </w:tcPr>
          <w:p w14:paraId="4598CB3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p>
        </w:tc>
        <w:tc>
          <w:tcPr>
            <w:tcW w:w="443" w:type="pct"/>
            <w:shd w:val="clear" w:color="auto" w:fill="FFFFFF"/>
            <w:vAlign w:val="center"/>
          </w:tcPr>
          <w:p w14:paraId="11B9784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Угийн бичиг хөтөлдөг өрхийн нийт өрхөд эзлэх хувь</w:t>
            </w:r>
          </w:p>
        </w:tc>
        <w:tc>
          <w:tcPr>
            <w:tcW w:w="223" w:type="pct"/>
            <w:shd w:val="clear" w:color="auto" w:fill="FFFFFF"/>
            <w:vAlign w:val="center"/>
          </w:tcPr>
          <w:p w14:paraId="13489144" w14:textId="77777777" w:rsidR="00834AE9" w:rsidRPr="00834AE9" w:rsidRDefault="00834AE9" w:rsidP="00834AE9">
            <w:pPr>
              <w:spacing w:after="0" w:line="240" w:lineRule="auto"/>
              <w:jc w:val="center"/>
              <w:rPr>
                <w:rFonts w:ascii="Arial" w:eastAsia="Times New Roman" w:hAnsi="Arial" w:cs="Arial"/>
                <w:bCs/>
                <w:color w:val="000000"/>
                <w:kern w:val="0"/>
                <w:sz w:val="14"/>
                <w:szCs w:val="14"/>
                <w14:ligatures w14:val="none"/>
              </w:rPr>
            </w:pPr>
            <w:r w:rsidRPr="00834AE9">
              <w:rPr>
                <w:rFonts w:ascii="Arial" w:eastAsia="Times New Roman" w:hAnsi="Arial" w:cs="Arial"/>
                <w:bCs/>
                <w:color w:val="000000"/>
                <w:kern w:val="0"/>
                <w:sz w:val="14"/>
                <w:szCs w:val="14"/>
                <w14:ligatures w14:val="none"/>
              </w:rPr>
              <w:t>-</w:t>
            </w:r>
          </w:p>
        </w:tc>
        <w:tc>
          <w:tcPr>
            <w:tcW w:w="308" w:type="pct"/>
            <w:shd w:val="clear" w:color="auto" w:fill="FFFFFF"/>
            <w:vAlign w:val="center"/>
          </w:tcPr>
          <w:p w14:paraId="61F9A422" w14:textId="77777777" w:rsidR="00834AE9" w:rsidRPr="00834AE9" w:rsidRDefault="00834AE9" w:rsidP="00834AE9">
            <w:pPr>
              <w:spacing w:after="0" w:line="240" w:lineRule="auto"/>
              <w:jc w:val="center"/>
              <w:rPr>
                <w:rFonts w:ascii="Arial" w:eastAsia="DengXian" w:hAnsi="Arial" w:cs="Arial"/>
                <w:color w:val="000000"/>
                <w:sz w:val="14"/>
              </w:rPr>
            </w:pPr>
          </w:p>
          <w:p w14:paraId="411AA2A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Хувь</w:t>
            </w:r>
          </w:p>
          <w:p w14:paraId="35DF265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p>
        </w:tc>
        <w:tc>
          <w:tcPr>
            <w:tcW w:w="181" w:type="pct"/>
            <w:shd w:val="clear" w:color="auto" w:fill="FFFFFF"/>
            <w:vAlign w:val="center"/>
          </w:tcPr>
          <w:p w14:paraId="4CCE44C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2024</w:t>
            </w:r>
          </w:p>
        </w:tc>
        <w:tc>
          <w:tcPr>
            <w:tcW w:w="229" w:type="pct"/>
            <w:shd w:val="clear" w:color="auto" w:fill="FFFFFF"/>
            <w:vAlign w:val="center"/>
          </w:tcPr>
          <w:p w14:paraId="20322F9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Т</w:t>
            </w:r>
            <w:r w:rsidRPr="00834AE9">
              <w:rPr>
                <w:rFonts w:ascii="Arial" w:eastAsia="DengXian" w:hAnsi="Arial" w:cs="Arial"/>
                <w:color w:val="000000"/>
                <w:sz w:val="14"/>
                <w:lang w:eastAsia="ja-JP"/>
              </w:rPr>
              <w:t>ооцох</w:t>
            </w:r>
          </w:p>
        </w:tc>
        <w:tc>
          <w:tcPr>
            <w:tcW w:w="218" w:type="pct"/>
            <w:shd w:val="clear" w:color="auto" w:fill="FFFFFF"/>
            <w:vAlign w:val="center"/>
          </w:tcPr>
          <w:p w14:paraId="405943EC" w14:textId="77777777" w:rsidR="00834AE9" w:rsidRPr="00834AE9" w:rsidRDefault="00834AE9" w:rsidP="00F31FED">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Т+5</w:t>
            </w:r>
            <w:r w:rsidRPr="00834AE9">
              <w:rPr>
                <w:rFonts w:ascii="Arial" w:eastAsia="DengXian" w:hAnsi="Arial" w:cs="Arial"/>
                <w:color w:val="000000"/>
                <w:sz w:val="14"/>
                <w:lang w:eastAsia="ja-JP"/>
              </w:rPr>
              <w:t>%</w:t>
            </w:r>
          </w:p>
        </w:tc>
        <w:tc>
          <w:tcPr>
            <w:tcW w:w="242" w:type="pct"/>
            <w:shd w:val="clear" w:color="auto" w:fill="FFFFFF"/>
            <w:vAlign w:val="center"/>
          </w:tcPr>
          <w:p w14:paraId="3B8F7CD1" w14:textId="77777777" w:rsidR="00834AE9" w:rsidRPr="00834AE9" w:rsidRDefault="00834AE9" w:rsidP="00F31FED">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Т+10</w:t>
            </w:r>
            <w:r w:rsidRPr="00834AE9">
              <w:rPr>
                <w:rFonts w:ascii="Arial" w:eastAsia="DengXian" w:hAnsi="Arial" w:cs="Arial"/>
                <w:color w:val="000000"/>
                <w:sz w:val="14"/>
                <w:lang w:eastAsia="ja-JP"/>
              </w:rPr>
              <w:t>%</w:t>
            </w:r>
          </w:p>
        </w:tc>
        <w:tc>
          <w:tcPr>
            <w:tcW w:w="199" w:type="pct"/>
            <w:shd w:val="clear" w:color="auto" w:fill="FFFFFF"/>
            <w:vAlign w:val="center"/>
          </w:tcPr>
          <w:p w14:paraId="0AB42DBA" w14:textId="77777777" w:rsidR="00834AE9" w:rsidRPr="00834AE9" w:rsidRDefault="00834AE9" w:rsidP="00F31FED">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Т+15</w:t>
            </w:r>
            <w:r w:rsidRPr="00834AE9">
              <w:rPr>
                <w:rFonts w:ascii="Arial" w:eastAsia="DengXian" w:hAnsi="Arial" w:cs="Arial"/>
                <w:color w:val="000000"/>
                <w:sz w:val="14"/>
                <w:lang w:eastAsia="ja-JP"/>
              </w:rPr>
              <w:t>%</w:t>
            </w:r>
          </w:p>
        </w:tc>
        <w:tc>
          <w:tcPr>
            <w:tcW w:w="202" w:type="pct"/>
            <w:shd w:val="clear" w:color="auto" w:fill="FFFFFF"/>
            <w:vAlign w:val="center"/>
          </w:tcPr>
          <w:p w14:paraId="3D4AFD35" w14:textId="77777777" w:rsidR="00834AE9" w:rsidRPr="00834AE9" w:rsidRDefault="00834AE9" w:rsidP="00F31FED">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Т+20</w:t>
            </w:r>
            <w:r w:rsidRPr="00834AE9">
              <w:rPr>
                <w:rFonts w:ascii="Arial" w:eastAsia="DengXian" w:hAnsi="Arial" w:cs="Arial"/>
                <w:color w:val="000000"/>
                <w:sz w:val="14"/>
                <w:lang w:eastAsia="ja-JP"/>
              </w:rPr>
              <w:t>%</w:t>
            </w:r>
          </w:p>
        </w:tc>
        <w:tc>
          <w:tcPr>
            <w:tcW w:w="241" w:type="pct"/>
            <w:shd w:val="clear" w:color="auto" w:fill="FFFFFF"/>
            <w:vAlign w:val="center"/>
          </w:tcPr>
          <w:p w14:paraId="00E09C6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Т+25</w:t>
            </w:r>
            <w:r w:rsidRPr="00834AE9">
              <w:rPr>
                <w:rFonts w:ascii="Arial" w:eastAsia="DengXian" w:hAnsi="Arial" w:cs="Arial"/>
                <w:color w:val="000000"/>
                <w:sz w:val="14"/>
                <w:lang w:eastAsia="ja-JP"/>
              </w:rPr>
              <w:t>%</w:t>
            </w:r>
          </w:p>
        </w:tc>
        <w:tc>
          <w:tcPr>
            <w:tcW w:w="432" w:type="pct"/>
            <w:shd w:val="clear" w:color="auto" w:fill="FFFFFF"/>
            <w:vAlign w:val="center"/>
          </w:tcPr>
          <w:p w14:paraId="43DD774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Үндэсний статистикийн хороо</w:t>
            </w:r>
          </w:p>
        </w:tc>
        <w:tc>
          <w:tcPr>
            <w:tcW w:w="330" w:type="pct"/>
            <w:shd w:val="clear" w:color="auto" w:fill="FFFFFF"/>
            <w:vAlign w:val="center"/>
          </w:tcPr>
          <w:p w14:paraId="2234F645"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Цахим бүртгэлийн судалгаа</w:t>
            </w:r>
          </w:p>
        </w:tc>
        <w:tc>
          <w:tcPr>
            <w:tcW w:w="315" w:type="pct"/>
            <w:shd w:val="clear" w:color="auto" w:fill="FFFFFF"/>
            <w:vAlign w:val="center"/>
          </w:tcPr>
          <w:p w14:paraId="64D88B7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2 жил тутам</w:t>
            </w:r>
          </w:p>
        </w:tc>
        <w:tc>
          <w:tcPr>
            <w:tcW w:w="383" w:type="pct"/>
            <w:shd w:val="clear" w:color="auto" w:fill="FFFFFF"/>
            <w:vAlign w:val="center"/>
          </w:tcPr>
          <w:p w14:paraId="626AF1E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Эрүүл мэндийн яам</w:t>
            </w:r>
          </w:p>
        </w:tc>
      </w:tr>
      <w:tr w:rsidR="00B01A64" w:rsidRPr="00834AE9" w14:paraId="5435492F" w14:textId="77777777" w:rsidTr="002E13AC">
        <w:trPr>
          <w:gridAfter w:val="1"/>
          <w:wAfter w:w="3" w:type="pct"/>
          <w:trHeight w:val="960"/>
        </w:trPr>
        <w:tc>
          <w:tcPr>
            <w:tcW w:w="243" w:type="pct"/>
            <w:vMerge/>
            <w:shd w:val="clear" w:color="auto" w:fill="FFFFFF"/>
            <w:vAlign w:val="center"/>
          </w:tcPr>
          <w:p w14:paraId="0F8EDCC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p>
        </w:tc>
        <w:tc>
          <w:tcPr>
            <w:tcW w:w="405" w:type="pct"/>
            <w:vMerge/>
            <w:shd w:val="clear" w:color="auto" w:fill="FFFFFF"/>
            <w:vAlign w:val="center"/>
          </w:tcPr>
          <w:p w14:paraId="76B99F2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p>
        </w:tc>
        <w:tc>
          <w:tcPr>
            <w:tcW w:w="403" w:type="pct"/>
            <w:vMerge/>
            <w:shd w:val="clear" w:color="auto" w:fill="FFFFFF"/>
            <w:vAlign w:val="center"/>
          </w:tcPr>
          <w:p w14:paraId="4A1A9C1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p>
        </w:tc>
        <w:tc>
          <w:tcPr>
            <w:tcW w:w="443" w:type="pct"/>
            <w:shd w:val="clear" w:color="auto" w:fill="FFFFFF"/>
            <w:vAlign w:val="center"/>
          </w:tcPr>
          <w:p w14:paraId="79E2F5C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Угийн бичиг/удам судрын цахим бүртгэлд хамрагдсан иргэд</w:t>
            </w:r>
          </w:p>
        </w:tc>
        <w:tc>
          <w:tcPr>
            <w:tcW w:w="223" w:type="pct"/>
            <w:shd w:val="clear" w:color="auto" w:fill="FFFFFF"/>
            <w:vAlign w:val="center"/>
          </w:tcPr>
          <w:p w14:paraId="12FC6BFA" w14:textId="77777777" w:rsidR="00834AE9" w:rsidRPr="00834AE9" w:rsidRDefault="00834AE9" w:rsidP="00834AE9">
            <w:pPr>
              <w:spacing w:after="0" w:line="240" w:lineRule="auto"/>
              <w:jc w:val="center"/>
              <w:rPr>
                <w:rFonts w:ascii="Arial" w:eastAsia="Times New Roman" w:hAnsi="Arial" w:cs="Arial"/>
                <w:bCs/>
                <w:color w:val="000000"/>
                <w:kern w:val="0"/>
                <w:sz w:val="14"/>
                <w:szCs w:val="14"/>
                <w14:ligatures w14:val="none"/>
              </w:rPr>
            </w:pPr>
            <w:r w:rsidRPr="00834AE9">
              <w:rPr>
                <w:rFonts w:ascii="Arial" w:eastAsia="Times New Roman" w:hAnsi="Arial" w:cs="Arial"/>
                <w:bCs/>
                <w:color w:val="000000"/>
                <w:kern w:val="0"/>
                <w:sz w:val="14"/>
                <w:szCs w:val="14"/>
                <w14:ligatures w14:val="none"/>
              </w:rPr>
              <w:t>-</w:t>
            </w:r>
          </w:p>
        </w:tc>
        <w:tc>
          <w:tcPr>
            <w:tcW w:w="308" w:type="pct"/>
            <w:shd w:val="clear" w:color="auto" w:fill="FFFFFF"/>
            <w:vAlign w:val="center"/>
          </w:tcPr>
          <w:p w14:paraId="78C719C7" w14:textId="77777777" w:rsidR="00834AE9" w:rsidRPr="00834AE9" w:rsidRDefault="00834AE9" w:rsidP="00834AE9">
            <w:pPr>
              <w:spacing w:after="0" w:line="240" w:lineRule="auto"/>
              <w:jc w:val="center"/>
              <w:rPr>
                <w:rFonts w:ascii="Arial" w:eastAsia="DengXian" w:hAnsi="Arial" w:cs="Arial"/>
                <w:color w:val="000000"/>
                <w:sz w:val="14"/>
              </w:rPr>
            </w:pPr>
          </w:p>
          <w:p w14:paraId="0934DDD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Тоо</w:t>
            </w:r>
          </w:p>
          <w:p w14:paraId="4C2EF5A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p>
        </w:tc>
        <w:tc>
          <w:tcPr>
            <w:tcW w:w="181" w:type="pct"/>
            <w:shd w:val="clear" w:color="auto" w:fill="FFFFFF"/>
            <w:vAlign w:val="center"/>
          </w:tcPr>
          <w:p w14:paraId="4092766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2024</w:t>
            </w:r>
          </w:p>
        </w:tc>
        <w:tc>
          <w:tcPr>
            <w:tcW w:w="229" w:type="pct"/>
            <w:shd w:val="clear" w:color="auto" w:fill="FFFFFF"/>
            <w:vAlign w:val="center"/>
          </w:tcPr>
          <w:p w14:paraId="4DD662B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Т</w:t>
            </w:r>
            <w:r w:rsidRPr="00834AE9">
              <w:rPr>
                <w:rFonts w:ascii="Arial" w:eastAsia="DengXian" w:hAnsi="Arial" w:cs="Arial"/>
                <w:color w:val="000000"/>
                <w:sz w:val="14"/>
                <w:lang w:eastAsia="ja-JP"/>
              </w:rPr>
              <w:t>ооцох</w:t>
            </w:r>
          </w:p>
        </w:tc>
        <w:tc>
          <w:tcPr>
            <w:tcW w:w="218" w:type="pct"/>
            <w:shd w:val="clear" w:color="auto" w:fill="FFFFFF"/>
            <w:vAlign w:val="center"/>
          </w:tcPr>
          <w:p w14:paraId="34958030" w14:textId="77777777" w:rsidR="00834AE9" w:rsidRPr="00834AE9" w:rsidRDefault="00834AE9" w:rsidP="002E13AC">
            <w:pPr>
              <w:spacing w:after="0" w:line="240" w:lineRule="auto"/>
              <w:ind w:left="-144" w:right="-144"/>
              <w:jc w:val="center"/>
              <w:rPr>
                <w:rFonts w:ascii="Arial" w:eastAsia="DengXian" w:hAnsi="Arial" w:cs="Arial"/>
                <w:color w:val="000000"/>
                <w:sz w:val="13"/>
                <w:szCs w:val="13"/>
                <w:lang w:eastAsia="ja-JP"/>
              </w:rPr>
            </w:pPr>
            <w:r w:rsidRPr="00834AE9">
              <w:rPr>
                <w:rFonts w:ascii="Arial" w:eastAsia="DengXian" w:hAnsi="Arial" w:cs="Arial"/>
                <w:color w:val="000000"/>
                <w:sz w:val="13"/>
                <w:szCs w:val="13"/>
              </w:rPr>
              <w:t>Т</w:t>
            </w:r>
            <w:r w:rsidRPr="00834AE9">
              <w:rPr>
                <w:rFonts w:ascii="Arial" w:eastAsia="DengXian" w:hAnsi="Arial" w:cs="Arial"/>
                <w:color w:val="000000"/>
                <w:sz w:val="13"/>
                <w:szCs w:val="13"/>
                <w:lang w:eastAsia="ja-JP"/>
              </w:rPr>
              <w:t>+</w:t>
            </w:r>
          </w:p>
          <w:p w14:paraId="66638162" w14:textId="77777777" w:rsidR="00834AE9" w:rsidRPr="00834AE9" w:rsidRDefault="00834AE9" w:rsidP="002E13AC">
            <w:pPr>
              <w:spacing w:after="0" w:line="240" w:lineRule="auto"/>
              <w:ind w:left="-144" w:right="-144"/>
              <w:jc w:val="center"/>
              <w:rPr>
                <w:rFonts w:ascii="Arial" w:eastAsia="Times New Roman" w:hAnsi="Arial" w:cs="Arial"/>
                <w:color w:val="000000"/>
                <w:kern w:val="0"/>
                <w:sz w:val="13"/>
                <w:szCs w:val="13"/>
                <w14:ligatures w14:val="none"/>
              </w:rPr>
            </w:pPr>
            <w:r w:rsidRPr="00834AE9">
              <w:rPr>
                <w:rFonts w:ascii="Arial" w:eastAsia="DengXian" w:hAnsi="Arial" w:cs="Arial"/>
                <w:color w:val="000000"/>
                <w:sz w:val="13"/>
                <w:szCs w:val="13"/>
              </w:rPr>
              <w:t>5</w:t>
            </w:r>
            <w:r w:rsidRPr="00834AE9">
              <w:rPr>
                <w:rFonts w:ascii="Arial" w:eastAsia="DengXian" w:hAnsi="Arial" w:cs="Arial"/>
                <w:color w:val="000000"/>
                <w:sz w:val="13"/>
                <w:szCs w:val="13"/>
                <w:lang w:eastAsia="ja-JP"/>
              </w:rPr>
              <w:t>00.000</w:t>
            </w:r>
          </w:p>
        </w:tc>
        <w:tc>
          <w:tcPr>
            <w:tcW w:w="242" w:type="pct"/>
            <w:shd w:val="clear" w:color="auto" w:fill="FFFFFF"/>
            <w:vAlign w:val="center"/>
          </w:tcPr>
          <w:p w14:paraId="1267858A" w14:textId="77777777" w:rsidR="00834AE9" w:rsidRPr="00834AE9" w:rsidRDefault="00834AE9" w:rsidP="002E13AC">
            <w:pPr>
              <w:spacing w:after="0" w:line="240" w:lineRule="auto"/>
              <w:ind w:left="-144" w:right="-144"/>
              <w:jc w:val="center"/>
              <w:rPr>
                <w:rFonts w:ascii="Arial" w:eastAsia="DengXian" w:hAnsi="Arial" w:cs="Arial"/>
                <w:color w:val="000000"/>
                <w:sz w:val="13"/>
                <w:szCs w:val="13"/>
                <w:lang w:eastAsia="ja-JP"/>
              </w:rPr>
            </w:pPr>
            <w:r w:rsidRPr="00834AE9">
              <w:rPr>
                <w:rFonts w:ascii="Arial" w:eastAsia="DengXian" w:hAnsi="Arial" w:cs="Arial"/>
                <w:color w:val="000000"/>
                <w:sz w:val="13"/>
                <w:szCs w:val="13"/>
                <w:lang w:eastAsia="ja-JP"/>
              </w:rPr>
              <w:t>T+</w:t>
            </w:r>
          </w:p>
          <w:p w14:paraId="287AB90E" w14:textId="77777777" w:rsidR="00834AE9" w:rsidRPr="00834AE9" w:rsidRDefault="00834AE9" w:rsidP="002E13AC">
            <w:pPr>
              <w:spacing w:after="0" w:line="240" w:lineRule="auto"/>
              <w:ind w:left="-144" w:right="-144"/>
              <w:jc w:val="center"/>
              <w:rPr>
                <w:rFonts w:ascii="Arial" w:eastAsia="Times New Roman" w:hAnsi="Arial" w:cs="Arial"/>
                <w:color w:val="000000"/>
                <w:kern w:val="0"/>
                <w:sz w:val="13"/>
                <w:szCs w:val="13"/>
                <w14:ligatures w14:val="none"/>
              </w:rPr>
            </w:pPr>
            <w:r w:rsidRPr="00834AE9">
              <w:rPr>
                <w:rFonts w:ascii="Arial" w:eastAsia="DengXian" w:hAnsi="Arial" w:cs="Arial"/>
                <w:color w:val="000000"/>
                <w:sz w:val="13"/>
                <w:szCs w:val="13"/>
                <w:lang w:eastAsia="ja-JP"/>
              </w:rPr>
              <w:t>1.000.000</w:t>
            </w:r>
          </w:p>
        </w:tc>
        <w:tc>
          <w:tcPr>
            <w:tcW w:w="199" w:type="pct"/>
            <w:shd w:val="clear" w:color="auto" w:fill="FFFFFF"/>
            <w:vAlign w:val="center"/>
          </w:tcPr>
          <w:p w14:paraId="071A113A" w14:textId="77777777" w:rsidR="00834AE9" w:rsidRPr="00834AE9" w:rsidRDefault="00834AE9" w:rsidP="002E13AC">
            <w:pPr>
              <w:spacing w:after="0" w:line="240" w:lineRule="auto"/>
              <w:ind w:left="-144" w:right="-144"/>
              <w:jc w:val="center"/>
              <w:rPr>
                <w:rFonts w:ascii="Arial" w:eastAsia="DengXian" w:hAnsi="Arial" w:cs="Arial"/>
                <w:color w:val="000000"/>
                <w:sz w:val="13"/>
                <w:szCs w:val="13"/>
                <w:lang w:eastAsia="ja-JP"/>
              </w:rPr>
            </w:pPr>
            <w:r w:rsidRPr="00834AE9">
              <w:rPr>
                <w:rFonts w:ascii="Arial" w:eastAsia="DengXian" w:hAnsi="Arial" w:cs="Arial"/>
                <w:color w:val="000000"/>
                <w:sz w:val="13"/>
                <w:szCs w:val="13"/>
                <w:lang w:eastAsia="ja-JP"/>
              </w:rPr>
              <w:t>T+</w:t>
            </w:r>
          </w:p>
          <w:p w14:paraId="0E1387F5" w14:textId="77777777" w:rsidR="00834AE9" w:rsidRPr="00834AE9" w:rsidRDefault="00834AE9" w:rsidP="002E13AC">
            <w:pPr>
              <w:spacing w:after="0" w:line="240" w:lineRule="auto"/>
              <w:ind w:left="-144" w:right="-144"/>
              <w:rPr>
                <w:rFonts w:ascii="Arial" w:eastAsia="Times New Roman" w:hAnsi="Arial" w:cs="Arial"/>
                <w:color w:val="000000"/>
                <w:kern w:val="0"/>
                <w:sz w:val="13"/>
                <w:szCs w:val="13"/>
                <w14:ligatures w14:val="none"/>
              </w:rPr>
            </w:pPr>
            <w:r w:rsidRPr="00834AE9">
              <w:rPr>
                <w:rFonts w:ascii="Arial" w:eastAsia="DengXian" w:hAnsi="Arial" w:cs="Arial"/>
                <w:color w:val="000000"/>
                <w:sz w:val="13"/>
                <w:szCs w:val="13"/>
                <w:lang w:eastAsia="ja-JP"/>
              </w:rPr>
              <w:t>1.500.000</w:t>
            </w:r>
          </w:p>
        </w:tc>
        <w:tc>
          <w:tcPr>
            <w:tcW w:w="202" w:type="pct"/>
            <w:shd w:val="clear" w:color="auto" w:fill="FFFFFF"/>
            <w:vAlign w:val="center"/>
          </w:tcPr>
          <w:p w14:paraId="1E538A16" w14:textId="77777777" w:rsidR="00834AE9" w:rsidRPr="00834AE9" w:rsidRDefault="00834AE9" w:rsidP="002E13AC">
            <w:pPr>
              <w:spacing w:after="0" w:line="240" w:lineRule="auto"/>
              <w:ind w:left="-144" w:right="-144"/>
              <w:jc w:val="center"/>
              <w:rPr>
                <w:rFonts w:ascii="Arial" w:eastAsia="DengXian" w:hAnsi="Arial" w:cs="Arial"/>
                <w:color w:val="000000"/>
                <w:sz w:val="13"/>
                <w:szCs w:val="13"/>
                <w:lang w:eastAsia="ja-JP"/>
              </w:rPr>
            </w:pPr>
            <w:r w:rsidRPr="00834AE9">
              <w:rPr>
                <w:rFonts w:ascii="Arial" w:eastAsia="DengXian" w:hAnsi="Arial" w:cs="Arial"/>
                <w:color w:val="000000"/>
                <w:sz w:val="13"/>
                <w:szCs w:val="13"/>
                <w:lang w:eastAsia="ja-JP"/>
              </w:rPr>
              <w:t>T+</w:t>
            </w:r>
          </w:p>
          <w:p w14:paraId="05E53DCB" w14:textId="77777777" w:rsidR="00834AE9" w:rsidRPr="00834AE9" w:rsidRDefault="00834AE9" w:rsidP="002E13AC">
            <w:pPr>
              <w:spacing w:after="0" w:line="240" w:lineRule="auto"/>
              <w:ind w:left="-144" w:right="-144"/>
              <w:jc w:val="center"/>
              <w:rPr>
                <w:rFonts w:ascii="Arial" w:eastAsia="Times New Roman" w:hAnsi="Arial" w:cs="Arial"/>
                <w:color w:val="000000"/>
                <w:kern w:val="0"/>
                <w:sz w:val="13"/>
                <w:szCs w:val="13"/>
                <w14:ligatures w14:val="none"/>
              </w:rPr>
            </w:pPr>
            <w:r w:rsidRPr="00834AE9">
              <w:rPr>
                <w:rFonts w:ascii="Arial" w:eastAsia="DengXian" w:hAnsi="Arial" w:cs="Arial"/>
                <w:color w:val="000000"/>
                <w:sz w:val="13"/>
                <w:szCs w:val="13"/>
                <w:lang w:eastAsia="ja-JP"/>
              </w:rPr>
              <w:t>2.000.000</w:t>
            </w:r>
          </w:p>
        </w:tc>
        <w:tc>
          <w:tcPr>
            <w:tcW w:w="241" w:type="pct"/>
            <w:shd w:val="clear" w:color="auto" w:fill="FFFFFF"/>
            <w:vAlign w:val="center"/>
          </w:tcPr>
          <w:p w14:paraId="46805961" w14:textId="77777777" w:rsidR="00834AE9" w:rsidRPr="00834AE9" w:rsidRDefault="00834AE9" w:rsidP="002E13AC">
            <w:pPr>
              <w:spacing w:after="0" w:line="240" w:lineRule="auto"/>
              <w:ind w:left="-144" w:right="-144"/>
              <w:jc w:val="center"/>
              <w:rPr>
                <w:rFonts w:ascii="Arial" w:eastAsia="DengXian" w:hAnsi="Arial" w:cs="Arial"/>
                <w:color w:val="000000"/>
                <w:sz w:val="13"/>
                <w:szCs w:val="13"/>
                <w:lang w:eastAsia="ja-JP"/>
              </w:rPr>
            </w:pPr>
            <w:r w:rsidRPr="00834AE9">
              <w:rPr>
                <w:rFonts w:ascii="Arial" w:eastAsia="DengXian" w:hAnsi="Arial" w:cs="Arial"/>
                <w:color w:val="000000"/>
                <w:sz w:val="13"/>
                <w:szCs w:val="13"/>
                <w:lang w:eastAsia="ja-JP"/>
              </w:rPr>
              <w:t>T+</w:t>
            </w:r>
          </w:p>
          <w:p w14:paraId="44F1C6C3" w14:textId="77777777" w:rsidR="00834AE9" w:rsidRPr="00834AE9" w:rsidRDefault="00834AE9" w:rsidP="002E13AC">
            <w:pPr>
              <w:spacing w:after="0" w:line="240" w:lineRule="auto"/>
              <w:ind w:left="-144" w:right="-144"/>
              <w:jc w:val="center"/>
              <w:rPr>
                <w:rFonts w:ascii="Arial" w:eastAsia="Times New Roman" w:hAnsi="Arial" w:cs="Arial"/>
                <w:color w:val="000000"/>
                <w:kern w:val="0"/>
                <w:sz w:val="13"/>
                <w:szCs w:val="13"/>
                <w14:ligatures w14:val="none"/>
              </w:rPr>
            </w:pPr>
            <w:r w:rsidRPr="00834AE9">
              <w:rPr>
                <w:rFonts w:ascii="Arial" w:eastAsia="DengXian" w:hAnsi="Arial" w:cs="Arial"/>
                <w:color w:val="000000"/>
                <w:sz w:val="13"/>
                <w:szCs w:val="13"/>
                <w:lang w:eastAsia="ja-JP"/>
              </w:rPr>
              <w:t>2.500.000</w:t>
            </w:r>
          </w:p>
        </w:tc>
        <w:tc>
          <w:tcPr>
            <w:tcW w:w="432" w:type="pct"/>
            <w:shd w:val="clear" w:color="auto" w:fill="FFFFFF"/>
            <w:vAlign w:val="center"/>
          </w:tcPr>
          <w:p w14:paraId="0A630F9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Үндэсний статистикийн хороо</w:t>
            </w:r>
          </w:p>
        </w:tc>
        <w:tc>
          <w:tcPr>
            <w:tcW w:w="330" w:type="pct"/>
            <w:shd w:val="clear" w:color="auto" w:fill="FFFFFF"/>
            <w:vAlign w:val="center"/>
          </w:tcPr>
          <w:p w14:paraId="1559EB26"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Цахим бүртгэлийн судалгаа</w:t>
            </w:r>
          </w:p>
        </w:tc>
        <w:tc>
          <w:tcPr>
            <w:tcW w:w="315" w:type="pct"/>
            <w:shd w:val="clear" w:color="auto" w:fill="FFFFFF"/>
            <w:vAlign w:val="center"/>
          </w:tcPr>
          <w:p w14:paraId="359EDBB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2 жил тутам</w:t>
            </w:r>
          </w:p>
        </w:tc>
        <w:tc>
          <w:tcPr>
            <w:tcW w:w="383" w:type="pct"/>
            <w:shd w:val="clear" w:color="auto" w:fill="FFFFFF"/>
            <w:vAlign w:val="center"/>
          </w:tcPr>
          <w:p w14:paraId="2A60875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Эрүүл мэндийн яам</w:t>
            </w:r>
          </w:p>
        </w:tc>
      </w:tr>
      <w:tr w:rsidR="00B01A64" w:rsidRPr="00834AE9" w14:paraId="706EBC1A" w14:textId="77777777" w:rsidTr="002E13AC">
        <w:trPr>
          <w:gridAfter w:val="1"/>
          <w:wAfter w:w="3" w:type="pct"/>
          <w:trHeight w:val="960"/>
        </w:trPr>
        <w:tc>
          <w:tcPr>
            <w:tcW w:w="243" w:type="pct"/>
            <w:vMerge w:val="restart"/>
            <w:shd w:val="clear" w:color="auto" w:fill="FFFFFF"/>
            <w:vAlign w:val="center"/>
          </w:tcPr>
          <w:p w14:paraId="1B45607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3.1.2.5</w:t>
            </w:r>
          </w:p>
        </w:tc>
        <w:tc>
          <w:tcPr>
            <w:tcW w:w="405" w:type="pct"/>
            <w:vMerge w:val="restart"/>
            <w:shd w:val="clear" w:color="auto" w:fill="FFFFFF"/>
            <w:vAlign w:val="center"/>
          </w:tcPr>
          <w:p w14:paraId="4F92D7F9"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70420 </w:t>
            </w:r>
          </w:p>
          <w:p w14:paraId="4F745960"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Цагаачлал, гадаадын иргэдийн бүртгэлийн үйлчилгээ</w:t>
            </w:r>
          </w:p>
        </w:tc>
        <w:tc>
          <w:tcPr>
            <w:tcW w:w="403" w:type="pct"/>
            <w:vMerge w:val="restart"/>
            <w:shd w:val="clear" w:color="auto" w:fill="FFFFFF"/>
            <w:vAlign w:val="center"/>
          </w:tcPr>
          <w:p w14:paraId="3D95A39F" w14:textId="77777777" w:rsidR="00834AE9" w:rsidRPr="00834AE9" w:rsidRDefault="00834AE9" w:rsidP="00834AE9">
            <w:pPr>
              <w:spacing w:after="0" w:line="240" w:lineRule="auto"/>
              <w:ind w:left="-57" w:right="-57"/>
              <w:jc w:val="center"/>
              <w:rPr>
                <w:rFonts w:ascii="Arial" w:eastAsia="DengXian" w:hAnsi="Arial" w:cs="Arial"/>
                <w:color w:val="000000"/>
                <w:sz w:val="14"/>
              </w:rPr>
            </w:pPr>
          </w:p>
          <w:p w14:paraId="30B2EC3F" w14:textId="77777777" w:rsidR="00834AE9" w:rsidRPr="00834AE9" w:rsidRDefault="00834AE9" w:rsidP="00834AE9">
            <w:pPr>
              <w:spacing w:after="0" w:line="240" w:lineRule="auto"/>
              <w:ind w:left="-57" w:right="-57"/>
              <w:jc w:val="center"/>
              <w:rPr>
                <w:rFonts w:ascii="Arial" w:eastAsia="DengXian" w:hAnsi="Arial" w:cs="Arial"/>
                <w:color w:val="000000"/>
                <w:sz w:val="14"/>
              </w:rPr>
            </w:pPr>
          </w:p>
          <w:p w14:paraId="5B1DEC6D" w14:textId="77777777" w:rsidR="00834AE9" w:rsidRPr="00834AE9" w:rsidRDefault="00834AE9" w:rsidP="00834AE9">
            <w:pPr>
              <w:spacing w:after="0" w:line="240" w:lineRule="auto"/>
              <w:ind w:left="-57" w:right="-57"/>
              <w:jc w:val="center"/>
              <w:rPr>
                <w:rFonts w:ascii="Arial" w:eastAsia="DengXian" w:hAnsi="Arial" w:cs="Arial"/>
                <w:color w:val="000000"/>
                <w:sz w:val="14"/>
              </w:rPr>
            </w:pPr>
          </w:p>
          <w:p w14:paraId="2603ECA3"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Гадаадын иргэн, харьяалалгүй хүн, цагаач иргэдийн тооны зохист түвшнийг хадгална.</w:t>
            </w:r>
          </w:p>
          <w:p w14:paraId="7F99F749" w14:textId="77777777" w:rsidR="00834AE9" w:rsidRPr="00834AE9" w:rsidRDefault="00834AE9" w:rsidP="00834AE9">
            <w:pPr>
              <w:rPr>
                <w:rFonts w:ascii="Arial" w:eastAsia="Times New Roman" w:hAnsi="Arial" w:cs="Arial"/>
                <w:color w:val="000000"/>
                <w:sz w:val="14"/>
                <w:szCs w:val="14"/>
              </w:rPr>
            </w:pPr>
          </w:p>
        </w:tc>
        <w:tc>
          <w:tcPr>
            <w:tcW w:w="443" w:type="pct"/>
            <w:shd w:val="clear" w:color="auto" w:fill="FFFFFF"/>
            <w:vAlign w:val="center"/>
          </w:tcPr>
          <w:p w14:paraId="50B0B610"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DengXian" w:hAnsi="Arial" w:cs="Arial"/>
                <w:color w:val="000000"/>
                <w:sz w:val="14"/>
              </w:rPr>
              <w:t>Цагаачлалын бүртгэл, мэдээллийн системийн дата нэгдмэл байдлын түвшин</w:t>
            </w:r>
          </w:p>
        </w:tc>
        <w:tc>
          <w:tcPr>
            <w:tcW w:w="223" w:type="pct"/>
            <w:shd w:val="clear" w:color="auto" w:fill="FFFFFF"/>
            <w:vAlign w:val="center"/>
          </w:tcPr>
          <w:p w14:paraId="2645581C" w14:textId="77777777" w:rsidR="00834AE9" w:rsidRPr="00834AE9" w:rsidRDefault="00834AE9" w:rsidP="00834AE9">
            <w:pPr>
              <w:spacing w:after="0" w:line="240" w:lineRule="auto"/>
              <w:jc w:val="center"/>
              <w:rPr>
                <w:rFonts w:ascii="Arial" w:eastAsia="Times New Roman" w:hAnsi="Arial" w:cs="Arial"/>
                <w:bCs/>
                <w:color w:val="000000"/>
                <w:kern w:val="0"/>
                <w:sz w:val="14"/>
                <w:szCs w:val="14"/>
                <w14:ligatures w14:val="none"/>
              </w:rPr>
            </w:pPr>
            <w:r w:rsidRPr="00834AE9">
              <w:rPr>
                <w:rFonts w:ascii="Arial" w:eastAsia="Times New Roman" w:hAnsi="Arial" w:cs="Arial"/>
                <w:bCs/>
                <w:color w:val="000000"/>
                <w:kern w:val="0"/>
                <w:sz w:val="14"/>
                <w:szCs w:val="14"/>
                <w14:ligatures w14:val="none"/>
              </w:rPr>
              <w:t>-</w:t>
            </w:r>
          </w:p>
        </w:tc>
        <w:tc>
          <w:tcPr>
            <w:tcW w:w="308" w:type="pct"/>
            <w:shd w:val="clear" w:color="auto" w:fill="FFFFFF"/>
            <w:vAlign w:val="center"/>
          </w:tcPr>
          <w:p w14:paraId="4D51EAE9" w14:textId="77777777" w:rsidR="00834AE9" w:rsidRPr="00834AE9" w:rsidRDefault="00834AE9" w:rsidP="00834AE9">
            <w:pPr>
              <w:spacing w:after="0" w:line="240" w:lineRule="auto"/>
              <w:jc w:val="center"/>
              <w:rPr>
                <w:rFonts w:ascii="Arial" w:eastAsia="DengXian" w:hAnsi="Arial" w:cs="Arial"/>
                <w:color w:val="000000"/>
                <w:sz w:val="14"/>
              </w:rPr>
            </w:pPr>
          </w:p>
          <w:p w14:paraId="5AADC41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Хувь</w:t>
            </w:r>
          </w:p>
          <w:p w14:paraId="574858DB" w14:textId="77777777" w:rsidR="00834AE9" w:rsidRPr="00834AE9" w:rsidRDefault="00834AE9" w:rsidP="00834AE9">
            <w:pPr>
              <w:spacing w:after="0" w:line="240" w:lineRule="auto"/>
              <w:jc w:val="center"/>
              <w:rPr>
                <w:rFonts w:ascii="Arial" w:eastAsia="DengXian" w:hAnsi="Arial" w:cs="Arial"/>
                <w:color w:val="000000"/>
                <w:sz w:val="14"/>
              </w:rPr>
            </w:pPr>
          </w:p>
        </w:tc>
        <w:tc>
          <w:tcPr>
            <w:tcW w:w="181" w:type="pct"/>
            <w:shd w:val="clear" w:color="auto" w:fill="FFFFFF"/>
            <w:vAlign w:val="center"/>
          </w:tcPr>
          <w:p w14:paraId="0D85B3BC"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DengXian" w:hAnsi="Arial" w:cs="Arial"/>
                <w:color w:val="000000"/>
                <w:sz w:val="14"/>
              </w:rPr>
              <w:t>2024</w:t>
            </w:r>
          </w:p>
        </w:tc>
        <w:tc>
          <w:tcPr>
            <w:tcW w:w="229" w:type="pct"/>
            <w:shd w:val="clear" w:color="auto" w:fill="FFFFFF"/>
            <w:vAlign w:val="center"/>
          </w:tcPr>
          <w:p w14:paraId="5D4CF588"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DengXian" w:hAnsi="Arial" w:cs="Arial"/>
                <w:color w:val="000000"/>
                <w:sz w:val="14"/>
              </w:rPr>
              <w:t>Т</w:t>
            </w:r>
            <w:r w:rsidRPr="00834AE9">
              <w:rPr>
                <w:rFonts w:ascii="Arial" w:eastAsia="DengXian" w:hAnsi="Arial" w:cs="Arial"/>
                <w:color w:val="000000"/>
                <w:sz w:val="14"/>
                <w:lang w:eastAsia="ja-JP"/>
              </w:rPr>
              <w:t>ооцох</w:t>
            </w:r>
          </w:p>
        </w:tc>
        <w:tc>
          <w:tcPr>
            <w:tcW w:w="218" w:type="pct"/>
            <w:shd w:val="clear" w:color="auto" w:fill="FFFFFF"/>
            <w:vAlign w:val="center"/>
          </w:tcPr>
          <w:p w14:paraId="6C74521F" w14:textId="77777777" w:rsidR="00834AE9" w:rsidRPr="00834AE9" w:rsidRDefault="00834AE9" w:rsidP="002E13AC">
            <w:pPr>
              <w:spacing w:after="0" w:line="240" w:lineRule="auto"/>
              <w:ind w:left="-144" w:right="-144"/>
              <w:jc w:val="center"/>
              <w:rPr>
                <w:rFonts w:ascii="Arial" w:eastAsia="DengXian" w:hAnsi="Arial" w:cs="Arial"/>
                <w:color w:val="000000"/>
                <w:sz w:val="14"/>
              </w:rPr>
            </w:pPr>
            <w:r w:rsidRPr="00834AE9">
              <w:rPr>
                <w:rFonts w:ascii="Arial" w:eastAsia="DengXian" w:hAnsi="Arial" w:cs="Arial"/>
                <w:color w:val="000000"/>
                <w:sz w:val="14"/>
              </w:rPr>
              <w:t>Т+10%</w:t>
            </w:r>
          </w:p>
        </w:tc>
        <w:tc>
          <w:tcPr>
            <w:tcW w:w="242" w:type="pct"/>
            <w:shd w:val="clear" w:color="auto" w:fill="FFFFFF"/>
            <w:vAlign w:val="center"/>
          </w:tcPr>
          <w:p w14:paraId="457F68CC" w14:textId="77777777" w:rsidR="00834AE9" w:rsidRPr="00834AE9" w:rsidRDefault="00834AE9" w:rsidP="002E13AC">
            <w:pPr>
              <w:spacing w:after="0" w:line="240" w:lineRule="auto"/>
              <w:ind w:left="-144" w:right="-144"/>
              <w:jc w:val="center"/>
              <w:rPr>
                <w:rFonts w:ascii="Arial" w:eastAsia="DengXian" w:hAnsi="Arial" w:cs="Arial"/>
                <w:color w:val="000000"/>
                <w:sz w:val="14"/>
                <w:lang w:eastAsia="ja-JP"/>
              </w:rPr>
            </w:pPr>
            <w:r w:rsidRPr="00834AE9">
              <w:rPr>
                <w:rFonts w:ascii="Arial" w:eastAsia="DengXian" w:hAnsi="Arial" w:cs="Arial"/>
                <w:color w:val="000000"/>
                <w:sz w:val="14"/>
              </w:rPr>
              <w:t>Т+30%</w:t>
            </w:r>
          </w:p>
        </w:tc>
        <w:tc>
          <w:tcPr>
            <w:tcW w:w="199" w:type="pct"/>
            <w:shd w:val="clear" w:color="auto" w:fill="FFFFFF"/>
            <w:vAlign w:val="center"/>
          </w:tcPr>
          <w:p w14:paraId="43E42590" w14:textId="77777777" w:rsidR="00834AE9" w:rsidRPr="00834AE9" w:rsidRDefault="00834AE9" w:rsidP="002E13AC">
            <w:pPr>
              <w:spacing w:after="0" w:line="240" w:lineRule="auto"/>
              <w:ind w:left="-144" w:right="-144"/>
              <w:jc w:val="center"/>
              <w:rPr>
                <w:rFonts w:ascii="Arial" w:eastAsia="DengXian" w:hAnsi="Arial" w:cs="Arial"/>
                <w:color w:val="000000"/>
                <w:sz w:val="14"/>
                <w:lang w:eastAsia="ja-JP"/>
              </w:rPr>
            </w:pPr>
            <w:r w:rsidRPr="00834AE9">
              <w:rPr>
                <w:rFonts w:ascii="Arial" w:eastAsia="DengXian" w:hAnsi="Arial" w:cs="Arial"/>
                <w:color w:val="000000"/>
                <w:sz w:val="14"/>
              </w:rPr>
              <w:t>Т+50%</w:t>
            </w:r>
          </w:p>
        </w:tc>
        <w:tc>
          <w:tcPr>
            <w:tcW w:w="202" w:type="pct"/>
            <w:shd w:val="clear" w:color="auto" w:fill="FFFFFF"/>
            <w:vAlign w:val="center"/>
          </w:tcPr>
          <w:p w14:paraId="2281DBC8" w14:textId="77777777" w:rsidR="00834AE9" w:rsidRPr="00834AE9" w:rsidRDefault="00834AE9" w:rsidP="002E13AC">
            <w:pPr>
              <w:spacing w:after="0" w:line="240" w:lineRule="auto"/>
              <w:ind w:left="-144" w:right="-144"/>
              <w:jc w:val="center"/>
              <w:rPr>
                <w:rFonts w:ascii="Arial" w:eastAsia="DengXian" w:hAnsi="Arial" w:cs="Arial"/>
                <w:color w:val="000000"/>
                <w:sz w:val="14"/>
                <w:lang w:eastAsia="ja-JP"/>
              </w:rPr>
            </w:pPr>
            <w:r w:rsidRPr="00834AE9">
              <w:rPr>
                <w:rFonts w:ascii="Arial" w:eastAsia="DengXian" w:hAnsi="Arial" w:cs="Arial"/>
                <w:color w:val="000000"/>
                <w:sz w:val="14"/>
              </w:rPr>
              <w:t>Т+80%</w:t>
            </w:r>
          </w:p>
        </w:tc>
        <w:tc>
          <w:tcPr>
            <w:tcW w:w="241" w:type="pct"/>
            <w:shd w:val="clear" w:color="auto" w:fill="FFFFFF"/>
            <w:vAlign w:val="center"/>
          </w:tcPr>
          <w:p w14:paraId="6AD952A8" w14:textId="77777777" w:rsidR="00834AE9" w:rsidRPr="00834AE9" w:rsidRDefault="00834AE9" w:rsidP="002E13AC">
            <w:pPr>
              <w:spacing w:after="0" w:line="240" w:lineRule="auto"/>
              <w:ind w:left="-144" w:right="-144"/>
              <w:jc w:val="center"/>
              <w:rPr>
                <w:rFonts w:ascii="Arial" w:eastAsia="DengXian" w:hAnsi="Arial" w:cs="Arial"/>
                <w:color w:val="000000"/>
                <w:sz w:val="14"/>
                <w:lang w:eastAsia="ja-JP"/>
              </w:rPr>
            </w:pPr>
            <w:r w:rsidRPr="00834AE9">
              <w:rPr>
                <w:rFonts w:ascii="Arial" w:eastAsia="DengXian" w:hAnsi="Arial" w:cs="Arial"/>
                <w:color w:val="000000"/>
                <w:sz w:val="14"/>
              </w:rPr>
              <w:t>Т+100%</w:t>
            </w:r>
          </w:p>
        </w:tc>
        <w:tc>
          <w:tcPr>
            <w:tcW w:w="432" w:type="pct"/>
            <w:shd w:val="clear" w:color="auto" w:fill="FFFFFF"/>
            <w:vAlign w:val="center"/>
          </w:tcPr>
          <w:p w14:paraId="2E44F06B"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DengXian" w:hAnsi="Arial" w:cs="Arial"/>
                <w:color w:val="000000"/>
                <w:sz w:val="14"/>
              </w:rPr>
              <w:t>Цахим хөгжил, инновац, харилцаа холбооны яам</w:t>
            </w:r>
          </w:p>
        </w:tc>
        <w:tc>
          <w:tcPr>
            <w:tcW w:w="330" w:type="pct"/>
            <w:shd w:val="clear" w:color="auto" w:fill="FFFFFF"/>
            <w:vAlign w:val="center"/>
          </w:tcPr>
          <w:p w14:paraId="25C7F63D" w14:textId="77777777" w:rsidR="00834AE9" w:rsidRPr="00834AE9" w:rsidRDefault="00834AE9" w:rsidP="00834AE9">
            <w:pPr>
              <w:spacing w:after="0" w:line="240" w:lineRule="auto"/>
              <w:ind w:left="-57" w:right="-57"/>
              <w:jc w:val="center"/>
              <w:rPr>
                <w:rFonts w:ascii="Arial" w:eastAsia="DengXian" w:hAnsi="Arial" w:cs="Arial"/>
                <w:color w:val="000000"/>
                <w:sz w:val="14"/>
              </w:rPr>
            </w:pPr>
            <w:r w:rsidRPr="00834AE9">
              <w:rPr>
                <w:rFonts w:ascii="Arial" w:eastAsia="DengXian" w:hAnsi="Arial" w:cs="Arial"/>
                <w:color w:val="000000"/>
                <w:sz w:val="14"/>
              </w:rPr>
              <w:t>Цахим бүртгэлийн систем</w:t>
            </w:r>
          </w:p>
        </w:tc>
        <w:tc>
          <w:tcPr>
            <w:tcW w:w="315" w:type="pct"/>
            <w:shd w:val="clear" w:color="auto" w:fill="FFFFFF"/>
            <w:vAlign w:val="center"/>
          </w:tcPr>
          <w:p w14:paraId="033E52F0"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DengXian" w:hAnsi="Arial" w:cs="Arial"/>
                <w:color w:val="000000"/>
                <w:sz w:val="14"/>
              </w:rPr>
              <w:t>Жил бүр</w:t>
            </w:r>
          </w:p>
        </w:tc>
        <w:tc>
          <w:tcPr>
            <w:tcW w:w="383" w:type="pct"/>
            <w:shd w:val="clear" w:color="auto" w:fill="FFFFFF"/>
            <w:vAlign w:val="center"/>
          </w:tcPr>
          <w:p w14:paraId="09006D53"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DengXian" w:hAnsi="Arial" w:cs="Arial"/>
                <w:color w:val="000000"/>
                <w:sz w:val="14"/>
              </w:rPr>
              <w:t>Цахим хөгжил, инновац, харилцаа холбооны яам, Улсын бүртгэлийн ерөнхий газар</w:t>
            </w:r>
          </w:p>
        </w:tc>
      </w:tr>
      <w:tr w:rsidR="00B01A64" w:rsidRPr="00834AE9" w14:paraId="38954D59" w14:textId="77777777" w:rsidTr="002E13AC">
        <w:trPr>
          <w:gridAfter w:val="1"/>
          <w:wAfter w:w="3" w:type="pct"/>
          <w:trHeight w:val="960"/>
        </w:trPr>
        <w:tc>
          <w:tcPr>
            <w:tcW w:w="243" w:type="pct"/>
            <w:vMerge/>
            <w:shd w:val="clear" w:color="auto" w:fill="FFFFFF"/>
            <w:vAlign w:val="center"/>
          </w:tcPr>
          <w:p w14:paraId="6333360F" w14:textId="77777777" w:rsidR="00834AE9" w:rsidRPr="00834AE9" w:rsidRDefault="00834AE9" w:rsidP="00834AE9">
            <w:pPr>
              <w:spacing w:after="0" w:line="240" w:lineRule="auto"/>
              <w:jc w:val="center"/>
              <w:rPr>
                <w:rFonts w:ascii="Arial" w:eastAsia="DengXian" w:hAnsi="Arial" w:cs="Arial"/>
                <w:color w:val="000000"/>
                <w:sz w:val="14"/>
              </w:rPr>
            </w:pPr>
          </w:p>
        </w:tc>
        <w:tc>
          <w:tcPr>
            <w:tcW w:w="405" w:type="pct"/>
            <w:vMerge/>
            <w:shd w:val="clear" w:color="auto" w:fill="FFFFFF"/>
            <w:vAlign w:val="center"/>
          </w:tcPr>
          <w:p w14:paraId="3EADBB7C" w14:textId="77777777" w:rsidR="00834AE9" w:rsidRPr="00834AE9" w:rsidRDefault="00834AE9" w:rsidP="00834AE9">
            <w:pPr>
              <w:spacing w:after="0" w:line="240" w:lineRule="auto"/>
              <w:jc w:val="center"/>
              <w:rPr>
                <w:rFonts w:ascii="Arial" w:eastAsia="DengXian" w:hAnsi="Arial" w:cs="Arial"/>
                <w:color w:val="000000"/>
                <w:sz w:val="14"/>
              </w:rPr>
            </w:pPr>
          </w:p>
        </w:tc>
        <w:tc>
          <w:tcPr>
            <w:tcW w:w="403" w:type="pct"/>
            <w:vMerge/>
            <w:shd w:val="clear" w:color="auto" w:fill="FFFFFF"/>
            <w:vAlign w:val="center"/>
          </w:tcPr>
          <w:p w14:paraId="29FE5C50" w14:textId="77777777" w:rsidR="00834AE9" w:rsidRPr="00834AE9" w:rsidRDefault="00834AE9" w:rsidP="00834AE9">
            <w:pPr>
              <w:spacing w:after="0" w:line="240" w:lineRule="auto"/>
              <w:jc w:val="center"/>
              <w:rPr>
                <w:rFonts w:ascii="Arial" w:eastAsia="DengXian" w:hAnsi="Arial" w:cs="Arial"/>
                <w:color w:val="000000"/>
                <w:sz w:val="14"/>
              </w:rPr>
            </w:pPr>
          </w:p>
        </w:tc>
        <w:tc>
          <w:tcPr>
            <w:tcW w:w="443" w:type="pct"/>
            <w:shd w:val="clear" w:color="auto" w:fill="FFFFFF"/>
            <w:vAlign w:val="center"/>
          </w:tcPr>
          <w:p w14:paraId="1E2841DB"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DengXian" w:hAnsi="Arial" w:cs="Arial"/>
                <w:color w:val="000000"/>
                <w:sz w:val="14"/>
              </w:rPr>
              <w:t>Хиймэл оюун суурьтай хяналтын системийн нэвтрүүлэлтийн түвшин</w:t>
            </w:r>
          </w:p>
        </w:tc>
        <w:tc>
          <w:tcPr>
            <w:tcW w:w="223" w:type="pct"/>
            <w:shd w:val="clear" w:color="auto" w:fill="FFFFFF"/>
            <w:vAlign w:val="center"/>
          </w:tcPr>
          <w:p w14:paraId="09732B67" w14:textId="77777777" w:rsidR="00834AE9" w:rsidRPr="00834AE9" w:rsidRDefault="00834AE9" w:rsidP="00834AE9">
            <w:pPr>
              <w:spacing w:after="0" w:line="240" w:lineRule="auto"/>
              <w:jc w:val="center"/>
              <w:rPr>
                <w:rFonts w:ascii="Arial" w:eastAsia="Times New Roman" w:hAnsi="Arial" w:cs="Arial"/>
                <w:bCs/>
                <w:color w:val="000000"/>
                <w:kern w:val="0"/>
                <w:sz w:val="14"/>
                <w:szCs w:val="14"/>
                <w14:ligatures w14:val="none"/>
              </w:rPr>
            </w:pPr>
            <w:r w:rsidRPr="00834AE9">
              <w:rPr>
                <w:rFonts w:ascii="Arial" w:eastAsia="Times New Roman" w:hAnsi="Arial" w:cs="Arial"/>
                <w:bCs/>
                <w:color w:val="000000"/>
                <w:kern w:val="0"/>
                <w:sz w:val="14"/>
                <w:szCs w:val="14"/>
                <w14:ligatures w14:val="none"/>
              </w:rPr>
              <w:t>-</w:t>
            </w:r>
          </w:p>
        </w:tc>
        <w:tc>
          <w:tcPr>
            <w:tcW w:w="308" w:type="pct"/>
            <w:shd w:val="clear" w:color="auto" w:fill="FFFFFF"/>
            <w:vAlign w:val="center"/>
          </w:tcPr>
          <w:p w14:paraId="2254D4C7" w14:textId="77777777" w:rsidR="00834AE9" w:rsidRPr="00834AE9" w:rsidRDefault="00834AE9" w:rsidP="00834AE9">
            <w:pPr>
              <w:spacing w:after="0" w:line="240" w:lineRule="auto"/>
              <w:jc w:val="center"/>
              <w:rPr>
                <w:rFonts w:ascii="Arial" w:eastAsia="DengXian" w:hAnsi="Arial" w:cs="Arial"/>
                <w:color w:val="000000"/>
                <w:sz w:val="14"/>
              </w:rPr>
            </w:pPr>
          </w:p>
          <w:p w14:paraId="2B739F4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Хувь</w:t>
            </w:r>
          </w:p>
          <w:p w14:paraId="0DB21720" w14:textId="77777777" w:rsidR="00834AE9" w:rsidRPr="00834AE9" w:rsidRDefault="00834AE9" w:rsidP="00834AE9">
            <w:pPr>
              <w:spacing w:after="0" w:line="240" w:lineRule="auto"/>
              <w:jc w:val="center"/>
              <w:rPr>
                <w:rFonts w:ascii="Arial" w:eastAsia="DengXian" w:hAnsi="Arial" w:cs="Arial"/>
                <w:color w:val="000000"/>
                <w:sz w:val="14"/>
              </w:rPr>
            </w:pPr>
          </w:p>
        </w:tc>
        <w:tc>
          <w:tcPr>
            <w:tcW w:w="181" w:type="pct"/>
            <w:shd w:val="clear" w:color="auto" w:fill="FFFFFF"/>
            <w:vAlign w:val="center"/>
          </w:tcPr>
          <w:p w14:paraId="042DE02D"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DengXian" w:hAnsi="Arial" w:cs="Arial"/>
                <w:color w:val="000000"/>
                <w:sz w:val="14"/>
              </w:rPr>
              <w:t>2024</w:t>
            </w:r>
          </w:p>
        </w:tc>
        <w:tc>
          <w:tcPr>
            <w:tcW w:w="229" w:type="pct"/>
            <w:shd w:val="clear" w:color="auto" w:fill="FFFFFF"/>
            <w:vAlign w:val="center"/>
          </w:tcPr>
          <w:p w14:paraId="6EFDBEA4"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DengXian" w:hAnsi="Arial" w:cs="Arial"/>
                <w:color w:val="000000"/>
                <w:sz w:val="14"/>
              </w:rPr>
              <w:t>Т</w:t>
            </w:r>
            <w:r w:rsidRPr="00834AE9">
              <w:rPr>
                <w:rFonts w:ascii="Arial" w:eastAsia="DengXian" w:hAnsi="Arial" w:cs="Arial"/>
                <w:color w:val="000000"/>
                <w:sz w:val="14"/>
                <w:lang w:eastAsia="ja-JP"/>
              </w:rPr>
              <w:t>ооцох</w:t>
            </w:r>
          </w:p>
        </w:tc>
        <w:tc>
          <w:tcPr>
            <w:tcW w:w="218" w:type="pct"/>
            <w:shd w:val="clear" w:color="auto" w:fill="FFFFFF"/>
            <w:vAlign w:val="center"/>
          </w:tcPr>
          <w:p w14:paraId="17877E6F" w14:textId="77777777" w:rsidR="00834AE9" w:rsidRPr="00834AE9" w:rsidRDefault="00834AE9" w:rsidP="002E13AC">
            <w:pPr>
              <w:spacing w:after="0" w:line="240" w:lineRule="auto"/>
              <w:ind w:left="-144" w:right="-144"/>
              <w:jc w:val="center"/>
              <w:rPr>
                <w:rFonts w:ascii="Arial" w:eastAsia="DengXian" w:hAnsi="Arial" w:cs="Arial"/>
                <w:color w:val="000000"/>
                <w:sz w:val="14"/>
              </w:rPr>
            </w:pPr>
            <w:r w:rsidRPr="00834AE9">
              <w:rPr>
                <w:rFonts w:ascii="Arial" w:eastAsia="DengXian" w:hAnsi="Arial" w:cs="Arial"/>
                <w:color w:val="000000"/>
                <w:sz w:val="14"/>
              </w:rPr>
              <w:t>Т+10%</w:t>
            </w:r>
          </w:p>
        </w:tc>
        <w:tc>
          <w:tcPr>
            <w:tcW w:w="242" w:type="pct"/>
            <w:shd w:val="clear" w:color="auto" w:fill="FFFFFF"/>
            <w:vAlign w:val="center"/>
          </w:tcPr>
          <w:p w14:paraId="440A2EAF" w14:textId="77777777" w:rsidR="00834AE9" w:rsidRPr="00834AE9" w:rsidRDefault="00834AE9" w:rsidP="002E13AC">
            <w:pPr>
              <w:spacing w:after="0" w:line="240" w:lineRule="auto"/>
              <w:ind w:left="-144" w:right="-144"/>
              <w:jc w:val="center"/>
              <w:rPr>
                <w:rFonts w:ascii="Arial" w:eastAsia="DengXian" w:hAnsi="Arial" w:cs="Arial"/>
                <w:color w:val="000000"/>
                <w:sz w:val="14"/>
              </w:rPr>
            </w:pPr>
            <w:r w:rsidRPr="00834AE9">
              <w:rPr>
                <w:rFonts w:ascii="Arial" w:eastAsia="DengXian" w:hAnsi="Arial" w:cs="Arial"/>
                <w:color w:val="000000"/>
                <w:sz w:val="14"/>
              </w:rPr>
              <w:t>Т+30%</w:t>
            </w:r>
          </w:p>
        </w:tc>
        <w:tc>
          <w:tcPr>
            <w:tcW w:w="199" w:type="pct"/>
            <w:shd w:val="clear" w:color="auto" w:fill="FFFFFF"/>
            <w:vAlign w:val="center"/>
          </w:tcPr>
          <w:p w14:paraId="55ADB88E" w14:textId="77777777" w:rsidR="00834AE9" w:rsidRPr="00834AE9" w:rsidRDefault="00834AE9" w:rsidP="002E13AC">
            <w:pPr>
              <w:spacing w:after="0" w:line="240" w:lineRule="auto"/>
              <w:ind w:left="-144" w:right="-144"/>
              <w:jc w:val="center"/>
              <w:rPr>
                <w:rFonts w:ascii="Arial" w:eastAsia="DengXian" w:hAnsi="Arial" w:cs="Arial"/>
                <w:color w:val="000000"/>
                <w:sz w:val="14"/>
              </w:rPr>
            </w:pPr>
            <w:r w:rsidRPr="00834AE9">
              <w:rPr>
                <w:rFonts w:ascii="Arial" w:eastAsia="DengXian" w:hAnsi="Arial" w:cs="Arial"/>
                <w:color w:val="000000"/>
                <w:sz w:val="14"/>
              </w:rPr>
              <w:t>Т+50%</w:t>
            </w:r>
          </w:p>
        </w:tc>
        <w:tc>
          <w:tcPr>
            <w:tcW w:w="202" w:type="pct"/>
            <w:shd w:val="clear" w:color="auto" w:fill="FFFFFF"/>
            <w:vAlign w:val="center"/>
          </w:tcPr>
          <w:p w14:paraId="048DF648" w14:textId="77777777" w:rsidR="00834AE9" w:rsidRPr="00834AE9" w:rsidRDefault="00834AE9" w:rsidP="002E13AC">
            <w:pPr>
              <w:spacing w:after="0" w:line="240" w:lineRule="auto"/>
              <w:ind w:left="-144" w:right="-144"/>
              <w:jc w:val="center"/>
              <w:rPr>
                <w:rFonts w:ascii="Arial" w:eastAsia="DengXian" w:hAnsi="Arial" w:cs="Arial"/>
                <w:color w:val="000000"/>
                <w:sz w:val="14"/>
              </w:rPr>
            </w:pPr>
            <w:r w:rsidRPr="00834AE9">
              <w:rPr>
                <w:rFonts w:ascii="Arial" w:eastAsia="DengXian" w:hAnsi="Arial" w:cs="Arial"/>
                <w:color w:val="000000"/>
                <w:sz w:val="14"/>
              </w:rPr>
              <w:t>Т+80%</w:t>
            </w:r>
          </w:p>
        </w:tc>
        <w:tc>
          <w:tcPr>
            <w:tcW w:w="241" w:type="pct"/>
            <w:shd w:val="clear" w:color="auto" w:fill="FFFFFF"/>
            <w:vAlign w:val="center"/>
          </w:tcPr>
          <w:p w14:paraId="552DE1B3" w14:textId="77777777" w:rsidR="00834AE9" w:rsidRPr="00834AE9" w:rsidRDefault="00834AE9" w:rsidP="002E13AC">
            <w:pPr>
              <w:spacing w:after="0" w:line="240" w:lineRule="auto"/>
              <w:ind w:left="-144" w:right="-144"/>
              <w:jc w:val="center"/>
              <w:rPr>
                <w:rFonts w:ascii="Arial" w:eastAsia="DengXian" w:hAnsi="Arial" w:cs="Arial"/>
                <w:color w:val="000000"/>
                <w:sz w:val="14"/>
              </w:rPr>
            </w:pPr>
            <w:r w:rsidRPr="00834AE9">
              <w:rPr>
                <w:rFonts w:ascii="Arial" w:eastAsia="DengXian" w:hAnsi="Arial" w:cs="Arial"/>
                <w:color w:val="000000"/>
                <w:sz w:val="14"/>
              </w:rPr>
              <w:t>Т+100%</w:t>
            </w:r>
          </w:p>
        </w:tc>
        <w:tc>
          <w:tcPr>
            <w:tcW w:w="432" w:type="pct"/>
            <w:shd w:val="clear" w:color="auto" w:fill="FFFFFF"/>
            <w:vAlign w:val="center"/>
          </w:tcPr>
          <w:p w14:paraId="5C387D0C"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DengXian" w:hAnsi="Arial" w:cs="Arial"/>
                <w:color w:val="000000"/>
                <w:sz w:val="14"/>
              </w:rPr>
              <w:t>Цахим хөгжил, инновац, харилцаа холбооны яам</w:t>
            </w:r>
          </w:p>
        </w:tc>
        <w:tc>
          <w:tcPr>
            <w:tcW w:w="330" w:type="pct"/>
            <w:shd w:val="clear" w:color="auto" w:fill="FFFFFF"/>
            <w:vAlign w:val="center"/>
          </w:tcPr>
          <w:p w14:paraId="7E221A36" w14:textId="77777777" w:rsidR="00834AE9" w:rsidRPr="00834AE9" w:rsidRDefault="00834AE9" w:rsidP="00834AE9">
            <w:pPr>
              <w:spacing w:after="0" w:line="240" w:lineRule="auto"/>
              <w:ind w:left="-57" w:right="-57"/>
              <w:jc w:val="center"/>
              <w:rPr>
                <w:rFonts w:ascii="Arial" w:eastAsia="DengXian" w:hAnsi="Arial" w:cs="Arial"/>
                <w:color w:val="000000"/>
                <w:sz w:val="14"/>
              </w:rPr>
            </w:pPr>
            <w:r w:rsidRPr="00834AE9">
              <w:rPr>
                <w:rFonts w:ascii="Arial" w:eastAsia="DengXian" w:hAnsi="Arial" w:cs="Arial"/>
                <w:color w:val="000000"/>
                <w:sz w:val="14"/>
              </w:rPr>
              <w:t>Цахим бүртгэлийн систем</w:t>
            </w:r>
          </w:p>
        </w:tc>
        <w:tc>
          <w:tcPr>
            <w:tcW w:w="315" w:type="pct"/>
            <w:shd w:val="clear" w:color="auto" w:fill="FFFFFF"/>
            <w:vAlign w:val="center"/>
          </w:tcPr>
          <w:p w14:paraId="7D54762F"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DengXian" w:hAnsi="Arial" w:cs="Arial"/>
                <w:color w:val="000000"/>
                <w:sz w:val="14"/>
              </w:rPr>
              <w:t>Жил бүр</w:t>
            </w:r>
          </w:p>
        </w:tc>
        <w:tc>
          <w:tcPr>
            <w:tcW w:w="383" w:type="pct"/>
            <w:shd w:val="clear" w:color="auto" w:fill="FFFFFF"/>
            <w:vAlign w:val="center"/>
          </w:tcPr>
          <w:p w14:paraId="2C46F0EC"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DengXian" w:hAnsi="Arial" w:cs="Arial"/>
                <w:color w:val="000000"/>
                <w:sz w:val="14"/>
              </w:rPr>
              <w:t xml:space="preserve">Цахим хөгжил, инновац, харилцаа холбооны яам, Хууль </w:t>
            </w:r>
            <w:r w:rsidRPr="00834AE9">
              <w:rPr>
                <w:rFonts w:ascii="Arial" w:eastAsia="DengXian" w:hAnsi="Arial" w:cs="Arial"/>
                <w:color w:val="000000"/>
                <w:sz w:val="14"/>
              </w:rPr>
              <w:lastRenderedPageBreak/>
              <w:t>зүй, дотоод хэргийн яам</w:t>
            </w:r>
          </w:p>
        </w:tc>
      </w:tr>
      <w:tr w:rsidR="00B01A64" w:rsidRPr="00834AE9" w14:paraId="6DDB6772" w14:textId="77777777" w:rsidTr="002E13AC">
        <w:trPr>
          <w:gridAfter w:val="1"/>
          <w:wAfter w:w="3" w:type="pct"/>
          <w:trHeight w:val="990"/>
        </w:trPr>
        <w:tc>
          <w:tcPr>
            <w:tcW w:w="243" w:type="pct"/>
            <w:vMerge/>
            <w:shd w:val="clear" w:color="auto" w:fill="FFFFFF"/>
            <w:vAlign w:val="center"/>
          </w:tcPr>
          <w:p w14:paraId="52C53156" w14:textId="77777777" w:rsidR="00834AE9" w:rsidRPr="00834AE9" w:rsidRDefault="00834AE9" w:rsidP="00834AE9">
            <w:pPr>
              <w:spacing w:after="0" w:line="240" w:lineRule="auto"/>
              <w:jc w:val="center"/>
              <w:rPr>
                <w:rFonts w:ascii="Arial" w:eastAsia="DengXian" w:hAnsi="Arial" w:cs="Arial"/>
                <w:color w:val="000000"/>
                <w:sz w:val="14"/>
              </w:rPr>
            </w:pPr>
          </w:p>
        </w:tc>
        <w:tc>
          <w:tcPr>
            <w:tcW w:w="405" w:type="pct"/>
            <w:vMerge/>
            <w:shd w:val="clear" w:color="auto" w:fill="FFFFFF"/>
            <w:vAlign w:val="center"/>
          </w:tcPr>
          <w:p w14:paraId="7202A08F" w14:textId="77777777" w:rsidR="00834AE9" w:rsidRPr="00834AE9" w:rsidRDefault="00834AE9" w:rsidP="00834AE9">
            <w:pPr>
              <w:spacing w:after="0" w:line="240" w:lineRule="auto"/>
              <w:jc w:val="center"/>
              <w:rPr>
                <w:rFonts w:ascii="Arial" w:eastAsia="DengXian" w:hAnsi="Arial" w:cs="Arial"/>
                <w:color w:val="000000"/>
                <w:sz w:val="14"/>
              </w:rPr>
            </w:pPr>
          </w:p>
        </w:tc>
        <w:tc>
          <w:tcPr>
            <w:tcW w:w="403" w:type="pct"/>
            <w:vMerge/>
            <w:shd w:val="clear" w:color="auto" w:fill="FFFFFF"/>
            <w:vAlign w:val="center"/>
          </w:tcPr>
          <w:p w14:paraId="69D67280" w14:textId="77777777" w:rsidR="00834AE9" w:rsidRPr="00834AE9" w:rsidRDefault="00834AE9" w:rsidP="00834AE9">
            <w:pPr>
              <w:spacing w:after="0" w:line="240" w:lineRule="auto"/>
              <w:jc w:val="center"/>
              <w:rPr>
                <w:rFonts w:ascii="Arial" w:eastAsia="DengXian" w:hAnsi="Arial" w:cs="Arial"/>
                <w:color w:val="000000"/>
                <w:sz w:val="14"/>
              </w:rPr>
            </w:pPr>
          </w:p>
        </w:tc>
        <w:tc>
          <w:tcPr>
            <w:tcW w:w="443" w:type="pct"/>
            <w:shd w:val="clear" w:color="auto" w:fill="FFFFFF"/>
            <w:vAlign w:val="center"/>
          </w:tcPr>
          <w:p w14:paraId="62F38FB6"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DengXian" w:hAnsi="Arial" w:cs="Arial"/>
                <w:color w:val="000000"/>
                <w:sz w:val="14"/>
              </w:rPr>
              <w:t>Мэдээллийн сангийн өгөгдлийн зөрүүний хувь</w:t>
            </w:r>
          </w:p>
        </w:tc>
        <w:tc>
          <w:tcPr>
            <w:tcW w:w="223" w:type="pct"/>
            <w:shd w:val="clear" w:color="auto" w:fill="FFFFFF"/>
            <w:vAlign w:val="center"/>
          </w:tcPr>
          <w:p w14:paraId="34DD1295" w14:textId="77777777" w:rsidR="00834AE9" w:rsidRPr="00834AE9" w:rsidRDefault="00834AE9" w:rsidP="00834AE9">
            <w:pPr>
              <w:spacing w:after="0" w:line="240" w:lineRule="auto"/>
              <w:jc w:val="center"/>
              <w:rPr>
                <w:rFonts w:ascii="Arial" w:eastAsia="Times New Roman" w:hAnsi="Arial" w:cs="Arial"/>
                <w:bCs/>
                <w:color w:val="000000"/>
                <w:kern w:val="0"/>
                <w:sz w:val="14"/>
                <w:szCs w:val="14"/>
                <w14:ligatures w14:val="none"/>
              </w:rPr>
            </w:pPr>
          </w:p>
        </w:tc>
        <w:tc>
          <w:tcPr>
            <w:tcW w:w="308" w:type="pct"/>
            <w:shd w:val="clear" w:color="auto" w:fill="FFFFFF"/>
            <w:vAlign w:val="center"/>
          </w:tcPr>
          <w:p w14:paraId="201EB353"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DengXian" w:hAnsi="Arial" w:cs="Arial"/>
                <w:color w:val="000000"/>
                <w:sz w:val="14"/>
              </w:rPr>
              <w:t>Зөрүү</w:t>
            </w:r>
          </w:p>
        </w:tc>
        <w:tc>
          <w:tcPr>
            <w:tcW w:w="181" w:type="pct"/>
            <w:shd w:val="clear" w:color="auto" w:fill="FFFFFF"/>
            <w:vAlign w:val="center"/>
          </w:tcPr>
          <w:p w14:paraId="54D23EC8"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DengXian" w:hAnsi="Arial" w:cs="Arial"/>
                <w:color w:val="000000"/>
                <w:sz w:val="14"/>
              </w:rPr>
              <w:t>2024</w:t>
            </w:r>
          </w:p>
        </w:tc>
        <w:tc>
          <w:tcPr>
            <w:tcW w:w="229" w:type="pct"/>
            <w:shd w:val="clear" w:color="auto" w:fill="FFFFFF"/>
            <w:vAlign w:val="center"/>
          </w:tcPr>
          <w:p w14:paraId="20BF7160"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DengXian" w:hAnsi="Arial" w:cs="Arial"/>
                <w:color w:val="000000"/>
                <w:sz w:val="14"/>
              </w:rPr>
              <w:t>Т</w:t>
            </w:r>
            <w:r w:rsidRPr="00834AE9">
              <w:rPr>
                <w:rFonts w:ascii="Arial" w:eastAsia="DengXian" w:hAnsi="Arial" w:cs="Arial"/>
                <w:color w:val="000000"/>
                <w:sz w:val="14"/>
                <w:lang w:eastAsia="ja-JP"/>
              </w:rPr>
              <w:t>ооцох</w:t>
            </w:r>
          </w:p>
        </w:tc>
        <w:tc>
          <w:tcPr>
            <w:tcW w:w="218" w:type="pct"/>
            <w:shd w:val="clear" w:color="auto" w:fill="FFFFFF"/>
            <w:vAlign w:val="center"/>
          </w:tcPr>
          <w:p w14:paraId="6B6D26DF"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DengXian" w:hAnsi="Arial" w:cs="Arial"/>
                <w:color w:val="000000"/>
                <w:sz w:val="14"/>
              </w:rPr>
              <w:t xml:space="preserve">2026: </w:t>
            </w:r>
          </w:p>
          <w:p w14:paraId="55791F4A"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DengXian" w:hAnsi="Arial" w:cs="Arial"/>
                <w:color w:val="000000"/>
                <w:sz w:val="14"/>
              </w:rPr>
              <w:t>≤ 40%</w:t>
            </w:r>
          </w:p>
        </w:tc>
        <w:tc>
          <w:tcPr>
            <w:tcW w:w="242" w:type="pct"/>
            <w:shd w:val="clear" w:color="auto" w:fill="FFFFFF"/>
            <w:vAlign w:val="center"/>
          </w:tcPr>
          <w:p w14:paraId="22B2317A"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DengXian" w:hAnsi="Arial" w:cs="Arial"/>
                <w:color w:val="000000"/>
                <w:sz w:val="14"/>
              </w:rPr>
              <w:t>2027: ≤30%</w:t>
            </w:r>
          </w:p>
        </w:tc>
        <w:tc>
          <w:tcPr>
            <w:tcW w:w="199" w:type="pct"/>
            <w:shd w:val="clear" w:color="auto" w:fill="FFFFFF"/>
            <w:vAlign w:val="center"/>
          </w:tcPr>
          <w:p w14:paraId="2920D5C3"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DengXian" w:hAnsi="Arial" w:cs="Arial"/>
                <w:color w:val="000000"/>
                <w:sz w:val="14"/>
              </w:rPr>
              <w:t>2028: ≤20%</w:t>
            </w:r>
          </w:p>
        </w:tc>
        <w:tc>
          <w:tcPr>
            <w:tcW w:w="202" w:type="pct"/>
            <w:shd w:val="clear" w:color="auto" w:fill="FFFFFF"/>
            <w:vAlign w:val="center"/>
          </w:tcPr>
          <w:p w14:paraId="6BB55568"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DengXian" w:hAnsi="Arial" w:cs="Arial"/>
                <w:color w:val="000000"/>
                <w:sz w:val="14"/>
              </w:rPr>
              <w:t>2029: ≤10%</w:t>
            </w:r>
          </w:p>
        </w:tc>
        <w:tc>
          <w:tcPr>
            <w:tcW w:w="241" w:type="pct"/>
            <w:shd w:val="clear" w:color="auto" w:fill="FFFFFF"/>
            <w:vAlign w:val="center"/>
          </w:tcPr>
          <w:p w14:paraId="269A6022"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DengXian" w:hAnsi="Arial" w:cs="Arial"/>
                <w:color w:val="000000"/>
                <w:sz w:val="14"/>
              </w:rPr>
              <w:t>2030: ≤1%</w:t>
            </w:r>
          </w:p>
        </w:tc>
        <w:tc>
          <w:tcPr>
            <w:tcW w:w="432" w:type="pct"/>
            <w:shd w:val="clear" w:color="auto" w:fill="FFFFFF"/>
            <w:vAlign w:val="center"/>
          </w:tcPr>
          <w:p w14:paraId="0B66BAD1"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DengXian" w:hAnsi="Arial" w:cs="Arial"/>
                <w:color w:val="000000"/>
                <w:sz w:val="14"/>
              </w:rPr>
              <w:t>Цахим хөгжил, инновац</w:t>
            </w:r>
            <w:r w:rsidRPr="00834AE9">
              <w:rPr>
                <w:rFonts w:ascii="Arial" w:eastAsia="DengXian" w:hAnsi="Arial" w:cs="Arial"/>
                <w:color w:val="000000"/>
                <w:sz w:val="14"/>
                <w:lang w:eastAsia="ja-JP"/>
              </w:rPr>
              <w:t>, харилцаа холбооны</w:t>
            </w:r>
            <w:r w:rsidRPr="00834AE9">
              <w:rPr>
                <w:rFonts w:ascii="Arial" w:eastAsia="DengXian" w:hAnsi="Arial" w:cs="Arial"/>
                <w:color w:val="000000"/>
                <w:sz w:val="14"/>
              </w:rPr>
              <w:t xml:space="preserve"> яам</w:t>
            </w:r>
          </w:p>
          <w:p w14:paraId="7F199BD2" w14:textId="77777777" w:rsidR="00834AE9" w:rsidRPr="00834AE9" w:rsidRDefault="00834AE9" w:rsidP="00834AE9">
            <w:pPr>
              <w:rPr>
                <w:rFonts w:ascii="Arial" w:eastAsia="DengXian" w:hAnsi="Arial" w:cs="Arial"/>
                <w:color w:val="000000"/>
                <w:sz w:val="14"/>
              </w:rPr>
            </w:pPr>
          </w:p>
        </w:tc>
        <w:tc>
          <w:tcPr>
            <w:tcW w:w="330" w:type="pct"/>
            <w:shd w:val="clear" w:color="auto" w:fill="FFFFFF"/>
            <w:vAlign w:val="center"/>
          </w:tcPr>
          <w:p w14:paraId="147BB476" w14:textId="77777777" w:rsidR="00834AE9" w:rsidRPr="00834AE9" w:rsidRDefault="00834AE9" w:rsidP="00834AE9">
            <w:pPr>
              <w:spacing w:after="0" w:line="240" w:lineRule="auto"/>
              <w:ind w:left="-57" w:right="-57"/>
              <w:jc w:val="center"/>
              <w:rPr>
                <w:rFonts w:ascii="Arial" w:eastAsia="DengXian" w:hAnsi="Arial" w:cs="Arial"/>
                <w:color w:val="000000"/>
                <w:sz w:val="14"/>
              </w:rPr>
            </w:pPr>
            <w:r w:rsidRPr="00834AE9">
              <w:rPr>
                <w:rFonts w:ascii="Arial" w:eastAsia="DengXian" w:hAnsi="Arial" w:cs="Arial"/>
                <w:color w:val="000000"/>
                <w:sz w:val="14"/>
              </w:rPr>
              <w:t>Цахим бүртгэлийн систем</w:t>
            </w:r>
          </w:p>
        </w:tc>
        <w:tc>
          <w:tcPr>
            <w:tcW w:w="315" w:type="pct"/>
            <w:shd w:val="clear" w:color="auto" w:fill="FFFFFF"/>
            <w:vAlign w:val="center"/>
          </w:tcPr>
          <w:p w14:paraId="68C6DF5E"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DengXian" w:hAnsi="Arial" w:cs="Arial"/>
                <w:color w:val="000000"/>
                <w:sz w:val="14"/>
              </w:rPr>
              <w:t>Жил бүр</w:t>
            </w:r>
          </w:p>
        </w:tc>
        <w:tc>
          <w:tcPr>
            <w:tcW w:w="383" w:type="pct"/>
            <w:shd w:val="clear" w:color="auto" w:fill="FFFFFF"/>
            <w:vAlign w:val="center"/>
          </w:tcPr>
          <w:p w14:paraId="30740472"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DengXian" w:hAnsi="Arial" w:cs="Arial"/>
                <w:color w:val="000000"/>
                <w:sz w:val="14"/>
              </w:rPr>
              <w:t>Цахим хөгжил, инновац, харилцаа холбооны яам, Хууль зүй, дотоод хэргийн яам</w:t>
            </w:r>
          </w:p>
        </w:tc>
      </w:tr>
      <w:tr w:rsidR="00B01A64" w:rsidRPr="00834AE9" w14:paraId="29DAAE33" w14:textId="77777777" w:rsidTr="002E13AC">
        <w:trPr>
          <w:gridAfter w:val="1"/>
          <w:wAfter w:w="3" w:type="pct"/>
          <w:trHeight w:val="960"/>
        </w:trPr>
        <w:tc>
          <w:tcPr>
            <w:tcW w:w="243" w:type="pct"/>
            <w:shd w:val="clear" w:color="auto" w:fill="FFFFFF"/>
            <w:vAlign w:val="center"/>
          </w:tcPr>
          <w:p w14:paraId="151C7F0C"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DengXian" w:hAnsi="Arial" w:cs="Arial"/>
                <w:color w:val="000000"/>
                <w:sz w:val="14"/>
              </w:rPr>
              <w:t>3.1.2.6</w:t>
            </w:r>
          </w:p>
        </w:tc>
        <w:tc>
          <w:tcPr>
            <w:tcW w:w="405" w:type="pct"/>
            <w:shd w:val="clear" w:color="auto" w:fill="FFFFFF"/>
            <w:vAlign w:val="center"/>
          </w:tcPr>
          <w:p w14:paraId="0142A1F1" w14:textId="77777777" w:rsidR="00834AE9" w:rsidRPr="00834AE9" w:rsidRDefault="00834AE9" w:rsidP="00834AE9">
            <w:pPr>
              <w:spacing w:after="0" w:line="240" w:lineRule="auto"/>
              <w:jc w:val="center"/>
              <w:rPr>
                <w:rFonts w:ascii="Arial" w:eastAsia="DengXian" w:hAnsi="Arial" w:cs="Arial"/>
                <w:color w:val="000000"/>
                <w:sz w:val="14"/>
                <w:lang w:eastAsia="ja-JP"/>
              </w:rPr>
            </w:pPr>
            <w:r w:rsidRPr="00834AE9">
              <w:rPr>
                <w:rFonts w:ascii="Arial" w:eastAsia="DengXian" w:hAnsi="Arial" w:cs="Arial"/>
                <w:color w:val="000000"/>
                <w:sz w:val="14"/>
                <w:lang w:eastAsia="ja-JP"/>
              </w:rPr>
              <w:t xml:space="preserve">71802 </w:t>
            </w:r>
          </w:p>
          <w:p w14:paraId="744B3EF7"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DengXian" w:hAnsi="Arial" w:cs="Arial"/>
                <w:color w:val="000000"/>
                <w:sz w:val="14"/>
                <w:lang w:eastAsia="ja-JP"/>
              </w:rPr>
              <w:t>Ерөнхий боловсрол</w:t>
            </w:r>
          </w:p>
        </w:tc>
        <w:tc>
          <w:tcPr>
            <w:tcW w:w="403" w:type="pct"/>
            <w:shd w:val="clear" w:color="auto" w:fill="FFFFFF"/>
            <w:vAlign w:val="center"/>
          </w:tcPr>
          <w:p w14:paraId="05BB6E37"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DengXian" w:hAnsi="Arial" w:cs="Arial"/>
                <w:color w:val="000000"/>
                <w:sz w:val="14"/>
              </w:rPr>
              <w:t>Эх оронч сэтгэлгээ, төлөвшлийг боловсролын хөтөлбөрийн салшгүй хэсэг болгоно.</w:t>
            </w:r>
          </w:p>
        </w:tc>
        <w:tc>
          <w:tcPr>
            <w:tcW w:w="443" w:type="pct"/>
            <w:shd w:val="clear" w:color="auto" w:fill="FFFFFF"/>
            <w:vAlign w:val="center"/>
          </w:tcPr>
          <w:p w14:paraId="027FE2F7"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DengXian" w:hAnsi="Arial" w:cs="Arial"/>
                <w:color w:val="000000"/>
                <w:sz w:val="14"/>
              </w:rPr>
              <w:t>Эх оронч үзэл, бахархлын индекс</w:t>
            </w:r>
          </w:p>
        </w:tc>
        <w:tc>
          <w:tcPr>
            <w:tcW w:w="223" w:type="pct"/>
            <w:shd w:val="clear" w:color="auto" w:fill="FFFFFF"/>
            <w:vAlign w:val="center"/>
          </w:tcPr>
          <w:p w14:paraId="7F32CCEF" w14:textId="77777777" w:rsidR="00834AE9" w:rsidRPr="00834AE9" w:rsidRDefault="00834AE9" w:rsidP="00834AE9">
            <w:pPr>
              <w:spacing w:after="0" w:line="240" w:lineRule="auto"/>
              <w:jc w:val="center"/>
              <w:rPr>
                <w:rFonts w:ascii="Arial" w:eastAsia="Times New Roman" w:hAnsi="Arial" w:cs="Arial"/>
                <w:bCs/>
                <w:color w:val="000000"/>
                <w:kern w:val="0"/>
                <w:sz w:val="14"/>
                <w:szCs w:val="14"/>
                <w14:ligatures w14:val="none"/>
              </w:rPr>
            </w:pPr>
            <w:r w:rsidRPr="00834AE9">
              <w:rPr>
                <w:rFonts w:ascii="Arial" w:eastAsia="Times New Roman" w:hAnsi="Arial" w:cs="Arial"/>
                <w:bCs/>
                <w:color w:val="000000"/>
                <w:kern w:val="0"/>
                <w:sz w:val="14"/>
                <w:szCs w:val="14"/>
                <w14:ligatures w14:val="none"/>
              </w:rPr>
              <w:t>-</w:t>
            </w:r>
          </w:p>
        </w:tc>
        <w:tc>
          <w:tcPr>
            <w:tcW w:w="308" w:type="pct"/>
            <w:shd w:val="clear" w:color="auto" w:fill="FFFFFF"/>
            <w:vAlign w:val="center"/>
          </w:tcPr>
          <w:p w14:paraId="5AECD74C" w14:textId="77777777" w:rsidR="00834AE9" w:rsidRPr="00834AE9" w:rsidRDefault="00834AE9" w:rsidP="00834AE9">
            <w:pPr>
              <w:spacing w:after="0" w:line="240" w:lineRule="auto"/>
              <w:jc w:val="center"/>
              <w:rPr>
                <w:rFonts w:ascii="Arial" w:eastAsia="DengXian" w:hAnsi="Arial" w:cs="Arial"/>
                <w:color w:val="000000"/>
                <w:sz w:val="14"/>
              </w:rPr>
            </w:pPr>
          </w:p>
          <w:p w14:paraId="4B0C73B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Хувь</w:t>
            </w:r>
          </w:p>
          <w:p w14:paraId="37C05660" w14:textId="77777777" w:rsidR="00834AE9" w:rsidRPr="00834AE9" w:rsidRDefault="00834AE9" w:rsidP="00834AE9">
            <w:pPr>
              <w:spacing w:after="0" w:line="240" w:lineRule="auto"/>
              <w:jc w:val="center"/>
              <w:rPr>
                <w:rFonts w:ascii="Arial" w:eastAsia="DengXian" w:hAnsi="Arial" w:cs="Arial"/>
                <w:color w:val="000000"/>
                <w:sz w:val="14"/>
              </w:rPr>
            </w:pPr>
          </w:p>
        </w:tc>
        <w:tc>
          <w:tcPr>
            <w:tcW w:w="181" w:type="pct"/>
            <w:shd w:val="clear" w:color="auto" w:fill="FFFFFF"/>
            <w:vAlign w:val="center"/>
          </w:tcPr>
          <w:p w14:paraId="68BE765E"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DengXian" w:hAnsi="Arial" w:cs="Arial"/>
                <w:color w:val="000000"/>
                <w:sz w:val="14"/>
              </w:rPr>
              <w:t>2024</w:t>
            </w:r>
          </w:p>
        </w:tc>
        <w:tc>
          <w:tcPr>
            <w:tcW w:w="229" w:type="pct"/>
            <w:shd w:val="clear" w:color="auto" w:fill="FFFFFF"/>
            <w:vAlign w:val="center"/>
          </w:tcPr>
          <w:p w14:paraId="6DCFD7A7"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DengXian" w:hAnsi="Arial" w:cs="Arial"/>
                <w:color w:val="000000"/>
                <w:sz w:val="14"/>
              </w:rPr>
              <w:t>Т</w:t>
            </w:r>
            <w:r w:rsidRPr="00834AE9">
              <w:rPr>
                <w:rFonts w:ascii="Arial" w:eastAsia="DengXian" w:hAnsi="Arial" w:cs="Arial"/>
                <w:color w:val="000000"/>
                <w:sz w:val="14"/>
                <w:lang w:eastAsia="ja-JP"/>
              </w:rPr>
              <w:t>ооцох</w:t>
            </w:r>
          </w:p>
        </w:tc>
        <w:tc>
          <w:tcPr>
            <w:tcW w:w="218" w:type="pct"/>
            <w:shd w:val="clear" w:color="auto" w:fill="FFFFFF"/>
            <w:vAlign w:val="center"/>
          </w:tcPr>
          <w:p w14:paraId="599103E6"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DengXian" w:hAnsi="Arial" w:cs="Arial"/>
                <w:color w:val="000000"/>
                <w:sz w:val="14"/>
              </w:rPr>
              <w:t>-</w:t>
            </w:r>
          </w:p>
        </w:tc>
        <w:tc>
          <w:tcPr>
            <w:tcW w:w="242" w:type="pct"/>
            <w:shd w:val="clear" w:color="auto" w:fill="FFFFFF"/>
            <w:vAlign w:val="center"/>
          </w:tcPr>
          <w:p w14:paraId="2B4F6D7E"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DengXian" w:hAnsi="Arial" w:cs="Arial"/>
                <w:color w:val="000000"/>
                <w:sz w:val="14"/>
              </w:rPr>
              <w:t>Т+10%</w:t>
            </w:r>
          </w:p>
        </w:tc>
        <w:tc>
          <w:tcPr>
            <w:tcW w:w="199" w:type="pct"/>
            <w:shd w:val="clear" w:color="auto" w:fill="FFFFFF"/>
            <w:vAlign w:val="center"/>
          </w:tcPr>
          <w:p w14:paraId="21283392"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DengXian" w:hAnsi="Arial" w:cs="Arial"/>
                <w:color w:val="000000"/>
                <w:sz w:val="14"/>
              </w:rPr>
              <w:t>-</w:t>
            </w:r>
          </w:p>
        </w:tc>
        <w:tc>
          <w:tcPr>
            <w:tcW w:w="202" w:type="pct"/>
            <w:shd w:val="clear" w:color="auto" w:fill="FFFFFF"/>
            <w:vAlign w:val="center"/>
          </w:tcPr>
          <w:p w14:paraId="1E4F35BE"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DengXian" w:hAnsi="Arial" w:cs="Arial"/>
                <w:color w:val="000000"/>
                <w:sz w:val="14"/>
              </w:rPr>
              <w:t>-</w:t>
            </w:r>
          </w:p>
        </w:tc>
        <w:tc>
          <w:tcPr>
            <w:tcW w:w="241" w:type="pct"/>
            <w:shd w:val="clear" w:color="auto" w:fill="FFFFFF"/>
            <w:vAlign w:val="center"/>
          </w:tcPr>
          <w:p w14:paraId="5FCD7B5C"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DengXian" w:hAnsi="Arial" w:cs="Arial"/>
                <w:color w:val="000000"/>
                <w:sz w:val="14"/>
              </w:rPr>
              <w:t>Т+30%</w:t>
            </w:r>
          </w:p>
        </w:tc>
        <w:tc>
          <w:tcPr>
            <w:tcW w:w="432" w:type="pct"/>
            <w:shd w:val="clear" w:color="auto" w:fill="FFFFFF"/>
            <w:vAlign w:val="center"/>
          </w:tcPr>
          <w:p w14:paraId="6902613F"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DengXian" w:hAnsi="Arial" w:cs="Arial"/>
                <w:color w:val="000000"/>
                <w:sz w:val="14"/>
              </w:rPr>
              <w:t>Үндэсний статистикийн хороо</w:t>
            </w:r>
          </w:p>
        </w:tc>
        <w:tc>
          <w:tcPr>
            <w:tcW w:w="330" w:type="pct"/>
            <w:shd w:val="clear" w:color="auto" w:fill="FFFFFF"/>
            <w:vAlign w:val="center"/>
          </w:tcPr>
          <w:p w14:paraId="1B598C26"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DengXian" w:hAnsi="Arial" w:cs="Arial"/>
                <w:color w:val="000000"/>
                <w:sz w:val="14"/>
              </w:rPr>
              <w:t>Түүвэр судалгаа</w:t>
            </w:r>
          </w:p>
        </w:tc>
        <w:tc>
          <w:tcPr>
            <w:tcW w:w="315" w:type="pct"/>
            <w:shd w:val="clear" w:color="auto" w:fill="FFFFFF"/>
            <w:vAlign w:val="center"/>
          </w:tcPr>
          <w:p w14:paraId="5562549C"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DengXian" w:hAnsi="Arial" w:cs="Arial"/>
                <w:color w:val="000000"/>
                <w:sz w:val="14"/>
              </w:rPr>
              <w:t>3 жил тутам</w:t>
            </w:r>
          </w:p>
        </w:tc>
        <w:tc>
          <w:tcPr>
            <w:tcW w:w="383" w:type="pct"/>
            <w:shd w:val="clear" w:color="auto" w:fill="FFFFFF"/>
            <w:vAlign w:val="center"/>
          </w:tcPr>
          <w:p w14:paraId="3854D776"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DengXian" w:hAnsi="Arial" w:cs="Arial"/>
                <w:color w:val="000000"/>
                <w:sz w:val="14"/>
              </w:rPr>
              <w:t>Боловсролын яам</w:t>
            </w:r>
          </w:p>
        </w:tc>
      </w:tr>
      <w:tr w:rsidR="00B01A64" w:rsidRPr="00834AE9" w14:paraId="2656B6EC" w14:textId="77777777" w:rsidTr="002E13AC">
        <w:trPr>
          <w:gridAfter w:val="1"/>
          <w:wAfter w:w="3" w:type="pct"/>
          <w:trHeight w:val="720"/>
        </w:trPr>
        <w:tc>
          <w:tcPr>
            <w:tcW w:w="243" w:type="pct"/>
            <w:vMerge w:val="restart"/>
            <w:shd w:val="clear" w:color="auto" w:fill="FFFFFF"/>
            <w:vAlign w:val="center"/>
            <w:hideMark/>
          </w:tcPr>
          <w:p w14:paraId="45599652"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4</w:t>
            </w:r>
          </w:p>
        </w:tc>
        <w:tc>
          <w:tcPr>
            <w:tcW w:w="405" w:type="pct"/>
            <w:vMerge w:val="restart"/>
            <w:shd w:val="clear" w:color="auto" w:fill="FFFFFF"/>
            <w:vAlign w:val="center"/>
            <w:hideMark/>
          </w:tcPr>
          <w:p w14:paraId="18E89FAF"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Үндэсний үр дүн</w:t>
            </w:r>
          </w:p>
        </w:tc>
        <w:tc>
          <w:tcPr>
            <w:tcW w:w="403" w:type="pct"/>
            <w:vMerge w:val="restart"/>
            <w:shd w:val="clear" w:color="auto" w:fill="FFFFFF"/>
            <w:vAlign w:val="center"/>
            <w:hideMark/>
          </w:tcPr>
          <w:p w14:paraId="2F42B286"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Нийгмийн сайн сайхан байдлыг дээшлүүлнэ.</w:t>
            </w:r>
          </w:p>
        </w:tc>
        <w:tc>
          <w:tcPr>
            <w:tcW w:w="443" w:type="pct"/>
            <w:shd w:val="clear" w:color="auto" w:fill="FFFFFF"/>
            <w:vAlign w:val="center"/>
            <w:hideMark/>
          </w:tcPr>
          <w:p w14:paraId="2CC79021"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Arial" w:hAnsi="Arial" w:cs="Arial"/>
                <w:b/>
                <w:bCs/>
                <w:color w:val="000000"/>
                <w:sz w:val="14"/>
              </w:rPr>
              <w:t xml:space="preserve">Үндэсний сайн сайхан </w:t>
            </w:r>
            <w:r w:rsidRPr="00834AE9">
              <w:rPr>
                <w:rFonts w:ascii="Arial" w:eastAsia="Times New Roman" w:hAnsi="Arial" w:cs="Arial"/>
                <w:b/>
                <w:bCs/>
                <w:color w:val="000000"/>
                <w:kern w:val="0"/>
                <w:sz w:val="14"/>
                <w:szCs w:val="14"/>
                <w14:ligatures w14:val="none"/>
              </w:rPr>
              <w:t>байдлын индекс</w:t>
            </w:r>
          </w:p>
        </w:tc>
        <w:tc>
          <w:tcPr>
            <w:tcW w:w="223" w:type="pct"/>
            <w:shd w:val="clear" w:color="auto" w:fill="FFFFFF"/>
            <w:vAlign w:val="center"/>
            <w:hideMark/>
          </w:tcPr>
          <w:p w14:paraId="7EF10678"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 -</w:t>
            </w:r>
          </w:p>
        </w:tc>
        <w:tc>
          <w:tcPr>
            <w:tcW w:w="308" w:type="pct"/>
            <w:shd w:val="clear" w:color="auto" w:fill="FFFFFF"/>
            <w:vAlign w:val="center"/>
            <w:hideMark/>
          </w:tcPr>
          <w:p w14:paraId="7F922A8B"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Хувь</w:t>
            </w:r>
          </w:p>
        </w:tc>
        <w:tc>
          <w:tcPr>
            <w:tcW w:w="181" w:type="pct"/>
            <w:shd w:val="clear" w:color="auto" w:fill="FFFFFF"/>
            <w:vAlign w:val="center"/>
            <w:hideMark/>
          </w:tcPr>
          <w:p w14:paraId="25770791"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w:t>
            </w:r>
          </w:p>
        </w:tc>
        <w:tc>
          <w:tcPr>
            <w:tcW w:w="229" w:type="pct"/>
            <w:shd w:val="clear" w:color="auto" w:fill="FFFFFF"/>
            <w:vAlign w:val="center"/>
            <w:hideMark/>
          </w:tcPr>
          <w:p w14:paraId="6269FCE5" w14:textId="77777777" w:rsidR="00834AE9" w:rsidRPr="00834AE9" w:rsidRDefault="00834AE9" w:rsidP="00834AE9">
            <w:pPr>
              <w:spacing w:after="0" w:line="240" w:lineRule="auto"/>
              <w:ind w:left="-57" w:right="-57"/>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Тооцох</w:t>
            </w:r>
          </w:p>
        </w:tc>
        <w:tc>
          <w:tcPr>
            <w:tcW w:w="218" w:type="pct"/>
            <w:shd w:val="clear" w:color="auto" w:fill="FFFFFF"/>
            <w:vAlign w:val="center"/>
            <w:hideMark/>
          </w:tcPr>
          <w:p w14:paraId="1717D860"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w:t>
            </w:r>
          </w:p>
        </w:tc>
        <w:tc>
          <w:tcPr>
            <w:tcW w:w="242" w:type="pct"/>
            <w:shd w:val="clear" w:color="auto" w:fill="FFFFFF"/>
            <w:vAlign w:val="center"/>
            <w:hideMark/>
          </w:tcPr>
          <w:p w14:paraId="08D4A608"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Т+5%</w:t>
            </w:r>
          </w:p>
        </w:tc>
        <w:tc>
          <w:tcPr>
            <w:tcW w:w="199" w:type="pct"/>
            <w:shd w:val="clear" w:color="auto" w:fill="FFFFFF"/>
            <w:vAlign w:val="center"/>
            <w:hideMark/>
          </w:tcPr>
          <w:p w14:paraId="60F23B80" w14:textId="77777777" w:rsidR="00834AE9" w:rsidRPr="00834AE9" w:rsidRDefault="00834AE9" w:rsidP="00834AE9">
            <w:pPr>
              <w:spacing w:after="0" w:line="240" w:lineRule="auto"/>
              <w:ind w:left="-57" w:right="-57"/>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Т+10%</w:t>
            </w:r>
          </w:p>
        </w:tc>
        <w:tc>
          <w:tcPr>
            <w:tcW w:w="202" w:type="pct"/>
            <w:shd w:val="clear" w:color="auto" w:fill="FFFFFF"/>
            <w:vAlign w:val="center"/>
            <w:hideMark/>
          </w:tcPr>
          <w:p w14:paraId="47E178FD" w14:textId="77777777" w:rsidR="00834AE9" w:rsidRPr="00834AE9" w:rsidRDefault="00834AE9" w:rsidP="00834AE9">
            <w:pPr>
              <w:spacing w:after="0" w:line="240" w:lineRule="auto"/>
              <w:ind w:left="-57" w:right="-57"/>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Т+15%</w:t>
            </w:r>
          </w:p>
        </w:tc>
        <w:tc>
          <w:tcPr>
            <w:tcW w:w="241" w:type="pct"/>
            <w:shd w:val="clear" w:color="auto" w:fill="FFFFFF"/>
            <w:vAlign w:val="center"/>
            <w:hideMark/>
          </w:tcPr>
          <w:p w14:paraId="2FEB536F"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Т+20%</w:t>
            </w:r>
          </w:p>
        </w:tc>
        <w:tc>
          <w:tcPr>
            <w:tcW w:w="432" w:type="pct"/>
            <w:shd w:val="clear" w:color="auto" w:fill="FFFFFF"/>
            <w:vAlign w:val="center"/>
            <w:hideMark/>
          </w:tcPr>
          <w:p w14:paraId="71EC94C6"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Arial" w:hAnsi="Arial" w:cs="Arial"/>
                <w:b/>
                <w:bCs/>
                <w:color w:val="000000"/>
                <w:sz w:val="14"/>
              </w:rPr>
              <w:t>Үндэсний статистикийн хороо</w:t>
            </w:r>
            <w:r w:rsidRPr="00834AE9">
              <w:rPr>
                <w:rFonts w:ascii="Arial" w:eastAsia="Times New Roman" w:hAnsi="Arial" w:cs="Arial"/>
                <w:b/>
                <w:bCs/>
                <w:color w:val="000000"/>
                <w:kern w:val="0"/>
                <w:sz w:val="14"/>
                <w:szCs w:val="14"/>
                <w14:ligatures w14:val="none"/>
              </w:rPr>
              <w:t> </w:t>
            </w:r>
          </w:p>
        </w:tc>
        <w:tc>
          <w:tcPr>
            <w:tcW w:w="330" w:type="pct"/>
            <w:shd w:val="clear" w:color="auto" w:fill="FFFFFF"/>
            <w:vAlign w:val="center"/>
            <w:hideMark/>
          </w:tcPr>
          <w:p w14:paraId="1C146CC3" w14:textId="77777777" w:rsidR="00834AE9" w:rsidRPr="00834AE9" w:rsidRDefault="00834AE9" w:rsidP="00834AE9">
            <w:pPr>
              <w:spacing w:after="0" w:line="240" w:lineRule="auto"/>
              <w:jc w:val="center"/>
              <w:rPr>
                <w:rFonts w:ascii="Arial" w:eastAsia="Times New Roman" w:hAnsi="Arial" w:cs="Arial"/>
                <w:b/>
                <w:bCs/>
                <w:dstrike/>
                <w:color w:val="000000"/>
                <w:kern w:val="0"/>
                <w:sz w:val="14"/>
                <w:szCs w:val="14"/>
                <w14:ligatures w14:val="none"/>
              </w:rPr>
            </w:pPr>
            <w:r w:rsidRPr="00834AE9">
              <w:rPr>
                <w:rFonts w:ascii="Arial" w:eastAsia="DengXian" w:hAnsi="Arial" w:cs="Arial"/>
                <w:b/>
                <w:bCs/>
                <w:color w:val="000000"/>
                <w:sz w:val="14"/>
              </w:rPr>
              <w:t>Олон улсын аргачлал</w:t>
            </w:r>
          </w:p>
        </w:tc>
        <w:tc>
          <w:tcPr>
            <w:tcW w:w="315" w:type="pct"/>
            <w:shd w:val="clear" w:color="auto" w:fill="FFFFFF"/>
            <w:vAlign w:val="center"/>
            <w:hideMark/>
          </w:tcPr>
          <w:p w14:paraId="569D3FFE"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Arial" w:hAnsi="Arial" w:cs="Arial"/>
                <w:b/>
                <w:bCs/>
                <w:color w:val="000000"/>
                <w:sz w:val="14"/>
              </w:rPr>
              <w:t>Жил тутам</w:t>
            </w:r>
            <w:r w:rsidRPr="00834AE9">
              <w:rPr>
                <w:rFonts w:ascii="Arial" w:eastAsia="Times New Roman" w:hAnsi="Arial" w:cs="Arial"/>
                <w:b/>
                <w:bCs/>
                <w:color w:val="000000"/>
                <w:kern w:val="0"/>
                <w:sz w:val="14"/>
                <w:szCs w:val="14"/>
                <w14:ligatures w14:val="none"/>
              </w:rPr>
              <w:t> </w:t>
            </w:r>
          </w:p>
        </w:tc>
        <w:tc>
          <w:tcPr>
            <w:tcW w:w="383" w:type="pct"/>
            <w:shd w:val="clear" w:color="auto" w:fill="FFFFFF"/>
            <w:vAlign w:val="center"/>
            <w:hideMark/>
          </w:tcPr>
          <w:p w14:paraId="69ACD43A"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Эдийн засаг, хөгжлийн яам</w:t>
            </w:r>
          </w:p>
        </w:tc>
      </w:tr>
      <w:tr w:rsidR="00B01A64" w:rsidRPr="00834AE9" w14:paraId="31A1A38C" w14:textId="77777777" w:rsidTr="002E13AC">
        <w:trPr>
          <w:gridAfter w:val="1"/>
          <w:wAfter w:w="3" w:type="pct"/>
          <w:trHeight w:val="1215"/>
        </w:trPr>
        <w:tc>
          <w:tcPr>
            <w:tcW w:w="243" w:type="pct"/>
            <w:vMerge/>
            <w:shd w:val="clear" w:color="auto" w:fill="FFFFFF"/>
            <w:vAlign w:val="center"/>
            <w:hideMark/>
          </w:tcPr>
          <w:p w14:paraId="67B44D41" w14:textId="77777777" w:rsidR="00834AE9" w:rsidRPr="00834AE9" w:rsidRDefault="00834AE9" w:rsidP="00834AE9">
            <w:pPr>
              <w:spacing w:after="0" w:line="240" w:lineRule="auto"/>
              <w:rPr>
                <w:rFonts w:ascii="Arial" w:eastAsia="Times New Roman" w:hAnsi="Arial" w:cs="Arial"/>
                <w:b/>
                <w:bCs/>
                <w:color w:val="000000"/>
                <w:kern w:val="0"/>
                <w:sz w:val="14"/>
                <w:szCs w:val="14"/>
                <w14:ligatures w14:val="none"/>
              </w:rPr>
            </w:pPr>
          </w:p>
        </w:tc>
        <w:tc>
          <w:tcPr>
            <w:tcW w:w="405" w:type="pct"/>
            <w:vMerge/>
            <w:shd w:val="clear" w:color="auto" w:fill="FFFFFF"/>
            <w:vAlign w:val="center"/>
            <w:hideMark/>
          </w:tcPr>
          <w:p w14:paraId="0B04A86F" w14:textId="77777777" w:rsidR="00834AE9" w:rsidRPr="00834AE9" w:rsidRDefault="00834AE9" w:rsidP="00834AE9">
            <w:pPr>
              <w:spacing w:after="0" w:line="240" w:lineRule="auto"/>
              <w:rPr>
                <w:rFonts w:ascii="Arial" w:eastAsia="Times New Roman" w:hAnsi="Arial" w:cs="Arial"/>
                <w:b/>
                <w:bCs/>
                <w:color w:val="000000"/>
                <w:kern w:val="0"/>
                <w:sz w:val="14"/>
                <w:szCs w:val="14"/>
                <w14:ligatures w14:val="none"/>
              </w:rPr>
            </w:pPr>
          </w:p>
        </w:tc>
        <w:tc>
          <w:tcPr>
            <w:tcW w:w="403" w:type="pct"/>
            <w:vMerge/>
            <w:shd w:val="clear" w:color="auto" w:fill="FFFFFF"/>
            <w:vAlign w:val="center"/>
            <w:hideMark/>
          </w:tcPr>
          <w:p w14:paraId="4CBE5A6E" w14:textId="77777777" w:rsidR="00834AE9" w:rsidRPr="00834AE9" w:rsidRDefault="00834AE9" w:rsidP="00834AE9">
            <w:pPr>
              <w:spacing w:after="0" w:line="240" w:lineRule="auto"/>
              <w:rPr>
                <w:rFonts w:ascii="Arial" w:eastAsia="Times New Roman" w:hAnsi="Arial" w:cs="Arial"/>
                <w:b/>
                <w:bCs/>
                <w:color w:val="000000"/>
                <w:kern w:val="0"/>
                <w:sz w:val="14"/>
                <w:szCs w:val="14"/>
                <w14:ligatures w14:val="none"/>
              </w:rPr>
            </w:pPr>
          </w:p>
        </w:tc>
        <w:tc>
          <w:tcPr>
            <w:tcW w:w="443" w:type="pct"/>
            <w:shd w:val="clear" w:color="auto" w:fill="FFFFFF"/>
            <w:vAlign w:val="center"/>
            <w:hideMark/>
          </w:tcPr>
          <w:p w14:paraId="3D9FF8F7"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Ядуурлын хамралтын хүрээ</w:t>
            </w:r>
          </w:p>
        </w:tc>
        <w:tc>
          <w:tcPr>
            <w:tcW w:w="223" w:type="pct"/>
            <w:shd w:val="clear" w:color="auto" w:fill="FFFFFF"/>
            <w:vAlign w:val="center"/>
            <w:hideMark/>
          </w:tcPr>
          <w:p w14:paraId="3D1EEEC0"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1.2.1</w:t>
            </w:r>
          </w:p>
        </w:tc>
        <w:tc>
          <w:tcPr>
            <w:tcW w:w="308" w:type="pct"/>
            <w:shd w:val="clear" w:color="auto" w:fill="FFFFFF"/>
            <w:vAlign w:val="center"/>
            <w:hideMark/>
          </w:tcPr>
          <w:p w14:paraId="66BA1F7A"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Хувь</w:t>
            </w:r>
          </w:p>
        </w:tc>
        <w:tc>
          <w:tcPr>
            <w:tcW w:w="181" w:type="pct"/>
            <w:shd w:val="clear" w:color="auto" w:fill="FFFFFF"/>
            <w:vAlign w:val="center"/>
            <w:hideMark/>
          </w:tcPr>
          <w:p w14:paraId="0D568276"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2022</w:t>
            </w:r>
          </w:p>
        </w:tc>
        <w:tc>
          <w:tcPr>
            <w:tcW w:w="229" w:type="pct"/>
            <w:shd w:val="clear" w:color="auto" w:fill="FFFFFF"/>
            <w:vAlign w:val="center"/>
            <w:hideMark/>
          </w:tcPr>
          <w:p w14:paraId="4AD79500"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27.1</w:t>
            </w:r>
          </w:p>
        </w:tc>
        <w:tc>
          <w:tcPr>
            <w:tcW w:w="218" w:type="pct"/>
            <w:shd w:val="clear" w:color="auto" w:fill="FFFFFF"/>
            <w:vAlign w:val="center"/>
            <w:hideMark/>
          </w:tcPr>
          <w:p w14:paraId="4B7BFA50"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19</w:t>
            </w:r>
          </w:p>
        </w:tc>
        <w:tc>
          <w:tcPr>
            <w:tcW w:w="242" w:type="pct"/>
            <w:shd w:val="clear" w:color="auto" w:fill="FFFFFF"/>
            <w:vAlign w:val="center"/>
            <w:hideMark/>
          </w:tcPr>
          <w:p w14:paraId="6E3EBCAE"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w:t>
            </w:r>
          </w:p>
        </w:tc>
        <w:tc>
          <w:tcPr>
            <w:tcW w:w="199" w:type="pct"/>
            <w:shd w:val="clear" w:color="auto" w:fill="FFFFFF"/>
            <w:vAlign w:val="center"/>
            <w:hideMark/>
          </w:tcPr>
          <w:p w14:paraId="77D95572"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17</w:t>
            </w:r>
          </w:p>
        </w:tc>
        <w:tc>
          <w:tcPr>
            <w:tcW w:w="202" w:type="pct"/>
            <w:shd w:val="clear" w:color="auto" w:fill="FFFFFF"/>
            <w:vAlign w:val="center"/>
            <w:hideMark/>
          </w:tcPr>
          <w:p w14:paraId="67AFE887"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w:t>
            </w:r>
          </w:p>
        </w:tc>
        <w:tc>
          <w:tcPr>
            <w:tcW w:w="241" w:type="pct"/>
            <w:shd w:val="clear" w:color="auto" w:fill="FFFFFF"/>
            <w:vAlign w:val="center"/>
            <w:hideMark/>
          </w:tcPr>
          <w:p w14:paraId="62787575"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15</w:t>
            </w:r>
          </w:p>
        </w:tc>
        <w:tc>
          <w:tcPr>
            <w:tcW w:w="432" w:type="pct"/>
            <w:shd w:val="clear" w:color="auto" w:fill="FFFFFF"/>
            <w:vAlign w:val="center"/>
            <w:hideMark/>
          </w:tcPr>
          <w:p w14:paraId="423EF15B"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Өрхийн нийгэм, эдийн засгийн судалгаа, Үндэсний статистикийн хороо</w:t>
            </w:r>
          </w:p>
        </w:tc>
        <w:tc>
          <w:tcPr>
            <w:tcW w:w="330" w:type="pct"/>
            <w:shd w:val="clear" w:color="auto" w:fill="FFFFFF"/>
            <w:vAlign w:val="center"/>
            <w:hideMark/>
          </w:tcPr>
          <w:p w14:paraId="03BE0076"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Түүвэр судалгаа</w:t>
            </w:r>
          </w:p>
        </w:tc>
        <w:tc>
          <w:tcPr>
            <w:tcW w:w="315" w:type="pct"/>
            <w:shd w:val="clear" w:color="auto" w:fill="FFFFFF"/>
            <w:vAlign w:val="center"/>
            <w:hideMark/>
          </w:tcPr>
          <w:p w14:paraId="2B245E86"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2 жил тутам</w:t>
            </w:r>
          </w:p>
        </w:tc>
        <w:tc>
          <w:tcPr>
            <w:tcW w:w="383" w:type="pct"/>
            <w:shd w:val="clear" w:color="auto" w:fill="FFFFFF"/>
            <w:vAlign w:val="center"/>
            <w:hideMark/>
          </w:tcPr>
          <w:p w14:paraId="2D4B023D"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Эдийн засаг, хөгжлийн яам</w:t>
            </w:r>
          </w:p>
        </w:tc>
      </w:tr>
      <w:tr w:rsidR="00B01A64" w:rsidRPr="00834AE9" w14:paraId="1C396FB8" w14:textId="77777777" w:rsidTr="002E13AC">
        <w:trPr>
          <w:gridAfter w:val="1"/>
          <w:wAfter w:w="3" w:type="pct"/>
          <w:trHeight w:val="720"/>
        </w:trPr>
        <w:tc>
          <w:tcPr>
            <w:tcW w:w="243" w:type="pct"/>
            <w:shd w:val="clear" w:color="auto" w:fill="FFFFFF"/>
            <w:vAlign w:val="center"/>
            <w:hideMark/>
          </w:tcPr>
          <w:p w14:paraId="210BECF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4.1</w:t>
            </w:r>
          </w:p>
        </w:tc>
        <w:tc>
          <w:tcPr>
            <w:tcW w:w="405" w:type="pct"/>
            <w:shd w:val="clear" w:color="auto" w:fill="FFFFFF"/>
            <w:vAlign w:val="center"/>
            <w:hideMark/>
          </w:tcPr>
          <w:p w14:paraId="618F18B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Нийгмийн хамгаалал</w:t>
            </w:r>
          </w:p>
        </w:tc>
        <w:tc>
          <w:tcPr>
            <w:tcW w:w="403" w:type="pct"/>
            <w:shd w:val="clear" w:color="auto" w:fill="FFFFFF"/>
            <w:vAlign w:val="center"/>
            <w:hideMark/>
          </w:tcPr>
          <w:p w14:paraId="49B44C3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Хүн амын жилийн дундаж өсөлтийг нэмэгдүүлнэ.</w:t>
            </w:r>
          </w:p>
        </w:tc>
        <w:tc>
          <w:tcPr>
            <w:tcW w:w="443" w:type="pct"/>
            <w:shd w:val="clear" w:color="auto" w:fill="FFFFFF"/>
            <w:vAlign w:val="center"/>
            <w:hideMark/>
          </w:tcPr>
          <w:p w14:paraId="24DDDAF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Хүн амын жилийн дундаж өсөлт</w:t>
            </w:r>
          </w:p>
        </w:tc>
        <w:tc>
          <w:tcPr>
            <w:tcW w:w="223" w:type="pct"/>
            <w:shd w:val="clear" w:color="auto" w:fill="FFFFFF"/>
            <w:vAlign w:val="center"/>
            <w:hideMark/>
          </w:tcPr>
          <w:p w14:paraId="6E25F38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40FD161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4844DD6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14EE6D9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1.1</w:t>
            </w:r>
          </w:p>
        </w:tc>
        <w:tc>
          <w:tcPr>
            <w:tcW w:w="218" w:type="pct"/>
            <w:shd w:val="clear" w:color="auto" w:fill="FFFFFF"/>
            <w:vAlign w:val="center"/>
            <w:hideMark/>
          </w:tcPr>
          <w:p w14:paraId="19F01EE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&gt;1.1</w:t>
            </w:r>
          </w:p>
        </w:tc>
        <w:tc>
          <w:tcPr>
            <w:tcW w:w="242" w:type="pct"/>
            <w:shd w:val="clear" w:color="auto" w:fill="FFFFFF"/>
            <w:vAlign w:val="center"/>
            <w:hideMark/>
          </w:tcPr>
          <w:p w14:paraId="2BDDD82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&gt;1.1</w:t>
            </w:r>
          </w:p>
        </w:tc>
        <w:tc>
          <w:tcPr>
            <w:tcW w:w="199" w:type="pct"/>
            <w:shd w:val="clear" w:color="auto" w:fill="FFFFFF"/>
            <w:vAlign w:val="center"/>
            <w:hideMark/>
          </w:tcPr>
          <w:p w14:paraId="78BA73B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&gt;1.1</w:t>
            </w:r>
          </w:p>
        </w:tc>
        <w:tc>
          <w:tcPr>
            <w:tcW w:w="202" w:type="pct"/>
            <w:shd w:val="clear" w:color="auto" w:fill="FFFFFF"/>
            <w:vAlign w:val="center"/>
            <w:hideMark/>
          </w:tcPr>
          <w:p w14:paraId="23F6E12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&gt;1.1</w:t>
            </w:r>
          </w:p>
        </w:tc>
        <w:tc>
          <w:tcPr>
            <w:tcW w:w="241" w:type="pct"/>
            <w:shd w:val="clear" w:color="auto" w:fill="FFFFFF"/>
            <w:vAlign w:val="center"/>
            <w:hideMark/>
          </w:tcPr>
          <w:p w14:paraId="5128070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&gt;1.1</w:t>
            </w:r>
          </w:p>
        </w:tc>
        <w:tc>
          <w:tcPr>
            <w:tcW w:w="432" w:type="pct"/>
            <w:shd w:val="clear" w:color="auto" w:fill="FFFFFF"/>
            <w:vAlign w:val="center"/>
            <w:hideMark/>
          </w:tcPr>
          <w:p w14:paraId="07A1A4E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Хүн амын статистик, Үндэсний статистикийн хороо</w:t>
            </w:r>
          </w:p>
        </w:tc>
        <w:tc>
          <w:tcPr>
            <w:tcW w:w="330" w:type="pct"/>
            <w:shd w:val="clear" w:color="auto" w:fill="FFFFFF"/>
            <w:vAlign w:val="center"/>
            <w:hideMark/>
          </w:tcPr>
          <w:p w14:paraId="5F400F3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Статистик, тоон мэдээлэл</w:t>
            </w:r>
          </w:p>
        </w:tc>
        <w:tc>
          <w:tcPr>
            <w:tcW w:w="315" w:type="pct"/>
            <w:shd w:val="clear" w:color="auto" w:fill="FFFFFF"/>
            <w:vAlign w:val="center"/>
            <w:hideMark/>
          </w:tcPr>
          <w:p w14:paraId="37941D3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4831092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Эдийн засаг, хөгжлийн яам</w:t>
            </w:r>
          </w:p>
        </w:tc>
      </w:tr>
      <w:tr w:rsidR="00B01A64" w:rsidRPr="00834AE9" w14:paraId="455AFD4E" w14:textId="77777777" w:rsidTr="002E13AC">
        <w:trPr>
          <w:gridAfter w:val="1"/>
          <w:wAfter w:w="3" w:type="pct"/>
          <w:trHeight w:val="960"/>
        </w:trPr>
        <w:tc>
          <w:tcPr>
            <w:tcW w:w="243" w:type="pct"/>
            <w:vMerge w:val="restart"/>
            <w:shd w:val="clear" w:color="auto" w:fill="FFFFFF"/>
            <w:vAlign w:val="center"/>
            <w:hideMark/>
          </w:tcPr>
          <w:p w14:paraId="627FA90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4.1.1</w:t>
            </w:r>
          </w:p>
        </w:tc>
        <w:tc>
          <w:tcPr>
            <w:tcW w:w="405" w:type="pct"/>
            <w:vMerge w:val="restart"/>
            <w:shd w:val="clear" w:color="auto" w:fill="FFFFFF"/>
            <w:vAlign w:val="center"/>
            <w:hideMark/>
          </w:tcPr>
          <w:p w14:paraId="5685554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Эрүүл мэндийн яам</w:t>
            </w:r>
          </w:p>
        </w:tc>
        <w:tc>
          <w:tcPr>
            <w:tcW w:w="403" w:type="pct"/>
            <w:vMerge w:val="restart"/>
            <w:shd w:val="clear" w:color="auto" w:fill="FFFFFF"/>
            <w:vAlign w:val="center"/>
            <w:hideMark/>
          </w:tcPr>
          <w:p w14:paraId="5426554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Эх, хүүхдийн эндэгдлийг бууруулна.</w:t>
            </w:r>
          </w:p>
        </w:tc>
        <w:tc>
          <w:tcPr>
            <w:tcW w:w="443" w:type="pct"/>
            <w:shd w:val="clear" w:color="auto" w:fill="FFFFFF"/>
            <w:vAlign w:val="center"/>
            <w:hideMark/>
          </w:tcPr>
          <w:p w14:paraId="5DA314C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Эхийн эндэгдлийн харьцаа /100,000 амьд төрөлтөд ногдох/</w:t>
            </w:r>
          </w:p>
        </w:tc>
        <w:tc>
          <w:tcPr>
            <w:tcW w:w="223" w:type="pct"/>
            <w:shd w:val="clear" w:color="auto" w:fill="FFFFFF"/>
            <w:vAlign w:val="center"/>
            <w:hideMark/>
          </w:tcPr>
          <w:p w14:paraId="5461242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3.1.1</w:t>
            </w:r>
          </w:p>
        </w:tc>
        <w:tc>
          <w:tcPr>
            <w:tcW w:w="308" w:type="pct"/>
            <w:shd w:val="clear" w:color="auto" w:fill="FFFFFF"/>
            <w:vAlign w:val="center"/>
            <w:hideMark/>
          </w:tcPr>
          <w:p w14:paraId="2DB40046" w14:textId="77777777" w:rsidR="00834AE9" w:rsidRPr="00834AE9" w:rsidRDefault="00834AE9" w:rsidP="00834AE9">
            <w:pPr>
              <w:spacing w:after="0" w:line="240" w:lineRule="auto"/>
              <w:ind w:left="-113" w:right="-113"/>
              <w:jc w:val="center"/>
              <w:rPr>
                <w:rFonts w:ascii="Arial" w:eastAsia="Times New Roman" w:hAnsi="Arial" w:cs="Arial"/>
                <w:color w:val="000000"/>
                <w:kern w:val="0"/>
                <w:sz w:val="13"/>
                <w:szCs w:val="13"/>
                <w14:ligatures w14:val="none"/>
              </w:rPr>
            </w:pPr>
            <w:r w:rsidRPr="00834AE9">
              <w:rPr>
                <w:rFonts w:ascii="Arial" w:eastAsia="Times New Roman" w:hAnsi="Arial" w:cs="Arial"/>
                <w:color w:val="000000"/>
                <w:kern w:val="0"/>
                <w:sz w:val="13"/>
                <w:szCs w:val="13"/>
                <w14:ligatures w14:val="none"/>
              </w:rPr>
              <w:t>Просантимиль</w:t>
            </w:r>
          </w:p>
        </w:tc>
        <w:tc>
          <w:tcPr>
            <w:tcW w:w="181" w:type="pct"/>
            <w:shd w:val="clear" w:color="auto" w:fill="FFFFFF"/>
            <w:vAlign w:val="center"/>
            <w:hideMark/>
          </w:tcPr>
          <w:p w14:paraId="6D7B41B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2C93E8F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22.5</w:t>
            </w:r>
          </w:p>
        </w:tc>
        <w:tc>
          <w:tcPr>
            <w:tcW w:w="218" w:type="pct"/>
            <w:shd w:val="clear" w:color="auto" w:fill="FFFFFF"/>
            <w:vAlign w:val="center"/>
            <w:hideMark/>
          </w:tcPr>
          <w:p w14:paraId="415DE2B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20.0</w:t>
            </w:r>
          </w:p>
        </w:tc>
        <w:tc>
          <w:tcPr>
            <w:tcW w:w="242" w:type="pct"/>
            <w:shd w:val="clear" w:color="auto" w:fill="FFFFFF"/>
            <w:vAlign w:val="center"/>
            <w:hideMark/>
          </w:tcPr>
          <w:p w14:paraId="49CE5D4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19.0</w:t>
            </w:r>
          </w:p>
        </w:tc>
        <w:tc>
          <w:tcPr>
            <w:tcW w:w="199" w:type="pct"/>
            <w:shd w:val="clear" w:color="auto" w:fill="FFFFFF"/>
            <w:vAlign w:val="center"/>
            <w:hideMark/>
          </w:tcPr>
          <w:p w14:paraId="0CDDDA8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17.0</w:t>
            </w:r>
          </w:p>
        </w:tc>
        <w:tc>
          <w:tcPr>
            <w:tcW w:w="202" w:type="pct"/>
            <w:shd w:val="clear" w:color="auto" w:fill="FFFFFF"/>
            <w:vAlign w:val="center"/>
            <w:hideMark/>
          </w:tcPr>
          <w:p w14:paraId="3615C73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16.0</w:t>
            </w:r>
          </w:p>
        </w:tc>
        <w:tc>
          <w:tcPr>
            <w:tcW w:w="241" w:type="pct"/>
            <w:shd w:val="clear" w:color="auto" w:fill="FFFFFF"/>
            <w:vAlign w:val="center"/>
            <w:hideMark/>
          </w:tcPr>
          <w:p w14:paraId="7C89203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15.0</w:t>
            </w:r>
          </w:p>
        </w:tc>
        <w:tc>
          <w:tcPr>
            <w:tcW w:w="432" w:type="pct"/>
            <w:shd w:val="clear" w:color="auto" w:fill="FFFFFF"/>
            <w:vAlign w:val="center"/>
            <w:hideMark/>
          </w:tcPr>
          <w:p w14:paraId="33A69D0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Эрүүл мэндийн статистик, Эрүүл мэндийн хөгжлийн төв</w:t>
            </w:r>
          </w:p>
        </w:tc>
        <w:tc>
          <w:tcPr>
            <w:tcW w:w="330" w:type="pct"/>
            <w:shd w:val="clear" w:color="auto" w:fill="FFFFFF"/>
            <w:vAlign w:val="center"/>
            <w:hideMark/>
          </w:tcPr>
          <w:p w14:paraId="19E2D981"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Захиргааны статистик</w:t>
            </w:r>
          </w:p>
        </w:tc>
        <w:tc>
          <w:tcPr>
            <w:tcW w:w="315" w:type="pct"/>
            <w:shd w:val="clear" w:color="auto" w:fill="FFFFFF"/>
            <w:vAlign w:val="center"/>
            <w:hideMark/>
          </w:tcPr>
          <w:p w14:paraId="2EBEFA0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6F8B12B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Эрүүл мэндийн яам</w:t>
            </w:r>
          </w:p>
        </w:tc>
      </w:tr>
      <w:tr w:rsidR="00B01A64" w:rsidRPr="00834AE9" w14:paraId="27BCEF89" w14:textId="77777777" w:rsidTr="002E13AC">
        <w:trPr>
          <w:gridAfter w:val="1"/>
          <w:wAfter w:w="3" w:type="pct"/>
          <w:trHeight w:val="960"/>
        </w:trPr>
        <w:tc>
          <w:tcPr>
            <w:tcW w:w="243" w:type="pct"/>
            <w:vMerge/>
            <w:shd w:val="clear" w:color="auto" w:fill="FFFFFF"/>
            <w:vAlign w:val="center"/>
            <w:hideMark/>
          </w:tcPr>
          <w:p w14:paraId="4EB483F5"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5" w:type="pct"/>
            <w:vMerge/>
            <w:shd w:val="clear" w:color="auto" w:fill="FFFFFF"/>
            <w:vAlign w:val="center"/>
            <w:hideMark/>
          </w:tcPr>
          <w:p w14:paraId="7E373A0C"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3" w:type="pct"/>
            <w:vMerge/>
            <w:shd w:val="clear" w:color="auto" w:fill="FFFFFF"/>
            <w:vAlign w:val="center"/>
            <w:hideMark/>
          </w:tcPr>
          <w:p w14:paraId="27BADBB7"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43" w:type="pct"/>
            <w:shd w:val="clear" w:color="auto" w:fill="FFFFFF"/>
            <w:vAlign w:val="center"/>
            <w:hideMark/>
          </w:tcPr>
          <w:p w14:paraId="468BD0F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Нярайн эндэгдлийн түвшин /1,000 амьд төрөлтөд ногдох/</w:t>
            </w:r>
          </w:p>
        </w:tc>
        <w:tc>
          <w:tcPr>
            <w:tcW w:w="223" w:type="pct"/>
            <w:shd w:val="clear" w:color="auto" w:fill="FFFFFF"/>
            <w:vAlign w:val="center"/>
            <w:hideMark/>
          </w:tcPr>
          <w:p w14:paraId="7CDCC3F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3.2.2</w:t>
            </w:r>
          </w:p>
        </w:tc>
        <w:tc>
          <w:tcPr>
            <w:tcW w:w="308" w:type="pct"/>
            <w:shd w:val="clear" w:color="auto" w:fill="FFFFFF"/>
            <w:vAlign w:val="center"/>
            <w:hideMark/>
          </w:tcPr>
          <w:p w14:paraId="3C56969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Промиль</w:t>
            </w:r>
          </w:p>
        </w:tc>
        <w:tc>
          <w:tcPr>
            <w:tcW w:w="181" w:type="pct"/>
            <w:shd w:val="clear" w:color="auto" w:fill="FFFFFF"/>
            <w:vAlign w:val="center"/>
            <w:hideMark/>
          </w:tcPr>
          <w:p w14:paraId="60DC4A8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7E23891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7.5</w:t>
            </w:r>
          </w:p>
        </w:tc>
        <w:tc>
          <w:tcPr>
            <w:tcW w:w="218" w:type="pct"/>
            <w:shd w:val="clear" w:color="auto" w:fill="FFFFFF"/>
            <w:vAlign w:val="center"/>
            <w:hideMark/>
          </w:tcPr>
          <w:p w14:paraId="344FEB3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6.5</w:t>
            </w:r>
          </w:p>
        </w:tc>
        <w:tc>
          <w:tcPr>
            <w:tcW w:w="242" w:type="pct"/>
            <w:shd w:val="clear" w:color="auto" w:fill="FFFFFF"/>
            <w:vAlign w:val="center"/>
            <w:hideMark/>
          </w:tcPr>
          <w:p w14:paraId="7900449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w:t>
            </w:r>
          </w:p>
        </w:tc>
        <w:tc>
          <w:tcPr>
            <w:tcW w:w="199" w:type="pct"/>
            <w:shd w:val="clear" w:color="auto" w:fill="FFFFFF"/>
            <w:vAlign w:val="center"/>
            <w:hideMark/>
          </w:tcPr>
          <w:p w14:paraId="1A5384D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5.6</w:t>
            </w:r>
          </w:p>
        </w:tc>
        <w:tc>
          <w:tcPr>
            <w:tcW w:w="202" w:type="pct"/>
            <w:shd w:val="clear" w:color="auto" w:fill="FFFFFF"/>
            <w:vAlign w:val="center"/>
            <w:hideMark/>
          </w:tcPr>
          <w:p w14:paraId="111BB98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5.2</w:t>
            </w:r>
          </w:p>
        </w:tc>
        <w:tc>
          <w:tcPr>
            <w:tcW w:w="241" w:type="pct"/>
            <w:shd w:val="clear" w:color="auto" w:fill="FFFFFF"/>
            <w:vAlign w:val="center"/>
            <w:hideMark/>
          </w:tcPr>
          <w:p w14:paraId="6FA8EA7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5.0</w:t>
            </w:r>
          </w:p>
        </w:tc>
        <w:tc>
          <w:tcPr>
            <w:tcW w:w="432" w:type="pct"/>
            <w:shd w:val="clear" w:color="auto" w:fill="FFFFFF"/>
            <w:vAlign w:val="center"/>
            <w:hideMark/>
          </w:tcPr>
          <w:p w14:paraId="3E38F96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Эрүүл мэндийн статистик, Эрүүл мэндийн хөгжлийн төв</w:t>
            </w:r>
          </w:p>
        </w:tc>
        <w:tc>
          <w:tcPr>
            <w:tcW w:w="330" w:type="pct"/>
            <w:shd w:val="clear" w:color="auto" w:fill="FFFFFF"/>
            <w:vAlign w:val="center"/>
            <w:hideMark/>
          </w:tcPr>
          <w:p w14:paraId="2AC4DA95"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Захиргааны статистик</w:t>
            </w:r>
          </w:p>
        </w:tc>
        <w:tc>
          <w:tcPr>
            <w:tcW w:w="315" w:type="pct"/>
            <w:shd w:val="clear" w:color="auto" w:fill="FFFFFF"/>
            <w:vAlign w:val="center"/>
            <w:hideMark/>
          </w:tcPr>
          <w:p w14:paraId="5D024AC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3BFB035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Эрүүл мэндийн яам</w:t>
            </w:r>
          </w:p>
        </w:tc>
      </w:tr>
      <w:tr w:rsidR="00B01A64" w:rsidRPr="00834AE9" w14:paraId="15F8B36B" w14:textId="77777777" w:rsidTr="002E13AC">
        <w:trPr>
          <w:gridAfter w:val="1"/>
          <w:wAfter w:w="3" w:type="pct"/>
          <w:trHeight w:val="960"/>
        </w:trPr>
        <w:tc>
          <w:tcPr>
            <w:tcW w:w="243" w:type="pct"/>
            <w:vMerge/>
            <w:shd w:val="clear" w:color="auto" w:fill="FFFFFF"/>
            <w:vAlign w:val="center"/>
            <w:hideMark/>
          </w:tcPr>
          <w:p w14:paraId="163E3210"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5" w:type="pct"/>
            <w:vMerge/>
            <w:shd w:val="clear" w:color="auto" w:fill="FFFFFF"/>
            <w:vAlign w:val="center"/>
            <w:hideMark/>
          </w:tcPr>
          <w:p w14:paraId="6B135ABD"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3" w:type="pct"/>
            <w:vMerge/>
            <w:shd w:val="clear" w:color="auto" w:fill="FFFFFF"/>
            <w:vAlign w:val="center"/>
            <w:hideMark/>
          </w:tcPr>
          <w:p w14:paraId="608CF713"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43" w:type="pct"/>
            <w:shd w:val="clear" w:color="auto" w:fill="FFFFFF"/>
            <w:vAlign w:val="center"/>
            <w:hideMark/>
          </w:tcPr>
          <w:p w14:paraId="1AEF7BD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Тав хүртэлх насны хүүхдийн эндэгдлийн түвшин /1,000 амьд төрөлтөд, хүйсээр/</w:t>
            </w:r>
          </w:p>
        </w:tc>
        <w:tc>
          <w:tcPr>
            <w:tcW w:w="223" w:type="pct"/>
            <w:shd w:val="clear" w:color="auto" w:fill="FFFFFF"/>
            <w:vAlign w:val="center"/>
            <w:hideMark/>
          </w:tcPr>
          <w:p w14:paraId="706E4B6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3.2.1</w:t>
            </w:r>
          </w:p>
        </w:tc>
        <w:tc>
          <w:tcPr>
            <w:tcW w:w="308" w:type="pct"/>
            <w:shd w:val="clear" w:color="auto" w:fill="FFFFFF"/>
            <w:vAlign w:val="center"/>
            <w:hideMark/>
          </w:tcPr>
          <w:p w14:paraId="524EC07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Промиль</w:t>
            </w:r>
          </w:p>
        </w:tc>
        <w:tc>
          <w:tcPr>
            <w:tcW w:w="181" w:type="pct"/>
            <w:shd w:val="clear" w:color="auto" w:fill="FFFFFF"/>
            <w:vAlign w:val="center"/>
            <w:hideMark/>
          </w:tcPr>
          <w:p w14:paraId="323BB68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37D5620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15.2</w:t>
            </w:r>
          </w:p>
        </w:tc>
        <w:tc>
          <w:tcPr>
            <w:tcW w:w="218" w:type="pct"/>
            <w:shd w:val="clear" w:color="auto" w:fill="FFFFFF"/>
            <w:vAlign w:val="center"/>
            <w:hideMark/>
          </w:tcPr>
          <w:p w14:paraId="101FA23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14.7</w:t>
            </w:r>
          </w:p>
        </w:tc>
        <w:tc>
          <w:tcPr>
            <w:tcW w:w="242" w:type="pct"/>
            <w:shd w:val="clear" w:color="auto" w:fill="FFFFFF"/>
            <w:vAlign w:val="center"/>
            <w:hideMark/>
          </w:tcPr>
          <w:p w14:paraId="289E8D0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14</w:t>
            </w:r>
          </w:p>
        </w:tc>
        <w:tc>
          <w:tcPr>
            <w:tcW w:w="199" w:type="pct"/>
            <w:shd w:val="clear" w:color="auto" w:fill="FFFFFF"/>
            <w:vAlign w:val="center"/>
            <w:hideMark/>
          </w:tcPr>
          <w:p w14:paraId="6595A4E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13.4</w:t>
            </w:r>
          </w:p>
        </w:tc>
        <w:tc>
          <w:tcPr>
            <w:tcW w:w="202" w:type="pct"/>
            <w:shd w:val="clear" w:color="auto" w:fill="FFFFFF"/>
            <w:vAlign w:val="center"/>
            <w:hideMark/>
          </w:tcPr>
          <w:p w14:paraId="38E41DD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12.7</w:t>
            </w:r>
          </w:p>
        </w:tc>
        <w:tc>
          <w:tcPr>
            <w:tcW w:w="241" w:type="pct"/>
            <w:shd w:val="clear" w:color="auto" w:fill="FFFFFF"/>
            <w:vAlign w:val="center"/>
            <w:hideMark/>
          </w:tcPr>
          <w:p w14:paraId="2258A3F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12.1</w:t>
            </w:r>
          </w:p>
        </w:tc>
        <w:tc>
          <w:tcPr>
            <w:tcW w:w="432" w:type="pct"/>
            <w:shd w:val="clear" w:color="auto" w:fill="FFFFFF"/>
            <w:vAlign w:val="center"/>
            <w:hideMark/>
          </w:tcPr>
          <w:p w14:paraId="3D97B1D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Эрүүл мэндийн статистик, Эрүүл мэндийн хөгжлийн төв</w:t>
            </w:r>
          </w:p>
        </w:tc>
        <w:tc>
          <w:tcPr>
            <w:tcW w:w="330" w:type="pct"/>
            <w:shd w:val="clear" w:color="auto" w:fill="FFFFFF"/>
            <w:vAlign w:val="center"/>
            <w:hideMark/>
          </w:tcPr>
          <w:p w14:paraId="7F8E8741"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Захиргааны статистик</w:t>
            </w:r>
          </w:p>
        </w:tc>
        <w:tc>
          <w:tcPr>
            <w:tcW w:w="315" w:type="pct"/>
            <w:shd w:val="clear" w:color="auto" w:fill="FFFFFF"/>
            <w:vAlign w:val="center"/>
            <w:hideMark/>
          </w:tcPr>
          <w:p w14:paraId="19E7B60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693E4C0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Эрүүл мэндийн яам</w:t>
            </w:r>
          </w:p>
        </w:tc>
      </w:tr>
      <w:tr w:rsidR="00B01A64" w:rsidRPr="00834AE9" w14:paraId="5A0A620C" w14:textId="77777777" w:rsidTr="002E13AC">
        <w:trPr>
          <w:gridAfter w:val="1"/>
          <w:wAfter w:w="3" w:type="pct"/>
          <w:trHeight w:val="960"/>
        </w:trPr>
        <w:tc>
          <w:tcPr>
            <w:tcW w:w="243" w:type="pct"/>
            <w:vMerge w:val="restart"/>
            <w:shd w:val="clear" w:color="auto" w:fill="FFFFFF"/>
            <w:vAlign w:val="center"/>
            <w:hideMark/>
          </w:tcPr>
          <w:p w14:paraId="0107CCC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lastRenderedPageBreak/>
              <w:t>4.1.1.1</w:t>
            </w:r>
          </w:p>
        </w:tc>
        <w:tc>
          <w:tcPr>
            <w:tcW w:w="405" w:type="pct"/>
            <w:vMerge w:val="restart"/>
            <w:shd w:val="clear" w:color="auto" w:fill="FFFFFF"/>
            <w:vAlign w:val="center"/>
            <w:hideMark/>
          </w:tcPr>
          <w:p w14:paraId="23482EB6"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DengXian" w:hAnsi="Arial" w:cs="Arial"/>
                <w:color w:val="000000"/>
                <w:sz w:val="14"/>
              </w:rPr>
              <w:t>71601 Нийгмийн эрүүл мэнд</w:t>
            </w:r>
          </w:p>
        </w:tc>
        <w:tc>
          <w:tcPr>
            <w:tcW w:w="403" w:type="pct"/>
            <w:vMerge w:val="restart"/>
            <w:shd w:val="clear" w:color="auto" w:fill="FFFFFF"/>
            <w:vAlign w:val="center"/>
            <w:hideMark/>
          </w:tcPr>
          <w:p w14:paraId="2334C0FB"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DengXian" w:hAnsi="Arial" w:cs="Arial"/>
                <w:color w:val="000000"/>
                <w:sz w:val="14"/>
              </w:rPr>
              <w:t>Нөхөн үржихүйн тусламж, үйлчилгээний чанар, хүртээмжийг дэмжиж, сэргийлж болох эх, хүүхдийн эндэгдэлд нөлөөлөх хүчин зүйлсийг багасгаж, хоол тэжээлийн дутагдлыг тогтвортой бууруулна.</w:t>
            </w:r>
          </w:p>
        </w:tc>
        <w:tc>
          <w:tcPr>
            <w:tcW w:w="443" w:type="pct"/>
            <w:shd w:val="clear" w:color="auto" w:fill="FFFFFF"/>
            <w:vAlign w:val="center"/>
            <w:hideMark/>
          </w:tcPr>
          <w:p w14:paraId="39DC196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Өсвөр насны охидын төрөлтийн түвшин</w:t>
            </w:r>
          </w:p>
        </w:tc>
        <w:tc>
          <w:tcPr>
            <w:tcW w:w="223" w:type="pct"/>
            <w:shd w:val="clear" w:color="auto" w:fill="FFFFFF"/>
            <w:vAlign w:val="center"/>
            <w:hideMark/>
          </w:tcPr>
          <w:p w14:paraId="4BC6D60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3.7.2</w:t>
            </w:r>
          </w:p>
        </w:tc>
        <w:tc>
          <w:tcPr>
            <w:tcW w:w="308" w:type="pct"/>
            <w:shd w:val="clear" w:color="auto" w:fill="FFFFFF"/>
            <w:vAlign w:val="center"/>
            <w:hideMark/>
          </w:tcPr>
          <w:p w14:paraId="260C96D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4C04867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64A71F1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15.5</w:t>
            </w:r>
          </w:p>
        </w:tc>
        <w:tc>
          <w:tcPr>
            <w:tcW w:w="218" w:type="pct"/>
            <w:shd w:val="clear" w:color="auto" w:fill="FFFFFF"/>
            <w:vAlign w:val="center"/>
            <w:hideMark/>
          </w:tcPr>
          <w:p w14:paraId="7A61182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14.5</w:t>
            </w:r>
          </w:p>
        </w:tc>
        <w:tc>
          <w:tcPr>
            <w:tcW w:w="242" w:type="pct"/>
            <w:shd w:val="clear" w:color="auto" w:fill="FFFFFF"/>
            <w:vAlign w:val="center"/>
            <w:hideMark/>
          </w:tcPr>
          <w:p w14:paraId="79E8D66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14.0</w:t>
            </w:r>
          </w:p>
        </w:tc>
        <w:tc>
          <w:tcPr>
            <w:tcW w:w="199" w:type="pct"/>
            <w:shd w:val="clear" w:color="auto" w:fill="FFFFFF"/>
            <w:vAlign w:val="center"/>
            <w:hideMark/>
          </w:tcPr>
          <w:p w14:paraId="7477056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13.5</w:t>
            </w:r>
          </w:p>
        </w:tc>
        <w:tc>
          <w:tcPr>
            <w:tcW w:w="202" w:type="pct"/>
            <w:shd w:val="clear" w:color="auto" w:fill="FFFFFF"/>
            <w:vAlign w:val="center"/>
            <w:hideMark/>
          </w:tcPr>
          <w:p w14:paraId="15178A0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13.0</w:t>
            </w:r>
          </w:p>
        </w:tc>
        <w:tc>
          <w:tcPr>
            <w:tcW w:w="241" w:type="pct"/>
            <w:shd w:val="clear" w:color="auto" w:fill="FFFFFF"/>
            <w:vAlign w:val="center"/>
            <w:hideMark/>
          </w:tcPr>
          <w:p w14:paraId="4317E6C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12.5</w:t>
            </w:r>
          </w:p>
        </w:tc>
        <w:tc>
          <w:tcPr>
            <w:tcW w:w="432" w:type="pct"/>
            <w:shd w:val="clear" w:color="auto" w:fill="FFFFFF"/>
            <w:vAlign w:val="center"/>
            <w:hideMark/>
          </w:tcPr>
          <w:p w14:paraId="06FCE97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Эрүүл мэндийн статистик, Эрүүл мэндийн хөгжлийн төв</w:t>
            </w:r>
          </w:p>
        </w:tc>
        <w:tc>
          <w:tcPr>
            <w:tcW w:w="330" w:type="pct"/>
            <w:shd w:val="clear" w:color="auto" w:fill="FFFFFF"/>
            <w:vAlign w:val="center"/>
            <w:hideMark/>
          </w:tcPr>
          <w:p w14:paraId="2F94274F"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Захиргааны статистик</w:t>
            </w:r>
          </w:p>
        </w:tc>
        <w:tc>
          <w:tcPr>
            <w:tcW w:w="315" w:type="pct"/>
            <w:shd w:val="clear" w:color="auto" w:fill="FFFFFF"/>
            <w:vAlign w:val="center"/>
            <w:hideMark/>
          </w:tcPr>
          <w:p w14:paraId="61B4CF5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708283E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Эрүүл мэндийн яам</w:t>
            </w:r>
          </w:p>
        </w:tc>
      </w:tr>
      <w:tr w:rsidR="00B01A64" w:rsidRPr="00834AE9" w14:paraId="495B75BD" w14:textId="77777777" w:rsidTr="002E13AC">
        <w:trPr>
          <w:gridAfter w:val="1"/>
          <w:wAfter w:w="3" w:type="pct"/>
          <w:trHeight w:val="960"/>
        </w:trPr>
        <w:tc>
          <w:tcPr>
            <w:tcW w:w="243" w:type="pct"/>
            <w:vMerge/>
            <w:shd w:val="clear" w:color="auto" w:fill="FFFFFF"/>
            <w:vAlign w:val="center"/>
            <w:hideMark/>
          </w:tcPr>
          <w:p w14:paraId="5B604465"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5" w:type="pct"/>
            <w:vMerge/>
            <w:shd w:val="clear" w:color="auto" w:fill="FFFFFF"/>
            <w:vAlign w:val="center"/>
            <w:hideMark/>
          </w:tcPr>
          <w:p w14:paraId="172CAEF6"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3" w:type="pct"/>
            <w:vMerge/>
            <w:shd w:val="clear" w:color="auto" w:fill="FFFFFF"/>
            <w:vAlign w:val="center"/>
            <w:hideMark/>
          </w:tcPr>
          <w:p w14:paraId="2840C5CC"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43" w:type="pct"/>
            <w:shd w:val="clear" w:color="auto" w:fill="FFFFFF"/>
            <w:vAlign w:val="center"/>
            <w:hideMark/>
          </w:tcPr>
          <w:p w14:paraId="57F0DFF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Үр хөндөлтийн харьцаа /1,000 амьд төрөлтөд ногдох/</w:t>
            </w:r>
          </w:p>
        </w:tc>
        <w:tc>
          <w:tcPr>
            <w:tcW w:w="223" w:type="pct"/>
            <w:shd w:val="clear" w:color="auto" w:fill="FFFFFF"/>
            <w:vAlign w:val="center"/>
            <w:hideMark/>
          </w:tcPr>
          <w:p w14:paraId="4ECC59F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10A57AF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Промиль</w:t>
            </w:r>
          </w:p>
        </w:tc>
        <w:tc>
          <w:tcPr>
            <w:tcW w:w="181" w:type="pct"/>
            <w:shd w:val="clear" w:color="auto" w:fill="FFFFFF"/>
            <w:vAlign w:val="center"/>
            <w:hideMark/>
          </w:tcPr>
          <w:p w14:paraId="376BC5E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3C93024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219.0</w:t>
            </w:r>
          </w:p>
        </w:tc>
        <w:tc>
          <w:tcPr>
            <w:tcW w:w="218" w:type="pct"/>
            <w:shd w:val="clear" w:color="auto" w:fill="FFFFFF"/>
            <w:vAlign w:val="center"/>
            <w:hideMark/>
          </w:tcPr>
          <w:p w14:paraId="6ECB712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210.0</w:t>
            </w:r>
          </w:p>
        </w:tc>
        <w:tc>
          <w:tcPr>
            <w:tcW w:w="242" w:type="pct"/>
            <w:shd w:val="clear" w:color="auto" w:fill="FFFFFF"/>
            <w:vAlign w:val="center"/>
            <w:hideMark/>
          </w:tcPr>
          <w:p w14:paraId="0DC1B03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205.0</w:t>
            </w:r>
          </w:p>
        </w:tc>
        <w:tc>
          <w:tcPr>
            <w:tcW w:w="199" w:type="pct"/>
            <w:shd w:val="clear" w:color="auto" w:fill="FFFFFF"/>
            <w:vAlign w:val="center"/>
            <w:hideMark/>
          </w:tcPr>
          <w:p w14:paraId="5A91813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200.0</w:t>
            </w:r>
          </w:p>
        </w:tc>
        <w:tc>
          <w:tcPr>
            <w:tcW w:w="202" w:type="pct"/>
            <w:shd w:val="clear" w:color="auto" w:fill="FFFFFF"/>
            <w:vAlign w:val="center"/>
            <w:hideMark/>
          </w:tcPr>
          <w:p w14:paraId="1B183D3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195.0</w:t>
            </w:r>
          </w:p>
        </w:tc>
        <w:tc>
          <w:tcPr>
            <w:tcW w:w="241" w:type="pct"/>
            <w:shd w:val="clear" w:color="auto" w:fill="FFFFFF"/>
            <w:vAlign w:val="center"/>
            <w:hideMark/>
          </w:tcPr>
          <w:p w14:paraId="0BF1D72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190.0</w:t>
            </w:r>
          </w:p>
        </w:tc>
        <w:tc>
          <w:tcPr>
            <w:tcW w:w="432" w:type="pct"/>
            <w:shd w:val="clear" w:color="auto" w:fill="FFFFFF"/>
            <w:vAlign w:val="center"/>
            <w:hideMark/>
          </w:tcPr>
          <w:p w14:paraId="57D6C68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Эрүүл мэндийн статистик, Эрүүл мэндийн хөгжлийн төв</w:t>
            </w:r>
          </w:p>
        </w:tc>
        <w:tc>
          <w:tcPr>
            <w:tcW w:w="330" w:type="pct"/>
            <w:shd w:val="clear" w:color="auto" w:fill="FFFFFF"/>
            <w:vAlign w:val="center"/>
            <w:hideMark/>
          </w:tcPr>
          <w:p w14:paraId="658B3C6D"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Захиргааны статистик</w:t>
            </w:r>
          </w:p>
        </w:tc>
        <w:tc>
          <w:tcPr>
            <w:tcW w:w="315" w:type="pct"/>
            <w:shd w:val="clear" w:color="auto" w:fill="FFFFFF"/>
            <w:vAlign w:val="center"/>
            <w:hideMark/>
          </w:tcPr>
          <w:p w14:paraId="299A067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14F6565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Эрүүл мэндийн яам</w:t>
            </w:r>
          </w:p>
        </w:tc>
      </w:tr>
      <w:tr w:rsidR="00B01A64" w:rsidRPr="00834AE9" w14:paraId="5CC9639A" w14:textId="77777777" w:rsidTr="002E13AC">
        <w:trPr>
          <w:gridAfter w:val="1"/>
          <w:wAfter w:w="3" w:type="pct"/>
          <w:trHeight w:val="960"/>
        </w:trPr>
        <w:tc>
          <w:tcPr>
            <w:tcW w:w="243" w:type="pct"/>
            <w:vMerge/>
            <w:shd w:val="clear" w:color="auto" w:fill="FFFFFF"/>
            <w:vAlign w:val="center"/>
          </w:tcPr>
          <w:p w14:paraId="54C0B298"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5" w:type="pct"/>
            <w:vMerge/>
            <w:shd w:val="clear" w:color="auto" w:fill="FFFFFF"/>
            <w:vAlign w:val="center"/>
          </w:tcPr>
          <w:p w14:paraId="7F905060"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3" w:type="pct"/>
            <w:vMerge/>
            <w:shd w:val="clear" w:color="auto" w:fill="FFFFFF"/>
            <w:vAlign w:val="center"/>
          </w:tcPr>
          <w:p w14:paraId="5E6866F0"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43" w:type="pct"/>
            <w:shd w:val="clear" w:color="auto" w:fill="FFFFFF"/>
            <w:vAlign w:val="center"/>
          </w:tcPr>
          <w:p w14:paraId="6641ECF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Үдийн хоолны орцод баяжуулсан хүнсний эзлэх хувь</w:t>
            </w:r>
          </w:p>
        </w:tc>
        <w:tc>
          <w:tcPr>
            <w:tcW w:w="223" w:type="pct"/>
            <w:shd w:val="clear" w:color="auto" w:fill="FFFFFF"/>
            <w:vAlign w:val="center"/>
          </w:tcPr>
          <w:p w14:paraId="0A2C892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308" w:type="pct"/>
            <w:shd w:val="clear" w:color="auto" w:fill="FFFFFF"/>
            <w:vAlign w:val="center"/>
          </w:tcPr>
          <w:p w14:paraId="6996C40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tcPr>
          <w:p w14:paraId="57EB547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tcPr>
          <w:p w14:paraId="7A13AF0B" w14:textId="77777777" w:rsidR="00834AE9" w:rsidRPr="00834AE9" w:rsidRDefault="00834AE9" w:rsidP="00F31FED">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Тооцох</w:t>
            </w:r>
          </w:p>
        </w:tc>
        <w:tc>
          <w:tcPr>
            <w:tcW w:w="218" w:type="pct"/>
            <w:shd w:val="clear" w:color="auto" w:fill="FFFFFF"/>
            <w:vAlign w:val="center"/>
          </w:tcPr>
          <w:p w14:paraId="602F2F1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Т+5%</w:t>
            </w:r>
          </w:p>
        </w:tc>
        <w:tc>
          <w:tcPr>
            <w:tcW w:w="242" w:type="pct"/>
            <w:shd w:val="clear" w:color="auto" w:fill="FFFFFF"/>
            <w:vAlign w:val="center"/>
          </w:tcPr>
          <w:p w14:paraId="0D2E1CA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Т+10%</w:t>
            </w:r>
          </w:p>
        </w:tc>
        <w:tc>
          <w:tcPr>
            <w:tcW w:w="199" w:type="pct"/>
            <w:shd w:val="clear" w:color="auto" w:fill="FFFFFF"/>
            <w:vAlign w:val="center"/>
          </w:tcPr>
          <w:p w14:paraId="3D0E45AE"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Т+15%</w:t>
            </w:r>
          </w:p>
        </w:tc>
        <w:tc>
          <w:tcPr>
            <w:tcW w:w="202" w:type="pct"/>
            <w:shd w:val="clear" w:color="auto" w:fill="FFFFFF"/>
            <w:vAlign w:val="center"/>
          </w:tcPr>
          <w:p w14:paraId="6793E638"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Т+20%</w:t>
            </w:r>
          </w:p>
        </w:tc>
        <w:tc>
          <w:tcPr>
            <w:tcW w:w="241" w:type="pct"/>
            <w:shd w:val="clear" w:color="auto" w:fill="FFFFFF"/>
            <w:vAlign w:val="center"/>
          </w:tcPr>
          <w:p w14:paraId="2FF3F38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Т+25%</w:t>
            </w:r>
          </w:p>
        </w:tc>
        <w:tc>
          <w:tcPr>
            <w:tcW w:w="432" w:type="pct"/>
            <w:shd w:val="clear" w:color="auto" w:fill="FFFFFF"/>
            <w:vAlign w:val="center"/>
          </w:tcPr>
          <w:p w14:paraId="3CD214D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Нийгмийн үзүүлэлтийн түүвэр судалгаа, Үндэсний статистикийн хороо</w:t>
            </w:r>
          </w:p>
        </w:tc>
        <w:tc>
          <w:tcPr>
            <w:tcW w:w="330" w:type="pct"/>
            <w:shd w:val="clear" w:color="auto" w:fill="FFFFFF"/>
            <w:vAlign w:val="center"/>
          </w:tcPr>
          <w:p w14:paraId="6276B95F"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Түүвэр судалгаа</w:t>
            </w:r>
          </w:p>
        </w:tc>
        <w:tc>
          <w:tcPr>
            <w:tcW w:w="315" w:type="pct"/>
            <w:shd w:val="clear" w:color="auto" w:fill="FFFFFF"/>
            <w:vAlign w:val="center"/>
          </w:tcPr>
          <w:p w14:paraId="7FB26AF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2 жил тутам</w:t>
            </w:r>
          </w:p>
        </w:tc>
        <w:tc>
          <w:tcPr>
            <w:tcW w:w="383" w:type="pct"/>
            <w:shd w:val="clear" w:color="auto" w:fill="FFFFFF"/>
            <w:vAlign w:val="center"/>
          </w:tcPr>
          <w:p w14:paraId="7ABE96CA" w14:textId="77777777" w:rsidR="00834AE9" w:rsidRPr="00834AE9" w:rsidRDefault="00834AE9" w:rsidP="00834AE9">
            <w:pPr>
              <w:spacing w:after="0" w:line="240" w:lineRule="auto"/>
              <w:jc w:val="center"/>
              <w:rPr>
                <w:rFonts w:ascii="Arial" w:eastAsia="DengXian" w:hAnsi="Arial" w:cs="Arial"/>
                <w:color w:val="000000"/>
                <w:sz w:val="14"/>
              </w:rPr>
            </w:pPr>
          </w:p>
          <w:p w14:paraId="7CABB665" w14:textId="77777777" w:rsidR="00834AE9" w:rsidRPr="00834AE9" w:rsidRDefault="00834AE9" w:rsidP="00834AE9">
            <w:pPr>
              <w:spacing w:after="0" w:line="240" w:lineRule="auto"/>
              <w:jc w:val="center"/>
              <w:rPr>
                <w:rFonts w:ascii="Arial" w:eastAsia="DengXian" w:hAnsi="Arial" w:cs="Arial"/>
                <w:color w:val="000000"/>
                <w:sz w:val="14"/>
              </w:rPr>
            </w:pPr>
          </w:p>
          <w:p w14:paraId="62813A0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Боловсролын яам</w:t>
            </w:r>
          </w:p>
          <w:p w14:paraId="129AEED7" w14:textId="77777777" w:rsidR="00834AE9" w:rsidRPr="00834AE9" w:rsidRDefault="00834AE9" w:rsidP="00834AE9">
            <w:pPr>
              <w:rPr>
                <w:rFonts w:ascii="Arial" w:eastAsia="Times New Roman" w:hAnsi="Arial" w:cs="Arial"/>
                <w:color w:val="000000"/>
                <w:sz w:val="14"/>
                <w:szCs w:val="14"/>
              </w:rPr>
            </w:pPr>
          </w:p>
        </w:tc>
      </w:tr>
      <w:tr w:rsidR="00B01A64" w:rsidRPr="00834AE9" w14:paraId="5083BE56" w14:textId="77777777" w:rsidTr="002E13AC">
        <w:trPr>
          <w:gridAfter w:val="1"/>
          <w:wAfter w:w="3" w:type="pct"/>
          <w:trHeight w:val="960"/>
        </w:trPr>
        <w:tc>
          <w:tcPr>
            <w:tcW w:w="243" w:type="pct"/>
            <w:vMerge w:val="restart"/>
            <w:shd w:val="clear" w:color="auto" w:fill="FFFFFF"/>
            <w:vAlign w:val="center"/>
            <w:hideMark/>
          </w:tcPr>
          <w:p w14:paraId="34FEFF4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4.1.1.2</w:t>
            </w:r>
          </w:p>
        </w:tc>
        <w:tc>
          <w:tcPr>
            <w:tcW w:w="405" w:type="pct"/>
            <w:vMerge w:val="restart"/>
            <w:shd w:val="clear" w:color="auto" w:fill="FFFFFF"/>
            <w:vAlign w:val="center"/>
            <w:hideMark/>
          </w:tcPr>
          <w:p w14:paraId="359556E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71601 Нийгмийн эрүүл мэнд</w:t>
            </w:r>
          </w:p>
        </w:tc>
        <w:tc>
          <w:tcPr>
            <w:tcW w:w="403" w:type="pct"/>
            <w:vMerge w:val="restart"/>
            <w:shd w:val="clear" w:color="auto" w:fill="FFFFFF"/>
            <w:vAlign w:val="center"/>
            <w:hideMark/>
          </w:tcPr>
          <w:p w14:paraId="3D3400F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Жирэмсний хяналтад хамрагдалтыг нэмэгдүүлнэ.</w:t>
            </w:r>
          </w:p>
        </w:tc>
        <w:tc>
          <w:tcPr>
            <w:tcW w:w="443" w:type="pct"/>
            <w:shd w:val="clear" w:color="auto" w:fill="FFFFFF"/>
            <w:vAlign w:val="center"/>
            <w:hideMark/>
          </w:tcPr>
          <w:p w14:paraId="0F16A34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Жирэмсний хугацаанд 6 ба түүнээс дээш удаа хяналтад хамрагдсан эмэгтэйчүүдийн хувь</w:t>
            </w:r>
          </w:p>
        </w:tc>
        <w:tc>
          <w:tcPr>
            <w:tcW w:w="223" w:type="pct"/>
            <w:shd w:val="clear" w:color="auto" w:fill="FFFFFF"/>
            <w:vAlign w:val="center"/>
            <w:hideMark/>
          </w:tcPr>
          <w:p w14:paraId="7283C66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445FE3F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2DB9668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3CA017A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83.7</w:t>
            </w:r>
          </w:p>
        </w:tc>
        <w:tc>
          <w:tcPr>
            <w:tcW w:w="218" w:type="pct"/>
            <w:shd w:val="clear" w:color="auto" w:fill="FFFFFF"/>
            <w:vAlign w:val="center"/>
            <w:hideMark/>
          </w:tcPr>
          <w:p w14:paraId="64B9034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85.4</w:t>
            </w:r>
          </w:p>
        </w:tc>
        <w:tc>
          <w:tcPr>
            <w:tcW w:w="242" w:type="pct"/>
            <w:shd w:val="clear" w:color="auto" w:fill="FFFFFF"/>
            <w:vAlign w:val="center"/>
            <w:hideMark/>
          </w:tcPr>
          <w:p w14:paraId="28BF231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87.1</w:t>
            </w:r>
          </w:p>
        </w:tc>
        <w:tc>
          <w:tcPr>
            <w:tcW w:w="199" w:type="pct"/>
            <w:shd w:val="clear" w:color="auto" w:fill="FFFFFF"/>
            <w:vAlign w:val="center"/>
            <w:hideMark/>
          </w:tcPr>
          <w:p w14:paraId="47B3007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88.7</w:t>
            </w:r>
          </w:p>
        </w:tc>
        <w:tc>
          <w:tcPr>
            <w:tcW w:w="202" w:type="pct"/>
            <w:shd w:val="clear" w:color="auto" w:fill="FFFFFF"/>
            <w:vAlign w:val="center"/>
            <w:hideMark/>
          </w:tcPr>
          <w:p w14:paraId="392531B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90.4</w:t>
            </w:r>
          </w:p>
        </w:tc>
        <w:tc>
          <w:tcPr>
            <w:tcW w:w="241" w:type="pct"/>
            <w:shd w:val="clear" w:color="auto" w:fill="FFFFFF"/>
            <w:vAlign w:val="center"/>
            <w:hideMark/>
          </w:tcPr>
          <w:p w14:paraId="62F10F9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92.1</w:t>
            </w:r>
          </w:p>
        </w:tc>
        <w:tc>
          <w:tcPr>
            <w:tcW w:w="432" w:type="pct"/>
            <w:shd w:val="clear" w:color="auto" w:fill="FFFFFF"/>
            <w:vAlign w:val="center"/>
            <w:hideMark/>
          </w:tcPr>
          <w:p w14:paraId="54EF48E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Эрүүл мэндийн статистик, Эрүүл мэндийн хөгжлийн төв</w:t>
            </w:r>
          </w:p>
        </w:tc>
        <w:tc>
          <w:tcPr>
            <w:tcW w:w="330" w:type="pct"/>
            <w:shd w:val="clear" w:color="auto" w:fill="FFFFFF"/>
            <w:vAlign w:val="center"/>
            <w:hideMark/>
          </w:tcPr>
          <w:p w14:paraId="7ACD93B8"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Захиргааны статистик</w:t>
            </w:r>
          </w:p>
        </w:tc>
        <w:tc>
          <w:tcPr>
            <w:tcW w:w="315" w:type="pct"/>
            <w:shd w:val="clear" w:color="auto" w:fill="FFFFFF"/>
            <w:vAlign w:val="center"/>
            <w:hideMark/>
          </w:tcPr>
          <w:p w14:paraId="3BA9021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5DC1025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Эрүүл мэндийн яам</w:t>
            </w:r>
          </w:p>
        </w:tc>
      </w:tr>
      <w:tr w:rsidR="00B01A64" w:rsidRPr="00834AE9" w14:paraId="59681B99" w14:textId="77777777" w:rsidTr="002E13AC">
        <w:trPr>
          <w:gridAfter w:val="1"/>
          <w:wAfter w:w="3" w:type="pct"/>
          <w:trHeight w:val="960"/>
        </w:trPr>
        <w:tc>
          <w:tcPr>
            <w:tcW w:w="243" w:type="pct"/>
            <w:vMerge/>
            <w:shd w:val="clear" w:color="auto" w:fill="FFFFFF"/>
            <w:vAlign w:val="center"/>
            <w:hideMark/>
          </w:tcPr>
          <w:p w14:paraId="6929D74F"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5" w:type="pct"/>
            <w:vMerge/>
            <w:shd w:val="clear" w:color="auto" w:fill="FFFFFF"/>
            <w:vAlign w:val="center"/>
            <w:hideMark/>
          </w:tcPr>
          <w:p w14:paraId="0535EB63"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3" w:type="pct"/>
            <w:vMerge/>
            <w:shd w:val="clear" w:color="auto" w:fill="FFFFFF"/>
            <w:vAlign w:val="center"/>
            <w:hideMark/>
          </w:tcPr>
          <w:p w14:paraId="0093E7D8"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43" w:type="pct"/>
            <w:shd w:val="clear" w:color="auto" w:fill="FFFFFF"/>
            <w:vAlign w:val="center"/>
            <w:hideMark/>
          </w:tcPr>
          <w:p w14:paraId="453209C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Жирэмсэн эмэгтэйчүүдийн дундах цус багадалтын тархалт</w:t>
            </w:r>
          </w:p>
        </w:tc>
        <w:tc>
          <w:tcPr>
            <w:tcW w:w="223" w:type="pct"/>
            <w:shd w:val="clear" w:color="auto" w:fill="FFFFFF"/>
            <w:vAlign w:val="center"/>
            <w:hideMark/>
          </w:tcPr>
          <w:p w14:paraId="2BAD2B7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2.2.3</w:t>
            </w:r>
          </w:p>
        </w:tc>
        <w:tc>
          <w:tcPr>
            <w:tcW w:w="308" w:type="pct"/>
            <w:shd w:val="clear" w:color="auto" w:fill="FFFFFF"/>
            <w:vAlign w:val="center"/>
            <w:hideMark/>
          </w:tcPr>
          <w:p w14:paraId="2D6997A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46EB9B3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2023</w:t>
            </w:r>
          </w:p>
        </w:tc>
        <w:tc>
          <w:tcPr>
            <w:tcW w:w="229" w:type="pct"/>
            <w:shd w:val="clear" w:color="auto" w:fill="FFFFFF"/>
            <w:vAlign w:val="center"/>
            <w:hideMark/>
          </w:tcPr>
          <w:p w14:paraId="57AE53A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3.9</w:t>
            </w:r>
          </w:p>
        </w:tc>
        <w:tc>
          <w:tcPr>
            <w:tcW w:w="218" w:type="pct"/>
            <w:shd w:val="clear" w:color="auto" w:fill="FFFFFF"/>
            <w:vAlign w:val="center"/>
            <w:hideMark/>
          </w:tcPr>
          <w:p w14:paraId="55CB791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3.1</w:t>
            </w:r>
          </w:p>
        </w:tc>
        <w:tc>
          <w:tcPr>
            <w:tcW w:w="242" w:type="pct"/>
            <w:shd w:val="clear" w:color="auto" w:fill="FFFFFF"/>
            <w:vAlign w:val="center"/>
            <w:hideMark/>
          </w:tcPr>
          <w:p w14:paraId="79F06DB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2.9</w:t>
            </w:r>
          </w:p>
        </w:tc>
        <w:tc>
          <w:tcPr>
            <w:tcW w:w="199" w:type="pct"/>
            <w:shd w:val="clear" w:color="auto" w:fill="FFFFFF"/>
            <w:vAlign w:val="center"/>
            <w:hideMark/>
          </w:tcPr>
          <w:p w14:paraId="17AF19C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2.6</w:t>
            </w:r>
          </w:p>
        </w:tc>
        <w:tc>
          <w:tcPr>
            <w:tcW w:w="202" w:type="pct"/>
            <w:shd w:val="clear" w:color="auto" w:fill="FFFFFF"/>
            <w:vAlign w:val="center"/>
            <w:hideMark/>
          </w:tcPr>
          <w:p w14:paraId="337D5FA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2.4</w:t>
            </w:r>
          </w:p>
        </w:tc>
        <w:tc>
          <w:tcPr>
            <w:tcW w:w="241" w:type="pct"/>
            <w:shd w:val="clear" w:color="auto" w:fill="FFFFFF"/>
            <w:vAlign w:val="center"/>
            <w:hideMark/>
          </w:tcPr>
          <w:p w14:paraId="6BCC755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2.1</w:t>
            </w:r>
          </w:p>
        </w:tc>
        <w:tc>
          <w:tcPr>
            <w:tcW w:w="432" w:type="pct"/>
            <w:shd w:val="clear" w:color="auto" w:fill="FFFFFF"/>
            <w:vAlign w:val="center"/>
            <w:hideMark/>
          </w:tcPr>
          <w:p w14:paraId="1DBF8B3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Эрүүл мэндийн статистик, Эрүүл мэндийн хөгжлийн төв</w:t>
            </w:r>
          </w:p>
        </w:tc>
        <w:tc>
          <w:tcPr>
            <w:tcW w:w="330" w:type="pct"/>
            <w:shd w:val="clear" w:color="auto" w:fill="FFFFFF"/>
            <w:vAlign w:val="center"/>
            <w:hideMark/>
          </w:tcPr>
          <w:p w14:paraId="584C7E64"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Захиргааны статистик</w:t>
            </w:r>
          </w:p>
        </w:tc>
        <w:tc>
          <w:tcPr>
            <w:tcW w:w="315" w:type="pct"/>
            <w:shd w:val="clear" w:color="auto" w:fill="FFFFFF"/>
            <w:vAlign w:val="center"/>
            <w:hideMark/>
          </w:tcPr>
          <w:p w14:paraId="0999B22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6853296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Эрүүл мэндийн яам</w:t>
            </w:r>
          </w:p>
        </w:tc>
      </w:tr>
      <w:tr w:rsidR="00B01A64" w:rsidRPr="00834AE9" w14:paraId="27622FF9" w14:textId="77777777" w:rsidTr="002E13AC">
        <w:trPr>
          <w:gridAfter w:val="1"/>
          <w:wAfter w:w="3" w:type="pct"/>
          <w:trHeight w:val="960"/>
        </w:trPr>
        <w:tc>
          <w:tcPr>
            <w:tcW w:w="243" w:type="pct"/>
            <w:shd w:val="clear" w:color="auto" w:fill="FFFFFF"/>
            <w:vAlign w:val="center"/>
          </w:tcPr>
          <w:p w14:paraId="09F7ABDB"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r w:rsidRPr="00834AE9">
              <w:rPr>
                <w:rFonts w:ascii="Arial" w:eastAsia="Arial" w:hAnsi="Arial" w:cs="Arial"/>
                <w:color w:val="000000"/>
                <w:sz w:val="14"/>
              </w:rPr>
              <w:t>4.1.1.3</w:t>
            </w:r>
          </w:p>
        </w:tc>
        <w:tc>
          <w:tcPr>
            <w:tcW w:w="405" w:type="pct"/>
            <w:shd w:val="clear" w:color="auto" w:fill="FFFFFF"/>
            <w:vAlign w:val="center"/>
          </w:tcPr>
          <w:p w14:paraId="7D8899E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color w:val="000000"/>
                <w:sz w:val="14"/>
              </w:rPr>
              <w:t>71602 Эмнэлгийн тусламж, үйлчилгээ</w:t>
            </w:r>
          </w:p>
        </w:tc>
        <w:tc>
          <w:tcPr>
            <w:tcW w:w="403" w:type="pct"/>
            <w:shd w:val="clear" w:color="auto" w:fill="FFFFFF"/>
            <w:vAlign w:val="center"/>
          </w:tcPr>
          <w:p w14:paraId="7C85B066"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r w:rsidRPr="00834AE9">
              <w:rPr>
                <w:rFonts w:ascii="Arial" w:eastAsia="Arial" w:hAnsi="Arial" w:cs="Arial"/>
                <w:color w:val="000000"/>
                <w:sz w:val="14"/>
              </w:rPr>
              <w:t>Хүн амын дунд зонхилон тохиолдож байгаа өвчлөл, эндэгдэл, хөгжлийн бэрхшээл үүсгэж байгаа шалтгааныг тодорхойлж, хувь хүний онцлогт тохируулан урьдчилан сэргийлэх, оношлох тогтолцоог санхүүжилтийн аргатай нь уялдуулан бүрдүүлж, үйл ажиллагааг хэвшүүлнэ.</w:t>
            </w:r>
          </w:p>
        </w:tc>
        <w:tc>
          <w:tcPr>
            <w:tcW w:w="443" w:type="pct"/>
            <w:shd w:val="clear" w:color="auto" w:fill="FFFFFF"/>
            <w:vAlign w:val="center"/>
          </w:tcPr>
          <w:p w14:paraId="2FCD25C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color w:val="000000"/>
                <w:sz w:val="14"/>
              </w:rPr>
              <w:t>ICF ангиллаар ангилагдаж, нийгмийн халамжийн үйлчилгээнд 2024 оноос шинээр хамрагдсан зорилтот бүлгийн иргэдийн хувь</w:t>
            </w:r>
          </w:p>
        </w:tc>
        <w:tc>
          <w:tcPr>
            <w:tcW w:w="223" w:type="pct"/>
            <w:shd w:val="clear" w:color="auto" w:fill="FFFFFF"/>
            <w:vAlign w:val="center"/>
          </w:tcPr>
          <w:p w14:paraId="6C2F0C5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color w:val="000000"/>
                <w:sz w:val="14"/>
              </w:rPr>
              <w:t>2.2.1</w:t>
            </w:r>
          </w:p>
        </w:tc>
        <w:tc>
          <w:tcPr>
            <w:tcW w:w="308" w:type="pct"/>
            <w:shd w:val="clear" w:color="auto" w:fill="FFFFFF"/>
            <w:vAlign w:val="center"/>
          </w:tcPr>
          <w:p w14:paraId="63F98FF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tcPr>
          <w:p w14:paraId="7815DF3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tcPr>
          <w:p w14:paraId="7A20EF95" w14:textId="77777777" w:rsidR="00834AE9" w:rsidRPr="00834AE9" w:rsidRDefault="00834AE9" w:rsidP="00F31FED">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Тооцох</w:t>
            </w:r>
          </w:p>
        </w:tc>
        <w:tc>
          <w:tcPr>
            <w:tcW w:w="218" w:type="pct"/>
            <w:shd w:val="clear" w:color="auto" w:fill="FFFFFF"/>
            <w:vAlign w:val="center"/>
          </w:tcPr>
          <w:p w14:paraId="5C9426B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Т+9%</w:t>
            </w:r>
          </w:p>
        </w:tc>
        <w:tc>
          <w:tcPr>
            <w:tcW w:w="242" w:type="pct"/>
            <w:shd w:val="clear" w:color="auto" w:fill="FFFFFF"/>
            <w:vAlign w:val="center"/>
          </w:tcPr>
          <w:p w14:paraId="3A9EBAA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Т+20%</w:t>
            </w:r>
          </w:p>
        </w:tc>
        <w:tc>
          <w:tcPr>
            <w:tcW w:w="199" w:type="pct"/>
            <w:shd w:val="clear" w:color="auto" w:fill="FFFFFF"/>
            <w:vAlign w:val="center"/>
          </w:tcPr>
          <w:p w14:paraId="766BC05B"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Т+30%</w:t>
            </w:r>
          </w:p>
        </w:tc>
        <w:tc>
          <w:tcPr>
            <w:tcW w:w="202" w:type="pct"/>
            <w:shd w:val="clear" w:color="auto" w:fill="FFFFFF"/>
            <w:vAlign w:val="center"/>
          </w:tcPr>
          <w:p w14:paraId="1EBF5088"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Т+40%</w:t>
            </w:r>
          </w:p>
        </w:tc>
        <w:tc>
          <w:tcPr>
            <w:tcW w:w="241" w:type="pct"/>
            <w:shd w:val="clear" w:color="auto" w:fill="FFFFFF"/>
            <w:vAlign w:val="center"/>
          </w:tcPr>
          <w:p w14:paraId="2C81336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Т+50%</w:t>
            </w:r>
          </w:p>
        </w:tc>
        <w:tc>
          <w:tcPr>
            <w:tcW w:w="432" w:type="pct"/>
            <w:shd w:val="clear" w:color="auto" w:fill="FFFFFF"/>
            <w:vAlign w:val="center"/>
          </w:tcPr>
          <w:p w14:paraId="739E6AA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color w:val="000000"/>
                <w:sz w:val="14"/>
              </w:rPr>
              <w:t>Эрүүл мэндийн хөгжлийн төв</w:t>
            </w:r>
          </w:p>
        </w:tc>
        <w:tc>
          <w:tcPr>
            <w:tcW w:w="330" w:type="pct"/>
            <w:shd w:val="clear" w:color="auto" w:fill="FFFFFF"/>
            <w:vAlign w:val="center"/>
          </w:tcPr>
          <w:p w14:paraId="1F6F9B1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color w:val="000000"/>
                <w:sz w:val="14"/>
              </w:rPr>
              <w:t>Статистик тоон мэдээлэл</w:t>
            </w:r>
          </w:p>
        </w:tc>
        <w:tc>
          <w:tcPr>
            <w:tcW w:w="315" w:type="pct"/>
            <w:shd w:val="clear" w:color="auto" w:fill="FFFFFF"/>
            <w:vAlign w:val="center"/>
          </w:tcPr>
          <w:p w14:paraId="179E4B6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tcPr>
          <w:p w14:paraId="2EC06EA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Эрүүл мэндийн яам</w:t>
            </w:r>
          </w:p>
        </w:tc>
      </w:tr>
      <w:tr w:rsidR="00B01A64" w:rsidRPr="00834AE9" w14:paraId="6AD97443" w14:textId="77777777" w:rsidTr="002E13AC">
        <w:trPr>
          <w:gridAfter w:val="1"/>
          <w:wAfter w:w="3" w:type="pct"/>
          <w:trHeight w:val="720"/>
        </w:trPr>
        <w:tc>
          <w:tcPr>
            <w:tcW w:w="243" w:type="pct"/>
            <w:vMerge w:val="restart"/>
            <w:shd w:val="clear" w:color="auto" w:fill="FFFFFF"/>
            <w:vAlign w:val="center"/>
            <w:hideMark/>
          </w:tcPr>
          <w:p w14:paraId="7CD7307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lastRenderedPageBreak/>
              <w:t>4.1.2</w:t>
            </w:r>
          </w:p>
        </w:tc>
        <w:tc>
          <w:tcPr>
            <w:tcW w:w="405" w:type="pct"/>
            <w:vMerge w:val="restart"/>
            <w:shd w:val="clear" w:color="auto" w:fill="FFFFFF"/>
            <w:vAlign w:val="center"/>
            <w:hideMark/>
          </w:tcPr>
          <w:p w14:paraId="666BD46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Гэр бүл, хөдөлмөр, нийгмийн хамгааллын яам</w:t>
            </w:r>
          </w:p>
        </w:tc>
        <w:tc>
          <w:tcPr>
            <w:tcW w:w="403" w:type="pct"/>
            <w:vMerge w:val="restart"/>
            <w:shd w:val="clear" w:color="auto" w:fill="FFFFFF"/>
            <w:vAlign w:val="center"/>
            <w:hideMark/>
          </w:tcPr>
          <w:p w14:paraId="51C00E5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Гэр бүлийн ээлтэй, тогтвортой байдлыг хангана. </w:t>
            </w:r>
          </w:p>
        </w:tc>
        <w:tc>
          <w:tcPr>
            <w:tcW w:w="443" w:type="pct"/>
            <w:shd w:val="clear" w:color="auto" w:fill="FFFFFF"/>
            <w:vAlign w:val="center"/>
            <w:hideMark/>
          </w:tcPr>
          <w:p w14:paraId="4FF21B4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1000 хүн тутамд ногдох гэр бүл цуцлалт</w:t>
            </w:r>
          </w:p>
        </w:tc>
        <w:tc>
          <w:tcPr>
            <w:tcW w:w="223" w:type="pct"/>
            <w:shd w:val="clear" w:color="auto" w:fill="FFFFFF"/>
            <w:vAlign w:val="center"/>
            <w:hideMark/>
          </w:tcPr>
          <w:p w14:paraId="160D7B8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1E49239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Промиль</w:t>
            </w:r>
          </w:p>
        </w:tc>
        <w:tc>
          <w:tcPr>
            <w:tcW w:w="181" w:type="pct"/>
            <w:shd w:val="clear" w:color="auto" w:fill="FFFFFF"/>
            <w:vAlign w:val="center"/>
            <w:hideMark/>
          </w:tcPr>
          <w:p w14:paraId="76E6419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7A7069B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2.1</w:t>
            </w:r>
          </w:p>
        </w:tc>
        <w:tc>
          <w:tcPr>
            <w:tcW w:w="218" w:type="pct"/>
            <w:shd w:val="clear" w:color="auto" w:fill="FFFFFF"/>
            <w:vAlign w:val="center"/>
            <w:hideMark/>
          </w:tcPr>
          <w:p w14:paraId="4593B21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w:t>
            </w:r>
          </w:p>
        </w:tc>
        <w:tc>
          <w:tcPr>
            <w:tcW w:w="242" w:type="pct"/>
            <w:shd w:val="clear" w:color="auto" w:fill="FFFFFF"/>
            <w:vAlign w:val="center"/>
            <w:hideMark/>
          </w:tcPr>
          <w:p w14:paraId="4E243A3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1.9</w:t>
            </w:r>
          </w:p>
        </w:tc>
        <w:tc>
          <w:tcPr>
            <w:tcW w:w="199" w:type="pct"/>
            <w:shd w:val="clear" w:color="auto" w:fill="FFFFFF"/>
            <w:vAlign w:val="center"/>
            <w:hideMark/>
          </w:tcPr>
          <w:p w14:paraId="5EDAB86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1.8</w:t>
            </w:r>
          </w:p>
        </w:tc>
        <w:tc>
          <w:tcPr>
            <w:tcW w:w="202" w:type="pct"/>
            <w:shd w:val="clear" w:color="auto" w:fill="FFFFFF"/>
            <w:vAlign w:val="center"/>
            <w:hideMark/>
          </w:tcPr>
          <w:p w14:paraId="07E158D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1.7</w:t>
            </w:r>
          </w:p>
        </w:tc>
        <w:tc>
          <w:tcPr>
            <w:tcW w:w="241" w:type="pct"/>
            <w:shd w:val="clear" w:color="auto" w:fill="FFFFFF"/>
            <w:vAlign w:val="center"/>
            <w:hideMark/>
          </w:tcPr>
          <w:p w14:paraId="6B1A92B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1.6</w:t>
            </w:r>
          </w:p>
        </w:tc>
        <w:tc>
          <w:tcPr>
            <w:tcW w:w="432" w:type="pct"/>
            <w:shd w:val="clear" w:color="auto" w:fill="FFFFFF"/>
            <w:vAlign w:val="center"/>
            <w:hideMark/>
          </w:tcPr>
          <w:p w14:paraId="757A4E9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Хүн амын статистик, Үндэсний статистикийн хороо</w:t>
            </w:r>
          </w:p>
        </w:tc>
        <w:tc>
          <w:tcPr>
            <w:tcW w:w="330" w:type="pct"/>
            <w:shd w:val="clear" w:color="auto" w:fill="FFFFFF"/>
            <w:vAlign w:val="center"/>
            <w:hideMark/>
          </w:tcPr>
          <w:p w14:paraId="7024E86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Статистик, тоон мэдээлэл</w:t>
            </w:r>
          </w:p>
        </w:tc>
        <w:tc>
          <w:tcPr>
            <w:tcW w:w="315" w:type="pct"/>
            <w:shd w:val="clear" w:color="auto" w:fill="FFFFFF"/>
            <w:vAlign w:val="center"/>
            <w:hideMark/>
          </w:tcPr>
          <w:p w14:paraId="52F51F5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20BF6D8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Гэр бүл, хөдөлмөр, нийгмийн хамгааллын яам</w:t>
            </w:r>
          </w:p>
        </w:tc>
      </w:tr>
      <w:tr w:rsidR="00B01A64" w:rsidRPr="00834AE9" w14:paraId="46975D66" w14:textId="77777777" w:rsidTr="002E13AC">
        <w:trPr>
          <w:gridAfter w:val="1"/>
          <w:wAfter w:w="3" w:type="pct"/>
          <w:trHeight w:val="960"/>
        </w:trPr>
        <w:tc>
          <w:tcPr>
            <w:tcW w:w="243" w:type="pct"/>
            <w:vMerge/>
            <w:shd w:val="clear" w:color="auto" w:fill="FFFFFF"/>
            <w:vAlign w:val="center"/>
            <w:hideMark/>
          </w:tcPr>
          <w:p w14:paraId="334E0C3A"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5" w:type="pct"/>
            <w:vMerge/>
            <w:shd w:val="clear" w:color="auto" w:fill="FFFFFF"/>
            <w:vAlign w:val="center"/>
            <w:hideMark/>
          </w:tcPr>
          <w:p w14:paraId="5437D779"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3" w:type="pct"/>
            <w:vMerge/>
            <w:shd w:val="clear" w:color="auto" w:fill="FFFFFF"/>
            <w:vAlign w:val="center"/>
            <w:hideMark/>
          </w:tcPr>
          <w:p w14:paraId="7D5224F4"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43" w:type="pct"/>
            <w:shd w:val="clear" w:color="auto" w:fill="FFFFFF"/>
            <w:vAlign w:val="center"/>
            <w:hideMark/>
          </w:tcPr>
          <w:p w14:paraId="5360A95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Гэр бүлийн хүчирхийллийн улмаас үйлдэгдсэн гэмт хэрэг</w:t>
            </w:r>
          </w:p>
        </w:tc>
        <w:tc>
          <w:tcPr>
            <w:tcW w:w="223" w:type="pct"/>
            <w:shd w:val="clear" w:color="auto" w:fill="FFFFFF"/>
            <w:vAlign w:val="center"/>
            <w:hideMark/>
          </w:tcPr>
          <w:p w14:paraId="3E4D3C7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5.2.1</w:t>
            </w:r>
          </w:p>
        </w:tc>
        <w:tc>
          <w:tcPr>
            <w:tcW w:w="308" w:type="pct"/>
            <w:shd w:val="clear" w:color="auto" w:fill="FFFFFF"/>
            <w:vAlign w:val="center"/>
            <w:hideMark/>
          </w:tcPr>
          <w:p w14:paraId="341523C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Тоо</w:t>
            </w:r>
          </w:p>
        </w:tc>
        <w:tc>
          <w:tcPr>
            <w:tcW w:w="181" w:type="pct"/>
            <w:shd w:val="clear" w:color="auto" w:fill="FFFFFF"/>
            <w:vAlign w:val="center"/>
            <w:hideMark/>
          </w:tcPr>
          <w:p w14:paraId="2A0A69E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6C8C956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1,559</w:t>
            </w:r>
          </w:p>
        </w:tc>
        <w:tc>
          <w:tcPr>
            <w:tcW w:w="218" w:type="pct"/>
            <w:shd w:val="clear" w:color="auto" w:fill="FFFFFF"/>
            <w:vAlign w:val="center"/>
            <w:hideMark/>
          </w:tcPr>
          <w:p w14:paraId="684BB6B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1,326</w:t>
            </w:r>
          </w:p>
        </w:tc>
        <w:tc>
          <w:tcPr>
            <w:tcW w:w="242" w:type="pct"/>
            <w:shd w:val="clear" w:color="auto" w:fill="FFFFFF"/>
            <w:vAlign w:val="center"/>
            <w:hideMark/>
          </w:tcPr>
          <w:p w14:paraId="3BADED9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1,221</w:t>
            </w:r>
          </w:p>
        </w:tc>
        <w:tc>
          <w:tcPr>
            <w:tcW w:w="199" w:type="pct"/>
            <w:shd w:val="clear" w:color="auto" w:fill="FFFFFF"/>
            <w:vAlign w:val="center"/>
            <w:hideMark/>
          </w:tcPr>
          <w:p w14:paraId="1A80828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1,123</w:t>
            </w:r>
          </w:p>
        </w:tc>
        <w:tc>
          <w:tcPr>
            <w:tcW w:w="202" w:type="pct"/>
            <w:shd w:val="clear" w:color="auto" w:fill="FFFFFF"/>
            <w:vAlign w:val="center"/>
            <w:hideMark/>
          </w:tcPr>
          <w:p w14:paraId="4F1CA2F3"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DengXian" w:hAnsi="Arial" w:cs="Arial"/>
                <w:color w:val="000000"/>
                <w:sz w:val="14"/>
              </w:rPr>
              <w:t>1,033</w:t>
            </w:r>
          </w:p>
        </w:tc>
        <w:tc>
          <w:tcPr>
            <w:tcW w:w="241" w:type="pct"/>
            <w:shd w:val="clear" w:color="auto" w:fill="FFFFFF"/>
            <w:vAlign w:val="center"/>
            <w:hideMark/>
          </w:tcPr>
          <w:p w14:paraId="18A434A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950</w:t>
            </w:r>
          </w:p>
        </w:tc>
        <w:tc>
          <w:tcPr>
            <w:tcW w:w="432" w:type="pct"/>
            <w:shd w:val="clear" w:color="auto" w:fill="FFFFFF"/>
            <w:vAlign w:val="center"/>
            <w:hideMark/>
          </w:tcPr>
          <w:p w14:paraId="6E856FA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Бүртгэгдсэн гэмт хэргийн статистик, Цагдаагийн ерөнхий газар</w:t>
            </w:r>
          </w:p>
        </w:tc>
        <w:tc>
          <w:tcPr>
            <w:tcW w:w="330" w:type="pct"/>
            <w:shd w:val="clear" w:color="auto" w:fill="FFFFFF"/>
            <w:vAlign w:val="center"/>
            <w:hideMark/>
          </w:tcPr>
          <w:p w14:paraId="1018D98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Захиргааны статистик</w:t>
            </w:r>
          </w:p>
        </w:tc>
        <w:tc>
          <w:tcPr>
            <w:tcW w:w="315" w:type="pct"/>
            <w:shd w:val="clear" w:color="auto" w:fill="FFFFFF"/>
            <w:vAlign w:val="center"/>
            <w:hideMark/>
          </w:tcPr>
          <w:p w14:paraId="245D8F5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3451F10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Гэр бүл, хөдөлмөр, нийгмийн хамгааллын яам</w:t>
            </w:r>
          </w:p>
        </w:tc>
      </w:tr>
      <w:tr w:rsidR="00B01A64" w:rsidRPr="00834AE9" w14:paraId="76E4B5C0" w14:textId="77777777" w:rsidTr="002E13AC">
        <w:trPr>
          <w:gridAfter w:val="1"/>
          <w:wAfter w:w="3" w:type="pct"/>
          <w:trHeight w:val="1215"/>
        </w:trPr>
        <w:tc>
          <w:tcPr>
            <w:tcW w:w="243" w:type="pct"/>
            <w:shd w:val="clear" w:color="auto" w:fill="FFFFFF"/>
            <w:vAlign w:val="center"/>
            <w:hideMark/>
          </w:tcPr>
          <w:p w14:paraId="37E6E81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4.1.2.1</w:t>
            </w:r>
          </w:p>
        </w:tc>
        <w:tc>
          <w:tcPr>
            <w:tcW w:w="405" w:type="pct"/>
            <w:shd w:val="clear" w:color="auto" w:fill="FFFFFF"/>
            <w:vAlign w:val="center"/>
            <w:hideMark/>
          </w:tcPr>
          <w:p w14:paraId="3061E87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72212 </w:t>
            </w:r>
          </w:p>
          <w:p w14:paraId="371FBC4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Гэр бүлийн хөгжил, хамгаалал</w:t>
            </w:r>
          </w:p>
        </w:tc>
        <w:tc>
          <w:tcPr>
            <w:tcW w:w="403" w:type="pct"/>
            <w:shd w:val="clear" w:color="auto" w:fill="FFFFFF"/>
            <w:vAlign w:val="center"/>
            <w:hideMark/>
          </w:tcPr>
          <w:p w14:paraId="5785C4B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Нийт хүн амын гэр бүлийн боловсролыг нэмэгдүүлнэ.</w:t>
            </w:r>
          </w:p>
        </w:tc>
        <w:tc>
          <w:tcPr>
            <w:tcW w:w="443" w:type="pct"/>
            <w:shd w:val="clear" w:color="auto" w:fill="FFFFFF"/>
            <w:vAlign w:val="center"/>
            <w:hideMark/>
          </w:tcPr>
          <w:p w14:paraId="41D91FD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Гэр бүлийн сөрөг дадал зан үйлийн түвшин</w:t>
            </w:r>
          </w:p>
        </w:tc>
        <w:tc>
          <w:tcPr>
            <w:tcW w:w="223" w:type="pct"/>
            <w:shd w:val="clear" w:color="auto" w:fill="FFFFFF"/>
            <w:vAlign w:val="center"/>
            <w:hideMark/>
          </w:tcPr>
          <w:p w14:paraId="41A72FC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45E0D9B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5E0DBF1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29" w:type="pct"/>
            <w:shd w:val="clear" w:color="auto" w:fill="FFFFFF"/>
            <w:vAlign w:val="center"/>
            <w:hideMark/>
          </w:tcPr>
          <w:p w14:paraId="50698FC1" w14:textId="77777777" w:rsidR="00834AE9" w:rsidRPr="00834AE9" w:rsidRDefault="00834AE9" w:rsidP="00F31FED">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Тооцох</w:t>
            </w:r>
          </w:p>
        </w:tc>
        <w:tc>
          <w:tcPr>
            <w:tcW w:w="218" w:type="pct"/>
            <w:shd w:val="clear" w:color="auto" w:fill="FFFFFF"/>
            <w:vAlign w:val="center"/>
            <w:hideMark/>
          </w:tcPr>
          <w:p w14:paraId="7CBCBF3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42" w:type="pct"/>
            <w:shd w:val="clear" w:color="auto" w:fill="FFFFFF"/>
            <w:vAlign w:val="center"/>
            <w:hideMark/>
          </w:tcPr>
          <w:p w14:paraId="7001AF7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199" w:type="pct"/>
            <w:shd w:val="clear" w:color="auto" w:fill="FFFFFF"/>
            <w:vAlign w:val="center"/>
            <w:hideMark/>
          </w:tcPr>
          <w:p w14:paraId="0BB4A76C"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DengXian" w:hAnsi="Arial" w:cs="Arial"/>
                <w:color w:val="000000"/>
                <w:sz w:val="14"/>
              </w:rPr>
              <w:t>Т-1%</w:t>
            </w:r>
          </w:p>
        </w:tc>
        <w:tc>
          <w:tcPr>
            <w:tcW w:w="202" w:type="pct"/>
            <w:shd w:val="clear" w:color="auto" w:fill="FFFFFF"/>
            <w:vAlign w:val="center"/>
            <w:hideMark/>
          </w:tcPr>
          <w:p w14:paraId="2C87893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41" w:type="pct"/>
            <w:shd w:val="clear" w:color="auto" w:fill="FFFFFF"/>
            <w:vAlign w:val="center"/>
            <w:hideMark/>
          </w:tcPr>
          <w:p w14:paraId="66A7D88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432" w:type="pct"/>
            <w:shd w:val="clear" w:color="auto" w:fill="FFFFFF"/>
            <w:vAlign w:val="center"/>
            <w:hideMark/>
          </w:tcPr>
          <w:p w14:paraId="502B5D5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Хүн ам, Хөдөлмөр, нийгмийн хамгааллын сургалт, судалгааны хүрээлэн</w:t>
            </w:r>
          </w:p>
        </w:tc>
        <w:tc>
          <w:tcPr>
            <w:tcW w:w="330" w:type="pct"/>
            <w:shd w:val="clear" w:color="auto" w:fill="FFFFFF"/>
            <w:vAlign w:val="center"/>
            <w:hideMark/>
          </w:tcPr>
          <w:p w14:paraId="2AA863F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Түүвэр судалгаа</w:t>
            </w:r>
          </w:p>
        </w:tc>
        <w:tc>
          <w:tcPr>
            <w:tcW w:w="315" w:type="pct"/>
            <w:shd w:val="clear" w:color="auto" w:fill="FFFFFF"/>
            <w:vAlign w:val="center"/>
            <w:hideMark/>
          </w:tcPr>
          <w:p w14:paraId="1910C02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 жил тутам</w:t>
            </w:r>
          </w:p>
        </w:tc>
        <w:tc>
          <w:tcPr>
            <w:tcW w:w="383" w:type="pct"/>
            <w:shd w:val="clear" w:color="auto" w:fill="FFFFFF"/>
            <w:vAlign w:val="center"/>
            <w:hideMark/>
          </w:tcPr>
          <w:p w14:paraId="32A8201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Гэр бүл, хөдөлмөр, нийгмийн хамгааллын яам</w:t>
            </w:r>
          </w:p>
        </w:tc>
      </w:tr>
      <w:tr w:rsidR="00B01A64" w:rsidRPr="00834AE9" w14:paraId="0D62A094" w14:textId="77777777" w:rsidTr="002E13AC">
        <w:trPr>
          <w:gridAfter w:val="1"/>
          <w:wAfter w:w="3" w:type="pct"/>
          <w:trHeight w:val="1200"/>
        </w:trPr>
        <w:tc>
          <w:tcPr>
            <w:tcW w:w="243" w:type="pct"/>
            <w:shd w:val="clear" w:color="auto" w:fill="FFFFFF"/>
            <w:vAlign w:val="center"/>
            <w:hideMark/>
          </w:tcPr>
          <w:p w14:paraId="3F1D6FF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4.1.2.2</w:t>
            </w:r>
          </w:p>
        </w:tc>
        <w:tc>
          <w:tcPr>
            <w:tcW w:w="405" w:type="pct"/>
            <w:shd w:val="clear" w:color="auto" w:fill="FFFFFF"/>
            <w:vAlign w:val="center"/>
            <w:hideMark/>
          </w:tcPr>
          <w:p w14:paraId="675C980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71903 Хөдөлмөр, нийгмийн хамгааллын бодлого, удирдлага</w:t>
            </w:r>
          </w:p>
        </w:tc>
        <w:tc>
          <w:tcPr>
            <w:tcW w:w="403" w:type="pct"/>
            <w:shd w:val="clear" w:color="auto" w:fill="FFFFFF"/>
            <w:vAlign w:val="center"/>
            <w:hideMark/>
          </w:tcPr>
          <w:p w14:paraId="6640AA0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Ажил</w:t>
            </w:r>
            <w:r w:rsidRPr="00834AE9">
              <w:rPr>
                <w:rFonts w:ascii="Arial" w:eastAsia="Times New Roman" w:hAnsi="Arial" w:cs="Arial"/>
                <w:i/>
                <w:color w:val="000000"/>
                <w:kern w:val="0"/>
                <w:sz w:val="14"/>
                <w:szCs w:val="14"/>
                <w14:ligatures w14:val="none"/>
              </w:rPr>
              <w:t>,</w:t>
            </w:r>
            <w:r w:rsidRPr="00834AE9">
              <w:rPr>
                <w:rFonts w:ascii="Arial" w:eastAsia="Times New Roman" w:hAnsi="Arial" w:cs="Arial"/>
                <w:color w:val="000000"/>
                <w:kern w:val="0"/>
                <w:sz w:val="14"/>
                <w:szCs w:val="14"/>
                <w14:ligatures w14:val="none"/>
              </w:rPr>
              <w:t xml:space="preserve"> амьдралын тэнцвэрийг хангана.</w:t>
            </w:r>
          </w:p>
        </w:tc>
        <w:tc>
          <w:tcPr>
            <w:tcW w:w="443" w:type="pct"/>
            <w:shd w:val="clear" w:color="auto" w:fill="FFFFFF"/>
            <w:vAlign w:val="center"/>
            <w:hideMark/>
          </w:tcPr>
          <w:p w14:paraId="59C7501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Долоо хоногт 48 цагаас дээш цагаар ажиллагчид</w:t>
            </w:r>
          </w:p>
        </w:tc>
        <w:tc>
          <w:tcPr>
            <w:tcW w:w="223" w:type="pct"/>
            <w:shd w:val="clear" w:color="auto" w:fill="FFFFFF"/>
            <w:vAlign w:val="center"/>
            <w:hideMark/>
          </w:tcPr>
          <w:p w14:paraId="4E59619E"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 -</w:t>
            </w:r>
          </w:p>
        </w:tc>
        <w:tc>
          <w:tcPr>
            <w:tcW w:w="308" w:type="pct"/>
            <w:shd w:val="clear" w:color="auto" w:fill="FFFFFF"/>
            <w:vAlign w:val="center"/>
            <w:hideMark/>
          </w:tcPr>
          <w:p w14:paraId="5602D89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463D06A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2E352C0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32.3</w:t>
            </w:r>
          </w:p>
        </w:tc>
        <w:tc>
          <w:tcPr>
            <w:tcW w:w="218" w:type="pct"/>
            <w:shd w:val="clear" w:color="auto" w:fill="FFFFFF"/>
            <w:vAlign w:val="center"/>
            <w:hideMark/>
          </w:tcPr>
          <w:p w14:paraId="48E6EFF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24</w:t>
            </w:r>
          </w:p>
        </w:tc>
        <w:tc>
          <w:tcPr>
            <w:tcW w:w="242" w:type="pct"/>
            <w:shd w:val="clear" w:color="auto" w:fill="FFFFFF"/>
            <w:vAlign w:val="center"/>
            <w:hideMark/>
          </w:tcPr>
          <w:p w14:paraId="5E8FE3D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21</w:t>
            </w:r>
          </w:p>
        </w:tc>
        <w:tc>
          <w:tcPr>
            <w:tcW w:w="199" w:type="pct"/>
            <w:shd w:val="clear" w:color="auto" w:fill="FFFFFF"/>
            <w:vAlign w:val="center"/>
            <w:hideMark/>
          </w:tcPr>
          <w:p w14:paraId="5125840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18</w:t>
            </w:r>
          </w:p>
        </w:tc>
        <w:tc>
          <w:tcPr>
            <w:tcW w:w="202" w:type="pct"/>
            <w:shd w:val="clear" w:color="auto" w:fill="FFFFFF"/>
            <w:vAlign w:val="center"/>
            <w:hideMark/>
          </w:tcPr>
          <w:p w14:paraId="2746EC3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16</w:t>
            </w:r>
          </w:p>
        </w:tc>
        <w:tc>
          <w:tcPr>
            <w:tcW w:w="241" w:type="pct"/>
            <w:shd w:val="clear" w:color="auto" w:fill="FFFFFF"/>
            <w:vAlign w:val="center"/>
            <w:hideMark/>
          </w:tcPr>
          <w:p w14:paraId="66E0D47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15</w:t>
            </w:r>
          </w:p>
        </w:tc>
        <w:tc>
          <w:tcPr>
            <w:tcW w:w="432" w:type="pct"/>
            <w:shd w:val="clear" w:color="auto" w:fill="FFFFFF"/>
            <w:vAlign w:val="center"/>
            <w:hideMark/>
          </w:tcPr>
          <w:p w14:paraId="5A44CFC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Гэр бүл, хөдөлмөр, нийгмийн хамгааллын яам</w:t>
            </w:r>
          </w:p>
        </w:tc>
        <w:tc>
          <w:tcPr>
            <w:tcW w:w="330" w:type="pct"/>
            <w:shd w:val="clear" w:color="auto" w:fill="FFFFFF"/>
            <w:vAlign w:val="center"/>
            <w:hideMark/>
          </w:tcPr>
          <w:p w14:paraId="1CE49FC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Түүвэр судалгаа</w:t>
            </w:r>
          </w:p>
        </w:tc>
        <w:tc>
          <w:tcPr>
            <w:tcW w:w="315" w:type="pct"/>
            <w:shd w:val="clear" w:color="auto" w:fill="FFFFFF"/>
            <w:vAlign w:val="center"/>
            <w:hideMark/>
          </w:tcPr>
          <w:p w14:paraId="09D2408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62024D7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Гэр бүл, хөдөлмөр, нийгмийн хамгааллын яам</w:t>
            </w:r>
          </w:p>
        </w:tc>
      </w:tr>
      <w:tr w:rsidR="00B01A64" w:rsidRPr="00834AE9" w14:paraId="459D253D" w14:textId="77777777" w:rsidTr="002E13AC">
        <w:trPr>
          <w:gridAfter w:val="1"/>
          <w:wAfter w:w="3" w:type="pct"/>
          <w:trHeight w:val="960"/>
        </w:trPr>
        <w:tc>
          <w:tcPr>
            <w:tcW w:w="243" w:type="pct"/>
            <w:shd w:val="clear" w:color="auto" w:fill="FFFFFF"/>
            <w:vAlign w:val="center"/>
            <w:hideMark/>
          </w:tcPr>
          <w:p w14:paraId="1BB7192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4.1.3</w:t>
            </w:r>
          </w:p>
        </w:tc>
        <w:tc>
          <w:tcPr>
            <w:tcW w:w="405" w:type="pct"/>
            <w:shd w:val="clear" w:color="auto" w:fill="FFFFFF"/>
            <w:vAlign w:val="center"/>
            <w:hideMark/>
          </w:tcPr>
          <w:p w14:paraId="5A4C6FF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Гэр бүл, хөдөлмөр, нийгмийн хамгааллын яам</w:t>
            </w:r>
          </w:p>
        </w:tc>
        <w:tc>
          <w:tcPr>
            <w:tcW w:w="403" w:type="pct"/>
            <w:shd w:val="clear" w:color="auto" w:fill="FFFFFF"/>
            <w:vAlign w:val="center"/>
            <w:hideMark/>
          </w:tcPr>
          <w:p w14:paraId="416F3FA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Нийгмийн халамжийн үйлчилгээний чанарыг сайжруулна.</w:t>
            </w:r>
          </w:p>
        </w:tc>
        <w:tc>
          <w:tcPr>
            <w:tcW w:w="443" w:type="pct"/>
            <w:shd w:val="clear" w:color="auto" w:fill="FFFFFF"/>
            <w:vAlign w:val="center"/>
            <w:hideMark/>
          </w:tcPr>
          <w:p w14:paraId="63EAA27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Нийгмийн хамгааллын суурь хөтөлбөрт хамрагдсан хүн амын эзлэх хувь /ядуу хүн ам/</w:t>
            </w:r>
          </w:p>
        </w:tc>
        <w:tc>
          <w:tcPr>
            <w:tcW w:w="223" w:type="pct"/>
            <w:shd w:val="clear" w:color="auto" w:fill="FFFFFF"/>
            <w:vAlign w:val="center"/>
            <w:hideMark/>
          </w:tcPr>
          <w:p w14:paraId="3B68A30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1.3.1</w:t>
            </w:r>
          </w:p>
        </w:tc>
        <w:tc>
          <w:tcPr>
            <w:tcW w:w="308" w:type="pct"/>
            <w:shd w:val="clear" w:color="auto" w:fill="FFFFFF"/>
            <w:vAlign w:val="center"/>
            <w:hideMark/>
          </w:tcPr>
          <w:p w14:paraId="3843028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7DC5F89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2022</w:t>
            </w:r>
          </w:p>
        </w:tc>
        <w:tc>
          <w:tcPr>
            <w:tcW w:w="229" w:type="pct"/>
            <w:shd w:val="clear" w:color="auto" w:fill="FFFFFF"/>
            <w:vAlign w:val="center"/>
            <w:hideMark/>
          </w:tcPr>
          <w:p w14:paraId="2EDDE3F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78.6</w:t>
            </w:r>
          </w:p>
        </w:tc>
        <w:tc>
          <w:tcPr>
            <w:tcW w:w="218" w:type="pct"/>
            <w:shd w:val="clear" w:color="auto" w:fill="FFFFFF"/>
            <w:vAlign w:val="center"/>
            <w:hideMark/>
          </w:tcPr>
          <w:p w14:paraId="117F360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84.8</w:t>
            </w:r>
          </w:p>
        </w:tc>
        <w:tc>
          <w:tcPr>
            <w:tcW w:w="242" w:type="pct"/>
            <w:shd w:val="clear" w:color="auto" w:fill="FFFFFF"/>
            <w:vAlign w:val="center"/>
            <w:hideMark/>
          </w:tcPr>
          <w:p w14:paraId="58476B7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199" w:type="pct"/>
            <w:shd w:val="clear" w:color="auto" w:fill="FFFFFF"/>
            <w:vAlign w:val="center"/>
            <w:hideMark/>
          </w:tcPr>
          <w:p w14:paraId="46F2FA1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88.8</w:t>
            </w:r>
          </w:p>
        </w:tc>
        <w:tc>
          <w:tcPr>
            <w:tcW w:w="202" w:type="pct"/>
            <w:shd w:val="clear" w:color="auto" w:fill="FFFFFF"/>
            <w:vAlign w:val="center"/>
            <w:hideMark/>
          </w:tcPr>
          <w:p w14:paraId="72721FB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41" w:type="pct"/>
            <w:shd w:val="clear" w:color="auto" w:fill="FFFFFF"/>
            <w:vAlign w:val="center"/>
            <w:hideMark/>
          </w:tcPr>
          <w:p w14:paraId="1F37D95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93</w:t>
            </w:r>
          </w:p>
        </w:tc>
        <w:tc>
          <w:tcPr>
            <w:tcW w:w="432" w:type="pct"/>
            <w:shd w:val="clear" w:color="auto" w:fill="FFFFFF"/>
            <w:vAlign w:val="center"/>
            <w:hideMark/>
          </w:tcPr>
          <w:p w14:paraId="3C99D66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Өрхийн нийгэм, эдийн засгийн судалгаа, Үндэсний статистикийн хороо</w:t>
            </w:r>
          </w:p>
        </w:tc>
        <w:tc>
          <w:tcPr>
            <w:tcW w:w="330" w:type="pct"/>
            <w:shd w:val="clear" w:color="auto" w:fill="FFFFFF"/>
            <w:vAlign w:val="center"/>
            <w:hideMark/>
          </w:tcPr>
          <w:p w14:paraId="74C38B5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Түүвэр судалгаа</w:t>
            </w:r>
          </w:p>
        </w:tc>
        <w:tc>
          <w:tcPr>
            <w:tcW w:w="315" w:type="pct"/>
            <w:shd w:val="clear" w:color="auto" w:fill="FFFFFF"/>
            <w:vAlign w:val="center"/>
            <w:hideMark/>
          </w:tcPr>
          <w:p w14:paraId="0CC5FCA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 жил тутам</w:t>
            </w:r>
          </w:p>
        </w:tc>
        <w:tc>
          <w:tcPr>
            <w:tcW w:w="383" w:type="pct"/>
            <w:shd w:val="clear" w:color="auto" w:fill="FFFFFF"/>
            <w:vAlign w:val="center"/>
            <w:hideMark/>
          </w:tcPr>
          <w:p w14:paraId="227A370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Гэр бүл, хөдөлмөр, нийгмийн хамгааллын яам</w:t>
            </w:r>
          </w:p>
        </w:tc>
      </w:tr>
      <w:tr w:rsidR="00B01A64" w:rsidRPr="00834AE9" w14:paraId="3950F788" w14:textId="77777777" w:rsidTr="002E13AC">
        <w:trPr>
          <w:gridAfter w:val="1"/>
          <w:wAfter w:w="3" w:type="pct"/>
          <w:trHeight w:val="720"/>
        </w:trPr>
        <w:tc>
          <w:tcPr>
            <w:tcW w:w="243" w:type="pct"/>
            <w:shd w:val="clear" w:color="auto" w:fill="FFFFFF"/>
            <w:vAlign w:val="center"/>
            <w:hideMark/>
          </w:tcPr>
          <w:p w14:paraId="38AA630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4.1.3.1</w:t>
            </w:r>
          </w:p>
        </w:tc>
        <w:tc>
          <w:tcPr>
            <w:tcW w:w="405" w:type="pct"/>
            <w:shd w:val="clear" w:color="auto" w:fill="FFFFFF"/>
            <w:vAlign w:val="center"/>
            <w:hideMark/>
          </w:tcPr>
          <w:p w14:paraId="7BA5395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71902 Нийгмийн халамж</w:t>
            </w:r>
          </w:p>
        </w:tc>
        <w:tc>
          <w:tcPr>
            <w:tcW w:w="403" w:type="pct"/>
            <w:shd w:val="clear" w:color="auto" w:fill="FFFFFF"/>
            <w:vAlign w:val="center"/>
            <w:hideMark/>
          </w:tcPr>
          <w:p w14:paraId="0C96855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Халамжийн үйлчилгээг оновчилно.</w:t>
            </w:r>
          </w:p>
        </w:tc>
        <w:tc>
          <w:tcPr>
            <w:tcW w:w="443" w:type="pct"/>
            <w:shd w:val="clear" w:color="auto" w:fill="FFFFFF"/>
            <w:vAlign w:val="center"/>
            <w:hideMark/>
          </w:tcPr>
          <w:p w14:paraId="0587463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Нийгмийн халамжийн нийт зардалд зорилтот бүлэгт чиглэсэн зардлын эзлэх хувь</w:t>
            </w:r>
          </w:p>
        </w:tc>
        <w:tc>
          <w:tcPr>
            <w:tcW w:w="223" w:type="pct"/>
            <w:shd w:val="clear" w:color="auto" w:fill="FFFFFF"/>
            <w:vAlign w:val="center"/>
            <w:hideMark/>
          </w:tcPr>
          <w:p w14:paraId="319E328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1.a.1</w:t>
            </w:r>
          </w:p>
        </w:tc>
        <w:tc>
          <w:tcPr>
            <w:tcW w:w="308" w:type="pct"/>
            <w:shd w:val="clear" w:color="auto" w:fill="FFFFFF"/>
            <w:vAlign w:val="center"/>
            <w:hideMark/>
          </w:tcPr>
          <w:p w14:paraId="1D0550D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6FFC16B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35010C1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26.4</w:t>
            </w:r>
          </w:p>
        </w:tc>
        <w:tc>
          <w:tcPr>
            <w:tcW w:w="218" w:type="pct"/>
            <w:shd w:val="clear" w:color="auto" w:fill="FFFFFF"/>
            <w:vAlign w:val="center"/>
            <w:hideMark/>
          </w:tcPr>
          <w:p w14:paraId="043936C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29.0</w:t>
            </w:r>
          </w:p>
        </w:tc>
        <w:tc>
          <w:tcPr>
            <w:tcW w:w="242" w:type="pct"/>
            <w:shd w:val="clear" w:color="auto" w:fill="FFFFFF"/>
            <w:vAlign w:val="center"/>
            <w:hideMark/>
          </w:tcPr>
          <w:p w14:paraId="21F65BA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31</w:t>
            </w:r>
          </w:p>
        </w:tc>
        <w:tc>
          <w:tcPr>
            <w:tcW w:w="199" w:type="pct"/>
            <w:shd w:val="clear" w:color="auto" w:fill="FFFFFF"/>
            <w:vAlign w:val="center"/>
            <w:hideMark/>
          </w:tcPr>
          <w:p w14:paraId="032647A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32.9</w:t>
            </w:r>
          </w:p>
        </w:tc>
        <w:tc>
          <w:tcPr>
            <w:tcW w:w="202" w:type="pct"/>
            <w:shd w:val="clear" w:color="auto" w:fill="FFFFFF"/>
            <w:vAlign w:val="center"/>
            <w:hideMark/>
          </w:tcPr>
          <w:p w14:paraId="6E98419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34.8</w:t>
            </w:r>
          </w:p>
        </w:tc>
        <w:tc>
          <w:tcPr>
            <w:tcW w:w="241" w:type="pct"/>
            <w:shd w:val="clear" w:color="auto" w:fill="FFFFFF"/>
            <w:vAlign w:val="center"/>
            <w:hideMark/>
          </w:tcPr>
          <w:p w14:paraId="621908D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36.8</w:t>
            </w:r>
          </w:p>
        </w:tc>
        <w:tc>
          <w:tcPr>
            <w:tcW w:w="432" w:type="pct"/>
            <w:shd w:val="clear" w:color="auto" w:fill="FFFFFF"/>
            <w:vAlign w:val="center"/>
            <w:hideMark/>
          </w:tcPr>
          <w:p w14:paraId="7575C9F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Гэр бүл, хөдөлмөр, нийгмийн хамгааллын яам</w:t>
            </w:r>
          </w:p>
        </w:tc>
        <w:tc>
          <w:tcPr>
            <w:tcW w:w="330" w:type="pct"/>
            <w:shd w:val="clear" w:color="auto" w:fill="FFFFFF"/>
            <w:vAlign w:val="center"/>
            <w:hideMark/>
          </w:tcPr>
          <w:p w14:paraId="42D12394"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Захиргааны статистик</w:t>
            </w:r>
          </w:p>
        </w:tc>
        <w:tc>
          <w:tcPr>
            <w:tcW w:w="315" w:type="pct"/>
            <w:shd w:val="clear" w:color="auto" w:fill="FFFFFF"/>
            <w:vAlign w:val="center"/>
            <w:hideMark/>
          </w:tcPr>
          <w:p w14:paraId="6C4EB68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22BC9FF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Гэр бүл, хөдөлмөр, нийгмийн хамгааллын яам</w:t>
            </w:r>
          </w:p>
        </w:tc>
      </w:tr>
      <w:tr w:rsidR="00B01A64" w:rsidRPr="00834AE9" w14:paraId="60BCC718" w14:textId="77777777" w:rsidTr="002E13AC">
        <w:trPr>
          <w:gridAfter w:val="1"/>
          <w:wAfter w:w="3" w:type="pct"/>
          <w:trHeight w:val="720"/>
        </w:trPr>
        <w:tc>
          <w:tcPr>
            <w:tcW w:w="243" w:type="pct"/>
            <w:vMerge w:val="restart"/>
            <w:shd w:val="clear" w:color="auto" w:fill="FFFFFF"/>
            <w:vAlign w:val="center"/>
            <w:hideMark/>
          </w:tcPr>
          <w:p w14:paraId="7234F67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4.1.3.2</w:t>
            </w:r>
          </w:p>
        </w:tc>
        <w:tc>
          <w:tcPr>
            <w:tcW w:w="405" w:type="pct"/>
            <w:vMerge w:val="restart"/>
            <w:shd w:val="clear" w:color="auto" w:fill="FFFFFF"/>
            <w:vAlign w:val="center"/>
            <w:hideMark/>
          </w:tcPr>
          <w:p w14:paraId="74E0402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71902 Нийгмийн халамж</w:t>
            </w:r>
          </w:p>
        </w:tc>
        <w:tc>
          <w:tcPr>
            <w:tcW w:w="403" w:type="pct"/>
            <w:vMerge w:val="restart"/>
            <w:shd w:val="clear" w:color="auto" w:fill="FFFFFF"/>
            <w:vAlign w:val="center"/>
            <w:hideMark/>
          </w:tcPr>
          <w:p w14:paraId="5A0AA51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Ахмад настанд чиглэсэн цогц тусламж, үйлчилгээний хүртээмжийг нэмэгдүүлнэ.</w:t>
            </w:r>
          </w:p>
        </w:tc>
        <w:tc>
          <w:tcPr>
            <w:tcW w:w="443" w:type="pct"/>
            <w:shd w:val="clear" w:color="auto" w:fill="FFFFFF"/>
            <w:vAlign w:val="center"/>
            <w:hideMark/>
          </w:tcPr>
          <w:p w14:paraId="656C136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Эрүүл, идэвхтэй насжилтыг дэмжих үйлчилгээнд хамрагдсан ахмадын хувь</w:t>
            </w:r>
          </w:p>
        </w:tc>
        <w:tc>
          <w:tcPr>
            <w:tcW w:w="223" w:type="pct"/>
            <w:shd w:val="clear" w:color="auto" w:fill="FFFFFF"/>
            <w:vAlign w:val="center"/>
            <w:hideMark/>
          </w:tcPr>
          <w:p w14:paraId="7E3080F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25D1B42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78F8AC8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76FED27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0</w:t>
            </w:r>
          </w:p>
        </w:tc>
        <w:tc>
          <w:tcPr>
            <w:tcW w:w="218" w:type="pct"/>
            <w:shd w:val="clear" w:color="auto" w:fill="FFFFFF"/>
            <w:vAlign w:val="center"/>
            <w:hideMark/>
          </w:tcPr>
          <w:p w14:paraId="28DDE88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w:t>
            </w:r>
          </w:p>
        </w:tc>
        <w:tc>
          <w:tcPr>
            <w:tcW w:w="242" w:type="pct"/>
            <w:shd w:val="clear" w:color="auto" w:fill="FFFFFF"/>
            <w:vAlign w:val="center"/>
            <w:hideMark/>
          </w:tcPr>
          <w:p w14:paraId="642EDBF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2.5</w:t>
            </w:r>
          </w:p>
        </w:tc>
        <w:tc>
          <w:tcPr>
            <w:tcW w:w="199" w:type="pct"/>
            <w:shd w:val="clear" w:color="auto" w:fill="FFFFFF"/>
            <w:vAlign w:val="center"/>
            <w:hideMark/>
          </w:tcPr>
          <w:p w14:paraId="74B9406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w:t>
            </w:r>
          </w:p>
        </w:tc>
        <w:tc>
          <w:tcPr>
            <w:tcW w:w="202" w:type="pct"/>
            <w:shd w:val="clear" w:color="auto" w:fill="FFFFFF"/>
            <w:vAlign w:val="center"/>
            <w:hideMark/>
          </w:tcPr>
          <w:p w14:paraId="01E9DAE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3.5</w:t>
            </w:r>
          </w:p>
        </w:tc>
        <w:tc>
          <w:tcPr>
            <w:tcW w:w="241" w:type="pct"/>
            <w:shd w:val="clear" w:color="auto" w:fill="FFFFFF"/>
            <w:vAlign w:val="center"/>
            <w:hideMark/>
          </w:tcPr>
          <w:p w14:paraId="037EF3F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w:t>
            </w:r>
          </w:p>
        </w:tc>
        <w:tc>
          <w:tcPr>
            <w:tcW w:w="432" w:type="pct"/>
            <w:shd w:val="clear" w:color="auto" w:fill="FFFFFF"/>
            <w:vAlign w:val="center"/>
            <w:hideMark/>
          </w:tcPr>
          <w:p w14:paraId="3862C2E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Гэр бүл, хөдөлмөр, нийгмийн хамгааллын яам</w:t>
            </w:r>
          </w:p>
        </w:tc>
        <w:tc>
          <w:tcPr>
            <w:tcW w:w="330" w:type="pct"/>
            <w:shd w:val="clear" w:color="auto" w:fill="FFFFFF"/>
            <w:vAlign w:val="center"/>
            <w:hideMark/>
          </w:tcPr>
          <w:p w14:paraId="3FDBAC70"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Захиргааны статистик</w:t>
            </w:r>
          </w:p>
        </w:tc>
        <w:tc>
          <w:tcPr>
            <w:tcW w:w="315" w:type="pct"/>
            <w:shd w:val="clear" w:color="auto" w:fill="FFFFFF"/>
            <w:vAlign w:val="center"/>
            <w:hideMark/>
          </w:tcPr>
          <w:p w14:paraId="69732CC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02891A2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Гэр бүл, хөдөлмөр, нийгмийн хамгааллын яам</w:t>
            </w:r>
          </w:p>
        </w:tc>
      </w:tr>
      <w:tr w:rsidR="00B01A64" w:rsidRPr="00834AE9" w14:paraId="626C1280" w14:textId="77777777" w:rsidTr="002E13AC">
        <w:trPr>
          <w:gridAfter w:val="1"/>
          <w:wAfter w:w="3" w:type="pct"/>
          <w:trHeight w:val="409"/>
        </w:trPr>
        <w:tc>
          <w:tcPr>
            <w:tcW w:w="243" w:type="pct"/>
            <w:vMerge/>
            <w:shd w:val="clear" w:color="auto" w:fill="FFFFFF"/>
            <w:vAlign w:val="center"/>
            <w:hideMark/>
          </w:tcPr>
          <w:p w14:paraId="452ED2C4"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5" w:type="pct"/>
            <w:vMerge/>
            <w:shd w:val="clear" w:color="auto" w:fill="FFFFFF"/>
            <w:vAlign w:val="center"/>
            <w:hideMark/>
          </w:tcPr>
          <w:p w14:paraId="30587B07"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3" w:type="pct"/>
            <w:vMerge/>
            <w:shd w:val="clear" w:color="auto" w:fill="FFFFFF"/>
            <w:vAlign w:val="center"/>
            <w:hideMark/>
          </w:tcPr>
          <w:p w14:paraId="4D747C81"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43" w:type="pct"/>
            <w:shd w:val="clear" w:color="auto" w:fill="FFFFFF"/>
            <w:vAlign w:val="center"/>
            <w:hideMark/>
          </w:tcPr>
          <w:p w14:paraId="08D94D3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Асаргааны хувилбарт үйлчилгээнд хамрагдсан ахмадын хувь</w:t>
            </w:r>
          </w:p>
        </w:tc>
        <w:tc>
          <w:tcPr>
            <w:tcW w:w="223" w:type="pct"/>
            <w:shd w:val="clear" w:color="auto" w:fill="FFFFFF"/>
            <w:vAlign w:val="center"/>
            <w:hideMark/>
          </w:tcPr>
          <w:p w14:paraId="1373DD1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5EF6B33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3945633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35FB73C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0</w:t>
            </w:r>
          </w:p>
        </w:tc>
        <w:tc>
          <w:tcPr>
            <w:tcW w:w="218" w:type="pct"/>
            <w:shd w:val="clear" w:color="auto" w:fill="FFFFFF"/>
            <w:vAlign w:val="center"/>
            <w:hideMark/>
          </w:tcPr>
          <w:p w14:paraId="0A960B8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0.5</w:t>
            </w:r>
          </w:p>
        </w:tc>
        <w:tc>
          <w:tcPr>
            <w:tcW w:w="242" w:type="pct"/>
            <w:shd w:val="clear" w:color="auto" w:fill="FFFFFF"/>
            <w:vAlign w:val="center"/>
            <w:hideMark/>
          </w:tcPr>
          <w:p w14:paraId="394569F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w:t>
            </w:r>
          </w:p>
        </w:tc>
        <w:tc>
          <w:tcPr>
            <w:tcW w:w="199" w:type="pct"/>
            <w:shd w:val="clear" w:color="auto" w:fill="FFFFFF"/>
            <w:vAlign w:val="center"/>
            <w:hideMark/>
          </w:tcPr>
          <w:p w14:paraId="36FF622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1.5</w:t>
            </w:r>
          </w:p>
        </w:tc>
        <w:tc>
          <w:tcPr>
            <w:tcW w:w="202" w:type="pct"/>
            <w:shd w:val="clear" w:color="auto" w:fill="FFFFFF"/>
            <w:vAlign w:val="center"/>
            <w:hideMark/>
          </w:tcPr>
          <w:p w14:paraId="7E6647B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w:t>
            </w:r>
          </w:p>
        </w:tc>
        <w:tc>
          <w:tcPr>
            <w:tcW w:w="241" w:type="pct"/>
            <w:shd w:val="clear" w:color="auto" w:fill="FFFFFF"/>
            <w:vAlign w:val="center"/>
            <w:hideMark/>
          </w:tcPr>
          <w:p w14:paraId="34D927F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2.5</w:t>
            </w:r>
          </w:p>
        </w:tc>
        <w:tc>
          <w:tcPr>
            <w:tcW w:w="432" w:type="pct"/>
            <w:shd w:val="clear" w:color="auto" w:fill="FFFFFF"/>
            <w:vAlign w:val="center"/>
            <w:hideMark/>
          </w:tcPr>
          <w:p w14:paraId="09E01B4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Гэр бүл, хөдөлмөр, нийгмийн хамгааллын яам</w:t>
            </w:r>
          </w:p>
        </w:tc>
        <w:tc>
          <w:tcPr>
            <w:tcW w:w="330" w:type="pct"/>
            <w:shd w:val="clear" w:color="auto" w:fill="FFFFFF"/>
            <w:vAlign w:val="center"/>
            <w:hideMark/>
          </w:tcPr>
          <w:p w14:paraId="75828099"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Захиргааны статистик</w:t>
            </w:r>
          </w:p>
        </w:tc>
        <w:tc>
          <w:tcPr>
            <w:tcW w:w="315" w:type="pct"/>
            <w:shd w:val="clear" w:color="auto" w:fill="FFFFFF"/>
            <w:vAlign w:val="center"/>
            <w:hideMark/>
          </w:tcPr>
          <w:p w14:paraId="2A8C74A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6964FDD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Гэр бүл, хөдөлмөр, нийгмийн хамгааллын яам</w:t>
            </w:r>
          </w:p>
        </w:tc>
      </w:tr>
      <w:tr w:rsidR="00B01A64" w:rsidRPr="00834AE9" w14:paraId="4913C789" w14:textId="77777777" w:rsidTr="002E13AC">
        <w:trPr>
          <w:gridAfter w:val="1"/>
          <w:wAfter w:w="3" w:type="pct"/>
          <w:trHeight w:val="960"/>
        </w:trPr>
        <w:tc>
          <w:tcPr>
            <w:tcW w:w="243" w:type="pct"/>
            <w:shd w:val="clear" w:color="auto" w:fill="FFFFFF"/>
            <w:vAlign w:val="center"/>
            <w:hideMark/>
          </w:tcPr>
          <w:p w14:paraId="670EA51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4.1.4</w:t>
            </w:r>
          </w:p>
        </w:tc>
        <w:tc>
          <w:tcPr>
            <w:tcW w:w="405" w:type="pct"/>
            <w:shd w:val="clear" w:color="auto" w:fill="FFFFFF"/>
            <w:vAlign w:val="center"/>
            <w:hideMark/>
          </w:tcPr>
          <w:p w14:paraId="37DF84F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Эдийн засаг, хөгжлийн яам</w:t>
            </w:r>
          </w:p>
        </w:tc>
        <w:tc>
          <w:tcPr>
            <w:tcW w:w="403" w:type="pct"/>
            <w:shd w:val="clear" w:color="auto" w:fill="FFFFFF"/>
            <w:vAlign w:val="center"/>
            <w:hideMark/>
          </w:tcPr>
          <w:p w14:paraId="14FC16D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Өрхийн бодит орлогыг нэмэгдүүлнэ.</w:t>
            </w:r>
          </w:p>
        </w:tc>
        <w:tc>
          <w:tcPr>
            <w:tcW w:w="443" w:type="pct"/>
            <w:shd w:val="clear" w:color="auto" w:fill="FFFFFF"/>
            <w:vAlign w:val="center"/>
            <w:hideMark/>
          </w:tcPr>
          <w:p w14:paraId="260561F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Өрхийн бодит орлогын өсөлт</w:t>
            </w:r>
          </w:p>
        </w:tc>
        <w:tc>
          <w:tcPr>
            <w:tcW w:w="223" w:type="pct"/>
            <w:shd w:val="clear" w:color="auto" w:fill="FFFFFF"/>
            <w:vAlign w:val="center"/>
            <w:hideMark/>
          </w:tcPr>
          <w:p w14:paraId="378D1AF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3B50AA2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209CA95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3519E65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11.0</w:t>
            </w:r>
          </w:p>
        </w:tc>
        <w:tc>
          <w:tcPr>
            <w:tcW w:w="218" w:type="pct"/>
            <w:shd w:val="clear" w:color="auto" w:fill="FFFFFF"/>
            <w:vAlign w:val="center"/>
            <w:hideMark/>
          </w:tcPr>
          <w:p w14:paraId="3DA59E9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5.0</w:t>
            </w:r>
          </w:p>
        </w:tc>
        <w:tc>
          <w:tcPr>
            <w:tcW w:w="242" w:type="pct"/>
            <w:shd w:val="clear" w:color="auto" w:fill="FFFFFF"/>
            <w:vAlign w:val="center"/>
            <w:hideMark/>
          </w:tcPr>
          <w:p w14:paraId="15C2200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5.0</w:t>
            </w:r>
          </w:p>
        </w:tc>
        <w:tc>
          <w:tcPr>
            <w:tcW w:w="199" w:type="pct"/>
            <w:shd w:val="clear" w:color="auto" w:fill="FFFFFF"/>
            <w:vAlign w:val="center"/>
            <w:hideMark/>
          </w:tcPr>
          <w:p w14:paraId="5352D10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5.0</w:t>
            </w:r>
          </w:p>
        </w:tc>
        <w:tc>
          <w:tcPr>
            <w:tcW w:w="202" w:type="pct"/>
            <w:shd w:val="clear" w:color="auto" w:fill="FFFFFF"/>
            <w:vAlign w:val="center"/>
            <w:hideMark/>
          </w:tcPr>
          <w:p w14:paraId="2B2AE83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5.0</w:t>
            </w:r>
          </w:p>
        </w:tc>
        <w:tc>
          <w:tcPr>
            <w:tcW w:w="241" w:type="pct"/>
            <w:shd w:val="clear" w:color="auto" w:fill="FFFFFF"/>
            <w:vAlign w:val="center"/>
            <w:hideMark/>
          </w:tcPr>
          <w:p w14:paraId="281C6A6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5.0</w:t>
            </w:r>
          </w:p>
        </w:tc>
        <w:tc>
          <w:tcPr>
            <w:tcW w:w="432" w:type="pct"/>
            <w:shd w:val="clear" w:color="auto" w:fill="FFFFFF"/>
            <w:vAlign w:val="center"/>
            <w:hideMark/>
          </w:tcPr>
          <w:p w14:paraId="652B40D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Өрхийн нийгэм, эдийн засгийн судалгаа, Үндэсний статистикийн хороо</w:t>
            </w:r>
          </w:p>
        </w:tc>
        <w:tc>
          <w:tcPr>
            <w:tcW w:w="330" w:type="pct"/>
            <w:shd w:val="clear" w:color="auto" w:fill="FFFFFF"/>
            <w:vAlign w:val="center"/>
            <w:hideMark/>
          </w:tcPr>
          <w:p w14:paraId="476289B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Түүвэр судалгаа</w:t>
            </w:r>
          </w:p>
        </w:tc>
        <w:tc>
          <w:tcPr>
            <w:tcW w:w="315" w:type="pct"/>
            <w:shd w:val="clear" w:color="auto" w:fill="FFFFFF"/>
            <w:vAlign w:val="center"/>
            <w:hideMark/>
          </w:tcPr>
          <w:p w14:paraId="2A4ADC2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14EC520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Эдийн засаг, хөгжлийн яам</w:t>
            </w:r>
          </w:p>
        </w:tc>
      </w:tr>
      <w:tr w:rsidR="00B01A64" w:rsidRPr="00834AE9" w14:paraId="22EAB465" w14:textId="77777777" w:rsidTr="002E13AC">
        <w:trPr>
          <w:gridAfter w:val="1"/>
          <w:wAfter w:w="3" w:type="pct"/>
          <w:trHeight w:val="960"/>
        </w:trPr>
        <w:tc>
          <w:tcPr>
            <w:tcW w:w="243" w:type="pct"/>
            <w:shd w:val="clear" w:color="auto" w:fill="FFFFFF"/>
            <w:vAlign w:val="center"/>
            <w:hideMark/>
          </w:tcPr>
          <w:p w14:paraId="16DAA95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lastRenderedPageBreak/>
              <w:t>4.1.4.1</w:t>
            </w:r>
          </w:p>
        </w:tc>
        <w:tc>
          <w:tcPr>
            <w:tcW w:w="405" w:type="pct"/>
            <w:shd w:val="clear" w:color="auto" w:fill="FFFFFF"/>
            <w:vAlign w:val="center"/>
            <w:hideMark/>
          </w:tcPr>
          <w:p w14:paraId="5D9E340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70201 </w:t>
            </w:r>
          </w:p>
          <w:p w14:paraId="193F0C2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Эдийн засгийн хөгжлийн төлөвлөлт</w:t>
            </w:r>
          </w:p>
        </w:tc>
        <w:tc>
          <w:tcPr>
            <w:tcW w:w="403" w:type="pct"/>
            <w:shd w:val="clear" w:color="auto" w:fill="FFFFFF"/>
            <w:vAlign w:val="center"/>
            <w:hideMark/>
          </w:tcPr>
          <w:p w14:paraId="22C2B1B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Хүн ам зүйн ачааллыг бууруулна.</w:t>
            </w:r>
          </w:p>
        </w:tc>
        <w:tc>
          <w:tcPr>
            <w:tcW w:w="443" w:type="pct"/>
            <w:shd w:val="clear" w:color="auto" w:fill="FFFFFF"/>
            <w:vAlign w:val="center"/>
            <w:hideMark/>
          </w:tcPr>
          <w:p w14:paraId="2228F9D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Хүн ам зүйн ачаалал /Хөдөлмөрийн насны 100 хүнд ногдох тэжээгдэгчийн тоо/</w:t>
            </w:r>
          </w:p>
        </w:tc>
        <w:tc>
          <w:tcPr>
            <w:tcW w:w="223" w:type="pct"/>
            <w:shd w:val="clear" w:color="auto" w:fill="FFFFFF"/>
            <w:vAlign w:val="center"/>
            <w:hideMark/>
          </w:tcPr>
          <w:p w14:paraId="1904D18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68E79CA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Хүн</w:t>
            </w:r>
          </w:p>
        </w:tc>
        <w:tc>
          <w:tcPr>
            <w:tcW w:w="181" w:type="pct"/>
            <w:shd w:val="clear" w:color="auto" w:fill="FFFFFF"/>
            <w:vAlign w:val="center"/>
            <w:hideMark/>
          </w:tcPr>
          <w:p w14:paraId="1872C19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0579736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59</w:t>
            </w:r>
          </w:p>
        </w:tc>
        <w:tc>
          <w:tcPr>
            <w:tcW w:w="218" w:type="pct"/>
            <w:shd w:val="clear" w:color="auto" w:fill="FFFFFF"/>
            <w:vAlign w:val="center"/>
            <w:hideMark/>
          </w:tcPr>
          <w:p w14:paraId="1F4E17E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58.5</w:t>
            </w:r>
          </w:p>
        </w:tc>
        <w:tc>
          <w:tcPr>
            <w:tcW w:w="242" w:type="pct"/>
            <w:shd w:val="clear" w:color="auto" w:fill="FFFFFF"/>
            <w:vAlign w:val="center"/>
            <w:hideMark/>
          </w:tcPr>
          <w:p w14:paraId="11F8DE8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57.4</w:t>
            </w:r>
          </w:p>
        </w:tc>
        <w:tc>
          <w:tcPr>
            <w:tcW w:w="199" w:type="pct"/>
            <w:shd w:val="clear" w:color="auto" w:fill="FFFFFF"/>
            <w:vAlign w:val="center"/>
            <w:hideMark/>
          </w:tcPr>
          <w:p w14:paraId="137E9FF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56.2</w:t>
            </w:r>
          </w:p>
        </w:tc>
        <w:tc>
          <w:tcPr>
            <w:tcW w:w="202" w:type="pct"/>
            <w:shd w:val="clear" w:color="auto" w:fill="FFFFFF"/>
            <w:vAlign w:val="center"/>
            <w:hideMark/>
          </w:tcPr>
          <w:p w14:paraId="7BCA966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55.1</w:t>
            </w:r>
          </w:p>
        </w:tc>
        <w:tc>
          <w:tcPr>
            <w:tcW w:w="241" w:type="pct"/>
            <w:shd w:val="clear" w:color="auto" w:fill="FFFFFF"/>
            <w:vAlign w:val="center"/>
            <w:hideMark/>
          </w:tcPr>
          <w:p w14:paraId="25F99E1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54.0</w:t>
            </w:r>
          </w:p>
        </w:tc>
        <w:tc>
          <w:tcPr>
            <w:tcW w:w="432" w:type="pct"/>
            <w:shd w:val="clear" w:color="auto" w:fill="FFFFFF"/>
            <w:vAlign w:val="center"/>
            <w:hideMark/>
          </w:tcPr>
          <w:p w14:paraId="74322E0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Хүн амын статистик, Үндэсний статистикийн хороо</w:t>
            </w:r>
          </w:p>
        </w:tc>
        <w:tc>
          <w:tcPr>
            <w:tcW w:w="330" w:type="pct"/>
            <w:shd w:val="clear" w:color="auto" w:fill="FFFFFF"/>
            <w:vAlign w:val="center"/>
            <w:hideMark/>
          </w:tcPr>
          <w:p w14:paraId="441C5DF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Статистик, тоон мэдээлэл</w:t>
            </w:r>
          </w:p>
        </w:tc>
        <w:tc>
          <w:tcPr>
            <w:tcW w:w="315" w:type="pct"/>
            <w:shd w:val="clear" w:color="auto" w:fill="FFFFFF"/>
            <w:vAlign w:val="center"/>
            <w:hideMark/>
          </w:tcPr>
          <w:p w14:paraId="0F4DB92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33C4E0A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Эдийн засаг, хөгжлийн яам</w:t>
            </w:r>
          </w:p>
        </w:tc>
      </w:tr>
      <w:tr w:rsidR="00B01A64" w:rsidRPr="00834AE9" w14:paraId="64919E79" w14:textId="77777777" w:rsidTr="002E13AC">
        <w:trPr>
          <w:gridAfter w:val="1"/>
          <w:wAfter w:w="3" w:type="pct"/>
          <w:trHeight w:val="912"/>
        </w:trPr>
        <w:tc>
          <w:tcPr>
            <w:tcW w:w="243" w:type="pct"/>
            <w:shd w:val="clear" w:color="auto" w:fill="FFFFFF"/>
            <w:vAlign w:val="center"/>
            <w:hideMark/>
          </w:tcPr>
          <w:p w14:paraId="21173EB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4.1.5</w:t>
            </w:r>
          </w:p>
        </w:tc>
        <w:tc>
          <w:tcPr>
            <w:tcW w:w="405" w:type="pct"/>
            <w:shd w:val="clear" w:color="auto" w:fill="FFFFFF"/>
            <w:vAlign w:val="center"/>
            <w:hideMark/>
          </w:tcPr>
          <w:p w14:paraId="13CEAD6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Эдийн засаг, хөгжлийн яам</w:t>
            </w:r>
          </w:p>
        </w:tc>
        <w:tc>
          <w:tcPr>
            <w:tcW w:w="403" w:type="pct"/>
            <w:shd w:val="clear" w:color="auto" w:fill="FFFFFF"/>
            <w:vAlign w:val="center"/>
            <w:hideMark/>
          </w:tcPr>
          <w:p w14:paraId="7ADF32F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Үндэсний баялгийн сангийн иргэдэд хүрэх өгөөжийг нэмэгдүүлнэ.</w:t>
            </w:r>
          </w:p>
        </w:tc>
        <w:tc>
          <w:tcPr>
            <w:tcW w:w="443" w:type="pct"/>
            <w:shd w:val="clear" w:color="auto" w:fill="FFFFFF"/>
            <w:vAlign w:val="center"/>
            <w:hideMark/>
          </w:tcPr>
          <w:p w14:paraId="5FB312C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Баялгийн сангийн хуримтлагдсан үлдэгдэл </w:t>
            </w:r>
          </w:p>
        </w:tc>
        <w:tc>
          <w:tcPr>
            <w:tcW w:w="223" w:type="pct"/>
            <w:shd w:val="clear" w:color="auto" w:fill="FFFFFF"/>
            <w:vAlign w:val="center"/>
            <w:hideMark/>
          </w:tcPr>
          <w:p w14:paraId="73E56A6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432F33F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Их наяд төгрөг</w:t>
            </w:r>
          </w:p>
        </w:tc>
        <w:tc>
          <w:tcPr>
            <w:tcW w:w="181" w:type="pct"/>
            <w:shd w:val="clear" w:color="auto" w:fill="FFFFFF"/>
            <w:vAlign w:val="center"/>
            <w:hideMark/>
          </w:tcPr>
          <w:p w14:paraId="04E9D9C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1A53BC7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4.48</w:t>
            </w:r>
          </w:p>
        </w:tc>
        <w:tc>
          <w:tcPr>
            <w:tcW w:w="218" w:type="pct"/>
            <w:shd w:val="clear" w:color="auto" w:fill="FFFFFF"/>
            <w:vAlign w:val="center"/>
            <w:hideMark/>
          </w:tcPr>
          <w:p w14:paraId="19713A8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10.06</w:t>
            </w:r>
          </w:p>
        </w:tc>
        <w:tc>
          <w:tcPr>
            <w:tcW w:w="242" w:type="pct"/>
            <w:shd w:val="clear" w:color="auto" w:fill="FFFFFF"/>
            <w:vAlign w:val="center"/>
            <w:hideMark/>
          </w:tcPr>
          <w:p w14:paraId="27DE3F9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12.82</w:t>
            </w:r>
          </w:p>
        </w:tc>
        <w:tc>
          <w:tcPr>
            <w:tcW w:w="199" w:type="pct"/>
            <w:shd w:val="clear" w:color="auto" w:fill="FFFFFF"/>
            <w:vAlign w:val="center"/>
            <w:hideMark/>
          </w:tcPr>
          <w:p w14:paraId="1439ED0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16.20</w:t>
            </w:r>
          </w:p>
        </w:tc>
        <w:tc>
          <w:tcPr>
            <w:tcW w:w="202" w:type="pct"/>
            <w:shd w:val="clear" w:color="auto" w:fill="FFFFFF"/>
            <w:vAlign w:val="center"/>
            <w:hideMark/>
          </w:tcPr>
          <w:p w14:paraId="0D4609D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18.86</w:t>
            </w:r>
          </w:p>
        </w:tc>
        <w:tc>
          <w:tcPr>
            <w:tcW w:w="241" w:type="pct"/>
            <w:shd w:val="clear" w:color="auto" w:fill="FFFFFF"/>
            <w:vAlign w:val="center"/>
            <w:hideMark/>
          </w:tcPr>
          <w:p w14:paraId="52F46C1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21.56</w:t>
            </w:r>
          </w:p>
        </w:tc>
        <w:tc>
          <w:tcPr>
            <w:tcW w:w="432" w:type="pct"/>
            <w:shd w:val="clear" w:color="auto" w:fill="FFFFFF"/>
            <w:vAlign w:val="center"/>
            <w:hideMark/>
          </w:tcPr>
          <w:p w14:paraId="05E2EF1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Сангийн яам</w:t>
            </w:r>
          </w:p>
        </w:tc>
        <w:tc>
          <w:tcPr>
            <w:tcW w:w="330" w:type="pct"/>
            <w:shd w:val="clear" w:color="auto" w:fill="FFFFFF"/>
            <w:vAlign w:val="center"/>
            <w:hideMark/>
          </w:tcPr>
          <w:p w14:paraId="6DFC200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Статистик, тоон мэдээлэл</w:t>
            </w:r>
          </w:p>
        </w:tc>
        <w:tc>
          <w:tcPr>
            <w:tcW w:w="315" w:type="pct"/>
            <w:shd w:val="clear" w:color="auto" w:fill="FFFFFF"/>
            <w:vAlign w:val="center"/>
            <w:hideMark/>
          </w:tcPr>
          <w:p w14:paraId="7C66578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7D37E67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Эдийн засаг, хөгжлийн яам</w:t>
            </w:r>
          </w:p>
        </w:tc>
      </w:tr>
      <w:tr w:rsidR="00B01A64" w:rsidRPr="00834AE9" w14:paraId="2B3237F0" w14:textId="77777777" w:rsidTr="002E13AC">
        <w:trPr>
          <w:gridAfter w:val="1"/>
          <w:wAfter w:w="3" w:type="pct"/>
          <w:trHeight w:val="720"/>
        </w:trPr>
        <w:tc>
          <w:tcPr>
            <w:tcW w:w="243" w:type="pct"/>
            <w:shd w:val="clear" w:color="auto" w:fill="FFFFFF"/>
            <w:vAlign w:val="center"/>
            <w:hideMark/>
          </w:tcPr>
          <w:p w14:paraId="4179852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4.1.5.1</w:t>
            </w:r>
          </w:p>
        </w:tc>
        <w:tc>
          <w:tcPr>
            <w:tcW w:w="405" w:type="pct"/>
            <w:shd w:val="clear" w:color="auto" w:fill="FFFFFF"/>
            <w:vAlign w:val="center"/>
            <w:hideMark/>
          </w:tcPr>
          <w:p w14:paraId="6DF663B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70201 </w:t>
            </w:r>
          </w:p>
          <w:p w14:paraId="205D2E7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Эдийн засгийн хөгжлийн төлөвлөлт</w:t>
            </w:r>
          </w:p>
        </w:tc>
        <w:tc>
          <w:tcPr>
            <w:tcW w:w="403" w:type="pct"/>
            <w:shd w:val="clear" w:color="auto" w:fill="FFFFFF"/>
            <w:vAlign w:val="center"/>
            <w:hideMark/>
          </w:tcPr>
          <w:p w14:paraId="31CB645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Хөгжлийн сангийн хуримтлалыг нэмэгдүүлнэ.</w:t>
            </w:r>
          </w:p>
        </w:tc>
        <w:tc>
          <w:tcPr>
            <w:tcW w:w="443" w:type="pct"/>
            <w:shd w:val="clear" w:color="auto" w:fill="FFFFFF"/>
            <w:vAlign w:val="center"/>
            <w:hideMark/>
          </w:tcPr>
          <w:p w14:paraId="62D6304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Хөгжлийн сангийн хуримтлал</w:t>
            </w:r>
          </w:p>
        </w:tc>
        <w:tc>
          <w:tcPr>
            <w:tcW w:w="223" w:type="pct"/>
            <w:shd w:val="clear" w:color="auto" w:fill="FFFFFF"/>
            <w:vAlign w:val="center"/>
            <w:hideMark/>
          </w:tcPr>
          <w:p w14:paraId="4E071498"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 </w:t>
            </w:r>
          </w:p>
        </w:tc>
        <w:tc>
          <w:tcPr>
            <w:tcW w:w="308" w:type="pct"/>
            <w:shd w:val="clear" w:color="auto" w:fill="FFFFFF"/>
            <w:vAlign w:val="center"/>
            <w:hideMark/>
          </w:tcPr>
          <w:p w14:paraId="00ADEE4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Тэрбум төгрөг</w:t>
            </w:r>
          </w:p>
        </w:tc>
        <w:tc>
          <w:tcPr>
            <w:tcW w:w="181" w:type="pct"/>
            <w:shd w:val="clear" w:color="auto" w:fill="FFFFFF"/>
            <w:vAlign w:val="center"/>
            <w:hideMark/>
          </w:tcPr>
          <w:p w14:paraId="2B9AD23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6D7F593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0</w:t>
            </w:r>
          </w:p>
        </w:tc>
        <w:tc>
          <w:tcPr>
            <w:tcW w:w="218" w:type="pct"/>
            <w:shd w:val="clear" w:color="auto" w:fill="FFFFFF"/>
            <w:vAlign w:val="center"/>
            <w:hideMark/>
          </w:tcPr>
          <w:p w14:paraId="498E015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0</w:t>
            </w:r>
          </w:p>
        </w:tc>
        <w:tc>
          <w:tcPr>
            <w:tcW w:w="242" w:type="pct"/>
            <w:shd w:val="clear" w:color="auto" w:fill="FFFFFF"/>
            <w:vAlign w:val="center"/>
            <w:hideMark/>
          </w:tcPr>
          <w:p w14:paraId="67D60F9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0</w:t>
            </w:r>
          </w:p>
        </w:tc>
        <w:tc>
          <w:tcPr>
            <w:tcW w:w="199" w:type="pct"/>
            <w:shd w:val="clear" w:color="auto" w:fill="FFFFFF"/>
            <w:vAlign w:val="center"/>
            <w:hideMark/>
          </w:tcPr>
          <w:p w14:paraId="1A20FB6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0</w:t>
            </w:r>
          </w:p>
        </w:tc>
        <w:tc>
          <w:tcPr>
            <w:tcW w:w="202" w:type="pct"/>
            <w:shd w:val="clear" w:color="auto" w:fill="FFFFFF"/>
            <w:vAlign w:val="center"/>
            <w:hideMark/>
          </w:tcPr>
          <w:p w14:paraId="7E599FA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200</w:t>
            </w:r>
          </w:p>
        </w:tc>
        <w:tc>
          <w:tcPr>
            <w:tcW w:w="241" w:type="pct"/>
            <w:shd w:val="clear" w:color="auto" w:fill="FFFFFF"/>
            <w:vAlign w:val="center"/>
            <w:hideMark/>
          </w:tcPr>
          <w:p w14:paraId="4F4F499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200</w:t>
            </w:r>
          </w:p>
        </w:tc>
        <w:tc>
          <w:tcPr>
            <w:tcW w:w="432" w:type="pct"/>
            <w:shd w:val="clear" w:color="auto" w:fill="FFFFFF"/>
            <w:vAlign w:val="center"/>
            <w:hideMark/>
          </w:tcPr>
          <w:p w14:paraId="2FC8452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Эдийн засаг, хөгжлийн яам</w:t>
            </w:r>
          </w:p>
        </w:tc>
        <w:tc>
          <w:tcPr>
            <w:tcW w:w="330" w:type="pct"/>
            <w:shd w:val="clear" w:color="auto" w:fill="FFFFFF"/>
            <w:vAlign w:val="center"/>
            <w:hideMark/>
          </w:tcPr>
          <w:p w14:paraId="3112EF8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Статистик, тоон мэдээлэл</w:t>
            </w:r>
          </w:p>
        </w:tc>
        <w:tc>
          <w:tcPr>
            <w:tcW w:w="315" w:type="pct"/>
            <w:shd w:val="clear" w:color="auto" w:fill="FFFFFF"/>
            <w:vAlign w:val="center"/>
            <w:hideMark/>
          </w:tcPr>
          <w:p w14:paraId="3E7C8EA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4B7A3AE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Эдийн засаг, хөгжлийн яам</w:t>
            </w:r>
          </w:p>
        </w:tc>
      </w:tr>
      <w:tr w:rsidR="00B01A64" w:rsidRPr="00834AE9" w14:paraId="5D594E0C" w14:textId="77777777" w:rsidTr="002E13AC">
        <w:trPr>
          <w:gridAfter w:val="1"/>
          <w:wAfter w:w="3" w:type="pct"/>
          <w:trHeight w:val="960"/>
        </w:trPr>
        <w:tc>
          <w:tcPr>
            <w:tcW w:w="243" w:type="pct"/>
            <w:shd w:val="clear" w:color="auto" w:fill="FFFFFF"/>
            <w:vAlign w:val="center"/>
            <w:hideMark/>
          </w:tcPr>
          <w:p w14:paraId="4098B65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4.2</w:t>
            </w:r>
          </w:p>
        </w:tc>
        <w:tc>
          <w:tcPr>
            <w:tcW w:w="405" w:type="pct"/>
            <w:shd w:val="clear" w:color="auto" w:fill="FFFFFF"/>
            <w:vAlign w:val="center"/>
            <w:hideMark/>
          </w:tcPr>
          <w:p w14:paraId="3D993F9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Хууль зүй, дотоод хэрэг</w:t>
            </w:r>
          </w:p>
        </w:tc>
        <w:tc>
          <w:tcPr>
            <w:tcW w:w="403" w:type="pct"/>
            <w:shd w:val="clear" w:color="auto" w:fill="FFFFFF"/>
            <w:vAlign w:val="center"/>
            <w:hideMark/>
          </w:tcPr>
          <w:p w14:paraId="3B295EF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Хүний эрхийн баталгааг хангана.</w:t>
            </w:r>
          </w:p>
        </w:tc>
        <w:tc>
          <w:tcPr>
            <w:tcW w:w="443" w:type="pct"/>
            <w:shd w:val="clear" w:color="auto" w:fill="FFFFFF"/>
            <w:vAlign w:val="center"/>
            <w:hideMark/>
          </w:tcPr>
          <w:p w14:paraId="3D2D252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Дэлхийн банкны засаглалын үзүүлэлт: Иргэдийн дуу хоолой ба хариуцлага</w:t>
            </w:r>
          </w:p>
        </w:tc>
        <w:tc>
          <w:tcPr>
            <w:tcW w:w="223" w:type="pct"/>
            <w:shd w:val="clear" w:color="auto" w:fill="FFFFFF"/>
            <w:vAlign w:val="center"/>
            <w:hideMark/>
          </w:tcPr>
          <w:p w14:paraId="07F68FC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18F6738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Эрэмбэ</w:t>
            </w:r>
          </w:p>
        </w:tc>
        <w:tc>
          <w:tcPr>
            <w:tcW w:w="181" w:type="pct"/>
            <w:shd w:val="clear" w:color="auto" w:fill="FFFFFF"/>
            <w:vAlign w:val="center"/>
            <w:hideMark/>
          </w:tcPr>
          <w:p w14:paraId="41BAB84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333CDC3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98</w:t>
            </w:r>
          </w:p>
        </w:tc>
        <w:tc>
          <w:tcPr>
            <w:tcW w:w="218" w:type="pct"/>
            <w:shd w:val="clear" w:color="auto" w:fill="FFFFFF"/>
            <w:vAlign w:val="center"/>
            <w:hideMark/>
          </w:tcPr>
          <w:p w14:paraId="40D8914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94</w:t>
            </w:r>
          </w:p>
        </w:tc>
        <w:tc>
          <w:tcPr>
            <w:tcW w:w="242" w:type="pct"/>
            <w:shd w:val="clear" w:color="auto" w:fill="FFFFFF"/>
            <w:vAlign w:val="center"/>
            <w:hideMark/>
          </w:tcPr>
          <w:p w14:paraId="4F4946B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92</w:t>
            </w:r>
          </w:p>
        </w:tc>
        <w:tc>
          <w:tcPr>
            <w:tcW w:w="199" w:type="pct"/>
            <w:shd w:val="clear" w:color="auto" w:fill="FFFFFF"/>
            <w:vAlign w:val="center"/>
            <w:hideMark/>
          </w:tcPr>
          <w:p w14:paraId="492A23E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89</w:t>
            </w:r>
          </w:p>
        </w:tc>
        <w:tc>
          <w:tcPr>
            <w:tcW w:w="202" w:type="pct"/>
            <w:shd w:val="clear" w:color="auto" w:fill="FFFFFF"/>
            <w:vAlign w:val="center"/>
            <w:hideMark/>
          </w:tcPr>
          <w:p w14:paraId="70B158A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85.0</w:t>
            </w:r>
          </w:p>
        </w:tc>
        <w:tc>
          <w:tcPr>
            <w:tcW w:w="241" w:type="pct"/>
            <w:shd w:val="clear" w:color="auto" w:fill="FFFFFF"/>
            <w:vAlign w:val="center"/>
            <w:hideMark/>
          </w:tcPr>
          <w:p w14:paraId="5EA397F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80</w:t>
            </w:r>
          </w:p>
        </w:tc>
        <w:tc>
          <w:tcPr>
            <w:tcW w:w="432" w:type="pct"/>
            <w:shd w:val="clear" w:color="auto" w:fill="FFFFFF"/>
            <w:vAlign w:val="center"/>
            <w:hideMark/>
          </w:tcPr>
          <w:p w14:paraId="45091A9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Дэлхийн Засаглалын үзүүлэлт</w:t>
            </w:r>
            <w:r w:rsidRPr="00834AE9">
              <w:rPr>
                <w:rFonts w:ascii="Arial" w:eastAsia="Times New Roman" w:hAnsi="Arial" w:cs="Arial"/>
                <w:color w:val="000000"/>
                <w:kern w:val="0"/>
                <w:sz w:val="14"/>
                <w:szCs w:val="14"/>
                <w14:ligatures w14:val="none"/>
              </w:rPr>
              <w:t>, Дэлхийн банк</w:t>
            </w:r>
          </w:p>
        </w:tc>
        <w:tc>
          <w:tcPr>
            <w:tcW w:w="330" w:type="pct"/>
            <w:shd w:val="clear" w:color="auto" w:fill="FFFFFF"/>
            <w:vAlign w:val="center"/>
            <w:hideMark/>
          </w:tcPr>
          <w:p w14:paraId="094F1B55"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Экспертийн ярилцлага, тоон судалгаа</w:t>
            </w:r>
          </w:p>
        </w:tc>
        <w:tc>
          <w:tcPr>
            <w:tcW w:w="315" w:type="pct"/>
            <w:shd w:val="clear" w:color="auto" w:fill="FFFFFF"/>
            <w:vAlign w:val="center"/>
            <w:hideMark/>
          </w:tcPr>
          <w:p w14:paraId="3AD84FF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17817B0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Хүний эрхийн Үндэсний Комисс</w:t>
            </w:r>
          </w:p>
        </w:tc>
      </w:tr>
      <w:tr w:rsidR="00B01A64" w:rsidRPr="00834AE9" w14:paraId="1E9B387D" w14:textId="77777777" w:rsidTr="002E13AC">
        <w:trPr>
          <w:gridAfter w:val="1"/>
          <w:wAfter w:w="3" w:type="pct"/>
          <w:trHeight w:val="960"/>
        </w:trPr>
        <w:tc>
          <w:tcPr>
            <w:tcW w:w="243" w:type="pct"/>
            <w:shd w:val="clear" w:color="auto" w:fill="FFFFFF"/>
            <w:vAlign w:val="center"/>
            <w:hideMark/>
          </w:tcPr>
          <w:p w14:paraId="46141D6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4.2.1</w:t>
            </w:r>
          </w:p>
        </w:tc>
        <w:tc>
          <w:tcPr>
            <w:tcW w:w="405" w:type="pct"/>
            <w:shd w:val="clear" w:color="auto" w:fill="FFFFFF"/>
            <w:vAlign w:val="center"/>
            <w:hideMark/>
          </w:tcPr>
          <w:p w14:paraId="0CB868E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Хүний эрхийн үндэсний комисс</w:t>
            </w:r>
          </w:p>
        </w:tc>
        <w:tc>
          <w:tcPr>
            <w:tcW w:w="403" w:type="pct"/>
            <w:shd w:val="clear" w:color="auto" w:fill="FFFFFF"/>
            <w:vAlign w:val="center"/>
            <w:hideMark/>
          </w:tcPr>
          <w:p w14:paraId="199D757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Хүний эрхийн хэрэгжилтэд тавих хяналтыг сайжруулна.</w:t>
            </w:r>
          </w:p>
        </w:tc>
        <w:tc>
          <w:tcPr>
            <w:tcW w:w="443" w:type="pct"/>
            <w:shd w:val="clear" w:color="auto" w:fill="FFFFFF"/>
            <w:vAlign w:val="center"/>
            <w:hideMark/>
          </w:tcPr>
          <w:p w14:paraId="48B0CA6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Хүний эрх, эрх чөлөөний байдлын талаарх илтгэлийн хүрээнд гарсан Улсын Их Хурлын тогтоолын хэрэгжилт</w:t>
            </w:r>
          </w:p>
        </w:tc>
        <w:tc>
          <w:tcPr>
            <w:tcW w:w="223" w:type="pct"/>
            <w:shd w:val="clear" w:color="auto" w:fill="FFFFFF"/>
            <w:vAlign w:val="center"/>
            <w:hideMark/>
          </w:tcPr>
          <w:p w14:paraId="415269C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11B1ABC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68179DA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6D07D78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50</w:t>
            </w:r>
          </w:p>
        </w:tc>
        <w:tc>
          <w:tcPr>
            <w:tcW w:w="218" w:type="pct"/>
            <w:shd w:val="clear" w:color="auto" w:fill="FFFFFF"/>
            <w:vAlign w:val="center"/>
            <w:hideMark/>
          </w:tcPr>
          <w:p w14:paraId="60E410E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55</w:t>
            </w:r>
          </w:p>
        </w:tc>
        <w:tc>
          <w:tcPr>
            <w:tcW w:w="242" w:type="pct"/>
            <w:shd w:val="clear" w:color="auto" w:fill="FFFFFF"/>
            <w:vAlign w:val="center"/>
            <w:hideMark/>
          </w:tcPr>
          <w:p w14:paraId="286A985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60</w:t>
            </w:r>
          </w:p>
        </w:tc>
        <w:tc>
          <w:tcPr>
            <w:tcW w:w="199" w:type="pct"/>
            <w:shd w:val="clear" w:color="auto" w:fill="FFFFFF"/>
            <w:vAlign w:val="center"/>
            <w:hideMark/>
          </w:tcPr>
          <w:p w14:paraId="1C62EA3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70</w:t>
            </w:r>
          </w:p>
        </w:tc>
        <w:tc>
          <w:tcPr>
            <w:tcW w:w="202" w:type="pct"/>
            <w:shd w:val="clear" w:color="auto" w:fill="FFFFFF"/>
            <w:vAlign w:val="center"/>
            <w:hideMark/>
          </w:tcPr>
          <w:p w14:paraId="19C02B0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80</w:t>
            </w:r>
          </w:p>
        </w:tc>
        <w:tc>
          <w:tcPr>
            <w:tcW w:w="241" w:type="pct"/>
            <w:shd w:val="clear" w:color="auto" w:fill="FFFFFF"/>
            <w:vAlign w:val="center"/>
            <w:hideMark/>
          </w:tcPr>
          <w:p w14:paraId="7C40813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95</w:t>
            </w:r>
          </w:p>
        </w:tc>
        <w:tc>
          <w:tcPr>
            <w:tcW w:w="432" w:type="pct"/>
            <w:shd w:val="clear" w:color="auto" w:fill="FFFFFF"/>
            <w:vAlign w:val="center"/>
            <w:hideMark/>
          </w:tcPr>
          <w:p w14:paraId="51A9FF9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Хүний эрхийн үндэсний комисс</w:t>
            </w:r>
          </w:p>
        </w:tc>
        <w:tc>
          <w:tcPr>
            <w:tcW w:w="330" w:type="pct"/>
            <w:shd w:val="clear" w:color="auto" w:fill="FFFFFF"/>
            <w:vAlign w:val="center"/>
            <w:hideMark/>
          </w:tcPr>
          <w:p w14:paraId="01BFDB6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тайлан</w:t>
            </w:r>
          </w:p>
        </w:tc>
        <w:tc>
          <w:tcPr>
            <w:tcW w:w="315" w:type="pct"/>
            <w:shd w:val="clear" w:color="auto" w:fill="FFFFFF"/>
            <w:vAlign w:val="center"/>
            <w:hideMark/>
          </w:tcPr>
          <w:p w14:paraId="38513FE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200C9AC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Хүний эрхийн үндэсний комисс</w:t>
            </w:r>
          </w:p>
        </w:tc>
      </w:tr>
      <w:tr w:rsidR="00B01A64" w:rsidRPr="00834AE9" w14:paraId="3DD55A3B" w14:textId="77777777" w:rsidTr="002E13AC">
        <w:trPr>
          <w:gridAfter w:val="1"/>
          <w:wAfter w:w="3" w:type="pct"/>
          <w:trHeight w:val="960"/>
        </w:trPr>
        <w:tc>
          <w:tcPr>
            <w:tcW w:w="243" w:type="pct"/>
            <w:shd w:val="clear" w:color="auto" w:fill="FFFFFF"/>
            <w:vAlign w:val="center"/>
            <w:hideMark/>
          </w:tcPr>
          <w:p w14:paraId="43D2C59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4.2.1.1</w:t>
            </w:r>
          </w:p>
        </w:tc>
        <w:tc>
          <w:tcPr>
            <w:tcW w:w="405" w:type="pct"/>
            <w:shd w:val="clear" w:color="auto" w:fill="FFFFFF"/>
            <w:vAlign w:val="center"/>
            <w:hideMark/>
          </w:tcPr>
          <w:p w14:paraId="07F3E65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70409 </w:t>
            </w:r>
          </w:p>
          <w:p w14:paraId="32D843F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Хүний эрхийн хэрэгжилтэд хяналт тавих</w:t>
            </w:r>
          </w:p>
        </w:tc>
        <w:tc>
          <w:tcPr>
            <w:tcW w:w="403" w:type="pct"/>
            <w:shd w:val="clear" w:color="auto" w:fill="FFFFFF"/>
            <w:vAlign w:val="center"/>
            <w:hideMark/>
          </w:tcPr>
          <w:p w14:paraId="2DB42297"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Хүний эрх, эрх чөлөөг зөрчсөн зөрчлийн шийдвэрлэлтийг нэмэгдүүлнэ.</w:t>
            </w:r>
          </w:p>
        </w:tc>
        <w:tc>
          <w:tcPr>
            <w:tcW w:w="443" w:type="pct"/>
            <w:shd w:val="clear" w:color="auto" w:fill="FFFFFF"/>
            <w:vAlign w:val="center"/>
            <w:hideMark/>
          </w:tcPr>
          <w:p w14:paraId="614490F7" w14:textId="77777777" w:rsidR="002E13AC" w:rsidRDefault="00834AE9" w:rsidP="002E13AC">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Хүний эрх, эрх </w:t>
            </w:r>
          </w:p>
          <w:p w14:paraId="729FB5BF" w14:textId="3FB6C230" w:rsidR="00834AE9" w:rsidRPr="00834AE9" w:rsidRDefault="00834AE9" w:rsidP="002E13AC">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чөлөө зөрчигдсөн тухай гомдол шийдвэрлэлтийн хувь</w:t>
            </w:r>
          </w:p>
        </w:tc>
        <w:tc>
          <w:tcPr>
            <w:tcW w:w="223" w:type="pct"/>
            <w:shd w:val="clear" w:color="auto" w:fill="FFFFFF"/>
            <w:vAlign w:val="center"/>
            <w:hideMark/>
          </w:tcPr>
          <w:p w14:paraId="740C57B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188F21D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4612EF4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5F72686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75</w:t>
            </w:r>
          </w:p>
        </w:tc>
        <w:tc>
          <w:tcPr>
            <w:tcW w:w="218" w:type="pct"/>
            <w:shd w:val="clear" w:color="auto" w:fill="FFFFFF"/>
            <w:vAlign w:val="center"/>
            <w:hideMark/>
          </w:tcPr>
          <w:p w14:paraId="431B5F8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78</w:t>
            </w:r>
          </w:p>
        </w:tc>
        <w:tc>
          <w:tcPr>
            <w:tcW w:w="242" w:type="pct"/>
            <w:shd w:val="clear" w:color="auto" w:fill="FFFFFF"/>
            <w:vAlign w:val="center"/>
            <w:hideMark/>
          </w:tcPr>
          <w:p w14:paraId="0C2C956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80</w:t>
            </w:r>
          </w:p>
        </w:tc>
        <w:tc>
          <w:tcPr>
            <w:tcW w:w="199" w:type="pct"/>
            <w:shd w:val="clear" w:color="auto" w:fill="FFFFFF"/>
            <w:vAlign w:val="center"/>
            <w:hideMark/>
          </w:tcPr>
          <w:p w14:paraId="256CAF0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82</w:t>
            </w:r>
          </w:p>
        </w:tc>
        <w:tc>
          <w:tcPr>
            <w:tcW w:w="202" w:type="pct"/>
            <w:shd w:val="clear" w:color="auto" w:fill="FFFFFF"/>
            <w:vAlign w:val="center"/>
            <w:hideMark/>
          </w:tcPr>
          <w:p w14:paraId="558400E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83</w:t>
            </w:r>
          </w:p>
        </w:tc>
        <w:tc>
          <w:tcPr>
            <w:tcW w:w="241" w:type="pct"/>
            <w:shd w:val="clear" w:color="auto" w:fill="FFFFFF"/>
            <w:vAlign w:val="center"/>
            <w:hideMark/>
          </w:tcPr>
          <w:p w14:paraId="44246C5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85</w:t>
            </w:r>
          </w:p>
        </w:tc>
        <w:tc>
          <w:tcPr>
            <w:tcW w:w="432" w:type="pct"/>
            <w:shd w:val="clear" w:color="auto" w:fill="FFFFFF"/>
            <w:vAlign w:val="center"/>
            <w:hideMark/>
          </w:tcPr>
          <w:p w14:paraId="445C790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Хүний эрхийн үндэсний комисс</w:t>
            </w:r>
          </w:p>
        </w:tc>
        <w:tc>
          <w:tcPr>
            <w:tcW w:w="330" w:type="pct"/>
            <w:shd w:val="clear" w:color="auto" w:fill="FFFFFF"/>
            <w:vAlign w:val="center"/>
            <w:hideMark/>
          </w:tcPr>
          <w:p w14:paraId="2A9BE95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тайлан</w:t>
            </w:r>
          </w:p>
        </w:tc>
        <w:tc>
          <w:tcPr>
            <w:tcW w:w="315" w:type="pct"/>
            <w:shd w:val="clear" w:color="auto" w:fill="FFFFFF"/>
            <w:vAlign w:val="center"/>
            <w:hideMark/>
          </w:tcPr>
          <w:p w14:paraId="3A52B83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1272167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Хүний эрхийн үндэсний комисс</w:t>
            </w:r>
          </w:p>
        </w:tc>
      </w:tr>
      <w:tr w:rsidR="00B01A64" w:rsidRPr="00834AE9" w14:paraId="1D417E70" w14:textId="77777777" w:rsidTr="002E13AC">
        <w:trPr>
          <w:gridAfter w:val="1"/>
          <w:wAfter w:w="3" w:type="pct"/>
          <w:trHeight w:val="960"/>
        </w:trPr>
        <w:tc>
          <w:tcPr>
            <w:tcW w:w="243" w:type="pct"/>
            <w:shd w:val="clear" w:color="auto" w:fill="FFFFFF"/>
            <w:vAlign w:val="center"/>
            <w:hideMark/>
          </w:tcPr>
          <w:p w14:paraId="3CF3525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4.2.1.2</w:t>
            </w:r>
          </w:p>
        </w:tc>
        <w:tc>
          <w:tcPr>
            <w:tcW w:w="405" w:type="pct"/>
            <w:shd w:val="clear" w:color="auto" w:fill="FFFFFF"/>
            <w:vAlign w:val="center"/>
            <w:hideMark/>
          </w:tcPr>
          <w:p w14:paraId="5DAAA35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70409 </w:t>
            </w:r>
          </w:p>
          <w:p w14:paraId="7648B18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Хүний эрхийн хэрэгжилтэд хяналт тавих</w:t>
            </w:r>
          </w:p>
        </w:tc>
        <w:tc>
          <w:tcPr>
            <w:tcW w:w="403" w:type="pct"/>
            <w:shd w:val="clear" w:color="auto" w:fill="FFFFFF"/>
            <w:vAlign w:val="center"/>
            <w:hideMark/>
          </w:tcPr>
          <w:p w14:paraId="5DD00E2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Хүний эрх хамгаалагчид үзүүлэх дарамт, шахалтыг бууруулна.</w:t>
            </w:r>
          </w:p>
        </w:tc>
        <w:tc>
          <w:tcPr>
            <w:tcW w:w="443" w:type="pct"/>
            <w:shd w:val="clear" w:color="auto" w:fill="FFFFFF"/>
            <w:vAlign w:val="center"/>
            <w:hideMark/>
          </w:tcPr>
          <w:p w14:paraId="11BB639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Хүний эрх хамгаалах үйл ажиллагаа явуулахад учирч байгаа эрсдэлийн үнэлгээ</w:t>
            </w:r>
          </w:p>
        </w:tc>
        <w:tc>
          <w:tcPr>
            <w:tcW w:w="223" w:type="pct"/>
            <w:shd w:val="clear" w:color="auto" w:fill="FFFFFF"/>
            <w:vAlign w:val="center"/>
            <w:hideMark/>
          </w:tcPr>
          <w:p w14:paraId="5CE8F3B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6FD9CAF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Оноо </w:t>
            </w:r>
          </w:p>
        </w:tc>
        <w:tc>
          <w:tcPr>
            <w:tcW w:w="181" w:type="pct"/>
            <w:shd w:val="clear" w:color="auto" w:fill="FFFFFF"/>
            <w:vAlign w:val="center"/>
            <w:hideMark/>
          </w:tcPr>
          <w:p w14:paraId="114BE3E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277413E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3.25</w:t>
            </w:r>
          </w:p>
        </w:tc>
        <w:tc>
          <w:tcPr>
            <w:tcW w:w="218" w:type="pct"/>
            <w:shd w:val="clear" w:color="auto" w:fill="FFFFFF"/>
            <w:vAlign w:val="center"/>
            <w:hideMark/>
          </w:tcPr>
          <w:p w14:paraId="2B2B603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3.1</w:t>
            </w:r>
          </w:p>
        </w:tc>
        <w:tc>
          <w:tcPr>
            <w:tcW w:w="242" w:type="pct"/>
            <w:shd w:val="clear" w:color="auto" w:fill="FFFFFF"/>
            <w:vAlign w:val="center"/>
            <w:hideMark/>
          </w:tcPr>
          <w:p w14:paraId="3A17617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w:t>
            </w:r>
          </w:p>
        </w:tc>
        <w:tc>
          <w:tcPr>
            <w:tcW w:w="199" w:type="pct"/>
            <w:shd w:val="clear" w:color="auto" w:fill="FFFFFF"/>
            <w:vAlign w:val="center"/>
            <w:hideMark/>
          </w:tcPr>
          <w:p w14:paraId="2E030E9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2.9</w:t>
            </w:r>
          </w:p>
        </w:tc>
        <w:tc>
          <w:tcPr>
            <w:tcW w:w="202" w:type="pct"/>
            <w:shd w:val="clear" w:color="auto" w:fill="FFFFFF"/>
            <w:vAlign w:val="center"/>
            <w:hideMark/>
          </w:tcPr>
          <w:p w14:paraId="4654649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2.8</w:t>
            </w:r>
          </w:p>
        </w:tc>
        <w:tc>
          <w:tcPr>
            <w:tcW w:w="241" w:type="pct"/>
            <w:shd w:val="clear" w:color="auto" w:fill="FFFFFF"/>
            <w:vAlign w:val="center"/>
            <w:hideMark/>
          </w:tcPr>
          <w:p w14:paraId="2EA3E09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2.5</w:t>
            </w:r>
          </w:p>
        </w:tc>
        <w:tc>
          <w:tcPr>
            <w:tcW w:w="432" w:type="pct"/>
            <w:shd w:val="clear" w:color="auto" w:fill="FFFFFF"/>
            <w:vAlign w:val="center"/>
            <w:hideMark/>
          </w:tcPr>
          <w:p w14:paraId="5FEC556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Хүний эрхийн үндэсний комисс</w:t>
            </w:r>
          </w:p>
        </w:tc>
        <w:tc>
          <w:tcPr>
            <w:tcW w:w="330" w:type="pct"/>
            <w:shd w:val="clear" w:color="auto" w:fill="FFFFFF"/>
            <w:vAlign w:val="center"/>
            <w:hideMark/>
          </w:tcPr>
          <w:p w14:paraId="08961C8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тайлан</w:t>
            </w:r>
          </w:p>
        </w:tc>
        <w:tc>
          <w:tcPr>
            <w:tcW w:w="315" w:type="pct"/>
            <w:shd w:val="clear" w:color="auto" w:fill="FFFFFF"/>
            <w:vAlign w:val="center"/>
            <w:hideMark/>
          </w:tcPr>
          <w:p w14:paraId="01D0358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2BA2BD3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Хүний эрхийн үндэсний комисс</w:t>
            </w:r>
          </w:p>
        </w:tc>
      </w:tr>
      <w:tr w:rsidR="00B01A64" w:rsidRPr="00834AE9" w14:paraId="4075107F" w14:textId="77777777" w:rsidTr="002E13AC">
        <w:trPr>
          <w:gridAfter w:val="1"/>
          <w:wAfter w:w="3" w:type="pct"/>
          <w:trHeight w:val="409"/>
        </w:trPr>
        <w:tc>
          <w:tcPr>
            <w:tcW w:w="243" w:type="pct"/>
            <w:shd w:val="clear" w:color="auto" w:fill="FFFFFF"/>
            <w:vAlign w:val="center"/>
          </w:tcPr>
          <w:p w14:paraId="749C538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color w:val="000000"/>
                <w:sz w:val="14"/>
              </w:rPr>
              <w:t>4.2.1.3</w:t>
            </w:r>
          </w:p>
        </w:tc>
        <w:tc>
          <w:tcPr>
            <w:tcW w:w="405" w:type="pct"/>
            <w:shd w:val="clear" w:color="auto" w:fill="FFFFFF"/>
            <w:vAlign w:val="center"/>
          </w:tcPr>
          <w:p w14:paraId="2C3DF8ED" w14:textId="77777777" w:rsidR="00834AE9" w:rsidRPr="00834AE9" w:rsidRDefault="00834AE9" w:rsidP="00834AE9">
            <w:pPr>
              <w:spacing w:after="0" w:line="240" w:lineRule="auto"/>
              <w:jc w:val="center"/>
              <w:rPr>
                <w:rFonts w:ascii="Arial" w:eastAsia="Arial" w:hAnsi="Arial" w:cs="Arial"/>
                <w:color w:val="000000"/>
                <w:sz w:val="14"/>
              </w:rPr>
            </w:pPr>
            <w:r w:rsidRPr="00834AE9">
              <w:rPr>
                <w:rFonts w:ascii="Arial" w:eastAsia="Arial" w:hAnsi="Arial" w:cs="Arial"/>
                <w:color w:val="000000"/>
                <w:sz w:val="14"/>
              </w:rPr>
              <w:t xml:space="preserve">70409 </w:t>
            </w:r>
          </w:p>
          <w:p w14:paraId="608378A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color w:val="000000"/>
                <w:sz w:val="14"/>
              </w:rPr>
              <w:t>Хүний эрхийн хэрэгжилтэд хяналт тавих</w:t>
            </w:r>
          </w:p>
        </w:tc>
        <w:tc>
          <w:tcPr>
            <w:tcW w:w="403" w:type="pct"/>
            <w:shd w:val="clear" w:color="auto" w:fill="FFFFFF"/>
            <w:vAlign w:val="center"/>
          </w:tcPr>
          <w:p w14:paraId="2EB7C53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color w:val="000000"/>
                <w:sz w:val="14"/>
              </w:rPr>
              <w:t>Бие даасан хяналтын механизм байгуулж, хөгжлийн бэрхшээлтэй хүний эрх, эрх чөлөөний зөрчлийг бууруулна.</w:t>
            </w:r>
          </w:p>
        </w:tc>
        <w:tc>
          <w:tcPr>
            <w:tcW w:w="443" w:type="pct"/>
            <w:shd w:val="clear" w:color="auto" w:fill="FFFFFF"/>
            <w:vAlign w:val="center"/>
          </w:tcPr>
          <w:p w14:paraId="5B153A6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color w:val="000000"/>
                <w:sz w:val="14"/>
              </w:rPr>
              <w:t>Хөгжлийн бэрхшээлтэй хүний эрх, эрх чөлөөний зөрчлийн тоо</w:t>
            </w:r>
          </w:p>
        </w:tc>
        <w:tc>
          <w:tcPr>
            <w:tcW w:w="223" w:type="pct"/>
            <w:shd w:val="clear" w:color="auto" w:fill="FFFFFF"/>
            <w:vAlign w:val="center"/>
          </w:tcPr>
          <w:p w14:paraId="586D509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color w:val="000000"/>
                <w:sz w:val="14"/>
              </w:rPr>
              <w:t>5.5</w:t>
            </w:r>
          </w:p>
        </w:tc>
        <w:tc>
          <w:tcPr>
            <w:tcW w:w="308" w:type="pct"/>
            <w:shd w:val="clear" w:color="auto" w:fill="FFFFFF"/>
            <w:vAlign w:val="center"/>
          </w:tcPr>
          <w:p w14:paraId="74B970E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color w:val="000000"/>
                <w:sz w:val="14"/>
              </w:rPr>
              <w:t>Тоо</w:t>
            </w:r>
          </w:p>
        </w:tc>
        <w:tc>
          <w:tcPr>
            <w:tcW w:w="181" w:type="pct"/>
            <w:shd w:val="clear" w:color="auto" w:fill="FFFFFF"/>
            <w:vAlign w:val="center"/>
          </w:tcPr>
          <w:p w14:paraId="092DCCD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color w:val="000000"/>
                <w:sz w:val="14"/>
              </w:rPr>
              <w:t>2024</w:t>
            </w:r>
          </w:p>
        </w:tc>
        <w:tc>
          <w:tcPr>
            <w:tcW w:w="229" w:type="pct"/>
            <w:shd w:val="clear" w:color="auto" w:fill="FFFFFF"/>
            <w:vAlign w:val="center"/>
          </w:tcPr>
          <w:p w14:paraId="3D17926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color w:val="000000"/>
                <w:sz w:val="14"/>
              </w:rPr>
              <w:t>Тооцох</w:t>
            </w:r>
          </w:p>
        </w:tc>
        <w:tc>
          <w:tcPr>
            <w:tcW w:w="218" w:type="pct"/>
            <w:shd w:val="clear" w:color="auto" w:fill="FFFFFF"/>
            <w:vAlign w:val="center"/>
          </w:tcPr>
          <w:p w14:paraId="4C57FB1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color w:val="000000"/>
                <w:sz w:val="14"/>
              </w:rPr>
              <w:t>Т-10%</w:t>
            </w:r>
          </w:p>
        </w:tc>
        <w:tc>
          <w:tcPr>
            <w:tcW w:w="242" w:type="pct"/>
            <w:shd w:val="clear" w:color="auto" w:fill="FFFFFF"/>
            <w:vAlign w:val="center"/>
          </w:tcPr>
          <w:p w14:paraId="664794D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color w:val="000000"/>
                <w:sz w:val="14"/>
              </w:rPr>
              <w:t>Т-20%</w:t>
            </w:r>
          </w:p>
        </w:tc>
        <w:tc>
          <w:tcPr>
            <w:tcW w:w="199" w:type="pct"/>
            <w:shd w:val="clear" w:color="auto" w:fill="FFFFFF"/>
            <w:vAlign w:val="center"/>
          </w:tcPr>
          <w:p w14:paraId="6326CC62" w14:textId="77777777" w:rsidR="00834AE9" w:rsidRPr="00834AE9" w:rsidRDefault="00834AE9" w:rsidP="00834AE9">
            <w:pPr>
              <w:spacing w:after="0" w:line="240" w:lineRule="auto"/>
              <w:ind w:left="-57" w:right="-57"/>
              <w:rPr>
                <w:rFonts w:ascii="Arial" w:eastAsia="Times New Roman" w:hAnsi="Arial" w:cs="Arial"/>
                <w:color w:val="000000"/>
                <w:kern w:val="0"/>
                <w:sz w:val="14"/>
                <w:szCs w:val="14"/>
                <w14:ligatures w14:val="none"/>
              </w:rPr>
            </w:pPr>
            <w:r w:rsidRPr="00834AE9">
              <w:rPr>
                <w:rFonts w:ascii="Arial" w:eastAsia="Arial" w:hAnsi="Arial" w:cs="Arial"/>
                <w:color w:val="000000"/>
                <w:sz w:val="14"/>
              </w:rPr>
              <w:t xml:space="preserve"> Т-30%</w:t>
            </w:r>
          </w:p>
        </w:tc>
        <w:tc>
          <w:tcPr>
            <w:tcW w:w="202" w:type="pct"/>
            <w:shd w:val="clear" w:color="auto" w:fill="FFFFFF"/>
            <w:vAlign w:val="center"/>
          </w:tcPr>
          <w:p w14:paraId="627BAD3B" w14:textId="77777777" w:rsidR="00834AE9" w:rsidRPr="00834AE9" w:rsidRDefault="00834AE9" w:rsidP="002E13AC">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Arial" w:hAnsi="Arial" w:cs="Arial"/>
                <w:color w:val="000000"/>
                <w:sz w:val="14"/>
              </w:rPr>
              <w:t>Т-40%</w:t>
            </w:r>
          </w:p>
        </w:tc>
        <w:tc>
          <w:tcPr>
            <w:tcW w:w="241" w:type="pct"/>
            <w:shd w:val="clear" w:color="auto" w:fill="FFFFFF"/>
            <w:vAlign w:val="center"/>
          </w:tcPr>
          <w:p w14:paraId="3DB1A44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color w:val="000000"/>
                <w:sz w:val="14"/>
              </w:rPr>
              <w:t>Т-50%</w:t>
            </w:r>
          </w:p>
        </w:tc>
        <w:tc>
          <w:tcPr>
            <w:tcW w:w="432" w:type="pct"/>
            <w:shd w:val="clear" w:color="auto" w:fill="FFFFFF"/>
            <w:vAlign w:val="center"/>
          </w:tcPr>
          <w:p w14:paraId="62F7E43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color w:val="000000"/>
                <w:sz w:val="14"/>
              </w:rPr>
              <w:t>Эрүүл мэндийн хөгжлийн төв</w:t>
            </w:r>
          </w:p>
        </w:tc>
        <w:tc>
          <w:tcPr>
            <w:tcW w:w="330" w:type="pct"/>
            <w:shd w:val="clear" w:color="auto" w:fill="FFFFFF"/>
            <w:vAlign w:val="center"/>
          </w:tcPr>
          <w:p w14:paraId="5AFB53E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color w:val="000000"/>
                <w:sz w:val="14"/>
              </w:rPr>
              <w:t>Статистик, тоон мэдээлэл</w:t>
            </w:r>
          </w:p>
        </w:tc>
        <w:tc>
          <w:tcPr>
            <w:tcW w:w="315" w:type="pct"/>
            <w:shd w:val="clear" w:color="auto" w:fill="FFFFFF"/>
            <w:vAlign w:val="center"/>
          </w:tcPr>
          <w:p w14:paraId="76CE555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color w:val="000000"/>
                <w:sz w:val="14"/>
              </w:rPr>
              <w:t>Жил тутам</w:t>
            </w:r>
          </w:p>
        </w:tc>
        <w:tc>
          <w:tcPr>
            <w:tcW w:w="383" w:type="pct"/>
            <w:shd w:val="clear" w:color="auto" w:fill="FFFFFF"/>
            <w:vAlign w:val="center"/>
          </w:tcPr>
          <w:p w14:paraId="64AC48E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color w:val="000000"/>
                <w:sz w:val="14"/>
              </w:rPr>
              <w:t>Гэр бүл, хөдөлмөр, нийгмийн хамгааллын яам</w:t>
            </w:r>
          </w:p>
        </w:tc>
      </w:tr>
      <w:tr w:rsidR="00B01A64" w:rsidRPr="00834AE9" w14:paraId="11329334" w14:textId="77777777" w:rsidTr="002E13AC">
        <w:trPr>
          <w:gridAfter w:val="1"/>
          <w:wAfter w:w="3" w:type="pct"/>
          <w:trHeight w:val="960"/>
        </w:trPr>
        <w:tc>
          <w:tcPr>
            <w:tcW w:w="243" w:type="pct"/>
            <w:shd w:val="clear" w:color="auto" w:fill="FFFFFF"/>
            <w:vAlign w:val="center"/>
          </w:tcPr>
          <w:p w14:paraId="66069E6B" w14:textId="77777777" w:rsidR="00834AE9" w:rsidRPr="00834AE9" w:rsidRDefault="00834AE9" w:rsidP="00834AE9">
            <w:pPr>
              <w:spacing w:after="0" w:line="240" w:lineRule="auto"/>
              <w:jc w:val="center"/>
              <w:rPr>
                <w:rFonts w:ascii="Arial" w:eastAsia="Arial" w:hAnsi="Arial" w:cs="Arial"/>
                <w:color w:val="000000"/>
                <w:sz w:val="14"/>
              </w:rPr>
            </w:pPr>
            <w:r w:rsidRPr="00834AE9">
              <w:rPr>
                <w:rFonts w:ascii="Arial" w:eastAsia="DengXian" w:hAnsi="Arial" w:cs="Arial"/>
                <w:color w:val="000000"/>
                <w:sz w:val="14"/>
              </w:rPr>
              <w:lastRenderedPageBreak/>
              <w:t>4.2.1.</w:t>
            </w:r>
            <w:r w:rsidRPr="00834AE9">
              <w:rPr>
                <w:rFonts w:ascii="Arial" w:eastAsia="DengXian" w:hAnsi="Arial" w:cs="Arial"/>
                <w:color w:val="000000"/>
                <w:sz w:val="14"/>
                <w:lang w:eastAsia="ja-JP"/>
              </w:rPr>
              <w:t>4</w:t>
            </w:r>
          </w:p>
        </w:tc>
        <w:tc>
          <w:tcPr>
            <w:tcW w:w="405" w:type="pct"/>
            <w:shd w:val="clear" w:color="auto" w:fill="FFFFFF"/>
            <w:vAlign w:val="center"/>
          </w:tcPr>
          <w:p w14:paraId="26F85740"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DengXian" w:hAnsi="Arial" w:cs="Arial"/>
                <w:color w:val="000000"/>
                <w:sz w:val="14"/>
              </w:rPr>
              <w:t xml:space="preserve">70409 </w:t>
            </w:r>
          </w:p>
          <w:p w14:paraId="2037E6B4" w14:textId="77777777" w:rsidR="00834AE9" w:rsidRPr="00834AE9" w:rsidRDefault="00834AE9" w:rsidP="00834AE9">
            <w:pPr>
              <w:spacing w:after="0" w:line="240" w:lineRule="auto"/>
              <w:jc w:val="center"/>
              <w:rPr>
                <w:rFonts w:ascii="Arial" w:eastAsia="Arial" w:hAnsi="Arial" w:cs="Arial"/>
                <w:color w:val="000000"/>
                <w:sz w:val="14"/>
              </w:rPr>
            </w:pPr>
            <w:r w:rsidRPr="00834AE9">
              <w:rPr>
                <w:rFonts w:ascii="Arial" w:eastAsia="DengXian" w:hAnsi="Arial" w:cs="Arial"/>
                <w:color w:val="000000"/>
                <w:sz w:val="14"/>
              </w:rPr>
              <w:t>Хүний эрхийн хэрэгжилтэд хяналт тавих</w:t>
            </w:r>
          </w:p>
        </w:tc>
        <w:tc>
          <w:tcPr>
            <w:tcW w:w="403" w:type="pct"/>
            <w:shd w:val="clear" w:color="auto" w:fill="FFFFFF"/>
            <w:vAlign w:val="center"/>
          </w:tcPr>
          <w:p w14:paraId="1B9A4090" w14:textId="77777777" w:rsidR="00834AE9" w:rsidRPr="00834AE9" w:rsidRDefault="00834AE9" w:rsidP="00834AE9">
            <w:pPr>
              <w:spacing w:after="0" w:line="240" w:lineRule="auto"/>
              <w:jc w:val="center"/>
              <w:rPr>
                <w:rFonts w:ascii="Arial" w:eastAsia="Arial" w:hAnsi="Arial" w:cs="Arial"/>
                <w:color w:val="000000"/>
                <w:sz w:val="14"/>
              </w:rPr>
            </w:pPr>
            <w:r w:rsidRPr="00834AE9">
              <w:rPr>
                <w:rFonts w:ascii="Arial" w:eastAsia="DengXian" w:hAnsi="Arial" w:cs="Arial"/>
                <w:color w:val="000000"/>
                <w:sz w:val="14"/>
              </w:rPr>
              <w:t>Бүх нийтийн хүний эрхийн боловсролыг нэмэгдүүлнэ.</w:t>
            </w:r>
          </w:p>
        </w:tc>
        <w:tc>
          <w:tcPr>
            <w:tcW w:w="443" w:type="pct"/>
            <w:shd w:val="clear" w:color="auto" w:fill="FFFFFF"/>
            <w:vAlign w:val="center"/>
          </w:tcPr>
          <w:p w14:paraId="07AB9E7F" w14:textId="77777777" w:rsidR="00834AE9" w:rsidRPr="00834AE9" w:rsidRDefault="00834AE9" w:rsidP="00834AE9">
            <w:pPr>
              <w:spacing w:after="0" w:line="240" w:lineRule="auto"/>
              <w:jc w:val="center"/>
              <w:rPr>
                <w:rFonts w:ascii="Arial" w:eastAsia="Arial" w:hAnsi="Arial" w:cs="Arial"/>
                <w:color w:val="000000"/>
                <w:sz w:val="14"/>
              </w:rPr>
            </w:pPr>
            <w:r w:rsidRPr="00834AE9">
              <w:rPr>
                <w:rFonts w:ascii="Arial" w:eastAsia="DengXian" w:hAnsi="Arial" w:cs="Arial"/>
                <w:color w:val="000000"/>
                <w:sz w:val="14"/>
              </w:rPr>
              <w:t>Хүний эрхийн боловсролын түвшин</w:t>
            </w:r>
          </w:p>
        </w:tc>
        <w:tc>
          <w:tcPr>
            <w:tcW w:w="223" w:type="pct"/>
            <w:shd w:val="clear" w:color="auto" w:fill="FFFFFF"/>
            <w:vAlign w:val="center"/>
          </w:tcPr>
          <w:p w14:paraId="5DEC1ADE" w14:textId="77777777" w:rsidR="00834AE9" w:rsidRPr="00834AE9" w:rsidRDefault="00834AE9" w:rsidP="00834AE9">
            <w:pPr>
              <w:spacing w:after="0" w:line="240" w:lineRule="auto"/>
              <w:jc w:val="center"/>
              <w:rPr>
                <w:rFonts w:ascii="Arial" w:eastAsia="Arial" w:hAnsi="Arial" w:cs="Arial"/>
                <w:color w:val="000000"/>
                <w:sz w:val="14"/>
              </w:rPr>
            </w:pPr>
            <w:r w:rsidRPr="00834AE9">
              <w:rPr>
                <w:rFonts w:ascii="Arial" w:eastAsia="Arial" w:hAnsi="Arial" w:cs="Arial"/>
                <w:color w:val="000000"/>
                <w:sz w:val="14"/>
              </w:rPr>
              <w:t>-</w:t>
            </w:r>
          </w:p>
        </w:tc>
        <w:tc>
          <w:tcPr>
            <w:tcW w:w="308" w:type="pct"/>
            <w:shd w:val="clear" w:color="auto" w:fill="FFFFFF"/>
            <w:vAlign w:val="center"/>
          </w:tcPr>
          <w:p w14:paraId="45CFA159" w14:textId="77777777" w:rsidR="00834AE9" w:rsidRPr="00834AE9" w:rsidRDefault="00834AE9" w:rsidP="00834AE9">
            <w:pPr>
              <w:spacing w:after="0" w:line="240" w:lineRule="auto"/>
              <w:jc w:val="center"/>
              <w:rPr>
                <w:rFonts w:ascii="Arial" w:eastAsia="Arial" w:hAnsi="Arial" w:cs="Arial"/>
                <w:color w:val="000000"/>
                <w:sz w:val="14"/>
              </w:rPr>
            </w:pPr>
            <w:r w:rsidRPr="00834AE9">
              <w:rPr>
                <w:rFonts w:ascii="Arial" w:eastAsia="DengXian" w:hAnsi="Arial" w:cs="Arial"/>
                <w:color w:val="000000"/>
                <w:sz w:val="14"/>
              </w:rPr>
              <w:t>Оноо</w:t>
            </w:r>
          </w:p>
        </w:tc>
        <w:tc>
          <w:tcPr>
            <w:tcW w:w="181" w:type="pct"/>
            <w:shd w:val="clear" w:color="auto" w:fill="FFFFFF"/>
            <w:vAlign w:val="center"/>
          </w:tcPr>
          <w:p w14:paraId="496D9FFC" w14:textId="77777777" w:rsidR="00834AE9" w:rsidRPr="00834AE9" w:rsidRDefault="00834AE9" w:rsidP="00834AE9">
            <w:pPr>
              <w:spacing w:after="0" w:line="240" w:lineRule="auto"/>
              <w:jc w:val="center"/>
              <w:rPr>
                <w:rFonts w:ascii="Arial" w:eastAsia="Arial" w:hAnsi="Arial" w:cs="Arial"/>
                <w:color w:val="000000"/>
                <w:sz w:val="14"/>
              </w:rPr>
            </w:pPr>
            <w:r w:rsidRPr="00834AE9">
              <w:rPr>
                <w:rFonts w:ascii="Arial" w:eastAsia="DengXian" w:hAnsi="Arial" w:cs="Arial"/>
                <w:color w:val="000000"/>
                <w:sz w:val="14"/>
              </w:rPr>
              <w:t>2024</w:t>
            </w:r>
          </w:p>
        </w:tc>
        <w:tc>
          <w:tcPr>
            <w:tcW w:w="229" w:type="pct"/>
            <w:shd w:val="clear" w:color="auto" w:fill="FFFFFF"/>
            <w:vAlign w:val="center"/>
          </w:tcPr>
          <w:p w14:paraId="0D9F596C" w14:textId="77777777" w:rsidR="00834AE9" w:rsidRPr="00834AE9" w:rsidRDefault="00834AE9" w:rsidP="00834AE9">
            <w:pPr>
              <w:spacing w:after="0" w:line="240" w:lineRule="auto"/>
              <w:jc w:val="center"/>
              <w:rPr>
                <w:rFonts w:ascii="Arial" w:eastAsia="Arial" w:hAnsi="Arial" w:cs="Arial"/>
                <w:color w:val="000000"/>
                <w:sz w:val="14"/>
              </w:rPr>
            </w:pPr>
            <w:r w:rsidRPr="00834AE9">
              <w:rPr>
                <w:rFonts w:ascii="Arial" w:eastAsia="DengXian" w:hAnsi="Arial" w:cs="Arial"/>
                <w:color w:val="000000"/>
                <w:sz w:val="14"/>
              </w:rPr>
              <w:t>Тооцох</w:t>
            </w:r>
          </w:p>
        </w:tc>
        <w:tc>
          <w:tcPr>
            <w:tcW w:w="218" w:type="pct"/>
            <w:shd w:val="clear" w:color="auto" w:fill="FFFFFF"/>
            <w:vAlign w:val="center"/>
          </w:tcPr>
          <w:p w14:paraId="353633AA" w14:textId="77777777" w:rsidR="00834AE9" w:rsidRPr="00834AE9" w:rsidRDefault="00834AE9" w:rsidP="00834AE9">
            <w:pPr>
              <w:spacing w:after="0" w:line="240" w:lineRule="auto"/>
              <w:jc w:val="center"/>
              <w:rPr>
                <w:rFonts w:ascii="Arial" w:eastAsia="Arial" w:hAnsi="Arial" w:cs="Arial"/>
                <w:color w:val="000000"/>
                <w:sz w:val="14"/>
              </w:rPr>
            </w:pPr>
            <w:r w:rsidRPr="00834AE9">
              <w:rPr>
                <w:rFonts w:ascii="Arial" w:eastAsia="DengXian" w:hAnsi="Arial" w:cs="Arial"/>
                <w:color w:val="000000"/>
                <w:sz w:val="14"/>
              </w:rPr>
              <w:t>Т+2%</w:t>
            </w:r>
          </w:p>
        </w:tc>
        <w:tc>
          <w:tcPr>
            <w:tcW w:w="242" w:type="pct"/>
            <w:shd w:val="clear" w:color="auto" w:fill="FFFFFF"/>
            <w:vAlign w:val="center"/>
          </w:tcPr>
          <w:p w14:paraId="7B68D9C5" w14:textId="77777777" w:rsidR="00834AE9" w:rsidRPr="00834AE9" w:rsidRDefault="00834AE9" w:rsidP="00834AE9">
            <w:pPr>
              <w:spacing w:after="0" w:line="240" w:lineRule="auto"/>
              <w:jc w:val="center"/>
              <w:rPr>
                <w:rFonts w:ascii="Arial" w:eastAsia="Arial" w:hAnsi="Arial" w:cs="Arial"/>
                <w:color w:val="000000"/>
                <w:sz w:val="14"/>
              </w:rPr>
            </w:pPr>
            <w:r w:rsidRPr="00834AE9">
              <w:rPr>
                <w:rFonts w:ascii="Arial" w:eastAsia="DengXian" w:hAnsi="Arial" w:cs="Arial"/>
                <w:color w:val="000000"/>
                <w:sz w:val="14"/>
              </w:rPr>
              <w:t>Т+5%</w:t>
            </w:r>
          </w:p>
        </w:tc>
        <w:tc>
          <w:tcPr>
            <w:tcW w:w="199" w:type="pct"/>
            <w:shd w:val="clear" w:color="auto" w:fill="FFFFFF"/>
            <w:vAlign w:val="center"/>
          </w:tcPr>
          <w:p w14:paraId="007752AE" w14:textId="77777777" w:rsidR="00834AE9" w:rsidRPr="00834AE9" w:rsidRDefault="00834AE9" w:rsidP="00834AE9">
            <w:pPr>
              <w:spacing w:after="0" w:line="240" w:lineRule="auto"/>
              <w:jc w:val="center"/>
              <w:rPr>
                <w:rFonts w:ascii="Arial" w:eastAsia="Arial" w:hAnsi="Arial" w:cs="Arial"/>
                <w:color w:val="000000"/>
                <w:sz w:val="14"/>
              </w:rPr>
            </w:pPr>
            <w:r w:rsidRPr="00834AE9">
              <w:rPr>
                <w:rFonts w:ascii="Arial" w:eastAsia="DengXian" w:hAnsi="Arial" w:cs="Arial"/>
                <w:color w:val="000000"/>
                <w:sz w:val="14"/>
              </w:rPr>
              <w:t>Т+8%</w:t>
            </w:r>
          </w:p>
        </w:tc>
        <w:tc>
          <w:tcPr>
            <w:tcW w:w="202" w:type="pct"/>
            <w:shd w:val="clear" w:color="auto" w:fill="FFFFFF"/>
            <w:vAlign w:val="center"/>
          </w:tcPr>
          <w:p w14:paraId="7CAB9747" w14:textId="77777777" w:rsidR="00834AE9" w:rsidRPr="00834AE9" w:rsidRDefault="00834AE9" w:rsidP="00834AE9">
            <w:pPr>
              <w:spacing w:after="0" w:line="240" w:lineRule="auto"/>
              <w:ind w:left="-57" w:right="-57"/>
              <w:jc w:val="center"/>
              <w:rPr>
                <w:rFonts w:ascii="Arial" w:eastAsia="Arial" w:hAnsi="Arial" w:cs="Arial"/>
                <w:color w:val="000000"/>
                <w:sz w:val="14"/>
              </w:rPr>
            </w:pPr>
            <w:r w:rsidRPr="00834AE9">
              <w:rPr>
                <w:rFonts w:ascii="Arial" w:eastAsia="DengXian" w:hAnsi="Arial" w:cs="Arial"/>
                <w:color w:val="000000"/>
                <w:sz w:val="14"/>
              </w:rPr>
              <w:t>Т+12%</w:t>
            </w:r>
          </w:p>
        </w:tc>
        <w:tc>
          <w:tcPr>
            <w:tcW w:w="241" w:type="pct"/>
            <w:shd w:val="clear" w:color="auto" w:fill="FFFFFF"/>
            <w:vAlign w:val="center"/>
          </w:tcPr>
          <w:p w14:paraId="5DD7763A" w14:textId="77777777" w:rsidR="00834AE9" w:rsidRPr="00834AE9" w:rsidRDefault="00834AE9" w:rsidP="00834AE9">
            <w:pPr>
              <w:spacing w:after="0" w:line="240" w:lineRule="auto"/>
              <w:jc w:val="center"/>
              <w:rPr>
                <w:rFonts w:ascii="Arial" w:eastAsia="Arial" w:hAnsi="Arial" w:cs="Arial"/>
                <w:color w:val="000000"/>
                <w:sz w:val="14"/>
              </w:rPr>
            </w:pPr>
            <w:r w:rsidRPr="00834AE9">
              <w:rPr>
                <w:rFonts w:ascii="Arial" w:eastAsia="DengXian" w:hAnsi="Arial" w:cs="Arial"/>
                <w:color w:val="000000"/>
                <w:sz w:val="14"/>
              </w:rPr>
              <w:t>Т+15%</w:t>
            </w:r>
          </w:p>
        </w:tc>
        <w:tc>
          <w:tcPr>
            <w:tcW w:w="432" w:type="pct"/>
            <w:shd w:val="clear" w:color="auto" w:fill="FFFFFF"/>
            <w:vAlign w:val="center"/>
          </w:tcPr>
          <w:p w14:paraId="2DDF88FB" w14:textId="77777777" w:rsidR="00834AE9" w:rsidRPr="00834AE9" w:rsidRDefault="00834AE9" w:rsidP="00834AE9">
            <w:pPr>
              <w:spacing w:after="0" w:line="240" w:lineRule="auto"/>
              <w:jc w:val="center"/>
              <w:rPr>
                <w:rFonts w:ascii="Arial" w:eastAsia="Arial" w:hAnsi="Arial" w:cs="Arial"/>
                <w:color w:val="000000"/>
                <w:sz w:val="14"/>
              </w:rPr>
            </w:pPr>
            <w:r w:rsidRPr="00834AE9">
              <w:rPr>
                <w:rFonts w:ascii="Arial" w:eastAsia="DengXian" w:hAnsi="Arial" w:cs="Arial"/>
                <w:color w:val="000000"/>
                <w:sz w:val="14"/>
              </w:rPr>
              <w:t>Боловсролын яам</w:t>
            </w:r>
          </w:p>
        </w:tc>
        <w:tc>
          <w:tcPr>
            <w:tcW w:w="330" w:type="pct"/>
            <w:shd w:val="clear" w:color="auto" w:fill="FFFFFF"/>
            <w:vAlign w:val="center"/>
          </w:tcPr>
          <w:p w14:paraId="7396CCF6" w14:textId="77777777" w:rsidR="00834AE9" w:rsidRPr="00834AE9" w:rsidRDefault="00834AE9" w:rsidP="00834AE9">
            <w:pPr>
              <w:spacing w:after="0" w:line="240" w:lineRule="auto"/>
              <w:jc w:val="center"/>
              <w:rPr>
                <w:rFonts w:ascii="Arial" w:eastAsia="DengXian" w:hAnsi="Arial" w:cs="Arial"/>
                <w:color w:val="000000"/>
                <w:sz w:val="14"/>
              </w:rPr>
            </w:pPr>
          </w:p>
          <w:p w14:paraId="7B41FA04" w14:textId="77777777" w:rsidR="00834AE9" w:rsidRPr="00834AE9" w:rsidRDefault="00834AE9" w:rsidP="00834AE9">
            <w:pPr>
              <w:spacing w:after="0" w:line="240" w:lineRule="auto"/>
              <w:jc w:val="center"/>
              <w:rPr>
                <w:rFonts w:ascii="Arial" w:eastAsia="Arial" w:hAnsi="Arial" w:cs="Arial"/>
                <w:color w:val="000000"/>
                <w:sz w:val="14"/>
              </w:rPr>
            </w:pPr>
            <w:r w:rsidRPr="00834AE9">
              <w:rPr>
                <w:rFonts w:ascii="Arial" w:eastAsia="DengXian" w:hAnsi="Arial" w:cs="Arial"/>
                <w:color w:val="000000"/>
                <w:sz w:val="14"/>
              </w:rPr>
              <w:t>Түүвэр судалгаа</w:t>
            </w:r>
          </w:p>
          <w:p w14:paraId="2D216703" w14:textId="77777777" w:rsidR="00834AE9" w:rsidRPr="00834AE9" w:rsidRDefault="00834AE9" w:rsidP="00834AE9">
            <w:pPr>
              <w:rPr>
                <w:rFonts w:ascii="Arial" w:eastAsia="Arial" w:hAnsi="Arial" w:cs="Arial"/>
                <w:color w:val="000000"/>
                <w:sz w:val="14"/>
              </w:rPr>
            </w:pPr>
          </w:p>
        </w:tc>
        <w:tc>
          <w:tcPr>
            <w:tcW w:w="315" w:type="pct"/>
            <w:shd w:val="clear" w:color="auto" w:fill="FFFFFF"/>
            <w:vAlign w:val="center"/>
          </w:tcPr>
          <w:p w14:paraId="7579A5CB" w14:textId="77777777" w:rsidR="00834AE9" w:rsidRPr="00834AE9" w:rsidRDefault="00834AE9" w:rsidP="00834AE9">
            <w:pPr>
              <w:spacing w:after="0" w:line="240" w:lineRule="auto"/>
              <w:jc w:val="center"/>
              <w:rPr>
                <w:rFonts w:ascii="Arial" w:eastAsia="Arial" w:hAnsi="Arial" w:cs="Arial"/>
                <w:color w:val="000000"/>
                <w:sz w:val="14"/>
              </w:rPr>
            </w:pPr>
            <w:r w:rsidRPr="00834AE9">
              <w:rPr>
                <w:rFonts w:ascii="Arial" w:eastAsia="Arial" w:hAnsi="Arial" w:cs="Arial"/>
                <w:color w:val="000000"/>
                <w:sz w:val="14"/>
              </w:rPr>
              <w:t>Жил тутам</w:t>
            </w:r>
          </w:p>
        </w:tc>
        <w:tc>
          <w:tcPr>
            <w:tcW w:w="383" w:type="pct"/>
            <w:shd w:val="clear" w:color="auto" w:fill="FFFFFF"/>
            <w:vAlign w:val="center"/>
          </w:tcPr>
          <w:p w14:paraId="56DA566E" w14:textId="77777777" w:rsidR="00834AE9" w:rsidRPr="00834AE9" w:rsidRDefault="00834AE9" w:rsidP="00834AE9">
            <w:pPr>
              <w:spacing w:after="0" w:line="240" w:lineRule="auto"/>
              <w:jc w:val="center"/>
              <w:rPr>
                <w:rFonts w:ascii="Arial" w:eastAsia="Arial" w:hAnsi="Arial" w:cs="Arial"/>
                <w:color w:val="000000"/>
                <w:sz w:val="14"/>
              </w:rPr>
            </w:pPr>
            <w:r w:rsidRPr="00834AE9">
              <w:rPr>
                <w:rFonts w:ascii="Arial" w:eastAsia="DengXian" w:hAnsi="Arial" w:cs="Arial"/>
                <w:color w:val="000000"/>
                <w:sz w:val="14"/>
              </w:rPr>
              <w:t>Хүний эрхийн Үндэсний Комисс</w:t>
            </w:r>
          </w:p>
        </w:tc>
      </w:tr>
      <w:tr w:rsidR="00B01A64" w:rsidRPr="00834AE9" w14:paraId="64A9BF16" w14:textId="77777777" w:rsidTr="002E13AC">
        <w:trPr>
          <w:gridAfter w:val="1"/>
          <w:wAfter w:w="3" w:type="pct"/>
          <w:trHeight w:val="480"/>
        </w:trPr>
        <w:tc>
          <w:tcPr>
            <w:tcW w:w="243" w:type="pct"/>
            <w:shd w:val="clear" w:color="auto" w:fill="FFFFFF"/>
            <w:vAlign w:val="center"/>
            <w:hideMark/>
          </w:tcPr>
          <w:p w14:paraId="5C45F22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4.2.2</w:t>
            </w:r>
          </w:p>
        </w:tc>
        <w:tc>
          <w:tcPr>
            <w:tcW w:w="405" w:type="pct"/>
            <w:shd w:val="clear" w:color="auto" w:fill="FFFFFF"/>
            <w:vAlign w:val="center"/>
            <w:hideMark/>
          </w:tcPr>
          <w:p w14:paraId="0268A2B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Засгийн газрын Хэрэг эрхлэх газар</w:t>
            </w:r>
          </w:p>
        </w:tc>
        <w:tc>
          <w:tcPr>
            <w:tcW w:w="403" w:type="pct"/>
            <w:shd w:val="clear" w:color="auto" w:fill="FFFFFF"/>
            <w:vAlign w:val="center"/>
            <w:hideMark/>
          </w:tcPr>
          <w:p w14:paraId="0336C4F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Жендэрийн эрх тэгш байдлыг нэмэгдүүлнэ.</w:t>
            </w:r>
          </w:p>
        </w:tc>
        <w:tc>
          <w:tcPr>
            <w:tcW w:w="443" w:type="pct"/>
            <w:shd w:val="clear" w:color="auto" w:fill="FFFFFF"/>
            <w:vAlign w:val="center"/>
            <w:hideMark/>
          </w:tcPr>
          <w:p w14:paraId="672FB91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Жендэрийн тэгш </w:t>
            </w:r>
            <w:r w:rsidRPr="00834AE9">
              <w:rPr>
                <w:rFonts w:ascii="Arial" w:eastAsia="Times New Roman" w:hAnsi="Arial" w:cs="Arial"/>
                <w:iCs/>
                <w:color w:val="000000"/>
                <w:kern w:val="0"/>
                <w:sz w:val="14"/>
                <w:szCs w:val="14"/>
                <w14:ligatures w14:val="none"/>
              </w:rPr>
              <w:t xml:space="preserve">бус </w:t>
            </w:r>
            <w:r w:rsidRPr="00834AE9">
              <w:rPr>
                <w:rFonts w:ascii="Arial" w:eastAsia="Times New Roman" w:hAnsi="Arial" w:cs="Arial"/>
                <w:color w:val="000000"/>
                <w:kern w:val="0"/>
                <w:sz w:val="14"/>
                <w:szCs w:val="14"/>
                <w14:ligatures w14:val="none"/>
              </w:rPr>
              <w:t>байдлын индекс</w:t>
            </w:r>
          </w:p>
        </w:tc>
        <w:tc>
          <w:tcPr>
            <w:tcW w:w="223" w:type="pct"/>
            <w:shd w:val="clear" w:color="auto" w:fill="FFFFFF"/>
            <w:vAlign w:val="center"/>
            <w:hideMark/>
          </w:tcPr>
          <w:p w14:paraId="2CDD558A"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 -</w:t>
            </w:r>
          </w:p>
        </w:tc>
        <w:tc>
          <w:tcPr>
            <w:tcW w:w="308" w:type="pct"/>
            <w:shd w:val="clear" w:color="auto" w:fill="FFFFFF"/>
            <w:vAlign w:val="center"/>
            <w:hideMark/>
          </w:tcPr>
          <w:p w14:paraId="4227505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Индекс</w:t>
            </w:r>
          </w:p>
        </w:tc>
        <w:tc>
          <w:tcPr>
            <w:tcW w:w="181" w:type="pct"/>
            <w:shd w:val="clear" w:color="auto" w:fill="FFFFFF"/>
            <w:vAlign w:val="center"/>
            <w:hideMark/>
          </w:tcPr>
          <w:p w14:paraId="794134A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558EB75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0.218</w:t>
            </w:r>
          </w:p>
        </w:tc>
        <w:tc>
          <w:tcPr>
            <w:tcW w:w="218" w:type="pct"/>
            <w:shd w:val="clear" w:color="auto" w:fill="FFFFFF"/>
            <w:vAlign w:val="center"/>
            <w:hideMark/>
          </w:tcPr>
          <w:p w14:paraId="5F1CBDC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0.205</w:t>
            </w:r>
          </w:p>
        </w:tc>
        <w:tc>
          <w:tcPr>
            <w:tcW w:w="242" w:type="pct"/>
            <w:shd w:val="clear" w:color="auto" w:fill="FFFFFF"/>
            <w:vAlign w:val="center"/>
            <w:hideMark/>
          </w:tcPr>
          <w:p w14:paraId="6CA8689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0.195</w:t>
            </w:r>
          </w:p>
        </w:tc>
        <w:tc>
          <w:tcPr>
            <w:tcW w:w="199" w:type="pct"/>
            <w:shd w:val="clear" w:color="auto" w:fill="FFFFFF"/>
            <w:vAlign w:val="center"/>
            <w:hideMark/>
          </w:tcPr>
          <w:p w14:paraId="13C1034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0.185</w:t>
            </w:r>
          </w:p>
        </w:tc>
        <w:tc>
          <w:tcPr>
            <w:tcW w:w="202" w:type="pct"/>
            <w:shd w:val="clear" w:color="auto" w:fill="FFFFFF"/>
            <w:vAlign w:val="center"/>
            <w:hideMark/>
          </w:tcPr>
          <w:p w14:paraId="6EA8A5D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0.175</w:t>
            </w:r>
          </w:p>
        </w:tc>
        <w:tc>
          <w:tcPr>
            <w:tcW w:w="241" w:type="pct"/>
            <w:shd w:val="clear" w:color="auto" w:fill="FFFFFF"/>
            <w:vAlign w:val="center"/>
            <w:hideMark/>
          </w:tcPr>
          <w:p w14:paraId="56EE4500"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DengXian" w:hAnsi="Arial" w:cs="Arial"/>
                <w:color w:val="000000"/>
                <w:sz w:val="14"/>
              </w:rPr>
              <w:t>0.2</w:t>
            </w:r>
          </w:p>
        </w:tc>
        <w:tc>
          <w:tcPr>
            <w:tcW w:w="432" w:type="pct"/>
            <w:shd w:val="clear" w:color="auto" w:fill="FFFFFF"/>
            <w:vAlign w:val="center"/>
            <w:hideMark/>
          </w:tcPr>
          <w:p w14:paraId="0DD9F76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Үндэсний статистикийн хороо</w:t>
            </w:r>
          </w:p>
        </w:tc>
        <w:tc>
          <w:tcPr>
            <w:tcW w:w="330" w:type="pct"/>
            <w:shd w:val="clear" w:color="auto" w:fill="FFFFFF"/>
            <w:vAlign w:val="center"/>
            <w:hideMark/>
          </w:tcPr>
          <w:p w14:paraId="7DF5F60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Статистик, тоон мэдээлэл</w:t>
            </w:r>
          </w:p>
        </w:tc>
        <w:tc>
          <w:tcPr>
            <w:tcW w:w="315" w:type="pct"/>
            <w:shd w:val="clear" w:color="auto" w:fill="FFFFFF"/>
            <w:vAlign w:val="center"/>
            <w:hideMark/>
          </w:tcPr>
          <w:p w14:paraId="5FED285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28306BF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Засгийн газрын Хэрэг эрхлэх газар</w:t>
            </w:r>
          </w:p>
        </w:tc>
      </w:tr>
      <w:tr w:rsidR="00B01A64" w:rsidRPr="00834AE9" w14:paraId="643793B6" w14:textId="77777777" w:rsidTr="002E13AC">
        <w:trPr>
          <w:gridAfter w:val="1"/>
          <w:wAfter w:w="3" w:type="pct"/>
          <w:trHeight w:val="1440"/>
        </w:trPr>
        <w:tc>
          <w:tcPr>
            <w:tcW w:w="243" w:type="pct"/>
            <w:vMerge w:val="restart"/>
            <w:shd w:val="clear" w:color="auto" w:fill="FFFFFF"/>
            <w:vAlign w:val="center"/>
            <w:hideMark/>
          </w:tcPr>
          <w:p w14:paraId="5F14943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4.2.2.1</w:t>
            </w:r>
          </w:p>
        </w:tc>
        <w:tc>
          <w:tcPr>
            <w:tcW w:w="405" w:type="pct"/>
            <w:vMerge w:val="restart"/>
            <w:shd w:val="clear" w:color="auto" w:fill="FFFFFF"/>
            <w:vAlign w:val="center"/>
            <w:hideMark/>
          </w:tcPr>
          <w:p w14:paraId="3387116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72201 Жендэрийн тэгш байдлыг хангах</w:t>
            </w:r>
          </w:p>
        </w:tc>
        <w:tc>
          <w:tcPr>
            <w:tcW w:w="403" w:type="pct"/>
            <w:vMerge w:val="restart"/>
            <w:shd w:val="clear" w:color="auto" w:fill="FFFFFF"/>
            <w:vAlign w:val="center"/>
            <w:hideMark/>
          </w:tcPr>
          <w:p w14:paraId="5FB31C7E"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Arial" w:hAnsi="Arial" w:cs="Arial"/>
                <w:color w:val="000000"/>
                <w:sz w:val="14"/>
              </w:rPr>
              <w:t>Улс төрийн болон бодлого боловсруулах түвшинд эмэгтэйчүүдийн оролцоог нэмэгдүүлнэ.</w:t>
            </w:r>
          </w:p>
        </w:tc>
        <w:tc>
          <w:tcPr>
            <w:tcW w:w="443" w:type="pct"/>
            <w:shd w:val="clear" w:color="auto" w:fill="FFFFFF"/>
            <w:vAlign w:val="center"/>
            <w:hideMark/>
          </w:tcPr>
          <w:p w14:paraId="7558EE9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УИХ, орон нутгийн эрх барих хуралд суудалтай эмэгтэйчүүдийн эзлэх хувь</w:t>
            </w:r>
          </w:p>
        </w:tc>
        <w:tc>
          <w:tcPr>
            <w:tcW w:w="223" w:type="pct"/>
            <w:shd w:val="clear" w:color="auto" w:fill="FFFFFF"/>
            <w:vAlign w:val="center"/>
            <w:hideMark/>
          </w:tcPr>
          <w:p w14:paraId="6FC597A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5.5.1</w:t>
            </w:r>
          </w:p>
        </w:tc>
        <w:tc>
          <w:tcPr>
            <w:tcW w:w="308" w:type="pct"/>
            <w:shd w:val="clear" w:color="auto" w:fill="FFFFFF"/>
            <w:vAlign w:val="center"/>
            <w:hideMark/>
          </w:tcPr>
          <w:p w14:paraId="0A58C80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0AFF6C7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03F117F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27.6</w:t>
            </w:r>
          </w:p>
        </w:tc>
        <w:tc>
          <w:tcPr>
            <w:tcW w:w="218" w:type="pct"/>
            <w:shd w:val="clear" w:color="auto" w:fill="FFFFFF"/>
            <w:vAlign w:val="center"/>
            <w:hideMark/>
          </w:tcPr>
          <w:p w14:paraId="5330B5B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27.6</w:t>
            </w:r>
          </w:p>
        </w:tc>
        <w:tc>
          <w:tcPr>
            <w:tcW w:w="242" w:type="pct"/>
            <w:shd w:val="clear" w:color="auto" w:fill="FFFFFF"/>
            <w:vAlign w:val="center"/>
            <w:hideMark/>
          </w:tcPr>
          <w:p w14:paraId="0EB92C8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27.6</w:t>
            </w:r>
          </w:p>
        </w:tc>
        <w:tc>
          <w:tcPr>
            <w:tcW w:w="199" w:type="pct"/>
            <w:shd w:val="clear" w:color="auto" w:fill="FFFFFF"/>
            <w:vAlign w:val="center"/>
            <w:hideMark/>
          </w:tcPr>
          <w:p w14:paraId="70ED8C6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28</w:t>
            </w:r>
          </w:p>
        </w:tc>
        <w:tc>
          <w:tcPr>
            <w:tcW w:w="202" w:type="pct"/>
            <w:shd w:val="clear" w:color="auto" w:fill="FFFFFF"/>
            <w:vAlign w:val="center"/>
            <w:hideMark/>
          </w:tcPr>
          <w:p w14:paraId="6430646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28</w:t>
            </w:r>
          </w:p>
        </w:tc>
        <w:tc>
          <w:tcPr>
            <w:tcW w:w="241" w:type="pct"/>
            <w:shd w:val="clear" w:color="auto" w:fill="FFFFFF"/>
            <w:vAlign w:val="center"/>
            <w:hideMark/>
          </w:tcPr>
          <w:p w14:paraId="2F8959C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30</w:t>
            </w:r>
          </w:p>
        </w:tc>
        <w:tc>
          <w:tcPr>
            <w:tcW w:w="432" w:type="pct"/>
            <w:shd w:val="clear" w:color="auto" w:fill="FFFFFF"/>
            <w:vAlign w:val="center"/>
            <w:hideMark/>
          </w:tcPr>
          <w:p w14:paraId="4345F94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Аймаг, нийслэл, сум, дүүргийн иргэдийн Төлөөлөгчдийн Хурлын мэдээлэл, Сонгуулийн ерөнхий хороо</w:t>
            </w:r>
          </w:p>
        </w:tc>
        <w:tc>
          <w:tcPr>
            <w:tcW w:w="330" w:type="pct"/>
            <w:shd w:val="clear" w:color="auto" w:fill="FFFFFF"/>
            <w:vAlign w:val="center"/>
            <w:hideMark/>
          </w:tcPr>
          <w:p w14:paraId="6E78749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Статистик, тоон мэдээлэл</w:t>
            </w:r>
          </w:p>
        </w:tc>
        <w:tc>
          <w:tcPr>
            <w:tcW w:w="315" w:type="pct"/>
            <w:shd w:val="clear" w:color="auto" w:fill="FFFFFF"/>
            <w:vAlign w:val="center"/>
            <w:hideMark/>
          </w:tcPr>
          <w:p w14:paraId="1E1E1C0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0426EBFA"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DengXian" w:hAnsi="Arial" w:cs="Arial"/>
                <w:color w:val="000000"/>
                <w:sz w:val="14"/>
              </w:rPr>
              <w:t>Засгийн газрын Хэрэг эрхлэх газар</w:t>
            </w:r>
          </w:p>
        </w:tc>
      </w:tr>
      <w:tr w:rsidR="00B01A64" w:rsidRPr="00834AE9" w14:paraId="10741FB3" w14:textId="77777777" w:rsidTr="002E13AC">
        <w:trPr>
          <w:gridAfter w:val="1"/>
          <w:wAfter w:w="3" w:type="pct"/>
          <w:trHeight w:val="720"/>
        </w:trPr>
        <w:tc>
          <w:tcPr>
            <w:tcW w:w="243" w:type="pct"/>
            <w:vMerge/>
            <w:shd w:val="clear" w:color="auto" w:fill="FFFFFF"/>
            <w:vAlign w:val="center"/>
            <w:hideMark/>
          </w:tcPr>
          <w:p w14:paraId="432A884E"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5" w:type="pct"/>
            <w:vMerge/>
            <w:shd w:val="clear" w:color="auto" w:fill="FFFFFF"/>
            <w:vAlign w:val="center"/>
            <w:hideMark/>
          </w:tcPr>
          <w:p w14:paraId="51BBF459"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3" w:type="pct"/>
            <w:vMerge/>
            <w:shd w:val="clear" w:color="auto" w:fill="FFFFFF"/>
            <w:vAlign w:val="center"/>
            <w:hideMark/>
          </w:tcPr>
          <w:p w14:paraId="3299D645"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43" w:type="pct"/>
            <w:shd w:val="clear" w:color="auto" w:fill="FFFFFF"/>
            <w:vAlign w:val="center"/>
            <w:hideMark/>
          </w:tcPr>
          <w:p w14:paraId="52BDEA0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Удирдах албан тушаалд ажиллагчдад эмэгтэйчүүдийн эзлэх хувь</w:t>
            </w:r>
          </w:p>
        </w:tc>
        <w:tc>
          <w:tcPr>
            <w:tcW w:w="223" w:type="pct"/>
            <w:shd w:val="clear" w:color="auto" w:fill="FFFFFF"/>
            <w:vAlign w:val="center"/>
            <w:hideMark/>
          </w:tcPr>
          <w:p w14:paraId="5AC8345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5.5.2</w:t>
            </w:r>
          </w:p>
        </w:tc>
        <w:tc>
          <w:tcPr>
            <w:tcW w:w="308" w:type="pct"/>
            <w:shd w:val="clear" w:color="auto" w:fill="FFFFFF"/>
            <w:vAlign w:val="center"/>
            <w:hideMark/>
          </w:tcPr>
          <w:p w14:paraId="4D8D862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495FC8F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7AAD031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41.3</w:t>
            </w:r>
          </w:p>
        </w:tc>
        <w:tc>
          <w:tcPr>
            <w:tcW w:w="218" w:type="pct"/>
            <w:shd w:val="clear" w:color="auto" w:fill="FFFFFF"/>
            <w:vAlign w:val="center"/>
            <w:hideMark/>
          </w:tcPr>
          <w:p w14:paraId="5A5D84D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42.1</w:t>
            </w:r>
          </w:p>
        </w:tc>
        <w:tc>
          <w:tcPr>
            <w:tcW w:w="242" w:type="pct"/>
            <w:shd w:val="clear" w:color="auto" w:fill="FFFFFF"/>
            <w:vAlign w:val="center"/>
            <w:hideMark/>
          </w:tcPr>
          <w:p w14:paraId="50BF12F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42.5</w:t>
            </w:r>
          </w:p>
        </w:tc>
        <w:tc>
          <w:tcPr>
            <w:tcW w:w="199" w:type="pct"/>
            <w:shd w:val="clear" w:color="auto" w:fill="FFFFFF"/>
            <w:vAlign w:val="center"/>
            <w:hideMark/>
          </w:tcPr>
          <w:p w14:paraId="4D46564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42.9</w:t>
            </w:r>
          </w:p>
        </w:tc>
        <w:tc>
          <w:tcPr>
            <w:tcW w:w="202" w:type="pct"/>
            <w:shd w:val="clear" w:color="auto" w:fill="FFFFFF"/>
            <w:vAlign w:val="center"/>
            <w:hideMark/>
          </w:tcPr>
          <w:p w14:paraId="1E69D55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43.4</w:t>
            </w:r>
          </w:p>
        </w:tc>
        <w:tc>
          <w:tcPr>
            <w:tcW w:w="241" w:type="pct"/>
            <w:shd w:val="clear" w:color="auto" w:fill="FFFFFF"/>
            <w:vAlign w:val="center"/>
            <w:hideMark/>
          </w:tcPr>
          <w:p w14:paraId="5D2B214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43.8</w:t>
            </w:r>
          </w:p>
        </w:tc>
        <w:tc>
          <w:tcPr>
            <w:tcW w:w="432" w:type="pct"/>
            <w:shd w:val="clear" w:color="auto" w:fill="FFFFFF"/>
            <w:vAlign w:val="center"/>
            <w:hideMark/>
          </w:tcPr>
          <w:p w14:paraId="5AA7BDF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Ажиллах хүчний судалгаа, Үндэсний статистикийн хороо</w:t>
            </w:r>
          </w:p>
        </w:tc>
        <w:tc>
          <w:tcPr>
            <w:tcW w:w="330" w:type="pct"/>
            <w:shd w:val="clear" w:color="auto" w:fill="FFFFFF"/>
            <w:vAlign w:val="center"/>
            <w:hideMark/>
          </w:tcPr>
          <w:p w14:paraId="702F702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Статистик, тоон мэдээлэл</w:t>
            </w:r>
          </w:p>
        </w:tc>
        <w:tc>
          <w:tcPr>
            <w:tcW w:w="315" w:type="pct"/>
            <w:shd w:val="clear" w:color="auto" w:fill="FFFFFF"/>
            <w:vAlign w:val="center"/>
            <w:hideMark/>
          </w:tcPr>
          <w:p w14:paraId="66EEE76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762F5245"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DengXian" w:hAnsi="Arial" w:cs="Arial"/>
                <w:color w:val="000000"/>
                <w:sz w:val="14"/>
              </w:rPr>
              <w:t>Засгийн газрын Хэрэг эрхлэх газар</w:t>
            </w:r>
          </w:p>
        </w:tc>
      </w:tr>
      <w:tr w:rsidR="00B01A64" w:rsidRPr="00834AE9" w14:paraId="54238A1B" w14:textId="77777777" w:rsidTr="002E13AC">
        <w:trPr>
          <w:gridAfter w:val="1"/>
          <w:wAfter w:w="3" w:type="pct"/>
          <w:trHeight w:val="960"/>
        </w:trPr>
        <w:tc>
          <w:tcPr>
            <w:tcW w:w="243" w:type="pct"/>
            <w:vMerge w:val="restart"/>
            <w:shd w:val="clear" w:color="auto" w:fill="FFFFFF"/>
            <w:vAlign w:val="center"/>
            <w:hideMark/>
          </w:tcPr>
          <w:p w14:paraId="51F0C89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4.2.2.2</w:t>
            </w:r>
          </w:p>
          <w:p w14:paraId="1D4CAD17"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p w14:paraId="21990979"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5" w:type="pct"/>
            <w:vMerge w:val="restart"/>
            <w:shd w:val="clear" w:color="auto" w:fill="FFFFFF"/>
            <w:vAlign w:val="center"/>
            <w:hideMark/>
          </w:tcPr>
          <w:p w14:paraId="070D30B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72201 Жендэрийн тэгш байдлыг хангах</w:t>
            </w:r>
          </w:p>
        </w:tc>
        <w:tc>
          <w:tcPr>
            <w:tcW w:w="403" w:type="pct"/>
            <w:vMerge w:val="restart"/>
            <w:shd w:val="clear" w:color="auto" w:fill="FFFFFF"/>
            <w:vAlign w:val="center"/>
            <w:hideMark/>
          </w:tcPr>
          <w:p w14:paraId="20119F97"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Arial" w:hAnsi="Arial" w:cs="Arial"/>
                <w:color w:val="000000"/>
                <w:sz w:val="14"/>
              </w:rPr>
              <w:t>Эрэгтэйчүүдийн хөгжил, төлөвшилд дэмжлэг үзүүлнэ.</w:t>
            </w:r>
          </w:p>
        </w:tc>
        <w:tc>
          <w:tcPr>
            <w:tcW w:w="443" w:type="pct"/>
            <w:shd w:val="clear" w:color="auto" w:fill="FFFFFF"/>
            <w:vAlign w:val="center"/>
            <w:hideMark/>
          </w:tcPr>
          <w:p w14:paraId="5F241A8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15 ба түүнээс дээш насны хүн амын дундах эрэгтэйчүүдийн /15-49 нас/ тамхи таталтын тархалт</w:t>
            </w:r>
          </w:p>
        </w:tc>
        <w:tc>
          <w:tcPr>
            <w:tcW w:w="223" w:type="pct"/>
            <w:shd w:val="clear" w:color="auto" w:fill="FFFFFF"/>
            <w:vAlign w:val="center"/>
            <w:hideMark/>
          </w:tcPr>
          <w:p w14:paraId="071B83F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3.a.1 </w:t>
            </w:r>
          </w:p>
        </w:tc>
        <w:tc>
          <w:tcPr>
            <w:tcW w:w="308" w:type="pct"/>
            <w:shd w:val="clear" w:color="auto" w:fill="FFFFFF"/>
            <w:vAlign w:val="center"/>
            <w:hideMark/>
          </w:tcPr>
          <w:p w14:paraId="45A368E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28FC90F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2023</w:t>
            </w:r>
          </w:p>
        </w:tc>
        <w:tc>
          <w:tcPr>
            <w:tcW w:w="229" w:type="pct"/>
            <w:shd w:val="clear" w:color="auto" w:fill="FFFFFF"/>
            <w:vAlign w:val="center"/>
            <w:hideMark/>
          </w:tcPr>
          <w:p w14:paraId="7C52BAF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59.3</w:t>
            </w:r>
          </w:p>
        </w:tc>
        <w:tc>
          <w:tcPr>
            <w:tcW w:w="218" w:type="pct"/>
            <w:shd w:val="clear" w:color="auto" w:fill="FFFFFF"/>
            <w:vAlign w:val="center"/>
            <w:hideMark/>
          </w:tcPr>
          <w:p w14:paraId="0CDB37A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42" w:type="pct"/>
            <w:shd w:val="clear" w:color="auto" w:fill="FFFFFF"/>
            <w:vAlign w:val="center"/>
            <w:hideMark/>
          </w:tcPr>
          <w:p w14:paraId="50F3A64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199" w:type="pct"/>
            <w:shd w:val="clear" w:color="auto" w:fill="FFFFFF"/>
            <w:vAlign w:val="center"/>
            <w:hideMark/>
          </w:tcPr>
          <w:p w14:paraId="2E3E3DF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52.5</w:t>
            </w:r>
          </w:p>
        </w:tc>
        <w:tc>
          <w:tcPr>
            <w:tcW w:w="202" w:type="pct"/>
            <w:shd w:val="clear" w:color="auto" w:fill="FFFFFF"/>
            <w:vAlign w:val="center"/>
            <w:hideMark/>
          </w:tcPr>
          <w:p w14:paraId="24DB2C1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41" w:type="pct"/>
            <w:shd w:val="clear" w:color="auto" w:fill="FFFFFF"/>
            <w:vAlign w:val="center"/>
            <w:hideMark/>
          </w:tcPr>
          <w:p w14:paraId="0736D9D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432" w:type="pct"/>
            <w:shd w:val="clear" w:color="auto" w:fill="FFFFFF"/>
            <w:vAlign w:val="center"/>
            <w:hideMark/>
          </w:tcPr>
          <w:p w14:paraId="5E4F565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Нийгмийн үзүүлэлтийн түүвэр судалгаа, Үндэсний статистикийн хороо</w:t>
            </w:r>
          </w:p>
        </w:tc>
        <w:tc>
          <w:tcPr>
            <w:tcW w:w="330" w:type="pct"/>
            <w:shd w:val="clear" w:color="auto" w:fill="FFFFFF"/>
            <w:vAlign w:val="center"/>
            <w:hideMark/>
          </w:tcPr>
          <w:p w14:paraId="24AFDD3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Түүвэр судалгаа</w:t>
            </w:r>
          </w:p>
        </w:tc>
        <w:tc>
          <w:tcPr>
            <w:tcW w:w="315" w:type="pct"/>
            <w:shd w:val="clear" w:color="auto" w:fill="FFFFFF"/>
            <w:vAlign w:val="center"/>
            <w:hideMark/>
          </w:tcPr>
          <w:p w14:paraId="09C539E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 жил тутам</w:t>
            </w:r>
          </w:p>
        </w:tc>
        <w:tc>
          <w:tcPr>
            <w:tcW w:w="383" w:type="pct"/>
            <w:shd w:val="clear" w:color="auto" w:fill="FFFFFF"/>
            <w:vAlign w:val="center"/>
            <w:hideMark/>
          </w:tcPr>
          <w:p w14:paraId="6E4B26FC"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DengXian" w:hAnsi="Arial" w:cs="Arial"/>
                <w:color w:val="000000"/>
                <w:sz w:val="14"/>
              </w:rPr>
              <w:t>Засгийн газрын Хэрэг эрхлэх газар</w:t>
            </w:r>
          </w:p>
        </w:tc>
      </w:tr>
      <w:tr w:rsidR="00B01A64" w:rsidRPr="00834AE9" w14:paraId="79D11BCA" w14:textId="77777777" w:rsidTr="002E13AC">
        <w:trPr>
          <w:gridAfter w:val="1"/>
          <w:wAfter w:w="3" w:type="pct"/>
          <w:trHeight w:val="1381"/>
        </w:trPr>
        <w:tc>
          <w:tcPr>
            <w:tcW w:w="243" w:type="pct"/>
            <w:vMerge/>
            <w:shd w:val="clear" w:color="auto" w:fill="FFFFFF"/>
            <w:vAlign w:val="center"/>
            <w:hideMark/>
          </w:tcPr>
          <w:p w14:paraId="727611AF"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5" w:type="pct"/>
            <w:vMerge/>
            <w:shd w:val="clear" w:color="auto" w:fill="FFFFFF"/>
            <w:vAlign w:val="center"/>
            <w:hideMark/>
          </w:tcPr>
          <w:p w14:paraId="36916BA6"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3" w:type="pct"/>
            <w:vMerge/>
            <w:shd w:val="clear" w:color="auto" w:fill="FFFFFF"/>
            <w:vAlign w:val="center"/>
            <w:hideMark/>
          </w:tcPr>
          <w:p w14:paraId="03DB8990"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43" w:type="pct"/>
            <w:shd w:val="clear" w:color="auto" w:fill="FFFFFF"/>
            <w:vAlign w:val="center"/>
            <w:hideMark/>
          </w:tcPr>
          <w:p w14:paraId="18390D0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Илүүдэл жинтэй эрэгтэйчүүд</w:t>
            </w:r>
          </w:p>
        </w:tc>
        <w:tc>
          <w:tcPr>
            <w:tcW w:w="223" w:type="pct"/>
            <w:shd w:val="clear" w:color="auto" w:fill="FFFFFF"/>
            <w:vAlign w:val="center"/>
            <w:hideMark/>
          </w:tcPr>
          <w:p w14:paraId="5FB512A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4099F72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6DAB3C2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2023</w:t>
            </w:r>
          </w:p>
        </w:tc>
        <w:tc>
          <w:tcPr>
            <w:tcW w:w="229" w:type="pct"/>
            <w:shd w:val="clear" w:color="auto" w:fill="FFFFFF"/>
            <w:vAlign w:val="center"/>
            <w:hideMark/>
          </w:tcPr>
          <w:p w14:paraId="5D2F8BB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39.1</w:t>
            </w:r>
          </w:p>
        </w:tc>
        <w:tc>
          <w:tcPr>
            <w:tcW w:w="218" w:type="pct"/>
            <w:shd w:val="clear" w:color="auto" w:fill="FFFFFF"/>
            <w:vAlign w:val="center"/>
            <w:hideMark/>
          </w:tcPr>
          <w:p w14:paraId="040FECE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38</w:t>
            </w:r>
          </w:p>
        </w:tc>
        <w:tc>
          <w:tcPr>
            <w:tcW w:w="242" w:type="pct"/>
            <w:shd w:val="clear" w:color="auto" w:fill="FFFFFF"/>
            <w:vAlign w:val="center"/>
            <w:hideMark/>
          </w:tcPr>
          <w:p w14:paraId="71FF682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37</w:t>
            </w:r>
          </w:p>
        </w:tc>
        <w:tc>
          <w:tcPr>
            <w:tcW w:w="199" w:type="pct"/>
            <w:shd w:val="clear" w:color="auto" w:fill="FFFFFF"/>
            <w:vAlign w:val="center"/>
            <w:hideMark/>
          </w:tcPr>
          <w:p w14:paraId="6E4C6A8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36</w:t>
            </w:r>
          </w:p>
        </w:tc>
        <w:tc>
          <w:tcPr>
            <w:tcW w:w="202" w:type="pct"/>
            <w:shd w:val="clear" w:color="auto" w:fill="FFFFFF"/>
            <w:vAlign w:val="center"/>
            <w:hideMark/>
          </w:tcPr>
          <w:p w14:paraId="049F915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35</w:t>
            </w:r>
          </w:p>
        </w:tc>
        <w:tc>
          <w:tcPr>
            <w:tcW w:w="241" w:type="pct"/>
            <w:shd w:val="clear" w:color="auto" w:fill="FFFFFF"/>
            <w:vAlign w:val="center"/>
            <w:hideMark/>
          </w:tcPr>
          <w:p w14:paraId="7897776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34</w:t>
            </w:r>
          </w:p>
        </w:tc>
        <w:tc>
          <w:tcPr>
            <w:tcW w:w="432" w:type="pct"/>
            <w:shd w:val="clear" w:color="auto" w:fill="FFFFFF"/>
            <w:vAlign w:val="center"/>
            <w:hideMark/>
          </w:tcPr>
          <w:p w14:paraId="65CD224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Насанд хүрсэн хүн амын дундах халдварт бус өвчний эрсдэлийн тархалтын судалгаа, Эрүүл мэндийн яам</w:t>
            </w:r>
          </w:p>
        </w:tc>
        <w:tc>
          <w:tcPr>
            <w:tcW w:w="330" w:type="pct"/>
            <w:shd w:val="clear" w:color="auto" w:fill="FFFFFF"/>
            <w:vAlign w:val="center"/>
            <w:hideMark/>
          </w:tcPr>
          <w:p w14:paraId="09A8F8E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статистик</w:t>
            </w:r>
          </w:p>
        </w:tc>
        <w:tc>
          <w:tcPr>
            <w:tcW w:w="315" w:type="pct"/>
            <w:shd w:val="clear" w:color="auto" w:fill="FFFFFF"/>
            <w:vAlign w:val="center"/>
            <w:hideMark/>
          </w:tcPr>
          <w:p w14:paraId="32617A1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60961C86"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DengXian" w:hAnsi="Arial" w:cs="Arial"/>
                <w:color w:val="000000"/>
                <w:sz w:val="14"/>
              </w:rPr>
              <w:t>Засгийн газрын Хэрэг эрхлэх газар</w:t>
            </w:r>
          </w:p>
        </w:tc>
      </w:tr>
      <w:tr w:rsidR="00B01A64" w:rsidRPr="00834AE9" w14:paraId="1B1F1CE7" w14:textId="77777777" w:rsidTr="002E13AC">
        <w:trPr>
          <w:gridAfter w:val="1"/>
          <w:wAfter w:w="3" w:type="pct"/>
          <w:trHeight w:val="960"/>
        </w:trPr>
        <w:tc>
          <w:tcPr>
            <w:tcW w:w="243" w:type="pct"/>
            <w:vMerge/>
            <w:shd w:val="clear" w:color="auto" w:fill="FFFFFF"/>
            <w:vAlign w:val="center"/>
            <w:hideMark/>
          </w:tcPr>
          <w:p w14:paraId="66240FCA"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5" w:type="pct"/>
            <w:vMerge/>
            <w:shd w:val="clear" w:color="auto" w:fill="FFFFFF"/>
            <w:vAlign w:val="center"/>
            <w:hideMark/>
          </w:tcPr>
          <w:p w14:paraId="107E9885"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3" w:type="pct"/>
            <w:vMerge/>
            <w:shd w:val="clear" w:color="auto" w:fill="FFFFFF"/>
            <w:vAlign w:val="center"/>
            <w:hideMark/>
          </w:tcPr>
          <w:p w14:paraId="63ADDB83"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43" w:type="pct"/>
            <w:shd w:val="clear" w:color="auto" w:fill="FFFFFF"/>
            <w:vAlign w:val="center"/>
            <w:hideMark/>
          </w:tcPr>
          <w:p w14:paraId="1FCB2F7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Эрэгтэйчүүдийн амиа хорлолтын түвшин /</w:t>
            </w:r>
            <w:r w:rsidRPr="00834AE9">
              <w:rPr>
                <w:rFonts w:ascii="Arial" w:eastAsia="DengXian" w:hAnsi="Arial" w:cs="Arial"/>
                <w:color w:val="000000"/>
                <w:sz w:val="14"/>
              </w:rPr>
              <w:t>100,000</w:t>
            </w:r>
            <w:r w:rsidRPr="00834AE9">
              <w:rPr>
                <w:rFonts w:ascii="Arial" w:eastAsia="Times New Roman" w:hAnsi="Arial" w:cs="Arial"/>
                <w:color w:val="000000"/>
                <w:kern w:val="0"/>
                <w:sz w:val="14"/>
                <w:szCs w:val="14"/>
                <w14:ligatures w14:val="none"/>
              </w:rPr>
              <w:t xml:space="preserve"> эрэгтэй хүнд ногдох амиа хорлосон хүний тоо/</w:t>
            </w:r>
          </w:p>
        </w:tc>
        <w:tc>
          <w:tcPr>
            <w:tcW w:w="223" w:type="pct"/>
            <w:shd w:val="clear" w:color="auto" w:fill="FFFFFF"/>
            <w:vAlign w:val="center"/>
            <w:hideMark/>
          </w:tcPr>
          <w:p w14:paraId="50E7EFB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3.4.2</w:t>
            </w:r>
          </w:p>
        </w:tc>
        <w:tc>
          <w:tcPr>
            <w:tcW w:w="308" w:type="pct"/>
            <w:shd w:val="clear" w:color="auto" w:fill="FFFFFF"/>
            <w:vAlign w:val="center"/>
            <w:hideMark/>
          </w:tcPr>
          <w:p w14:paraId="6CE5493A" w14:textId="77777777" w:rsidR="00834AE9" w:rsidRPr="00834AE9" w:rsidRDefault="00834AE9" w:rsidP="00834AE9">
            <w:pPr>
              <w:spacing w:after="0" w:line="240" w:lineRule="auto"/>
              <w:ind w:left="-113" w:right="-113"/>
              <w:jc w:val="center"/>
              <w:rPr>
                <w:rFonts w:ascii="Arial" w:eastAsia="Times New Roman" w:hAnsi="Arial" w:cs="Arial"/>
                <w:iCs/>
                <w:strike/>
                <w:dstrike/>
                <w:color w:val="000000"/>
                <w:kern w:val="0"/>
                <w:sz w:val="13"/>
                <w:szCs w:val="13"/>
                <w14:ligatures w14:val="none"/>
              </w:rPr>
            </w:pPr>
            <w:r w:rsidRPr="00834AE9">
              <w:rPr>
                <w:rFonts w:ascii="Arial" w:eastAsia="Times New Roman" w:hAnsi="Arial" w:cs="Arial"/>
                <w:iCs/>
                <w:color w:val="000000"/>
                <w:kern w:val="0"/>
                <w:sz w:val="13"/>
                <w:szCs w:val="13"/>
                <w14:ligatures w14:val="none"/>
              </w:rPr>
              <w:t>Просантимиль</w:t>
            </w:r>
          </w:p>
        </w:tc>
        <w:tc>
          <w:tcPr>
            <w:tcW w:w="181" w:type="pct"/>
            <w:shd w:val="clear" w:color="auto" w:fill="FFFFFF"/>
            <w:vAlign w:val="center"/>
            <w:hideMark/>
          </w:tcPr>
          <w:p w14:paraId="333723E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6569ACE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27.3</w:t>
            </w:r>
          </w:p>
        </w:tc>
        <w:tc>
          <w:tcPr>
            <w:tcW w:w="218" w:type="pct"/>
            <w:shd w:val="clear" w:color="auto" w:fill="FFFFFF"/>
            <w:vAlign w:val="center"/>
            <w:hideMark/>
          </w:tcPr>
          <w:p w14:paraId="221C405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25.7</w:t>
            </w:r>
          </w:p>
        </w:tc>
        <w:tc>
          <w:tcPr>
            <w:tcW w:w="242" w:type="pct"/>
            <w:shd w:val="clear" w:color="auto" w:fill="FFFFFF"/>
            <w:vAlign w:val="center"/>
            <w:hideMark/>
          </w:tcPr>
          <w:p w14:paraId="30DE0D1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23.6</w:t>
            </w:r>
          </w:p>
        </w:tc>
        <w:tc>
          <w:tcPr>
            <w:tcW w:w="199" w:type="pct"/>
            <w:shd w:val="clear" w:color="auto" w:fill="FFFFFF"/>
            <w:vAlign w:val="center"/>
            <w:hideMark/>
          </w:tcPr>
          <w:p w14:paraId="51A84AD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21.7</w:t>
            </w:r>
          </w:p>
        </w:tc>
        <w:tc>
          <w:tcPr>
            <w:tcW w:w="202" w:type="pct"/>
            <w:shd w:val="clear" w:color="auto" w:fill="FFFFFF"/>
            <w:vAlign w:val="center"/>
            <w:hideMark/>
          </w:tcPr>
          <w:p w14:paraId="404C427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19.6</w:t>
            </w:r>
          </w:p>
        </w:tc>
        <w:tc>
          <w:tcPr>
            <w:tcW w:w="241" w:type="pct"/>
            <w:shd w:val="clear" w:color="auto" w:fill="FFFFFF"/>
            <w:vAlign w:val="center"/>
            <w:hideMark/>
          </w:tcPr>
          <w:p w14:paraId="489ED50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17.6</w:t>
            </w:r>
          </w:p>
        </w:tc>
        <w:tc>
          <w:tcPr>
            <w:tcW w:w="432" w:type="pct"/>
            <w:shd w:val="clear" w:color="auto" w:fill="FFFFFF"/>
            <w:vAlign w:val="center"/>
            <w:hideMark/>
          </w:tcPr>
          <w:p w14:paraId="10603D4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Эрүүл мэндийн статистик, Эрүүл мэндийн хөгжлийн төв</w:t>
            </w:r>
          </w:p>
        </w:tc>
        <w:tc>
          <w:tcPr>
            <w:tcW w:w="330" w:type="pct"/>
            <w:shd w:val="clear" w:color="auto" w:fill="FFFFFF"/>
            <w:vAlign w:val="center"/>
            <w:hideMark/>
          </w:tcPr>
          <w:p w14:paraId="571C63D3"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Захиргааны статистик</w:t>
            </w:r>
          </w:p>
        </w:tc>
        <w:tc>
          <w:tcPr>
            <w:tcW w:w="315" w:type="pct"/>
            <w:shd w:val="clear" w:color="auto" w:fill="FFFFFF"/>
            <w:vAlign w:val="center"/>
            <w:hideMark/>
          </w:tcPr>
          <w:p w14:paraId="772E7FF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4DF069FE"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DengXian" w:hAnsi="Arial" w:cs="Arial"/>
                <w:color w:val="000000"/>
                <w:sz w:val="14"/>
              </w:rPr>
              <w:t>Засгийн газрын Хэрэг эрхлэх газар</w:t>
            </w:r>
          </w:p>
        </w:tc>
      </w:tr>
      <w:tr w:rsidR="00B01A64" w:rsidRPr="00834AE9" w14:paraId="1B0BB19F" w14:textId="77777777" w:rsidTr="002E13AC">
        <w:trPr>
          <w:gridAfter w:val="1"/>
          <w:wAfter w:w="3" w:type="pct"/>
          <w:trHeight w:val="1185"/>
        </w:trPr>
        <w:tc>
          <w:tcPr>
            <w:tcW w:w="243" w:type="pct"/>
            <w:vMerge/>
            <w:shd w:val="clear" w:color="auto" w:fill="FFFFFF"/>
            <w:vAlign w:val="center"/>
            <w:hideMark/>
          </w:tcPr>
          <w:p w14:paraId="13A4856A"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5" w:type="pct"/>
            <w:vMerge/>
            <w:shd w:val="clear" w:color="auto" w:fill="FFFFFF"/>
            <w:vAlign w:val="center"/>
            <w:hideMark/>
          </w:tcPr>
          <w:p w14:paraId="299EEF87"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3" w:type="pct"/>
            <w:vMerge/>
            <w:shd w:val="clear" w:color="auto" w:fill="FFFFFF"/>
            <w:vAlign w:val="center"/>
            <w:hideMark/>
          </w:tcPr>
          <w:p w14:paraId="5157D47A"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43" w:type="pct"/>
            <w:shd w:val="clear" w:color="auto" w:fill="FFFFFF"/>
            <w:vAlign w:val="center"/>
            <w:hideMark/>
          </w:tcPr>
          <w:p w14:paraId="317F1C4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Санамсаргүй хордох, хорт бодист өртсөнөөс шалтгаалсан нас баралтын түвшин /100,000 хүнд ногдох/</w:t>
            </w:r>
          </w:p>
        </w:tc>
        <w:tc>
          <w:tcPr>
            <w:tcW w:w="223" w:type="pct"/>
            <w:shd w:val="clear" w:color="auto" w:fill="FFFFFF"/>
            <w:vAlign w:val="center"/>
            <w:hideMark/>
          </w:tcPr>
          <w:p w14:paraId="746C55A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3.9.3</w:t>
            </w:r>
          </w:p>
        </w:tc>
        <w:tc>
          <w:tcPr>
            <w:tcW w:w="308" w:type="pct"/>
            <w:shd w:val="clear" w:color="auto" w:fill="FFFFFF"/>
            <w:vAlign w:val="center"/>
            <w:hideMark/>
          </w:tcPr>
          <w:p w14:paraId="7B1E2E7F" w14:textId="77777777" w:rsidR="00834AE9" w:rsidRPr="00834AE9" w:rsidRDefault="00834AE9" w:rsidP="00834AE9">
            <w:pPr>
              <w:spacing w:after="0" w:line="240" w:lineRule="auto"/>
              <w:ind w:left="-113" w:right="-113"/>
              <w:jc w:val="center"/>
              <w:rPr>
                <w:rFonts w:ascii="Arial" w:eastAsia="Times New Roman" w:hAnsi="Arial" w:cs="Arial"/>
                <w:color w:val="000000"/>
                <w:kern w:val="0"/>
                <w:sz w:val="13"/>
                <w:szCs w:val="13"/>
                <w14:ligatures w14:val="none"/>
              </w:rPr>
            </w:pPr>
          </w:p>
          <w:p w14:paraId="4FEAA7B6" w14:textId="77777777" w:rsidR="00834AE9" w:rsidRPr="00834AE9" w:rsidRDefault="00834AE9" w:rsidP="00834AE9">
            <w:pPr>
              <w:spacing w:after="0" w:line="240" w:lineRule="auto"/>
              <w:ind w:left="-113" w:right="-113"/>
              <w:jc w:val="center"/>
              <w:rPr>
                <w:rFonts w:ascii="Arial" w:eastAsia="Times New Roman" w:hAnsi="Arial" w:cs="Arial"/>
                <w:color w:val="000000"/>
                <w:kern w:val="0"/>
                <w:sz w:val="13"/>
                <w:szCs w:val="13"/>
                <w14:ligatures w14:val="none"/>
              </w:rPr>
            </w:pPr>
            <w:r w:rsidRPr="00834AE9">
              <w:rPr>
                <w:rFonts w:ascii="Arial" w:eastAsia="Times New Roman" w:hAnsi="Arial" w:cs="Arial"/>
                <w:color w:val="000000"/>
                <w:kern w:val="0"/>
                <w:sz w:val="13"/>
                <w:szCs w:val="13"/>
                <w14:ligatures w14:val="none"/>
              </w:rPr>
              <w:t>Просантимиль</w:t>
            </w:r>
          </w:p>
          <w:p w14:paraId="7830C868" w14:textId="77777777" w:rsidR="00834AE9" w:rsidRPr="00834AE9" w:rsidRDefault="00834AE9" w:rsidP="00834AE9">
            <w:pPr>
              <w:spacing w:after="0" w:line="240" w:lineRule="auto"/>
              <w:ind w:left="-113" w:right="-113"/>
              <w:jc w:val="center"/>
              <w:rPr>
                <w:rFonts w:ascii="Arial" w:eastAsia="DengXian" w:hAnsi="Arial" w:cs="Arial"/>
                <w:strike/>
                <w:color w:val="FF0000"/>
                <w:sz w:val="13"/>
                <w:szCs w:val="13"/>
              </w:rPr>
            </w:pPr>
          </w:p>
          <w:p w14:paraId="02852F14" w14:textId="77777777" w:rsidR="00834AE9" w:rsidRPr="00834AE9" w:rsidRDefault="00834AE9" w:rsidP="00834AE9">
            <w:pPr>
              <w:spacing w:after="0" w:line="240" w:lineRule="auto"/>
              <w:ind w:left="-113" w:right="-113"/>
              <w:jc w:val="center"/>
              <w:rPr>
                <w:rFonts w:ascii="Arial" w:eastAsia="Times New Roman" w:hAnsi="Arial" w:cs="Arial"/>
                <w:color w:val="000000"/>
                <w:kern w:val="0"/>
                <w:sz w:val="13"/>
                <w:szCs w:val="13"/>
                <w14:ligatures w14:val="none"/>
              </w:rPr>
            </w:pPr>
          </w:p>
        </w:tc>
        <w:tc>
          <w:tcPr>
            <w:tcW w:w="181" w:type="pct"/>
            <w:shd w:val="clear" w:color="auto" w:fill="FFFFFF"/>
            <w:vAlign w:val="center"/>
            <w:hideMark/>
          </w:tcPr>
          <w:p w14:paraId="4A6BB7F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p>
          <w:p w14:paraId="217CF37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p w14:paraId="5196102C" w14:textId="77777777" w:rsidR="00834AE9" w:rsidRPr="00834AE9" w:rsidRDefault="00834AE9" w:rsidP="00834AE9">
            <w:pPr>
              <w:spacing w:after="0" w:line="240" w:lineRule="auto"/>
              <w:jc w:val="center"/>
              <w:rPr>
                <w:rFonts w:ascii="Arial" w:eastAsia="Arial" w:hAnsi="Arial" w:cs="Arial"/>
                <w:color w:val="FF0000"/>
                <w:sz w:val="14"/>
              </w:rPr>
            </w:pPr>
          </w:p>
          <w:p w14:paraId="04F75B4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p>
        </w:tc>
        <w:tc>
          <w:tcPr>
            <w:tcW w:w="229" w:type="pct"/>
            <w:shd w:val="clear" w:color="auto" w:fill="FFFFFF"/>
            <w:vAlign w:val="center"/>
            <w:hideMark/>
          </w:tcPr>
          <w:p w14:paraId="2076615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33.3</w:t>
            </w:r>
          </w:p>
        </w:tc>
        <w:tc>
          <w:tcPr>
            <w:tcW w:w="218" w:type="pct"/>
            <w:shd w:val="clear" w:color="auto" w:fill="FFFFFF"/>
            <w:vAlign w:val="center"/>
            <w:hideMark/>
          </w:tcPr>
          <w:p w14:paraId="7881A55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31.4</w:t>
            </w:r>
          </w:p>
        </w:tc>
        <w:tc>
          <w:tcPr>
            <w:tcW w:w="242" w:type="pct"/>
            <w:shd w:val="clear" w:color="auto" w:fill="FFFFFF"/>
            <w:vAlign w:val="center"/>
            <w:hideMark/>
          </w:tcPr>
          <w:p w14:paraId="20B1E1A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28.2</w:t>
            </w:r>
          </w:p>
        </w:tc>
        <w:tc>
          <w:tcPr>
            <w:tcW w:w="199" w:type="pct"/>
            <w:shd w:val="clear" w:color="auto" w:fill="FFFFFF"/>
            <w:vAlign w:val="center"/>
            <w:hideMark/>
          </w:tcPr>
          <w:p w14:paraId="632AFA6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25.4</w:t>
            </w:r>
          </w:p>
        </w:tc>
        <w:tc>
          <w:tcPr>
            <w:tcW w:w="202" w:type="pct"/>
            <w:shd w:val="clear" w:color="auto" w:fill="FFFFFF"/>
            <w:vAlign w:val="center"/>
            <w:hideMark/>
          </w:tcPr>
          <w:p w14:paraId="02D5B58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21.6</w:t>
            </w:r>
          </w:p>
        </w:tc>
        <w:tc>
          <w:tcPr>
            <w:tcW w:w="241" w:type="pct"/>
            <w:shd w:val="clear" w:color="auto" w:fill="FFFFFF"/>
            <w:vAlign w:val="center"/>
            <w:hideMark/>
          </w:tcPr>
          <w:p w14:paraId="5BA21A5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18.4</w:t>
            </w:r>
          </w:p>
        </w:tc>
        <w:tc>
          <w:tcPr>
            <w:tcW w:w="432" w:type="pct"/>
            <w:shd w:val="clear" w:color="auto" w:fill="FFFFFF"/>
            <w:vAlign w:val="center"/>
            <w:hideMark/>
          </w:tcPr>
          <w:p w14:paraId="74DA5A9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Эрүүл мэндийн статистик, Эрүүл мэндийн хөгжлийн төв</w:t>
            </w:r>
          </w:p>
        </w:tc>
        <w:tc>
          <w:tcPr>
            <w:tcW w:w="330" w:type="pct"/>
            <w:shd w:val="clear" w:color="auto" w:fill="FFFFFF"/>
            <w:vAlign w:val="center"/>
            <w:hideMark/>
          </w:tcPr>
          <w:p w14:paraId="77D17C63"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Захиргааны статистик</w:t>
            </w:r>
          </w:p>
        </w:tc>
        <w:tc>
          <w:tcPr>
            <w:tcW w:w="315" w:type="pct"/>
            <w:shd w:val="clear" w:color="auto" w:fill="FFFFFF"/>
            <w:vAlign w:val="center"/>
            <w:hideMark/>
          </w:tcPr>
          <w:p w14:paraId="3A9DCAC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527985B7"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DengXian" w:hAnsi="Arial" w:cs="Arial"/>
                <w:color w:val="000000"/>
                <w:sz w:val="14"/>
              </w:rPr>
              <w:t>Засгийн газрын Хэрэг эрхлэх газар</w:t>
            </w:r>
          </w:p>
        </w:tc>
      </w:tr>
      <w:tr w:rsidR="00B01A64" w:rsidRPr="00834AE9" w14:paraId="5EB6771D" w14:textId="77777777" w:rsidTr="002E13AC">
        <w:trPr>
          <w:gridAfter w:val="1"/>
          <w:wAfter w:w="3" w:type="pct"/>
          <w:trHeight w:val="960"/>
        </w:trPr>
        <w:tc>
          <w:tcPr>
            <w:tcW w:w="243" w:type="pct"/>
            <w:shd w:val="clear" w:color="auto" w:fill="FFFFFF"/>
            <w:vAlign w:val="center"/>
            <w:hideMark/>
          </w:tcPr>
          <w:p w14:paraId="2AA9E91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lastRenderedPageBreak/>
              <w:t>4.2.3</w:t>
            </w:r>
          </w:p>
        </w:tc>
        <w:tc>
          <w:tcPr>
            <w:tcW w:w="405" w:type="pct"/>
            <w:shd w:val="clear" w:color="auto" w:fill="FFFFFF"/>
            <w:vAlign w:val="center"/>
            <w:hideMark/>
          </w:tcPr>
          <w:p w14:paraId="535F15E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Соёл, спорт, аялал жуулчлал,</w:t>
            </w:r>
            <w:r w:rsidRPr="00834AE9">
              <w:rPr>
                <w:rFonts w:ascii="Arial" w:eastAsia="Times New Roman" w:hAnsi="Arial" w:cs="Arial"/>
                <w:color w:val="000000"/>
                <w:kern w:val="0"/>
                <w:sz w:val="14"/>
                <w:szCs w:val="14"/>
                <w14:ligatures w14:val="none"/>
              </w:rPr>
              <w:br/>
              <w:t>залуучуудын яам</w:t>
            </w:r>
          </w:p>
        </w:tc>
        <w:tc>
          <w:tcPr>
            <w:tcW w:w="403" w:type="pct"/>
            <w:shd w:val="clear" w:color="auto" w:fill="FFFFFF"/>
            <w:vAlign w:val="center"/>
            <w:hideMark/>
          </w:tcPr>
          <w:p w14:paraId="01D7376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Залуучуудын өрсөлдөх чадварыг дээшлүүлнэ.</w:t>
            </w:r>
          </w:p>
        </w:tc>
        <w:tc>
          <w:tcPr>
            <w:tcW w:w="443" w:type="pct"/>
            <w:shd w:val="clear" w:color="auto" w:fill="FFFFFF"/>
            <w:vAlign w:val="center"/>
            <w:hideMark/>
          </w:tcPr>
          <w:p w14:paraId="3874212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Залуучуудын хөгжлийн индекс</w:t>
            </w:r>
          </w:p>
        </w:tc>
        <w:tc>
          <w:tcPr>
            <w:tcW w:w="223" w:type="pct"/>
            <w:shd w:val="clear" w:color="auto" w:fill="FFFFFF"/>
            <w:vAlign w:val="center"/>
            <w:hideMark/>
          </w:tcPr>
          <w:p w14:paraId="5A29001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71F4FC7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Эрэмбэ</w:t>
            </w:r>
          </w:p>
        </w:tc>
        <w:tc>
          <w:tcPr>
            <w:tcW w:w="181" w:type="pct"/>
            <w:shd w:val="clear" w:color="auto" w:fill="FFFFFF"/>
            <w:vAlign w:val="center"/>
            <w:hideMark/>
          </w:tcPr>
          <w:p w14:paraId="5E86757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2023</w:t>
            </w:r>
          </w:p>
        </w:tc>
        <w:tc>
          <w:tcPr>
            <w:tcW w:w="229" w:type="pct"/>
            <w:shd w:val="clear" w:color="auto" w:fill="FFFFFF"/>
            <w:vAlign w:val="center"/>
            <w:hideMark/>
          </w:tcPr>
          <w:p w14:paraId="67542E9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61</w:t>
            </w:r>
          </w:p>
        </w:tc>
        <w:tc>
          <w:tcPr>
            <w:tcW w:w="218" w:type="pct"/>
            <w:shd w:val="clear" w:color="auto" w:fill="FFFFFF"/>
            <w:vAlign w:val="center"/>
            <w:hideMark/>
          </w:tcPr>
          <w:p w14:paraId="238D309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42" w:type="pct"/>
            <w:shd w:val="clear" w:color="auto" w:fill="FFFFFF"/>
            <w:vAlign w:val="center"/>
            <w:hideMark/>
          </w:tcPr>
          <w:p w14:paraId="7A8D54A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59</w:t>
            </w:r>
          </w:p>
        </w:tc>
        <w:tc>
          <w:tcPr>
            <w:tcW w:w="199" w:type="pct"/>
            <w:shd w:val="clear" w:color="auto" w:fill="FFFFFF"/>
            <w:vAlign w:val="center"/>
            <w:hideMark/>
          </w:tcPr>
          <w:p w14:paraId="1AF6C34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02" w:type="pct"/>
            <w:shd w:val="clear" w:color="auto" w:fill="FFFFFF"/>
            <w:vAlign w:val="center"/>
            <w:hideMark/>
          </w:tcPr>
          <w:p w14:paraId="07AD238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41" w:type="pct"/>
            <w:shd w:val="clear" w:color="auto" w:fill="FFFFFF"/>
            <w:vAlign w:val="center"/>
            <w:hideMark/>
          </w:tcPr>
          <w:p w14:paraId="1838AB2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432" w:type="pct"/>
            <w:shd w:val="clear" w:color="auto" w:fill="FFFFFF"/>
            <w:vAlign w:val="center"/>
            <w:hideMark/>
          </w:tcPr>
          <w:p w14:paraId="510A474A"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DengXian" w:hAnsi="Arial" w:cs="Arial"/>
                <w:color w:val="000000"/>
                <w:sz w:val="14"/>
              </w:rPr>
              <w:t>Дэлхийн залуучуудын хөгжлийн индекс, Хамтын нөхөрлөлийн орнууд</w:t>
            </w:r>
          </w:p>
        </w:tc>
        <w:tc>
          <w:tcPr>
            <w:tcW w:w="330" w:type="pct"/>
            <w:shd w:val="clear" w:color="auto" w:fill="FFFFFF"/>
            <w:vAlign w:val="center"/>
            <w:hideMark/>
          </w:tcPr>
          <w:p w14:paraId="125DB91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тайлан</w:t>
            </w:r>
          </w:p>
        </w:tc>
        <w:tc>
          <w:tcPr>
            <w:tcW w:w="315" w:type="pct"/>
            <w:shd w:val="clear" w:color="auto" w:fill="FFFFFF"/>
            <w:vAlign w:val="center"/>
            <w:hideMark/>
          </w:tcPr>
          <w:p w14:paraId="3092DE6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 жил тутам</w:t>
            </w:r>
          </w:p>
        </w:tc>
        <w:tc>
          <w:tcPr>
            <w:tcW w:w="383" w:type="pct"/>
            <w:shd w:val="clear" w:color="auto" w:fill="FFFFFF"/>
            <w:vAlign w:val="center"/>
            <w:hideMark/>
          </w:tcPr>
          <w:p w14:paraId="0D6B0BF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Соёл, спорт, аялал жуулчлал, залуучуудын яам</w:t>
            </w:r>
          </w:p>
        </w:tc>
      </w:tr>
      <w:tr w:rsidR="00B01A64" w:rsidRPr="00834AE9" w14:paraId="7032B05D" w14:textId="77777777" w:rsidTr="002E13AC">
        <w:trPr>
          <w:gridAfter w:val="1"/>
          <w:wAfter w:w="3" w:type="pct"/>
          <w:trHeight w:val="720"/>
        </w:trPr>
        <w:tc>
          <w:tcPr>
            <w:tcW w:w="243" w:type="pct"/>
            <w:shd w:val="clear" w:color="auto" w:fill="FFFFFF"/>
            <w:vAlign w:val="center"/>
            <w:hideMark/>
          </w:tcPr>
          <w:p w14:paraId="19048DD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4.2.3.1</w:t>
            </w:r>
          </w:p>
        </w:tc>
        <w:tc>
          <w:tcPr>
            <w:tcW w:w="405" w:type="pct"/>
            <w:shd w:val="clear" w:color="auto" w:fill="FFFFFF"/>
            <w:vAlign w:val="center"/>
            <w:hideMark/>
          </w:tcPr>
          <w:p w14:paraId="5EC1758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72209 Залуучууд</w:t>
            </w:r>
          </w:p>
        </w:tc>
        <w:tc>
          <w:tcPr>
            <w:tcW w:w="403" w:type="pct"/>
            <w:shd w:val="clear" w:color="auto" w:fill="FFFFFF"/>
            <w:vAlign w:val="center"/>
            <w:hideMark/>
          </w:tcPr>
          <w:p w14:paraId="3EC767E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Залуучуудын амьдрах ур чадварыг дээшлүүлнэ.</w:t>
            </w:r>
          </w:p>
        </w:tc>
        <w:tc>
          <w:tcPr>
            <w:tcW w:w="443" w:type="pct"/>
            <w:shd w:val="clear" w:color="auto" w:fill="FFFFFF"/>
            <w:vAlign w:val="center"/>
            <w:hideMark/>
          </w:tcPr>
          <w:p w14:paraId="02EA064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Залуучуудын ур чадварын түвшин</w:t>
            </w:r>
          </w:p>
        </w:tc>
        <w:tc>
          <w:tcPr>
            <w:tcW w:w="223" w:type="pct"/>
            <w:shd w:val="clear" w:color="auto" w:fill="FFFFFF"/>
            <w:vAlign w:val="center"/>
            <w:hideMark/>
          </w:tcPr>
          <w:p w14:paraId="66FF80D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72FEE15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3718D08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29" w:type="pct"/>
            <w:shd w:val="clear" w:color="auto" w:fill="FFFFFF"/>
            <w:vAlign w:val="center"/>
            <w:hideMark/>
          </w:tcPr>
          <w:p w14:paraId="4E03BA5B" w14:textId="77777777" w:rsidR="00834AE9" w:rsidRPr="00834AE9" w:rsidRDefault="00834AE9" w:rsidP="00F31FED">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Тооцох</w:t>
            </w:r>
          </w:p>
        </w:tc>
        <w:tc>
          <w:tcPr>
            <w:tcW w:w="218" w:type="pct"/>
            <w:shd w:val="clear" w:color="auto" w:fill="FFFFFF"/>
            <w:vAlign w:val="center"/>
            <w:hideMark/>
          </w:tcPr>
          <w:p w14:paraId="00111891" w14:textId="77777777" w:rsidR="00834AE9" w:rsidRPr="00834AE9" w:rsidRDefault="00834AE9" w:rsidP="00F31FED">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Т+10%</w:t>
            </w:r>
          </w:p>
        </w:tc>
        <w:tc>
          <w:tcPr>
            <w:tcW w:w="242" w:type="pct"/>
            <w:shd w:val="clear" w:color="auto" w:fill="FFFFFF"/>
            <w:vAlign w:val="center"/>
            <w:hideMark/>
          </w:tcPr>
          <w:p w14:paraId="2AE82E8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199" w:type="pct"/>
            <w:shd w:val="clear" w:color="auto" w:fill="FFFFFF"/>
            <w:vAlign w:val="center"/>
            <w:hideMark/>
          </w:tcPr>
          <w:p w14:paraId="284E695C"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Т+30%</w:t>
            </w:r>
          </w:p>
        </w:tc>
        <w:tc>
          <w:tcPr>
            <w:tcW w:w="202" w:type="pct"/>
            <w:shd w:val="clear" w:color="auto" w:fill="FFFFFF"/>
            <w:vAlign w:val="center"/>
            <w:hideMark/>
          </w:tcPr>
          <w:p w14:paraId="632CADE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41" w:type="pct"/>
            <w:shd w:val="clear" w:color="auto" w:fill="FFFFFF"/>
            <w:vAlign w:val="center"/>
            <w:hideMark/>
          </w:tcPr>
          <w:p w14:paraId="4417B18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Т+50%</w:t>
            </w:r>
          </w:p>
        </w:tc>
        <w:tc>
          <w:tcPr>
            <w:tcW w:w="432" w:type="pct"/>
            <w:shd w:val="clear" w:color="auto" w:fill="FFFFFF"/>
            <w:vAlign w:val="center"/>
            <w:hideMark/>
          </w:tcPr>
          <w:p w14:paraId="5C02A6F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Соёл, спорт, аялал жуулчлал, залуучуудын яам</w:t>
            </w:r>
          </w:p>
        </w:tc>
        <w:tc>
          <w:tcPr>
            <w:tcW w:w="330" w:type="pct"/>
            <w:shd w:val="clear" w:color="auto" w:fill="FFFFFF"/>
            <w:vAlign w:val="center"/>
            <w:hideMark/>
          </w:tcPr>
          <w:p w14:paraId="6CCC358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Түүвэр судалгаа</w:t>
            </w:r>
          </w:p>
        </w:tc>
        <w:tc>
          <w:tcPr>
            <w:tcW w:w="315" w:type="pct"/>
            <w:shd w:val="clear" w:color="auto" w:fill="FFFFFF"/>
            <w:vAlign w:val="center"/>
            <w:hideMark/>
          </w:tcPr>
          <w:p w14:paraId="712EA08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 жил тутам</w:t>
            </w:r>
          </w:p>
        </w:tc>
        <w:tc>
          <w:tcPr>
            <w:tcW w:w="383" w:type="pct"/>
            <w:shd w:val="clear" w:color="auto" w:fill="FFFFFF"/>
            <w:vAlign w:val="center"/>
            <w:hideMark/>
          </w:tcPr>
          <w:p w14:paraId="24D0900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Соёл, спорт, аялал жуулчлал, залуучуудын яам</w:t>
            </w:r>
          </w:p>
        </w:tc>
      </w:tr>
      <w:tr w:rsidR="00B01A64" w:rsidRPr="00834AE9" w14:paraId="7D36A303" w14:textId="77777777" w:rsidTr="002E13AC">
        <w:trPr>
          <w:gridAfter w:val="1"/>
          <w:wAfter w:w="3" w:type="pct"/>
          <w:trHeight w:val="720"/>
        </w:trPr>
        <w:tc>
          <w:tcPr>
            <w:tcW w:w="243" w:type="pct"/>
            <w:shd w:val="clear" w:color="auto" w:fill="FFFFFF"/>
            <w:vAlign w:val="center"/>
            <w:hideMark/>
          </w:tcPr>
          <w:p w14:paraId="63A4CCB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4.2.3.2</w:t>
            </w:r>
          </w:p>
        </w:tc>
        <w:tc>
          <w:tcPr>
            <w:tcW w:w="405" w:type="pct"/>
            <w:shd w:val="clear" w:color="auto" w:fill="FFFFFF"/>
            <w:vAlign w:val="center"/>
            <w:hideMark/>
          </w:tcPr>
          <w:p w14:paraId="444EFFF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72209 Залуучууд</w:t>
            </w:r>
          </w:p>
        </w:tc>
        <w:tc>
          <w:tcPr>
            <w:tcW w:w="403" w:type="pct"/>
            <w:shd w:val="clear" w:color="auto" w:fill="FFFFFF"/>
            <w:vAlign w:val="center"/>
            <w:hideMark/>
          </w:tcPr>
          <w:p w14:paraId="25BEA55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Залуучуудын нийгмийн оролцоо, манлайллыг дэмжинэ.</w:t>
            </w:r>
          </w:p>
        </w:tc>
        <w:tc>
          <w:tcPr>
            <w:tcW w:w="443" w:type="pct"/>
            <w:shd w:val="clear" w:color="auto" w:fill="FFFFFF"/>
            <w:vAlign w:val="center"/>
            <w:hideMark/>
          </w:tcPr>
          <w:p w14:paraId="1DDA933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Залуучуудын оролцооны түвшин</w:t>
            </w:r>
          </w:p>
        </w:tc>
        <w:tc>
          <w:tcPr>
            <w:tcW w:w="223" w:type="pct"/>
            <w:shd w:val="clear" w:color="auto" w:fill="FFFFFF"/>
            <w:vAlign w:val="center"/>
            <w:hideMark/>
          </w:tcPr>
          <w:p w14:paraId="654E61D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0B0BA20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5853161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29" w:type="pct"/>
            <w:shd w:val="clear" w:color="auto" w:fill="FFFFFF"/>
            <w:vAlign w:val="center"/>
            <w:hideMark/>
          </w:tcPr>
          <w:p w14:paraId="0682873C" w14:textId="77777777" w:rsidR="00834AE9" w:rsidRPr="00834AE9" w:rsidRDefault="00834AE9" w:rsidP="00F31FED">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Тооцох</w:t>
            </w:r>
          </w:p>
        </w:tc>
        <w:tc>
          <w:tcPr>
            <w:tcW w:w="218" w:type="pct"/>
            <w:shd w:val="clear" w:color="auto" w:fill="FFFFFF"/>
            <w:vAlign w:val="center"/>
            <w:hideMark/>
          </w:tcPr>
          <w:p w14:paraId="588AC257" w14:textId="77777777" w:rsidR="00834AE9" w:rsidRPr="00834AE9" w:rsidRDefault="00834AE9" w:rsidP="00F31FED">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Т+10%</w:t>
            </w:r>
          </w:p>
        </w:tc>
        <w:tc>
          <w:tcPr>
            <w:tcW w:w="242" w:type="pct"/>
            <w:shd w:val="clear" w:color="auto" w:fill="FFFFFF"/>
            <w:vAlign w:val="center"/>
            <w:hideMark/>
          </w:tcPr>
          <w:p w14:paraId="5E4E70A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199" w:type="pct"/>
            <w:shd w:val="clear" w:color="auto" w:fill="FFFFFF"/>
            <w:vAlign w:val="center"/>
            <w:hideMark/>
          </w:tcPr>
          <w:p w14:paraId="02438EFC"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Т+30%</w:t>
            </w:r>
          </w:p>
        </w:tc>
        <w:tc>
          <w:tcPr>
            <w:tcW w:w="202" w:type="pct"/>
            <w:shd w:val="clear" w:color="auto" w:fill="FFFFFF"/>
            <w:vAlign w:val="center"/>
            <w:hideMark/>
          </w:tcPr>
          <w:p w14:paraId="74D0F96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41" w:type="pct"/>
            <w:shd w:val="clear" w:color="auto" w:fill="FFFFFF"/>
            <w:vAlign w:val="center"/>
            <w:hideMark/>
          </w:tcPr>
          <w:p w14:paraId="0FFC52B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Т+50%</w:t>
            </w:r>
          </w:p>
        </w:tc>
        <w:tc>
          <w:tcPr>
            <w:tcW w:w="432" w:type="pct"/>
            <w:shd w:val="clear" w:color="auto" w:fill="FFFFFF"/>
            <w:vAlign w:val="center"/>
            <w:hideMark/>
          </w:tcPr>
          <w:p w14:paraId="5DFEEC4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Соёл, спорт, аялал жуулчлал, залуучуудын яам</w:t>
            </w:r>
          </w:p>
        </w:tc>
        <w:tc>
          <w:tcPr>
            <w:tcW w:w="330" w:type="pct"/>
            <w:shd w:val="clear" w:color="auto" w:fill="FFFFFF"/>
            <w:vAlign w:val="center"/>
            <w:hideMark/>
          </w:tcPr>
          <w:p w14:paraId="17BC6FC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Түүвэр судалгаа</w:t>
            </w:r>
          </w:p>
        </w:tc>
        <w:tc>
          <w:tcPr>
            <w:tcW w:w="315" w:type="pct"/>
            <w:shd w:val="clear" w:color="auto" w:fill="FFFFFF"/>
            <w:vAlign w:val="center"/>
            <w:hideMark/>
          </w:tcPr>
          <w:p w14:paraId="3318563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 жил тутам</w:t>
            </w:r>
          </w:p>
        </w:tc>
        <w:tc>
          <w:tcPr>
            <w:tcW w:w="383" w:type="pct"/>
            <w:shd w:val="clear" w:color="auto" w:fill="FFFFFF"/>
            <w:vAlign w:val="center"/>
            <w:hideMark/>
          </w:tcPr>
          <w:p w14:paraId="47B1708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Соёл, спорт, аялал жуулчлал, залуучуудын яам</w:t>
            </w:r>
          </w:p>
        </w:tc>
      </w:tr>
      <w:tr w:rsidR="00B01A64" w:rsidRPr="00834AE9" w14:paraId="6B7B2CCC" w14:textId="77777777" w:rsidTr="002E13AC">
        <w:trPr>
          <w:gridAfter w:val="1"/>
          <w:wAfter w:w="3" w:type="pct"/>
          <w:trHeight w:val="1200"/>
        </w:trPr>
        <w:tc>
          <w:tcPr>
            <w:tcW w:w="243" w:type="pct"/>
            <w:shd w:val="clear" w:color="auto" w:fill="FFFFFF"/>
            <w:vAlign w:val="center"/>
            <w:hideMark/>
          </w:tcPr>
          <w:p w14:paraId="34189E3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4.2.4</w:t>
            </w:r>
          </w:p>
        </w:tc>
        <w:tc>
          <w:tcPr>
            <w:tcW w:w="405" w:type="pct"/>
            <w:shd w:val="clear" w:color="auto" w:fill="FFFFFF"/>
            <w:vAlign w:val="center"/>
            <w:hideMark/>
          </w:tcPr>
          <w:p w14:paraId="2F7B05E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Гэр бүл, хөдөлмөр, нийгмийн хамгааллын яам</w:t>
            </w:r>
          </w:p>
        </w:tc>
        <w:tc>
          <w:tcPr>
            <w:tcW w:w="403" w:type="pct"/>
            <w:shd w:val="clear" w:color="auto" w:fill="FFFFFF"/>
            <w:vAlign w:val="center"/>
            <w:hideMark/>
          </w:tcPr>
          <w:p w14:paraId="1D9DC81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Хүүхдийн эрхийг хамгаална.</w:t>
            </w:r>
          </w:p>
        </w:tc>
        <w:tc>
          <w:tcPr>
            <w:tcW w:w="443" w:type="pct"/>
            <w:shd w:val="clear" w:color="auto" w:fill="FFFFFF"/>
            <w:vAlign w:val="center"/>
            <w:hideMark/>
          </w:tcPr>
          <w:p w14:paraId="49128A3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Хүүхдийн эрхийн индекс</w:t>
            </w:r>
          </w:p>
        </w:tc>
        <w:tc>
          <w:tcPr>
            <w:tcW w:w="223" w:type="pct"/>
            <w:shd w:val="clear" w:color="auto" w:fill="FFFFFF"/>
            <w:vAlign w:val="center"/>
            <w:hideMark/>
          </w:tcPr>
          <w:p w14:paraId="674CB0E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042C4B3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Индекс</w:t>
            </w:r>
          </w:p>
        </w:tc>
        <w:tc>
          <w:tcPr>
            <w:tcW w:w="181" w:type="pct"/>
            <w:shd w:val="clear" w:color="auto" w:fill="FFFFFF"/>
            <w:vAlign w:val="center"/>
            <w:hideMark/>
          </w:tcPr>
          <w:p w14:paraId="324F468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26510A4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0.855</w:t>
            </w:r>
          </w:p>
        </w:tc>
        <w:tc>
          <w:tcPr>
            <w:tcW w:w="218" w:type="pct"/>
            <w:shd w:val="clear" w:color="auto" w:fill="FFFFFF"/>
            <w:vAlign w:val="center"/>
            <w:hideMark/>
          </w:tcPr>
          <w:p w14:paraId="0E02F9F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0.865</w:t>
            </w:r>
          </w:p>
        </w:tc>
        <w:tc>
          <w:tcPr>
            <w:tcW w:w="242" w:type="pct"/>
            <w:shd w:val="clear" w:color="auto" w:fill="FFFFFF"/>
            <w:vAlign w:val="center"/>
            <w:hideMark/>
          </w:tcPr>
          <w:p w14:paraId="233D365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0.875</w:t>
            </w:r>
          </w:p>
        </w:tc>
        <w:tc>
          <w:tcPr>
            <w:tcW w:w="199" w:type="pct"/>
            <w:shd w:val="clear" w:color="auto" w:fill="FFFFFF"/>
            <w:vAlign w:val="center"/>
            <w:hideMark/>
          </w:tcPr>
          <w:p w14:paraId="7E5AF38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0.885</w:t>
            </w:r>
          </w:p>
        </w:tc>
        <w:tc>
          <w:tcPr>
            <w:tcW w:w="202" w:type="pct"/>
            <w:shd w:val="clear" w:color="auto" w:fill="FFFFFF"/>
            <w:vAlign w:val="center"/>
            <w:hideMark/>
          </w:tcPr>
          <w:p w14:paraId="023E9F2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0.895</w:t>
            </w:r>
          </w:p>
        </w:tc>
        <w:tc>
          <w:tcPr>
            <w:tcW w:w="241" w:type="pct"/>
            <w:shd w:val="clear" w:color="auto" w:fill="FFFFFF"/>
            <w:vAlign w:val="center"/>
            <w:hideMark/>
          </w:tcPr>
          <w:p w14:paraId="376B50F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0.905</w:t>
            </w:r>
          </w:p>
        </w:tc>
        <w:tc>
          <w:tcPr>
            <w:tcW w:w="432" w:type="pct"/>
            <w:shd w:val="clear" w:color="auto" w:fill="FFFFFF"/>
            <w:vAlign w:val="center"/>
            <w:hideMark/>
          </w:tcPr>
          <w:p w14:paraId="2B0CD78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Хүүхдийн эрхийн тухай олон улсын конвенцын тайлан, Нидерландын Хүүхдийн эрхийн сан</w:t>
            </w:r>
          </w:p>
        </w:tc>
        <w:tc>
          <w:tcPr>
            <w:tcW w:w="330" w:type="pct"/>
            <w:shd w:val="clear" w:color="auto" w:fill="FFFFFF"/>
            <w:vAlign w:val="center"/>
            <w:hideMark/>
          </w:tcPr>
          <w:p w14:paraId="26B4A2A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Олон улсын аргачлал</w:t>
            </w:r>
          </w:p>
        </w:tc>
        <w:tc>
          <w:tcPr>
            <w:tcW w:w="315" w:type="pct"/>
            <w:shd w:val="clear" w:color="auto" w:fill="FFFFFF"/>
            <w:vAlign w:val="center"/>
            <w:hideMark/>
          </w:tcPr>
          <w:p w14:paraId="7AD0568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25954B6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Гэр бүл, хөдөлмөр, нийгмийн хамгааллын яам</w:t>
            </w:r>
          </w:p>
        </w:tc>
      </w:tr>
      <w:tr w:rsidR="00B01A64" w:rsidRPr="00834AE9" w14:paraId="3A913907" w14:textId="77777777" w:rsidTr="002E13AC">
        <w:trPr>
          <w:gridAfter w:val="1"/>
          <w:wAfter w:w="3" w:type="pct"/>
          <w:trHeight w:val="960"/>
        </w:trPr>
        <w:tc>
          <w:tcPr>
            <w:tcW w:w="243" w:type="pct"/>
            <w:vMerge w:val="restart"/>
            <w:shd w:val="clear" w:color="auto" w:fill="FFFFFF"/>
            <w:vAlign w:val="center"/>
            <w:hideMark/>
          </w:tcPr>
          <w:p w14:paraId="6F7281A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4.2.4.1</w:t>
            </w:r>
          </w:p>
        </w:tc>
        <w:tc>
          <w:tcPr>
            <w:tcW w:w="405" w:type="pct"/>
            <w:vMerge w:val="restart"/>
            <w:shd w:val="clear" w:color="auto" w:fill="FFFFFF"/>
            <w:vAlign w:val="center"/>
            <w:hideMark/>
          </w:tcPr>
          <w:p w14:paraId="16E49AB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72207 </w:t>
            </w:r>
          </w:p>
          <w:p w14:paraId="5B1131F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Хүүхдийн хөгжил, хамгаалал</w:t>
            </w:r>
          </w:p>
        </w:tc>
        <w:tc>
          <w:tcPr>
            <w:tcW w:w="403" w:type="pct"/>
            <w:vMerge w:val="restart"/>
            <w:shd w:val="clear" w:color="auto" w:fill="FFFFFF"/>
            <w:vAlign w:val="center"/>
            <w:hideMark/>
          </w:tcPr>
          <w:p w14:paraId="3DB7448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Хүүхдийн эсрэг хүчирхийллийг бууруулна.</w:t>
            </w:r>
          </w:p>
        </w:tc>
        <w:tc>
          <w:tcPr>
            <w:tcW w:w="443" w:type="pct"/>
            <w:shd w:val="clear" w:color="auto" w:fill="FFFFFF"/>
            <w:vAlign w:val="center"/>
            <w:hideMark/>
          </w:tcPr>
          <w:p w14:paraId="3ACD8AF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Гэр бүлийн хүчирхийллээс болж хохирсон хүүхэд</w:t>
            </w:r>
          </w:p>
        </w:tc>
        <w:tc>
          <w:tcPr>
            <w:tcW w:w="223" w:type="pct"/>
            <w:shd w:val="clear" w:color="auto" w:fill="FFFFFF"/>
            <w:vAlign w:val="center"/>
            <w:hideMark/>
          </w:tcPr>
          <w:p w14:paraId="7A5848D1"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 -</w:t>
            </w:r>
          </w:p>
        </w:tc>
        <w:tc>
          <w:tcPr>
            <w:tcW w:w="308" w:type="pct"/>
            <w:shd w:val="clear" w:color="auto" w:fill="FFFFFF"/>
            <w:vAlign w:val="center"/>
            <w:hideMark/>
          </w:tcPr>
          <w:p w14:paraId="27EE712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Тоо</w:t>
            </w:r>
          </w:p>
        </w:tc>
        <w:tc>
          <w:tcPr>
            <w:tcW w:w="181" w:type="pct"/>
            <w:shd w:val="clear" w:color="auto" w:fill="FFFFFF"/>
            <w:vAlign w:val="center"/>
            <w:hideMark/>
          </w:tcPr>
          <w:p w14:paraId="0177254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52DD0AC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131</w:t>
            </w:r>
          </w:p>
        </w:tc>
        <w:tc>
          <w:tcPr>
            <w:tcW w:w="218" w:type="pct"/>
            <w:shd w:val="clear" w:color="auto" w:fill="FFFFFF"/>
            <w:vAlign w:val="center"/>
            <w:hideMark/>
          </w:tcPr>
          <w:p w14:paraId="04F337C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106</w:t>
            </w:r>
          </w:p>
        </w:tc>
        <w:tc>
          <w:tcPr>
            <w:tcW w:w="242" w:type="pct"/>
            <w:shd w:val="clear" w:color="auto" w:fill="FFFFFF"/>
            <w:vAlign w:val="center"/>
            <w:hideMark/>
          </w:tcPr>
          <w:p w14:paraId="01B0B20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96</w:t>
            </w:r>
          </w:p>
        </w:tc>
        <w:tc>
          <w:tcPr>
            <w:tcW w:w="199" w:type="pct"/>
            <w:shd w:val="clear" w:color="auto" w:fill="FFFFFF"/>
            <w:vAlign w:val="center"/>
            <w:hideMark/>
          </w:tcPr>
          <w:p w14:paraId="72AA885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86</w:t>
            </w:r>
          </w:p>
        </w:tc>
        <w:tc>
          <w:tcPr>
            <w:tcW w:w="202" w:type="pct"/>
            <w:shd w:val="clear" w:color="auto" w:fill="FFFFFF"/>
            <w:vAlign w:val="center"/>
            <w:hideMark/>
          </w:tcPr>
          <w:p w14:paraId="133E3F1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77</w:t>
            </w:r>
          </w:p>
        </w:tc>
        <w:tc>
          <w:tcPr>
            <w:tcW w:w="241" w:type="pct"/>
            <w:shd w:val="clear" w:color="auto" w:fill="FFFFFF"/>
            <w:vAlign w:val="center"/>
            <w:hideMark/>
          </w:tcPr>
          <w:p w14:paraId="5608188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70</w:t>
            </w:r>
          </w:p>
        </w:tc>
        <w:tc>
          <w:tcPr>
            <w:tcW w:w="432" w:type="pct"/>
            <w:shd w:val="clear" w:color="auto" w:fill="FFFFFF"/>
            <w:vAlign w:val="center"/>
            <w:hideMark/>
          </w:tcPr>
          <w:p w14:paraId="0FA1901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Бүртгэгдсэн гэмт хэргийн статистик, Цагдаагийн ерөнхий газар</w:t>
            </w:r>
          </w:p>
        </w:tc>
        <w:tc>
          <w:tcPr>
            <w:tcW w:w="330" w:type="pct"/>
            <w:shd w:val="clear" w:color="auto" w:fill="FFFFFF"/>
            <w:vAlign w:val="center"/>
            <w:hideMark/>
          </w:tcPr>
          <w:p w14:paraId="442294A8"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Захиргааны статистик</w:t>
            </w:r>
          </w:p>
        </w:tc>
        <w:tc>
          <w:tcPr>
            <w:tcW w:w="315" w:type="pct"/>
            <w:shd w:val="clear" w:color="auto" w:fill="FFFFFF"/>
            <w:vAlign w:val="center"/>
            <w:hideMark/>
          </w:tcPr>
          <w:p w14:paraId="7DADCEF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0FEAB79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Гэр бүл, хөдөлмөр, нийгмийн хамгааллын яам</w:t>
            </w:r>
          </w:p>
        </w:tc>
      </w:tr>
      <w:tr w:rsidR="00B01A64" w:rsidRPr="00834AE9" w14:paraId="3513E5C0" w14:textId="77777777" w:rsidTr="002E13AC">
        <w:trPr>
          <w:gridAfter w:val="1"/>
          <w:wAfter w:w="3" w:type="pct"/>
          <w:trHeight w:val="960"/>
        </w:trPr>
        <w:tc>
          <w:tcPr>
            <w:tcW w:w="243" w:type="pct"/>
            <w:vMerge/>
            <w:shd w:val="clear" w:color="auto" w:fill="FFFFFF"/>
            <w:vAlign w:val="center"/>
            <w:hideMark/>
          </w:tcPr>
          <w:p w14:paraId="704584FA"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5" w:type="pct"/>
            <w:vMerge/>
            <w:shd w:val="clear" w:color="auto" w:fill="FFFFFF"/>
            <w:vAlign w:val="center"/>
            <w:hideMark/>
          </w:tcPr>
          <w:p w14:paraId="360B56F1"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3" w:type="pct"/>
            <w:vMerge/>
            <w:shd w:val="clear" w:color="auto" w:fill="FFFFFF"/>
            <w:vAlign w:val="center"/>
            <w:hideMark/>
          </w:tcPr>
          <w:p w14:paraId="6C133995"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43" w:type="pct"/>
            <w:shd w:val="clear" w:color="auto" w:fill="FFFFFF"/>
            <w:vAlign w:val="center"/>
            <w:hideMark/>
          </w:tcPr>
          <w:p w14:paraId="389507C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Урьдчилан сэргийлэх арга хэмжээнд хамрагдсан хүүхдийн нийт хүүхдэд эзлэх хувь</w:t>
            </w:r>
          </w:p>
        </w:tc>
        <w:tc>
          <w:tcPr>
            <w:tcW w:w="223" w:type="pct"/>
            <w:shd w:val="clear" w:color="auto" w:fill="FFFFFF"/>
            <w:vAlign w:val="center"/>
            <w:hideMark/>
          </w:tcPr>
          <w:p w14:paraId="4857766B"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 -</w:t>
            </w:r>
          </w:p>
        </w:tc>
        <w:tc>
          <w:tcPr>
            <w:tcW w:w="308" w:type="pct"/>
            <w:shd w:val="clear" w:color="auto" w:fill="FFFFFF"/>
            <w:vAlign w:val="center"/>
            <w:hideMark/>
          </w:tcPr>
          <w:p w14:paraId="5E66B1A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24BA11C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114915C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34.1</w:t>
            </w:r>
          </w:p>
        </w:tc>
        <w:tc>
          <w:tcPr>
            <w:tcW w:w="218" w:type="pct"/>
            <w:shd w:val="clear" w:color="auto" w:fill="FFFFFF"/>
            <w:vAlign w:val="center"/>
            <w:hideMark/>
          </w:tcPr>
          <w:p w14:paraId="3BD4366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70</w:t>
            </w:r>
          </w:p>
        </w:tc>
        <w:tc>
          <w:tcPr>
            <w:tcW w:w="242" w:type="pct"/>
            <w:shd w:val="clear" w:color="auto" w:fill="FFFFFF"/>
            <w:vAlign w:val="center"/>
            <w:hideMark/>
          </w:tcPr>
          <w:p w14:paraId="5737C41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75</w:t>
            </w:r>
          </w:p>
        </w:tc>
        <w:tc>
          <w:tcPr>
            <w:tcW w:w="199" w:type="pct"/>
            <w:shd w:val="clear" w:color="auto" w:fill="FFFFFF"/>
            <w:vAlign w:val="center"/>
            <w:hideMark/>
          </w:tcPr>
          <w:p w14:paraId="116B7D4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80</w:t>
            </w:r>
          </w:p>
        </w:tc>
        <w:tc>
          <w:tcPr>
            <w:tcW w:w="202" w:type="pct"/>
            <w:shd w:val="clear" w:color="auto" w:fill="FFFFFF"/>
            <w:vAlign w:val="center"/>
            <w:hideMark/>
          </w:tcPr>
          <w:p w14:paraId="63B2DAF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90</w:t>
            </w:r>
          </w:p>
        </w:tc>
        <w:tc>
          <w:tcPr>
            <w:tcW w:w="241" w:type="pct"/>
            <w:shd w:val="clear" w:color="auto" w:fill="FFFFFF"/>
            <w:vAlign w:val="center"/>
            <w:hideMark/>
          </w:tcPr>
          <w:p w14:paraId="5F8760C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95</w:t>
            </w:r>
          </w:p>
        </w:tc>
        <w:tc>
          <w:tcPr>
            <w:tcW w:w="432" w:type="pct"/>
            <w:shd w:val="clear" w:color="auto" w:fill="FFFFFF"/>
            <w:vAlign w:val="center"/>
            <w:hideMark/>
          </w:tcPr>
          <w:p w14:paraId="6799198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Гэр бүл, хөдөлмөр, нийгмийн хамгааллын яам</w:t>
            </w:r>
          </w:p>
        </w:tc>
        <w:tc>
          <w:tcPr>
            <w:tcW w:w="330" w:type="pct"/>
            <w:shd w:val="clear" w:color="auto" w:fill="FFFFFF"/>
            <w:vAlign w:val="center"/>
            <w:hideMark/>
          </w:tcPr>
          <w:p w14:paraId="7774F1FC"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Захиргааны статистик</w:t>
            </w:r>
          </w:p>
        </w:tc>
        <w:tc>
          <w:tcPr>
            <w:tcW w:w="315" w:type="pct"/>
            <w:shd w:val="clear" w:color="auto" w:fill="FFFFFF"/>
            <w:vAlign w:val="center"/>
            <w:hideMark/>
          </w:tcPr>
          <w:p w14:paraId="5C74354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712BB6E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Гэр бүл, хөдөлмөр, нийгмийн хамгааллын яам</w:t>
            </w:r>
          </w:p>
        </w:tc>
      </w:tr>
      <w:tr w:rsidR="00B01A64" w:rsidRPr="00834AE9" w14:paraId="41214A81" w14:textId="77777777" w:rsidTr="002E13AC">
        <w:trPr>
          <w:gridAfter w:val="1"/>
          <w:wAfter w:w="3" w:type="pct"/>
          <w:trHeight w:val="960"/>
        </w:trPr>
        <w:tc>
          <w:tcPr>
            <w:tcW w:w="243" w:type="pct"/>
            <w:vMerge w:val="restart"/>
            <w:shd w:val="clear" w:color="auto" w:fill="FFFFFF"/>
            <w:vAlign w:val="center"/>
            <w:hideMark/>
          </w:tcPr>
          <w:p w14:paraId="5761D51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4.2.4.2</w:t>
            </w:r>
          </w:p>
        </w:tc>
        <w:tc>
          <w:tcPr>
            <w:tcW w:w="405" w:type="pct"/>
            <w:vMerge w:val="restart"/>
            <w:shd w:val="clear" w:color="auto" w:fill="FFFFFF"/>
            <w:vAlign w:val="center"/>
            <w:hideMark/>
          </w:tcPr>
          <w:p w14:paraId="5F387AC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72207 </w:t>
            </w:r>
          </w:p>
          <w:p w14:paraId="14CA9FE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Хүүхдийн хөгжил, хамгаалал</w:t>
            </w:r>
          </w:p>
        </w:tc>
        <w:tc>
          <w:tcPr>
            <w:tcW w:w="403" w:type="pct"/>
            <w:vMerge w:val="restart"/>
            <w:shd w:val="clear" w:color="auto" w:fill="FFFFFF"/>
            <w:vAlign w:val="center"/>
            <w:hideMark/>
          </w:tcPr>
          <w:p w14:paraId="3C6412B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Хүүхэд хөгжлийн үйл ажиллагаанд тогтмол хамрагддаг хүүхдийн тоог нэмэгдүүлнэ.</w:t>
            </w:r>
          </w:p>
        </w:tc>
        <w:tc>
          <w:tcPr>
            <w:tcW w:w="443" w:type="pct"/>
            <w:shd w:val="clear" w:color="auto" w:fill="FFFFFF"/>
            <w:vAlign w:val="center"/>
            <w:hideMark/>
          </w:tcPr>
          <w:p w14:paraId="662ED51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Хөгжлийг дэмжих үйлчилгээнд хамрагдсан хүүхдийн 6-18 хүртэлх насны нийт хүүхдэд эзлэх хувь</w:t>
            </w:r>
          </w:p>
        </w:tc>
        <w:tc>
          <w:tcPr>
            <w:tcW w:w="223" w:type="pct"/>
            <w:shd w:val="clear" w:color="auto" w:fill="FFFFFF"/>
            <w:vAlign w:val="center"/>
            <w:hideMark/>
          </w:tcPr>
          <w:p w14:paraId="2DB2A32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392B204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46816A2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6DD3374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12.5</w:t>
            </w:r>
          </w:p>
        </w:tc>
        <w:tc>
          <w:tcPr>
            <w:tcW w:w="218" w:type="pct"/>
            <w:shd w:val="clear" w:color="auto" w:fill="FFFFFF"/>
            <w:vAlign w:val="center"/>
            <w:hideMark/>
          </w:tcPr>
          <w:p w14:paraId="5AFBC2E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w:t>
            </w:r>
          </w:p>
        </w:tc>
        <w:tc>
          <w:tcPr>
            <w:tcW w:w="242" w:type="pct"/>
            <w:shd w:val="clear" w:color="auto" w:fill="FFFFFF"/>
            <w:vAlign w:val="center"/>
            <w:hideMark/>
          </w:tcPr>
          <w:p w14:paraId="07720A4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25</w:t>
            </w:r>
          </w:p>
        </w:tc>
        <w:tc>
          <w:tcPr>
            <w:tcW w:w="199" w:type="pct"/>
            <w:shd w:val="clear" w:color="auto" w:fill="FFFFFF"/>
            <w:vAlign w:val="center"/>
            <w:hideMark/>
          </w:tcPr>
          <w:p w14:paraId="3D018CF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30</w:t>
            </w:r>
          </w:p>
        </w:tc>
        <w:tc>
          <w:tcPr>
            <w:tcW w:w="202" w:type="pct"/>
            <w:shd w:val="clear" w:color="auto" w:fill="FFFFFF"/>
            <w:vAlign w:val="center"/>
            <w:hideMark/>
          </w:tcPr>
          <w:p w14:paraId="7F893ED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35</w:t>
            </w:r>
          </w:p>
        </w:tc>
        <w:tc>
          <w:tcPr>
            <w:tcW w:w="241" w:type="pct"/>
            <w:shd w:val="clear" w:color="auto" w:fill="FFFFFF"/>
            <w:vAlign w:val="center"/>
            <w:hideMark/>
          </w:tcPr>
          <w:p w14:paraId="4F3C7B8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40</w:t>
            </w:r>
          </w:p>
        </w:tc>
        <w:tc>
          <w:tcPr>
            <w:tcW w:w="432" w:type="pct"/>
            <w:shd w:val="clear" w:color="auto" w:fill="FFFFFF"/>
            <w:vAlign w:val="center"/>
            <w:hideMark/>
          </w:tcPr>
          <w:p w14:paraId="5E5C819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Гэр бүл, хөдөлмөр, нийгмийн хамгааллын яам</w:t>
            </w:r>
          </w:p>
        </w:tc>
        <w:tc>
          <w:tcPr>
            <w:tcW w:w="330" w:type="pct"/>
            <w:shd w:val="clear" w:color="auto" w:fill="FFFFFF"/>
            <w:vAlign w:val="center"/>
            <w:hideMark/>
          </w:tcPr>
          <w:p w14:paraId="1DE4BF53"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Захиргааны статистик</w:t>
            </w:r>
          </w:p>
        </w:tc>
        <w:tc>
          <w:tcPr>
            <w:tcW w:w="315" w:type="pct"/>
            <w:shd w:val="clear" w:color="auto" w:fill="FFFFFF"/>
            <w:vAlign w:val="center"/>
            <w:hideMark/>
          </w:tcPr>
          <w:p w14:paraId="6B8C867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090FE06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Гэр бүл, хөдөлмөр, нийгмийн хамгааллын яам</w:t>
            </w:r>
          </w:p>
        </w:tc>
      </w:tr>
      <w:tr w:rsidR="00B01A64" w:rsidRPr="00834AE9" w14:paraId="153F804E" w14:textId="77777777" w:rsidTr="002E13AC">
        <w:trPr>
          <w:gridAfter w:val="1"/>
          <w:wAfter w:w="3" w:type="pct"/>
          <w:trHeight w:val="960"/>
        </w:trPr>
        <w:tc>
          <w:tcPr>
            <w:tcW w:w="243" w:type="pct"/>
            <w:vMerge/>
            <w:shd w:val="clear" w:color="auto" w:fill="FFFFFF"/>
            <w:vAlign w:val="center"/>
            <w:hideMark/>
          </w:tcPr>
          <w:p w14:paraId="35340457"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5" w:type="pct"/>
            <w:vMerge/>
            <w:shd w:val="clear" w:color="auto" w:fill="FFFFFF"/>
            <w:vAlign w:val="center"/>
            <w:hideMark/>
          </w:tcPr>
          <w:p w14:paraId="27975067"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3" w:type="pct"/>
            <w:vMerge/>
            <w:shd w:val="clear" w:color="auto" w:fill="FFFFFF"/>
            <w:vAlign w:val="center"/>
            <w:hideMark/>
          </w:tcPr>
          <w:p w14:paraId="72F44E3D"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43" w:type="pct"/>
            <w:shd w:val="clear" w:color="auto" w:fill="FFFFFF"/>
            <w:vAlign w:val="center"/>
            <w:hideMark/>
          </w:tcPr>
          <w:p w14:paraId="216A7DA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Өсөлтийн хоцролттой 5 хүртэлх насны хүүхдийн тухайн насны хүүхдэд эзлэх хувь </w:t>
            </w:r>
          </w:p>
        </w:tc>
        <w:tc>
          <w:tcPr>
            <w:tcW w:w="223" w:type="pct"/>
            <w:shd w:val="clear" w:color="auto" w:fill="FFFFFF"/>
            <w:vAlign w:val="center"/>
            <w:hideMark/>
          </w:tcPr>
          <w:p w14:paraId="0D638DD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2.2.1</w:t>
            </w:r>
          </w:p>
        </w:tc>
        <w:tc>
          <w:tcPr>
            <w:tcW w:w="308" w:type="pct"/>
            <w:shd w:val="clear" w:color="auto" w:fill="FFFFFF"/>
            <w:vAlign w:val="center"/>
            <w:hideMark/>
          </w:tcPr>
          <w:p w14:paraId="3F455BF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62E57A3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2023</w:t>
            </w:r>
          </w:p>
        </w:tc>
        <w:tc>
          <w:tcPr>
            <w:tcW w:w="229" w:type="pct"/>
            <w:shd w:val="clear" w:color="auto" w:fill="FFFFFF"/>
            <w:vAlign w:val="center"/>
            <w:hideMark/>
          </w:tcPr>
          <w:p w14:paraId="188EF41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8.8</w:t>
            </w:r>
          </w:p>
        </w:tc>
        <w:tc>
          <w:tcPr>
            <w:tcW w:w="218" w:type="pct"/>
            <w:shd w:val="clear" w:color="auto" w:fill="FFFFFF"/>
            <w:vAlign w:val="center"/>
            <w:hideMark/>
          </w:tcPr>
          <w:p w14:paraId="3F35E05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42" w:type="pct"/>
            <w:shd w:val="clear" w:color="auto" w:fill="FFFFFF"/>
            <w:vAlign w:val="center"/>
            <w:hideMark/>
          </w:tcPr>
          <w:p w14:paraId="10ECD50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199" w:type="pct"/>
            <w:shd w:val="clear" w:color="auto" w:fill="FFFFFF"/>
            <w:vAlign w:val="center"/>
            <w:hideMark/>
          </w:tcPr>
          <w:p w14:paraId="68B562C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w:t>
            </w:r>
          </w:p>
        </w:tc>
        <w:tc>
          <w:tcPr>
            <w:tcW w:w="202" w:type="pct"/>
            <w:shd w:val="clear" w:color="auto" w:fill="FFFFFF"/>
            <w:vAlign w:val="center"/>
            <w:hideMark/>
          </w:tcPr>
          <w:p w14:paraId="119C5CF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41" w:type="pct"/>
            <w:shd w:val="clear" w:color="auto" w:fill="FFFFFF"/>
            <w:vAlign w:val="center"/>
            <w:hideMark/>
          </w:tcPr>
          <w:p w14:paraId="36A656C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432" w:type="pct"/>
            <w:shd w:val="clear" w:color="auto" w:fill="FFFFFF"/>
            <w:vAlign w:val="center"/>
            <w:hideMark/>
          </w:tcPr>
          <w:p w14:paraId="265CDAB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Нийгмийн үзүүлэлтийн түүвэр судалгаа, Үндэсний статистикийн хороо</w:t>
            </w:r>
          </w:p>
        </w:tc>
        <w:tc>
          <w:tcPr>
            <w:tcW w:w="330" w:type="pct"/>
            <w:shd w:val="clear" w:color="auto" w:fill="FFFFFF"/>
            <w:vAlign w:val="center"/>
            <w:hideMark/>
          </w:tcPr>
          <w:p w14:paraId="533FECC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Түүвэр судалгаа</w:t>
            </w:r>
          </w:p>
        </w:tc>
        <w:tc>
          <w:tcPr>
            <w:tcW w:w="315" w:type="pct"/>
            <w:shd w:val="clear" w:color="auto" w:fill="FFFFFF"/>
            <w:vAlign w:val="center"/>
            <w:hideMark/>
          </w:tcPr>
          <w:p w14:paraId="566AAA7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 жил тутам</w:t>
            </w:r>
          </w:p>
        </w:tc>
        <w:tc>
          <w:tcPr>
            <w:tcW w:w="383" w:type="pct"/>
            <w:shd w:val="clear" w:color="auto" w:fill="FFFFFF"/>
            <w:vAlign w:val="center"/>
            <w:hideMark/>
          </w:tcPr>
          <w:p w14:paraId="551B595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Гэр бүл, хөдөлмөр, нийгмийн хамгааллын яам</w:t>
            </w:r>
          </w:p>
        </w:tc>
      </w:tr>
      <w:tr w:rsidR="00B01A64" w:rsidRPr="00834AE9" w14:paraId="3C41C13B" w14:textId="77777777" w:rsidTr="002E13AC">
        <w:trPr>
          <w:gridAfter w:val="1"/>
          <w:wAfter w:w="3" w:type="pct"/>
          <w:trHeight w:val="960"/>
        </w:trPr>
        <w:tc>
          <w:tcPr>
            <w:tcW w:w="243" w:type="pct"/>
            <w:vMerge/>
            <w:shd w:val="clear" w:color="auto" w:fill="FFFFFF"/>
            <w:vAlign w:val="center"/>
            <w:hideMark/>
          </w:tcPr>
          <w:p w14:paraId="4029E310"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5" w:type="pct"/>
            <w:vMerge/>
            <w:shd w:val="clear" w:color="auto" w:fill="FFFFFF"/>
            <w:vAlign w:val="center"/>
            <w:hideMark/>
          </w:tcPr>
          <w:p w14:paraId="21F8B588"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3" w:type="pct"/>
            <w:vMerge/>
            <w:shd w:val="clear" w:color="auto" w:fill="FFFFFF"/>
            <w:vAlign w:val="center"/>
            <w:hideMark/>
          </w:tcPr>
          <w:p w14:paraId="5D58D847"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43" w:type="pct"/>
            <w:shd w:val="clear" w:color="auto" w:fill="FFFFFF"/>
            <w:vAlign w:val="center"/>
            <w:hideMark/>
          </w:tcPr>
          <w:p w14:paraId="346E0CA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Хоол тэжээлийн дутагдалтай /туранхай/ хүүхэд</w:t>
            </w:r>
          </w:p>
        </w:tc>
        <w:tc>
          <w:tcPr>
            <w:tcW w:w="223" w:type="pct"/>
            <w:shd w:val="clear" w:color="auto" w:fill="FFFFFF"/>
            <w:vAlign w:val="center"/>
            <w:hideMark/>
          </w:tcPr>
          <w:p w14:paraId="7CE791D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2.2.2</w:t>
            </w:r>
          </w:p>
        </w:tc>
        <w:tc>
          <w:tcPr>
            <w:tcW w:w="308" w:type="pct"/>
            <w:shd w:val="clear" w:color="auto" w:fill="FFFFFF"/>
            <w:vAlign w:val="center"/>
            <w:hideMark/>
          </w:tcPr>
          <w:p w14:paraId="5AD1FF8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4543C60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2023</w:t>
            </w:r>
          </w:p>
        </w:tc>
        <w:tc>
          <w:tcPr>
            <w:tcW w:w="229" w:type="pct"/>
            <w:shd w:val="clear" w:color="auto" w:fill="FFFFFF"/>
            <w:vAlign w:val="center"/>
            <w:hideMark/>
          </w:tcPr>
          <w:p w14:paraId="54104C3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2.7</w:t>
            </w:r>
          </w:p>
        </w:tc>
        <w:tc>
          <w:tcPr>
            <w:tcW w:w="218" w:type="pct"/>
            <w:shd w:val="clear" w:color="auto" w:fill="FFFFFF"/>
            <w:vAlign w:val="center"/>
            <w:hideMark/>
          </w:tcPr>
          <w:p w14:paraId="1049904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42" w:type="pct"/>
            <w:shd w:val="clear" w:color="auto" w:fill="FFFFFF"/>
            <w:vAlign w:val="center"/>
            <w:hideMark/>
          </w:tcPr>
          <w:p w14:paraId="7130147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199" w:type="pct"/>
            <w:shd w:val="clear" w:color="auto" w:fill="FFFFFF"/>
            <w:vAlign w:val="center"/>
            <w:hideMark/>
          </w:tcPr>
          <w:p w14:paraId="5C8EB11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2.1</w:t>
            </w:r>
          </w:p>
        </w:tc>
        <w:tc>
          <w:tcPr>
            <w:tcW w:w="202" w:type="pct"/>
            <w:shd w:val="clear" w:color="auto" w:fill="FFFFFF"/>
            <w:vAlign w:val="center"/>
            <w:hideMark/>
          </w:tcPr>
          <w:p w14:paraId="692C835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41" w:type="pct"/>
            <w:shd w:val="clear" w:color="auto" w:fill="FFFFFF"/>
            <w:vAlign w:val="center"/>
            <w:hideMark/>
          </w:tcPr>
          <w:p w14:paraId="6BB68A9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432" w:type="pct"/>
            <w:shd w:val="clear" w:color="auto" w:fill="FFFFFF"/>
            <w:vAlign w:val="center"/>
            <w:hideMark/>
          </w:tcPr>
          <w:p w14:paraId="54EFF70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Нийгмийн үзүүлэлтийн түүвэр судалгаа, Үндэсний статистикийн хороо</w:t>
            </w:r>
          </w:p>
        </w:tc>
        <w:tc>
          <w:tcPr>
            <w:tcW w:w="330" w:type="pct"/>
            <w:shd w:val="clear" w:color="auto" w:fill="FFFFFF"/>
            <w:vAlign w:val="center"/>
            <w:hideMark/>
          </w:tcPr>
          <w:p w14:paraId="14E5CE7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Түүвэр судалгаа</w:t>
            </w:r>
          </w:p>
        </w:tc>
        <w:tc>
          <w:tcPr>
            <w:tcW w:w="315" w:type="pct"/>
            <w:shd w:val="clear" w:color="auto" w:fill="FFFFFF"/>
            <w:vAlign w:val="center"/>
            <w:hideMark/>
          </w:tcPr>
          <w:p w14:paraId="4F2DB6A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 жил тутам</w:t>
            </w:r>
          </w:p>
        </w:tc>
        <w:tc>
          <w:tcPr>
            <w:tcW w:w="383" w:type="pct"/>
            <w:shd w:val="clear" w:color="auto" w:fill="FFFFFF"/>
            <w:vAlign w:val="center"/>
            <w:hideMark/>
          </w:tcPr>
          <w:p w14:paraId="27C4998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Гэр бүл, хөдөлмөр, нийгмийн хамгааллын яам</w:t>
            </w:r>
          </w:p>
        </w:tc>
      </w:tr>
      <w:tr w:rsidR="00B01A64" w:rsidRPr="00834AE9" w14:paraId="49663855" w14:textId="77777777" w:rsidTr="002E13AC">
        <w:trPr>
          <w:gridAfter w:val="1"/>
          <w:wAfter w:w="3" w:type="pct"/>
          <w:trHeight w:val="960"/>
        </w:trPr>
        <w:tc>
          <w:tcPr>
            <w:tcW w:w="243" w:type="pct"/>
            <w:shd w:val="clear" w:color="auto" w:fill="FFFFFF"/>
            <w:vAlign w:val="center"/>
            <w:hideMark/>
          </w:tcPr>
          <w:p w14:paraId="419EC65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lastRenderedPageBreak/>
              <w:t>4.2.4.3</w:t>
            </w:r>
          </w:p>
        </w:tc>
        <w:tc>
          <w:tcPr>
            <w:tcW w:w="405" w:type="pct"/>
            <w:shd w:val="clear" w:color="auto" w:fill="FFFFFF"/>
            <w:vAlign w:val="center"/>
            <w:hideMark/>
          </w:tcPr>
          <w:p w14:paraId="032B72D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72207 </w:t>
            </w:r>
          </w:p>
          <w:p w14:paraId="34E0576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Хүүхдийн хөгжил, хамгаалал</w:t>
            </w:r>
          </w:p>
        </w:tc>
        <w:tc>
          <w:tcPr>
            <w:tcW w:w="403" w:type="pct"/>
            <w:shd w:val="clear" w:color="auto" w:fill="FFFFFF"/>
            <w:vAlign w:val="center"/>
            <w:hideMark/>
          </w:tcPr>
          <w:p w14:paraId="1D86BD7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Хүүхдийн хөдөлмөр эрхлэлтийг бууруулна.</w:t>
            </w:r>
          </w:p>
        </w:tc>
        <w:tc>
          <w:tcPr>
            <w:tcW w:w="443" w:type="pct"/>
            <w:shd w:val="clear" w:color="auto" w:fill="FFFFFF"/>
            <w:vAlign w:val="center"/>
            <w:hideMark/>
          </w:tcPr>
          <w:p w14:paraId="551FC9B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Хөдөлмөр эрхэлж байгаа 5-17 насны хүүхдийн тухайн насны хүүхдэд эзлэх хувь</w:t>
            </w:r>
          </w:p>
        </w:tc>
        <w:tc>
          <w:tcPr>
            <w:tcW w:w="223" w:type="pct"/>
            <w:shd w:val="clear" w:color="auto" w:fill="FFFFFF"/>
            <w:vAlign w:val="center"/>
            <w:hideMark/>
          </w:tcPr>
          <w:p w14:paraId="3F8B180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8.7.1 </w:t>
            </w:r>
          </w:p>
        </w:tc>
        <w:tc>
          <w:tcPr>
            <w:tcW w:w="308" w:type="pct"/>
            <w:shd w:val="clear" w:color="auto" w:fill="FFFFFF"/>
            <w:vAlign w:val="center"/>
            <w:hideMark/>
          </w:tcPr>
          <w:p w14:paraId="5625792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76A5478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2023</w:t>
            </w:r>
          </w:p>
        </w:tc>
        <w:tc>
          <w:tcPr>
            <w:tcW w:w="229" w:type="pct"/>
            <w:shd w:val="clear" w:color="auto" w:fill="FFFFFF"/>
            <w:vAlign w:val="center"/>
            <w:hideMark/>
          </w:tcPr>
          <w:p w14:paraId="3DB6AE2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11.7</w:t>
            </w:r>
          </w:p>
        </w:tc>
        <w:tc>
          <w:tcPr>
            <w:tcW w:w="218" w:type="pct"/>
            <w:shd w:val="clear" w:color="auto" w:fill="FFFFFF"/>
            <w:vAlign w:val="center"/>
            <w:hideMark/>
          </w:tcPr>
          <w:p w14:paraId="24442EB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42" w:type="pct"/>
            <w:shd w:val="clear" w:color="auto" w:fill="FFFFFF"/>
            <w:vAlign w:val="center"/>
            <w:hideMark/>
          </w:tcPr>
          <w:p w14:paraId="66C1EC5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199" w:type="pct"/>
            <w:shd w:val="clear" w:color="auto" w:fill="FFFFFF"/>
            <w:vAlign w:val="center"/>
            <w:hideMark/>
          </w:tcPr>
          <w:p w14:paraId="3893A93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9.3</w:t>
            </w:r>
          </w:p>
        </w:tc>
        <w:tc>
          <w:tcPr>
            <w:tcW w:w="202" w:type="pct"/>
            <w:shd w:val="clear" w:color="auto" w:fill="FFFFFF"/>
            <w:vAlign w:val="center"/>
            <w:hideMark/>
          </w:tcPr>
          <w:p w14:paraId="13D0130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41" w:type="pct"/>
            <w:shd w:val="clear" w:color="auto" w:fill="FFFFFF"/>
            <w:vAlign w:val="center"/>
            <w:hideMark/>
          </w:tcPr>
          <w:p w14:paraId="3077B2A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432" w:type="pct"/>
            <w:shd w:val="clear" w:color="auto" w:fill="FFFFFF"/>
            <w:vAlign w:val="center"/>
            <w:hideMark/>
          </w:tcPr>
          <w:p w14:paraId="7B0DEE8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Нийгмийн үзүүлэлтийн түүвэр судалгаа, Үндэсний статистикийн хороо</w:t>
            </w:r>
          </w:p>
        </w:tc>
        <w:tc>
          <w:tcPr>
            <w:tcW w:w="330" w:type="pct"/>
            <w:shd w:val="clear" w:color="auto" w:fill="FFFFFF"/>
            <w:vAlign w:val="center"/>
            <w:hideMark/>
          </w:tcPr>
          <w:p w14:paraId="6084E23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Түүвэр судалгаа</w:t>
            </w:r>
          </w:p>
        </w:tc>
        <w:tc>
          <w:tcPr>
            <w:tcW w:w="315" w:type="pct"/>
            <w:shd w:val="clear" w:color="auto" w:fill="FFFFFF"/>
            <w:vAlign w:val="center"/>
            <w:hideMark/>
          </w:tcPr>
          <w:p w14:paraId="64E87B0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 жил тутам</w:t>
            </w:r>
          </w:p>
        </w:tc>
        <w:tc>
          <w:tcPr>
            <w:tcW w:w="383" w:type="pct"/>
            <w:shd w:val="clear" w:color="auto" w:fill="FFFFFF"/>
            <w:vAlign w:val="center"/>
            <w:hideMark/>
          </w:tcPr>
          <w:p w14:paraId="45C59EB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Гэр бүл, хөдөлмөр, нийгмийн хамгааллын яам</w:t>
            </w:r>
          </w:p>
        </w:tc>
      </w:tr>
      <w:tr w:rsidR="00B01A64" w:rsidRPr="00834AE9" w14:paraId="51A07A54" w14:textId="77777777" w:rsidTr="002E13AC">
        <w:trPr>
          <w:gridAfter w:val="1"/>
          <w:wAfter w:w="3" w:type="pct"/>
          <w:trHeight w:val="720"/>
        </w:trPr>
        <w:tc>
          <w:tcPr>
            <w:tcW w:w="243" w:type="pct"/>
            <w:shd w:val="clear" w:color="auto" w:fill="FFFFFF"/>
            <w:vAlign w:val="center"/>
            <w:hideMark/>
          </w:tcPr>
          <w:p w14:paraId="718BDFA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4.2.4.4</w:t>
            </w:r>
          </w:p>
        </w:tc>
        <w:tc>
          <w:tcPr>
            <w:tcW w:w="405" w:type="pct"/>
            <w:shd w:val="clear" w:color="auto" w:fill="FFFFFF"/>
            <w:vAlign w:val="center"/>
            <w:hideMark/>
          </w:tcPr>
          <w:p w14:paraId="1E10148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72207 </w:t>
            </w:r>
          </w:p>
          <w:p w14:paraId="69EFAF6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Хүүхдийн хөгжил, хамгаалал</w:t>
            </w:r>
          </w:p>
        </w:tc>
        <w:tc>
          <w:tcPr>
            <w:tcW w:w="403" w:type="pct"/>
            <w:shd w:val="clear" w:color="auto" w:fill="FFFFFF"/>
            <w:vAlign w:val="center"/>
            <w:hideMark/>
          </w:tcPr>
          <w:p w14:paraId="2B288C4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Ахуйн ослоос урьдчилан сэргийлнэ. </w:t>
            </w:r>
          </w:p>
        </w:tc>
        <w:tc>
          <w:tcPr>
            <w:tcW w:w="443" w:type="pct"/>
            <w:shd w:val="clear" w:color="auto" w:fill="FFFFFF"/>
            <w:vAlign w:val="center"/>
            <w:hideMark/>
          </w:tcPr>
          <w:p w14:paraId="4D9B8BA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 хүртэлх насны хүүхдийн осол гэмтэл /100,000 хүн амд ногдох/</w:t>
            </w:r>
          </w:p>
        </w:tc>
        <w:tc>
          <w:tcPr>
            <w:tcW w:w="223" w:type="pct"/>
            <w:shd w:val="clear" w:color="auto" w:fill="FFFFFF"/>
            <w:vAlign w:val="center"/>
            <w:hideMark/>
          </w:tcPr>
          <w:p w14:paraId="6348DD5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7D60D08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Промиль</w:t>
            </w:r>
          </w:p>
        </w:tc>
        <w:tc>
          <w:tcPr>
            <w:tcW w:w="181" w:type="pct"/>
            <w:shd w:val="clear" w:color="auto" w:fill="FFFFFF"/>
            <w:vAlign w:val="center"/>
            <w:hideMark/>
          </w:tcPr>
          <w:p w14:paraId="062D07D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089378F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1,268</w:t>
            </w:r>
          </w:p>
        </w:tc>
        <w:tc>
          <w:tcPr>
            <w:tcW w:w="218" w:type="pct"/>
            <w:shd w:val="clear" w:color="auto" w:fill="FFFFFF"/>
            <w:vAlign w:val="center"/>
            <w:hideMark/>
          </w:tcPr>
          <w:p w14:paraId="1C9345E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1,230</w:t>
            </w:r>
          </w:p>
        </w:tc>
        <w:tc>
          <w:tcPr>
            <w:tcW w:w="242" w:type="pct"/>
            <w:shd w:val="clear" w:color="auto" w:fill="FFFFFF"/>
            <w:vAlign w:val="center"/>
            <w:hideMark/>
          </w:tcPr>
          <w:p w14:paraId="58ECDFD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1,193</w:t>
            </w:r>
          </w:p>
        </w:tc>
        <w:tc>
          <w:tcPr>
            <w:tcW w:w="199" w:type="pct"/>
            <w:shd w:val="clear" w:color="auto" w:fill="FFFFFF"/>
            <w:vAlign w:val="center"/>
            <w:hideMark/>
          </w:tcPr>
          <w:p w14:paraId="12552FA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1,157</w:t>
            </w:r>
          </w:p>
        </w:tc>
        <w:tc>
          <w:tcPr>
            <w:tcW w:w="202" w:type="pct"/>
            <w:shd w:val="clear" w:color="auto" w:fill="FFFFFF"/>
            <w:vAlign w:val="center"/>
            <w:hideMark/>
          </w:tcPr>
          <w:p w14:paraId="6911D1A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1,122</w:t>
            </w:r>
          </w:p>
        </w:tc>
        <w:tc>
          <w:tcPr>
            <w:tcW w:w="241" w:type="pct"/>
            <w:shd w:val="clear" w:color="auto" w:fill="FFFFFF"/>
            <w:vAlign w:val="center"/>
            <w:hideMark/>
          </w:tcPr>
          <w:p w14:paraId="6BA44E5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1,089</w:t>
            </w:r>
          </w:p>
        </w:tc>
        <w:tc>
          <w:tcPr>
            <w:tcW w:w="432" w:type="pct"/>
            <w:shd w:val="clear" w:color="auto" w:fill="FFFFFF"/>
            <w:vAlign w:val="center"/>
            <w:hideMark/>
          </w:tcPr>
          <w:p w14:paraId="195EC15E"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DengXian" w:hAnsi="Arial" w:cs="Arial"/>
                <w:color w:val="000000"/>
                <w:sz w:val="14"/>
              </w:rPr>
              <w:t>Гэмтэл согог судлалын үндэсний төв</w:t>
            </w:r>
          </w:p>
        </w:tc>
        <w:tc>
          <w:tcPr>
            <w:tcW w:w="330" w:type="pct"/>
            <w:shd w:val="clear" w:color="auto" w:fill="FFFFFF"/>
            <w:vAlign w:val="center"/>
            <w:hideMark/>
          </w:tcPr>
          <w:p w14:paraId="632CF19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Статистик, тоон мэдээлэл</w:t>
            </w:r>
          </w:p>
        </w:tc>
        <w:tc>
          <w:tcPr>
            <w:tcW w:w="315" w:type="pct"/>
            <w:shd w:val="clear" w:color="auto" w:fill="FFFFFF"/>
            <w:vAlign w:val="center"/>
            <w:hideMark/>
          </w:tcPr>
          <w:p w14:paraId="4E3C06E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6FE2248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Гэр бүл, хөдөлмөр, нийгмийн хамгааллын яам</w:t>
            </w:r>
          </w:p>
        </w:tc>
      </w:tr>
      <w:tr w:rsidR="00B01A64" w:rsidRPr="00834AE9" w14:paraId="6078359C" w14:textId="77777777" w:rsidTr="002E13AC">
        <w:trPr>
          <w:gridAfter w:val="1"/>
          <w:wAfter w:w="3" w:type="pct"/>
          <w:trHeight w:val="720"/>
        </w:trPr>
        <w:tc>
          <w:tcPr>
            <w:tcW w:w="243" w:type="pct"/>
            <w:vMerge w:val="restart"/>
            <w:shd w:val="clear" w:color="auto" w:fill="FFFFFF"/>
            <w:vAlign w:val="center"/>
          </w:tcPr>
          <w:p w14:paraId="1481CB5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4.2.4.5</w:t>
            </w:r>
          </w:p>
        </w:tc>
        <w:tc>
          <w:tcPr>
            <w:tcW w:w="405" w:type="pct"/>
            <w:vMerge w:val="restart"/>
            <w:shd w:val="clear" w:color="auto" w:fill="FFFFFF"/>
            <w:vAlign w:val="center"/>
          </w:tcPr>
          <w:p w14:paraId="5262DF36"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DengXian" w:hAnsi="Arial" w:cs="Arial"/>
                <w:color w:val="000000"/>
                <w:sz w:val="14"/>
              </w:rPr>
              <w:t xml:space="preserve">72207 </w:t>
            </w:r>
          </w:p>
          <w:p w14:paraId="3619F83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Хүүхдийн хөгжил, хамгаалал</w:t>
            </w:r>
          </w:p>
        </w:tc>
        <w:tc>
          <w:tcPr>
            <w:tcW w:w="403" w:type="pct"/>
            <w:vMerge w:val="restart"/>
            <w:shd w:val="clear" w:color="auto" w:fill="FFFFFF"/>
            <w:vAlign w:val="center"/>
          </w:tcPr>
          <w:p w14:paraId="1D53B7B6" w14:textId="77777777" w:rsidR="00834AE9" w:rsidRPr="00834AE9" w:rsidRDefault="00834AE9" w:rsidP="00834AE9">
            <w:pPr>
              <w:spacing w:after="0" w:line="240" w:lineRule="auto"/>
              <w:jc w:val="center"/>
              <w:rPr>
                <w:rFonts w:ascii="Arial" w:eastAsia="Times New Roman" w:hAnsi="Arial" w:cs="Arial"/>
                <w:strike/>
                <w:color w:val="000000"/>
                <w:kern w:val="0"/>
                <w:sz w:val="14"/>
                <w:szCs w:val="14"/>
                <w14:ligatures w14:val="none"/>
              </w:rPr>
            </w:pPr>
            <w:r w:rsidRPr="00834AE9">
              <w:rPr>
                <w:rFonts w:ascii="Arial" w:eastAsia="DengXian" w:hAnsi="Arial" w:cs="Arial"/>
                <w:bCs/>
                <w:color w:val="000000"/>
                <w:sz w:val="14"/>
                <w:szCs w:val="14"/>
              </w:rPr>
              <w:t>Гэмт хэрэг, зөрчилд холбогдсон хүүхдийг нийгэмшүүлж, хохирсон хүүхдэд хамгааллын үйлчилгээг шуурхай, оновчтой, хүртээмжтэй үзүүлнэ.</w:t>
            </w:r>
          </w:p>
        </w:tc>
        <w:tc>
          <w:tcPr>
            <w:tcW w:w="443" w:type="pct"/>
            <w:shd w:val="clear" w:color="auto" w:fill="FFFFFF"/>
            <w:vAlign w:val="center"/>
          </w:tcPr>
          <w:p w14:paraId="2FBB8C4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Гэмт хэрэг, зөрчилд давтан холбогдсон хүүхдийн эзлэх хувь</w:t>
            </w:r>
          </w:p>
        </w:tc>
        <w:tc>
          <w:tcPr>
            <w:tcW w:w="223" w:type="pct"/>
            <w:shd w:val="clear" w:color="auto" w:fill="FFFFFF"/>
            <w:vAlign w:val="center"/>
          </w:tcPr>
          <w:p w14:paraId="4901140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308" w:type="pct"/>
            <w:shd w:val="clear" w:color="auto" w:fill="FFFFFF"/>
            <w:vAlign w:val="center"/>
          </w:tcPr>
          <w:p w14:paraId="496A05A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Хувь</w:t>
            </w:r>
          </w:p>
        </w:tc>
        <w:tc>
          <w:tcPr>
            <w:tcW w:w="181" w:type="pct"/>
            <w:shd w:val="clear" w:color="auto" w:fill="FFFFFF"/>
            <w:vAlign w:val="center"/>
          </w:tcPr>
          <w:p w14:paraId="036842A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2024</w:t>
            </w:r>
          </w:p>
        </w:tc>
        <w:tc>
          <w:tcPr>
            <w:tcW w:w="229" w:type="pct"/>
            <w:shd w:val="clear" w:color="auto" w:fill="FFFFFF"/>
            <w:vAlign w:val="center"/>
          </w:tcPr>
          <w:p w14:paraId="51D17F6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Тооцох</w:t>
            </w:r>
          </w:p>
        </w:tc>
        <w:tc>
          <w:tcPr>
            <w:tcW w:w="218" w:type="pct"/>
            <w:shd w:val="clear" w:color="auto" w:fill="FFFFFF"/>
            <w:vAlign w:val="center"/>
          </w:tcPr>
          <w:p w14:paraId="6D111C2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Т-5%</w:t>
            </w:r>
          </w:p>
        </w:tc>
        <w:tc>
          <w:tcPr>
            <w:tcW w:w="242" w:type="pct"/>
            <w:shd w:val="clear" w:color="auto" w:fill="FFFFFF"/>
            <w:vAlign w:val="center"/>
          </w:tcPr>
          <w:p w14:paraId="44721BE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Т-10%</w:t>
            </w:r>
          </w:p>
        </w:tc>
        <w:tc>
          <w:tcPr>
            <w:tcW w:w="199" w:type="pct"/>
            <w:shd w:val="clear" w:color="auto" w:fill="FFFFFF"/>
            <w:vAlign w:val="center"/>
          </w:tcPr>
          <w:p w14:paraId="68A519A6"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Т-15%</w:t>
            </w:r>
          </w:p>
        </w:tc>
        <w:tc>
          <w:tcPr>
            <w:tcW w:w="202" w:type="pct"/>
            <w:shd w:val="clear" w:color="auto" w:fill="FFFFFF"/>
            <w:vAlign w:val="center"/>
          </w:tcPr>
          <w:p w14:paraId="20D5E001" w14:textId="77777777" w:rsidR="00834AE9" w:rsidRPr="00834AE9" w:rsidRDefault="00834AE9" w:rsidP="008733B7">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Т-20%</w:t>
            </w:r>
          </w:p>
        </w:tc>
        <w:tc>
          <w:tcPr>
            <w:tcW w:w="241" w:type="pct"/>
            <w:shd w:val="clear" w:color="auto" w:fill="FFFFFF"/>
            <w:vAlign w:val="center"/>
          </w:tcPr>
          <w:p w14:paraId="47FF530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Т-40%</w:t>
            </w:r>
          </w:p>
        </w:tc>
        <w:tc>
          <w:tcPr>
            <w:tcW w:w="432" w:type="pct"/>
            <w:shd w:val="clear" w:color="auto" w:fill="FFFFFF"/>
            <w:vAlign w:val="center"/>
          </w:tcPr>
          <w:p w14:paraId="2920935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Цагдаагийн ерөнхий газар</w:t>
            </w:r>
          </w:p>
        </w:tc>
        <w:tc>
          <w:tcPr>
            <w:tcW w:w="330" w:type="pct"/>
            <w:shd w:val="clear" w:color="auto" w:fill="FFFFFF"/>
            <w:vAlign w:val="center"/>
          </w:tcPr>
          <w:p w14:paraId="61C0ACF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Бүртгэл, тайлан</w:t>
            </w:r>
          </w:p>
        </w:tc>
        <w:tc>
          <w:tcPr>
            <w:tcW w:w="315" w:type="pct"/>
            <w:shd w:val="clear" w:color="auto" w:fill="FFFFFF"/>
            <w:vAlign w:val="center"/>
          </w:tcPr>
          <w:p w14:paraId="37B798E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Жил тутам</w:t>
            </w:r>
          </w:p>
        </w:tc>
        <w:tc>
          <w:tcPr>
            <w:tcW w:w="383" w:type="pct"/>
            <w:shd w:val="clear" w:color="auto" w:fill="FFFFFF"/>
            <w:vAlign w:val="center"/>
          </w:tcPr>
          <w:p w14:paraId="1972B43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Хууль зүй, дотоод хэргийн яам</w:t>
            </w:r>
          </w:p>
        </w:tc>
      </w:tr>
      <w:tr w:rsidR="00B01A64" w:rsidRPr="00834AE9" w14:paraId="3BCC23DB" w14:textId="77777777" w:rsidTr="002E13AC">
        <w:trPr>
          <w:gridAfter w:val="1"/>
          <w:wAfter w:w="3" w:type="pct"/>
          <w:trHeight w:val="720"/>
        </w:trPr>
        <w:tc>
          <w:tcPr>
            <w:tcW w:w="243" w:type="pct"/>
            <w:vMerge/>
            <w:shd w:val="clear" w:color="auto" w:fill="FFFFFF"/>
            <w:vAlign w:val="center"/>
          </w:tcPr>
          <w:p w14:paraId="7EAD9223" w14:textId="77777777" w:rsidR="00834AE9" w:rsidRPr="00834AE9" w:rsidRDefault="00834AE9" w:rsidP="00834AE9">
            <w:pPr>
              <w:spacing w:after="0" w:line="240" w:lineRule="auto"/>
              <w:jc w:val="center"/>
              <w:rPr>
                <w:rFonts w:ascii="Arial" w:eastAsia="DengXian" w:hAnsi="Arial" w:cs="Arial"/>
                <w:color w:val="000000"/>
                <w:sz w:val="14"/>
              </w:rPr>
            </w:pPr>
          </w:p>
        </w:tc>
        <w:tc>
          <w:tcPr>
            <w:tcW w:w="405" w:type="pct"/>
            <w:vMerge/>
            <w:shd w:val="clear" w:color="auto" w:fill="FFFFFF"/>
            <w:vAlign w:val="center"/>
          </w:tcPr>
          <w:p w14:paraId="63CC3B34" w14:textId="77777777" w:rsidR="00834AE9" w:rsidRPr="00834AE9" w:rsidRDefault="00834AE9" w:rsidP="00834AE9">
            <w:pPr>
              <w:spacing w:after="0" w:line="240" w:lineRule="auto"/>
              <w:jc w:val="center"/>
              <w:rPr>
                <w:rFonts w:ascii="Arial" w:eastAsia="DengXian" w:hAnsi="Arial" w:cs="Arial"/>
                <w:color w:val="000000"/>
                <w:sz w:val="14"/>
              </w:rPr>
            </w:pPr>
          </w:p>
        </w:tc>
        <w:tc>
          <w:tcPr>
            <w:tcW w:w="403" w:type="pct"/>
            <w:vMerge/>
            <w:shd w:val="clear" w:color="auto" w:fill="FFFFFF"/>
            <w:vAlign w:val="center"/>
          </w:tcPr>
          <w:p w14:paraId="2D0828B6" w14:textId="77777777" w:rsidR="00834AE9" w:rsidRPr="00834AE9" w:rsidRDefault="00834AE9" w:rsidP="00834AE9">
            <w:pPr>
              <w:spacing w:after="0" w:line="240" w:lineRule="auto"/>
              <w:jc w:val="center"/>
              <w:rPr>
                <w:rFonts w:ascii="Arial" w:eastAsia="DengXian" w:hAnsi="Arial" w:cs="Arial"/>
                <w:color w:val="000000"/>
                <w:sz w:val="14"/>
              </w:rPr>
            </w:pPr>
          </w:p>
        </w:tc>
        <w:tc>
          <w:tcPr>
            <w:tcW w:w="443" w:type="pct"/>
            <w:shd w:val="clear" w:color="auto" w:fill="FFFFFF"/>
            <w:vAlign w:val="center"/>
          </w:tcPr>
          <w:p w14:paraId="2D0E9A65"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DengXian" w:hAnsi="Arial" w:cs="Arial"/>
                <w:color w:val="000000"/>
                <w:sz w:val="14"/>
              </w:rPr>
              <w:t>Хохирогч хүүхдийн хамгааллын үйлчилгээний талаарх сэтгэл ханамжийн судалгаа</w:t>
            </w:r>
          </w:p>
        </w:tc>
        <w:tc>
          <w:tcPr>
            <w:tcW w:w="223" w:type="pct"/>
            <w:shd w:val="clear" w:color="auto" w:fill="FFFFFF"/>
            <w:vAlign w:val="center"/>
          </w:tcPr>
          <w:p w14:paraId="2445EB1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308" w:type="pct"/>
            <w:shd w:val="clear" w:color="auto" w:fill="FFFFFF"/>
            <w:vAlign w:val="center"/>
          </w:tcPr>
          <w:p w14:paraId="29586F07" w14:textId="77777777" w:rsidR="00834AE9" w:rsidRPr="00B01A64" w:rsidRDefault="00834AE9" w:rsidP="00834AE9">
            <w:pPr>
              <w:spacing w:after="0" w:line="240" w:lineRule="auto"/>
              <w:jc w:val="center"/>
              <w:rPr>
                <w:rFonts w:ascii="Arial" w:eastAsia="DengXian" w:hAnsi="Arial" w:cs="Arial"/>
                <w:color w:val="000000"/>
                <w:sz w:val="14"/>
              </w:rPr>
            </w:pPr>
            <w:r w:rsidRPr="00B01A64">
              <w:rPr>
                <w:rFonts w:ascii="Arial" w:eastAsia="DengXian" w:hAnsi="Arial" w:cs="Arial"/>
                <w:color w:val="000000"/>
                <w:sz w:val="14"/>
              </w:rPr>
              <w:t>Хувь</w:t>
            </w:r>
          </w:p>
        </w:tc>
        <w:tc>
          <w:tcPr>
            <w:tcW w:w="181" w:type="pct"/>
            <w:shd w:val="clear" w:color="auto" w:fill="FFFFFF"/>
            <w:vAlign w:val="center"/>
          </w:tcPr>
          <w:p w14:paraId="40A836AF"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DengXian" w:hAnsi="Arial" w:cs="Arial"/>
                <w:color w:val="000000"/>
                <w:sz w:val="14"/>
              </w:rPr>
              <w:t>2024</w:t>
            </w:r>
          </w:p>
        </w:tc>
        <w:tc>
          <w:tcPr>
            <w:tcW w:w="229" w:type="pct"/>
            <w:shd w:val="clear" w:color="auto" w:fill="FFFFFF"/>
            <w:vAlign w:val="center"/>
          </w:tcPr>
          <w:p w14:paraId="1046BAEF"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DengXian" w:hAnsi="Arial" w:cs="Arial"/>
                <w:color w:val="000000"/>
                <w:sz w:val="14"/>
              </w:rPr>
              <w:t>Тооцох</w:t>
            </w:r>
          </w:p>
        </w:tc>
        <w:tc>
          <w:tcPr>
            <w:tcW w:w="218" w:type="pct"/>
            <w:shd w:val="clear" w:color="auto" w:fill="FFFFFF"/>
            <w:vAlign w:val="center"/>
          </w:tcPr>
          <w:p w14:paraId="047E10C2"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DengXian" w:hAnsi="Arial" w:cs="Arial"/>
                <w:color w:val="000000"/>
                <w:sz w:val="14"/>
              </w:rPr>
              <w:t>Т+5%</w:t>
            </w:r>
          </w:p>
        </w:tc>
        <w:tc>
          <w:tcPr>
            <w:tcW w:w="242" w:type="pct"/>
            <w:shd w:val="clear" w:color="auto" w:fill="FFFFFF"/>
            <w:vAlign w:val="center"/>
          </w:tcPr>
          <w:p w14:paraId="7355A336"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DengXian" w:hAnsi="Arial" w:cs="Arial"/>
                <w:color w:val="000000"/>
                <w:sz w:val="14"/>
              </w:rPr>
              <w:t>Т+10%</w:t>
            </w:r>
          </w:p>
        </w:tc>
        <w:tc>
          <w:tcPr>
            <w:tcW w:w="199" w:type="pct"/>
            <w:shd w:val="clear" w:color="auto" w:fill="FFFFFF"/>
            <w:vAlign w:val="center"/>
          </w:tcPr>
          <w:p w14:paraId="37634C6C" w14:textId="77777777" w:rsidR="00834AE9" w:rsidRPr="00834AE9" w:rsidRDefault="00834AE9" w:rsidP="00834AE9">
            <w:pPr>
              <w:spacing w:after="0" w:line="240" w:lineRule="auto"/>
              <w:ind w:left="-57" w:right="-57"/>
              <w:jc w:val="center"/>
              <w:rPr>
                <w:rFonts w:ascii="Arial" w:eastAsia="DengXian" w:hAnsi="Arial" w:cs="Arial"/>
                <w:color w:val="000000"/>
                <w:sz w:val="14"/>
              </w:rPr>
            </w:pPr>
            <w:r w:rsidRPr="00834AE9">
              <w:rPr>
                <w:rFonts w:ascii="Arial" w:eastAsia="DengXian" w:hAnsi="Arial" w:cs="Arial"/>
                <w:color w:val="000000"/>
                <w:sz w:val="14"/>
              </w:rPr>
              <w:t>Т+15%</w:t>
            </w:r>
          </w:p>
        </w:tc>
        <w:tc>
          <w:tcPr>
            <w:tcW w:w="202" w:type="pct"/>
            <w:shd w:val="clear" w:color="auto" w:fill="FFFFFF"/>
            <w:vAlign w:val="center"/>
          </w:tcPr>
          <w:p w14:paraId="7777A42C" w14:textId="77777777" w:rsidR="00834AE9" w:rsidRPr="00834AE9" w:rsidRDefault="00834AE9" w:rsidP="00834AE9">
            <w:pPr>
              <w:spacing w:after="0" w:line="240" w:lineRule="auto"/>
              <w:ind w:left="-57" w:right="-57"/>
              <w:jc w:val="center"/>
              <w:rPr>
                <w:rFonts w:ascii="Arial" w:eastAsia="DengXian" w:hAnsi="Arial" w:cs="Arial"/>
                <w:color w:val="000000"/>
                <w:sz w:val="14"/>
              </w:rPr>
            </w:pPr>
            <w:r w:rsidRPr="00834AE9">
              <w:rPr>
                <w:rFonts w:ascii="Arial" w:eastAsia="DengXian" w:hAnsi="Arial" w:cs="Arial"/>
                <w:color w:val="000000"/>
                <w:sz w:val="14"/>
              </w:rPr>
              <w:t>Т+20%</w:t>
            </w:r>
          </w:p>
        </w:tc>
        <w:tc>
          <w:tcPr>
            <w:tcW w:w="241" w:type="pct"/>
            <w:shd w:val="clear" w:color="auto" w:fill="FFFFFF"/>
            <w:vAlign w:val="center"/>
          </w:tcPr>
          <w:p w14:paraId="43E21D20"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DengXian" w:hAnsi="Arial" w:cs="Arial"/>
                <w:color w:val="000000"/>
                <w:sz w:val="14"/>
              </w:rPr>
              <w:t>Т+30%</w:t>
            </w:r>
          </w:p>
        </w:tc>
        <w:tc>
          <w:tcPr>
            <w:tcW w:w="432" w:type="pct"/>
            <w:shd w:val="clear" w:color="auto" w:fill="FFFFFF"/>
            <w:vAlign w:val="center"/>
          </w:tcPr>
          <w:p w14:paraId="54843941"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DengXian" w:hAnsi="Arial" w:cs="Arial"/>
                <w:color w:val="000000"/>
                <w:sz w:val="14"/>
              </w:rPr>
              <w:t>Гэр бүл, хөдөлмөр, нийгмийн хамгааллын яам</w:t>
            </w:r>
          </w:p>
        </w:tc>
        <w:tc>
          <w:tcPr>
            <w:tcW w:w="330" w:type="pct"/>
            <w:shd w:val="clear" w:color="auto" w:fill="FFFFFF"/>
            <w:vAlign w:val="center"/>
          </w:tcPr>
          <w:p w14:paraId="6F954A47"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DengXian" w:hAnsi="Arial" w:cs="Arial"/>
                <w:color w:val="000000"/>
                <w:sz w:val="14"/>
              </w:rPr>
              <w:t>Түүвэр судалгаа</w:t>
            </w:r>
          </w:p>
        </w:tc>
        <w:tc>
          <w:tcPr>
            <w:tcW w:w="315" w:type="pct"/>
            <w:shd w:val="clear" w:color="auto" w:fill="FFFFFF"/>
            <w:vAlign w:val="center"/>
          </w:tcPr>
          <w:p w14:paraId="4D4F7390"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DengXian" w:hAnsi="Arial" w:cs="Arial"/>
                <w:color w:val="000000"/>
                <w:sz w:val="14"/>
              </w:rPr>
              <w:t>Жил тутам</w:t>
            </w:r>
          </w:p>
        </w:tc>
        <w:tc>
          <w:tcPr>
            <w:tcW w:w="383" w:type="pct"/>
            <w:shd w:val="clear" w:color="auto" w:fill="FFFFFF"/>
            <w:vAlign w:val="center"/>
          </w:tcPr>
          <w:p w14:paraId="7C113932"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DengXian" w:hAnsi="Arial" w:cs="Arial"/>
                <w:color w:val="000000"/>
                <w:sz w:val="14"/>
              </w:rPr>
              <w:t>Хууль зүй, дотоод хэргийн яам</w:t>
            </w:r>
          </w:p>
        </w:tc>
      </w:tr>
      <w:tr w:rsidR="00B01A64" w:rsidRPr="00834AE9" w14:paraId="73E06F10" w14:textId="77777777" w:rsidTr="002E13AC">
        <w:trPr>
          <w:gridAfter w:val="1"/>
          <w:wAfter w:w="3" w:type="pct"/>
          <w:trHeight w:val="960"/>
        </w:trPr>
        <w:tc>
          <w:tcPr>
            <w:tcW w:w="243" w:type="pct"/>
            <w:vMerge w:val="restart"/>
            <w:shd w:val="clear" w:color="auto" w:fill="FFFFFF"/>
            <w:vAlign w:val="center"/>
            <w:hideMark/>
          </w:tcPr>
          <w:p w14:paraId="2188699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4.2.5</w:t>
            </w:r>
          </w:p>
        </w:tc>
        <w:tc>
          <w:tcPr>
            <w:tcW w:w="405" w:type="pct"/>
            <w:vMerge w:val="restart"/>
            <w:shd w:val="clear" w:color="auto" w:fill="FFFFFF"/>
            <w:vAlign w:val="center"/>
            <w:hideMark/>
          </w:tcPr>
          <w:p w14:paraId="0947A85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Хууль зүй, дотоод хэргийн яам</w:t>
            </w:r>
          </w:p>
        </w:tc>
        <w:tc>
          <w:tcPr>
            <w:tcW w:w="403" w:type="pct"/>
            <w:vMerge w:val="restart"/>
            <w:shd w:val="clear" w:color="auto" w:fill="FFFFFF"/>
            <w:vAlign w:val="center"/>
            <w:hideMark/>
          </w:tcPr>
          <w:p w14:paraId="1D10D27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Гэмт хэрэг, зөрчлийг бууруулна.</w:t>
            </w:r>
          </w:p>
        </w:tc>
        <w:tc>
          <w:tcPr>
            <w:tcW w:w="443" w:type="pct"/>
            <w:shd w:val="clear" w:color="auto" w:fill="FFFFFF"/>
            <w:vAlign w:val="center"/>
            <w:hideMark/>
          </w:tcPr>
          <w:p w14:paraId="2966EB0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16 ба түүнээс дээш насны 10,000 хүнд ногдох бүртгэгдсэн гэмт хэрэг</w:t>
            </w:r>
          </w:p>
        </w:tc>
        <w:tc>
          <w:tcPr>
            <w:tcW w:w="223" w:type="pct"/>
            <w:shd w:val="clear" w:color="auto" w:fill="FFFFFF"/>
            <w:vAlign w:val="center"/>
            <w:hideMark/>
          </w:tcPr>
          <w:p w14:paraId="6C54716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7E8F0C73" w14:textId="77777777" w:rsidR="00834AE9" w:rsidRPr="00834AE9" w:rsidRDefault="00834AE9" w:rsidP="00834AE9">
            <w:pPr>
              <w:spacing w:after="0" w:line="240" w:lineRule="auto"/>
              <w:ind w:left="-113" w:right="-113"/>
              <w:jc w:val="center"/>
              <w:rPr>
                <w:rFonts w:ascii="Arial" w:eastAsia="Times New Roman" w:hAnsi="Arial" w:cs="Arial"/>
                <w:color w:val="000000"/>
                <w:kern w:val="0"/>
                <w:sz w:val="13"/>
                <w:szCs w:val="13"/>
                <w14:ligatures w14:val="none"/>
              </w:rPr>
            </w:pPr>
            <w:r w:rsidRPr="00834AE9">
              <w:rPr>
                <w:rFonts w:ascii="Arial" w:eastAsia="Times New Roman" w:hAnsi="Arial" w:cs="Arial"/>
                <w:color w:val="000000"/>
                <w:kern w:val="0"/>
                <w:sz w:val="13"/>
                <w:szCs w:val="13"/>
                <w14:ligatures w14:val="none"/>
              </w:rPr>
              <w:t>Продецимиль</w:t>
            </w:r>
          </w:p>
        </w:tc>
        <w:tc>
          <w:tcPr>
            <w:tcW w:w="181" w:type="pct"/>
            <w:shd w:val="clear" w:color="auto" w:fill="FFFFFF"/>
            <w:vAlign w:val="center"/>
            <w:hideMark/>
          </w:tcPr>
          <w:p w14:paraId="50DD932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5F64523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198</w:t>
            </w:r>
          </w:p>
        </w:tc>
        <w:tc>
          <w:tcPr>
            <w:tcW w:w="218" w:type="pct"/>
            <w:shd w:val="clear" w:color="auto" w:fill="FFFFFF"/>
            <w:vAlign w:val="center"/>
            <w:hideMark/>
          </w:tcPr>
          <w:p w14:paraId="26B296D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170</w:t>
            </w:r>
          </w:p>
        </w:tc>
        <w:tc>
          <w:tcPr>
            <w:tcW w:w="242" w:type="pct"/>
            <w:shd w:val="clear" w:color="auto" w:fill="FFFFFF"/>
            <w:vAlign w:val="center"/>
            <w:hideMark/>
          </w:tcPr>
          <w:p w14:paraId="2C50A86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158</w:t>
            </w:r>
          </w:p>
        </w:tc>
        <w:tc>
          <w:tcPr>
            <w:tcW w:w="199" w:type="pct"/>
            <w:shd w:val="clear" w:color="auto" w:fill="FFFFFF"/>
            <w:vAlign w:val="center"/>
            <w:hideMark/>
          </w:tcPr>
          <w:p w14:paraId="2D59D83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147</w:t>
            </w:r>
          </w:p>
        </w:tc>
        <w:tc>
          <w:tcPr>
            <w:tcW w:w="202" w:type="pct"/>
            <w:shd w:val="clear" w:color="auto" w:fill="FFFFFF"/>
            <w:vAlign w:val="center"/>
            <w:hideMark/>
          </w:tcPr>
          <w:p w14:paraId="6AC819B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137</w:t>
            </w:r>
          </w:p>
        </w:tc>
        <w:tc>
          <w:tcPr>
            <w:tcW w:w="241" w:type="pct"/>
            <w:shd w:val="clear" w:color="auto" w:fill="FFFFFF"/>
            <w:vAlign w:val="center"/>
            <w:hideMark/>
          </w:tcPr>
          <w:p w14:paraId="199008C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127</w:t>
            </w:r>
          </w:p>
        </w:tc>
        <w:tc>
          <w:tcPr>
            <w:tcW w:w="432" w:type="pct"/>
            <w:shd w:val="clear" w:color="auto" w:fill="FFFFFF"/>
            <w:vAlign w:val="center"/>
            <w:hideMark/>
          </w:tcPr>
          <w:p w14:paraId="45AD9F3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Бүртгэгдсэн гэмт хэргийн статистик, Цагдаагийн ерөнхий газар</w:t>
            </w:r>
          </w:p>
        </w:tc>
        <w:tc>
          <w:tcPr>
            <w:tcW w:w="330" w:type="pct"/>
            <w:shd w:val="clear" w:color="auto" w:fill="FFFFFF"/>
            <w:vAlign w:val="center"/>
            <w:hideMark/>
          </w:tcPr>
          <w:p w14:paraId="30C21AE2"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Захиргааны статистик</w:t>
            </w:r>
          </w:p>
        </w:tc>
        <w:tc>
          <w:tcPr>
            <w:tcW w:w="315" w:type="pct"/>
            <w:shd w:val="clear" w:color="auto" w:fill="FFFFFF"/>
            <w:vAlign w:val="center"/>
            <w:hideMark/>
          </w:tcPr>
          <w:p w14:paraId="218E2D6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66700E4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Хууль зүй, дотоод хэргийн яам</w:t>
            </w:r>
          </w:p>
        </w:tc>
      </w:tr>
      <w:tr w:rsidR="00B01A64" w:rsidRPr="00834AE9" w14:paraId="6676B9EF" w14:textId="77777777" w:rsidTr="002E13AC">
        <w:trPr>
          <w:gridAfter w:val="1"/>
          <w:wAfter w:w="3" w:type="pct"/>
          <w:trHeight w:val="960"/>
        </w:trPr>
        <w:tc>
          <w:tcPr>
            <w:tcW w:w="243" w:type="pct"/>
            <w:vMerge/>
            <w:shd w:val="clear" w:color="auto" w:fill="FFFFFF"/>
            <w:vAlign w:val="center"/>
            <w:hideMark/>
          </w:tcPr>
          <w:p w14:paraId="0411BEA3"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5" w:type="pct"/>
            <w:vMerge/>
            <w:shd w:val="clear" w:color="auto" w:fill="FFFFFF"/>
            <w:vAlign w:val="center"/>
            <w:hideMark/>
          </w:tcPr>
          <w:p w14:paraId="37CB3694"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3" w:type="pct"/>
            <w:vMerge/>
            <w:shd w:val="clear" w:color="auto" w:fill="FFFFFF"/>
            <w:vAlign w:val="center"/>
            <w:hideMark/>
          </w:tcPr>
          <w:p w14:paraId="09F98A8F"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43" w:type="pct"/>
            <w:shd w:val="clear" w:color="auto" w:fill="FFFFFF"/>
            <w:vAlign w:val="center"/>
            <w:hideMark/>
          </w:tcPr>
          <w:p w14:paraId="45454BA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16 ба түүнээс дээш насны 10,000 хүнд ногдох бүртгэгдсэн зөрчил</w:t>
            </w:r>
          </w:p>
        </w:tc>
        <w:tc>
          <w:tcPr>
            <w:tcW w:w="223" w:type="pct"/>
            <w:shd w:val="clear" w:color="auto" w:fill="FFFFFF"/>
            <w:vAlign w:val="center"/>
            <w:hideMark/>
          </w:tcPr>
          <w:p w14:paraId="0E74B00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 - </w:t>
            </w:r>
          </w:p>
        </w:tc>
        <w:tc>
          <w:tcPr>
            <w:tcW w:w="308" w:type="pct"/>
            <w:shd w:val="clear" w:color="auto" w:fill="FFFFFF"/>
            <w:vAlign w:val="center"/>
            <w:hideMark/>
          </w:tcPr>
          <w:p w14:paraId="2D92766E" w14:textId="77777777" w:rsidR="00834AE9" w:rsidRPr="00834AE9" w:rsidRDefault="00834AE9" w:rsidP="00834AE9">
            <w:pPr>
              <w:spacing w:after="0" w:line="240" w:lineRule="auto"/>
              <w:ind w:left="-113" w:right="-113"/>
              <w:jc w:val="center"/>
              <w:rPr>
                <w:rFonts w:ascii="Arial" w:eastAsia="Times New Roman" w:hAnsi="Arial" w:cs="Arial"/>
                <w:color w:val="000000"/>
                <w:kern w:val="0"/>
                <w:sz w:val="13"/>
                <w:szCs w:val="13"/>
                <w14:ligatures w14:val="none"/>
              </w:rPr>
            </w:pPr>
            <w:r w:rsidRPr="00834AE9">
              <w:rPr>
                <w:rFonts w:ascii="Arial" w:eastAsia="Times New Roman" w:hAnsi="Arial" w:cs="Arial"/>
                <w:color w:val="000000"/>
                <w:kern w:val="0"/>
                <w:sz w:val="13"/>
                <w:szCs w:val="13"/>
                <w14:ligatures w14:val="none"/>
              </w:rPr>
              <w:t>Продецимиль</w:t>
            </w:r>
          </w:p>
        </w:tc>
        <w:tc>
          <w:tcPr>
            <w:tcW w:w="181" w:type="pct"/>
            <w:shd w:val="clear" w:color="auto" w:fill="FFFFFF"/>
            <w:vAlign w:val="center"/>
            <w:hideMark/>
          </w:tcPr>
          <w:p w14:paraId="66D62B0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2022</w:t>
            </w:r>
          </w:p>
        </w:tc>
        <w:tc>
          <w:tcPr>
            <w:tcW w:w="229" w:type="pct"/>
            <w:shd w:val="clear" w:color="auto" w:fill="FFFFFF"/>
            <w:vAlign w:val="center"/>
            <w:hideMark/>
          </w:tcPr>
          <w:p w14:paraId="413DC04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14,978</w:t>
            </w:r>
          </w:p>
        </w:tc>
        <w:tc>
          <w:tcPr>
            <w:tcW w:w="218" w:type="pct"/>
            <w:shd w:val="clear" w:color="auto" w:fill="FFFFFF"/>
            <w:vAlign w:val="center"/>
            <w:hideMark/>
          </w:tcPr>
          <w:p w14:paraId="79062C9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14,000</w:t>
            </w:r>
          </w:p>
        </w:tc>
        <w:tc>
          <w:tcPr>
            <w:tcW w:w="242" w:type="pct"/>
            <w:shd w:val="clear" w:color="auto" w:fill="FFFFFF"/>
            <w:vAlign w:val="center"/>
            <w:hideMark/>
          </w:tcPr>
          <w:p w14:paraId="7CEABEE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13,500</w:t>
            </w:r>
          </w:p>
        </w:tc>
        <w:tc>
          <w:tcPr>
            <w:tcW w:w="199" w:type="pct"/>
            <w:shd w:val="clear" w:color="auto" w:fill="FFFFFF"/>
            <w:vAlign w:val="center"/>
            <w:hideMark/>
          </w:tcPr>
          <w:p w14:paraId="54A9A5F6"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12,990</w:t>
            </w:r>
          </w:p>
        </w:tc>
        <w:tc>
          <w:tcPr>
            <w:tcW w:w="202" w:type="pct"/>
            <w:shd w:val="clear" w:color="auto" w:fill="FFFFFF"/>
            <w:vAlign w:val="center"/>
            <w:hideMark/>
          </w:tcPr>
          <w:p w14:paraId="0B50C1AF"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12,480</w:t>
            </w:r>
          </w:p>
        </w:tc>
        <w:tc>
          <w:tcPr>
            <w:tcW w:w="241" w:type="pct"/>
            <w:shd w:val="clear" w:color="auto" w:fill="FFFFFF"/>
            <w:vAlign w:val="center"/>
            <w:hideMark/>
          </w:tcPr>
          <w:p w14:paraId="34231EF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11,970</w:t>
            </w:r>
          </w:p>
        </w:tc>
        <w:tc>
          <w:tcPr>
            <w:tcW w:w="432" w:type="pct"/>
            <w:shd w:val="clear" w:color="auto" w:fill="FFFFFF"/>
            <w:vAlign w:val="center"/>
            <w:hideMark/>
          </w:tcPr>
          <w:p w14:paraId="4267625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Бүртгэгдсэн гэмт хэргийн статистик, Цагдаагийн ерөнхий газар</w:t>
            </w:r>
          </w:p>
        </w:tc>
        <w:tc>
          <w:tcPr>
            <w:tcW w:w="330" w:type="pct"/>
            <w:shd w:val="clear" w:color="auto" w:fill="FFFFFF"/>
            <w:vAlign w:val="center"/>
            <w:hideMark/>
          </w:tcPr>
          <w:p w14:paraId="13337194"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Захиргааны статистик</w:t>
            </w:r>
          </w:p>
        </w:tc>
        <w:tc>
          <w:tcPr>
            <w:tcW w:w="315" w:type="pct"/>
            <w:shd w:val="clear" w:color="auto" w:fill="FFFFFF"/>
            <w:vAlign w:val="center"/>
            <w:hideMark/>
          </w:tcPr>
          <w:p w14:paraId="3798FE6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0365764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Хууль зүй, дотоод хэргийн яам</w:t>
            </w:r>
          </w:p>
        </w:tc>
      </w:tr>
      <w:tr w:rsidR="00B01A64" w:rsidRPr="00834AE9" w14:paraId="71D41D64" w14:textId="77777777" w:rsidTr="002E13AC">
        <w:trPr>
          <w:gridAfter w:val="1"/>
          <w:wAfter w:w="3" w:type="pct"/>
          <w:trHeight w:val="960"/>
        </w:trPr>
        <w:tc>
          <w:tcPr>
            <w:tcW w:w="243" w:type="pct"/>
            <w:vMerge w:val="restart"/>
            <w:shd w:val="clear" w:color="auto" w:fill="FFFFFF"/>
            <w:vAlign w:val="center"/>
            <w:hideMark/>
          </w:tcPr>
          <w:p w14:paraId="73C7FE9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4.2.5.1</w:t>
            </w:r>
          </w:p>
        </w:tc>
        <w:tc>
          <w:tcPr>
            <w:tcW w:w="405" w:type="pct"/>
            <w:vMerge w:val="restart"/>
            <w:shd w:val="clear" w:color="auto" w:fill="FFFFFF"/>
            <w:vAlign w:val="center"/>
            <w:hideMark/>
          </w:tcPr>
          <w:p w14:paraId="5A7F790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70704</w:t>
            </w:r>
          </w:p>
          <w:p w14:paraId="6752804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Цагдаа</w:t>
            </w:r>
          </w:p>
        </w:tc>
        <w:tc>
          <w:tcPr>
            <w:tcW w:w="403" w:type="pct"/>
            <w:vMerge w:val="restart"/>
            <w:shd w:val="clear" w:color="auto" w:fill="FFFFFF"/>
            <w:vAlign w:val="center"/>
            <w:hideMark/>
          </w:tcPr>
          <w:p w14:paraId="630FAD8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Гэмт хэргийн илрүүлэлтийг нэмэгдүүлнэ.</w:t>
            </w:r>
          </w:p>
        </w:tc>
        <w:tc>
          <w:tcPr>
            <w:tcW w:w="443" w:type="pct"/>
            <w:shd w:val="clear" w:color="auto" w:fill="FFFFFF"/>
            <w:vAlign w:val="center"/>
            <w:hideMark/>
          </w:tcPr>
          <w:p w14:paraId="6B812BC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Гэмт хэргийн илрүүлэлт</w:t>
            </w:r>
          </w:p>
        </w:tc>
        <w:tc>
          <w:tcPr>
            <w:tcW w:w="223" w:type="pct"/>
            <w:shd w:val="clear" w:color="auto" w:fill="FFFFFF"/>
            <w:vAlign w:val="center"/>
            <w:hideMark/>
          </w:tcPr>
          <w:p w14:paraId="55791DF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227ED70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770B387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0483590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47.0</w:t>
            </w:r>
          </w:p>
        </w:tc>
        <w:tc>
          <w:tcPr>
            <w:tcW w:w="218" w:type="pct"/>
            <w:shd w:val="clear" w:color="auto" w:fill="FFFFFF"/>
            <w:vAlign w:val="center"/>
            <w:hideMark/>
          </w:tcPr>
          <w:p w14:paraId="3DFA080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52.0</w:t>
            </w:r>
          </w:p>
        </w:tc>
        <w:tc>
          <w:tcPr>
            <w:tcW w:w="242" w:type="pct"/>
            <w:shd w:val="clear" w:color="auto" w:fill="FFFFFF"/>
            <w:vAlign w:val="center"/>
            <w:hideMark/>
          </w:tcPr>
          <w:p w14:paraId="3C12C2C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53.0</w:t>
            </w:r>
          </w:p>
        </w:tc>
        <w:tc>
          <w:tcPr>
            <w:tcW w:w="199" w:type="pct"/>
            <w:shd w:val="clear" w:color="auto" w:fill="FFFFFF"/>
            <w:vAlign w:val="center"/>
            <w:hideMark/>
          </w:tcPr>
          <w:p w14:paraId="36C6CB5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54.0</w:t>
            </w:r>
          </w:p>
        </w:tc>
        <w:tc>
          <w:tcPr>
            <w:tcW w:w="202" w:type="pct"/>
            <w:shd w:val="clear" w:color="auto" w:fill="FFFFFF"/>
            <w:vAlign w:val="center"/>
            <w:hideMark/>
          </w:tcPr>
          <w:p w14:paraId="0372D4C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54.5</w:t>
            </w:r>
          </w:p>
        </w:tc>
        <w:tc>
          <w:tcPr>
            <w:tcW w:w="241" w:type="pct"/>
            <w:shd w:val="clear" w:color="auto" w:fill="FFFFFF"/>
            <w:vAlign w:val="center"/>
            <w:hideMark/>
          </w:tcPr>
          <w:p w14:paraId="6759441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55.0</w:t>
            </w:r>
          </w:p>
        </w:tc>
        <w:tc>
          <w:tcPr>
            <w:tcW w:w="432" w:type="pct"/>
            <w:shd w:val="clear" w:color="auto" w:fill="FFFFFF"/>
            <w:vAlign w:val="center"/>
            <w:hideMark/>
          </w:tcPr>
          <w:p w14:paraId="6695D48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Бүртгэгдсэн гэмт хэргийн статистик, Цагдаагийн ерөнхий газар</w:t>
            </w:r>
          </w:p>
        </w:tc>
        <w:tc>
          <w:tcPr>
            <w:tcW w:w="330" w:type="pct"/>
            <w:shd w:val="clear" w:color="auto" w:fill="FFFFFF"/>
            <w:vAlign w:val="center"/>
            <w:hideMark/>
          </w:tcPr>
          <w:p w14:paraId="1D067B3C"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Захиргааны статистик</w:t>
            </w:r>
          </w:p>
        </w:tc>
        <w:tc>
          <w:tcPr>
            <w:tcW w:w="315" w:type="pct"/>
            <w:shd w:val="clear" w:color="auto" w:fill="FFFFFF"/>
            <w:vAlign w:val="center"/>
            <w:hideMark/>
          </w:tcPr>
          <w:p w14:paraId="1CB277E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05ADA65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Хууль зүй, дотоод хэргийн яам</w:t>
            </w:r>
          </w:p>
        </w:tc>
      </w:tr>
      <w:tr w:rsidR="00B01A64" w:rsidRPr="00834AE9" w14:paraId="2FA8AAE9" w14:textId="77777777" w:rsidTr="002E13AC">
        <w:trPr>
          <w:gridAfter w:val="1"/>
          <w:wAfter w:w="3" w:type="pct"/>
          <w:trHeight w:val="960"/>
        </w:trPr>
        <w:tc>
          <w:tcPr>
            <w:tcW w:w="243" w:type="pct"/>
            <w:vMerge/>
            <w:shd w:val="clear" w:color="auto" w:fill="FFFFFF"/>
            <w:vAlign w:val="center"/>
            <w:hideMark/>
          </w:tcPr>
          <w:p w14:paraId="71787CD6"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5" w:type="pct"/>
            <w:vMerge/>
            <w:shd w:val="clear" w:color="auto" w:fill="FFFFFF"/>
            <w:vAlign w:val="center"/>
            <w:hideMark/>
          </w:tcPr>
          <w:p w14:paraId="365A1328"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3" w:type="pct"/>
            <w:vMerge/>
            <w:shd w:val="clear" w:color="auto" w:fill="FFFFFF"/>
            <w:vAlign w:val="center"/>
            <w:hideMark/>
          </w:tcPr>
          <w:p w14:paraId="389DB149"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43" w:type="pct"/>
            <w:shd w:val="clear" w:color="auto" w:fill="FFFFFF"/>
            <w:vAlign w:val="center"/>
            <w:hideMark/>
          </w:tcPr>
          <w:p w14:paraId="14A7098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Эрэн сурвалжлагдаж байгаа хүн, эд зүйлийн илрүүлэлт</w:t>
            </w:r>
          </w:p>
        </w:tc>
        <w:tc>
          <w:tcPr>
            <w:tcW w:w="223" w:type="pct"/>
            <w:shd w:val="clear" w:color="auto" w:fill="FFFFFF"/>
            <w:vAlign w:val="center"/>
            <w:hideMark/>
          </w:tcPr>
          <w:p w14:paraId="67242E0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72064A5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765E9AE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2668C19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85.5</w:t>
            </w:r>
          </w:p>
        </w:tc>
        <w:tc>
          <w:tcPr>
            <w:tcW w:w="218" w:type="pct"/>
            <w:shd w:val="clear" w:color="auto" w:fill="FFFFFF"/>
            <w:vAlign w:val="center"/>
            <w:hideMark/>
          </w:tcPr>
          <w:p w14:paraId="1BD8AB6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85.6</w:t>
            </w:r>
          </w:p>
        </w:tc>
        <w:tc>
          <w:tcPr>
            <w:tcW w:w="242" w:type="pct"/>
            <w:shd w:val="clear" w:color="auto" w:fill="FFFFFF"/>
            <w:vAlign w:val="center"/>
            <w:hideMark/>
          </w:tcPr>
          <w:p w14:paraId="62357D6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85.7</w:t>
            </w:r>
          </w:p>
        </w:tc>
        <w:tc>
          <w:tcPr>
            <w:tcW w:w="199" w:type="pct"/>
            <w:shd w:val="clear" w:color="auto" w:fill="FFFFFF"/>
            <w:vAlign w:val="center"/>
            <w:hideMark/>
          </w:tcPr>
          <w:p w14:paraId="39193F4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85.8</w:t>
            </w:r>
          </w:p>
        </w:tc>
        <w:tc>
          <w:tcPr>
            <w:tcW w:w="202" w:type="pct"/>
            <w:shd w:val="clear" w:color="auto" w:fill="FFFFFF"/>
            <w:vAlign w:val="center"/>
            <w:hideMark/>
          </w:tcPr>
          <w:p w14:paraId="189D2C4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85.9</w:t>
            </w:r>
          </w:p>
        </w:tc>
        <w:tc>
          <w:tcPr>
            <w:tcW w:w="241" w:type="pct"/>
            <w:shd w:val="clear" w:color="auto" w:fill="FFFFFF"/>
            <w:vAlign w:val="center"/>
            <w:hideMark/>
          </w:tcPr>
          <w:p w14:paraId="60B7B2E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86.0</w:t>
            </w:r>
          </w:p>
        </w:tc>
        <w:tc>
          <w:tcPr>
            <w:tcW w:w="432" w:type="pct"/>
            <w:shd w:val="clear" w:color="auto" w:fill="FFFFFF"/>
            <w:vAlign w:val="center"/>
            <w:hideMark/>
          </w:tcPr>
          <w:p w14:paraId="0257E48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Бүртгэгдсэн гэмт хэргийн статистик, Цагдаагийн ерөнхий газар</w:t>
            </w:r>
          </w:p>
        </w:tc>
        <w:tc>
          <w:tcPr>
            <w:tcW w:w="330" w:type="pct"/>
            <w:shd w:val="clear" w:color="auto" w:fill="FFFFFF"/>
            <w:vAlign w:val="center"/>
            <w:hideMark/>
          </w:tcPr>
          <w:p w14:paraId="00E5B109"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Захиргааны статистик</w:t>
            </w:r>
          </w:p>
        </w:tc>
        <w:tc>
          <w:tcPr>
            <w:tcW w:w="315" w:type="pct"/>
            <w:shd w:val="clear" w:color="auto" w:fill="FFFFFF"/>
            <w:vAlign w:val="center"/>
            <w:hideMark/>
          </w:tcPr>
          <w:p w14:paraId="06C5520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5AE8CA6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Хууль зүй, дотоод хэргийн яам</w:t>
            </w:r>
          </w:p>
        </w:tc>
      </w:tr>
      <w:tr w:rsidR="00B01A64" w:rsidRPr="00834AE9" w14:paraId="7A379040" w14:textId="77777777" w:rsidTr="002E13AC">
        <w:trPr>
          <w:gridAfter w:val="1"/>
          <w:wAfter w:w="3" w:type="pct"/>
          <w:trHeight w:val="1200"/>
        </w:trPr>
        <w:tc>
          <w:tcPr>
            <w:tcW w:w="243" w:type="pct"/>
            <w:shd w:val="clear" w:color="auto" w:fill="FFFFFF"/>
            <w:vAlign w:val="center"/>
            <w:hideMark/>
          </w:tcPr>
          <w:p w14:paraId="74B1771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lastRenderedPageBreak/>
              <w:t>4.2.5.2</w:t>
            </w:r>
          </w:p>
        </w:tc>
        <w:tc>
          <w:tcPr>
            <w:tcW w:w="405" w:type="pct"/>
            <w:shd w:val="clear" w:color="auto" w:fill="FFFFFF"/>
            <w:vAlign w:val="center"/>
            <w:hideMark/>
          </w:tcPr>
          <w:p w14:paraId="5733CF3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70704 </w:t>
            </w:r>
          </w:p>
          <w:p w14:paraId="79A1E4B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Цагдаа</w:t>
            </w:r>
          </w:p>
        </w:tc>
        <w:tc>
          <w:tcPr>
            <w:tcW w:w="403" w:type="pct"/>
            <w:shd w:val="clear" w:color="auto" w:fill="FFFFFF"/>
            <w:vAlign w:val="center"/>
            <w:hideMark/>
          </w:tcPr>
          <w:p w14:paraId="52D0625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Цагдаагийн байгууллагын үйлчилгээний талаарх иргэдийн сэтгэл ханамжийн түвшнийг нэмэгдүүлнэ.</w:t>
            </w:r>
          </w:p>
        </w:tc>
        <w:tc>
          <w:tcPr>
            <w:tcW w:w="443" w:type="pct"/>
            <w:shd w:val="clear" w:color="auto" w:fill="FFFFFF"/>
            <w:vAlign w:val="center"/>
            <w:hideMark/>
          </w:tcPr>
          <w:p w14:paraId="1F58F12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Цагдаагийн байгууллагын талаарх иргэдийн сэтгэл ханамжийн судалгаа</w:t>
            </w:r>
          </w:p>
        </w:tc>
        <w:tc>
          <w:tcPr>
            <w:tcW w:w="223" w:type="pct"/>
            <w:shd w:val="clear" w:color="auto" w:fill="FFFFFF"/>
            <w:vAlign w:val="center"/>
            <w:hideMark/>
          </w:tcPr>
          <w:p w14:paraId="3229422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73DCE20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7BD9433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2023</w:t>
            </w:r>
          </w:p>
        </w:tc>
        <w:tc>
          <w:tcPr>
            <w:tcW w:w="229" w:type="pct"/>
            <w:shd w:val="clear" w:color="auto" w:fill="FFFFFF"/>
            <w:vAlign w:val="center"/>
            <w:hideMark/>
          </w:tcPr>
          <w:p w14:paraId="58F5B40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80</w:t>
            </w:r>
          </w:p>
        </w:tc>
        <w:tc>
          <w:tcPr>
            <w:tcW w:w="218" w:type="pct"/>
            <w:shd w:val="clear" w:color="auto" w:fill="FFFFFF"/>
            <w:vAlign w:val="center"/>
            <w:hideMark/>
          </w:tcPr>
          <w:p w14:paraId="65078EC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80.6</w:t>
            </w:r>
          </w:p>
        </w:tc>
        <w:tc>
          <w:tcPr>
            <w:tcW w:w="242" w:type="pct"/>
            <w:shd w:val="clear" w:color="auto" w:fill="FFFFFF"/>
            <w:vAlign w:val="center"/>
            <w:hideMark/>
          </w:tcPr>
          <w:p w14:paraId="6DFCA71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80.9</w:t>
            </w:r>
          </w:p>
        </w:tc>
        <w:tc>
          <w:tcPr>
            <w:tcW w:w="199" w:type="pct"/>
            <w:shd w:val="clear" w:color="auto" w:fill="FFFFFF"/>
            <w:vAlign w:val="center"/>
            <w:hideMark/>
          </w:tcPr>
          <w:p w14:paraId="10A38F9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81.2</w:t>
            </w:r>
          </w:p>
        </w:tc>
        <w:tc>
          <w:tcPr>
            <w:tcW w:w="202" w:type="pct"/>
            <w:shd w:val="clear" w:color="auto" w:fill="FFFFFF"/>
            <w:vAlign w:val="center"/>
            <w:hideMark/>
          </w:tcPr>
          <w:p w14:paraId="6DC8C3D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81.7</w:t>
            </w:r>
          </w:p>
        </w:tc>
        <w:tc>
          <w:tcPr>
            <w:tcW w:w="241" w:type="pct"/>
            <w:shd w:val="clear" w:color="auto" w:fill="FFFFFF"/>
            <w:vAlign w:val="center"/>
            <w:hideMark/>
          </w:tcPr>
          <w:p w14:paraId="4A0EC29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83</w:t>
            </w:r>
          </w:p>
        </w:tc>
        <w:tc>
          <w:tcPr>
            <w:tcW w:w="432" w:type="pct"/>
            <w:shd w:val="clear" w:color="auto" w:fill="FFFFFF"/>
            <w:vAlign w:val="center"/>
            <w:hideMark/>
          </w:tcPr>
          <w:p w14:paraId="334CC5E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Цагдаагийн байгууллагын талаарх иргэдийн сэтгэл ханамжийн судалгаа</w:t>
            </w:r>
          </w:p>
        </w:tc>
        <w:tc>
          <w:tcPr>
            <w:tcW w:w="330" w:type="pct"/>
            <w:shd w:val="clear" w:color="auto" w:fill="FFFFFF"/>
            <w:vAlign w:val="center"/>
            <w:hideMark/>
          </w:tcPr>
          <w:p w14:paraId="2350B94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Түүвэр судалгаа</w:t>
            </w:r>
          </w:p>
        </w:tc>
        <w:tc>
          <w:tcPr>
            <w:tcW w:w="315" w:type="pct"/>
            <w:shd w:val="clear" w:color="auto" w:fill="FFFFFF"/>
            <w:vAlign w:val="center"/>
            <w:hideMark/>
          </w:tcPr>
          <w:p w14:paraId="6ADFF55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2CD4C93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Хууль зүй, дотоод хэргийн яам</w:t>
            </w:r>
          </w:p>
        </w:tc>
      </w:tr>
      <w:tr w:rsidR="00B01A64" w:rsidRPr="00834AE9" w14:paraId="2ABF3DFD" w14:textId="77777777" w:rsidTr="002E13AC">
        <w:trPr>
          <w:gridAfter w:val="1"/>
          <w:wAfter w:w="3" w:type="pct"/>
          <w:trHeight w:val="972"/>
        </w:trPr>
        <w:tc>
          <w:tcPr>
            <w:tcW w:w="243" w:type="pct"/>
            <w:shd w:val="clear" w:color="auto" w:fill="FFFFFF"/>
            <w:vAlign w:val="center"/>
            <w:hideMark/>
          </w:tcPr>
          <w:p w14:paraId="40A5E89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4.2.5.3</w:t>
            </w:r>
          </w:p>
        </w:tc>
        <w:tc>
          <w:tcPr>
            <w:tcW w:w="405" w:type="pct"/>
            <w:shd w:val="clear" w:color="auto" w:fill="FFFFFF"/>
            <w:vAlign w:val="center"/>
            <w:hideMark/>
          </w:tcPr>
          <w:p w14:paraId="37D83D0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70709 </w:t>
            </w:r>
          </w:p>
          <w:p w14:paraId="7DA9DF0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Гэмт хэргээс урьдчилан сэргийлэх</w:t>
            </w:r>
          </w:p>
        </w:tc>
        <w:tc>
          <w:tcPr>
            <w:tcW w:w="403" w:type="pct"/>
            <w:shd w:val="clear" w:color="auto" w:fill="FFFFFF"/>
            <w:vAlign w:val="center"/>
            <w:hideMark/>
          </w:tcPr>
          <w:p w14:paraId="78DEE7A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Камерын хяналтын нэгдсэн системийг суурьшлын бүсэд нэвтрүүлнэ. </w:t>
            </w:r>
          </w:p>
        </w:tc>
        <w:tc>
          <w:tcPr>
            <w:tcW w:w="443" w:type="pct"/>
            <w:shd w:val="clear" w:color="auto" w:fill="FFFFFF"/>
            <w:vAlign w:val="center"/>
            <w:hideMark/>
          </w:tcPr>
          <w:p w14:paraId="1A6B2F6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Суурьшлын бүсэд нэвтрүүлсэн камерын хяналтын төв, дэд төвийн эзлэх хувь</w:t>
            </w:r>
          </w:p>
        </w:tc>
        <w:tc>
          <w:tcPr>
            <w:tcW w:w="223" w:type="pct"/>
            <w:shd w:val="clear" w:color="auto" w:fill="FFFFFF"/>
            <w:vAlign w:val="center"/>
            <w:hideMark/>
          </w:tcPr>
          <w:p w14:paraId="1D06E5A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 - </w:t>
            </w:r>
          </w:p>
        </w:tc>
        <w:tc>
          <w:tcPr>
            <w:tcW w:w="308" w:type="pct"/>
            <w:shd w:val="clear" w:color="auto" w:fill="FFFFFF"/>
            <w:vAlign w:val="center"/>
            <w:hideMark/>
          </w:tcPr>
          <w:p w14:paraId="2CA5F47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75A0522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227D2CC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40</w:t>
            </w:r>
          </w:p>
        </w:tc>
        <w:tc>
          <w:tcPr>
            <w:tcW w:w="218" w:type="pct"/>
            <w:shd w:val="clear" w:color="auto" w:fill="FFFFFF"/>
            <w:vAlign w:val="center"/>
            <w:hideMark/>
          </w:tcPr>
          <w:p w14:paraId="372B197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50</w:t>
            </w:r>
          </w:p>
        </w:tc>
        <w:tc>
          <w:tcPr>
            <w:tcW w:w="242" w:type="pct"/>
            <w:shd w:val="clear" w:color="auto" w:fill="FFFFFF"/>
            <w:vAlign w:val="center"/>
            <w:hideMark/>
          </w:tcPr>
          <w:p w14:paraId="0B7CE84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60</w:t>
            </w:r>
          </w:p>
        </w:tc>
        <w:tc>
          <w:tcPr>
            <w:tcW w:w="199" w:type="pct"/>
            <w:shd w:val="clear" w:color="auto" w:fill="FFFFFF"/>
            <w:vAlign w:val="center"/>
            <w:hideMark/>
          </w:tcPr>
          <w:p w14:paraId="51E719B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80</w:t>
            </w:r>
          </w:p>
        </w:tc>
        <w:tc>
          <w:tcPr>
            <w:tcW w:w="202" w:type="pct"/>
            <w:shd w:val="clear" w:color="auto" w:fill="FFFFFF"/>
            <w:vAlign w:val="center"/>
            <w:hideMark/>
          </w:tcPr>
          <w:p w14:paraId="29D3923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81</w:t>
            </w:r>
          </w:p>
        </w:tc>
        <w:tc>
          <w:tcPr>
            <w:tcW w:w="241" w:type="pct"/>
            <w:shd w:val="clear" w:color="auto" w:fill="FFFFFF"/>
            <w:vAlign w:val="center"/>
            <w:hideMark/>
          </w:tcPr>
          <w:p w14:paraId="349C71E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82</w:t>
            </w:r>
          </w:p>
        </w:tc>
        <w:tc>
          <w:tcPr>
            <w:tcW w:w="432" w:type="pct"/>
            <w:shd w:val="clear" w:color="auto" w:fill="FFFFFF"/>
            <w:vAlign w:val="center"/>
            <w:hideMark/>
          </w:tcPr>
          <w:p w14:paraId="70C9F69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Цагдаагийн ерөнхий газар</w:t>
            </w:r>
          </w:p>
        </w:tc>
        <w:tc>
          <w:tcPr>
            <w:tcW w:w="330" w:type="pct"/>
            <w:shd w:val="clear" w:color="auto" w:fill="FFFFFF"/>
            <w:vAlign w:val="center"/>
            <w:hideMark/>
          </w:tcPr>
          <w:p w14:paraId="0F06ED7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Статистик, тоон мэдээлэл</w:t>
            </w:r>
          </w:p>
        </w:tc>
        <w:tc>
          <w:tcPr>
            <w:tcW w:w="315" w:type="pct"/>
            <w:shd w:val="clear" w:color="auto" w:fill="FFFFFF"/>
            <w:vAlign w:val="center"/>
            <w:hideMark/>
          </w:tcPr>
          <w:p w14:paraId="17D158A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5543F29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Хууль зүй, дотоод хэргийн яам</w:t>
            </w:r>
          </w:p>
        </w:tc>
      </w:tr>
      <w:tr w:rsidR="00B01A64" w:rsidRPr="00834AE9" w14:paraId="74173FA5" w14:textId="77777777" w:rsidTr="002E13AC">
        <w:trPr>
          <w:gridAfter w:val="1"/>
          <w:wAfter w:w="3" w:type="pct"/>
          <w:trHeight w:val="720"/>
        </w:trPr>
        <w:tc>
          <w:tcPr>
            <w:tcW w:w="243" w:type="pct"/>
            <w:shd w:val="clear" w:color="auto" w:fill="FFFFFF"/>
            <w:vAlign w:val="center"/>
            <w:hideMark/>
          </w:tcPr>
          <w:p w14:paraId="05B9DB4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4.2.5.4</w:t>
            </w:r>
          </w:p>
        </w:tc>
        <w:tc>
          <w:tcPr>
            <w:tcW w:w="405" w:type="pct"/>
            <w:shd w:val="clear" w:color="auto" w:fill="FFFFFF"/>
            <w:vAlign w:val="center"/>
            <w:hideMark/>
          </w:tcPr>
          <w:p w14:paraId="461E918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70707 </w:t>
            </w:r>
          </w:p>
          <w:p w14:paraId="1DC2CF1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Шүүх шинжилгээ</w:t>
            </w:r>
          </w:p>
        </w:tc>
        <w:tc>
          <w:tcPr>
            <w:tcW w:w="403" w:type="pct"/>
            <w:shd w:val="clear" w:color="auto" w:fill="FFFFFF"/>
            <w:vAlign w:val="center"/>
            <w:hideMark/>
          </w:tcPr>
          <w:p w14:paraId="558FDC1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Шүүх шинжилгээний дүгнэлттэй холбоотой гомдлыг бууруулна.</w:t>
            </w:r>
          </w:p>
        </w:tc>
        <w:tc>
          <w:tcPr>
            <w:tcW w:w="443" w:type="pct"/>
            <w:shd w:val="clear" w:color="auto" w:fill="FFFFFF"/>
            <w:vAlign w:val="center"/>
            <w:hideMark/>
          </w:tcPr>
          <w:p w14:paraId="0AFBD27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100 дүгнэлтэд ногдох гомдол</w:t>
            </w:r>
          </w:p>
        </w:tc>
        <w:tc>
          <w:tcPr>
            <w:tcW w:w="223" w:type="pct"/>
            <w:shd w:val="clear" w:color="auto" w:fill="FFFFFF"/>
            <w:vAlign w:val="center"/>
            <w:hideMark/>
          </w:tcPr>
          <w:p w14:paraId="79C63D8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4534430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Тоо</w:t>
            </w:r>
          </w:p>
        </w:tc>
        <w:tc>
          <w:tcPr>
            <w:tcW w:w="181" w:type="pct"/>
            <w:shd w:val="clear" w:color="auto" w:fill="FFFFFF"/>
            <w:vAlign w:val="center"/>
            <w:hideMark/>
          </w:tcPr>
          <w:p w14:paraId="00FB761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49ED824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34</w:t>
            </w:r>
          </w:p>
        </w:tc>
        <w:tc>
          <w:tcPr>
            <w:tcW w:w="218" w:type="pct"/>
            <w:shd w:val="clear" w:color="auto" w:fill="FFFFFF"/>
            <w:vAlign w:val="center"/>
            <w:hideMark/>
          </w:tcPr>
          <w:p w14:paraId="37ABD3A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33</w:t>
            </w:r>
          </w:p>
        </w:tc>
        <w:tc>
          <w:tcPr>
            <w:tcW w:w="242" w:type="pct"/>
            <w:shd w:val="clear" w:color="auto" w:fill="FFFFFF"/>
            <w:vAlign w:val="center"/>
            <w:hideMark/>
          </w:tcPr>
          <w:p w14:paraId="55E3AE9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32</w:t>
            </w:r>
          </w:p>
        </w:tc>
        <w:tc>
          <w:tcPr>
            <w:tcW w:w="199" w:type="pct"/>
            <w:shd w:val="clear" w:color="auto" w:fill="FFFFFF"/>
            <w:vAlign w:val="center"/>
            <w:hideMark/>
          </w:tcPr>
          <w:p w14:paraId="1AAED46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31</w:t>
            </w:r>
          </w:p>
        </w:tc>
        <w:tc>
          <w:tcPr>
            <w:tcW w:w="202" w:type="pct"/>
            <w:shd w:val="clear" w:color="auto" w:fill="FFFFFF"/>
            <w:vAlign w:val="center"/>
            <w:hideMark/>
          </w:tcPr>
          <w:p w14:paraId="4016D6D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30</w:t>
            </w:r>
          </w:p>
        </w:tc>
        <w:tc>
          <w:tcPr>
            <w:tcW w:w="241" w:type="pct"/>
            <w:shd w:val="clear" w:color="auto" w:fill="FFFFFF"/>
            <w:vAlign w:val="center"/>
            <w:hideMark/>
          </w:tcPr>
          <w:p w14:paraId="473DFAF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29</w:t>
            </w:r>
          </w:p>
        </w:tc>
        <w:tc>
          <w:tcPr>
            <w:tcW w:w="432" w:type="pct"/>
            <w:shd w:val="clear" w:color="auto" w:fill="FFFFFF"/>
            <w:vAlign w:val="center"/>
            <w:hideMark/>
          </w:tcPr>
          <w:p w14:paraId="2FD2647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Шүүхийн шийдвэр гүйцэтгэх ерөнхий газар</w:t>
            </w:r>
          </w:p>
        </w:tc>
        <w:tc>
          <w:tcPr>
            <w:tcW w:w="330" w:type="pct"/>
            <w:shd w:val="clear" w:color="auto" w:fill="FFFFFF"/>
            <w:vAlign w:val="center"/>
            <w:hideMark/>
          </w:tcPr>
          <w:p w14:paraId="35644D8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Статистик, тоон мэдээлэл</w:t>
            </w:r>
          </w:p>
        </w:tc>
        <w:tc>
          <w:tcPr>
            <w:tcW w:w="315" w:type="pct"/>
            <w:shd w:val="clear" w:color="auto" w:fill="FFFFFF"/>
            <w:vAlign w:val="center"/>
            <w:hideMark/>
          </w:tcPr>
          <w:p w14:paraId="63FEB49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3D6202E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Хууль зүй, дотоод хэргийн яам</w:t>
            </w:r>
          </w:p>
        </w:tc>
      </w:tr>
      <w:tr w:rsidR="00B01A64" w:rsidRPr="00834AE9" w14:paraId="1CE38EDE" w14:textId="77777777" w:rsidTr="002E13AC">
        <w:trPr>
          <w:gridAfter w:val="1"/>
          <w:wAfter w:w="3" w:type="pct"/>
          <w:trHeight w:val="720"/>
        </w:trPr>
        <w:tc>
          <w:tcPr>
            <w:tcW w:w="243" w:type="pct"/>
            <w:vMerge w:val="restart"/>
            <w:shd w:val="clear" w:color="auto" w:fill="FFFFFF"/>
            <w:vAlign w:val="center"/>
          </w:tcPr>
          <w:p w14:paraId="3AF19F5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4.2.5.5</w:t>
            </w:r>
          </w:p>
        </w:tc>
        <w:tc>
          <w:tcPr>
            <w:tcW w:w="405" w:type="pct"/>
            <w:vMerge w:val="restart"/>
            <w:shd w:val="clear" w:color="auto" w:fill="FFFFFF"/>
            <w:vAlign w:val="center"/>
          </w:tcPr>
          <w:p w14:paraId="6279C25C"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DengXian" w:hAnsi="Arial" w:cs="Arial"/>
                <w:color w:val="000000"/>
                <w:sz w:val="14"/>
              </w:rPr>
              <w:t xml:space="preserve">70704 </w:t>
            </w:r>
          </w:p>
          <w:p w14:paraId="74223EC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Цагдаа</w:t>
            </w:r>
          </w:p>
        </w:tc>
        <w:tc>
          <w:tcPr>
            <w:tcW w:w="403" w:type="pct"/>
            <w:vMerge w:val="restart"/>
            <w:shd w:val="clear" w:color="auto" w:fill="FFFFFF"/>
            <w:vAlign w:val="center"/>
          </w:tcPr>
          <w:p w14:paraId="60CE4B3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Цахим орчинд хүний эрхийг хамгаална.</w:t>
            </w:r>
          </w:p>
        </w:tc>
        <w:tc>
          <w:tcPr>
            <w:tcW w:w="443" w:type="pct"/>
            <w:shd w:val="clear" w:color="auto" w:fill="FFFFFF"/>
            <w:vAlign w:val="center"/>
          </w:tcPr>
          <w:p w14:paraId="6527E2A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Цахим гэмт хэрэгт өртсөн бодит тохиолдол</w:t>
            </w:r>
          </w:p>
        </w:tc>
        <w:tc>
          <w:tcPr>
            <w:tcW w:w="223" w:type="pct"/>
            <w:shd w:val="clear" w:color="auto" w:fill="FFFFFF"/>
            <w:vAlign w:val="center"/>
          </w:tcPr>
          <w:p w14:paraId="4630106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308" w:type="pct"/>
            <w:shd w:val="clear" w:color="auto" w:fill="FFFFFF"/>
            <w:vAlign w:val="center"/>
          </w:tcPr>
          <w:p w14:paraId="3CF29F3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Тоо</w:t>
            </w:r>
          </w:p>
        </w:tc>
        <w:tc>
          <w:tcPr>
            <w:tcW w:w="181" w:type="pct"/>
            <w:shd w:val="clear" w:color="auto" w:fill="FFFFFF"/>
            <w:vAlign w:val="center"/>
          </w:tcPr>
          <w:p w14:paraId="42D3636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2024</w:t>
            </w:r>
          </w:p>
        </w:tc>
        <w:tc>
          <w:tcPr>
            <w:tcW w:w="229" w:type="pct"/>
            <w:shd w:val="clear" w:color="auto" w:fill="FFFFFF"/>
            <w:vAlign w:val="center"/>
          </w:tcPr>
          <w:p w14:paraId="4299B03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Тооцох</w:t>
            </w:r>
          </w:p>
        </w:tc>
        <w:tc>
          <w:tcPr>
            <w:tcW w:w="218" w:type="pct"/>
            <w:shd w:val="clear" w:color="auto" w:fill="FFFFFF"/>
            <w:vAlign w:val="center"/>
          </w:tcPr>
          <w:p w14:paraId="1D09747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Т-5%</w:t>
            </w:r>
          </w:p>
        </w:tc>
        <w:tc>
          <w:tcPr>
            <w:tcW w:w="242" w:type="pct"/>
            <w:shd w:val="clear" w:color="auto" w:fill="FFFFFF"/>
            <w:vAlign w:val="center"/>
          </w:tcPr>
          <w:p w14:paraId="0EC4B35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Т-10%</w:t>
            </w:r>
          </w:p>
        </w:tc>
        <w:tc>
          <w:tcPr>
            <w:tcW w:w="199" w:type="pct"/>
            <w:shd w:val="clear" w:color="auto" w:fill="FFFFFF"/>
            <w:vAlign w:val="center"/>
          </w:tcPr>
          <w:p w14:paraId="2B211BD3"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Т-15%</w:t>
            </w:r>
          </w:p>
        </w:tc>
        <w:tc>
          <w:tcPr>
            <w:tcW w:w="202" w:type="pct"/>
            <w:shd w:val="clear" w:color="auto" w:fill="FFFFFF"/>
            <w:vAlign w:val="center"/>
          </w:tcPr>
          <w:p w14:paraId="303533DD" w14:textId="77777777" w:rsidR="00834AE9" w:rsidRPr="00834AE9" w:rsidRDefault="00834AE9" w:rsidP="002E13AC">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Т-20%</w:t>
            </w:r>
          </w:p>
        </w:tc>
        <w:tc>
          <w:tcPr>
            <w:tcW w:w="241" w:type="pct"/>
            <w:shd w:val="clear" w:color="auto" w:fill="FFFFFF"/>
            <w:vAlign w:val="center"/>
          </w:tcPr>
          <w:p w14:paraId="0413605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Т-40%</w:t>
            </w:r>
          </w:p>
        </w:tc>
        <w:tc>
          <w:tcPr>
            <w:tcW w:w="432" w:type="pct"/>
            <w:shd w:val="clear" w:color="auto" w:fill="FFFFFF"/>
            <w:vAlign w:val="center"/>
          </w:tcPr>
          <w:p w14:paraId="7663557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Цагдаагийн ерөнхий газар</w:t>
            </w:r>
          </w:p>
        </w:tc>
        <w:tc>
          <w:tcPr>
            <w:tcW w:w="330" w:type="pct"/>
            <w:shd w:val="clear" w:color="auto" w:fill="FFFFFF"/>
            <w:vAlign w:val="center"/>
          </w:tcPr>
          <w:p w14:paraId="5BD1FBE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Тоон болон чанарын судалгаа</w:t>
            </w:r>
          </w:p>
        </w:tc>
        <w:tc>
          <w:tcPr>
            <w:tcW w:w="315" w:type="pct"/>
            <w:shd w:val="clear" w:color="auto" w:fill="FFFFFF"/>
            <w:vAlign w:val="center"/>
          </w:tcPr>
          <w:p w14:paraId="21BAF40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Жил тутам</w:t>
            </w:r>
          </w:p>
        </w:tc>
        <w:tc>
          <w:tcPr>
            <w:tcW w:w="383" w:type="pct"/>
            <w:shd w:val="clear" w:color="auto" w:fill="FFFFFF"/>
            <w:vAlign w:val="center"/>
          </w:tcPr>
          <w:p w14:paraId="1C30F2E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Хууль зүй, дотоод хэргийн яам</w:t>
            </w:r>
          </w:p>
        </w:tc>
      </w:tr>
      <w:tr w:rsidR="00B01A64" w:rsidRPr="00834AE9" w14:paraId="44DD4483" w14:textId="77777777" w:rsidTr="002E13AC">
        <w:trPr>
          <w:gridAfter w:val="1"/>
          <w:wAfter w:w="3" w:type="pct"/>
          <w:trHeight w:val="720"/>
        </w:trPr>
        <w:tc>
          <w:tcPr>
            <w:tcW w:w="243" w:type="pct"/>
            <w:vMerge/>
            <w:shd w:val="clear" w:color="auto" w:fill="FFFFFF"/>
            <w:vAlign w:val="center"/>
          </w:tcPr>
          <w:p w14:paraId="60EC934B" w14:textId="77777777" w:rsidR="00834AE9" w:rsidRPr="00834AE9" w:rsidRDefault="00834AE9" w:rsidP="00834AE9">
            <w:pPr>
              <w:spacing w:after="0" w:line="240" w:lineRule="auto"/>
              <w:jc w:val="center"/>
              <w:rPr>
                <w:rFonts w:ascii="Arial" w:eastAsia="DengXian" w:hAnsi="Arial" w:cs="Arial"/>
                <w:color w:val="000000"/>
                <w:sz w:val="14"/>
              </w:rPr>
            </w:pPr>
          </w:p>
        </w:tc>
        <w:tc>
          <w:tcPr>
            <w:tcW w:w="405" w:type="pct"/>
            <w:vMerge/>
            <w:shd w:val="clear" w:color="auto" w:fill="FFFFFF"/>
            <w:vAlign w:val="center"/>
          </w:tcPr>
          <w:p w14:paraId="6EDB8A5F" w14:textId="77777777" w:rsidR="00834AE9" w:rsidRPr="00834AE9" w:rsidRDefault="00834AE9" w:rsidP="00834AE9">
            <w:pPr>
              <w:spacing w:after="0" w:line="240" w:lineRule="auto"/>
              <w:jc w:val="center"/>
              <w:rPr>
                <w:rFonts w:ascii="Arial" w:eastAsia="DengXian" w:hAnsi="Arial" w:cs="Arial"/>
                <w:color w:val="000000"/>
                <w:sz w:val="14"/>
              </w:rPr>
            </w:pPr>
          </w:p>
        </w:tc>
        <w:tc>
          <w:tcPr>
            <w:tcW w:w="403" w:type="pct"/>
            <w:vMerge/>
            <w:shd w:val="clear" w:color="auto" w:fill="FFFFFF"/>
            <w:vAlign w:val="center"/>
          </w:tcPr>
          <w:p w14:paraId="77584E74" w14:textId="77777777" w:rsidR="00834AE9" w:rsidRPr="00834AE9" w:rsidRDefault="00834AE9" w:rsidP="00834AE9">
            <w:pPr>
              <w:spacing w:after="0" w:line="240" w:lineRule="auto"/>
              <w:jc w:val="center"/>
              <w:rPr>
                <w:rFonts w:ascii="Arial" w:eastAsia="DengXian" w:hAnsi="Arial" w:cs="Arial"/>
                <w:color w:val="000000"/>
                <w:sz w:val="14"/>
              </w:rPr>
            </w:pPr>
          </w:p>
        </w:tc>
        <w:tc>
          <w:tcPr>
            <w:tcW w:w="443" w:type="pct"/>
            <w:shd w:val="clear" w:color="auto" w:fill="FFFFFF"/>
            <w:vAlign w:val="center"/>
          </w:tcPr>
          <w:p w14:paraId="11C6A05E"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DengXian" w:hAnsi="Arial" w:cs="Arial"/>
                <w:color w:val="000000"/>
                <w:sz w:val="14"/>
              </w:rPr>
              <w:t>Цахим орчинд эрх нь зөрчигдсөн талаарх гомдол, мэдээлэл хүлээн авах болон шийдвэрлэх хугацаа</w:t>
            </w:r>
          </w:p>
        </w:tc>
        <w:tc>
          <w:tcPr>
            <w:tcW w:w="223" w:type="pct"/>
            <w:shd w:val="clear" w:color="auto" w:fill="FFFFFF"/>
            <w:vAlign w:val="center"/>
          </w:tcPr>
          <w:p w14:paraId="0C03031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308" w:type="pct"/>
            <w:shd w:val="clear" w:color="auto" w:fill="FFFFFF"/>
            <w:vAlign w:val="center"/>
          </w:tcPr>
          <w:p w14:paraId="6A9AC4D3"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DengXian" w:hAnsi="Arial" w:cs="Arial"/>
                <w:color w:val="000000"/>
                <w:sz w:val="14"/>
              </w:rPr>
              <w:t>Цаг</w:t>
            </w:r>
          </w:p>
        </w:tc>
        <w:tc>
          <w:tcPr>
            <w:tcW w:w="181" w:type="pct"/>
            <w:shd w:val="clear" w:color="auto" w:fill="FFFFFF"/>
            <w:vAlign w:val="center"/>
          </w:tcPr>
          <w:p w14:paraId="4E7DBE53"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DengXian" w:hAnsi="Arial" w:cs="Arial"/>
                <w:color w:val="000000"/>
                <w:sz w:val="14"/>
              </w:rPr>
              <w:t>2024</w:t>
            </w:r>
          </w:p>
        </w:tc>
        <w:tc>
          <w:tcPr>
            <w:tcW w:w="229" w:type="pct"/>
            <w:shd w:val="clear" w:color="auto" w:fill="FFFFFF"/>
            <w:vAlign w:val="center"/>
          </w:tcPr>
          <w:p w14:paraId="48FB50AA"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DengXian" w:hAnsi="Arial" w:cs="Arial"/>
                <w:color w:val="000000"/>
                <w:sz w:val="14"/>
              </w:rPr>
              <w:t>Тооцох</w:t>
            </w:r>
          </w:p>
        </w:tc>
        <w:tc>
          <w:tcPr>
            <w:tcW w:w="218" w:type="pct"/>
            <w:shd w:val="clear" w:color="auto" w:fill="FFFFFF"/>
            <w:vAlign w:val="center"/>
          </w:tcPr>
          <w:p w14:paraId="6C5273C7" w14:textId="77777777" w:rsidR="00834AE9" w:rsidRPr="00834AE9" w:rsidRDefault="00834AE9" w:rsidP="00834AE9">
            <w:pPr>
              <w:spacing w:after="0" w:line="240" w:lineRule="auto"/>
              <w:jc w:val="center"/>
              <w:rPr>
                <w:rFonts w:ascii="Arial" w:eastAsia="DengXian" w:hAnsi="Arial" w:cs="Arial"/>
                <w:color w:val="000000"/>
                <w:sz w:val="14"/>
              </w:rPr>
            </w:pPr>
          </w:p>
          <w:p w14:paraId="32309A52" w14:textId="77777777" w:rsidR="00834AE9" w:rsidRPr="00834AE9" w:rsidRDefault="00834AE9" w:rsidP="00834AE9">
            <w:pPr>
              <w:rPr>
                <w:rFonts w:ascii="Arial" w:eastAsia="DengXian" w:hAnsi="Arial" w:cs="Arial"/>
                <w:color w:val="000000"/>
                <w:sz w:val="14"/>
              </w:rPr>
            </w:pPr>
            <w:r w:rsidRPr="00834AE9">
              <w:rPr>
                <w:rFonts w:ascii="Arial" w:eastAsia="DengXian" w:hAnsi="Arial" w:cs="Arial"/>
                <w:color w:val="000000"/>
                <w:sz w:val="14"/>
              </w:rPr>
              <w:t>Т-5%</w:t>
            </w:r>
          </w:p>
        </w:tc>
        <w:tc>
          <w:tcPr>
            <w:tcW w:w="242" w:type="pct"/>
            <w:shd w:val="clear" w:color="auto" w:fill="FFFFFF"/>
            <w:vAlign w:val="center"/>
          </w:tcPr>
          <w:p w14:paraId="0D9D0D8A"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DengXian" w:hAnsi="Arial" w:cs="Arial"/>
                <w:color w:val="000000"/>
                <w:sz w:val="14"/>
              </w:rPr>
              <w:t>Т-10%</w:t>
            </w:r>
          </w:p>
        </w:tc>
        <w:tc>
          <w:tcPr>
            <w:tcW w:w="199" w:type="pct"/>
            <w:shd w:val="clear" w:color="auto" w:fill="FFFFFF"/>
            <w:vAlign w:val="center"/>
          </w:tcPr>
          <w:p w14:paraId="5D1D2120" w14:textId="77777777" w:rsidR="00834AE9" w:rsidRPr="00834AE9" w:rsidRDefault="00834AE9" w:rsidP="00834AE9">
            <w:pPr>
              <w:spacing w:after="0" w:line="240" w:lineRule="auto"/>
              <w:ind w:left="-57" w:right="-57"/>
              <w:jc w:val="center"/>
              <w:rPr>
                <w:rFonts w:ascii="Arial" w:eastAsia="DengXian" w:hAnsi="Arial" w:cs="Arial"/>
                <w:color w:val="000000"/>
                <w:sz w:val="14"/>
              </w:rPr>
            </w:pPr>
            <w:r w:rsidRPr="00834AE9">
              <w:rPr>
                <w:rFonts w:ascii="Arial" w:eastAsia="DengXian" w:hAnsi="Arial" w:cs="Arial"/>
                <w:color w:val="000000"/>
                <w:sz w:val="14"/>
              </w:rPr>
              <w:t>Т-15%</w:t>
            </w:r>
          </w:p>
        </w:tc>
        <w:tc>
          <w:tcPr>
            <w:tcW w:w="202" w:type="pct"/>
            <w:shd w:val="clear" w:color="auto" w:fill="FFFFFF"/>
            <w:vAlign w:val="center"/>
          </w:tcPr>
          <w:p w14:paraId="418CB918" w14:textId="77777777" w:rsidR="00834AE9" w:rsidRPr="00834AE9" w:rsidRDefault="00834AE9" w:rsidP="002E13AC">
            <w:pPr>
              <w:spacing w:after="0" w:line="240" w:lineRule="auto"/>
              <w:ind w:left="-144" w:right="-144"/>
              <w:jc w:val="center"/>
              <w:rPr>
                <w:rFonts w:ascii="Arial" w:eastAsia="DengXian" w:hAnsi="Arial" w:cs="Arial"/>
                <w:color w:val="000000"/>
                <w:sz w:val="14"/>
              </w:rPr>
            </w:pPr>
            <w:r w:rsidRPr="00834AE9">
              <w:rPr>
                <w:rFonts w:ascii="Arial" w:eastAsia="DengXian" w:hAnsi="Arial" w:cs="Arial"/>
                <w:color w:val="000000"/>
                <w:sz w:val="14"/>
              </w:rPr>
              <w:t>Т-20%</w:t>
            </w:r>
          </w:p>
        </w:tc>
        <w:tc>
          <w:tcPr>
            <w:tcW w:w="241" w:type="pct"/>
            <w:shd w:val="clear" w:color="auto" w:fill="FFFFFF"/>
            <w:vAlign w:val="center"/>
          </w:tcPr>
          <w:p w14:paraId="4EA599D8"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DengXian" w:hAnsi="Arial" w:cs="Arial"/>
                <w:color w:val="000000"/>
                <w:sz w:val="14"/>
              </w:rPr>
              <w:t>Т-40%</w:t>
            </w:r>
          </w:p>
        </w:tc>
        <w:tc>
          <w:tcPr>
            <w:tcW w:w="432" w:type="pct"/>
            <w:shd w:val="clear" w:color="auto" w:fill="FFFFFF"/>
            <w:vAlign w:val="center"/>
          </w:tcPr>
          <w:p w14:paraId="420BE24A"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DengXian" w:hAnsi="Arial" w:cs="Arial"/>
                <w:color w:val="000000"/>
                <w:sz w:val="14"/>
              </w:rPr>
              <w:t>Судалгааны байгууллага, иргэний нийгмийн байгууллага</w:t>
            </w:r>
          </w:p>
        </w:tc>
        <w:tc>
          <w:tcPr>
            <w:tcW w:w="330" w:type="pct"/>
            <w:shd w:val="clear" w:color="auto" w:fill="FFFFFF"/>
            <w:vAlign w:val="center"/>
          </w:tcPr>
          <w:p w14:paraId="5CF4FD29"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DengXian" w:hAnsi="Arial" w:cs="Arial"/>
                <w:color w:val="000000"/>
                <w:sz w:val="14"/>
              </w:rPr>
              <w:t>Чанарын судалгаа, асуумж судалгаа</w:t>
            </w:r>
          </w:p>
        </w:tc>
        <w:tc>
          <w:tcPr>
            <w:tcW w:w="315" w:type="pct"/>
            <w:shd w:val="clear" w:color="auto" w:fill="FFFFFF"/>
            <w:vAlign w:val="center"/>
          </w:tcPr>
          <w:p w14:paraId="3DA0E44A"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DengXian" w:hAnsi="Arial" w:cs="Arial"/>
                <w:color w:val="000000"/>
                <w:sz w:val="14"/>
              </w:rPr>
              <w:t>Жил тутам</w:t>
            </w:r>
          </w:p>
        </w:tc>
        <w:tc>
          <w:tcPr>
            <w:tcW w:w="383" w:type="pct"/>
            <w:shd w:val="clear" w:color="auto" w:fill="FFFFFF"/>
            <w:vAlign w:val="center"/>
          </w:tcPr>
          <w:p w14:paraId="6062AEEB"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DengXian" w:hAnsi="Arial" w:cs="Arial"/>
                <w:color w:val="000000"/>
                <w:sz w:val="14"/>
              </w:rPr>
              <w:t>Цахим хөгжил, инновац, харилцаа холбооны яам</w:t>
            </w:r>
          </w:p>
        </w:tc>
      </w:tr>
      <w:tr w:rsidR="00B01A64" w:rsidRPr="00834AE9" w14:paraId="448E137B" w14:textId="77777777" w:rsidTr="002E13AC">
        <w:trPr>
          <w:gridAfter w:val="1"/>
          <w:wAfter w:w="3" w:type="pct"/>
          <w:trHeight w:val="720"/>
        </w:trPr>
        <w:tc>
          <w:tcPr>
            <w:tcW w:w="243" w:type="pct"/>
            <w:shd w:val="clear" w:color="auto" w:fill="FFFFFF"/>
            <w:vAlign w:val="center"/>
          </w:tcPr>
          <w:p w14:paraId="779A38F1" w14:textId="77777777" w:rsidR="00834AE9" w:rsidRPr="00834AE9" w:rsidRDefault="00834AE9" w:rsidP="00834AE9">
            <w:pPr>
              <w:spacing w:after="0" w:line="240" w:lineRule="auto"/>
              <w:jc w:val="center"/>
              <w:rPr>
                <w:rFonts w:ascii="Arial" w:eastAsia="DengXian" w:hAnsi="Arial" w:cs="Arial"/>
                <w:iCs/>
                <w:strike/>
                <w:color w:val="000000"/>
                <w:sz w:val="14"/>
              </w:rPr>
            </w:pPr>
            <w:r w:rsidRPr="00834AE9">
              <w:rPr>
                <w:rFonts w:ascii="Arial" w:eastAsia="DengXian" w:hAnsi="Arial" w:cs="Arial"/>
                <w:bCs/>
                <w:iCs/>
                <w:color w:val="000000"/>
                <w:sz w:val="14"/>
              </w:rPr>
              <w:t>4.2.5.6</w:t>
            </w:r>
          </w:p>
        </w:tc>
        <w:tc>
          <w:tcPr>
            <w:tcW w:w="405" w:type="pct"/>
            <w:shd w:val="clear" w:color="auto" w:fill="FFFFFF"/>
            <w:vAlign w:val="center"/>
          </w:tcPr>
          <w:p w14:paraId="72877035" w14:textId="77777777" w:rsidR="00834AE9" w:rsidRPr="00834AE9" w:rsidRDefault="00834AE9" w:rsidP="00834AE9">
            <w:pPr>
              <w:spacing w:line="240" w:lineRule="auto"/>
              <w:jc w:val="center"/>
              <w:rPr>
                <w:rFonts w:ascii="Arial" w:eastAsia="Times New Roman" w:hAnsi="Arial" w:cs="Arial"/>
                <w:strike/>
                <w:color w:val="C00000"/>
                <w:kern w:val="0"/>
                <w:sz w:val="14"/>
                <w:szCs w:val="14"/>
                <w14:ligatures w14:val="none"/>
              </w:rPr>
            </w:pPr>
          </w:p>
          <w:p w14:paraId="50E8886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70709 </w:t>
            </w:r>
          </w:p>
          <w:p w14:paraId="03C6C27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Гэмт хэргээс урьдчилан сэргийлэх</w:t>
            </w:r>
          </w:p>
          <w:p w14:paraId="7B1E6B1F" w14:textId="77777777" w:rsidR="00834AE9" w:rsidRPr="00834AE9" w:rsidRDefault="00834AE9" w:rsidP="00834AE9">
            <w:pPr>
              <w:spacing w:after="0" w:line="240" w:lineRule="auto"/>
              <w:jc w:val="center"/>
              <w:rPr>
                <w:rFonts w:ascii="Arial" w:eastAsia="DengXian" w:hAnsi="Arial" w:cs="Arial"/>
                <w:color w:val="000000"/>
                <w:sz w:val="14"/>
              </w:rPr>
            </w:pPr>
          </w:p>
        </w:tc>
        <w:tc>
          <w:tcPr>
            <w:tcW w:w="403" w:type="pct"/>
            <w:shd w:val="clear" w:color="auto" w:fill="FFFFFF"/>
            <w:vAlign w:val="center"/>
          </w:tcPr>
          <w:p w14:paraId="5900910D"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DengXian" w:hAnsi="Arial" w:cs="Arial"/>
                <w:bCs/>
                <w:color w:val="000000"/>
                <w:sz w:val="14"/>
              </w:rPr>
              <w:t>Мансууруулах бодисын хэрэглээ болон хууль бус эргэлт буурч, иргэдийн хор уршгийн талаарх мэдлэг, боловсрол нэмэгдэж, урьдчилан сэргийлэх зан үйл төлөвшиж, хэрэглэгчдийн тоо мэдэгдэхүйц багасна.</w:t>
            </w:r>
          </w:p>
        </w:tc>
        <w:tc>
          <w:tcPr>
            <w:tcW w:w="443" w:type="pct"/>
            <w:shd w:val="clear" w:color="auto" w:fill="FFFFFF"/>
            <w:vAlign w:val="center"/>
          </w:tcPr>
          <w:p w14:paraId="05C98541"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DengXian" w:hAnsi="Arial" w:cs="Arial"/>
                <w:color w:val="000000"/>
                <w:sz w:val="14"/>
              </w:rPr>
              <w:t>Тус гэмт хэрэгт холбогдож байгаа хүний тоо</w:t>
            </w:r>
          </w:p>
        </w:tc>
        <w:tc>
          <w:tcPr>
            <w:tcW w:w="223" w:type="pct"/>
            <w:shd w:val="clear" w:color="auto" w:fill="FFFFFF"/>
            <w:vAlign w:val="center"/>
          </w:tcPr>
          <w:p w14:paraId="1F09C6D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308" w:type="pct"/>
            <w:shd w:val="clear" w:color="auto" w:fill="FFFFFF"/>
            <w:vAlign w:val="center"/>
          </w:tcPr>
          <w:p w14:paraId="551CD5E1"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DengXian" w:hAnsi="Arial" w:cs="Arial"/>
                <w:color w:val="000000"/>
                <w:sz w:val="14"/>
              </w:rPr>
              <w:t>Тоо</w:t>
            </w:r>
          </w:p>
        </w:tc>
        <w:tc>
          <w:tcPr>
            <w:tcW w:w="181" w:type="pct"/>
            <w:shd w:val="clear" w:color="auto" w:fill="FFFFFF"/>
            <w:vAlign w:val="center"/>
          </w:tcPr>
          <w:p w14:paraId="4E45FB0B"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DengXian" w:hAnsi="Arial" w:cs="Arial"/>
                <w:bCs/>
                <w:color w:val="000000"/>
                <w:sz w:val="14"/>
              </w:rPr>
              <w:t>2024</w:t>
            </w:r>
          </w:p>
        </w:tc>
        <w:tc>
          <w:tcPr>
            <w:tcW w:w="229" w:type="pct"/>
            <w:shd w:val="clear" w:color="auto" w:fill="FFFFFF"/>
            <w:vAlign w:val="center"/>
          </w:tcPr>
          <w:p w14:paraId="6DBCBAD2"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DengXian" w:hAnsi="Arial" w:cs="Arial"/>
                <w:bCs/>
                <w:color w:val="000000"/>
                <w:sz w:val="14"/>
              </w:rPr>
              <w:t>Тооцох</w:t>
            </w:r>
          </w:p>
        </w:tc>
        <w:tc>
          <w:tcPr>
            <w:tcW w:w="218" w:type="pct"/>
            <w:shd w:val="clear" w:color="auto" w:fill="FFFFFF"/>
            <w:vAlign w:val="center"/>
          </w:tcPr>
          <w:p w14:paraId="7C5804B8"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DengXian" w:hAnsi="Arial" w:cs="Arial"/>
                <w:color w:val="000000"/>
                <w:sz w:val="14"/>
              </w:rPr>
              <w:t>Т-10%</w:t>
            </w:r>
          </w:p>
        </w:tc>
        <w:tc>
          <w:tcPr>
            <w:tcW w:w="242" w:type="pct"/>
            <w:shd w:val="clear" w:color="auto" w:fill="FFFFFF"/>
            <w:vAlign w:val="center"/>
          </w:tcPr>
          <w:p w14:paraId="57B9FF8D"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DengXian" w:hAnsi="Arial" w:cs="Arial"/>
                <w:color w:val="000000"/>
                <w:sz w:val="14"/>
              </w:rPr>
              <w:t>Т-20%</w:t>
            </w:r>
          </w:p>
        </w:tc>
        <w:tc>
          <w:tcPr>
            <w:tcW w:w="199" w:type="pct"/>
            <w:shd w:val="clear" w:color="auto" w:fill="FFFFFF"/>
            <w:vAlign w:val="center"/>
          </w:tcPr>
          <w:p w14:paraId="158DB60B" w14:textId="77777777" w:rsidR="00834AE9" w:rsidRPr="00834AE9" w:rsidRDefault="00834AE9" w:rsidP="00834AE9">
            <w:pPr>
              <w:spacing w:after="0" w:line="240" w:lineRule="auto"/>
              <w:ind w:left="-57" w:right="-57"/>
              <w:jc w:val="center"/>
              <w:rPr>
                <w:rFonts w:ascii="Arial" w:eastAsia="DengXian" w:hAnsi="Arial" w:cs="Arial"/>
                <w:color w:val="000000"/>
                <w:sz w:val="14"/>
              </w:rPr>
            </w:pPr>
            <w:r w:rsidRPr="00834AE9">
              <w:rPr>
                <w:rFonts w:ascii="Arial" w:eastAsia="DengXian" w:hAnsi="Arial" w:cs="Arial"/>
                <w:color w:val="000000"/>
                <w:sz w:val="14"/>
              </w:rPr>
              <w:t>Т-30%</w:t>
            </w:r>
          </w:p>
        </w:tc>
        <w:tc>
          <w:tcPr>
            <w:tcW w:w="202" w:type="pct"/>
            <w:shd w:val="clear" w:color="auto" w:fill="FFFFFF"/>
            <w:vAlign w:val="center"/>
          </w:tcPr>
          <w:p w14:paraId="788D7419" w14:textId="77777777" w:rsidR="00834AE9" w:rsidRPr="00834AE9" w:rsidRDefault="00834AE9" w:rsidP="002E13AC">
            <w:pPr>
              <w:spacing w:after="0" w:line="240" w:lineRule="auto"/>
              <w:ind w:left="-144" w:right="-144"/>
              <w:jc w:val="center"/>
              <w:rPr>
                <w:rFonts w:ascii="Arial" w:eastAsia="DengXian" w:hAnsi="Arial" w:cs="Arial"/>
                <w:color w:val="000000"/>
                <w:sz w:val="14"/>
              </w:rPr>
            </w:pPr>
            <w:r w:rsidRPr="00834AE9">
              <w:rPr>
                <w:rFonts w:ascii="Arial" w:eastAsia="DengXian" w:hAnsi="Arial" w:cs="Arial"/>
                <w:color w:val="000000"/>
                <w:sz w:val="14"/>
              </w:rPr>
              <w:t>Т-40%</w:t>
            </w:r>
          </w:p>
        </w:tc>
        <w:tc>
          <w:tcPr>
            <w:tcW w:w="241" w:type="pct"/>
            <w:shd w:val="clear" w:color="auto" w:fill="FFFFFF"/>
            <w:vAlign w:val="center"/>
          </w:tcPr>
          <w:p w14:paraId="65ABD472"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DengXian" w:hAnsi="Arial" w:cs="Arial"/>
                <w:color w:val="000000"/>
                <w:sz w:val="14"/>
              </w:rPr>
              <w:t>Т-50%</w:t>
            </w:r>
          </w:p>
        </w:tc>
        <w:tc>
          <w:tcPr>
            <w:tcW w:w="432" w:type="pct"/>
            <w:shd w:val="clear" w:color="auto" w:fill="FFFFFF"/>
            <w:vAlign w:val="center"/>
          </w:tcPr>
          <w:p w14:paraId="0C0212E0"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DengXian" w:hAnsi="Arial" w:cs="Arial"/>
                <w:color w:val="000000"/>
                <w:sz w:val="14"/>
              </w:rPr>
              <w:t>Хууль зүй, дотоод хэргийн яам</w:t>
            </w:r>
          </w:p>
        </w:tc>
        <w:tc>
          <w:tcPr>
            <w:tcW w:w="330" w:type="pct"/>
            <w:shd w:val="clear" w:color="auto" w:fill="FFFFFF"/>
            <w:vAlign w:val="center"/>
          </w:tcPr>
          <w:p w14:paraId="469ADFB6"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DengXian" w:hAnsi="Arial" w:cs="Arial"/>
                <w:bCs/>
                <w:color w:val="000000"/>
                <w:sz w:val="14"/>
              </w:rPr>
              <w:t>Салбарын статистик</w:t>
            </w:r>
          </w:p>
        </w:tc>
        <w:tc>
          <w:tcPr>
            <w:tcW w:w="315" w:type="pct"/>
            <w:shd w:val="clear" w:color="auto" w:fill="FFFFFF"/>
            <w:vAlign w:val="center"/>
          </w:tcPr>
          <w:p w14:paraId="3E8515C5"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DengXian" w:hAnsi="Arial" w:cs="Arial"/>
                <w:bCs/>
                <w:color w:val="000000"/>
                <w:sz w:val="14"/>
              </w:rPr>
              <w:t>Жил тутам</w:t>
            </w:r>
          </w:p>
        </w:tc>
        <w:tc>
          <w:tcPr>
            <w:tcW w:w="383" w:type="pct"/>
            <w:shd w:val="clear" w:color="auto" w:fill="FFFFFF"/>
            <w:vAlign w:val="center"/>
          </w:tcPr>
          <w:p w14:paraId="12A0F971"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DengXian" w:hAnsi="Arial" w:cs="Arial"/>
                <w:color w:val="000000"/>
                <w:sz w:val="14"/>
              </w:rPr>
              <w:t>Хууль зүй, дотоод хэргийн яам</w:t>
            </w:r>
          </w:p>
        </w:tc>
      </w:tr>
      <w:tr w:rsidR="00B01A64" w:rsidRPr="00834AE9" w14:paraId="632ADA5B" w14:textId="77777777" w:rsidTr="002E13AC">
        <w:trPr>
          <w:gridAfter w:val="1"/>
          <w:wAfter w:w="3" w:type="pct"/>
          <w:trHeight w:val="720"/>
        </w:trPr>
        <w:tc>
          <w:tcPr>
            <w:tcW w:w="243" w:type="pct"/>
            <w:shd w:val="clear" w:color="auto" w:fill="FFFFFF"/>
            <w:vAlign w:val="center"/>
            <w:hideMark/>
          </w:tcPr>
          <w:p w14:paraId="198E2EB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lastRenderedPageBreak/>
              <w:t>4.2.6</w:t>
            </w:r>
          </w:p>
        </w:tc>
        <w:tc>
          <w:tcPr>
            <w:tcW w:w="405" w:type="pct"/>
            <w:shd w:val="clear" w:color="auto" w:fill="FFFFFF"/>
            <w:vAlign w:val="center"/>
            <w:hideMark/>
          </w:tcPr>
          <w:p w14:paraId="7EA25AC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Цагаатгах ажлыг удирдан зохион байгуулах улсын комисс</w:t>
            </w:r>
          </w:p>
        </w:tc>
        <w:tc>
          <w:tcPr>
            <w:tcW w:w="403" w:type="pct"/>
            <w:shd w:val="clear" w:color="auto" w:fill="FFFFFF"/>
            <w:vAlign w:val="center"/>
            <w:hideMark/>
          </w:tcPr>
          <w:p w14:paraId="35813E4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Улс төрийн хилс хэрэгт хэлмэгдсэн иргэдийг цагаатгана.</w:t>
            </w:r>
          </w:p>
        </w:tc>
        <w:tc>
          <w:tcPr>
            <w:tcW w:w="443" w:type="pct"/>
            <w:shd w:val="clear" w:color="auto" w:fill="FFFFFF"/>
            <w:vAlign w:val="center"/>
            <w:hideMark/>
          </w:tcPr>
          <w:p w14:paraId="3A3F672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Цагаатгагдсан иргэдэд нөхөн олговрыг олгосон хувь</w:t>
            </w:r>
          </w:p>
        </w:tc>
        <w:tc>
          <w:tcPr>
            <w:tcW w:w="223" w:type="pct"/>
            <w:shd w:val="clear" w:color="auto" w:fill="FFFFFF"/>
            <w:vAlign w:val="center"/>
            <w:hideMark/>
          </w:tcPr>
          <w:p w14:paraId="2D6483C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04204FE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66A4EB0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5FD9ADF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91.6</w:t>
            </w:r>
          </w:p>
        </w:tc>
        <w:tc>
          <w:tcPr>
            <w:tcW w:w="218" w:type="pct"/>
            <w:shd w:val="clear" w:color="auto" w:fill="FFFFFF"/>
            <w:vAlign w:val="center"/>
            <w:hideMark/>
          </w:tcPr>
          <w:p w14:paraId="3CF45DB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95.8</w:t>
            </w:r>
          </w:p>
        </w:tc>
        <w:tc>
          <w:tcPr>
            <w:tcW w:w="242" w:type="pct"/>
            <w:shd w:val="clear" w:color="auto" w:fill="FFFFFF"/>
            <w:vAlign w:val="center"/>
            <w:hideMark/>
          </w:tcPr>
          <w:p w14:paraId="05BCD03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97.9</w:t>
            </w:r>
          </w:p>
        </w:tc>
        <w:tc>
          <w:tcPr>
            <w:tcW w:w="199" w:type="pct"/>
            <w:shd w:val="clear" w:color="auto" w:fill="FFFFFF"/>
            <w:vAlign w:val="center"/>
            <w:hideMark/>
          </w:tcPr>
          <w:p w14:paraId="378B819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100</w:t>
            </w:r>
          </w:p>
        </w:tc>
        <w:tc>
          <w:tcPr>
            <w:tcW w:w="202" w:type="pct"/>
            <w:shd w:val="clear" w:color="auto" w:fill="FFFFFF"/>
            <w:vAlign w:val="center"/>
            <w:hideMark/>
          </w:tcPr>
          <w:p w14:paraId="7DF6D0D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41" w:type="pct"/>
            <w:shd w:val="clear" w:color="auto" w:fill="FFFFFF"/>
            <w:vAlign w:val="center"/>
            <w:hideMark/>
          </w:tcPr>
          <w:p w14:paraId="00B6022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432" w:type="pct"/>
            <w:shd w:val="clear" w:color="auto" w:fill="FFFFFF"/>
            <w:vAlign w:val="center"/>
            <w:hideMark/>
          </w:tcPr>
          <w:p w14:paraId="617C469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Тусгай архив, Тагнуулын ерөнхий газар</w:t>
            </w:r>
          </w:p>
        </w:tc>
        <w:tc>
          <w:tcPr>
            <w:tcW w:w="330" w:type="pct"/>
            <w:shd w:val="clear" w:color="auto" w:fill="FFFFFF"/>
            <w:vAlign w:val="center"/>
            <w:hideMark/>
          </w:tcPr>
          <w:p w14:paraId="77ACD4D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Статистик, тоон мэдээлэл</w:t>
            </w:r>
          </w:p>
        </w:tc>
        <w:tc>
          <w:tcPr>
            <w:tcW w:w="315" w:type="pct"/>
            <w:shd w:val="clear" w:color="auto" w:fill="FFFFFF"/>
            <w:vAlign w:val="center"/>
            <w:hideMark/>
          </w:tcPr>
          <w:p w14:paraId="3C6E141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6604D9F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Цагаатгах ажлыг удирдан зохион байгуулах улсын комисс</w:t>
            </w:r>
          </w:p>
        </w:tc>
      </w:tr>
      <w:tr w:rsidR="00B01A64" w:rsidRPr="00834AE9" w14:paraId="4D2572FD" w14:textId="77777777" w:rsidTr="002E13AC">
        <w:trPr>
          <w:gridAfter w:val="1"/>
          <w:wAfter w:w="3" w:type="pct"/>
          <w:trHeight w:val="1200"/>
        </w:trPr>
        <w:tc>
          <w:tcPr>
            <w:tcW w:w="243" w:type="pct"/>
            <w:shd w:val="clear" w:color="auto" w:fill="FFFFFF"/>
            <w:vAlign w:val="center"/>
            <w:hideMark/>
          </w:tcPr>
          <w:p w14:paraId="7E07B80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4.2.6.1</w:t>
            </w:r>
          </w:p>
        </w:tc>
        <w:tc>
          <w:tcPr>
            <w:tcW w:w="405" w:type="pct"/>
            <w:shd w:val="clear" w:color="auto" w:fill="FFFFFF"/>
            <w:vAlign w:val="center"/>
            <w:hideMark/>
          </w:tcPr>
          <w:p w14:paraId="092C2F7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72204 </w:t>
            </w:r>
          </w:p>
          <w:p w14:paraId="7F25241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Улс төрийн хилс хэрэгт хэлмэгдэгчийг цагаатгах үйл ажиллагаа</w:t>
            </w:r>
          </w:p>
        </w:tc>
        <w:tc>
          <w:tcPr>
            <w:tcW w:w="403" w:type="pct"/>
            <w:shd w:val="clear" w:color="auto" w:fill="FFFFFF"/>
            <w:vAlign w:val="center"/>
            <w:hideMark/>
          </w:tcPr>
          <w:p w14:paraId="4EE78ED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Хэлмэгдүүлэлтийн үр дагаврыг арилгах чиглэлээр соён гэгээрүүлнэ.</w:t>
            </w:r>
          </w:p>
        </w:tc>
        <w:tc>
          <w:tcPr>
            <w:tcW w:w="443" w:type="pct"/>
            <w:shd w:val="clear" w:color="auto" w:fill="FFFFFF"/>
            <w:vAlign w:val="center"/>
            <w:hideMark/>
          </w:tcPr>
          <w:p w14:paraId="245F45A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Төлөвлөж, хэрэгжүүлсэн ажлын үзүүлэлт </w:t>
            </w:r>
          </w:p>
        </w:tc>
        <w:tc>
          <w:tcPr>
            <w:tcW w:w="223" w:type="pct"/>
            <w:shd w:val="clear" w:color="auto" w:fill="FFFFFF"/>
            <w:vAlign w:val="center"/>
            <w:hideMark/>
          </w:tcPr>
          <w:p w14:paraId="75FF6A4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629C635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Тоо </w:t>
            </w:r>
          </w:p>
        </w:tc>
        <w:tc>
          <w:tcPr>
            <w:tcW w:w="181" w:type="pct"/>
            <w:shd w:val="clear" w:color="auto" w:fill="FFFFFF"/>
            <w:vAlign w:val="center"/>
            <w:hideMark/>
          </w:tcPr>
          <w:p w14:paraId="249B896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7DF1E50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171</w:t>
            </w:r>
          </w:p>
        </w:tc>
        <w:tc>
          <w:tcPr>
            <w:tcW w:w="218" w:type="pct"/>
            <w:shd w:val="clear" w:color="auto" w:fill="FFFFFF"/>
            <w:vAlign w:val="center"/>
            <w:hideMark/>
          </w:tcPr>
          <w:p w14:paraId="43EBACA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161</w:t>
            </w:r>
          </w:p>
        </w:tc>
        <w:tc>
          <w:tcPr>
            <w:tcW w:w="242" w:type="pct"/>
            <w:shd w:val="clear" w:color="auto" w:fill="FFFFFF"/>
            <w:vAlign w:val="center"/>
            <w:hideMark/>
          </w:tcPr>
          <w:p w14:paraId="434C948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150</w:t>
            </w:r>
          </w:p>
        </w:tc>
        <w:tc>
          <w:tcPr>
            <w:tcW w:w="199" w:type="pct"/>
            <w:shd w:val="clear" w:color="auto" w:fill="FFFFFF"/>
            <w:vAlign w:val="center"/>
            <w:hideMark/>
          </w:tcPr>
          <w:p w14:paraId="6BEA1E6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50</w:t>
            </w:r>
          </w:p>
        </w:tc>
        <w:tc>
          <w:tcPr>
            <w:tcW w:w="202" w:type="pct"/>
            <w:shd w:val="clear" w:color="auto" w:fill="FFFFFF"/>
            <w:vAlign w:val="center"/>
            <w:hideMark/>
          </w:tcPr>
          <w:p w14:paraId="0F9C89A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50</w:t>
            </w:r>
          </w:p>
        </w:tc>
        <w:tc>
          <w:tcPr>
            <w:tcW w:w="241" w:type="pct"/>
            <w:shd w:val="clear" w:color="auto" w:fill="FFFFFF"/>
            <w:vAlign w:val="center"/>
            <w:hideMark/>
          </w:tcPr>
          <w:p w14:paraId="035A268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50</w:t>
            </w:r>
          </w:p>
        </w:tc>
        <w:tc>
          <w:tcPr>
            <w:tcW w:w="432" w:type="pct"/>
            <w:shd w:val="clear" w:color="auto" w:fill="FFFFFF"/>
            <w:vAlign w:val="center"/>
            <w:hideMark/>
          </w:tcPr>
          <w:p w14:paraId="34851F3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Тусгай архив, Тагнуулын ерөнхий газар</w:t>
            </w:r>
          </w:p>
        </w:tc>
        <w:tc>
          <w:tcPr>
            <w:tcW w:w="330" w:type="pct"/>
            <w:shd w:val="clear" w:color="auto" w:fill="FFFFFF"/>
            <w:vAlign w:val="center"/>
            <w:hideMark/>
          </w:tcPr>
          <w:p w14:paraId="720AC1A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Статистик, тоон мэдээлэл</w:t>
            </w:r>
          </w:p>
        </w:tc>
        <w:tc>
          <w:tcPr>
            <w:tcW w:w="315" w:type="pct"/>
            <w:shd w:val="clear" w:color="auto" w:fill="FFFFFF"/>
            <w:vAlign w:val="center"/>
            <w:hideMark/>
          </w:tcPr>
          <w:p w14:paraId="21B4844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25446D6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Цагаатгах ажлыг удирдан зохион байгуулах улсын комисс</w:t>
            </w:r>
          </w:p>
        </w:tc>
      </w:tr>
      <w:tr w:rsidR="00B01A64" w:rsidRPr="00834AE9" w14:paraId="2A2CB48C" w14:textId="77777777" w:rsidTr="002E13AC">
        <w:trPr>
          <w:gridAfter w:val="1"/>
          <w:wAfter w:w="3" w:type="pct"/>
          <w:trHeight w:val="1200"/>
        </w:trPr>
        <w:tc>
          <w:tcPr>
            <w:tcW w:w="243" w:type="pct"/>
            <w:shd w:val="clear" w:color="auto" w:fill="FFFFFF"/>
            <w:vAlign w:val="center"/>
            <w:hideMark/>
          </w:tcPr>
          <w:p w14:paraId="30B92FB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4.3</w:t>
            </w:r>
          </w:p>
        </w:tc>
        <w:tc>
          <w:tcPr>
            <w:tcW w:w="405" w:type="pct"/>
            <w:shd w:val="clear" w:color="auto" w:fill="FFFFFF"/>
            <w:vAlign w:val="center"/>
            <w:hideMark/>
          </w:tcPr>
          <w:p w14:paraId="4B67AD0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Хүнс</w:t>
            </w:r>
          </w:p>
        </w:tc>
        <w:tc>
          <w:tcPr>
            <w:tcW w:w="403" w:type="pct"/>
            <w:shd w:val="clear" w:color="auto" w:fill="FFFFFF"/>
            <w:vAlign w:val="center"/>
            <w:hideMark/>
          </w:tcPr>
          <w:p w14:paraId="6366F9C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Хүнсний аюулгүй байдлыг сайжруулна.</w:t>
            </w:r>
          </w:p>
        </w:tc>
        <w:tc>
          <w:tcPr>
            <w:tcW w:w="443" w:type="pct"/>
            <w:shd w:val="clear" w:color="auto" w:fill="FFFFFF"/>
            <w:vAlign w:val="center"/>
            <w:hideMark/>
          </w:tcPr>
          <w:p w14:paraId="008945A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Хүнсний аюулгүй байдлын индекс</w:t>
            </w:r>
          </w:p>
        </w:tc>
        <w:tc>
          <w:tcPr>
            <w:tcW w:w="223" w:type="pct"/>
            <w:shd w:val="clear" w:color="auto" w:fill="FFFFFF"/>
            <w:vAlign w:val="center"/>
            <w:hideMark/>
          </w:tcPr>
          <w:p w14:paraId="2D40C80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29471B5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27F00F8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2021</w:t>
            </w:r>
          </w:p>
        </w:tc>
        <w:tc>
          <w:tcPr>
            <w:tcW w:w="229" w:type="pct"/>
            <w:shd w:val="clear" w:color="auto" w:fill="FFFFFF"/>
            <w:vAlign w:val="center"/>
            <w:hideMark/>
          </w:tcPr>
          <w:p w14:paraId="3F8FFA4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53.5</w:t>
            </w:r>
          </w:p>
        </w:tc>
        <w:tc>
          <w:tcPr>
            <w:tcW w:w="218" w:type="pct"/>
            <w:shd w:val="clear" w:color="auto" w:fill="FFFFFF"/>
            <w:vAlign w:val="center"/>
            <w:hideMark/>
          </w:tcPr>
          <w:p w14:paraId="11825F2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63.17</w:t>
            </w:r>
          </w:p>
        </w:tc>
        <w:tc>
          <w:tcPr>
            <w:tcW w:w="242" w:type="pct"/>
            <w:shd w:val="clear" w:color="auto" w:fill="FFFFFF"/>
            <w:vAlign w:val="center"/>
            <w:hideMark/>
          </w:tcPr>
          <w:p w14:paraId="518886F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67.44</w:t>
            </w:r>
          </w:p>
        </w:tc>
        <w:tc>
          <w:tcPr>
            <w:tcW w:w="199" w:type="pct"/>
            <w:shd w:val="clear" w:color="auto" w:fill="FFFFFF"/>
            <w:vAlign w:val="center"/>
            <w:hideMark/>
          </w:tcPr>
          <w:p w14:paraId="7DADEBD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71.71</w:t>
            </w:r>
          </w:p>
        </w:tc>
        <w:tc>
          <w:tcPr>
            <w:tcW w:w="202" w:type="pct"/>
            <w:shd w:val="clear" w:color="auto" w:fill="FFFFFF"/>
            <w:vAlign w:val="center"/>
            <w:hideMark/>
          </w:tcPr>
          <w:p w14:paraId="143CC57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75.98</w:t>
            </w:r>
          </w:p>
        </w:tc>
        <w:tc>
          <w:tcPr>
            <w:tcW w:w="241" w:type="pct"/>
            <w:shd w:val="clear" w:color="auto" w:fill="FFFFFF"/>
            <w:vAlign w:val="center"/>
            <w:hideMark/>
          </w:tcPr>
          <w:p w14:paraId="7A6F0DC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80.25</w:t>
            </w:r>
          </w:p>
        </w:tc>
        <w:tc>
          <w:tcPr>
            <w:tcW w:w="432" w:type="pct"/>
            <w:shd w:val="clear" w:color="auto" w:fill="FFFFFF"/>
            <w:vAlign w:val="center"/>
            <w:hideMark/>
          </w:tcPr>
          <w:p w14:paraId="116FD4E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Хүнсний аюулгүй байдлын индексийн судалгаа, Үндэсний аюулгүй байдлын зөвлөл</w:t>
            </w:r>
          </w:p>
        </w:tc>
        <w:tc>
          <w:tcPr>
            <w:tcW w:w="330" w:type="pct"/>
            <w:shd w:val="clear" w:color="auto" w:fill="FFFFFF"/>
            <w:vAlign w:val="center"/>
            <w:hideMark/>
          </w:tcPr>
          <w:p w14:paraId="0A47342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Статистик, тоон мэдээлэл</w:t>
            </w:r>
          </w:p>
        </w:tc>
        <w:tc>
          <w:tcPr>
            <w:tcW w:w="315" w:type="pct"/>
            <w:shd w:val="clear" w:color="auto" w:fill="FFFFFF"/>
            <w:vAlign w:val="center"/>
            <w:hideMark/>
          </w:tcPr>
          <w:p w14:paraId="68A78EC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7F1D82B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Хүнс, хөдөө аж ахуй, хөнгөн үйлдвэрийн яам</w:t>
            </w:r>
          </w:p>
        </w:tc>
      </w:tr>
      <w:tr w:rsidR="00B01A64" w:rsidRPr="00834AE9" w14:paraId="755DA9F5" w14:textId="77777777" w:rsidTr="002E13AC">
        <w:trPr>
          <w:gridAfter w:val="1"/>
          <w:wAfter w:w="3" w:type="pct"/>
          <w:trHeight w:val="960"/>
        </w:trPr>
        <w:tc>
          <w:tcPr>
            <w:tcW w:w="243" w:type="pct"/>
            <w:shd w:val="clear" w:color="auto" w:fill="FFFFFF"/>
            <w:vAlign w:val="center"/>
            <w:hideMark/>
          </w:tcPr>
          <w:p w14:paraId="1017215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4.3.1</w:t>
            </w:r>
          </w:p>
        </w:tc>
        <w:tc>
          <w:tcPr>
            <w:tcW w:w="405" w:type="pct"/>
            <w:shd w:val="clear" w:color="auto" w:fill="FFFFFF"/>
            <w:vAlign w:val="center"/>
            <w:hideMark/>
          </w:tcPr>
          <w:p w14:paraId="6266250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Хүнс, хөдөө аж ахуй, хөнгөн үйлдвэрийн яам</w:t>
            </w:r>
          </w:p>
        </w:tc>
        <w:tc>
          <w:tcPr>
            <w:tcW w:w="403" w:type="pct"/>
            <w:shd w:val="clear" w:color="auto" w:fill="FFFFFF"/>
            <w:vAlign w:val="center"/>
            <w:hideMark/>
          </w:tcPr>
          <w:p w14:paraId="03A82A89" w14:textId="77777777" w:rsidR="00834AE9" w:rsidRPr="00834AE9" w:rsidRDefault="00834AE9" w:rsidP="00F31FED">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Хүнсний бүтээгдэхүүний дотоодын хангамжийг нэмэгдүүлнэ. </w:t>
            </w:r>
          </w:p>
        </w:tc>
        <w:tc>
          <w:tcPr>
            <w:tcW w:w="443" w:type="pct"/>
            <w:shd w:val="clear" w:color="auto" w:fill="FFFFFF"/>
            <w:vAlign w:val="center"/>
            <w:hideMark/>
          </w:tcPr>
          <w:p w14:paraId="65746FD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Хүнсний гол нэрийн бүтээгдэхүүний дотоодын үйлдвэрлэлийн хангамжийн түвшин</w:t>
            </w:r>
          </w:p>
        </w:tc>
        <w:tc>
          <w:tcPr>
            <w:tcW w:w="223" w:type="pct"/>
            <w:shd w:val="clear" w:color="auto" w:fill="FFFFFF"/>
            <w:vAlign w:val="center"/>
            <w:hideMark/>
          </w:tcPr>
          <w:p w14:paraId="3EF322B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10875BE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33DDD18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5FBC511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77.3</w:t>
            </w:r>
          </w:p>
        </w:tc>
        <w:tc>
          <w:tcPr>
            <w:tcW w:w="218" w:type="pct"/>
            <w:shd w:val="clear" w:color="auto" w:fill="FFFFFF"/>
            <w:vAlign w:val="center"/>
            <w:hideMark/>
          </w:tcPr>
          <w:p w14:paraId="567F641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77.8</w:t>
            </w:r>
          </w:p>
        </w:tc>
        <w:tc>
          <w:tcPr>
            <w:tcW w:w="242" w:type="pct"/>
            <w:shd w:val="clear" w:color="auto" w:fill="FFFFFF"/>
            <w:vAlign w:val="center"/>
            <w:hideMark/>
          </w:tcPr>
          <w:p w14:paraId="702F17B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78.3</w:t>
            </w:r>
          </w:p>
        </w:tc>
        <w:tc>
          <w:tcPr>
            <w:tcW w:w="199" w:type="pct"/>
            <w:shd w:val="clear" w:color="auto" w:fill="FFFFFF"/>
            <w:vAlign w:val="center"/>
            <w:hideMark/>
          </w:tcPr>
          <w:p w14:paraId="59AEFB5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78.8</w:t>
            </w:r>
          </w:p>
        </w:tc>
        <w:tc>
          <w:tcPr>
            <w:tcW w:w="202" w:type="pct"/>
            <w:shd w:val="clear" w:color="auto" w:fill="FFFFFF"/>
            <w:vAlign w:val="center"/>
            <w:hideMark/>
          </w:tcPr>
          <w:p w14:paraId="28ED035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79.3</w:t>
            </w:r>
          </w:p>
        </w:tc>
        <w:tc>
          <w:tcPr>
            <w:tcW w:w="241" w:type="pct"/>
            <w:shd w:val="clear" w:color="auto" w:fill="FFFFFF"/>
            <w:vAlign w:val="center"/>
            <w:hideMark/>
          </w:tcPr>
          <w:p w14:paraId="27A4CB3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79.8</w:t>
            </w:r>
          </w:p>
        </w:tc>
        <w:tc>
          <w:tcPr>
            <w:tcW w:w="432" w:type="pct"/>
            <w:shd w:val="clear" w:color="auto" w:fill="FFFFFF"/>
            <w:vAlign w:val="center"/>
            <w:hideMark/>
          </w:tcPr>
          <w:p w14:paraId="7814A47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Хүнс, хөдөө аж ахуй, хөнгөн үйлдвэрийн яам</w:t>
            </w:r>
          </w:p>
        </w:tc>
        <w:tc>
          <w:tcPr>
            <w:tcW w:w="330" w:type="pct"/>
            <w:shd w:val="clear" w:color="auto" w:fill="FFFFFF"/>
            <w:vAlign w:val="center"/>
            <w:hideMark/>
          </w:tcPr>
          <w:p w14:paraId="4AF65ED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статистик</w:t>
            </w:r>
          </w:p>
        </w:tc>
        <w:tc>
          <w:tcPr>
            <w:tcW w:w="315" w:type="pct"/>
            <w:shd w:val="clear" w:color="auto" w:fill="FFFFFF"/>
            <w:vAlign w:val="center"/>
            <w:hideMark/>
          </w:tcPr>
          <w:p w14:paraId="68A24B6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3532B52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Хүнс, хөдөө аж ахуй, хөнгөн үйлдвэрийн яам</w:t>
            </w:r>
          </w:p>
        </w:tc>
      </w:tr>
      <w:tr w:rsidR="00B01A64" w:rsidRPr="00834AE9" w14:paraId="66EB1FCC" w14:textId="77777777" w:rsidTr="002E13AC">
        <w:trPr>
          <w:gridAfter w:val="1"/>
          <w:wAfter w:w="3" w:type="pct"/>
          <w:trHeight w:val="960"/>
        </w:trPr>
        <w:tc>
          <w:tcPr>
            <w:tcW w:w="243" w:type="pct"/>
            <w:shd w:val="clear" w:color="auto" w:fill="FFFFFF"/>
            <w:vAlign w:val="center"/>
            <w:hideMark/>
          </w:tcPr>
          <w:p w14:paraId="254E0CB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4.3.1.1</w:t>
            </w:r>
          </w:p>
        </w:tc>
        <w:tc>
          <w:tcPr>
            <w:tcW w:w="405" w:type="pct"/>
            <w:shd w:val="clear" w:color="auto" w:fill="FFFFFF"/>
            <w:vAlign w:val="center"/>
            <w:hideMark/>
          </w:tcPr>
          <w:p w14:paraId="3E49E9B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70803 </w:t>
            </w:r>
          </w:p>
          <w:p w14:paraId="3497341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Хүнсний үйлдвэрлэлийг хөгжүүлэх</w:t>
            </w:r>
          </w:p>
        </w:tc>
        <w:tc>
          <w:tcPr>
            <w:tcW w:w="403" w:type="pct"/>
            <w:shd w:val="clear" w:color="auto" w:fill="FFFFFF"/>
            <w:vAlign w:val="center"/>
            <w:hideMark/>
          </w:tcPr>
          <w:p w14:paraId="27B756A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Олон улсын стандарт, шаардлага хангасан хүнсний үйлдвэрлэлийг нэмэгдүүлнэ.</w:t>
            </w:r>
          </w:p>
        </w:tc>
        <w:tc>
          <w:tcPr>
            <w:tcW w:w="443" w:type="pct"/>
            <w:shd w:val="clear" w:color="auto" w:fill="FFFFFF"/>
            <w:vAlign w:val="center"/>
            <w:hideMark/>
          </w:tcPr>
          <w:p w14:paraId="3F84839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Олон улсын стандарт, чанарын удирдлагын тогтолцоо нэвтрүүлсэн хүнсний үйлдвэрийн тоо</w:t>
            </w:r>
          </w:p>
        </w:tc>
        <w:tc>
          <w:tcPr>
            <w:tcW w:w="223" w:type="pct"/>
            <w:shd w:val="clear" w:color="auto" w:fill="FFFFFF"/>
            <w:vAlign w:val="center"/>
            <w:hideMark/>
          </w:tcPr>
          <w:p w14:paraId="59B8E47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2520797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Тоо</w:t>
            </w:r>
          </w:p>
        </w:tc>
        <w:tc>
          <w:tcPr>
            <w:tcW w:w="181" w:type="pct"/>
            <w:shd w:val="clear" w:color="auto" w:fill="FFFFFF"/>
            <w:vAlign w:val="center"/>
            <w:hideMark/>
          </w:tcPr>
          <w:p w14:paraId="69E005A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5246699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35</w:t>
            </w:r>
          </w:p>
        </w:tc>
        <w:tc>
          <w:tcPr>
            <w:tcW w:w="218" w:type="pct"/>
            <w:shd w:val="clear" w:color="auto" w:fill="FFFFFF"/>
            <w:vAlign w:val="center"/>
            <w:hideMark/>
          </w:tcPr>
          <w:p w14:paraId="724E3C2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38</w:t>
            </w:r>
          </w:p>
        </w:tc>
        <w:tc>
          <w:tcPr>
            <w:tcW w:w="242" w:type="pct"/>
            <w:shd w:val="clear" w:color="auto" w:fill="FFFFFF"/>
            <w:vAlign w:val="center"/>
            <w:hideMark/>
          </w:tcPr>
          <w:p w14:paraId="3E66334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43</w:t>
            </w:r>
          </w:p>
        </w:tc>
        <w:tc>
          <w:tcPr>
            <w:tcW w:w="199" w:type="pct"/>
            <w:shd w:val="clear" w:color="auto" w:fill="FFFFFF"/>
            <w:vAlign w:val="center"/>
            <w:hideMark/>
          </w:tcPr>
          <w:p w14:paraId="71CB057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48</w:t>
            </w:r>
          </w:p>
        </w:tc>
        <w:tc>
          <w:tcPr>
            <w:tcW w:w="202" w:type="pct"/>
            <w:shd w:val="clear" w:color="auto" w:fill="FFFFFF"/>
            <w:vAlign w:val="center"/>
            <w:hideMark/>
          </w:tcPr>
          <w:p w14:paraId="149E513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53</w:t>
            </w:r>
          </w:p>
        </w:tc>
        <w:tc>
          <w:tcPr>
            <w:tcW w:w="241" w:type="pct"/>
            <w:shd w:val="clear" w:color="auto" w:fill="FFFFFF"/>
            <w:vAlign w:val="center"/>
            <w:hideMark/>
          </w:tcPr>
          <w:p w14:paraId="189DBB6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58</w:t>
            </w:r>
          </w:p>
        </w:tc>
        <w:tc>
          <w:tcPr>
            <w:tcW w:w="432" w:type="pct"/>
            <w:shd w:val="clear" w:color="auto" w:fill="FFFFFF"/>
            <w:vAlign w:val="center"/>
            <w:hideMark/>
          </w:tcPr>
          <w:p w14:paraId="762B999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Хүнсний аюулгүй байдлын статистик үзүүлэлт, Үндэсний статистикийн хороо</w:t>
            </w:r>
          </w:p>
        </w:tc>
        <w:tc>
          <w:tcPr>
            <w:tcW w:w="330" w:type="pct"/>
            <w:shd w:val="clear" w:color="auto" w:fill="FFFFFF"/>
            <w:vAlign w:val="center"/>
            <w:hideMark/>
          </w:tcPr>
          <w:p w14:paraId="01B005A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Статистик, тоон мэдээлэл</w:t>
            </w:r>
          </w:p>
        </w:tc>
        <w:tc>
          <w:tcPr>
            <w:tcW w:w="315" w:type="pct"/>
            <w:shd w:val="clear" w:color="auto" w:fill="FFFFFF"/>
            <w:vAlign w:val="center"/>
            <w:hideMark/>
          </w:tcPr>
          <w:p w14:paraId="58D5C2B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1B9CBC2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Хүнс, хөдөө аж ахуй, хөнгөн үйлдвэрийн яам</w:t>
            </w:r>
          </w:p>
        </w:tc>
      </w:tr>
      <w:tr w:rsidR="00B01A64" w:rsidRPr="00834AE9" w14:paraId="47012D33" w14:textId="77777777" w:rsidTr="002E13AC">
        <w:trPr>
          <w:gridAfter w:val="1"/>
          <w:wAfter w:w="3" w:type="pct"/>
          <w:trHeight w:val="1200"/>
        </w:trPr>
        <w:tc>
          <w:tcPr>
            <w:tcW w:w="243" w:type="pct"/>
            <w:shd w:val="clear" w:color="auto" w:fill="FFFFFF"/>
            <w:vAlign w:val="center"/>
            <w:hideMark/>
          </w:tcPr>
          <w:p w14:paraId="652FCA1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4.3.1.2</w:t>
            </w:r>
          </w:p>
        </w:tc>
        <w:tc>
          <w:tcPr>
            <w:tcW w:w="405" w:type="pct"/>
            <w:shd w:val="clear" w:color="auto" w:fill="FFFFFF"/>
            <w:vAlign w:val="center"/>
            <w:hideMark/>
          </w:tcPr>
          <w:p w14:paraId="7568032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70803 </w:t>
            </w:r>
          </w:p>
          <w:p w14:paraId="324D0D1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Хүнсний үйлдвэрлэлийг хөгжүүлэх</w:t>
            </w:r>
          </w:p>
        </w:tc>
        <w:tc>
          <w:tcPr>
            <w:tcW w:w="403" w:type="pct"/>
            <w:shd w:val="clear" w:color="auto" w:fill="FFFFFF"/>
            <w:vAlign w:val="center"/>
            <w:hideMark/>
          </w:tcPr>
          <w:p w14:paraId="50FBE7D2" w14:textId="77777777" w:rsidR="00834AE9" w:rsidRPr="00834AE9" w:rsidRDefault="00834AE9" w:rsidP="002E13AC">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Малын дайвар бүтээгдэхүүний боловсруулалт, ашиглалтын түвшнийг сайжруулна.</w:t>
            </w:r>
          </w:p>
        </w:tc>
        <w:tc>
          <w:tcPr>
            <w:tcW w:w="443" w:type="pct"/>
            <w:shd w:val="clear" w:color="auto" w:fill="FFFFFF"/>
            <w:vAlign w:val="center"/>
            <w:hideMark/>
          </w:tcPr>
          <w:p w14:paraId="6AF95388" w14:textId="77777777" w:rsidR="00834AE9" w:rsidRPr="00834AE9" w:rsidRDefault="00834AE9" w:rsidP="002E13AC">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Малын дайвар бүтээгдэхүүний боловсруулалтын түвшин</w:t>
            </w:r>
          </w:p>
        </w:tc>
        <w:tc>
          <w:tcPr>
            <w:tcW w:w="223" w:type="pct"/>
            <w:shd w:val="clear" w:color="auto" w:fill="FFFFFF"/>
            <w:vAlign w:val="center"/>
            <w:hideMark/>
          </w:tcPr>
          <w:p w14:paraId="7A0665F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6283962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6D24C1D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362C52B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w:t>
            </w:r>
          </w:p>
        </w:tc>
        <w:tc>
          <w:tcPr>
            <w:tcW w:w="218" w:type="pct"/>
            <w:shd w:val="clear" w:color="auto" w:fill="FFFFFF"/>
            <w:vAlign w:val="center"/>
            <w:hideMark/>
          </w:tcPr>
          <w:p w14:paraId="5D6EA7A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30</w:t>
            </w:r>
          </w:p>
        </w:tc>
        <w:tc>
          <w:tcPr>
            <w:tcW w:w="242" w:type="pct"/>
            <w:shd w:val="clear" w:color="auto" w:fill="FFFFFF"/>
            <w:vAlign w:val="center"/>
            <w:hideMark/>
          </w:tcPr>
          <w:p w14:paraId="7923663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40</w:t>
            </w:r>
          </w:p>
        </w:tc>
        <w:tc>
          <w:tcPr>
            <w:tcW w:w="199" w:type="pct"/>
            <w:shd w:val="clear" w:color="auto" w:fill="FFFFFF"/>
            <w:vAlign w:val="center"/>
            <w:hideMark/>
          </w:tcPr>
          <w:p w14:paraId="5E15726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50</w:t>
            </w:r>
          </w:p>
        </w:tc>
        <w:tc>
          <w:tcPr>
            <w:tcW w:w="202" w:type="pct"/>
            <w:shd w:val="clear" w:color="auto" w:fill="FFFFFF"/>
            <w:vAlign w:val="center"/>
            <w:hideMark/>
          </w:tcPr>
          <w:p w14:paraId="77D276D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60</w:t>
            </w:r>
          </w:p>
        </w:tc>
        <w:tc>
          <w:tcPr>
            <w:tcW w:w="241" w:type="pct"/>
            <w:shd w:val="clear" w:color="auto" w:fill="FFFFFF"/>
            <w:vAlign w:val="center"/>
            <w:hideMark/>
          </w:tcPr>
          <w:p w14:paraId="6026E4E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70</w:t>
            </w:r>
          </w:p>
        </w:tc>
        <w:tc>
          <w:tcPr>
            <w:tcW w:w="432" w:type="pct"/>
            <w:shd w:val="clear" w:color="auto" w:fill="FFFFFF"/>
            <w:vAlign w:val="center"/>
            <w:hideMark/>
          </w:tcPr>
          <w:p w14:paraId="4F27A1D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Хүнс, хөдөө аж ахуй, хөнгөн үйлдвэрийн яам</w:t>
            </w:r>
          </w:p>
        </w:tc>
        <w:tc>
          <w:tcPr>
            <w:tcW w:w="330" w:type="pct"/>
            <w:shd w:val="clear" w:color="auto" w:fill="FFFFFF"/>
            <w:vAlign w:val="center"/>
            <w:hideMark/>
          </w:tcPr>
          <w:p w14:paraId="3E77C87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статистик</w:t>
            </w:r>
          </w:p>
        </w:tc>
        <w:tc>
          <w:tcPr>
            <w:tcW w:w="315" w:type="pct"/>
            <w:shd w:val="clear" w:color="auto" w:fill="FFFFFF"/>
            <w:vAlign w:val="center"/>
            <w:hideMark/>
          </w:tcPr>
          <w:p w14:paraId="1452222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2DF5BA8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Хүнс, хөдөө аж ахуй, хөнгөн үйлдвэрийн яам</w:t>
            </w:r>
          </w:p>
        </w:tc>
      </w:tr>
      <w:tr w:rsidR="00B01A64" w:rsidRPr="00834AE9" w14:paraId="783A6CAF" w14:textId="77777777" w:rsidTr="002E13AC">
        <w:trPr>
          <w:gridAfter w:val="1"/>
          <w:wAfter w:w="3" w:type="pct"/>
          <w:trHeight w:val="1200"/>
        </w:trPr>
        <w:tc>
          <w:tcPr>
            <w:tcW w:w="243" w:type="pct"/>
            <w:vMerge w:val="restart"/>
            <w:shd w:val="clear" w:color="auto" w:fill="FFFFFF"/>
            <w:vAlign w:val="center"/>
          </w:tcPr>
          <w:p w14:paraId="132FCFCD" w14:textId="77777777" w:rsidR="00834AE9" w:rsidRPr="00834AE9" w:rsidRDefault="00834AE9" w:rsidP="00834AE9">
            <w:pPr>
              <w:spacing w:after="0" w:line="240" w:lineRule="auto"/>
              <w:jc w:val="center"/>
              <w:rPr>
                <w:rFonts w:ascii="Arial" w:eastAsia="Times New Roman" w:hAnsi="Arial" w:cs="Arial"/>
                <w:iCs/>
                <w:strike/>
                <w:color w:val="000000"/>
                <w:kern w:val="0"/>
                <w:sz w:val="14"/>
                <w:szCs w:val="14"/>
                <w14:ligatures w14:val="none"/>
              </w:rPr>
            </w:pPr>
            <w:r w:rsidRPr="00834AE9">
              <w:rPr>
                <w:rFonts w:ascii="Arial" w:eastAsia="Times New Roman" w:hAnsi="Arial" w:cs="Arial"/>
                <w:iCs/>
                <w:color w:val="000000"/>
                <w:kern w:val="0"/>
                <w:sz w:val="14"/>
                <w:szCs w:val="14"/>
                <w14:ligatures w14:val="none"/>
              </w:rPr>
              <w:t>4.3.1.3</w:t>
            </w:r>
          </w:p>
        </w:tc>
        <w:tc>
          <w:tcPr>
            <w:tcW w:w="405" w:type="pct"/>
            <w:vMerge w:val="restart"/>
            <w:shd w:val="clear" w:color="auto" w:fill="FFFFFF"/>
            <w:vAlign w:val="center"/>
          </w:tcPr>
          <w:p w14:paraId="2C43AFE2"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DengXian" w:hAnsi="Arial" w:cs="Arial"/>
                <w:color w:val="000000"/>
                <w:sz w:val="14"/>
              </w:rPr>
              <w:t xml:space="preserve">70803 </w:t>
            </w:r>
          </w:p>
          <w:p w14:paraId="3BBF44B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iCs/>
                <w:color w:val="000000"/>
                <w:kern w:val="0"/>
                <w:sz w:val="14"/>
                <w:szCs w:val="14"/>
                <w14:ligatures w14:val="none"/>
              </w:rPr>
              <w:t xml:space="preserve">Хүнсний </w:t>
            </w:r>
            <w:r w:rsidRPr="00834AE9">
              <w:rPr>
                <w:rFonts w:ascii="Arial" w:eastAsia="DengXian" w:hAnsi="Arial" w:cs="Arial"/>
                <w:color w:val="000000"/>
                <w:sz w:val="14"/>
              </w:rPr>
              <w:t>үйлдвэрлэлийг хөгжүүлэх</w:t>
            </w:r>
          </w:p>
        </w:tc>
        <w:tc>
          <w:tcPr>
            <w:tcW w:w="403" w:type="pct"/>
            <w:vMerge w:val="restart"/>
            <w:shd w:val="clear" w:color="auto" w:fill="FFFFFF"/>
            <w:vAlign w:val="center"/>
          </w:tcPr>
          <w:p w14:paraId="50E82390" w14:textId="77777777" w:rsidR="002E13AC" w:rsidRDefault="00834AE9" w:rsidP="002E13AC">
            <w:pPr>
              <w:spacing w:after="0" w:line="240" w:lineRule="auto"/>
              <w:ind w:left="-144" w:right="-144"/>
              <w:jc w:val="center"/>
              <w:rPr>
                <w:rFonts w:ascii="Arial" w:eastAsia="DengXian" w:hAnsi="Arial" w:cs="Arial"/>
                <w:color w:val="000000"/>
                <w:sz w:val="14"/>
              </w:rPr>
            </w:pPr>
            <w:r w:rsidRPr="00834AE9">
              <w:rPr>
                <w:rFonts w:ascii="Arial" w:eastAsia="DengXian" w:hAnsi="Arial" w:cs="Arial"/>
                <w:color w:val="000000"/>
                <w:sz w:val="14"/>
              </w:rPr>
              <w:t>Хүнсний түүхий</w:t>
            </w:r>
          </w:p>
          <w:p w14:paraId="1947EC3B" w14:textId="77777777" w:rsidR="002E13AC" w:rsidRDefault="00834AE9" w:rsidP="002E13AC">
            <w:pPr>
              <w:spacing w:after="0" w:line="240" w:lineRule="auto"/>
              <w:ind w:left="-144" w:right="-144"/>
              <w:jc w:val="center"/>
              <w:rPr>
                <w:rFonts w:ascii="Arial" w:eastAsia="DengXian" w:hAnsi="Arial" w:cs="Arial"/>
                <w:color w:val="000000"/>
                <w:sz w:val="14"/>
              </w:rPr>
            </w:pPr>
            <w:r w:rsidRPr="00834AE9">
              <w:rPr>
                <w:rFonts w:ascii="Arial" w:eastAsia="DengXian" w:hAnsi="Arial" w:cs="Arial"/>
                <w:color w:val="000000"/>
                <w:sz w:val="14"/>
              </w:rPr>
              <w:t xml:space="preserve"> эд, </w:t>
            </w:r>
          </w:p>
          <w:p w14:paraId="33BC3BF5" w14:textId="74A92D9E" w:rsidR="00834AE9" w:rsidRPr="00834AE9" w:rsidRDefault="00834AE9" w:rsidP="002E13AC">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 xml:space="preserve">бүтээгдэхүүний аюулгүй байдлын үзүүлэлтийг тодорхойлох </w:t>
            </w:r>
            <w:r w:rsidRPr="00834AE9">
              <w:rPr>
                <w:rFonts w:ascii="Arial" w:eastAsia="DengXian" w:hAnsi="Arial" w:cs="Arial"/>
                <w:iCs/>
                <w:color w:val="000000"/>
                <w:sz w:val="14"/>
              </w:rPr>
              <w:lastRenderedPageBreak/>
              <w:t xml:space="preserve">чадавхыг </w:t>
            </w:r>
            <w:r w:rsidRPr="00834AE9">
              <w:rPr>
                <w:rFonts w:ascii="Arial" w:eastAsia="DengXian" w:hAnsi="Arial" w:cs="Arial"/>
                <w:color w:val="000000"/>
                <w:sz w:val="14"/>
              </w:rPr>
              <w:t>нэмэгдүүлнэ.</w:t>
            </w:r>
          </w:p>
        </w:tc>
        <w:tc>
          <w:tcPr>
            <w:tcW w:w="443" w:type="pct"/>
            <w:shd w:val="clear" w:color="auto" w:fill="FFFFFF"/>
            <w:vAlign w:val="center"/>
          </w:tcPr>
          <w:p w14:paraId="5754FC2C" w14:textId="77777777" w:rsidR="00834AE9" w:rsidRPr="00834AE9" w:rsidRDefault="00834AE9" w:rsidP="002E13AC">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lastRenderedPageBreak/>
              <w:t>Хүнсний түүхий эд, бүтээгдэхүүний аюулгүй байдлын үзүүлэлтийн хувь</w:t>
            </w:r>
          </w:p>
        </w:tc>
        <w:tc>
          <w:tcPr>
            <w:tcW w:w="223" w:type="pct"/>
            <w:shd w:val="clear" w:color="auto" w:fill="FFFFFF"/>
            <w:vAlign w:val="center"/>
          </w:tcPr>
          <w:p w14:paraId="725AF97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308" w:type="pct"/>
            <w:shd w:val="clear" w:color="auto" w:fill="FFFFFF"/>
            <w:vAlign w:val="center"/>
          </w:tcPr>
          <w:p w14:paraId="2721A0D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Хувь</w:t>
            </w:r>
          </w:p>
        </w:tc>
        <w:tc>
          <w:tcPr>
            <w:tcW w:w="181" w:type="pct"/>
            <w:shd w:val="clear" w:color="auto" w:fill="FFFFFF"/>
            <w:vAlign w:val="center"/>
          </w:tcPr>
          <w:p w14:paraId="5023A0E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2024</w:t>
            </w:r>
          </w:p>
        </w:tc>
        <w:tc>
          <w:tcPr>
            <w:tcW w:w="229" w:type="pct"/>
            <w:shd w:val="clear" w:color="auto" w:fill="FFFFFF"/>
            <w:vAlign w:val="center"/>
          </w:tcPr>
          <w:p w14:paraId="01DFDCF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77</w:t>
            </w:r>
          </w:p>
        </w:tc>
        <w:tc>
          <w:tcPr>
            <w:tcW w:w="218" w:type="pct"/>
            <w:shd w:val="clear" w:color="auto" w:fill="FFFFFF"/>
            <w:vAlign w:val="center"/>
          </w:tcPr>
          <w:p w14:paraId="042CA19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78</w:t>
            </w:r>
          </w:p>
        </w:tc>
        <w:tc>
          <w:tcPr>
            <w:tcW w:w="242" w:type="pct"/>
            <w:shd w:val="clear" w:color="auto" w:fill="FFFFFF"/>
            <w:vAlign w:val="center"/>
          </w:tcPr>
          <w:p w14:paraId="3F3EBCC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79</w:t>
            </w:r>
          </w:p>
        </w:tc>
        <w:tc>
          <w:tcPr>
            <w:tcW w:w="199" w:type="pct"/>
            <w:shd w:val="clear" w:color="auto" w:fill="FFFFFF"/>
            <w:vAlign w:val="center"/>
          </w:tcPr>
          <w:p w14:paraId="64DCCFE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80</w:t>
            </w:r>
          </w:p>
        </w:tc>
        <w:tc>
          <w:tcPr>
            <w:tcW w:w="202" w:type="pct"/>
            <w:shd w:val="clear" w:color="auto" w:fill="FFFFFF"/>
            <w:vAlign w:val="center"/>
          </w:tcPr>
          <w:p w14:paraId="06200B7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81</w:t>
            </w:r>
          </w:p>
        </w:tc>
        <w:tc>
          <w:tcPr>
            <w:tcW w:w="241" w:type="pct"/>
            <w:shd w:val="clear" w:color="auto" w:fill="FFFFFF"/>
            <w:vAlign w:val="center"/>
          </w:tcPr>
          <w:p w14:paraId="1664791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82</w:t>
            </w:r>
          </w:p>
        </w:tc>
        <w:tc>
          <w:tcPr>
            <w:tcW w:w="432" w:type="pct"/>
            <w:shd w:val="clear" w:color="auto" w:fill="FFFFFF"/>
            <w:vAlign w:val="center"/>
          </w:tcPr>
          <w:p w14:paraId="278675A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Эрүүл мэндийн яам</w:t>
            </w:r>
          </w:p>
        </w:tc>
        <w:tc>
          <w:tcPr>
            <w:tcW w:w="330" w:type="pct"/>
            <w:shd w:val="clear" w:color="auto" w:fill="FFFFFF"/>
            <w:vAlign w:val="center"/>
          </w:tcPr>
          <w:p w14:paraId="6C5C124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Статистик, тоон мэдээлэл</w:t>
            </w:r>
          </w:p>
        </w:tc>
        <w:tc>
          <w:tcPr>
            <w:tcW w:w="315" w:type="pct"/>
            <w:shd w:val="clear" w:color="auto" w:fill="FFFFFF"/>
            <w:vAlign w:val="center"/>
          </w:tcPr>
          <w:p w14:paraId="2337329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Жил тутам</w:t>
            </w:r>
          </w:p>
        </w:tc>
        <w:tc>
          <w:tcPr>
            <w:tcW w:w="383" w:type="pct"/>
            <w:shd w:val="clear" w:color="auto" w:fill="FFFFFF"/>
            <w:vAlign w:val="center"/>
          </w:tcPr>
          <w:p w14:paraId="179CDF9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Хүнс, хөдөө аж ахуй, хөнгөн үйлдвэрийн яам</w:t>
            </w:r>
          </w:p>
        </w:tc>
      </w:tr>
      <w:tr w:rsidR="00B01A64" w:rsidRPr="00834AE9" w14:paraId="29E5E248" w14:textId="77777777" w:rsidTr="002E13AC">
        <w:trPr>
          <w:gridAfter w:val="1"/>
          <w:wAfter w:w="3" w:type="pct"/>
          <w:trHeight w:val="1200"/>
        </w:trPr>
        <w:tc>
          <w:tcPr>
            <w:tcW w:w="243" w:type="pct"/>
            <w:vMerge/>
            <w:shd w:val="clear" w:color="auto" w:fill="FFFFFF"/>
            <w:vAlign w:val="center"/>
          </w:tcPr>
          <w:p w14:paraId="746864B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p>
        </w:tc>
        <w:tc>
          <w:tcPr>
            <w:tcW w:w="405" w:type="pct"/>
            <w:vMerge/>
            <w:shd w:val="clear" w:color="auto" w:fill="FFFFFF"/>
            <w:vAlign w:val="center"/>
          </w:tcPr>
          <w:p w14:paraId="63EBC286" w14:textId="77777777" w:rsidR="00834AE9" w:rsidRPr="00834AE9" w:rsidRDefault="00834AE9" w:rsidP="00834AE9">
            <w:pPr>
              <w:spacing w:after="0" w:line="240" w:lineRule="auto"/>
              <w:jc w:val="center"/>
              <w:rPr>
                <w:rFonts w:ascii="Arial" w:eastAsia="DengXian" w:hAnsi="Arial" w:cs="Arial"/>
                <w:color w:val="000000"/>
                <w:sz w:val="14"/>
              </w:rPr>
            </w:pPr>
          </w:p>
        </w:tc>
        <w:tc>
          <w:tcPr>
            <w:tcW w:w="403" w:type="pct"/>
            <w:vMerge/>
            <w:shd w:val="clear" w:color="auto" w:fill="FFFFFF"/>
            <w:vAlign w:val="center"/>
          </w:tcPr>
          <w:p w14:paraId="669281FE" w14:textId="77777777" w:rsidR="00834AE9" w:rsidRPr="00834AE9" w:rsidRDefault="00834AE9" w:rsidP="00834AE9">
            <w:pPr>
              <w:spacing w:after="0" w:line="240" w:lineRule="auto"/>
              <w:jc w:val="center"/>
              <w:rPr>
                <w:rFonts w:ascii="Arial" w:eastAsia="DengXian" w:hAnsi="Arial" w:cs="Arial"/>
                <w:color w:val="000000"/>
                <w:sz w:val="14"/>
              </w:rPr>
            </w:pPr>
          </w:p>
        </w:tc>
        <w:tc>
          <w:tcPr>
            <w:tcW w:w="443" w:type="pct"/>
            <w:shd w:val="clear" w:color="auto" w:fill="FFFFFF"/>
            <w:vAlign w:val="center"/>
          </w:tcPr>
          <w:p w14:paraId="1D91DC05"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DengXian" w:hAnsi="Arial" w:cs="Arial"/>
                <w:color w:val="000000"/>
                <w:sz w:val="14"/>
              </w:rPr>
              <w:t>Пестицид, антибиотик химийн хэмжээ, биологийн үлдэгдлийг лабораторийн шинжилгээгээр тодорхойлсон хувь</w:t>
            </w:r>
          </w:p>
        </w:tc>
        <w:tc>
          <w:tcPr>
            <w:tcW w:w="223" w:type="pct"/>
            <w:shd w:val="clear" w:color="auto" w:fill="FFFFFF"/>
            <w:vAlign w:val="center"/>
          </w:tcPr>
          <w:p w14:paraId="7FB2711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308" w:type="pct"/>
            <w:shd w:val="clear" w:color="auto" w:fill="FFFFFF"/>
            <w:vAlign w:val="center"/>
          </w:tcPr>
          <w:p w14:paraId="7BAAB323"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DengXian" w:hAnsi="Arial" w:cs="Arial"/>
                <w:color w:val="000000"/>
                <w:sz w:val="14"/>
              </w:rPr>
              <w:t>Хувь</w:t>
            </w:r>
          </w:p>
        </w:tc>
        <w:tc>
          <w:tcPr>
            <w:tcW w:w="181" w:type="pct"/>
            <w:shd w:val="clear" w:color="auto" w:fill="FFFFFF"/>
            <w:vAlign w:val="center"/>
          </w:tcPr>
          <w:p w14:paraId="5EA72FBD"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DengXian" w:hAnsi="Arial" w:cs="Arial"/>
                <w:color w:val="000000"/>
                <w:sz w:val="14"/>
              </w:rPr>
              <w:t>2024</w:t>
            </w:r>
          </w:p>
        </w:tc>
        <w:tc>
          <w:tcPr>
            <w:tcW w:w="229" w:type="pct"/>
            <w:shd w:val="clear" w:color="auto" w:fill="FFFFFF"/>
            <w:vAlign w:val="center"/>
          </w:tcPr>
          <w:p w14:paraId="4EDF4066"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DengXian" w:hAnsi="Arial" w:cs="Arial"/>
                <w:color w:val="000000"/>
                <w:sz w:val="14"/>
              </w:rPr>
              <w:t>70</w:t>
            </w:r>
          </w:p>
        </w:tc>
        <w:tc>
          <w:tcPr>
            <w:tcW w:w="218" w:type="pct"/>
            <w:shd w:val="clear" w:color="auto" w:fill="FFFFFF"/>
            <w:vAlign w:val="center"/>
          </w:tcPr>
          <w:p w14:paraId="65B6619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73</w:t>
            </w:r>
          </w:p>
        </w:tc>
        <w:tc>
          <w:tcPr>
            <w:tcW w:w="242" w:type="pct"/>
            <w:shd w:val="clear" w:color="auto" w:fill="FFFFFF"/>
            <w:vAlign w:val="center"/>
          </w:tcPr>
          <w:p w14:paraId="20CBDF1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75</w:t>
            </w:r>
          </w:p>
        </w:tc>
        <w:tc>
          <w:tcPr>
            <w:tcW w:w="199" w:type="pct"/>
            <w:shd w:val="clear" w:color="auto" w:fill="FFFFFF"/>
            <w:vAlign w:val="center"/>
          </w:tcPr>
          <w:p w14:paraId="48393B8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80</w:t>
            </w:r>
          </w:p>
        </w:tc>
        <w:tc>
          <w:tcPr>
            <w:tcW w:w="202" w:type="pct"/>
            <w:shd w:val="clear" w:color="auto" w:fill="FFFFFF"/>
            <w:vAlign w:val="center"/>
          </w:tcPr>
          <w:p w14:paraId="56ADBEA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85</w:t>
            </w:r>
          </w:p>
        </w:tc>
        <w:tc>
          <w:tcPr>
            <w:tcW w:w="241" w:type="pct"/>
            <w:shd w:val="clear" w:color="auto" w:fill="FFFFFF"/>
            <w:vAlign w:val="center"/>
          </w:tcPr>
          <w:p w14:paraId="6276E16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90</w:t>
            </w:r>
          </w:p>
        </w:tc>
        <w:tc>
          <w:tcPr>
            <w:tcW w:w="432" w:type="pct"/>
            <w:shd w:val="clear" w:color="auto" w:fill="FFFFFF"/>
            <w:vAlign w:val="center"/>
          </w:tcPr>
          <w:p w14:paraId="05B13D9A"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DengXian" w:hAnsi="Arial" w:cs="Arial"/>
                <w:color w:val="000000"/>
                <w:sz w:val="14"/>
              </w:rPr>
              <w:t>Эрүүл мэндийн яам</w:t>
            </w:r>
          </w:p>
        </w:tc>
        <w:tc>
          <w:tcPr>
            <w:tcW w:w="330" w:type="pct"/>
            <w:shd w:val="clear" w:color="auto" w:fill="FFFFFF"/>
            <w:vAlign w:val="center"/>
          </w:tcPr>
          <w:p w14:paraId="7B94FDFB"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DengXian" w:hAnsi="Arial" w:cs="Arial"/>
                <w:color w:val="000000"/>
                <w:sz w:val="14"/>
              </w:rPr>
              <w:t>Статистик, тоон мэдээлэл</w:t>
            </w:r>
          </w:p>
        </w:tc>
        <w:tc>
          <w:tcPr>
            <w:tcW w:w="315" w:type="pct"/>
            <w:shd w:val="clear" w:color="auto" w:fill="FFFFFF"/>
            <w:vAlign w:val="center"/>
          </w:tcPr>
          <w:p w14:paraId="1DE07980"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DengXian" w:hAnsi="Arial" w:cs="Arial"/>
                <w:color w:val="000000"/>
                <w:sz w:val="14"/>
              </w:rPr>
              <w:t>Жил тутам</w:t>
            </w:r>
          </w:p>
        </w:tc>
        <w:tc>
          <w:tcPr>
            <w:tcW w:w="383" w:type="pct"/>
            <w:shd w:val="clear" w:color="auto" w:fill="FFFFFF"/>
            <w:vAlign w:val="center"/>
          </w:tcPr>
          <w:p w14:paraId="47A1EBF5"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DengXian" w:hAnsi="Arial" w:cs="Arial"/>
                <w:color w:val="000000"/>
                <w:sz w:val="14"/>
              </w:rPr>
              <w:t>Хүнс, хөдөө аж ахуй, хөнгөн үйлдвэрийн яам</w:t>
            </w:r>
          </w:p>
        </w:tc>
      </w:tr>
      <w:tr w:rsidR="00B01A64" w:rsidRPr="00834AE9" w14:paraId="37FBF758" w14:textId="77777777" w:rsidTr="002E13AC">
        <w:trPr>
          <w:gridAfter w:val="1"/>
          <w:wAfter w:w="3" w:type="pct"/>
          <w:trHeight w:val="1392"/>
        </w:trPr>
        <w:tc>
          <w:tcPr>
            <w:tcW w:w="243" w:type="pct"/>
            <w:shd w:val="clear" w:color="auto" w:fill="FFFFFF"/>
            <w:vAlign w:val="center"/>
            <w:hideMark/>
          </w:tcPr>
          <w:p w14:paraId="7326BA8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lastRenderedPageBreak/>
              <w:t>4.3.2</w:t>
            </w:r>
          </w:p>
        </w:tc>
        <w:tc>
          <w:tcPr>
            <w:tcW w:w="405" w:type="pct"/>
            <w:shd w:val="clear" w:color="auto" w:fill="FFFFFF"/>
            <w:vAlign w:val="center"/>
            <w:hideMark/>
          </w:tcPr>
          <w:p w14:paraId="2FCF774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Сангийн яам</w:t>
            </w:r>
          </w:p>
        </w:tc>
        <w:tc>
          <w:tcPr>
            <w:tcW w:w="403" w:type="pct"/>
            <w:shd w:val="clear" w:color="auto" w:fill="FFFFFF"/>
            <w:vAlign w:val="center"/>
            <w:hideMark/>
          </w:tcPr>
          <w:p w14:paraId="2A58B426" w14:textId="77777777" w:rsidR="002E13AC" w:rsidRDefault="00834AE9" w:rsidP="002E13AC">
            <w:pPr>
              <w:spacing w:after="0" w:line="240" w:lineRule="auto"/>
              <w:ind w:left="-144" w:right="-144"/>
              <w:jc w:val="center"/>
              <w:rPr>
                <w:rFonts w:ascii="Arial" w:eastAsia="DengXian" w:hAnsi="Arial" w:cs="Arial"/>
                <w:bCs/>
                <w:color w:val="000000"/>
                <w:sz w:val="14"/>
              </w:rPr>
            </w:pPr>
            <w:r w:rsidRPr="00834AE9">
              <w:rPr>
                <w:rFonts w:ascii="Arial" w:eastAsia="DengXian" w:hAnsi="Arial" w:cs="Arial"/>
                <w:bCs/>
                <w:color w:val="000000"/>
                <w:sz w:val="14"/>
              </w:rPr>
              <w:t xml:space="preserve">Чанар, эрүүл </w:t>
            </w:r>
          </w:p>
          <w:p w14:paraId="3533967C" w14:textId="77777777" w:rsidR="002E13AC" w:rsidRDefault="00834AE9" w:rsidP="002E13AC">
            <w:pPr>
              <w:spacing w:after="0" w:line="240" w:lineRule="auto"/>
              <w:ind w:left="-144" w:right="-144"/>
              <w:jc w:val="center"/>
              <w:rPr>
                <w:rFonts w:ascii="Arial" w:eastAsia="DengXian" w:hAnsi="Arial" w:cs="Arial"/>
                <w:bCs/>
                <w:color w:val="000000"/>
                <w:sz w:val="14"/>
              </w:rPr>
            </w:pPr>
            <w:r w:rsidRPr="00834AE9">
              <w:rPr>
                <w:rFonts w:ascii="Arial" w:eastAsia="DengXian" w:hAnsi="Arial" w:cs="Arial"/>
                <w:bCs/>
                <w:color w:val="000000"/>
                <w:sz w:val="14"/>
              </w:rPr>
              <w:t xml:space="preserve">ахуйн </w:t>
            </w:r>
          </w:p>
          <w:p w14:paraId="451EF61E" w14:textId="2803CF47" w:rsidR="00834AE9" w:rsidRPr="00834AE9" w:rsidRDefault="00834AE9" w:rsidP="002E13AC">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DengXian" w:hAnsi="Arial" w:cs="Arial"/>
                <w:bCs/>
                <w:color w:val="000000"/>
                <w:sz w:val="14"/>
              </w:rPr>
              <w:t>баталгаатай импортын хүнсний бүтээгдэхүүний хангалтыг нэмэгдүүлнэ</w:t>
            </w:r>
            <w:r w:rsidRPr="00834AE9">
              <w:rPr>
                <w:rFonts w:ascii="Arial" w:eastAsia="Times New Roman" w:hAnsi="Arial" w:cs="Arial"/>
                <w:color w:val="000000"/>
                <w:kern w:val="0"/>
                <w:sz w:val="14"/>
                <w:szCs w:val="14"/>
                <w14:ligatures w14:val="none"/>
              </w:rPr>
              <w:t>.</w:t>
            </w:r>
          </w:p>
        </w:tc>
        <w:tc>
          <w:tcPr>
            <w:tcW w:w="443" w:type="pct"/>
            <w:shd w:val="clear" w:color="auto" w:fill="FFFFFF"/>
            <w:vAlign w:val="center"/>
            <w:hideMark/>
          </w:tcPr>
          <w:p w14:paraId="4FD4C04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Импортын гол нэрийн хүнсний түүхий эд, бүтээгдэхүүний баримт бичгийн бүрдэл, чанар, аюулгүй байдлын шаардлагыг хангасан хувь</w:t>
            </w:r>
          </w:p>
        </w:tc>
        <w:tc>
          <w:tcPr>
            <w:tcW w:w="223" w:type="pct"/>
            <w:shd w:val="clear" w:color="auto" w:fill="FFFFFF"/>
            <w:vAlign w:val="center"/>
            <w:hideMark/>
          </w:tcPr>
          <w:p w14:paraId="2FE051E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4BB3186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30BB3F0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1A6E61DD" w14:textId="77777777" w:rsidR="00834AE9" w:rsidRPr="00834AE9" w:rsidRDefault="00834AE9" w:rsidP="002E13AC">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Тооцох</w:t>
            </w:r>
          </w:p>
        </w:tc>
        <w:tc>
          <w:tcPr>
            <w:tcW w:w="218" w:type="pct"/>
            <w:shd w:val="clear" w:color="auto" w:fill="FFFFFF"/>
            <w:vAlign w:val="center"/>
            <w:hideMark/>
          </w:tcPr>
          <w:p w14:paraId="17AD1F1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Т+3%</w:t>
            </w:r>
          </w:p>
        </w:tc>
        <w:tc>
          <w:tcPr>
            <w:tcW w:w="242" w:type="pct"/>
            <w:shd w:val="clear" w:color="auto" w:fill="FFFFFF"/>
            <w:vAlign w:val="center"/>
            <w:hideMark/>
          </w:tcPr>
          <w:p w14:paraId="678EC45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Т+6%</w:t>
            </w:r>
          </w:p>
        </w:tc>
        <w:tc>
          <w:tcPr>
            <w:tcW w:w="199" w:type="pct"/>
            <w:shd w:val="clear" w:color="auto" w:fill="FFFFFF"/>
            <w:vAlign w:val="center"/>
            <w:hideMark/>
          </w:tcPr>
          <w:p w14:paraId="6B0E472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Т+9%</w:t>
            </w:r>
          </w:p>
        </w:tc>
        <w:tc>
          <w:tcPr>
            <w:tcW w:w="202" w:type="pct"/>
            <w:shd w:val="clear" w:color="auto" w:fill="FFFFFF"/>
            <w:vAlign w:val="center"/>
            <w:hideMark/>
          </w:tcPr>
          <w:p w14:paraId="1DCC299D"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Т+12%</w:t>
            </w:r>
          </w:p>
        </w:tc>
        <w:tc>
          <w:tcPr>
            <w:tcW w:w="241" w:type="pct"/>
            <w:shd w:val="clear" w:color="auto" w:fill="FFFFFF"/>
            <w:vAlign w:val="center"/>
            <w:hideMark/>
          </w:tcPr>
          <w:p w14:paraId="3C65377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Т+15%</w:t>
            </w:r>
          </w:p>
        </w:tc>
        <w:tc>
          <w:tcPr>
            <w:tcW w:w="432" w:type="pct"/>
            <w:shd w:val="clear" w:color="auto" w:fill="FFFFFF"/>
            <w:vAlign w:val="center"/>
            <w:hideMark/>
          </w:tcPr>
          <w:p w14:paraId="120E8CE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Импортын хүнсний гол нэрийн барааны статистик үзүүлэлт, Сангийн яам</w:t>
            </w:r>
          </w:p>
        </w:tc>
        <w:tc>
          <w:tcPr>
            <w:tcW w:w="330" w:type="pct"/>
            <w:shd w:val="clear" w:color="auto" w:fill="FFFFFF"/>
            <w:vAlign w:val="center"/>
            <w:hideMark/>
          </w:tcPr>
          <w:p w14:paraId="533F5EB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статистик</w:t>
            </w:r>
          </w:p>
        </w:tc>
        <w:tc>
          <w:tcPr>
            <w:tcW w:w="315" w:type="pct"/>
            <w:shd w:val="clear" w:color="auto" w:fill="FFFFFF"/>
            <w:vAlign w:val="center"/>
            <w:hideMark/>
          </w:tcPr>
          <w:p w14:paraId="4122720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617DF3B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Сангийн яам</w:t>
            </w:r>
          </w:p>
        </w:tc>
      </w:tr>
      <w:tr w:rsidR="00B01A64" w:rsidRPr="00834AE9" w14:paraId="230A6E7F" w14:textId="77777777" w:rsidTr="002E13AC">
        <w:trPr>
          <w:gridAfter w:val="1"/>
          <w:wAfter w:w="3" w:type="pct"/>
          <w:trHeight w:val="960"/>
        </w:trPr>
        <w:tc>
          <w:tcPr>
            <w:tcW w:w="243" w:type="pct"/>
            <w:shd w:val="clear" w:color="auto" w:fill="FFFFFF"/>
            <w:vAlign w:val="center"/>
            <w:hideMark/>
          </w:tcPr>
          <w:p w14:paraId="584CBD7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4.3.2.1</w:t>
            </w:r>
          </w:p>
        </w:tc>
        <w:tc>
          <w:tcPr>
            <w:tcW w:w="405" w:type="pct"/>
            <w:shd w:val="clear" w:color="auto" w:fill="FFFFFF"/>
            <w:vAlign w:val="center"/>
            <w:hideMark/>
          </w:tcPr>
          <w:p w14:paraId="130D578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70205 </w:t>
            </w:r>
          </w:p>
          <w:p w14:paraId="01E45D1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Татвар хураалт, орлого бүрдүүлэлт</w:t>
            </w:r>
          </w:p>
        </w:tc>
        <w:tc>
          <w:tcPr>
            <w:tcW w:w="403" w:type="pct"/>
            <w:shd w:val="clear" w:color="auto" w:fill="FFFFFF"/>
            <w:vAlign w:val="center"/>
            <w:hideMark/>
          </w:tcPr>
          <w:p w14:paraId="30D517C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Импортын хүнсний шошгололтын шаардлага хангалтыг нэмэгдүүлнэ.</w:t>
            </w:r>
          </w:p>
        </w:tc>
        <w:tc>
          <w:tcPr>
            <w:tcW w:w="443" w:type="pct"/>
            <w:shd w:val="clear" w:color="auto" w:fill="FFFFFF"/>
            <w:vAlign w:val="center"/>
            <w:hideMark/>
          </w:tcPr>
          <w:p w14:paraId="79FDD28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Импортын гол нэрийн хүнсний түүхий эд, бүтээгдэхүүний шошгололтын шаардлагыг хангасан хувь</w:t>
            </w:r>
          </w:p>
        </w:tc>
        <w:tc>
          <w:tcPr>
            <w:tcW w:w="223" w:type="pct"/>
            <w:shd w:val="clear" w:color="auto" w:fill="FFFFFF"/>
            <w:vAlign w:val="center"/>
            <w:hideMark/>
          </w:tcPr>
          <w:p w14:paraId="1982A6D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444659B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59EBDD3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4892D28F" w14:textId="77777777" w:rsidR="00834AE9" w:rsidRPr="00834AE9" w:rsidRDefault="00834AE9" w:rsidP="002E13AC">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Тооцох</w:t>
            </w:r>
          </w:p>
        </w:tc>
        <w:tc>
          <w:tcPr>
            <w:tcW w:w="218" w:type="pct"/>
            <w:shd w:val="clear" w:color="auto" w:fill="FFFFFF"/>
            <w:vAlign w:val="center"/>
            <w:hideMark/>
          </w:tcPr>
          <w:p w14:paraId="43A4A5A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Т+3%</w:t>
            </w:r>
          </w:p>
        </w:tc>
        <w:tc>
          <w:tcPr>
            <w:tcW w:w="242" w:type="pct"/>
            <w:shd w:val="clear" w:color="auto" w:fill="FFFFFF"/>
            <w:vAlign w:val="center"/>
            <w:hideMark/>
          </w:tcPr>
          <w:p w14:paraId="1E7381C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Т+6%</w:t>
            </w:r>
          </w:p>
        </w:tc>
        <w:tc>
          <w:tcPr>
            <w:tcW w:w="199" w:type="pct"/>
            <w:shd w:val="clear" w:color="auto" w:fill="FFFFFF"/>
            <w:vAlign w:val="center"/>
            <w:hideMark/>
          </w:tcPr>
          <w:p w14:paraId="5046C38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Т+9%</w:t>
            </w:r>
          </w:p>
        </w:tc>
        <w:tc>
          <w:tcPr>
            <w:tcW w:w="202" w:type="pct"/>
            <w:shd w:val="clear" w:color="auto" w:fill="FFFFFF"/>
            <w:vAlign w:val="center"/>
            <w:hideMark/>
          </w:tcPr>
          <w:p w14:paraId="45C6EA47"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Т+12%</w:t>
            </w:r>
          </w:p>
        </w:tc>
        <w:tc>
          <w:tcPr>
            <w:tcW w:w="241" w:type="pct"/>
            <w:shd w:val="clear" w:color="auto" w:fill="FFFFFF"/>
            <w:vAlign w:val="center"/>
            <w:hideMark/>
          </w:tcPr>
          <w:p w14:paraId="7B168B6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Т+15%</w:t>
            </w:r>
          </w:p>
        </w:tc>
        <w:tc>
          <w:tcPr>
            <w:tcW w:w="432" w:type="pct"/>
            <w:shd w:val="clear" w:color="auto" w:fill="FFFFFF"/>
            <w:vAlign w:val="center"/>
            <w:hideMark/>
          </w:tcPr>
          <w:p w14:paraId="2AEE873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Импортын хүнсний гол нэрийн барааны статистик үзүүлэлт, Сангийн яам</w:t>
            </w:r>
          </w:p>
        </w:tc>
        <w:tc>
          <w:tcPr>
            <w:tcW w:w="330" w:type="pct"/>
            <w:shd w:val="clear" w:color="auto" w:fill="FFFFFF"/>
            <w:vAlign w:val="center"/>
            <w:hideMark/>
          </w:tcPr>
          <w:p w14:paraId="1BC64DF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статистик</w:t>
            </w:r>
          </w:p>
        </w:tc>
        <w:tc>
          <w:tcPr>
            <w:tcW w:w="315" w:type="pct"/>
            <w:shd w:val="clear" w:color="auto" w:fill="FFFFFF"/>
            <w:vAlign w:val="center"/>
            <w:hideMark/>
          </w:tcPr>
          <w:p w14:paraId="21AA597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1F372EC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Сангийн яам</w:t>
            </w:r>
          </w:p>
        </w:tc>
      </w:tr>
      <w:tr w:rsidR="00B01A64" w:rsidRPr="00834AE9" w14:paraId="75029D2D" w14:textId="77777777" w:rsidTr="002E13AC">
        <w:trPr>
          <w:gridAfter w:val="1"/>
          <w:wAfter w:w="3" w:type="pct"/>
          <w:trHeight w:val="1200"/>
        </w:trPr>
        <w:tc>
          <w:tcPr>
            <w:tcW w:w="243" w:type="pct"/>
            <w:shd w:val="clear" w:color="auto" w:fill="FFFFFF"/>
            <w:vAlign w:val="center"/>
            <w:hideMark/>
          </w:tcPr>
          <w:p w14:paraId="623DCEA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4.3.2.2</w:t>
            </w:r>
          </w:p>
        </w:tc>
        <w:tc>
          <w:tcPr>
            <w:tcW w:w="405" w:type="pct"/>
            <w:shd w:val="clear" w:color="auto" w:fill="FFFFFF"/>
            <w:vAlign w:val="center"/>
            <w:hideMark/>
          </w:tcPr>
          <w:p w14:paraId="782EF38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70205</w:t>
            </w:r>
          </w:p>
          <w:p w14:paraId="3C4167B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 Татвар хураалт, орлого бүрдүүлэлт</w:t>
            </w:r>
          </w:p>
        </w:tc>
        <w:tc>
          <w:tcPr>
            <w:tcW w:w="403" w:type="pct"/>
            <w:shd w:val="clear" w:color="auto" w:fill="FFFFFF"/>
            <w:vAlign w:val="center"/>
            <w:hideMark/>
          </w:tcPr>
          <w:p w14:paraId="3434EA6A" w14:textId="77777777" w:rsidR="00834AE9" w:rsidRPr="00834AE9" w:rsidRDefault="00834AE9" w:rsidP="002E13AC">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Импортын гол нэрийн хүнсний түүхий эд, бүтээгдэхүүний тээвэрлэлтийн шаардлага хангалтыг нэмэгдүүлнэ.</w:t>
            </w:r>
          </w:p>
        </w:tc>
        <w:tc>
          <w:tcPr>
            <w:tcW w:w="443" w:type="pct"/>
            <w:shd w:val="clear" w:color="auto" w:fill="FFFFFF"/>
            <w:vAlign w:val="center"/>
            <w:hideMark/>
          </w:tcPr>
          <w:p w14:paraId="6D11C5E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Импортын гол нэрийн хүнсний түүхий эд, бүтээгдэхүүний тээвэрлэлтийн шаардлагыг хангасан хувь</w:t>
            </w:r>
          </w:p>
        </w:tc>
        <w:tc>
          <w:tcPr>
            <w:tcW w:w="223" w:type="pct"/>
            <w:shd w:val="clear" w:color="auto" w:fill="FFFFFF"/>
            <w:vAlign w:val="center"/>
            <w:hideMark/>
          </w:tcPr>
          <w:p w14:paraId="5DE280F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55797CC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30B4FFB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2AC1E685" w14:textId="77777777" w:rsidR="00834AE9" w:rsidRPr="00834AE9" w:rsidRDefault="00834AE9" w:rsidP="002E13AC">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Тооцох</w:t>
            </w:r>
          </w:p>
        </w:tc>
        <w:tc>
          <w:tcPr>
            <w:tcW w:w="218" w:type="pct"/>
            <w:shd w:val="clear" w:color="auto" w:fill="FFFFFF"/>
            <w:vAlign w:val="center"/>
            <w:hideMark/>
          </w:tcPr>
          <w:p w14:paraId="6BB53F2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Т+3%</w:t>
            </w:r>
          </w:p>
        </w:tc>
        <w:tc>
          <w:tcPr>
            <w:tcW w:w="242" w:type="pct"/>
            <w:shd w:val="clear" w:color="auto" w:fill="FFFFFF"/>
            <w:vAlign w:val="center"/>
            <w:hideMark/>
          </w:tcPr>
          <w:p w14:paraId="234495E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Т+6%</w:t>
            </w:r>
          </w:p>
        </w:tc>
        <w:tc>
          <w:tcPr>
            <w:tcW w:w="199" w:type="pct"/>
            <w:shd w:val="clear" w:color="auto" w:fill="FFFFFF"/>
            <w:vAlign w:val="center"/>
            <w:hideMark/>
          </w:tcPr>
          <w:p w14:paraId="1937BDE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Т+9%</w:t>
            </w:r>
          </w:p>
        </w:tc>
        <w:tc>
          <w:tcPr>
            <w:tcW w:w="202" w:type="pct"/>
            <w:shd w:val="clear" w:color="auto" w:fill="FFFFFF"/>
            <w:vAlign w:val="center"/>
            <w:hideMark/>
          </w:tcPr>
          <w:p w14:paraId="0A7DDC02"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Т+12%</w:t>
            </w:r>
          </w:p>
        </w:tc>
        <w:tc>
          <w:tcPr>
            <w:tcW w:w="241" w:type="pct"/>
            <w:shd w:val="clear" w:color="auto" w:fill="FFFFFF"/>
            <w:vAlign w:val="center"/>
            <w:hideMark/>
          </w:tcPr>
          <w:p w14:paraId="196DE0F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Т+15%</w:t>
            </w:r>
          </w:p>
        </w:tc>
        <w:tc>
          <w:tcPr>
            <w:tcW w:w="432" w:type="pct"/>
            <w:shd w:val="clear" w:color="auto" w:fill="FFFFFF"/>
            <w:vAlign w:val="center"/>
            <w:hideMark/>
          </w:tcPr>
          <w:p w14:paraId="275C2BF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Импортын хүнсний гол нэрийн барааны статистик үзүүлэлт, Сангийн яам</w:t>
            </w:r>
          </w:p>
        </w:tc>
        <w:tc>
          <w:tcPr>
            <w:tcW w:w="330" w:type="pct"/>
            <w:shd w:val="clear" w:color="auto" w:fill="FFFFFF"/>
            <w:vAlign w:val="center"/>
            <w:hideMark/>
          </w:tcPr>
          <w:p w14:paraId="160F5A1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статистик</w:t>
            </w:r>
          </w:p>
        </w:tc>
        <w:tc>
          <w:tcPr>
            <w:tcW w:w="315" w:type="pct"/>
            <w:shd w:val="clear" w:color="auto" w:fill="FFFFFF"/>
            <w:vAlign w:val="center"/>
            <w:hideMark/>
          </w:tcPr>
          <w:p w14:paraId="66007A3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3B5CDFC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Сангийн яам</w:t>
            </w:r>
          </w:p>
        </w:tc>
      </w:tr>
      <w:tr w:rsidR="00B01A64" w:rsidRPr="00834AE9" w14:paraId="2694BF18" w14:textId="77777777" w:rsidTr="002E13AC">
        <w:trPr>
          <w:gridAfter w:val="1"/>
          <w:wAfter w:w="3" w:type="pct"/>
          <w:trHeight w:val="1440"/>
        </w:trPr>
        <w:tc>
          <w:tcPr>
            <w:tcW w:w="243" w:type="pct"/>
            <w:shd w:val="clear" w:color="auto" w:fill="FFFFFF"/>
            <w:vAlign w:val="center"/>
            <w:hideMark/>
          </w:tcPr>
          <w:p w14:paraId="0054C22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4.4</w:t>
            </w:r>
          </w:p>
        </w:tc>
        <w:tc>
          <w:tcPr>
            <w:tcW w:w="405" w:type="pct"/>
            <w:shd w:val="clear" w:color="auto" w:fill="FFFFFF"/>
            <w:vAlign w:val="center"/>
            <w:hideMark/>
          </w:tcPr>
          <w:p w14:paraId="4EA9474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Барилга, хот байгуулалт</w:t>
            </w:r>
          </w:p>
        </w:tc>
        <w:tc>
          <w:tcPr>
            <w:tcW w:w="403" w:type="pct"/>
            <w:shd w:val="clear" w:color="auto" w:fill="FFFFFF"/>
            <w:vAlign w:val="center"/>
            <w:hideMark/>
          </w:tcPr>
          <w:p w14:paraId="4F206B5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Орчны эрсдэлийн түвшнийг бууруулна.</w:t>
            </w:r>
          </w:p>
        </w:tc>
        <w:tc>
          <w:tcPr>
            <w:tcW w:w="443" w:type="pct"/>
            <w:shd w:val="clear" w:color="auto" w:fill="FFFFFF"/>
            <w:vAlign w:val="center"/>
            <w:hideMark/>
          </w:tcPr>
          <w:p w14:paraId="29C2330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Амьдардаг орчиндоо шөнийн цагаар ганцаараа явахад аюулгүй байдлыг мэдэрдэг хүн амын эзлэх хувь /15  ба түүнээс дээш насны хүн ам/</w:t>
            </w:r>
          </w:p>
        </w:tc>
        <w:tc>
          <w:tcPr>
            <w:tcW w:w="223" w:type="pct"/>
            <w:shd w:val="clear" w:color="auto" w:fill="FFFFFF"/>
            <w:vAlign w:val="center"/>
            <w:hideMark/>
          </w:tcPr>
          <w:p w14:paraId="1A2C989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16.1.4</w:t>
            </w:r>
          </w:p>
        </w:tc>
        <w:tc>
          <w:tcPr>
            <w:tcW w:w="308" w:type="pct"/>
            <w:shd w:val="clear" w:color="auto" w:fill="FFFFFF"/>
            <w:vAlign w:val="center"/>
            <w:hideMark/>
          </w:tcPr>
          <w:p w14:paraId="3BE7AFA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424A73B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3D46B38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61.2</w:t>
            </w:r>
          </w:p>
        </w:tc>
        <w:tc>
          <w:tcPr>
            <w:tcW w:w="218" w:type="pct"/>
            <w:shd w:val="clear" w:color="auto" w:fill="FFFFFF"/>
            <w:vAlign w:val="center"/>
            <w:hideMark/>
          </w:tcPr>
          <w:p w14:paraId="5C61759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63.7</w:t>
            </w:r>
          </w:p>
        </w:tc>
        <w:tc>
          <w:tcPr>
            <w:tcW w:w="242" w:type="pct"/>
            <w:shd w:val="clear" w:color="auto" w:fill="FFFFFF"/>
            <w:vAlign w:val="center"/>
            <w:hideMark/>
          </w:tcPr>
          <w:p w14:paraId="21E9FDC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64.9</w:t>
            </w:r>
          </w:p>
        </w:tc>
        <w:tc>
          <w:tcPr>
            <w:tcW w:w="199" w:type="pct"/>
            <w:shd w:val="clear" w:color="auto" w:fill="FFFFFF"/>
            <w:vAlign w:val="center"/>
            <w:hideMark/>
          </w:tcPr>
          <w:p w14:paraId="28B86FF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67.5</w:t>
            </w:r>
          </w:p>
        </w:tc>
        <w:tc>
          <w:tcPr>
            <w:tcW w:w="202" w:type="pct"/>
            <w:shd w:val="clear" w:color="auto" w:fill="FFFFFF"/>
            <w:vAlign w:val="center"/>
            <w:hideMark/>
          </w:tcPr>
          <w:p w14:paraId="46AB251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70.2</w:t>
            </w:r>
          </w:p>
        </w:tc>
        <w:tc>
          <w:tcPr>
            <w:tcW w:w="241" w:type="pct"/>
            <w:shd w:val="clear" w:color="auto" w:fill="FFFFFF"/>
            <w:vAlign w:val="center"/>
            <w:hideMark/>
          </w:tcPr>
          <w:p w14:paraId="2EBA306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73.0</w:t>
            </w:r>
          </w:p>
        </w:tc>
        <w:tc>
          <w:tcPr>
            <w:tcW w:w="432" w:type="pct"/>
            <w:shd w:val="clear" w:color="auto" w:fill="FFFFFF"/>
            <w:vAlign w:val="center"/>
            <w:hideMark/>
          </w:tcPr>
          <w:p w14:paraId="37DFCBD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Ардчилсан засаглал судалгаа, Үндэсний статистикийн хороо</w:t>
            </w:r>
          </w:p>
        </w:tc>
        <w:tc>
          <w:tcPr>
            <w:tcW w:w="330" w:type="pct"/>
            <w:shd w:val="clear" w:color="auto" w:fill="FFFFFF"/>
            <w:vAlign w:val="center"/>
            <w:hideMark/>
          </w:tcPr>
          <w:p w14:paraId="1F9BCA9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Түүвэр судалгаа</w:t>
            </w:r>
          </w:p>
        </w:tc>
        <w:tc>
          <w:tcPr>
            <w:tcW w:w="315" w:type="pct"/>
            <w:shd w:val="clear" w:color="auto" w:fill="FFFFFF"/>
            <w:vAlign w:val="center"/>
            <w:hideMark/>
          </w:tcPr>
          <w:p w14:paraId="36B7509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319B1C2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Хот байгуулалт, барилга, орон сууцжуулалтын яам</w:t>
            </w:r>
          </w:p>
        </w:tc>
      </w:tr>
      <w:tr w:rsidR="00B01A64" w:rsidRPr="00834AE9" w14:paraId="01F61676" w14:textId="77777777" w:rsidTr="002E13AC">
        <w:trPr>
          <w:gridAfter w:val="1"/>
          <w:wAfter w:w="3" w:type="pct"/>
          <w:trHeight w:val="960"/>
        </w:trPr>
        <w:tc>
          <w:tcPr>
            <w:tcW w:w="243" w:type="pct"/>
            <w:shd w:val="clear" w:color="auto" w:fill="FFFFFF"/>
            <w:vAlign w:val="center"/>
            <w:hideMark/>
          </w:tcPr>
          <w:p w14:paraId="3373BFE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4.4.1</w:t>
            </w:r>
          </w:p>
        </w:tc>
        <w:tc>
          <w:tcPr>
            <w:tcW w:w="405" w:type="pct"/>
            <w:shd w:val="clear" w:color="auto" w:fill="FFFFFF"/>
            <w:vAlign w:val="center"/>
            <w:hideMark/>
          </w:tcPr>
          <w:p w14:paraId="7A95E5FE" w14:textId="77777777" w:rsidR="00834AE9" w:rsidRPr="00834AE9" w:rsidRDefault="00834AE9" w:rsidP="00F31FED">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Хот байгуулалт, барилга, орон сууцжуулалтын яам</w:t>
            </w:r>
          </w:p>
        </w:tc>
        <w:tc>
          <w:tcPr>
            <w:tcW w:w="403" w:type="pct"/>
            <w:shd w:val="clear" w:color="auto" w:fill="FFFFFF"/>
            <w:vAlign w:val="center"/>
            <w:hideMark/>
          </w:tcPr>
          <w:p w14:paraId="63A542B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Инженерийн дэд бүтцийн хүртээмжийг сайжруулна.</w:t>
            </w:r>
          </w:p>
        </w:tc>
        <w:tc>
          <w:tcPr>
            <w:tcW w:w="443" w:type="pct"/>
            <w:shd w:val="clear" w:color="auto" w:fill="FFFFFF"/>
            <w:vAlign w:val="center"/>
            <w:hideMark/>
          </w:tcPr>
          <w:p w14:paraId="55FE94C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Инженерийн бүрэн хангамжтай орон сууцанд амьдардаг өрх</w:t>
            </w:r>
          </w:p>
        </w:tc>
        <w:tc>
          <w:tcPr>
            <w:tcW w:w="223" w:type="pct"/>
            <w:shd w:val="clear" w:color="auto" w:fill="FFFFFF"/>
            <w:vAlign w:val="center"/>
            <w:hideMark/>
          </w:tcPr>
          <w:p w14:paraId="229F0FC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4B2E266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4485269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43259C5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38.6</w:t>
            </w:r>
          </w:p>
        </w:tc>
        <w:tc>
          <w:tcPr>
            <w:tcW w:w="218" w:type="pct"/>
            <w:shd w:val="clear" w:color="auto" w:fill="FFFFFF"/>
            <w:vAlign w:val="center"/>
            <w:hideMark/>
          </w:tcPr>
          <w:p w14:paraId="14EC4FC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39.2</w:t>
            </w:r>
          </w:p>
        </w:tc>
        <w:tc>
          <w:tcPr>
            <w:tcW w:w="242" w:type="pct"/>
            <w:shd w:val="clear" w:color="auto" w:fill="FFFFFF"/>
            <w:vAlign w:val="center"/>
            <w:hideMark/>
          </w:tcPr>
          <w:p w14:paraId="48BDAE1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39.5</w:t>
            </w:r>
          </w:p>
        </w:tc>
        <w:tc>
          <w:tcPr>
            <w:tcW w:w="199" w:type="pct"/>
            <w:shd w:val="clear" w:color="auto" w:fill="FFFFFF"/>
            <w:vAlign w:val="center"/>
            <w:hideMark/>
          </w:tcPr>
          <w:p w14:paraId="2FCD24B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39.8</w:t>
            </w:r>
          </w:p>
        </w:tc>
        <w:tc>
          <w:tcPr>
            <w:tcW w:w="202" w:type="pct"/>
            <w:shd w:val="clear" w:color="auto" w:fill="FFFFFF"/>
            <w:vAlign w:val="center"/>
            <w:hideMark/>
          </w:tcPr>
          <w:p w14:paraId="6C06515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40.1</w:t>
            </w:r>
          </w:p>
        </w:tc>
        <w:tc>
          <w:tcPr>
            <w:tcW w:w="241" w:type="pct"/>
            <w:shd w:val="clear" w:color="auto" w:fill="FFFFFF"/>
            <w:vAlign w:val="center"/>
            <w:hideMark/>
          </w:tcPr>
          <w:p w14:paraId="496ADCF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40.4</w:t>
            </w:r>
          </w:p>
        </w:tc>
        <w:tc>
          <w:tcPr>
            <w:tcW w:w="432" w:type="pct"/>
            <w:shd w:val="clear" w:color="auto" w:fill="FFFFFF"/>
            <w:vAlign w:val="center"/>
            <w:hideMark/>
          </w:tcPr>
          <w:p w14:paraId="23AC5E8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Хот байгуулалт, барилга, орон сууцжуулалтын яам</w:t>
            </w:r>
          </w:p>
        </w:tc>
        <w:tc>
          <w:tcPr>
            <w:tcW w:w="330" w:type="pct"/>
            <w:shd w:val="clear" w:color="auto" w:fill="FFFFFF"/>
            <w:vAlign w:val="center"/>
            <w:hideMark/>
          </w:tcPr>
          <w:p w14:paraId="26B3369D"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Захиргааны статистик</w:t>
            </w:r>
          </w:p>
        </w:tc>
        <w:tc>
          <w:tcPr>
            <w:tcW w:w="315" w:type="pct"/>
            <w:shd w:val="clear" w:color="auto" w:fill="FFFFFF"/>
            <w:vAlign w:val="center"/>
            <w:hideMark/>
          </w:tcPr>
          <w:p w14:paraId="4442E92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55F70E8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Хот байгуулалт, барилга, орон сууцжуулалтын яам</w:t>
            </w:r>
          </w:p>
        </w:tc>
      </w:tr>
      <w:tr w:rsidR="00B01A64" w:rsidRPr="00834AE9" w14:paraId="7C9090A5" w14:textId="77777777" w:rsidTr="002E13AC">
        <w:trPr>
          <w:gridAfter w:val="1"/>
          <w:wAfter w:w="3" w:type="pct"/>
          <w:trHeight w:val="1200"/>
        </w:trPr>
        <w:tc>
          <w:tcPr>
            <w:tcW w:w="243" w:type="pct"/>
            <w:shd w:val="clear" w:color="auto" w:fill="FFFFFF"/>
            <w:vAlign w:val="center"/>
            <w:hideMark/>
          </w:tcPr>
          <w:p w14:paraId="58C85B2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lastRenderedPageBreak/>
              <w:t>4.4.1.1</w:t>
            </w:r>
          </w:p>
        </w:tc>
        <w:tc>
          <w:tcPr>
            <w:tcW w:w="405" w:type="pct"/>
            <w:shd w:val="clear" w:color="auto" w:fill="FFFFFF"/>
            <w:vAlign w:val="center"/>
            <w:hideMark/>
          </w:tcPr>
          <w:p w14:paraId="195E8A9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71509 </w:t>
            </w:r>
          </w:p>
          <w:p w14:paraId="5AF6B68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Барилга, хот байгуулалт, нийтийн аж ахуйн бодлого, удирдлага</w:t>
            </w:r>
          </w:p>
        </w:tc>
        <w:tc>
          <w:tcPr>
            <w:tcW w:w="403" w:type="pct"/>
            <w:shd w:val="clear" w:color="auto" w:fill="FFFFFF"/>
            <w:vAlign w:val="center"/>
            <w:hideMark/>
          </w:tcPr>
          <w:p w14:paraId="45C4B7A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Хүн амыг шаардлага хангасан ариун цэврийн байгууламжаар хангана.</w:t>
            </w:r>
          </w:p>
        </w:tc>
        <w:tc>
          <w:tcPr>
            <w:tcW w:w="443" w:type="pct"/>
            <w:shd w:val="clear" w:color="auto" w:fill="FFFFFF"/>
            <w:vAlign w:val="center"/>
            <w:hideMark/>
          </w:tcPr>
          <w:p w14:paraId="26C54E8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Шаардлага хангасан ариун цэврийн байгууламжаар хангагдсан хүн амын эзлэх хувь</w:t>
            </w:r>
          </w:p>
        </w:tc>
        <w:tc>
          <w:tcPr>
            <w:tcW w:w="223" w:type="pct"/>
            <w:shd w:val="clear" w:color="auto" w:fill="FFFFFF"/>
            <w:vAlign w:val="center"/>
            <w:hideMark/>
          </w:tcPr>
          <w:p w14:paraId="7A61EC2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1.4.1,</w:t>
            </w:r>
            <w:r w:rsidRPr="00834AE9">
              <w:rPr>
                <w:rFonts w:ascii="Arial" w:eastAsia="Times New Roman" w:hAnsi="Arial" w:cs="Arial"/>
                <w:color w:val="000000"/>
                <w:kern w:val="0"/>
                <w:sz w:val="14"/>
                <w:szCs w:val="14"/>
                <w14:ligatures w14:val="none"/>
              </w:rPr>
              <w:br/>
            </w:r>
            <w:r w:rsidRPr="00834AE9">
              <w:rPr>
                <w:rFonts w:ascii="Arial" w:eastAsia="DengXian" w:hAnsi="Arial" w:cs="Arial"/>
                <w:color w:val="000000"/>
                <w:sz w:val="14"/>
              </w:rPr>
              <w:t>6.2.1</w:t>
            </w:r>
          </w:p>
        </w:tc>
        <w:tc>
          <w:tcPr>
            <w:tcW w:w="308" w:type="pct"/>
            <w:shd w:val="clear" w:color="auto" w:fill="FFFFFF"/>
            <w:vAlign w:val="center"/>
            <w:hideMark/>
          </w:tcPr>
          <w:p w14:paraId="19AE6C7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5383DD4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04CCFB0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69.6</w:t>
            </w:r>
          </w:p>
        </w:tc>
        <w:tc>
          <w:tcPr>
            <w:tcW w:w="218" w:type="pct"/>
            <w:shd w:val="clear" w:color="auto" w:fill="FFFFFF"/>
            <w:vAlign w:val="center"/>
            <w:hideMark/>
          </w:tcPr>
          <w:p w14:paraId="46C64C2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71</w:t>
            </w:r>
          </w:p>
        </w:tc>
        <w:tc>
          <w:tcPr>
            <w:tcW w:w="242" w:type="pct"/>
            <w:shd w:val="clear" w:color="auto" w:fill="FFFFFF"/>
            <w:vAlign w:val="center"/>
            <w:hideMark/>
          </w:tcPr>
          <w:p w14:paraId="40633DA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72</w:t>
            </w:r>
          </w:p>
        </w:tc>
        <w:tc>
          <w:tcPr>
            <w:tcW w:w="199" w:type="pct"/>
            <w:shd w:val="clear" w:color="auto" w:fill="FFFFFF"/>
            <w:vAlign w:val="center"/>
            <w:hideMark/>
          </w:tcPr>
          <w:p w14:paraId="3A40AA8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73</w:t>
            </w:r>
          </w:p>
        </w:tc>
        <w:tc>
          <w:tcPr>
            <w:tcW w:w="202" w:type="pct"/>
            <w:shd w:val="clear" w:color="auto" w:fill="FFFFFF"/>
            <w:vAlign w:val="center"/>
            <w:hideMark/>
          </w:tcPr>
          <w:p w14:paraId="5DD9B5E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74</w:t>
            </w:r>
          </w:p>
        </w:tc>
        <w:tc>
          <w:tcPr>
            <w:tcW w:w="241" w:type="pct"/>
            <w:shd w:val="clear" w:color="auto" w:fill="FFFFFF"/>
            <w:vAlign w:val="center"/>
            <w:hideMark/>
          </w:tcPr>
          <w:p w14:paraId="0423809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75</w:t>
            </w:r>
          </w:p>
        </w:tc>
        <w:tc>
          <w:tcPr>
            <w:tcW w:w="432" w:type="pct"/>
            <w:shd w:val="clear" w:color="auto" w:fill="FFFFFF"/>
            <w:vAlign w:val="center"/>
            <w:hideMark/>
          </w:tcPr>
          <w:p w14:paraId="6108BA0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Хот байгуулалт, барилга, орон сууцжуулалтын яам</w:t>
            </w:r>
          </w:p>
        </w:tc>
        <w:tc>
          <w:tcPr>
            <w:tcW w:w="330" w:type="pct"/>
            <w:shd w:val="clear" w:color="auto" w:fill="FFFFFF"/>
            <w:vAlign w:val="center"/>
            <w:hideMark/>
          </w:tcPr>
          <w:p w14:paraId="26D59FF2"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Захиргааны статистик</w:t>
            </w:r>
          </w:p>
        </w:tc>
        <w:tc>
          <w:tcPr>
            <w:tcW w:w="315" w:type="pct"/>
            <w:shd w:val="clear" w:color="auto" w:fill="FFFFFF"/>
            <w:vAlign w:val="center"/>
            <w:hideMark/>
          </w:tcPr>
          <w:p w14:paraId="6C65D4F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19A8D218" w14:textId="77777777" w:rsidR="00834AE9" w:rsidRPr="00834AE9" w:rsidRDefault="00834AE9" w:rsidP="00F119C3">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Хот байгуулалт, барилга, орон сууцжуулалтын яам</w:t>
            </w:r>
          </w:p>
        </w:tc>
      </w:tr>
      <w:tr w:rsidR="00B01A64" w:rsidRPr="00834AE9" w14:paraId="290A85D3" w14:textId="77777777" w:rsidTr="002E13AC">
        <w:trPr>
          <w:gridAfter w:val="1"/>
          <w:wAfter w:w="3" w:type="pct"/>
          <w:trHeight w:val="1200"/>
        </w:trPr>
        <w:tc>
          <w:tcPr>
            <w:tcW w:w="243" w:type="pct"/>
            <w:shd w:val="clear" w:color="auto" w:fill="FFFFFF"/>
            <w:vAlign w:val="center"/>
            <w:hideMark/>
          </w:tcPr>
          <w:p w14:paraId="510A176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4.4.1.2</w:t>
            </w:r>
          </w:p>
        </w:tc>
        <w:tc>
          <w:tcPr>
            <w:tcW w:w="405" w:type="pct"/>
            <w:shd w:val="clear" w:color="auto" w:fill="FFFFFF"/>
            <w:vAlign w:val="center"/>
            <w:hideMark/>
          </w:tcPr>
          <w:p w14:paraId="0B30C83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71509 </w:t>
            </w:r>
          </w:p>
          <w:p w14:paraId="697E0B9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Барилга, хот байгуулалт, нийтийн аж ахуйн бодлого, удирдлага</w:t>
            </w:r>
          </w:p>
        </w:tc>
        <w:tc>
          <w:tcPr>
            <w:tcW w:w="403" w:type="pct"/>
            <w:shd w:val="clear" w:color="auto" w:fill="FFFFFF"/>
            <w:vAlign w:val="center"/>
            <w:hideMark/>
          </w:tcPr>
          <w:p w14:paraId="238ECA3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Хүн амыг шаардлага хангасан ундны усны эх үүсвэрээр хангана.</w:t>
            </w:r>
          </w:p>
        </w:tc>
        <w:tc>
          <w:tcPr>
            <w:tcW w:w="443" w:type="pct"/>
            <w:shd w:val="clear" w:color="auto" w:fill="FFFFFF"/>
            <w:vAlign w:val="center"/>
            <w:hideMark/>
          </w:tcPr>
          <w:p w14:paraId="37F0623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Шаардлага хангасан ундны усны эх үүсвэрээр хангагдсан хүн ам</w:t>
            </w:r>
          </w:p>
        </w:tc>
        <w:tc>
          <w:tcPr>
            <w:tcW w:w="223" w:type="pct"/>
            <w:shd w:val="clear" w:color="auto" w:fill="FFFFFF"/>
            <w:vAlign w:val="center"/>
            <w:hideMark/>
          </w:tcPr>
          <w:p w14:paraId="1BF4C7B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1.4.1,</w:t>
            </w:r>
            <w:r w:rsidRPr="00834AE9">
              <w:rPr>
                <w:rFonts w:ascii="Arial" w:eastAsia="Times New Roman" w:hAnsi="Arial" w:cs="Arial"/>
                <w:color w:val="000000"/>
                <w:kern w:val="0"/>
                <w:sz w:val="14"/>
                <w:szCs w:val="14"/>
                <w14:ligatures w14:val="none"/>
              </w:rPr>
              <w:br/>
            </w:r>
            <w:r w:rsidRPr="00834AE9">
              <w:rPr>
                <w:rFonts w:ascii="Arial" w:eastAsia="DengXian" w:hAnsi="Arial" w:cs="Arial"/>
                <w:color w:val="000000"/>
                <w:sz w:val="14"/>
              </w:rPr>
              <w:t>6.1.1</w:t>
            </w:r>
          </w:p>
        </w:tc>
        <w:tc>
          <w:tcPr>
            <w:tcW w:w="308" w:type="pct"/>
            <w:shd w:val="clear" w:color="auto" w:fill="FFFFFF"/>
            <w:vAlign w:val="center"/>
            <w:hideMark/>
          </w:tcPr>
          <w:p w14:paraId="189DF13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7E3AFCD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38023FE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83.6</w:t>
            </w:r>
          </w:p>
        </w:tc>
        <w:tc>
          <w:tcPr>
            <w:tcW w:w="218" w:type="pct"/>
            <w:shd w:val="clear" w:color="auto" w:fill="FFFFFF"/>
            <w:vAlign w:val="center"/>
            <w:hideMark/>
          </w:tcPr>
          <w:p w14:paraId="495AA0E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85.5</w:t>
            </w:r>
          </w:p>
        </w:tc>
        <w:tc>
          <w:tcPr>
            <w:tcW w:w="242" w:type="pct"/>
            <w:shd w:val="clear" w:color="auto" w:fill="FFFFFF"/>
            <w:vAlign w:val="center"/>
            <w:hideMark/>
          </w:tcPr>
          <w:p w14:paraId="34DB1D1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86</w:t>
            </w:r>
          </w:p>
        </w:tc>
        <w:tc>
          <w:tcPr>
            <w:tcW w:w="199" w:type="pct"/>
            <w:shd w:val="clear" w:color="auto" w:fill="FFFFFF"/>
            <w:vAlign w:val="center"/>
            <w:hideMark/>
          </w:tcPr>
          <w:p w14:paraId="54F832D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86.5</w:t>
            </w:r>
          </w:p>
        </w:tc>
        <w:tc>
          <w:tcPr>
            <w:tcW w:w="202" w:type="pct"/>
            <w:shd w:val="clear" w:color="auto" w:fill="FFFFFF"/>
            <w:vAlign w:val="center"/>
            <w:hideMark/>
          </w:tcPr>
          <w:p w14:paraId="50C3CF2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86.8</w:t>
            </w:r>
          </w:p>
        </w:tc>
        <w:tc>
          <w:tcPr>
            <w:tcW w:w="241" w:type="pct"/>
            <w:shd w:val="clear" w:color="auto" w:fill="FFFFFF"/>
            <w:vAlign w:val="center"/>
            <w:hideMark/>
          </w:tcPr>
          <w:p w14:paraId="02EFE67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87</w:t>
            </w:r>
          </w:p>
        </w:tc>
        <w:tc>
          <w:tcPr>
            <w:tcW w:w="432" w:type="pct"/>
            <w:shd w:val="clear" w:color="auto" w:fill="FFFFFF"/>
            <w:vAlign w:val="center"/>
            <w:hideMark/>
          </w:tcPr>
          <w:p w14:paraId="4869130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Хот байгуулалт, барилга, орон сууцжуулалтын яам</w:t>
            </w:r>
          </w:p>
        </w:tc>
        <w:tc>
          <w:tcPr>
            <w:tcW w:w="330" w:type="pct"/>
            <w:shd w:val="clear" w:color="auto" w:fill="FFFFFF"/>
            <w:vAlign w:val="center"/>
            <w:hideMark/>
          </w:tcPr>
          <w:p w14:paraId="020C15C5" w14:textId="77777777" w:rsidR="00834AE9" w:rsidRPr="00834AE9" w:rsidRDefault="00834AE9" w:rsidP="00F119C3">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Захиргааны статистик</w:t>
            </w:r>
          </w:p>
        </w:tc>
        <w:tc>
          <w:tcPr>
            <w:tcW w:w="315" w:type="pct"/>
            <w:shd w:val="clear" w:color="auto" w:fill="FFFFFF"/>
            <w:vAlign w:val="center"/>
            <w:hideMark/>
          </w:tcPr>
          <w:p w14:paraId="24ABD45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6EFE337F" w14:textId="77777777" w:rsidR="00834AE9" w:rsidRPr="00834AE9" w:rsidRDefault="00834AE9" w:rsidP="00F119C3">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Хот байгуулалт, барилга, орон сууцжуулалтын яам</w:t>
            </w:r>
          </w:p>
        </w:tc>
      </w:tr>
      <w:tr w:rsidR="00B01A64" w:rsidRPr="00834AE9" w14:paraId="04DEDEF4" w14:textId="77777777" w:rsidTr="002E13AC">
        <w:trPr>
          <w:gridAfter w:val="1"/>
          <w:wAfter w:w="3" w:type="pct"/>
          <w:trHeight w:val="1200"/>
        </w:trPr>
        <w:tc>
          <w:tcPr>
            <w:tcW w:w="243" w:type="pct"/>
            <w:shd w:val="clear" w:color="auto" w:fill="FFFFFF"/>
            <w:vAlign w:val="center"/>
            <w:hideMark/>
          </w:tcPr>
          <w:p w14:paraId="13BCBEB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4.4.1.3</w:t>
            </w:r>
          </w:p>
        </w:tc>
        <w:tc>
          <w:tcPr>
            <w:tcW w:w="405" w:type="pct"/>
            <w:shd w:val="clear" w:color="auto" w:fill="FFFFFF"/>
            <w:vAlign w:val="center"/>
            <w:hideMark/>
          </w:tcPr>
          <w:p w14:paraId="4AECCB1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71509</w:t>
            </w:r>
          </w:p>
          <w:p w14:paraId="7937368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 Барилга, хот байгуулалт, нийтийн аж ахуйн бодлого, удирдлага</w:t>
            </w:r>
          </w:p>
        </w:tc>
        <w:tc>
          <w:tcPr>
            <w:tcW w:w="403" w:type="pct"/>
            <w:shd w:val="clear" w:color="auto" w:fill="FFFFFF"/>
            <w:vAlign w:val="center"/>
            <w:hideMark/>
          </w:tcPr>
          <w:p w14:paraId="56347DD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Орлогод нийцсэн орон сууцны нийлүүлэлтийг нэмэгдүүлнэ.</w:t>
            </w:r>
          </w:p>
        </w:tc>
        <w:tc>
          <w:tcPr>
            <w:tcW w:w="443" w:type="pct"/>
            <w:shd w:val="clear" w:color="auto" w:fill="FFFFFF"/>
            <w:vAlign w:val="center"/>
            <w:hideMark/>
          </w:tcPr>
          <w:p w14:paraId="36CD5B6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Орлогод нийцсэн хөтөлбөрт хамрагдсан өрх</w:t>
            </w:r>
          </w:p>
        </w:tc>
        <w:tc>
          <w:tcPr>
            <w:tcW w:w="223" w:type="pct"/>
            <w:shd w:val="clear" w:color="auto" w:fill="FFFFFF"/>
            <w:vAlign w:val="center"/>
            <w:hideMark/>
          </w:tcPr>
          <w:p w14:paraId="7F39641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57C2FF4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Тоо</w:t>
            </w:r>
          </w:p>
        </w:tc>
        <w:tc>
          <w:tcPr>
            <w:tcW w:w="181" w:type="pct"/>
            <w:shd w:val="clear" w:color="auto" w:fill="FFFFFF"/>
            <w:vAlign w:val="center"/>
            <w:hideMark/>
          </w:tcPr>
          <w:p w14:paraId="6EC951E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3C5769A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12,150</w:t>
            </w:r>
          </w:p>
        </w:tc>
        <w:tc>
          <w:tcPr>
            <w:tcW w:w="218" w:type="pct"/>
            <w:shd w:val="clear" w:color="auto" w:fill="FFFFFF"/>
            <w:vAlign w:val="center"/>
            <w:hideMark/>
          </w:tcPr>
          <w:p w14:paraId="007CECA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30,650</w:t>
            </w:r>
          </w:p>
        </w:tc>
        <w:tc>
          <w:tcPr>
            <w:tcW w:w="242" w:type="pct"/>
            <w:shd w:val="clear" w:color="auto" w:fill="FFFFFF"/>
            <w:vAlign w:val="center"/>
            <w:hideMark/>
          </w:tcPr>
          <w:p w14:paraId="538EC8D5"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40,150</w:t>
            </w:r>
          </w:p>
        </w:tc>
        <w:tc>
          <w:tcPr>
            <w:tcW w:w="199" w:type="pct"/>
            <w:shd w:val="clear" w:color="auto" w:fill="FFFFFF"/>
            <w:vAlign w:val="center"/>
            <w:hideMark/>
          </w:tcPr>
          <w:p w14:paraId="27BB863F"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49,650</w:t>
            </w:r>
          </w:p>
        </w:tc>
        <w:tc>
          <w:tcPr>
            <w:tcW w:w="202" w:type="pct"/>
            <w:shd w:val="clear" w:color="auto" w:fill="FFFFFF"/>
            <w:vAlign w:val="center"/>
            <w:hideMark/>
          </w:tcPr>
          <w:p w14:paraId="6019EF48"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59,150</w:t>
            </w:r>
          </w:p>
        </w:tc>
        <w:tc>
          <w:tcPr>
            <w:tcW w:w="241" w:type="pct"/>
            <w:shd w:val="clear" w:color="auto" w:fill="FFFFFF"/>
            <w:vAlign w:val="center"/>
            <w:hideMark/>
          </w:tcPr>
          <w:p w14:paraId="5DFD998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68,650</w:t>
            </w:r>
          </w:p>
        </w:tc>
        <w:tc>
          <w:tcPr>
            <w:tcW w:w="432" w:type="pct"/>
            <w:shd w:val="clear" w:color="auto" w:fill="FFFFFF"/>
            <w:vAlign w:val="center"/>
            <w:hideMark/>
          </w:tcPr>
          <w:p w14:paraId="64F80AB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Хот байгуулалт, барилга, орон сууцжуулалтын яам</w:t>
            </w:r>
          </w:p>
        </w:tc>
        <w:tc>
          <w:tcPr>
            <w:tcW w:w="330" w:type="pct"/>
            <w:shd w:val="clear" w:color="auto" w:fill="FFFFFF"/>
            <w:vAlign w:val="center"/>
            <w:hideMark/>
          </w:tcPr>
          <w:p w14:paraId="1ABEEDB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статистик</w:t>
            </w:r>
          </w:p>
        </w:tc>
        <w:tc>
          <w:tcPr>
            <w:tcW w:w="315" w:type="pct"/>
            <w:shd w:val="clear" w:color="auto" w:fill="FFFFFF"/>
            <w:vAlign w:val="center"/>
            <w:hideMark/>
          </w:tcPr>
          <w:p w14:paraId="29B1340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0E26E2FE" w14:textId="77777777" w:rsidR="00834AE9" w:rsidRPr="00834AE9" w:rsidRDefault="00834AE9" w:rsidP="00F119C3">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Хот байгуулалт, барилга, орон сууцжуулалтын яам</w:t>
            </w:r>
          </w:p>
        </w:tc>
      </w:tr>
      <w:tr w:rsidR="00B01A64" w:rsidRPr="00834AE9" w14:paraId="4FDB23DD" w14:textId="77777777" w:rsidTr="002E13AC">
        <w:trPr>
          <w:gridAfter w:val="1"/>
          <w:wAfter w:w="3" w:type="pct"/>
          <w:trHeight w:val="1200"/>
        </w:trPr>
        <w:tc>
          <w:tcPr>
            <w:tcW w:w="243" w:type="pct"/>
            <w:shd w:val="clear" w:color="auto" w:fill="FFFFFF"/>
            <w:vAlign w:val="center"/>
            <w:hideMark/>
          </w:tcPr>
          <w:p w14:paraId="751BDE5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4.4.1.4</w:t>
            </w:r>
          </w:p>
        </w:tc>
        <w:tc>
          <w:tcPr>
            <w:tcW w:w="405" w:type="pct"/>
            <w:shd w:val="clear" w:color="auto" w:fill="FFFFFF"/>
            <w:vAlign w:val="center"/>
            <w:hideMark/>
          </w:tcPr>
          <w:p w14:paraId="492E06E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71509 </w:t>
            </w:r>
          </w:p>
          <w:p w14:paraId="05CA93A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Барилга, хот байгуулалт, нийтийн аж ахуйн бодлого, удирдлага</w:t>
            </w:r>
          </w:p>
        </w:tc>
        <w:tc>
          <w:tcPr>
            <w:tcW w:w="403" w:type="pct"/>
            <w:shd w:val="clear" w:color="auto" w:fill="FFFFFF"/>
            <w:vAlign w:val="center"/>
            <w:hideMark/>
          </w:tcPr>
          <w:p w14:paraId="478FEE3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Орчны саадыг бууруулна.</w:t>
            </w:r>
          </w:p>
        </w:tc>
        <w:tc>
          <w:tcPr>
            <w:tcW w:w="443" w:type="pct"/>
            <w:shd w:val="clear" w:color="auto" w:fill="FFFFFF"/>
            <w:vAlign w:val="center"/>
            <w:hideMark/>
          </w:tcPr>
          <w:p w14:paraId="77B2D82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Орчны хүртээмжтэй байдлын үзүүлэлт</w:t>
            </w:r>
          </w:p>
        </w:tc>
        <w:tc>
          <w:tcPr>
            <w:tcW w:w="223" w:type="pct"/>
            <w:shd w:val="clear" w:color="auto" w:fill="FFFFFF"/>
            <w:vAlign w:val="center"/>
            <w:hideMark/>
          </w:tcPr>
          <w:p w14:paraId="231B02A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5E42447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2F48999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29" w:type="pct"/>
            <w:shd w:val="clear" w:color="auto" w:fill="FFFFFF"/>
            <w:vAlign w:val="center"/>
            <w:hideMark/>
          </w:tcPr>
          <w:p w14:paraId="0F38F6F9" w14:textId="77777777" w:rsidR="00834AE9" w:rsidRPr="00834AE9" w:rsidRDefault="00834AE9" w:rsidP="002E13AC">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Тооцох</w:t>
            </w:r>
          </w:p>
        </w:tc>
        <w:tc>
          <w:tcPr>
            <w:tcW w:w="218" w:type="pct"/>
            <w:shd w:val="clear" w:color="auto" w:fill="FFFFFF"/>
            <w:vAlign w:val="center"/>
            <w:hideMark/>
          </w:tcPr>
          <w:p w14:paraId="17675C04"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w:t>
            </w:r>
          </w:p>
        </w:tc>
        <w:tc>
          <w:tcPr>
            <w:tcW w:w="242" w:type="pct"/>
            <w:shd w:val="clear" w:color="auto" w:fill="FFFFFF"/>
            <w:vAlign w:val="center"/>
            <w:hideMark/>
          </w:tcPr>
          <w:p w14:paraId="7341C9B6"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w:t>
            </w:r>
          </w:p>
        </w:tc>
        <w:tc>
          <w:tcPr>
            <w:tcW w:w="199" w:type="pct"/>
            <w:shd w:val="clear" w:color="auto" w:fill="FFFFFF"/>
            <w:vAlign w:val="center"/>
            <w:hideMark/>
          </w:tcPr>
          <w:p w14:paraId="3DE4372A"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Т+10%</w:t>
            </w:r>
          </w:p>
        </w:tc>
        <w:tc>
          <w:tcPr>
            <w:tcW w:w="202" w:type="pct"/>
            <w:shd w:val="clear" w:color="auto" w:fill="FFFFFF"/>
            <w:vAlign w:val="center"/>
            <w:hideMark/>
          </w:tcPr>
          <w:p w14:paraId="77251D65"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Т+15%</w:t>
            </w:r>
          </w:p>
        </w:tc>
        <w:tc>
          <w:tcPr>
            <w:tcW w:w="241" w:type="pct"/>
            <w:shd w:val="clear" w:color="auto" w:fill="FFFFFF"/>
            <w:vAlign w:val="center"/>
            <w:hideMark/>
          </w:tcPr>
          <w:p w14:paraId="65E5B56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Т+20%</w:t>
            </w:r>
          </w:p>
        </w:tc>
        <w:tc>
          <w:tcPr>
            <w:tcW w:w="432" w:type="pct"/>
            <w:shd w:val="clear" w:color="auto" w:fill="FFFFFF"/>
            <w:vAlign w:val="center"/>
            <w:hideMark/>
          </w:tcPr>
          <w:p w14:paraId="386D519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Хот байгуулалт, барилга, орон сууцжуулалтын яам</w:t>
            </w:r>
          </w:p>
        </w:tc>
        <w:tc>
          <w:tcPr>
            <w:tcW w:w="330" w:type="pct"/>
            <w:shd w:val="clear" w:color="auto" w:fill="FFFFFF"/>
            <w:vAlign w:val="center"/>
            <w:hideMark/>
          </w:tcPr>
          <w:p w14:paraId="54DFDC8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тайлан</w:t>
            </w:r>
          </w:p>
        </w:tc>
        <w:tc>
          <w:tcPr>
            <w:tcW w:w="315" w:type="pct"/>
            <w:shd w:val="clear" w:color="auto" w:fill="FFFFFF"/>
            <w:vAlign w:val="center"/>
            <w:hideMark/>
          </w:tcPr>
          <w:p w14:paraId="2B1C1C9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70823FEC" w14:textId="77777777" w:rsidR="00834AE9" w:rsidRPr="00834AE9" w:rsidRDefault="00834AE9" w:rsidP="00F119C3">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Хот байгуулалт, барилга, орон сууцжуулалтын яам</w:t>
            </w:r>
          </w:p>
        </w:tc>
      </w:tr>
      <w:tr w:rsidR="00B01A64" w:rsidRPr="00834AE9" w14:paraId="51FEB0BE" w14:textId="77777777" w:rsidTr="002E13AC">
        <w:trPr>
          <w:gridAfter w:val="1"/>
          <w:wAfter w:w="3" w:type="pct"/>
          <w:trHeight w:val="1200"/>
        </w:trPr>
        <w:tc>
          <w:tcPr>
            <w:tcW w:w="243" w:type="pct"/>
            <w:shd w:val="clear" w:color="auto" w:fill="FFFFFF"/>
            <w:vAlign w:val="center"/>
            <w:hideMark/>
          </w:tcPr>
          <w:p w14:paraId="24FBBB1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4.4.1.5</w:t>
            </w:r>
          </w:p>
        </w:tc>
        <w:tc>
          <w:tcPr>
            <w:tcW w:w="405" w:type="pct"/>
            <w:shd w:val="clear" w:color="auto" w:fill="FFFFFF"/>
            <w:vAlign w:val="center"/>
            <w:hideMark/>
          </w:tcPr>
          <w:p w14:paraId="68461B9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71509 </w:t>
            </w:r>
          </w:p>
          <w:p w14:paraId="649DDB8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Барилга, хот байгуулалт, нийтийн аж ахуйн бодлого, удирдлага</w:t>
            </w:r>
          </w:p>
        </w:tc>
        <w:tc>
          <w:tcPr>
            <w:tcW w:w="403" w:type="pct"/>
            <w:shd w:val="clear" w:color="auto" w:fill="FFFFFF"/>
            <w:vAlign w:val="center"/>
            <w:hideMark/>
          </w:tcPr>
          <w:p w14:paraId="16FAC7AC"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DengXian" w:hAnsi="Arial" w:cs="Arial"/>
                <w:color w:val="000000"/>
                <w:sz w:val="14"/>
              </w:rPr>
              <w:t>Олон улсын стандартад нийцсэн барилгын материалын үйлдвэрлэлийг нэмэгдүүлнэ.</w:t>
            </w:r>
          </w:p>
        </w:tc>
        <w:tc>
          <w:tcPr>
            <w:tcW w:w="443" w:type="pct"/>
            <w:shd w:val="clear" w:color="auto" w:fill="FFFFFF"/>
            <w:vAlign w:val="center"/>
            <w:hideMark/>
          </w:tcPr>
          <w:p w14:paraId="2DCAC2D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Үндсэн нэр төрлийн барилгын материалын үйлдвэрлэлийн өсөлтийн хувь</w:t>
            </w:r>
          </w:p>
        </w:tc>
        <w:tc>
          <w:tcPr>
            <w:tcW w:w="223" w:type="pct"/>
            <w:shd w:val="clear" w:color="auto" w:fill="FFFFFF"/>
            <w:vAlign w:val="center"/>
            <w:hideMark/>
          </w:tcPr>
          <w:p w14:paraId="56A266A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2F493B1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276C7EB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29" w:type="pct"/>
            <w:shd w:val="clear" w:color="auto" w:fill="FFFFFF"/>
            <w:vAlign w:val="center"/>
            <w:hideMark/>
          </w:tcPr>
          <w:p w14:paraId="08468735" w14:textId="77777777" w:rsidR="00834AE9" w:rsidRPr="00834AE9" w:rsidRDefault="00834AE9" w:rsidP="002E13AC">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Тооцох</w:t>
            </w:r>
          </w:p>
        </w:tc>
        <w:tc>
          <w:tcPr>
            <w:tcW w:w="218" w:type="pct"/>
            <w:shd w:val="clear" w:color="auto" w:fill="FFFFFF"/>
            <w:vAlign w:val="center"/>
            <w:hideMark/>
          </w:tcPr>
          <w:p w14:paraId="14BDA35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Т*1.2</w:t>
            </w:r>
          </w:p>
        </w:tc>
        <w:tc>
          <w:tcPr>
            <w:tcW w:w="242" w:type="pct"/>
            <w:shd w:val="clear" w:color="auto" w:fill="FFFFFF"/>
            <w:vAlign w:val="center"/>
            <w:hideMark/>
          </w:tcPr>
          <w:p w14:paraId="4A311FF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Т*1.3</w:t>
            </w:r>
          </w:p>
        </w:tc>
        <w:tc>
          <w:tcPr>
            <w:tcW w:w="199" w:type="pct"/>
            <w:shd w:val="clear" w:color="auto" w:fill="FFFFFF"/>
            <w:vAlign w:val="center"/>
            <w:hideMark/>
          </w:tcPr>
          <w:p w14:paraId="59A355B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Т*1.5</w:t>
            </w:r>
          </w:p>
        </w:tc>
        <w:tc>
          <w:tcPr>
            <w:tcW w:w="202" w:type="pct"/>
            <w:shd w:val="clear" w:color="auto" w:fill="FFFFFF"/>
            <w:vAlign w:val="center"/>
            <w:hideMark/>
          </w:tcPr>
          <w:p w14:paraId="6A1D10C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Т*1.7</w:t>
            </w:r>
          </w:p>
        </w:tc>
        <w:tc>
          <w:tcPr>
            <w:tcW w:w="241" w:type="pct"/>
            <w:shd w:val="clear" w:color="auto" w:fill="FFFFFF"/>
            <w:vAlign w:val="center"/>
            <w:hideMark/>
          </w:tcPr>
          <w:p w14:paraId="781A337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Т*2</w:t>
            </w:r>
          </w:p>
        </w:tc>
        <w:tc>
          <w:tcPr>
            <w:tcW w:w="432" w:type="pct"/>
            <w:shd w:val="clear" w:color="auto" w:fill="FFFFFF"/>
            <w:vAlign w:val="center"/>
            <w:hideMark/>
          </w:tcPr>
          <w:p w14:paraId="2035D99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Хот байгуулалт, барилга, орон сууцжуулалтын яам</w:t>
            </w:r>
          </w:p>
        </w:tc>
        <w:tc>
          <w:tcPr>
            <w:tcW w:w="330" w:type="pct"/>
            <w:shd w:val="clear" w:color="auto" w:fill="FFFFFF"/>
            <w:vAlign w:val="center"/>
            <w:hideMark/>
          </w:tcPr>
          <w:p w14:paraId="4CE8481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статистик</w:t>
            </w:r>
          </w:p>
        </w:tc>
        <w:tc>
          <w:tcPr>
            <w:tcW w:w="315" w:type="pct"/>
            <w:shd w:val="clear" w:color="auto" w:fill="FFFFFF"/>
            <w:vAlign w:val="center"/>
            <w:hideMark/>
          </w:tcPr>
          <w:p w14:paraId="0622B84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7D055E46" w14:textId="77777777" w:rsidR="00834AE9" w:rsidRPr="00834AE9" w:rsidRDefault="00834AE9" w:rsidP="00F119C3">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Хот байгуулалт, барилга, орон сууцжуулалтын яам</w:t>
            </w:r>
          </w:p>
        </w:tc>
      </w:tr>
      <w:tr w:rsidR="00B01A64" w:rsidRPr="00834AE9" w14:paraId="00B43330" w14:textId="77777777" w:rsidTr="002E13AC">
        <w:trPr>
          <w:gridAfter w:val="1"/>
          <w:wAfter w:w="3" w:type="pct"/>
          <w:trHeight w:val="1680"/>
        </w:trPr>
        <w:tc>
          <w:tcPr>
            <w:tcW w:w="243" w:type="pct"/>
            <w:shd w:val="clear" w:color="auto" w:fill="FFFFFF"/>
            <w:vAlign w:val="center"/>
            <w:hideMark/>
          </w:tcPr>
          <w:p w14:paraId="32CF590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4.4.1.6</w:t>
            </w:r>
          </w:p>
        </w:tc>
        <w:tc>
          <w:tcPr>
            <w:tcW w:w="405" w:type="pct"/>
            <w:shd w:val="clear" w:color="auto" w:fill="FFFFFF"/>
            <w:vAlign w:val="center"/>
            <w:hideMark/>
          </w:tcPr>
          <w:p w14:paraId="5797C3A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71509 </w:t>
            </w:r>
          </w:p>
          <w:p w14:paraId="743AA50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Барилга, хот байгуулалт, нийтийн аж ахуйн бодлого, удирдлага</w:t>
            </w:r>
          </w:p>
        </w:tc>
        <w:tc>
          <w:tcPr>
            <w:tcW w:w="403" w:type="pct"/>
            <w:shd w:val="clear" w:color="auto" w:fill="FFFFFF"/>
            <w:vAlign w:val="center"/>
            <w:hideMark/>
          </w:tcPr>
          <w:p w14:paraId="08D9EDF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Нийтийн эзэмшлийн талбайн хүртээмжийг нэмэгдүүлнэ.</w:t>
            </w:r>
          </w:p>
        </w:tc>
        <w:tc>
          <w:tcPr>
            <w:tcW w:w="443" w:type="pct"/>
            <w:shd w:val="clear" w:color="auto" w:fill="FFFFFF"/>
            <w:vAlign w:val="center"/>
            <w:hideMark/>
          </w:tcPr>
          <w:p w14:paraId="2B89D55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 минутын дотор нийтийн эзэмшлийн талбайд хүрэх боломжтой хүн амын эзлэх хувь</w:t>
            </w:r>
          </w:p>
        </w:tc>
        <w:tc>
          <w:tcPr>
            <w:tcW w:w="223" w:type="pct"/>
            <w:shd w:val="clear" w:color="auto" w:fill="FFFFFF"/>
            <w:vAlign w:val="center"/>
            <w:hideMark/>
          </w:tcPr>
          <w:p w14:paraId="61CA83E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31334D8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1832CDC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29" w:type="pct"/>
            <w:shd w:val="clear" w:color="auto" w:fill="FFFFFF"/>
            <w:vAlign w:val="center"/>
            <w:hideMark/>
          </w:tcPr>
          <w:p w14:paraId="700CFD91" w14:textId="77777777" w:rsidR="00834AE9" w:rsidRPr="00834AE9" w:rsidRDefault="00834AE9" w:rsidP="002E13AC">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Тооцох</w:t>
            </w:r>
          </w:p>
        </w:tc>
        <w:tc>
          <w:tcPr>
            <w:tcW w:w="218" w:type="pct"/>
            <w:shd w:val="clear" w:color="auto" w:fill="FFFFFF"/>
            <w:vAlign w:val="center"/>
            <w:hideMark/>
          </w:tcPr>
          <w:p w14:paraId="3D689F4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42" w:type="pct"/>
            <w:shd w:val="clear" w:color="auto" w:fill="FFFFFF"/>
            <w:vAlign w:val="center"/>
            <w:hideMark/>
          </w:tcPr>
          <w:p w14:paraId="71B46872"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Т+10%</w:t>
            </w:r>
          </w:p>
        </w:tc>
        <w:tc>
          <w:tcPr>
            <w:tcW w:w="199" w:type="pct"/>
            <w:shd w:val="clear" w:color="auto" w:fill="FFFFFF"/>
            <w:vAlign w:val="center"/>
            <w:hideMark/>
          </w:tcPr>
          <w:p w14:paraId="3117D9F2"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Т+15%</w:t>
            </w:r>
          </w:p>
        </w:tc>
        <w:tc>
          <w:tcPr>
            <w:tcW w:w="202" w:type="pct"/>
            <w:shd w:val="clear" w:color="auto" w:fill="FFFFFF"/>
            <w:vAlign w:val="center"/>
            <w:hideMark/>
          </w:tcPr>
          <w:p w14:paraId="7B10EE8E"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Т+20%</w:t>
            </w:r>
          </w:p>
        </w:tc>
        <w:tc>
          <w:tcPr>
            <w:tcW w:w="241" w:type="pct"/>
            <w:shd w:val="clear" w:color="auto" w:fill="FFFFFF"/>
            <w:vAlign w:val="center"/>
            <w:hideMark/>
          </w:tcPr>
          <w:p w14:paraId="539CAF0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Т+30%</w:t>
            </w:r>
          </w:p>
        </w:tc>
        <w:tc>
          <w:tcPr>
            <w:tcW w:w="432" w:type="pct"/>
            <w:shd w:val="clear" w:color="auto" w:fill="FFFFFF"/>
            <w:vAlign w:val="center"/>
            <w:hideMark/>
          </w:tcPr>
          <w:p w14:paraId="3CF379A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Оршин суугчдын амьдрах орчны сэтгэл ханамжийн судалгаа, Аймаг, нийслэлийн Засаг даргын Тамгын газар</w:t>
            </w:r>
          </w:p>
        </w:tc>
        <w:tc>
          <w:tcPr>
            <w:tcW w:w="330" w:type="pct"/>
            <w:shd w:val="clear" w:color="auto" w:fill="FFFFFF"/>
            <w:vAlign w:val="center"/>
            <w:hideMark/>
          </w:tcPr>
          <w:p w14:paraId="638FF5C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Түүвэр судалгаа</w:t>
            </w:r>
          </w:p>
        </w:tc>
        <w:tc>
          <w:tcPr>
            <w:tcW w:w="315" w:type="pct"/>
            <w:shd w:val="clear" w:color="auto" w:fill="FFFFFF"/>
            <w:vAlign w:val="center"/>
            <w:hideMark/>
          </w:tcPr>
          <w:p w14:paraId="24D3DC6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6EBA6B53" w14:textId="77777777" w:rsidR="00834AE9" w:rsidRPr="00834AE9" w:rsidRDefault="00834AE9" w:rsidP="00F119C3">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Хот байгуулалт, барилга, орон сууцжуулалтын яам</w:t>
            </w:r>
          </w:p>
        </w:tc>
      </w:tr>
      <w:tr w:rsidR="00B01A64" w:rsidRPr="00834AE9" w14:paraId="53CA6ADD" w14:textId="77777777" w:rsidTr="002E13AC">
        <w:trPr>
          <w:gridAfter w:val="1"/>
          <w:wAfter w:w="3" w:type="pct"/>
          <w:trHeight w:val="1160"/>
        </w:trPr>
        <w:tc>
          <w:tcPr>
            <w:tcW w:w="243" w:type="pct"/>
            <w:shd w:val="clear" w:color="auto" w:fill="FFFFFF"/>
            <w:vAlign w:val="center"/>
          </w:tcPr>
          <w:p w14:paraId="1C1C586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4.4.1.7</w:t>
            </w:r>
          </w:p>
        </w:tc>
        <w:tc>
          <w:tcPr>
            <w:tcW w:w="405" w:type="pct"/>
            <w:shd w:val="clear" w:color="auto" w:fill="FFFFFF"/>
            <w:vAlign w:val="center"/>
          </w:tcPr>
          <w:p w14:paraId="0679634F"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DengXian" w:hAnsi="Arial" w:cs="Arial"/>
                <w:color w:val="000000"/>
                <w:sz w:val="14"/>
              </w:rPr>
              <w:t xml:space="preserve">71509 </w:t>
            </w:r>
          </w:p>
          <w:p w14:paraId="79E3898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Барилга, хот байгуулалт, нийтийн аж ахуйн бодлого, удирдлага</w:t>
            </w:r>
          </w:p>
        </w:tc>
        <w:tc>
          <w:tcPr>
            <w:tcW w:w="403" w:type="pct"/>
            <w:shd w:val="clear" w:color="auto" w:fill="FFFFFF"/>
            <w:vAlign w:val="center"/>
          </w:tcPr>
          <w:p w14:paraId="291FEE9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Дуу чимээний бохирдлыг бууруулна.</w:t>
            </w:r>
          </w:p>
        </w:tc>
        <w:tc>
          <w:tcPr>
            <w:tcW w:w="443" w:type="pct"/>
            <w:shd w:val="clear" w:color="auto" w:fill="FFFFFF"/>
            <w:vAlign w:val="center"/>
          </w:tcPr>
          <w:p w14:paraId="4911510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Дуу чимээний бохирдлын түвшин</w:t>
            </w:r>
          </w:p>
        </w:tc>
        <w:tc>
          <w:tcPr>
            <w:tcW w:w="223" w:type="pct"/>
            <w:shd w:val="clear" w:color="auto" w:fill="FFFFFF"/>
            <w:vAlign w:val="center"/>
          </w:tcPr>
          <w:p w14:paraId="385F480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308" w:type="pct"/>
            <w:shd w:val="clear" w:color="auto" w:fill="FFFFFF"/>
            <w:vAlign w:val="center"/>
          </w:tcPr>
          <w:p w14:paraId="3A5AE206" w14:textId="77777777" w:rsidR="00834AE9" w:rsidRPr="00834AE9" w:rsidRDefault="00834AE9" w:rsidP="00834AE9">
            <w:pPr>
              <w:spacing w:after="0" w:line="240" w:lineRule="auto"/>
              <w:jc w:val="center"/>
              <w:rPr>
                <w:rFonts w:ascii="Arial" w:eastAsia="Times New Roman" w:hAnsi="Arial" w:cs="Arial"/>
                <w:iCs/>
                <w:strike/>
                <w:color w:val="000000"/>
                <w:kern w:val="0"/>
                <w:sz w:val="14"/>
                <w:szCs w:val="14"/>
                <w14:ligatures w14:val="none"/>
              </w:rPr>
            </w:pPr>
            <w:r w:rsidRPr="00834AE9">
              <w:rPr>
                <w:rFonts w:ascii="Arial" w:eastAsia="DengXian" w:hAnsi="Arial" w:cs="Arial"/>
                <w:iCs/>
                <w:color w:val="000000"/>
                <w:sz w:val="14"/>
              </w:rPr>
              <w:t>Децибел</w:t>
            </w:r>
          </w:p>
        </w:tc>
        <w:tc>
          <w:tcPr>
            <w:tcW w:w="181" w:type="pct"/>
            <w:shd w:val="clear" w:color="auto" w:fill="FFFFFF"/>
            <w:vAlign w:val="center"/>
          </w:tcPr>
          <w:p w14:paraId="4B9DE3D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tcPr>
          <w:p w14:paraId="033A528D" w14:textId="77777777" w:rsidR="00834AE9" w:rsidRPr="00834AE9" w:rsidRDefault="00834AE9" w:rsidP="00F119C3">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Тооцох</w:t>
            </w:r>
          </w:p>
        </w:tc>
        <w:tc>
          <w:tcPr>
            <w:tcW w:w="218" w:type="pct"/>
            <w:shd w:val="clear" w:color="auto" w:fill="FFFFFF"/>
            <w:vAlign w:val="center"/>
          </w:tcPr>
          <w:p w14:paraId="6F7D9B79" w14:textId="77777777" w:rsidR="00834AE9" w:rsidRPr="00834AE9" w:rsidRDefault="00834AE9" w:rsidP="00F119C3">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Т-5%</w:t>
            </w:r>
          </w:p>
        </w:tc>
        <w:tc>
          <w:tcPr>
            <w:tcW w:w="242" w:type="pct"/>
            <w:shd w:val="clear" w:color="auto" w:fill="FFFFFF"/>
            <w:vAlign w:val="center"/>
          </w:tcPr>
          <w:p w14:paraId="40C27043" w14:textId="77777777" w:rsidR="00834AE9" w:rsidRPr="00834AE9" w:rsidRDefault="00834AE9" w:rsidP="00F119C3">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Т-10%</w:t>
            </w:r>
          </w:p>
        </w:tc>
        <w:tc>
          <w:tcPr>
            <w:tcW w:w="199" w:type="pct"/>
            <w:shd w:val="clear" w:color="auto" w:fill="FFFFFF"/>
            <w:vAlign w:val="center"/>
          </w:tcPr>
          <w:p w14:paraId="7E599C1E" w14:textId="77777777" w:rsidR="00834AE9" w:rsidRPr="00834AE9" w:rsidRDefault="00834AE9" w:rsidP="00F119C3">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Т-15%</w:t>
            </w:r>
          </w:p>
        </w:tc>
        <w:tc>
          <w:tcPr>
            <w:tcW w:w="202" w:type="pct"/>
            <w:shd w:val="clear" w:color="auto" w:fill="FFFFFF"/>
            <w:vAlign w:val="center"/>
          </w:tcPr>
          <w:p w14:paraId="4EC72CAC" w14:textId="77777777" w:rsidR="00834AE9" w:rsidRPr="00834AE9" w:rsidRDefault="00834AE9" w:rsidP="00F119C3">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Т-20%</w:t>
            </w:r>
          </w:p>
        </w:tc>
        <w:tc>
          <w:tcPr>
            <w:tcW w:w="241" w:type="pct"/>
            <w:shd w:val="clear" w:color="auto" w:fill="FFFFFF"/>
            <w:vAlign w:val="center"/>
          </w:tcPr>
          <w:p w14:paraId="4A09B36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Т-40%</w:t>
            </w:r>
          </w:p>
        </w:tc>
        <w:tc>
          <w:tcPr>
            <w:tcW w:w="432" w:type="pct"/>
            <w:shd w:val="clear" w:color="auto" w:fill="FFFFFF"/>
            <w:vAlign w:val="center"/>
          </w:tcPr>
          <w:p w14:paraId="713445F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 xml:space="preserve">Засгийн </w:t>
            </w:r>
            <w:r w:rsidRPr="00834AE9">
              <w:rPr>
                <w:rFonts w:ascii="Arial" w:eastAsia="DengXian" w:hAnsi="Arial" w:cs="Arial"/>
                <w:iCs/>
                <w:color w:val="000000"/>
                <w:sz w:val="14"/>
              </w:rPr>
              <w:t>газрын Хяналт</w:t>
            </w:r>
            <w:r w:rsidRPr="00834AE9">
              <w:rPr>
                <w:rFonts w:ascii="Arial" w:eastAsia="DengXian" w:hAnsi="Arial" w:cs="Arial"/>
                <w:color w:val="000000"/>
                <w:sz w:val="14"/>
              </w:rPr>
              <w:t xml:space="preserve"> хэрэгжүүлэх газар</w:t>
            </w:r>
          </w:p>
        </w:tc>
        <w:tc>
          <w:tcPr>
            <w:tcW w:w="330" w:type="pct"/>
            <w:shd w:val="clear" w:color="auto" w:fill="FFFFFF"/>
            <w:vAlign w:val="center"/>
          </w:tcPr>
          <w:p w14:paraId="7D6DF75D"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Чанарын судалгаа, хяналт шалгалтын тайлан</w:t>
            </w:r>
          </w:p>
        </w:tc>
        <w:tc>
          <w:tcPr>
            <w:tcW w:w="315" w:type="pct"/>
            <w:shd w:val="clear" w:color="auto" w:fill="FFFFFF"/>
            <w:vAlign w:val="center"/>
          </w:tcPr>
          <w:p w14:paraId="7EB79FB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2 жил тутам</w:t>
            </w:r>
          </w:p>
        </w:tc>
        <w:tc>
          <w:tcPr>
            <w:tcW w:w="383" w:type="pct"/>
            <w:shd w:val="clear" w:color="auto" w:fill="FFFFFF"/>
            <w:vAlign w:val="center"/>
          </w:tcPr>
          <w:p w14:paraId="6578510E" w14:textId="77777777" w:rsidR="00834AE9" w:rsidRPr="00834AE9" w:rsidRDefault="00834AE9" w:rsidP="00F119C3">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Хот байгуулалт, барилга, орон сууцжуулалтын яам</w:t>
            </w:r>
          </w:p>
        </w:tc>
      </w:tr>
      <w:tr w:rsidR="00B01A64" w:rsidRPr="00834AE9" w14:paraId="1B5DB73F" w14:textId="77777777" w:rsidTr="002E13AC">
        <w:trPr>
          <w:gridAfter w:val="1"/>
          <w:wAfter w:w="3" w:type="pct"/>
          <w:trHeight w:val="960"/>
        </w:trPr>
        <w:tc>
          <w:tcPr>
            <w:tcW w:w="243" w:type="pct"/>
            <w:shd w:val="clear" w:color="auto" w:fill="FFFFFF"/>
            <w:vAlign w:val="center"/>
            <w:hideMark/>
          </w:tcPr>
          <w:p w14:paraId="177285E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lastRenderedPageBreak/>
              <w:t>4.4.2</w:t>
            </w:r>
          </w:p>
        </w:tc>
        <w:tc>
          <w:tcPr>
            <w:tcW w:w="405" w:type="pct"/>
            <w:shd w:val="clear" w:color="auto" w:fill="FFFFFF"/>
            <w:vAlign w:val="center"/>
            <w:hideMark/>
          </w:tcPr>
          <w:p w14:paraId="1F873AF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Хот байгуулалт, барилга, орон сууцжуулалтын яам</w:t>
            </w:r>
          </w:p>
        </w:tc>
        <w:tc>
          <w:tcPr>
            <w:tcW w:w="403" w:type="pct"/>
            <w:shd w:val="clear" w:color="auto" w:fill="FFFFFF"/>
            <w:vAlign w:val="center"/>
            <w:hideMark/>
          </w:tcPr>
          <w:p w14:paraId="21EF00D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Шар ус, уруйн болон голын үерээс үүдэлтэй хохирлыг бууруулна.</w:t>
            </w:r>
          </w:p>
        </w:tc>
        <w:tc>
          <w:tcPr>
            <w:tcW w:w="443" w:type="pct"/>
            <w:shd w:val="clear" w:color="auto" w:fill="FFFFFF"/>
            <w:vAlign w:val="center"/>
            <w:hideMark/>
          </w:tcPr>
          <w:p w14:paraId="68FFCE0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Үерийн эрсдэлийн түвшин /маш их, их эрсдэлтэй сумдын түвшин/ </w:t>
            </w:r>
          </w:p>
        </w:tc>
        <w:tc>
          <w:tcPr>
            <w:tcW w:w="223" w:type="pct"/>
            <w:shd w:val="clear" w:color="auto" w:fill="FFFFFF"/>
            <w:vAlign w:val="center"/>
            <w:hideMark/>
          </w:tcPr>
          <w:p w14:paraId="3890F7C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 - </w:t>
            </w:r>
          </w:p>
        </w:tc>
        <w:tc>
          <w:tcPr>
            <w:tcW w:w="308" w:type="pct"/>
            <w:shd w:val="clear" w:color="auto" w:fill="FFFFFF"/>
            <w:vAlign w:val="center"/>
            <w:hideMark/>
          </w:tcPr>
          <w:p w14:paraId="2C7D8CF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6794CD9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52A11EF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14.8</w:t>
            </w:r>
          </w:p>
        </w:tc>
        <w:tc>
          <w:tcPr>
            <w:tcW w:w="218" w:type="pct"/>
            <w:shd w:val="clear" w:color="auto" w:fill="FFFFFF"/>
            <w:vAlign w:val="center"/>
            <w:hideMark/>
          </w:tcPr>
          <w:p w14:paraId="0A2D80D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12.1</w:t>
            </w:r>
          </w:p>
        </w:tc>
        <w:tc>
          <w:tcPr>
            <w:tcW w:w="242" w:type="pct"/>
            <w:shd w:val="clear" w:color="auto" w:fill="FFFFFF"/>
            <w:vAlign w:val="center"/>
            <w:hideMark/>
          </w:tcPr>
          <w:p w14:paraId="0EB35CF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9.1</w:t>
            </w:r>
          </w:p>
        </w:tc>
        <w:tc>
          <w:tcPr>
            <w:tcW w:w="199" w:type="pct"/>
            <w:shd w:val="clear" w:color="auto" w:fill="FFFFFF"/>
            <w:vAlign w:val="center"/>
            <w:hideMark/>
          </w:tcPr>
          <w:p w14:paraId="120157E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4.5</w:t>
            </w:r>
          </w:p>
        </w:tc>
        <w:tc>
          <w:tcPr>
            <w:tcW w:w="202" w:type="pct"/>
            <w:shd w:val="clear" w:color="auto" w:fill="FFFFFF"/>
            <w:vAlign w:val="center"/>
            <w:hideMark/>
          </w:tcPr>
          <w:p w14:paraId="5896F8C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2.1</w:t>
            </w:r>
          </w:p>
        </w:tc>
        <w:tc>
          <w:tcPr>
            <w:tcW w:w="241" w:type="pct"/>
            <w:shd w:val="clear" w:color="auto" w:fill="FFFFFF"/>
            <w:vAlign w:val="center"/>
            <w:hideMark/>
          </w:tcPr>
          <w:p w14:paraId="32D3211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0.9</w:t>
            </w:r>
          </w:p>
        </w:tc>
        <w:tc>
          <w:tcPr>
            <w:tcW w:w="432" w:type="pct"/>
            <w:shd w:val="clear" w:color="auto" w:fill="FFFFFF"/>
            <w:vAlign w:val="center"/>
            <w:hideMark/>
          </w:tcPr>
          <w:p w14:paraId="68AA5D8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Үерийн эрсдэлийн үнэлгээний тайлан, Онцгой байдлын ерөнхий газар</w:t>
            </w:r>
          </w:p>
        </w:tc>
        <w:tc>
          <w:tcPr>
            <w:tcW w:w="330" w:type="pct"/>
            <w:shd w:val="clear" w:color="auto" w:fill="FFFFFF"/>
            <w:vAlign w:val="center"/>
            <w:hideMark/>
          </w:tcPr>
          <w:p w14:paraId="6AD2F7E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тайлан</w:t>
            </w:r>
          </w:p>
        </w:tc>
        <w:tc>
          <w:tcPr>
            <w:tcW w:w="315" w:type="pct"/>
            <w:shd w:val="clear" w:color="auto" w:fill="FFFFFF"/>
            <w:vAlign w:val="center"/>
            <w:hideMark/>
          </w:tcPr>
          <w:p w14:paraId="3A7C6BE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52442574" w14:textId="77777777" w:rsidR="00834AE9" w:rsidRPr="00834AE9" w:rsidRDefault="00834AE9" w:rsidP="00F119C3">
            <w:pPr>
              <w:spacing w:after="0" w:line="240" w:lineRule="auto"/>
              <w:ind w:left="-288"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Хот байгуулалт, барилга, орон сууцжуулалтын яам</w:t>
            </w:r>
          </w:p>
        </w:tc>
      </w:tr>
      <w:tr w:rsidR="00B01A64" w:rsidRPr="00834AE9" w14:paraId="4D7FE8E7" w14:textId="77777777" w:rsidTr="002E13AC">
        <w:trPr>
          <w:gridAfter w:val="1"/>
          <w:wAfter w:w="3" w:type="pct"/>
          <w:trHeight w:val="1118"/>
        </w:trPr>
        <w:tc>
          <w:tcPr>
            <w:tcW w:w="243" w:type="pct"/>
            <w:shd w:val="clear" w:color="auto" w:fill="FFFFFF"/>
            <w:vAlign w:val="center"/>
            <w:hideMark/>
          </w:tcPr>
          <w:p w14:paraId="754BB92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4.4.2.1</w:t>
            </w:r>
          </w:p>
        </w:tc>
        <w:tc>
          <w:tcPr>
            <w:tcW w:w="405" w:type="pct"/>
            <w:shd w:val="clear" w:color="auto" w:fill="FFFFFF"/>
            <w:vAlign w:val="center"/>
            <w:hideMark/>
          </w:tcPr>
          <w:p w14:paraId="750A57F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71509</w:t>
            </w:r>
          </w:p>
          <w:p w14:paraId="28DDA06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 Барилга, хот байгуулалт, нийтийн аж ахуйн бодлого, удирдлага</w:t>
            </w:r>
          </w:p>
        </w:tc>
        <w:tc>
          <w:tcPr>
            <w:tcW w:w="403" w:type="pct"/>
            <w:shd w:val="clear" w:color="auto" w:fill="FFFFFF"/>
            <w:vAlign w:val="center"/>
            <w:hideMark/>
          </w:tcPr>
          <w:p w14:paraId="596085F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Үерийн хамгаалалтын барилга байгууламжийн хүртээмжийг нэмэгдүүлнэ.</w:t>
            </w:r>
          </w:p>
        </w:tc>
        <w:tc>
          <w:tcPr>
            <w:tcW w:w="443" w:type="pct"/>
            <w:shd w:val="clear" w:color="auto" w:fill="FFFFFF"/>
            <w:vAlign w:val="center"/>
            <w:hideMark/>
          </w:tcPr>
          <w:p w14:paraId="6700EF3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Үерийн хамгаалалтын барилга байгууламжийн урт</w:t>
            </w:r>
          </w:p>
        </w:tc>
        <w:tc>
          <w:tcPr>
            <w:tcW w:w="223" w:type="pct"/>
            <w:shd w:val="clear" w:color="auto" w:fill="FFFFFF"/>
            <w:vAlign w:val="center"/>
            <w:hideMark/>
          </w:tcPr>
          <w:p w14:paraId="29E5BC3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6D725C6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p>
          <w:p w14:paraId="574FADC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Км</w:t>
            </w:r>
          </w:p>
        </w:tc>
        <w:tc>
          <w:tcPr>
            <w:tcW w:w="181" w:type="pct"/>
            <w:shd w:val="clear" w:color="auto" w:fill="FFFFFF"/>
            <w:vAlign w:val="center"/>
            <w:hideMark/>
          </w:tcPr>
          <w:p w14:paraId="26CA03A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p>
          <w:p w14:paraId="2EFB1A8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72346B8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p>
          <w:p w14:paraId="600D06E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519.4</w:t>
            </w:r>
          </w:p>
        </w:tc>
        <w:tc>
          <w:tcPr>
            <w:tcW w:w="218" w:type="pct"/>
            <w:shd w:val="clear" w:color="auto" w:fill="FFFFFF"/>
            <w:vAlign w:val="center"/>
            <w:hideMark/>
          </w:tcPr>
          <w:p w14:paraId="6ECDEFD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            529.4 </w:t>
            </w:r>
          </w:p>
        </w:tc>
        <w:tc>
          <w:tcPr>
            <w:tcW w:w="242" w:type="pct"/>
            <w:shd w:val="clear" w:color="auto" w:fill="FFFFFF"/>
            <w:vAlign w:val="center"/>
            <w:hideMark/>
          </w:tcPr>
          <w:p w14:paraId="6D768F2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           539.4 </w:t>
            </w:r>
          </w:p>
        </w:tc>
        <w:tc>
          <w:tcPr>
            <w:tcW w:w="199" w:type="pct"/>
            <w:shd w:val="clear" w:color="auto" w:fill="FFFFFF"/>
            <w:vAlign w:val="center"/>
            <w:hideMark/>
          </w:tcPr>
          <w:p w14:paraId="785E9DD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            549.4 </w:t>
            </w:r>
          </w:p>
        </w:tc>
        <w:tc>
          <w:tcPr>
            <w:tcW w:w="202" w:type="pct"/>
            <w:shd w:val="clear" w:color="auto" w:fill="FFFFFF"/>
            <w:vAlign w:val="center"/>
            <w:hideMark/>
          </w:tcPr>
          <w:p w14:paraId="60D91BE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           559.4 </w:t>
            </w:r>
          </w:p>
        </w:tc>
        <w:tc>
          <w:tcPr>
            <w:tcW w:w="241" w:type="pct"/>
            <w:shd w:val="clear" w:color="auto" w:fill="FFFFFF"/>
            <w:vAlign w:val="center"/>
            <w:hideMark/>
          </w:tcPr>
          <w:p w14:paraId="040FBFE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          569.4 </w:t>
            </w:r>
          </w:p>
        </w:tc>
        <w:tc>
          <w:tcPr>
            <w:tcW w:w="432" w:type="pct"/>
            <w:shd w:val="clear" w:color="auto" w:fill="FFFFFF"/>
            <w:vAlign w:val="center"/>
            <w:hideMark/>
          </w:tcPr>
          <w:p w14:paraId="6B413AE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Хот байгуулалт, барилга, орон сууцжуулалтын яам</w:t>
            </w:r>
          </w:p>
        </w:tc>
        <w:tc>
          <w:tcPr>
            <w:tcW w:w="330" w:type="pct"/>
            <w:shd w:val="clear" w:color="auto" w:fill="FFFFFF"/>
            <w:vAlign w:val="center"/>
            <w:hideMark/>
          </w:tcPr>
          <w:p w14:paraId="407ECA0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статистик</w:t>
            </w:r>
          </w:p>
        </w:tc>
        <w:tc>
          <w:tcPr>
            <w:tcW w:w="315" w:type="pct"/>
            <w:shd w:val="clear" w:color="auto" w:fill="FFFFFF"/>
            <w:vAlign w:val="center"/>
            <w:hideMark/>
          </w:tcPr>
          <w:p w14:paraId="5B18407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4C6EB0C2" w14:textId="77777777" w:rsidR="00834AE9" w:rsidRPr="00834AE9" w:rsidRDefault="00834AE9" w:rsidP="00F119C3">
            <w:pPr>
              <w:spacing w:after="0" w:line="240" w:lineRule="auto"/>
              <w:ind w:left="-288"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Хот байгуулалт, барилга, орон сууцжуулалтын яам</w:t>
            </w:r>
          </w:p>
        </w:tc>
      </w:tr>
      <w:tr w:rsidR="00B01A64" w:rsidRPr="00834AE9" w14:paraId="5683E330" w14:textId="77777777" w:rsidTr="002E13AC">
        <w:trPr>
          <w:gridAfter w:val="1"/>
          <w:wAfter w:w="3" w:type="pct"/>
          <w:trHeight w:val="1440"/>
        </w:trPr>
        <w:tc>
          <w:tcPr>
            <w:tcW w:w="243" w:type="pct"/>
            <w:vMerge w:val="restart"/>
            <w:shd w:val="clear" w:color="auto" w:fill="FFFFFF"/>
            <w:vAlign w:val="center"/>
            <w:hideMark/>
          </w:tcPr>
          <w:p w14:paraId="3F16CB5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4.4.3</w:t>
            </w:r>
          </w:p>
        </w:tc>
        <w:tc>
          <w:tcPr>
            <w:tcW w:w="405" w:type="pct"/>
            <w:vMerge w:val="restart"/>
            <w:shd w:val="clear" w:color="auto" w:fill="FFFFFF"/>
            <w:vAlign w:val="center"/>
            <w:hideMark/>
          </w:tcPr>
          <w:p w14:paraId="6884D31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Шадар сайдын Ажлын алба /Бүсчилсэн хөгжил, онцгой байдлын асуудал эрхэлсэн/</w:t>
            </w:r>
          </w:p>
        </w:tc>
        <w:tc>
          <w:tcPr>
            <w:tcW w:w="403" w:type="pct"/>
            <w:vMerge w:val="restart"/>
            <w:shd w:val="clear" w:color="auto" w:fill="FFFFFF"/>
            <w:vAlign w:val="center"/>
            <w:hideMark/>
          </w:tcPr>
          <w:p w14:paraId="4AA3733F"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Arial" w:hAnsi="Arial" w:cs="Arial"/>
                <w:noProof/>
                <w:color w:val="000000"/>
                <w:sz w:val="14"/>
              </w:rPr>
              <w:t>Байгалийн гамшиг болон ослын улмаас учирсан хохирлыг бууруулна.</w:t>
            </w:r>
          </w:p>
        </w:tc>
        <w:tc>
          <w:tcPr>
            <w:tcW w:w="443" w:type="pct"/>
            <w:shd w:val="clear" w:color="auto" w:fill="FFFFFF"/>
            <w:vAlign w:val="center"/>
            <w:hideMark/>
          </w:tcPr>
          <w:p w14:paraId="7B8919D1"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Arial" w:hAnsi="Arial" w:cs="Arial"/>
                <w:color w:val="000000"/>
                <w:sz w:val="14"/>
              </w:rPr>
              <w:t>100,000 хүнд ногдох гамшиг,  аюулт үзэгдэл, ослын улмаас амь насаа алдсан, сураггүй болсон, гамшигт шууд нэрвэгдсэн хүний тоо</w:t>
            </w:r>
          </w:p>
        </w:tc>
        <w:tc>
          <w:tcPr>
            <w:tcW w:w="223" w:type="pct"/>
            <w:shd w:val="clear" w:color="auto" w:fill="FFFFFF"/>
            <w:vAlign w:val="center"/>
            <w:hideMark/>
          </w:tcPr>
          <w:p w14:paraId="55B0504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1.5.1,</w:t>
            </w:r>
            <w:r w:rsidRPr="00834AE9">
              <w:rPr>
                <w:rFonts w:ascii="Arial" w:eastAsia="Times New Roman" w:hAnsi="Arial" w:cs="Arial"/>
                <w:color w:val="000000"/>
                <w:kern w:val="0"/>
                <w:sz w:val="14"/>
                <w:szCs w:val="14"/>
                <w14:ligatures w14:val="none"/>
              </w:rPr>
              <w:br/>
              <w:t>11.5.1,</w:t>
            </w:r>
            <w:r w:rsidRPr="00834AE9">
              <w:rPr>
                <w:rFonts w:ascii="Arial" w:eastAsia="Times New Roman" w:hAnsi="Arial" w:cs="Arial"/>
                <w:color w:val="000000"/>
                <w:kern w:val="0"/>
                <w:sz w:val="14"/>
                <w:szCs w:val="14"/>
                <w14:ligatures w14:val="none"/>
              </w:rPr>
              <w:br/>
              <w:t>13.1.1</w:t>
            </w:r>
          </w:p>
        </w:tc>
        <w:tc>
          <w:tcPr>
            <w:tcW w:w="308" w:type="pct"/>
            <w:shd w:val="clear" w:color="auto" w:fill="FFFFFF"/>
            <w:vAlign w:val="center"/>
            <w:hideMark/>
          </w:tcPr>
          <w:p w14:paraId="68047641" w14:textId="77777777" w:rsidR="00834AE9" w:rsidRPr="00834AE9" w:rsidRDefault="00834AE9" w:rsidP="00834AE9">
            <w:pPr>
              <w:spacing w:after="0" w:line="240" w:lineRule="auto"/>
              <w:ind w:left="-113" w:right="-113"/>
              <w:jc w:val="center"/>
              <w:rPr>
                <w:rFonts w:ascii="Arial" w:eastAsia="Times New Roman" w:hAnsi="Arial" w:cs="Arial"/>
                <w:color w:val="000000"/>
                <w:kern w:val="0"/>
                <w:sz w:val="13"/>
                <w:szCs w:val="13"/>
                <w14:ligatures w14:val="none"/>
              </w:rPr>
            </w:pPr>
            <w:r w:rsidRPr="00834AE9">
              <w:rPr>
                <w:rFonts w:ascii="Arial" w:eastAsia="Times New Roman" w:hAnsi="Arial" w:cs="Arial"/>
                <w:color w:val="000000"/>
                <w:kern w:val="0"/>
                <w:sz w:val="13"/>
                <w:szCs w:val="13"/>
                <w14:ligatures w14:val="none"/>
              </w:rPr>
              <w:t>Просантимиль</w:t>
            </w:r>
          </w:p>
        </w:tc>
        <w:tc>
          <w:tcPr>
            <w:tcW w:w="181" w:type="pct"/>
            <w:shd w:val="clear" w:color="auto" w:fill="FFFFFF"/>
            <w:vAlign w:val="center"/>
            <w:hideMark/>
          </w:tcPr>
          <w:p w14:paraId="0E3979E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4E054D2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193.2</w:t>
            </w:r>
          </w:p>
        </w:tc>
        <w:tc>
          <w:tcPr>
            <w:tcW w:w="218" w:type="pct"/>
            <w:shd w:val="clear" w:color="auto" w:fill="FFFFFF"/>
            <w:vAlign w:val="center"/>
            <w:hideMark/>
          </w:tcPr>
          <w:p w14:paraId="3C6ED080"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Arial" w:hAnsi="Arial" w:cs="Arial"/>
                <w:color w:val="000000"/>
                <w:sz w:val="14"/>
              </w:rPr>
              <w:t>192.4</w:t>
            </w:r>
          </w:p>
        </w:tc>
        <w:tc>
          <w:tcPr>
            <w:tcW w:w="242" w:type="pct"/>
            <w:shd w:val="clear" w:color="auto" w:fill="FFFFFF"/>
            <w:vAlign w:val="center"/>
            <w:hideMark/>
          </w:tcPr>
          <w:p w14:paraId="0241A2D5"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Arial" w:hAnsi="Arial" w:cs="Arial"/>
                <w:color w:val="000000"/>
                <w:sz w:val="14"/>
              </w:rPr>
              <w:t>191.6</w:t>
            </w:r>
          </w:p>
        </w:tc>
        <w:tc>
          <w:tcPr>
            <w:tcW w:w="199" w:type="pct"/>
            <w:shd w:val="clear" w:color="auto" w:fill="FFFFFF"/>
            <w:vAlign w:val="center"/>
            <w:hideMark/>
          </w:tcPr>
          <w:p w14:paraId="2B10812C"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Arial" w:hAnsi="Arial" w:cs="Arial"/>
                <w:color w:val="000000"/>
                <w:sz w:val="14"/>
              </w:rPr>
              <w:t>190.2</w:t>
            </w:r>
          </w:p>
        </w:tc>
        <w:tc>
          <w:tcPr>
            <w:tcW w:w="202" w:type="pct"/>
            <w:shd w:val="clear" w:color="auto" w:fill="FFFFFF"/>
            <w:vAlign w:val="center"/>
            <w:hideMark/>
          </w:tcPr>
          <w:p w14:paraId="33384CE1"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Arial" w:hAnsi="Arial" w:cs="Arial"/>
                <w:color w:val="000000"/>
                <w:sz w:val="14"/>
              </w:rPr>
              <w:t>190</w:t>
            </w:r>
          </w:p>
        </w:tc>
        <w:tc>
          <w:tcPr>
            <w:tcW w:w="241" w:type="pct"/>
            <w:shd w:val="clear" w:color="auto" w:fill="FFFFFF"/>
            <w:vAlign w:val="center"/>
            <w:hideMark/>
          </w:tcPr>
          <w:p w14:paraId="11EA20B1"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Arial" w:hAnsi="Arial" w:cs="Arial"/>
                <w:color w:val="000000"/>
                <w:sz w:val="14"/>
              </w:rPr>
              <w:t>189.2</w:t>
            </w:r>
          </w:p>
        </w:tc>
        <w:tc>
          <w:tcPr>
            <w:tcW w:w="432" w:type="pct"/>
            <w:shd w:val="clear" w:color="auto" w:fill="FFFFFF"/>
            <w:vAlign w:val="center"/>
            <w:hideMark/>
          </w:tcPr>
          <w:p w14:paraId="5DF4EEA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Онцгой байдлын ерөнхий газар</w:t>
            </w:r>
          </w:p>
        </w:tc>
        <w:tc>
          <w:tcPr>
            <w:tcW w:w="330" w:type="pct"/>
            <w:shd w:val="clear" w:color="auto" w:fill="FFFFFF"/>
            <w:vAlign w:val="center"/>
            <w:hideMark/>
          </w:tcPr>
          <w:p w14:paraId="187574E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статистик</w:t>
            </w:r>
          </w:p>
        </w:tc>
        <w:tc>
          <w:tcPr>
            <w:tcW w:w="315" w:type="pct"/>
            <w:shd w:val="clear" w:color="auto" w:fill="FFFFFF"/>
            <w:vAlign w:val="center"/>
            <w:hideMark/>
          </w:tcPr>
          <w:p w14:paraId="6D11DC9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 Жил тутам</w:t>
            </w:r>
          </w:p>
        </w:tc>
        <w:tc>
          <w:tcPr>
            <w:tcW w:w="383" w:type="pct"/>
            <w:shd w:val="clear" w:color="auto" w:fill="FFFFFF"/>
            <w:vAlign w:val="center"/>
            <w:hideMark/>
          </w:tcPr>
          <w:p w14:paraId="61495D0F" w14:textId="77777777" w:rsidR="00834AE9" w:rsidRPr="00834AE9" w:rsidRDefault="00834AE9" w:rsidP="00F119C3">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Шадар сайдын Ажлын алба /Бүсчилсэн хөгжил,онцгой байдлын асуудал эрхэлсэн/</w:t>
            </w:r>
          </w:p>
        </w:tc>
      </w:tr>
      <w:tr w:rsidR="00B01A64" w:rsidRPr="00834AE9" w14:paraId="00FED27B" w14:textId="77777777" w:rsidTr="002E13AC">
        <w:trPr>
          <w:gridAfter w:val="1"/>
          <w:wAfter w:w="3" w:type="pct"/>
          <w:trHeight w:val="1338"/>
        </w:trPr>
        <w:tc>
          <w:tcPr>
            <w:tcW w:w="243" w:type="pct"/>
            <w:vMerge/>
            <w:shd w:val="clear" w:color="auto" w:fill="FFFFFF"/>
            <w:vAlign w:val="center"/>
            <w:hideMark/>
          </w:tcPr>
          <w:p w14:paraId="1CAF8101"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5" w:type="pct"/>
            <w:vMerge/>
            <w:shd w:val="clear" w:color="auto" w:fill="FFFFFF"/>
            <w:vAlign w:val="center"/>
            <w:hideMark/>
          </w:tcPr>
          <w:p w14:paraId="13F4D1AB"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3" w:type="pct"/>
            <w:vMerge/>
            <w:shd w:val="clear" w:color="auto" w:fill="FFFFFF"/>
            <w:vAlign w:val="center"/>
            <w:hideMark/>
          </w:tcPr>
          <w:p w14:paraId="321C397B"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43" w:type="pct"/>
            <w:shd w:val="clear" w:color="auto" w:fill="FFFFFF"/>
            <w:vAlign w:val="center"/>
            <w:hideMark/>
          </w:tcPr>
          <w:p w14:paraId="7FD5EB8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Гамшгийн улмаас учирсан эдийн засгийн шууд хохирлын ДНБ-д эзлэх хувь </w:t>
            </w:r>
          </w:p>
        </w:tc>
        <w:tc>
          <w:tcPr>
            <w:tcW w:w="223" w:type="pct"/>
            <w:shd w:val="clear" w:color="auto" w:fill="FFFFFF"/>
            <w:vAlign w:val="center"/>
            <w:hideMark/>
          </w:tcPr>
          <w:p w14:paraId="4CB9EE6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1.5.2,</w:t>
            </w:r>
            <w:r w:rsidRPr="00834AE9">
              <w:rPr>
                <w:rFonts w:ascii="Arial" w:eastAsia="Times New Roman" w:hAnsi="Arial" w:cs="Arial"/>
                <w:color w:val="000000"/>
                <w:kern w:val="0"/>
                <w:sz w:val="14"/>
                <w:szCs w:val="14"/>
                <w14:ligatures w14:val="none"/>
              </w:rPr>
              <w:br/>
              <w:t>11.5.2</w:t>
            </w:r>
          </w:p>
        </w:tc>
        <w:tc>
          <w:tcPr>
            <w:tcW w:w="308" w:type="pct"/>
            <w:shd w:val="clear" w:color="auto" w:fill="FFFFFF"/>
            <w:vAlign w:val="center"/>
            <w:hideMark/>
          </w:tcPr>
          <w:p w14:paraId="13FB437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29586E4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408C1E5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0.05</w:t>
            </w:r>
          </w:p>
        </w:tc>
        <w:tc>
          <w:tcPr>
            <w:tcW w:w="218" w:type="pct"/>
            <w:shd w:val="clear" w:color="auto" w:fill="FFFFFF"/>
            <w:vAlign w:val="center"/>
            <w:hideMark/>
          </w:tcPr>
          <w:p w14:paraId="5A73F8E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0.048</w:t>
            </w:r>
          </w:p>
        </w:tc>
        <w:tc>
          <w:tcPr>
            <w:tcW w:w="242" w:type="pct"/>
            <w:shd w:val="clear" w:color="auto" w:fill="FFFFFF"/>
            <w:vAlign w:val="center"/>
            <w:hideMark/>
          </w:tcPr>
          <w:p w14:paraId="2E21340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0.046</w:t>
            </w:r>
          </w:p>
        </w:tc>
        <w:tc>
          <w:tcPr>
            <w:tcW w:w="199" w:type="pct"/>
            <w:shd w:val="clear" w:color="auto" w:fill="FFFFFF"/>
            <w:vAlign w:val="center"/>
            <w:hideMark/>
          </w:tcPr>
          <w:p w14:paraId="4AD4BBA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0.044</w:t>
            </w:r>
          </w:p>
        </w:tc>
        <w:tc>
          <w:tcPr>
            <w:tcW w:w="202" w:type="pct"/>
            <w:shd w:val="clear" w:color="auto" w:fill="FFFFFF"/>
            <w:vAlign w:val="center"/>
            <w:hideMark/>
          </w:tcPr>
          <w:p w14:paraId="5E30568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0.04</w:t>
            </w:r>
          </w:p>
        </w:tc>
        <w:tc>
          <w:tcPr>
            <w:tcW w:w="241" w:type="pct"/>
            <w:shd w:val="clear" w:color="auto" w:fill="FFFFFF"/>
            <w:vAlign w:val="center"/>
            <w:hideMark/>
          </w:tcPr>
          <w:p w14:paraId="7F7456D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0.038</w:t>
            </w:r>
          </w:p>
        </w:tc>
        <w:tc>
          <w:tcPr>
            <w:tcW w:w="432" w:type="pct"/>
            <w:shd w:val="clear" w:color="auto" w:fill="FFFFFF"/>
            <w:vAlign w:val="center"/>
            <w:hideMark/>
          </w:tcPr>
          <w:p w14:paraId="2D34D2E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Онцгой байдлын ерөнхий газар</w:t>
            </w:r>
          </w:p>
        </w:tc>
        <w:tc>
          <w:tcPr>
            <w:tcW w:w="330" w:type="pct"/>
            <w:shd w:val="clear" w:color="auto" w:fill="FFFFFF"/>
            <w:vAlign w:val="center"/>
            <w:hideMark/>
          </w:tcPr>
          <w:p w14:paraId="5E8C669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статистик</w:t>
            </w:r>
          </w:p>
        </w:tc>
        <w:tc>
          <w:tcPr>
            <w:tcW w:w="315" w:type="pct"/>
            <w:shd w:val="clear" w:color="auto" w:fill="FFFFFF"/>
            <w:vAlign w:val="center"/>
            <w:hideMark/>
          </w:tcPr>
          <w:p w14:paraId="4B48E4A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 Жил тутам</w:t>
            </w:r>
          </w:p>
        </w:tc>
        <w:tc>
          <w:tcPr>
            <w:tcW w:w="383" w:type="pct"/>
            <w:shd w:val="clear" w:color="auto" w:fill="FFFFFF"/>
            <w:vAlign w:val="center"/>
            <w:hideMark/>
          </w:tcPr>
          <w:p w14:paraId="4677E7A7" w14:textId="77777777" w:rsidR="00834AE9" w:rsidRPr="00834AE9" w:rsidRDefault="00834AE9" w:rsidP="00F119C3">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Шадар сайдын Ажлын алба /Бүсчилсэн хөгжил,онцгой байдлын асуудал эрхэлсэн/</w:t>
            </w:r>
          </w:p>
        </w:tc>
      </w:tr>
      <w:tr w:rsidR="00B01A64" w:rsidRPr="00834AE9" w14:paraId="665655BE" w14:textId="77777777" w:rsidTr="002E13AC">
        <w:trPr>
          <w:gridAfter w:val="1"/>
          <w:wAfter w:w="3" w:type="pct"/>
          <w:trHeight w:val="1440"/>
        </w:trPr>
        <w:tc>
          <w:tcPr>
            <w:tcW w:w="243" w:type="pct"/>
            <w:shd w:val="clear" w:color="auto" w:fill="FFFFFF"/>
            <w:vAlign w:val="center"/>
            <w:hideMark/>
          </w:tcPr>
          <w:p w14:paraId="4ADD5FD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4.4.3.1</w:t>
            </w:r>
          </w:p>
        </w:tc>
        <w:tc>
          <w:tcPr>
            <w:tcW w:w="405" w:type="pct"/>
            <w:shd w:val="clear" w:color="auto" w:fill="FFFFFF"/>
            <w:vAlign w:val="center"/>
            <w:hideMark/>
          </w:tcPr>
          <w:p w14:paraId="29B3C7C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70708 Гамшгаас урьдчилан сэргийлэх, тэмцэх</w:t>
            </w:r>
          </w:p>
        </w:tc>
        <w:tc>
          <w:tcPr>
            <w:tcW w:w="403" w:type="pct"/>
            <w:shd w:val="clear" w:color="auto" w:fill="FFFFFF"/>
            <w:vAlign w:val="center"/>
            <w:hideMark/>
          </w:tcPr>
          <w:p w14:paraId="7103F37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Гамшгаас</w:t>
            </w:r>
            <w:r w:rsidRPr="00834AE9">
              <w:rPr>
                <w:rFonts w:ascii="Arial" w:eastAsia="Times New Roman" w:hAnsi="Arial" w:cs="Arial"/>
                <w:b/>
                <w:bCs/>
                <w:color w:val="000000"/>
                <w:kern w:val="0"/>
                <w:sz w:val="14"/>
                <w:szCs w:val="14"/>
                <w14:ligatures w14:val="none"/>
              </w:rPr>
              <w:t xml:space="preserve"> </w:t>
            </w:r>
            <w:r w:rsidRPr="00834AE9">
              <w:rPr>
                <w:rFonts w:ascii="Arial" w:eastAsia="Times New Roman" w:hAnsi="Arial" w:cs="Arial"/>
                <w:color w:val="000000"/>
                <w:kern w:val="0"/>
                <w:sz w:val="14"/>
                <w:szCs w:val="14"/>
                <w14:ligatures w14:val="none"/>
              </w:rPr>
              <w:t xml:space="preserve">урьдчилан сэргийлэх, мэдээлэх, сэрэмжлүүлэх чадавхыг бэхжүүлнэ. </w:t>
            </w:r>
          </w:p>
        </w:tc>
        <w:tc>
          <w:tcPr>
            <w:tcW w:w="443" w:type="pct"/>
            <w:shd w:val="clear" w:color="auto" w:fill="FFFFFF"/>
            <w:vAlign w:val="center"/>
            <w:hideMark/>
          </w:tcPr>
          <w:p w14:paraId="3F9FCB5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Эрт сэрэмжлүүлэх мэдээлэл дамжуулах чадамж </w:t>
            </w:r>
          </w:p>
        </w:tc>
        <w:tc>
          <w:tcPr>
            <w:tcW w:w="223" w:type="pct"/>
            <w:shd w:val="clear" w:color="auto" w:fill="FFFFFF"/>
            <w:vAlign w:val="center"/>
            <w:hideMark/>
          </w:tcPr>
          <w:p w14:paraId="70496C0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4BC1253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4BBCF04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2A5A394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30</w:t>
            </w:r>
          </w:p>
        </w:tc>
        <w:tc>
          <w:tcPr>
            <w:tcW w:w="218" w:type="pct"/>
            <w:shd w:val="clear" w:color="auto" w:fill="FFFFFF"/>
            <w:vAlign w:val="center"/>
            <w:hideMark/>
          </w:tcPr>
          <w:p w14:paraId="6253DA5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35</w:t>
            </w:r>
          </w:p>
        </w:tc>
        <w:tc>
          <w:tcPr>
            <w:tcW w:w="242" w:type="pct"/>
            <w:shd w:val="clear" w:color="auto" w:fill="FFFFFF"/>
            <w:vAlign w:val="center"/>
            <w:hideMark/>
          </w:tcPr>
          <w:p w14:paraId="45ED1AD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40</w:t>
            </w:r>
          </w:p>
        </w:tc>
        <w:tc>
          <w:tcPr>
            <w:tcW w:w="199" w:type="pct"/>
            <w:shd w:val="clear" w:color="auto" w:fill="FFFFFF"/>
            <w:vAlign w:val="center"/>
            <w:hideMark/>
          </w:tcPr>
          <w:p w14:paraId="342CA4D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50</w:t>
            </w:r>
          </w:p>
        </w:tc>
        <w:tc>
          <w:tcPr>
            <w:tcW w:w="202" w:type="pct"/>
            <w:shd w:val="clear" w:color="auto" w:fill="FFFFFF"/>
            <w:vAlign w:val="center"/>
            <w:hideMark/>
          </w:tcPr>
          <w:p w14:paraId="2FBDB9E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60</w:t>
            </w:r>
          </w:p>
        </w:tc>
        <w:tc>
          <w:tcPr>
            <w:tcW w:w="241" w:type="pct"/>
            <w:shd w:val="clear" w:color="auto" w:fill="FFFFFF"/>
            <w:vAlign w:val="center"/>
            <w:hideMark/>
          </w:tcPr>
          <w:p w14:paraId="1C91CA4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75</w:t>
            </w:r>
          </w:p>
        </w:tc>
        <w:tc>
          <w:tcPr>
            <w:tcW w:w="432" w:type="pct"/>
            <w:shd w:val="clear" w:color="auto" w:fill="FFFFFF"/>
            <w:vAlign w:val="center"/>
            <w:hideMark/>
          </w:tcPr>
          <w:p w14:paraId="2009ED3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Онцгой байдлын ерөнхий газар</w:t>
            </w:r>
          </w:p>
        </w:tc>
        <w:tc>
          <w:tcPr>
            <w:tcW w:w="330" w:type="pct"/>
            <w:shd w:val="clear" w:color="auto" w:fill="FFFFFF"/>
            <w:vAlign w:val="center"/>
            <w:hideMark/>
          </w:tcPr>
          <w:p w14:paraId="37DD641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тайлан</w:t>
            </w:r>
          </w:p>
        </w:tc>
        <w:tc>
          <w:tcPr>
            <w:tcW w:w="315" w:type="pct"/>
            <w:shd w:val="clear" w:color="auto" w:fill="FFFFFF"/>
            <w:vAlign w:val="center"/>
            <w:hideMark/>
          </w:tcPr>
          <w:p w14:paraId="43569B4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6C8FDE76" w14:textId="77777777" w:rsidR="00834AE9" w:rsidRPr="00834AE9" w:rsidRDefault="00834AE9" w:rsidP="00F119C3">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Шадар сайдын Ажлын алба /Бүсчилсэн хөгжил,онцгой байдлын асуудал эрхэлсэн/</w:t>
            </w:r>
          </w:p>
        </w:tc>
      </w:tr>
      <w:tr w:rsidR="00B01A64" w:rsidRPr="00834AE9" w14:paraId="1735D063" w14:textId="77777777" w:rsidTr="002E13AC">
        <w:trPr>
          <w:gridAfter w:val="1"/>
          <w:wAfter w:w="3" w:type="pct"/>
          <w:trHeight w:val="1440"/>
        </w:trPr>
        <w:tc>
          <w:tcPr>
            <w:tcW w:w="243" w:type="pct"/>
            <w:shd w:val="clear" w:color="auto" w:fill="FFFFFF"/>
            <w:vAlign w:val="center"/>
            <w:hideMark/>
          </w:tcPr>
          <w:p w14:paraId="1924440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4.4.3.2</w:t>
            </w:r>
          </w:p>
        </w:tc>
        <w:tc>
          <w:tcPr>
            <w:tcW w:w="405" w:type="pct"/>
            <w:shd w:val="clear" w:color="auto" w:fill="FFFFFF"/>
            <w:vAlign w:val="center"/>
            <w:hideMark/>
          </w:tcPr>
          <w:p w14:paraId="1F535B0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70708 Гамшгаас урьдчилан сэргийлэх, тэмцэх</w:t>
            </w:r>
          </w:p>
        </w:tc>
        <w:tc>
          <w:tcPr>
            <w:tcW w:w="403" w:type="pct"/>
            <w:shd w:val="clear" w:color="auto" w:fill="FFFFFF"/>
            <w:vAlign w:val="center"/>
            <w:hideMark/>
          </w:tcPr>
          <w:p w14:paraId="5BD7C6C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Гамшгийн үеийн бэлэн байдлыг хангана.</w:t>
            </w:r>
          </w:p>
        </w:tc>
        <w:tc>
          <w:tcPr>
            <w:tcW w:w="443" w:type="pct"/>
            <w:shd w:val="clear" w:color="auto" w:fill="FFFFFF"/>
            <w:vAlign w:val="center"/>
            <w:hideMark/>
          </w:tcPr>
          <w:p w14:paraId="7FF192B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Техник хангамжийн хувь</w:t>
            </w:r>
          </w:p>
        </w:tc>
        <w:tc>
          <w:tcPr>
            <w:tcW w:w="223" w:type="pct"/>
            <w:shd w:val="clear" w:color="auto" w:fill="FFFFFF"/>
            <w:vAlign w:val="center"/>
            <w:hideMark/>
          </w:tcPr>
          <w:p w14:paraId="719648D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2D74B87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71D5AA2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2CECD2B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54</w:t>
            </w:r>
          </w:p>
        </w:tc>
        <w:tc>
          <w:tcPr>
            <w:tcW w:w="218" w:type="pct"/>
            <w:shd w:val="clear" w:color="auto" w:fill="FFFFFF"/>
            <w:vAlign w:val="center"/>
            <w:hideMark/>
          </w:tcPr>
          <w:p w14:paraId="145B78F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69</w:t>
            </w:r>
          </w:p>
        </w:tc>
        <w:tc>
          <w:tcPr>
            <w:tcW w:w="242" w:type="pct"/>
            <w:shd w:val="clear" w:color="auto" w:fill="FFFFFF"/>
            <w:vAlign w:val="center"/>
            <w:hideMark/>
          </w:tcPr>
          <w:p w14:paraId="143D4D9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73</w:t>
            </w:r>
          </w:p>
        </w:tc>
        <w:tc>
          <w:tcPr>
            <w:tcW w:w="199" w:type="pct"/>
            <w:shd w:val="clear" w:color="auto" w:fill="FFFFFF"/>
            <w:vAlign w:val="center"/>
            <w:hideMark/>
          </w:tcPr>
          <w:p w14:paraId="0ED65ED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76</w:t>
            </w:r>
          </w:p>
        </w:tc>
        <w:tc>
          <w:tcPr>
            <w:tcW w:w="202" w:type="pct"/>
            <w:shd w:val="clear" w:color="auto" w:fill="FFFFFF"/>
            <w:vAlign w:val="center"/>
            <w:hideMark/>
          </w:tcPr>
          <w:p w14:paraId="5102294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78</w:t>
            </w:r>
          </w:p>
        </w:tc>
        <w:tc>
          <w:tcPr>
            <w:tcW w:w="241" w:type="pct"/>
            <w:shd w:val="clear" w:color="auto" w:fill="FFFFFF"/>
            <w:vAlign w:val="center"/>
            <w:hideMark/>
          </w:tcPr>
          <w:p w14:paraId="5AF6D00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81</w:t>
            </w:r>
          </w:p>
        </w:tc>
        <w:tc>
          <w:tcPr>
            <w:tcW w:w="432" w:type="pct"/>
            <w:shd w:val="clear" w:color="auto" w:fill="FFFFFF"/>
            <w:vAlign w:val="center"/>
            <w:hideMark/>
          </w:tcPr>
          <w:p w14:paraId="499775B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Онцгой байдлын ерөнхий газар</w:t>
            </w:r>
          </w:p>
        </w:tc>
        <w:tc>
          <w:tcPr>
            <w:tcW w:w="330" w:type="pct"/>
            <w:shd w:val="clear" w:color="auto" w:fill="FFFFFF"/>
            <w:vAlign w:val="center"/>
            <w:hideMark/>
          </w:tcPr>
          <w:p w14:paraId="528B807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тайлан</w:t>
            </w:r>
          </w:p>
        </w:tc>
        <w:tc>
          <w:tcPr>
            <w:tcW w:w="315" w:type="pct"/>
            <w:shd w:val="clear" w:color="auto" w:fill="FFFFFF"/>
            <w:vAlign w:val="center"/>
            <w:hideMark/>
          </w:tcPr>
          <w:p w14:paraId="4CCB20C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27B649B1" w14:textId="77777777" w:rsidR="00834AE9" w:rsidRPr="00834AE9" w:rsidRDefault="00834AE9" w:rsidP="00F119C3">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Шадар сайдын Ажлын алба /Бүсчилсэн хөгжил,онцгой байдлын асуудал эрхэлсэн/</w:t>
            </w:r>
          </w:p>
        </w:tc>
      </w:tr>
      <w:tr w:rsidR="00B01A64" w:rsidRPr="00834AE9" w14:paraId="6B308434" w14:textId="77777777" w:rsidTr="002E13AC">
        <w:trPr>
          <w:gridAfter w:val="1"/>
          <w:wAfter w:w="3" w:type="pct"/>
          <w:trHeight w:val="1440"/>
        </w:trPr>
        <w:tc>
          <w:tcPr>
            <w:tcW w:w="243" w:type="pct"/>
            <w:shd w:val="clear" w:color="auto" w:fill="FFFFFF"/>
            <w:vAlign w:val="center"/>
          </w:tcPr>
          <w:p w14:paraId="06882B9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color w:val="000000"/>
                <w:sz w:val="14"/>
              </w:rPr>
              <w:lastRenderedPageBreak/>
              <w:t>4.4.3.3</w:t>
            </w:r>
          </w:p>
        </w:tc>
        <w:tc>
          <w:tcPr>
            <w:tcW w:w="405" w:type="pct"/>
            <w:shd w:val="clear" w:color="auto" w:fill="FFFFFF"/>
            <w:vAlign w:val="center"/>
          </w:tcPr>
          <w:p w14:paraId="30FC766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color w:val="000000"/>
                <w:sz w:val="14"/>
              </w:rPr>
              <w:t>70708 Гамшгаас урьдчилан сэргийлэх, тэмцэх</w:t>
            </w:r>
          </w:p>
        </w:tc>
        <w:tc>
          <w:tcPr>
            <w:tcW w:w="403" w:type="pct"/>
            <w:shd w:val="clear" w:color="auto" w:fill="FFFFFF"/>
            <w:vAlign w:val="center"/>
          </w:tcPr>
          <w:p w14:paraId="60580D2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color w:val="000000"/>
                <w:sz w:val="14"/>
              </w:rPr>
              <w:t>Онцгой байдал, шуудан тээвэр, байгаль орчин болон бусад чиглэлд хүнгүй техник хэрэгслийг зохион бүтээх, ашиглалтыг нэмэгдүүлнэ.</w:t>
            </w:r>
          </w:p>
        </w:tc>
        <w:tc>
          <w:tcPr>
            <w:tcW w:w="443" w:type="pct"/>
            <w:shd w:val="clear" w:color="auto" w:fill="FFFFFF"/>
            <w:vAlign w:val="center"/>
          </w:tcPr>
          <w:p w14:paraId="2CFCD3E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color w:val="000000"/>
                <w:sz w:val="14"/>
              </w:rPr>
              <w:t>Хүнгүй техник хэрэгслийн тоо</w:t>
            </w:r>
          </w:p>
        </w:tc>
        <w:tc>
          <w:tcPr>
            <w:tcW w:w="223" w:type="pct"/>
            <w:shd w:val="clear" w:color="auto" w:fill="FFFFFF"/>
            <w:vAlign w:val="center"/>
          </w:tcPr>
          <w:p w14:paraId="7A59223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308" w:type="pct"/>
            <w:shd w:val="clear" w:color="auto" w:fill="FFFFFF"/>
            <w:vAlign w:val="center"/>
          </w:tcPr>
          <w:p w14:paraId="4883BDF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color w:val="000000"/>
                <w:sz w:val="14"/>
              </w:rPr>
              <w:t>Тоо</w:t>
            </w:r>
          </w:p>
        </w:tc>
        <w:tc>
          <w:tcPr>
            <w:tcW w:w="181" w:type="pct"/>
            <w:shd w:val="clear" w:color="auto" w:fill="FFFFFF"/>
            <w:vAlign w:val="center"/>
          </w:tcPr>
          <w:p w14:paraId="011BF9A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tcPr>
          <w:p w14:paraId="29459A11" w14:textId="77777777" w:rsidR="00834AE9" w:rsidRPr="00834AE9" w:rsidRDefault="00834AE9" w:rsidP="002E13AC">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Тооцох</w:t>
            </w:r>
          </w:p>
        </w:tc>
        <w:tc>
          <w:tcPr>
            <w:tcW w:w="218" w:type="pct"/>
            <w:shd w:val="clear" w:color="auto" w:fill="FFFFFF"/>
            <w:vAlign w:val="center"/>
          </w:tcPr>
          <w:p w14:paraId="6E345790" w14:textId="77777777" w:rsidR="00834AE9" w:rsidRPr="00834AE9" w:rsidRDefault="00834AE9" w:rsidP="002E13AC">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Arial" w:hAnsi="Arial" w:cs="Arial"/>
                <w:color w:val="000000"/>
                <w:sz w:val="14"/>
              </w:rPr>
              <w:t>Т+10%</w:t>
            </w:r>
          </w:p>
        </w:tc>
        <w:tc>
          <w:tcPr>
            <w:tcW w:w="242" w:type="pct"/>
            <w:shd w:val="clear" w:color="auto" w:fill="FFFFFF"/>
            <w:vAlign w:val="center"/>
          </w:tcPr>
          <w:p w14:paraId="69102F6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color w:val="000000"/>
                <w:sz w:val="14"/>
              </w:rPr>
              <w:t>Т+20%</w:t>
            </w:r>
          </w:p>
        </w:tc>
        <w:tc>
          <w:tcPr>
            <w:tcW w:w="199" w:type="pct"/>
            <w:shd w:val="clear" w:color="auto" w:fill="FFFFFF"/>
            <w:vAlign w:val="center"/>
          </w:tcPr>
          <w:p w14:paraId="2CF75CDC"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Arial" w:hAnsi="Arial" w:cs="Arial"/>
                <w:color w:val="000000"/>
                <w:sz w:val="14"/>
              </w:rPr>
              <w:t>Т+30%</w:t>
            </w:r>
          </w:p>
        </w:tc>
        <w:tc>
          <w:tcPr>
            <w:tcW w:w="202" w:type="pct"/>
            <w:shd w:val="clear" w:color="auto" w:fill="FFFFFF"/>
            <w:vAlign w:val="center"/>
          </w:tcPr>
          <w:p w14:paraId="28B2209E"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Arial" w:hAnsi="Arial" w:cs="Arial"/>
                <w:color w:val="000000"/>
                <w:sz w:val="14"/>
              </w:rPr>
              <w:t>Т+40%</w:t>
            </w:r>
          </w:p>
        </w:tc>
        <w:tc>
          <w:tcPr>
            <w:tcW w:w="241" w:type="pct"/>
            <w:shd w:val="clear" w:color="auto" w:fill="FFFFFF"/>
            <w:vAlign w:val="center"/>
          </w:tcPr>
          <w:p w14:paraId="549A05D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color w:val="000000"/>
                <w:sz w:val="14"/>
              </w:rPr>
              <w:t>Т+50%</w:t>
            </w:r>
          </w:p>
        </w:tc>
        <w:tc>
          <w:tcPr>
            <w:tcW w:w="432" w:type="pct"/>
            <w:shd w:val="clear" w:color="auto" w:fill="FFFFFF"/>
            <w:vAlign w:val="center"/>
          </w:tcPr>
          <w:p w14:paraId="33DE1A8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color w:val="000000"/>
                <w:sz w:val="14"/>
              </w:rPr>
              <w:t>Онцгой байдлын ерөнхий газар</w:t>
            </w:r>
          </w:p>
        </w:tc>
        <w:tc>
          <w:tcPr>
            <w:tcW w:w="330" w:type="pct"/>
            <w:shd w:val="clear" w:color="auto" w:fill="FFFFFF"/>
            <w:vAlign w:val="center"/>
          </w:tcPr>
          <w:p w14:paraId="6AABE98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color w:val="000000"/>
                <w:sz w:val="14"/>
              </w:rPr>
              <w:t>Салбарын статистик</w:t>
            </w:r>
          </w:p>
        </w:tc>
        <w:tc>
          <w:tcPr>
            <w:tcW w:w="315" w:type="pct"/>
            <w:shd w:val="clear" w:color="auto" w:fill="FFFFFF"/>
            <w:vAlign w:val="center"/>
          </w:tcPr>
          <w:p w14:paraId="602AED5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color w:val="000000"/>
                <w:sz w:val="14"/>
              </w:rPr>
              <w:t>Жил тутам</w:t>
            </w:r>
          </w:p>
        </w:tc>
        <w:tc>
          <w:tcPr>
            <w:tcW w:w="383" w:type="pct"/>
            <w:shd w:val="clear" w:color="auto" w:fill="FFFFFF"/>
            <w:vAlign w:val="center"/>
          </w:tcPr>
          <w:p w14:paraId="69E0ABE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color w:val="000000"/>
                <w:sz w:val="14"/>
              </w:rPr>
              <w:t>Шадар сайдын Ажлын алба /Бүсчилсэн хөгжил,онцгой байдлын асуудал эрхэлсэн/</w:t>
            </w:r>
          </w:p>
        </w:tc>
      </w:tr>
      <w:tr w:rsidR="00B01A64" w:rsidRPr="00834AE9" w14:paraId="48191A14" w14:textId="77777777" w:rsidTr="002E13AC">
        <w:trPr>
          <w:gridAfter w:val="1"/>
          <w:wAfter w:w="3" w:type="pct"/>
          <w:trHeight w:val="1200"/>
        </w:trPr>
        <w:tc>
          <w:tcPr>
            <w:tcW w:w="243" w:type="pct"/>
            <w:shd w:val="clear" w:color="auto" w:fill="FFFFFF"/>
            <w:vAlign w:val="center"/>
            <w:hideMark/>
          </w:tcPr>
          <w:p w14:paraId="3F4CA85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4.4.4</w:t>
            </w:r>
          </w:p>
        </w:tc>
        <w:tc>
          <w:tcPr>
            <w:tcW w:w="405" w:type="pct"/>
            <w:shd w:val="clear" w:color="auto" w:fill="FFFFFF"/>
            <w:vAlign w:val="center"/>
            <w:hideMark/>
          </w:tcPr>
          <w:p w14:paraId="7AE1F4C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Зам, тээврийн яам</w:t>
            </w:r>
          </w:p>
        </w:tc>
        <w:tc>
          <w:tcPr>
            <w:tcW w:w="403" w:type="pct"/>
            <w:shd w:val="clear" w:color="auto" w:fill="FFFFFF"/>
            <w:vAlign w:val="center"/>
            <w:hideMark/>
          </w:tcPr>
          <w:p w14:paraId="49786FD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Зам тээврийн ослын шалтгаант нас баралтыг бууруулна.</w:t>
            </w:r>
          </w:p>
        </w:tc>
        <w:tc>
          <w:tcPr>
            <w:tcW w:w="443" w:type="pct"/>
            <w:shd w:val="clear" w:color="auto" w:fill="FFFFFF"/>
            <w:vAlign w:val="center"/>
            <w:hideMark/>
          </w:tcPr>
          <w:p w14:paraId="2C66E37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Зам тээврийн ослын шалтгаант нас баралтын түвшин /10,000 хүнд ногдох зам тээврийн ослоор нас барсан хүний тоо/</w:t>
            </w:r>
          </w:p>
        </w:tc>
        <w:tc>
          <w:tcPr>
            <w:tcW w:w="223" w:type="pct"/>
            <w:shd w:val="clear" w:color="auto" w:fill="FFFFFF"/>
            <w:vAlign w:val="center"/>
            <w:hideMark/>
          </w:tcPr>
          <w:p w14:paraId="0231491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3.6.1</w:t>
            </w:r>
          </w:p>
        </w:tc>
        <w:tc>
          <w:tcPr>
            <w:tcW w:w="308" w:type="pct"/>
            <w:shd w:val="clear" w:color="auto" w:fill="FFFFFF"/>
            <w:vAlign w:val="center"/>
            <w:hideMark/>
          </w:tcPr>
          <w:p w14:paraId="37CCB5D1" w14:textId="77777777" w:rsidR="00834AE9" w:rsidRPr="00834AE9" w:rsidRDefault="00834AE9" w:rsidP="00834AE9">
            <w:pPr>
              <w:spacing w:after="0" w:line="240" w:lineRule="auto"/>
              <w:ind w:left="-113" w:right="-113"/>
              <w:jc w:val="center"/>
              <w:rPr>
                <w:rFonts w:ascii="Arial" w:eastAsia="Times New Roman" w:hAnsi="Arial" w:cs="Arial"/>
                <w:color w:val="000000"/>
                <w:kern w:val="0"/>
                <w:sz w:val="13"/>
                <w:szCs w:val="13"/>
                <w14:ligatures w14:val="none"/>
              </w:rPr>
            </w:pPr>
            <w:r w:rsidRPr="00834AE9">
              <w:rPr>
                <w:rFonts w:ascii="Arial" w:eastAsia="Times New Roman" w:hAnsi="Arial" w:cs="Arial"/>
                <w:color w:val="000000"/>
                <w:kern w:val="0"/>
                <w:sz w:val="13"/>
                <w:szCs w:val="13"/>
                <w14:ligatures w14:val="none"/>
              </w:rPr>
              <w:t>Просантимиль</w:t>
            </w:r>
          </w:p>
        </w:tc>
        <w:tc>
          <w:tcPr>
            <w:tcW w:w="181" w:type="pct"/>
            <w:shd w:val="clear" w:color="auto" w:fill="FFFFFF"/>
            <w:vAlign w:val="center"/>
            <w:hideMark/>
          </w:tcPr>
          <w:p w14:paraId="4367E5F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03ED6FA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15.4</w:t>
            </w:r>
          </w:p>
        </w:tc>
        <w:tc>
          <w:tcPr>
            <w:tcW w:w="218" w:type="pct"/>
            <w:shd w:val="clear" w:color="auto" w:fill="FFFFFF"/>
            <w:vAlign w:val="center"/>
            <w:hideMark/>
          </w:tcPr>
          <w:p w14:paraId="46E0FB0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14.5</w:t>
            </w:r>
          </w:p>
        </w:tc>
        <w:tc>
          <w:tcPr>
            <w:tcW w:w="242" w:type="pct"/>
            <w:shd w:val="clear" w:color="auto" w:fill="FFFFFF"/>
            <w:vAlign w:val="center"/>
            <w:hideMark/>
          </w:tcPr>
          <w:p w14:paraId="400A756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14.1</w:t>
            </w:r>
          </w:p>
        </w:tc>
        <w:tc>
          <w:tcPr>
            <w:tcW w:w="199" w:type="pct"/>
            <w:shd w:val="clear" w:color="auto" w:fill="FFFFFF"/>
            <w:vAlign w:val="center"/>
            <w:hideMark/>
          </w:tcPr>
          <w:p w14:paraId="6C47166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13.4</w:t>
            </w:r>
          </w:p>
        </w:tc>
        <w:tc>
          <w:tcPr>
            <w:tcW w:w="202" w:type="pct"/>
            <w:shd w:val="clear" w:color="auto" w:fill="FFFFFF"/>
            <w:vAlign w:val="center"/>
            <w:hideMark/>
          </w:tcPr>
          <w:p w14:paraId="7E32944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12.7</w:t>
            </w:r>
          </w:p>
        </w:tc>
        <w:tc>
          <w:tcPr>
            <w:tcW w:w="241" w:type="pct"/>
            <w:shd w:val="clear" w:color="auto" w:fill="FFFFFF"/>
            <w:vAlign w:val="center"/>
            <w:hideMark/>
          </w:tcPr>
          <w:p w14:paraId="756E55C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12.1</w:t>
            </w:r>
          </w:p>
        </w:tc>
        <w:tc>
          <w:tcPr>
            <w:tcW w:w="432" w:type="pct"/>
            <w:shd w:val="clear" w:color="auto" w:fill="FFFFFF"/>
            <w:vAlign w:val="center"/>
            <w:hideMark/>
          </w:tcPr>
          <w:p w14:paraId="24DCCCB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Эрүүл мэндийн статистик, Эрүүл мэндийн хөгжлийн төв</w:t>
            </w:r>
          </w:p>
        </w:tc>
        <w:tc>
          <w:tcPr>
            <w:tcW w:w="330" w:type="pct"/>
            <w:shd w:val="clear" w:color="auto" w:fill="FFFFFF"/>
            <w:vAlign w:val="center"/>
            <w:hideMark/>
          </w:tcPr>
          <w:p w14:paraId="45A66F35"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Захиргааны статистик</w:t>
            </w:r>
          </w:p>
        </w:tc>
        <w:tc>
          <w:tcPr>
            <w:tcW w:w="315" w:type="pct"/>
            <w:shd w:val="clear" w:color="auto" w:fill="FFFFFF"/>
            <w:vAlign w:val="center"/>
            <w:hideMark/>
          </w:tcPr>
          <w:p w14:paraId="1D051F3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688B6E7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Хууль зүй, дотоод хэргийн яам</w:t>
            </w:r>
          </w:p>
        </w:tc>
      </w:tr>
      <w:tr w:rsidR="00B01A64" w:rsidRPr="00834AE9" w14:paraId="21BB1390" w14:textId="77777777" w:rsidTr="002E13AC">
        <w:trPr>
          <w:gridAfter w:val="1"/>
          <w:wAfter w:w="3" w:type="pct"/>
          <w:trHeight w:val="720"/>
        </w:trPr>
        <w:tc>
          <w:tcPr>
            <w:tcW w:w="243" w:type="pct"/>
            <w:shd w:val="clear" w:color="auto" w:fill="FFFFFF"/>
            <w:vAlign w:val="center"/>
            <w:hideMark/>
          </w:tcPr>
          <w:p w14:paraId="060A451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4.4.4.1</w:t>
            </w:r>
          </w:p>
        </w:tc>
        <w:tc>
          <w:tcPr>
            <w:tcW w:w="405" w:type="pct"/>
            <w:shd w:val="clear" w:color="auto" w:fill="FFFFFF"/>
            <w:vAlign w:val="center"/>
            <w:hideMark/>
          </w:tcPr>
          <w:p w14:paraId="4138E6AA" w14:textId="77777777" w:rsidR="008733B7"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70704</w:t>
            </w:r>
          </w:p>
          <w:p w14:paraId="530A26D3" w14:textId="41D5C6D0"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 Цагдаа</w:t>
            </w:r>
          </w:p>
        </w:tc>
        <w:tc>
          <w:tcPr>
            <w:tcW w:w="403" w:type="pct"/>
            <w:shd w:val="clear" w:color="auto" w:fill="FFFFFF"/>
            <w:vAlign w:val="center"/>
            <w:hideMark/>
          </w:tcPr>
          <w:p w14:paraId="47805CD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Замын хөдөлгөөний аюулгүй байдлыг сайжруулна.</w:t>
            </w:r>
          </w:p>
          <w:p w14:paraId="2275BAE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p>
        </w:tc>
        <w:tc>
          <w:tcPr>
            <w:tcW w:w="443" w:type="pct"/>
            <w:shd w:val="clear" w:color="auto" w:fill="FFFFFF"/>
            <w:vAlign w:val="center"/>
            <w:hideMark/>
          </w:tcPr>
          <w:p w14:paraId="19902F3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Бүртгэгдсэн зам, тээврийн осол</w:t>
            </w:r>
          </w:p>
        </w:tc>
        <w:tc>
          <w:tcPr>
            <w:tcW w:w="223" w:type="pct"/>
            <w:shd w:val="clear" w:color="auto" w:fill="FFFFFF"/>
            <w:vAlign w:val="center"/>
            <w:hideMark/>
          </w:tcPr>
          <w:p w14:paraId="4B70687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3265418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Тоо</w:t>
            </w:r>
          </w:p>
        </w:tc>
        <w:tc>
          <w:tcPr>
            <w:tcW w:w="181" w:type="pct"/>
            <w:shd w:val="clear" w:color="auto" w:fill="FFFFFF"/>
            <w:vAlign w:val="center"/>
            <w:hideMark/>
          </w:tcPr>
          <w:p w14:paraId="718FA1C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2E3DF89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30,977</w:t>
            </w:r>
          </w:p>
        </w:tc>
        <w:tc>
          <w:tcPr>
            <w:tcW w:w="218" w:type="pct"/>
            <w:shd w:val="clear" w:color="auto" w:fill="FFFFFF"/>
            <w:vAlign w:val="center"/>
            <w:hideMark/>
          </w:tcPr>
          <w:p w14:paraId="1A7622E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29,750</w:t>
            </w:r>
          </w:p>
        </w:tc>
        <w:tc>
          <w:tcPr>
            <w:tcW w:w="242" w:type="pct"/>
            <w:shd w:val="clear" w:color="auto" w:fill="FFFFFF"/>
            <w:vAlign w:val="center"/>
            <w:hideMark/>
          </w:tcPr>
          <w:p w14:paraId="4125C94A" w14:textId="77777777" w:rsidR="00834AE9" w:rsidRPr="00834AE9" w:rsidRDefault="00834AE9" w:rsidP="00834AE9">
            <w:pPr>
              <w:spacing w:after="0" w:line="240" w:lineRule="auto"/>
              <w:ind w:right="-57"/>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28,858</w:t>
            </w:r>
          </w:p>
        </w:tc>
        <w:tc>
          <w:tcPr>
            <w:tcW w:w="199" w:type="pct"/>
            <w:shd w:val="clear" w:color="auto" w:fill="FFFFFF"/>
            <w:vAlign w:val="center"/>
            <w:hideMark/>
          </w:tcPr>
          <w:p w14:paraId="61A7FFC3" w14:textId="77777777" w:rsidR="00834AE9" w:rsidRPr="00834AE9" w:rsidRDefault="00834AE9" w:rsidP="00E56ACD">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27,992</w:t>
            </w:r>
          </w:p>
        </w:tc>
        <w:tc>
          <w:tcPr>
            <w:tcW w:w="202" w:type="pct"/>
            <w:shd w:val="clear" w:color="auto" w:fill="FFFFFF"/>
            <w:vAlign w:val="center"/>
            <w:hideMark/>
          </w:tcPr>
          <w:p w14:paraId="050BBA8E" w14:textId="77777777" w:rsidR="00834AE9" w:rsidRPr="00834AE9" w:rsidRDefault="00834AE9" w:rsidP="00834AE9">
            <w:pPr>
              <w:spacing w:after="0" w:line="240" w:lineRule="auto"/>
              <w:ind w:right="-57"/>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26,592</w:t>
            </w:r>
          </w:p>
        </w:tc>
        <w:tc>
          <w:tcPr>
            <w:tcW w:w="241" w:type="pct"/>
            <w:shd w:val="clear" w:color="auto" w:fill="FFFFFF"/>
            <w:vAlign w:val="center"/>
            <w:hideMark/>
          </w:tcPr>
          <w:p w14:paraId="2E007D7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25,263</w:t>
            </w:r>
          </w:p>
        </w:tc>
        <w:tc>
          <w:tcPr>
            <w:tcW w:w="432" w:type="pct"/>
            <w:shd w:val="clear" w:color="auto" w:fill="FFFFFF"/>
            <w:vAlign w:val="center"/>
            <w:hideMark/>
          </w:tcPr>
          <w:p w14:paraId="63DA8B6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Цагдаагийн ерөнхий газар</w:t>
            </w:r>
          </w:p>
        </w:tc>
        <w:tc>
          <w:tcPr>
            <w:tcW w:w="330" w:type="pct"/>
            <w:shd w:val="clear" w:color="auto" w:fill="FFFFFF"/>
            <w:vAlign w:val="center"/>
            <w:hideMark/>
          </w:tcPr>
          <w:p w14:paraId="5222152D"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Захиргааны статистик</w:t>
            </w:r>
          </w:p>
        </w:tc>
        <w:tc>
          <w:tcPr>
            <w:tcW w:w="315" w:type="pct"/>
            <w:shd w:val="clear" w:color="auto" w:fill="FFFFFF"/>
            <w:vAlign w:val="center"/>
            <w:hideMark/>
          </w:tcPr>
          <w:p w14:paraId="009352B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2ED9EC0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p>
          <w:p w14:paraId="793FF04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p>
          <w:p w14:paraId="24F1BA2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Хууль зүй, дотоод хэргийн яам</w:t>
            </w:r>
          </w:p>
          <w:p w14:paraId="68806BF9"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r>
      <w:tr w:rsidR="00834AE9" w:rsidRPr="00834AE9" w14:paraId="56EEA091" w14:textId="77777777" w:rsidTr="00B01A64">
        <w:trPr>
          <w:trHeight w:val="240"/>
        </w:trPr>
        <w:tc>
          <w:tcPr>
            <w:tcW w:w="5000" w:type="pct"/>
            <w:gridSpan w:val="18"/>
            <w:shd w:val="clear" w:color="auto" w:fill="FFFFFF"/>
            <w:vAlign w:val="center"/>
            <w:hideMark/>
          </w:tcPr>
          <w:p w14:paraId="20EA4891"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ЭДИЙН ЗАСАГ, ДЭД БҮТЦИЙН ХӨГЖИЛ</w:t>
            </w:r>
          </w:p>
        </w:tc>
      </w:tr>
      <w:tr w:rsidR="00B01A64" w:rsidRPr="00834AE9" w14:paraId="35AF9527" w14:textId="77777777" w:rsidTr="002E13AC">
        <w:trPr>
          <w:gridAfter w:val="1"/>
          <w:wAfter w:w="3" w:type="pct"/>
          <w:trHeight w:val="975"/>
        </w:trPr>
        <w:tc>
          <w:tcPr>
            <w:tcW w:w="243" w:type="pct"/>
            <w:vMerge w:val="restart"/>
            <w:shd w:val="clear" w:color="auto" w:fill="FFFFFF"/>
            <w:vAlign w:val="center"/>
            <w:hideMark/>
          </w:tcPr>
          <w:p w14:paraId="1B92B5DE"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5</w:t>
            </w:r>
          </w:p>
        </w:tc>
        <w:tc>
          <w:tcPr>
            <w:tcW w:w="405" w:type="pct"/>
            <w:vMerge w:val="restart"/>
            <w:shd w:val="clear" w:color="auto" w:fill="FFFFFF"/>
            <w:vAlign w:val="center"/>
            <w:hideMark/>
          </w:tcPr>
          <w:p w14:paraId="6657BB4C"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 xml:space="preserve">Үндэсний үр дүн </w:t>
            </w:r>
          </w:p>
        </w:tc>
        <w:tc>
          <w:tcPr>
            <w:tcW w:w="403" w:type="pct"/>
            <w:vMerge w:val="restart"/>
            <w:shd w:val="clear" w:color="auto" w:fill="FFFFFF"/>
            <w:vAlign w:val="center"/>
            <w:hideMark/>
          </w:tcPr>
          <w:p w14:paraId="4EB92E8C"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 xml:space="preserve">Эдийн засгийн тогтвортой өсөлтийг хадгална. </w:t>
            </w:r>
          </w:p>
        </w:tc>
        <w:tc>
          <w:tcPr>
            <w:tcW w:w="443" w:type="pct"/>
            <w:shd w:val="clear" w:color="auto" w:fill="FFFFFF"/>
            <w:vAlign w:val="center"/>
            <w:hideMark/>
          </w:tcPr>
          <w:p w14:paraId="313B85D4"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Эдийн засгийн жилийн дундаж өсөлт</w:t>
            </w:r>
          </w:p>
        </w:tc>
        <w:tc>
          <w:tcPr>
            <w:tcW w:w="223" w:type="pct"/>
            <w:shd w:val="clear" w:color="auto" w:fill="FFFFFF"/>
            <w:vAlign w:val="center"/>
            <w:hideMark/>
          </w:tcPr>
          <w:p w14:paraId="5389EF1B"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8.1.1</w:t>
            </w:r>
          </w:p>
        </w:tc>
        <w:tc>
          <w:tcPr>
            <w:tcW w:w="308" w:type="pct"/>
            <w:shd w:val="clear" w:color="auto" w:fill="FFFFFF"/>
            <w:vAlign w:val="center"/>
            <w:hideMark/>
          </w:tcPr>
          <w:p w14:paraId="6DA6B785"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Хувь</w:t>
            </w:r>
          </w:p>
        </w:tc>
        <w:tc>
          <w:tcPr>
            <w:tcW w:w="181" w:type="pct"/>
            <w:shd w:val="clear" w:color="auto" w:fill="FFFFFF"/>
            <w:vAlign w:val="center"/>
            <w:hideMark/>
          </w:tcPr>
          <w:p w14:paraId="2FDB6BEB"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2024</w:t>
            </w:r>
          </w:p>
        </w:tc>
        <w:tc>
          <w:tcPr>
            <w:tcW w:w="229" w:type="pct"/>
            <w:shd w:val="clear" w:color="auto" w:fill="FFFFFF"/>
            <w:vAlign w:val="center"/>
            <w:hideMark/>
          </w:tcPr>
          <w:p w14:paraId="0FC7E0EE"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5.1</w:t>
            </w:r>
          </w:p>
        </w:tc>
        <w:tc>
          <w:tcPr>
            <w:tcW w:w="218" w:type="pct"/>
            <w:shd w:val="clear" w:color="auto" w:fill="FFFFFF"/>
            <w:vAlign w:val="center"/>
            <w:hideMark/>
          </w:tcPr>
          <w:p w14:paraId="020CB3AD"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5.7</w:t>
            </w:r>
          </w:p>
        </w:tc>
        <w:tc>
          <w:tcPr>
            <w:tcW w:w="242" w:type="pct"/>
            <w:shd w:val="clear" w:color="auto" w:fill="FFFFFF"/>
            <w:vAlign w:val="center"/>
            <w:hideMark/>
          </w:tcPr>
          <w:p w14:paraId="3C55A394"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6.3</w:t>
            </w:r>
          </w:p>
        </w:tc>
        <w:tc>
          <w:tcPr>
            <w:tcW w:w="199" w:type="pct"/>
            <w:shd w:val="clear" w:color="auto" w:fill="FFFFFF"/>
            <w:vAlign w:val="center"/>
            <w:hideMark/>
          </w:tcPr>
          <w:p w14:paraId="3C71334B"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6.5</w:t>
            </w:r>
          </w:p>
        </w:tc>
        <w:tc>
          <w:tcPr>
            <w:tcW w:w="202" w:type="pct"/>
            <w:shd w:val="clear" w:color="auto" w:fill="FFFFFF"/>
            <w:vAlign w:val="center"/>
            <w:hideMark/>
          </w:tcPr>
          <w:p w14:paraId="5DC99C83"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6</w:t>
            </w:r>
          </w:p>
        </w:tc>
        <w:tc>
          <w:tcPr>
            <w:tcW w:w="241" w:type="pct"/>
            <w:shd w:val="clear" w:color="auto" w:fill="FFFFFF"/>
            <w:vAlign w:val="center"/>
            <w:hideMark/>
          </w:tcPr>
          <w:p w14:paraId="1A862662"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6</w:t>
            </w:r>
          </w:p>
        </w:tc>
        <w:tc>
          <w:tcPr>
            <w:tcW w:w="432" w:type="pct"/>
            <w:shd w:val="clear" w:color="auto" w:fill="FFFFFF"/>
            <w:vAlign w:val="center"/>
            <w:hideMark/>
          </w:tcPr>
          <w:p w14:paraId="277B3A72"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Үндэсний тооцоо, Үндэсний статистикийн хороо</w:t>
            </w:r>
          </w:p>
        </w:tc>
        <w:tc>
          <w:tcPr>
            <w:tcW w:w="330" w:type="pct"/>
            <w:shd w:val="clear" w:color="auto" w:fill="FFFFFF"/>
            <w:vAlign w:val="center"/>
            <w:hideMark/>
          </w:tcPr>
          <w:p w14:paraId="3D7DEDC6" w14:textId="77777777" w:rsidR="00834AE9" w:rsidRPr="00834AE9" w:rsidRDefault="00834AE9" w:rsidP="00834AE9">
            <w:pPr>
              <w:spacing w:after="0" w:line="240" w:lineRule="auto"/>
              <w:ind w:right="-57"/>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Статистик, тоон мэдээлэл</w:t>
            </w:r>
          </w:p>
        </w:tc>
        <w:tc>
          <w:tcPr>
            <w:tcW w:w="315" w:type="pct"/>
            <w:shd w:val="clear" w:color="auto" w:fill="FFFFFF"/>
            <w:vAlign w:val="center"/>
            <w:hideMark/>
          </w:tcPr>
          <w:p w14:paraId="23178DE9"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Жил тутам</w:t>
            </w:r>
          </w:p>
        </w:tc>
        <w:tc>
          <w:tcPr>
            <w:tcW w:w="383" w:type="pct"/>
            <w:shd w:val="clear" w:color="auto" w:fill="FFFFFF"/>
            <w:vAlign w:val="center"/>
            <w:hideMark/>
          </w:tcPr>
          <w:p w14:paraId="59ABFA56"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Эдийн засаг, хөгжлийн яам</w:t>
            </w:r>
          </w:p>
        </w:tc>
      </w:tr>
      <w:tr w:rsidR="00B01A64" w:rsidRPr="00834AE9" w14:paraId="590C56ED" w14:textId="77777777" w:rsidTr="002E13AC">
        <w:trPr>
          <w:gridAfter w:val="1"/>
          <w:wAfter w:w="3" w:type="pct"/>
          <w:trHeight w:val="990"/>
        </w:trPr>
        <w:tc>
          <w:tcPr>
            <w:tcW w:w="243" w:type="pct"/>
            <w:vMerge/>
            <w:shd w:val="clear" w:color="auto" w:fill="FFFFFF"/>
            <w:vAlign w:val="center"/>
            <w:hideMark/>
          </w:tcPr>
          <w:p w14:paraId="2BF9BFD4" w14:textId="77777777" w:rsidR="00834AE9" w:rsidRPr="00834AE9" w:rsidRDefault="00834AE9" w:rsidP="00834AE9">
            <w:pPr>
              <w:spacing w:after="0" w:line="240" w:lineRule="auto"/>
              <w:rPr>
                <w:rFonts w:ascii="Arial" w:eastAsia="Times New Roman" w:hAnsi="Arial" w:cs="Arial"/>
                <w:b/>
                <w:bCs/>
                <w:color w:val="000000"/>
                <w:kern w:val="0"/>
                <w:sz w:val="14"/>
                <w:szCs w:val="14"/>
                <w14:ligatures w14:val="none"/>
              </w:rPr>
            </w:pPr>
          </w:p>
        </w:tc>
        <w:tc>
          <w:tcPr>
            <w:tcW w:w="405" w:type="pct"/>
            <w:vMerge/>
            <w:shd w:val="clear" w:color="auto" w:fill="FFFFFF"/>
            <w:vAlign w:val="center"/>
            <w:hideMark/>
          </w:tcPr>
          <w:p w14:paraId="2740E682" w14:textId="77777777" w:rsidR="00834AE9" w:rsidRPr="00834AE9" w:rsidRDefault="00834AE9" w:rsidP="00834AE9">
            <w:pPr>
              <w:spacing w:after="0" w:line="240" w:lineRule="auto"/>
              <w:rPr>
                <w:rFonts w:ascii="Arial" w:eastAsia="Times New Roman" w:hAnsi="Arial" w:cs="Arial"/>
                <w:b/>
                <w:bCs/>
                <w:color w:val="000000"/>
                <w:kern w:val="0"/>
                <w:sz w:val="14"/>
                <w:szCs w:val="14"/>
                <w14:ligatures w14:val="none"/>
              </w:rPr>
            </w:pPr>
          </w:p>
        </w:tc>
        <w:tc>
          <w:tcPr>
            <w:tcW w:w="403" w:type="pct"/>
            <w:vMerge/>
            <w:shd w:val="clear" w:color="auto" w:fill="FFFFFF"/>
            <w:vAlign w:val="center"/>
            <w:hideMark/>
          </w:tcPr>
          <w:p w14:paraId="7FD7CF6E" w14:textId="77777777" w:rsidR="00834AE9" w:rsidRPr="00834AE9" w:rsidRDefault="00834AE9" w:rsidP="00834AE9">
            <w:pPr>
              <w:spacing w:after="0" w:line="240" w:lineRule="auto"/>
              <w:rPr>
                <w:rFonts w:ascii="Arial" w:eastAsia="Times New Roman" w:hAnsi="Arial" w:cs="Arial"/>
                <w:b/>
                <w:bCs/>
                <w:color w:val="000000"/>
                <w:kern w:val="0"/>
                <w:sz w:val="14"/>
                <w:szCs w:val="14"/>
                <w14:ligatures w14:val="none"/>
              </w:rPr>
            </w:pPr>
          </w:p>
        </w:tc>
        <w:tc>
          <w:tcPr>
            <w:tcW w:w="443" w:type="pct"/>
            <w:shd w:val="clear" w:color="auto" w:fill="FFFFFF"/>
            <w:vAlign w:val="center"/>
            <w:hideMark/>
          </w:tcPr>
          <w:p w14:paraId="153DB6BC"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Нэг хүнд ногдох ДНБ</w:t>
            </w:r>
          </w:p>
        </w:tc>
        <w:tc>
          <w:tcPr>
            <w:tcW w:w="223" w:type="pct"/>
            <w:shd w:val="clear" w:color="auto" w:fill="FFFFFF"/>
            <w:vAlign w:val="center"/>
            <w:hideMark/>
          </w:tcPr>
          <w:p w14:paraId="7B9802DD"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 xml:space="preserve"> - </w:t>
            </w:r>
          </w:p>
        </w:tc>
        <w:tc>
          <w:tcPr>
            <w:tcW w:w="308" w:type="pct"/>
            <w:shd w:val="clear" w:color="auto" w:fill="FFFFFF"/>
            <w:vAlign w:val="center"/>
            <w:hideMark/>
          </w:tcPr>
          <w:p w14:paraId="11B2DDCF" w14:textId="77777777" w:rsidR="00834AE9" w:rsidRPr="00834AE9" w:rsidRDefault="00834AE9" w:rsidP="002E13AC">
            <w:pPr>
              <w:spacing w:after="0" w:line="240" w:lineRule="auto"/>
              <w:ind w:left="-144" w:right="-144"/>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Ам.доллар</w:t>
            </w:r>
          </w:p>
        </w:tc>
        <w:tc>
          <w:tcPr>
            <w:tcW w:w="181" w:type="pct"/>
            <w:shd w:val="clear" w:color="auto" w:fill="FFFFFF"/>
            <w:vAlign w:val="center"/>
            <w:hideMark/>
          </w:tcPr>
          <w:p w14:paraId="15F41C0D"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2024</w:t>
            </w:r>
          </w:p>
        </w:tc>
        <w:tc>
          <w:tcPr>
            <w:tcW w:w="229" w:type="pct"/>
            <w:shd w:val="clear" w:color="auto" w:fill="FFFFFF"/>
            <w:vAlign w:val="center"/>
            <w:hideMark/>
          </w:tcPr>
          <w:p w14:paraId="50E4EDFF" w14:textId="77777777" w:rsidR="00834AE9" w:rsidRPr="00834AE9" w:rsidRDefault="00834AE9" w:rsidP="00834AE9">
            <w:pPr>
              <w:spacing w:after="0" w:line="240" w:lineRule="auto"/>
              <w:ind w:left="-57" w:right="-57"/>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6,958.80</w:t>
            </w:r>
          </w:p>
        </w:tc>
        <w:tc>
          <w:tcPr>
            <w:tcW w:w="218" w:type="pct"/>
            <w:shd w:val="clear" w:color="auto" w:fill="FFFFFF"/>
            <w:vAlign w:val="center"/>
            <w:hideMark/>
          </w:tcPr>
          <w:p w14:paraId="798B3037"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7,900</w:t>
            </w:r>
          </w:p>
        </w:tc>
        <w:tc>
          <w:tcPr>
            <w:tcW w:w="242" w:type="pct"/>
            <w:shd w:val="clear" w:color="auto" w:fill="FFFFFF"/>
            <w:vAlign w:val="center"/>
            <w:hideMark/>
          </w:tcPr>
          <w:p w14:paraId="6BC5B35A"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8,600</w:t>
            </w:r>
          </w:p>
        </w:tc>
        <w:tc>
          <w:tcPr>
            <w:tcW w:w="199" w:type="pct"/>
            <w:shd w:val="clear" w:color="auto" w:fill="FFFFFF"/>
            <w:vAlign w:val="center"/>
            <w:hideMark/>
          </w:tcPr>
          <w:p w14:paraId="1A7E69D3"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9,500</w:t>
            </w:r>
          </w:p>
        </w:tc>
        <w:tc>
          <w:tcPr>
            <w:tcW w:w="202" w:type="pct"/>
            <w:shd w:val="clear" w:color="auto" w:fill="FFFFFF"/>
            <w:vAlign w:val="center"/>
            <w:hideMark/>
          </w:tcPr>
          <w:p w14:paraId="7EAE8D4E" w14:textId="77777777" w:rsidR="00834AE9" w:rsidRPr="00834AE9" w:rsidRDefault="00834AE9" w:rsidP="00834AE9">
            <w:pPr>
              <w:spacing w:after="0" w:line="240" w:lineRule="auto"/>
              <w:ind w:right="-57"/>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10,300</w:t>
            </w:r>
          </w:p>
        </w:tc>
        <w:tc>
          <w:tcPr>
            <w:tcW w:w="241" w:type="pct"/>
            <w:shd w:val="clear" w:color="auto" w:fill="FFFFFF"/>
            <w:vAlign w:val="center"/>
            <w:hideMark/>
          </w:tcPr>
          <w:p w14:paraId="096FD862"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10,700</w:t>
            </w:r>
          </w:p>
        </w:tc>
        <w:tc>
          <w:tcPr>
            <w:tcW w:w="432" w:type="pct"/>
            <w:shd w:val="clear" w:color="auto" w:fill="FFFFFF"/>
            <w:vAlign w:val="center"/>
            <w:hideMark/>
          </w:tcPr>
          <w:p w14:paraId="22CCE292"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Үндэсний тооцоо, Үндэсний статистикийн хороо</w:t>
            </w:r>
          </w:p>
        </w:tc>
        <w:tc>
          <w:tcPr>
            <w:tcW w:w="330" w:type="pct"/>
            <w:shd w:val="clear" w:color="auto" w:fill="FFFFFF"/>
            <w:vAlign w:val="center"/>
            <w:hideMark/>
          </w:tcPr>
          <w:p w14:paraId="291CD302" w14:textId="77777777" w:rsidR="00834AE9" w:rsidRPr="00834AE9" w:rsidRDefault="00834AE9" w:rsidP="00834AE9">
            <w:pPr>
              <w:spacing w:after="0" w:line="240" w:lineRule="auto"/>
              <w:ind w:right="-57"/>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Статистик, тоон мэдээлэл</w:t>
            </w:r>
          </w:p>
        </w:tc>
        <w:tc>
          <w:tcPr>
            <w:tcW w:w="315" w:type="pct"/>
            <w:shd w:val="clear" w:color="auto" w:fill="FFFFFF"/>
            <w:vAlign w:val="center"/>
            <w:hideMark/>
          </w:tcPr>
          <w:p w14:paraId="51D7B0A4"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Жил тутам</w:t>
            </w:r>
          </w:p>
        </w:tc>
        <w:tc>
          <w:tcPr>
            <w:tcW w:w="383" w:type="pct"/>
            <w:shd w:val="clear" w:color="auto" w:fill="FFFFFF"/>
            <w:vAlign w:val="center"/>
            <w:hideMark/>
          </w:tcPr>
          <w:p w14:paraId="5AA07744"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Эдийн засаг, хөгжлийн яам</w:t>
            </w:r>
          </w:p>
        </w:tc>
      </w:tr>
      <w:tr w:rsidR="00B01A64" w:rsidRPr="00834AE9" w14:paraId="1C77844F" w14:textId="77777777" w:rsidTr="002E13AC">
        <w:trPr>
          <w:gridAfter w:val="1"/>
          <w:wAfter w:w="3" w:type="pct"/>
          <w:trHeight w:val="720"/>
        </w:trPr>
        <w:tc>
          <w:tcPr>
            <w:tcW w:w="243" w:type="pct"/>
            <w:vMerge w:val="restart"/>
            <w:shd w:val="clear" w:color="auto" w:fill="FFFFFF"/>
            <w:vAlign w:val="center"/>
            <w:hideMark/>
          </w:tcPr>
          <w:p w14:paraId="496F992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5.1</w:t>
            </w:r>
          </w:p>
        </w:tc>
        <w:tc>
          <w:tcPr>
            <w:tcW w:w="405" w:type="pct"/>
            <w:vMerge w:val="restart"/>
            <w:shd w:val="clear" w:color="auto" w:fill="FFFFFF"/>
            <w:vAlign w:val="center"/>
            <w:hideMark/>
          </w:tcPr>
          <w:p w14:paraId="5953BCA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Боловсруулах үйлдвэрлэл</w:t>
            </w:r>
          </w:p>
        </w:tc>
        <w:tc>
          <w:tcPr>
            <w:tcW w:w="403" w:type="pct"/>
            <w:vMerge w:val="restart"/>
            <w:shd w:val="clear" w:color="auto" w:fill="FFFFFF"/>
            <w:vAlign w:val="center"/>
            <w:hideMark/>
          </w:tcPr>
          <w:p w14:paraId="7C78DE5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Боловсруулах үйлдвэрлэлийг нэмэгдүүлнэ. </w:t>
            </w:r>
          </w:p>
        </w:tc>
        <w:tc>
          <w:tcPr>
            <w:tcW w:w="443" w:type="pct"/>
            <w:shd w:val="clear" w:color="auto" w:fill="FFFFFF"/>
            <w:vAlign w:val="center"/>
            <w:hideMark/>
          </w:tcPr>
          <w:p w14:paraId="43F72FC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Боловсруулах үйлдвэрлэлийн салбарын бодит өсөлт</w:t>
            </w:r>
          </w:p>
        </w:tc>
        <w:tc>
          <w:tcPr>
            <w:tcW w:w="223" w:type="pct"/>
            <w:shd w:val="clear" w:color="auto" w:fill="FFFFFF"/>
            <w:vAlign w:val="center"/>
            <w:hideMark/>
          </w:tcPr>
          <w:p w14:paraId="7CF10D0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468EC68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6E62E70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634519E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-4.20</w:t>
            </w:r>
          </w:p>
        </w:tc>
        <w:tc>
          <w:tcPr>
            <w:tcW w:w="218" w:type="pct"/>
            <w:shd w:val="clear" w:color="auto" w:fill="FFFFFF"/>
            <w:vAlign w:val="center"/>
            <w:hideMark/>
          </w:tcPr>
          <w:p w14:paraId="6CFECB2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6.7</w:t>
            </w:r>
          </w:p>
        </w:tc>
        <w:tc>
          <w:tcPr>
            <w:tcW w:w="242" w:type="pct"/>
            <w:shd w:val="clear" w:color="auto" w:fill="FFFFFF"/>
            <w:vAlign w:val="center"/>
            <w:hideMark/>
          </w:tcPr>
          <w:p w14:paraId="05C40E5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8.4</w:t>
            </w:r>
          </w:p>
        </w:tc>
        <w:tc>
          <w:tcPr>
            <w:tcW w:w="199" w:type="pct"/>
            <w:shd w:val="clear" w:color="auto" w:fill="FFFFFF"/>
            <w:vAlign w:val="center"/>
            <w:hideMark/>
          </w:tcPr>
          <w:p w14:paraId="4D6675D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10.3</w:t>
            </w:r>
          </w:p>
        </w:tc>
        <w:tc>
          <w:tcPr>
            <w:tcW w:w="202" w:type="pct"/>
            <w:shd w:val="clear" w:color="auto" w:fill="FFFFFF"/>
            <w:vAlign w:val="center"/>
            <w:hideMark/>
          </w:tcPr>
          <w:p w14:paraId="6EC4BF2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5.9</w:t>
            </w:r>
          </w:p>
        </w:tc>
        <w:tc>
          <w:tcPr>
            <w:tcW w:w="241" w:type="pct"/>
            <w:shd w:val="clear" w:color="auto" w:fill="FFFFFF"/>
            <w:vAlign w:val="center"/>
            <w:hideMark/>
          </w:tcPr>
          <w:p w14:paraId="0CE7396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4.6</w:t>
            </w:r>
          </w:p>
        </w:tc>
        <w:tc>
          <w:tcPr>
            <w:tcW w:w="432" w:type="pct"/>
            <w:shd w:val="clear" w:color="auto" w:fill="FFFFFF"/>
            <w:vAlign w:val="center"/>
            <w:hideMark/>
          </w:tcPr>
          <w:p w14:paraId="1D9106D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Үндэсний тооцоо, Үндэсний статистикийн хороо</w:t>
            </w:r>
          </w:p>
        </w:tc>
        <w:tc>
          <w:tcPr>
            <w:tcW w:w="330" w:type="pct"/>
            <w:shd w:val="clear" w:color="auto" w:fill="FFFFFF"/>
            <w:vAlign w:val="center"/>
            <w:hideMark/>
          </w:tcPr>
          <w:p w14:paraId="5FC066A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Статистик, тоон мэдээлэл</w:t>
            </w:r>
          </w:p>
        </w:tc>
        <w:tc>
          <w:tcPr>
            <w:tcW w:w="315" w:type="pct"/>
            <w:shd w:val="clear" w:color="auto" w:fill="FFFFFF"/>
            <w:vAlign w:val="center"/>
            <w:hideMark/>
          </w:tcPr>
          <w:p w14:paraId="733015B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16BE455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Эдийн засаг, хөгжлийн яам</w:t>
            </w:r>
          </w:p>
        </w:tc>
      </w:tr>
      <w:tr w:rsidR="00B01A64" w:rsidRPr="00834AE9" w14:paraId="20116761" w14:textId="77777777" w:rsidTr="002E13AC">
        <w:trPr>
          <w:gridAfter w:val="1"/>
          <w:wAfter w:w="3" w:type="pct"/>
          <w:trHeight w:val="720"/>
        </w:trPr>
        <w:tc>
          <w:tcPr>
            <w:tcW w:w="243" w:type="pct"/>
            <w:vMerge/>
            <w:shd w:val="clear" w:color="auto" w:fill="FFFFFF"/>
            <w:vAlign w:val="center"/>
          </w:tcPr>
          <w:p w14:paraId="301B92C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p>
        </w:tc>
        <w:tc>
          <w:tcPr>
            <w:tcW w:w="405" w:type="pct"/>
            <w:vMerge/>
            <w:shd w:val="clear" w:color="auto" w:fill="FFFFFF"/>
            <w:vAlign w:val="center"/>
          </w:tcPr>
          <w:p w14:paraId="2CDAD27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p>
        </w:tc>
        <w:tc>
          <w:tcPr>
            <w:tcW w:w="403" w:type="pct"/>
            <w:vMerge/>
            <w:shd w:val="clear" w:color="auto" w:fill="FFFFFF"/>
            <w:vAlign w:val="center"/>
          </w:tcPr>
          <w:p w14:paraId="61C8972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p>
        </w:tc>
        <w:tc>
          <w:tcPr>
            <w:tcW w:w="443" w:type="pct"/>
            <w:shd w:val="clear" w:color="auto" w:fill="FFFFFF"/>
            <w:vAlign w:val="center"/>
          </w:tcPr>
          <w:p w14:paraId="675B023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bCs/>
                <w:color w:val="000000"/>
                <w:sz w:val="14"/>
              </w:rPr>
              <w:t>Нефтийн бүтээгдэхүүний хэрэглээг дотоодын үйлдвэрлэлээр хангах</w:t>
            </w:r>
          </w:p>
        </w:tc>
        <w:tc>
          <w:tcPr>
            <w:tcW w:w="223" w:type="pct"/>
            <w:shd w:val="clear" w:color="auto" w:fill="FFFFFF"/>
            <w:vAlign w:val="center"/>
          </w:tcPr>
          <w:p w14:paraId="2971C6E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308" w:type="pct"/>
            <w:shd w:val="clear" w:color="auto" w:fill="FFFFFF"/>
            <w:vAlign w:val="center"/>
          </w:tcPr>
          <w:p w14:paraId="0CE8AFF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bCs/>
                <w:color w:val="000000"/>
                <w:sz w:val="14"/>
              </w:rPr>
              <w:t>Хувь</w:t>
            </w:r>
          </w:p>
        </w:tc>
        <w:tc>
          <w:tcPr>
            <w:tcW w:w="181" w:type="pct"/>
            <w:shd w:val="clear" w:color="auto" w:fill="FFFFFF"/>
            <w:vAlign w:val="center"/>
          </w:tcPr>
          <w:p w14:paraId="55B2551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bCs/>
                <w:color w:val="000000"/>
                <w:sz w:val="14"/>
              </w:rPr>
              <w:t>2024</w:t>
            </w:r>
          </w:p>
        </w:tc>
        <w:tc>
          <w:tcPr>
            <w:tcW w:w="229" w:type="pct"/>
            <w:shd w:val="clear" w:color="auto" w:fill="FFFFFF"/>
            <w:vAlign w:val="center"/>
          </w:tcPr>
          <w:p w14:paraId="35782BF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0</w:t>
            </w:r>
          </w:p>
        </w:tc>
        <w:tc>
          <w:tcPr>
            <w:tcW w:w="218" w:type="pct"/>
            <w:shd w:val="clear" w:color="auto" w:fill="FFFFFF"/>
            <w:vAlign w:val="center"/>
          </w:tcPr>
          <w:p w14:paraId="5E3AF12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0</w:t>
            </w:r>
          </w:p>
        </w:tc>
        <w:tc>
          <w:tcPr>
            <w:tcW w:w="242" w:type="pct"/>
            <w:shd w:val="clear" w:color="auto" w:fill="FFFFFF"/>
            <w:vAlign w:val="center"/>
          </w:tcPr>
          <w:p w14:paraId="16414F6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0</w:t>
            </w:r>
          </w:p>
        </w:tc>
        <w:tc>
          <w:tcPr>
            <w:tcW w:w="199" w:type="pct"/>
            <w:shd w:val="clear" w:color="auto" w:fill="FFFFFF"/>
            <w:vAlign w:val="center"/>
          </w:tcPr>
          <w:p w14:paraId="628F5EF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0</w:t>
            </w:r>
          </w:p>
        </w:tc>
        <w:tc>
          <w:tcPr>
            <w:tcW w:w="202" w:type="pct"/>
            <w:shd w:val="clear" w:color="auto" w:fill="FFFFFF"/>
            <w:vAlign w:val="center"/>
          </w:tcPr>
          <w:p w14:paraId="313BB11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w:t>
            </w:r>
          </w:p>
        </w:tc>
        <w:tc>
          <w:tcPr>
            <w:tcW w:w="241" w:type="pct"/>
            <w:shd w:val="clear" w:color="auto" w:fill="FFFFFF"/>
            <w:vAlign w:val="center"/>
          </w:tcPr>
          <w:p w14:paraId="5A061E3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38</w:t>
            </w:r>
          </w:p>
        </w:tc>
        <w:tc>
          <w:tcPr>
            <w:tcW w:w="432" w:type="pct"/>
            <w:shd w:val="clear" w:color="auto" w:fill="FFFFFF"/>
            <w:vAlign w:val="center"/>
          </w:tcPr>
          <w:p w14:paraId="37C11F4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bCs/>
                <w:color w:val="000000"/>
                <w:sz w:val="14"/>
                <w:lang w:eastAsia="ja-JP"/>
              </w:rPr>
              <w:t>Үндэсний тооцоо, Үндэсний статистикийн хороо</w:t>
            </w:r>
          </w:p>
        </w:tc>
        <w:tc>
          <w:tcPr>
            <w:tcW w:w="330" w:type="pct"/>
            <w:shd w:val="clear" w:color="auto" w:fill="FFFFFF"/>
            <w:vAlign w:val="center"/>
          </w:tcPr>
          <w:p w14:paraId="06D9F31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bCs/>
                <w:color w:val="000000"/>
                <w:sz w:val="14"/>
              </w:rPr>
              <w:t>Статистик, тоон мэдээлэл</w:t>
            </w:r>
          </w:p>
        </w:tc>
        <w:tc>
          <w:tcPr>
            <w:tcW w:w="315" w:type="pct"/>
            <w:shd w:val="clear" w:color="auto" w:fill="FFFFFF"/>
            <w:vAlign w:val="center"/>
          </w:tcPr>
          <w:p w14:paraId="724E617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bCs/>
                <w:color w:val="000000"/>
                <w:sz w:val="14"/>
              </w:rPr>
              <w:t>Жил тутам</w:t>
            </w:r>
          </w:p>
        </w:tc>
        <w:tc>
          <w:tcPr>
            <w:tcW w:w="383" w:type="pct"/>
            <w:shd w:val="clear" w:color="auto" w:fill="FFFFFF"/>
            <w:vAlign w:val="center"/>
          </w:tcPr>
          <w:p w14:paraId="43FEC67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bCs/>
                <w:color w:val="000000"/>
                <w:sz w:val="14"/>
              </w:rPr>
              <w:t>Аж үйлдвэр, эрдэс баялгийн яам</w:t>
            </w:r>
          </w:p>
        </w:tc>
      </w:tr>
      <w:tr w:rsidR="00B01A64" w:rsidRPr="00834AE9" w14:paraId="1D0265EE" w14:textId="77777777" w:rsidTr="002E13AC">
        <w:trPr>
          <w:gridAfter w:val="1"/>
          <w:wAfter w:w="3" w:type="pct"/>
          <w:trHeight w:val="720"/>
        </w:trPr>
        <w:tc>
          <w:tcPr>
            <w:tcW w:w="243" w:type="pct"/>
            <w:vMerge w:val="restart"/>
            <w:shd w:val="clear" w:color="auto" w:fill="FFFFFF"/>
            <w:vAlign w:val="center"/>
            <w:hideMark/>
          </w:tcPr>
          <w:p w14:paraId="56B7B00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5.1.1</w:t>
            </w:r>
          </w:p>
        </w:tc>
        <w:tc>
          <w:tcPr>
            <w:tcW w:w="405" w:type="pct"/>
            <w:vMerge w:val="restart"/>
            <w:shd w:val="clear" w:color="auto" w:fill="FFFFFF"/>
            <w:vAlign w:val="center"/>
            <w:hideMark/>
          </w:tcPr>
          <w:p w14:paraId="5FE8FAC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Аж үйлдвэр, эрдэс баялгийн яам</w:t>
            </w:r>
          </w:p>
        </w:tc>
        <w:tc>
          <w:tcPr>
            <w:tcW w:w="403" w:type="pct"/>
            <w:vMerge w:val="restart"/>
            <w:shd w:val="clear" w:color="auto" w:fill="FFFFFF"/>
            <w:vAlign w:val="center"/>
            <w:hideMark/>
          </w:tcPr>
          <w:p w14:paraId="07EA406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Боловсруулах хүнд үйлдвэрлэлийг хөгжүүлнэ.</w:t>
            </w:r>
          </w:p>
        </w:tc>
        <w:tc>
          <w:tcPr>
            <w:tcW w:w="443" w:type="pct"/>
            <w:shd w:val="clear" w:color="auto" w:fill="FFFFFF"/>
            <w:vAlign w:val="center"/>
            <w:hideMark/>
          </w:tcPr>
          <w:p w14:paraId="40B640A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Катодын зэсийн үйлдвэрлэлийн биет хэмжээний өсөлт </w:t>
            </w:r>
          </w:p>
        </w:tc>
        <w:tc>
          <w:tcPr>
            <w:tcW w:w="223" w:type="pct"/>
            <w:shd w:val="clear" w:color="auto" w:fill="FFFFFF"/>
            <w:vAlign w:val="center"/>
            <w:hideMark/>
          </w:tcPr>
          <w:p w14:paraId="2ADC3E0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5E45A00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Хувь </w:t>
            </w:r>
          </w:p>
        </w:tc>
        <w:tc>
          <w:tcPr>
            <w:tcW w:w="181" w:type="pct"/>
            <w:shd w:val="clear" w:color="auto" w:fill="FFFFFF"/>
            <w:vAlign w:val="center"/>
            <w:hideMark/>
          </w:tcPr>
          <w:p w14:paraId="30196A4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5A0E62E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-27.8</w:t>
            </w:r>
          </w:p>
        </w:tc>
        <w:tc>
          <w:tcPr>
            <w:tcW w:w="218" w:type="pct"/>
            <w:shd w:val="clear" w:color="auto" w:fill="FFFFFF"/>
            <w:vAlign w:val="center"/>
            <w:hideMark/>
          </w:tcPr>
          <w:p w14:paraId="74F44A1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3.2</w:t>
            </w:r>
          </w:p>
        </w:tc>
        <w:tc>
          <w:tcPr>
            <w:tcW w:w="242" w:type="pct"/>
            <w:shd w:val="clear" w:color="auto" w:fill="FFFFFF"/>
            <w:vAlign w:val="center"/>
            <w:hideMark/>
          </w:tcPr>
          <w:p w14:paraId="5ACA89C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7.5</w:t>
            </w:r>
          </w:p>
        </w:tc>
        <w:tc>
          <w:tcPr>
            <w:tcW w:w="199" w:type="pct"/>
            <w:shd w:val="clear" w:color="auto" w:fill="FFFFFF"/>
            <w:vAlign w:val="center"/>
            <w:hideMark/>
          </w:tcPr>
          <w:p w14:paraId="271561A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11.8</w:t>
            </w:r>
          </w:p>
        </w:tc>
        <w:tc>
          <w:tcPr>
            <w:tcW w:w="202" w:type="pct"/>
            <w:shd w:val="clear" w:color="auto" w:fill="FFFFFF"/>
            <w:vAlign w:val="center"/>
            <w:hideMark/>
          </w:tcPr>
          <w:p w14:paraId="7A5017E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17.5</w:t>
            </w:r>
          </w:p>
        </w:tc>
        <w:tc>
          <w:tcPr>
            <w:tcW w:w="241" w:type="pct"/>
            <w:shd w:val="clear" w:color="auto" w:fill="FFFFFF"/>
            <w:vAlign w:val="center"/>
            <w:hideMark/>
          </w:tcPr>
          <w:p w14:paraId="6DB13F9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23.3</w:t>
            </w:r>
          </w:p>
        </w:tc>
        <w:tc>
          <w:tcPr>
            <w:tcW w:w="432" w:type="pct"/>
            <w:shd w:val="clear" w:color="auto" w:fill="FFFFFF"/>
            <w:vAlign w:val="center"/>
            <w:hideMark/>
          </w:tcPr>
          <w:p w14:paraId="43E1AC3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Аж үйлдвэр, эрдэс баялгийн яам</w:t>
            </w:r>
          </w:p>
        </w:tc>
        <w:tc>
          <w:tcPr>
            <w:tcW w:w="330" w:type="pct"/>
            <w:shd w:val="clear" w:color="auto" w:fill="FFFFFF"/>
            <w:vAlign w:val="center"/>
            <w:hideMark/>
          </w:tcPr>
          <w:p w14:paraId="4398BFE1"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Захиргааны статистик</w:t>
            </w:r>
          </w:p>
        </w:tc>
        <w:tc>
          <w:tcPr>
            <w:tcW w:w="315" w:type="pct"/>
            <w:shd w:val="clear" w:color="auto" w:fill="FFFFFF"/>
            <w:vAlign w:val="center"/>
            <w:hideMark/>
          </w:tcPr>
          <w:p w14:paraId="5605E4E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3B2BDE7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Аж үйлдвэр, эрдэс баялгийн яам</w:t>
            </w:r>
          </w:p>
        </w:tc>
      </w:tr>
      <w:tr w:rsidR="00B01A64" w:rsidRPr="00834AE9" w14:paraId="143EC4AC" w14:textId="77777777" w:rsidTr="002E13AC">
        <w:trPr>
          <w:gridAfter w:val="1"/>
          <w:wAfter w:w="3" w:type="pct"/>
          <w:trHeight w:val="720"/>
        </w:trPr>
        <w:tc>
          <w:tcPr>
            <w:tcW w:w="243" w:type="pct"/>
            <w:vMerge/>
            <w:shd w:val="clear" w:color="auto" w:fill="FFFFFF"/>
            <w:vAlign w:val="center"/>
          </w:tcPr>
          <w:p w14:paraId="000D281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p>
        </w:tc>
        <w:tc>
          <w:tcPr>
            <w:tcW w:w="405" w:type="pct"/>
            <w:vMerge/>
            <w:shd w:val="clear" w:color="auto" w:fill="FFFFFF"/>
            <w:vAlign w:val="center"/>
          </w:tcPr>
          <w:p w14:paraId="13C8B36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p>
        </w:tc>
        <w:tc>
          <w:tcPr>
            <w:tcW w:w="403" w:type="pct"/>
            <w:vMerge/>
            <w:shd w:val="clear" w:color="auto" w:fill="FFFFFF"/>
            <w:vAlign w:val="center"/>
          </w:tcPr>
          <w:p w14:paraId="1597729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p>
        </w:tc>
        <w:tc>
          <w:tcPr>
            <w:tcW w:w="443" w:type="pct"/>
            <w:shd w:val="clear" w:color="auto" w:fill="FFFFFF"/>
            <w:vAlign w:val="center"/>
          </w:tcPr>
          <w:p w14:paraId="6E13581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color w:val="000000"/>
                <w:sz w:val="14"/>
              </w:rPr>
              <w:t>Нүүрснээс үйлдвэрлэх шатахуун, хийн түлшний дотоодын хэрэглээнд эзлэх хувь хэмжээ</w:t>
            </w:r>
          </w:p>
        </w:tc>
        <w:tc>
          <w:tcPr>
            <w:tcW w:w="223" w:type="pct"/>
            <w:shd w:val="clear" w:color="auto" w:fill="FFFFFF"/>
            <w:vAlign w:val="center"/>
          </w:tcPr>
          <w:p w14:paraId="77269D0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308" w:type="pct"/>
            <w:shd w:val="clear" w:color="auto" w:fill="FFFFFF"/>
            <w:vAlign w:val="center"/>
          </w:tcPr>
          <w:p w14:paraId="1F63BC6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color w:val="000000"/>
                <w:sz w:val="14"/>
              </w:rPr>
              <w:t>Хувь</w:t>
            </w:r>
          </w:p>
        </w:tc>
        <w:tc>
          <w:tcPr>
            <w:tcW w:w="181" w:type="pct"/>
            <w:shd w:val="clear" w:color="auto" w:fill="FFFFFF"/>
            <w:vAlign w:val="center"/>
          </w:tcPr>
          <w:p w14:paraId="503EF283" w14:textId="77777777" w:rsidR="00834AE9" w:rsidRPr="00834AE9" w:rsidRDefault="00834AE9" w:rsidP="00834AE9">
            <w:pPr>
              <w:spacing w:after="0" w:line="240" w:lineRule="auto"/>
              <w:jc w:val="center"/>
              <w:rPr>
                <w:rFonts w:ascii="Arial" w:eastAsia="Times New Roman" w:hAnsi="Arial" w:cs="Arial"/>
                <w:iCs/>
                <w:color w:val="000000"/>
                <w:kern w:val="0"/>
                <w:sz w:val="14"/>
                <w:szCs w:val="14"/>
                <w14:ligatures w14:val="none"/>
              </w:rPr>
            </w:pPr>
            <w:r w:rsidRPr="00834AE9">
              <w:rPr>
                <w:rFonts w:ascii="Arial" w:eastAsia="DengXian" w:hAnsi="Arial" w:cs="Arial"/>
                <w:bCs/>
                <w:iCs/>
                <w:color w:val="000000"/>
                <w:sz w:val="14"/>
              </w:rPr>
              <w:t>2024</w:t>
            </w:r>
          </w:p>
        </w:tc>
        <w:tc>
          <w:tcPr>
            <w:tcW w:w="229" w:type="pct"/>
            <w:shd w:val="clear" w:color="auto" w:fill="FFFFFF"/>
            <w:vAlign w:val="center"/>
          </w:tcPr>
          <w:p w14:paraId="19EA6F8C" w14:textId="77777777" w:rsidR="00834AE9" w:rsidRPr="00834AE9" w:rsidRDefault="00834AE9" w:rsidP="00834AE9">
            <w:pPr>
              <w:spacing w:after="0" w:line="240" w:lineRule="auto"/>
              <w:jc w:val="center"/>
              <w:rPr>
                <w:rFonts w:ascii="Arial" w:eastAsia="Times New Roman" w:hAnsi="Arial" w:cs="Arial"/>
                <w:iCs/>
                <w:color w:val="000000"/>
                <w:kern w:val="0"/>
                <w:sz w:val="14"/>
                <w:szCs w:val="14"/>
                <w14:ligatures w14:val="none"/>
              </w:rPr>
            </w:pPr>
            <w:r w:rsidRPr="00834AE9">
              <w:rPr>
                <w:rFonts w:ascii="Arial" w:eastAsia="Times New Roman" w:hAnsi="Arial" w:cs="Arial"/>
                <w:iCs/>
                <w:color w:val="000000"/>
                <w:kern w:val="0"/>
                <w:sz w:val="14"/>
                <w:szCs w:val="14"/>
                <w14:ligatures w14:val="none"/>
              </w:rPr>
              <w:t>0</w:t>
            </w:r>
          </w:p>
        </w:tc>
        <w:tc>
          <w:tcPr>
            <w:tcW w:w="218" w:type="pct"/>
            <w:shd w:val="clear" w:color="auto" w:fill="FFFFFF"/>
            <w:vAlign w:val="center"/>
          </w:tcPr>
          <w:p w14:paraId="51C60D2C" w14:textId="77777777" w:rsidR="00834AE9" w:rsidRPr="00834AE9" w:rsidRDefault="00834AE9" w:rsidP="00834AE9">
            <w:pPr>
              <w:spacing w:after="0" w:line="240" w:lineRule="auto"/>
              <w:jc w:val="center"/>
              <w:rPr>
                <w:rFonts w:ascii="Arial" w:eastAsia="Times New Roman" w:hAnsi="Arial" w:cs="Arial"/>
                <w:iCs/>
                <w:color w:val="000000"/>
                <w:kern w:val="0"/>
                <w:sz w:val="14"/>
                <w:szCs w:val="14"/>
                <w14:ligatures w14:val="none"/>
              </w:rPr>
            </w:pPr>
            <w:r w:rsidRPr="00834AE9">
              <w:rPr>
                <w:rFonts w:ascii="Arial" w:eastAsia="Times New Roman" w:hAnsi="Arial" w:cs="Arial"/>
                <w:iCs/>
                <w:color w:val="000000"/>
                <w:kern w:val="0"/>
                <w:sz w:val="14"/>
                <w:szCs w:val="14"/>
                <w14:ligatures w14:val="none"/>
              </w:rPr>
              <w:t>0</w:t>
            </w:r>
          </w:p>
        </w:tc>
        <w:tc>
          <w:tcPr>
            <w:tcW w:w="242" w:type="pct"/>
            <w:shd w:val="clear" w:color="auto" w:fill="FFFFFF"/>
            <w:vAlign w:val="center"/>
          </w:tcPr>
          <w:p w14:paraId="35F43D7B" w14:textId="77777777" w:rsidR="00834AE9" w:rsidRPr="00834AE9" w:rsidRDefault="00834AE9" w:rsidP="00834AE9">
            <w:pPr>
              <w:spacing w:after="0" w:line="240" w:lineRule="auto"/>
              <w:jc w:val="center"/>
              <w:rPr>
                <w:rFonts w:ascii="Arial" w:eastAsia="Times New Roman" w:hAnsi="Arial" w:cs="Arial"/>
                <w:iCs/>
                <w:color w:val="000000"/>
                <w:kern w:val="0"/>
                <w:sz w:val="14"/>
                <w:szCs w:val="14"/>
                <w14:ligatures w14:val="none"/>
              </w:rPr>
            </w:pPr>
            <w:r w:rsidRPr="00834AE9">
              <w:rPr>
                <w:rFonts w:ascii="Arial" w:eastAsia="Times New Roman" w:hAnsi="Arial" w:cs="Arial"/>
                <w:iCs/>
                <w:color w:val="000000"/>
                <w:kern w:val="0"/>
                <w:sz w:val="14"/>
                <w:szCs w:val="14"/>
                <w14:ligatures w14:val="none"/>
              </w:rPr>
              <w:t>0</w:t>
            </w:r>
          </w:p>
        </w:tc>
        <w:tc>
          <w:tcPr>
            <w:tcW w:w="199" w:type="pct"/>
            <w:shd w:val="clear" w:color="auto" w:fill="FFFFFF"/>
            <w:vAlign w:val="center"/>
          </w:tcPr>
          <w:p w14:paraId="75E7721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color w:val="000000"/>
                <w:sz w:val="14"/>
              </w:rPr>
              <w:t>0.1</w:t>
            </w:r>
          </w:p>
        </w:tc>
        <w:tc>
          <w:tcPr>
            <w:tcW w:w="202" w:type="pct"/>
            <w:shd w:val="clear" w:color="auto" w:fill="FFFFFF"/>
            <w:vAlign w:val="center"/>
          </w:tcPr>
          <w:p w14:paraId="4B11F25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color w:val="000000"/>
                <w:sz w:val="14"/>
              </w:rPr>
              <w:t>10</w:t>
            </w:r>
          </w:p>
        </w:tc>
        <w:tc>
          <w:tcPr>
            <w:tcW w:w="241" w:type="pct"/>
            <w:shd w:val="clear" w:color="auto" w:fill="FFFFFF"/>
            <w:vAlign w:val="center"/>
          </w:tcPr>
          <w:p w14:paraId="0A89EC5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color w:val="000000"/>
                <w:sz w:val="14"/>
              </w:rPr>
              <w:t>20</w:t>
            </w:r>
          </w:p>
        </w:tc>
        <w:tc>
          <w:tcPr>
            <w:tcW w:w="432" w:type="pct"/>
            <w:shd w:val="clear" w:color="auto" w:fill="FFFFFF"/>
            <w:vAlign w:val="center"/>
          </w:tcPr>
          <w:p w14:paraId="683D6494" w14:textId="77777777" w:rsidR="00834AE9" w:rsidRPr="00834AE9" w:rsidRDefault="00834AE9" w:rsidP="00834AE9">
            <w:pPr>
              <w:spacing w:after="0" w:line="240" w:lineRule="auto"/>
              <w:jc w:val="center"/>
              <w:rPr>
                <w:rFonts w:ascii="Arial" w:eastAsia="Times New Roman" w:hAnsi="Arial" w:cs="Arial"/>
                <w:iCs/>
                <w:color w:val="000000"/>
                <w:kern w:val="0"/>
                <w:sz w:val="14"/>
                <w:szCs w:val="14"/>
                <w14:ligatures w14:val="none"/>
              </w:rPr>
            </w:pPr>
            <w:r w:rsidRPr="00834AE9">
              <w:rPr>
                <w:rFonts w:ascii="Arial" w:eastAsia="Times New Roman" w:hAnsi="Arial" w:cs="Arial"/>
                <w:iCs/>
                <w:color w:val="000000"/>
                <w:kern w:val="0"/>
                <w:sz w:val="14"/>
                <w:szCs w:val="14"/>
                <w14:ligatures w14:val="none"/>
              </w:rPr>
              <w:t>Аж үйлдвэр, эрдэс баялгийн яам</w:t>
            </w:r>
          </w:p>
        </w:tc>
        <w:tc>
          <w:tcPr>
            <w:tcW w:w="330" w:type="pct"/>
            <w:shd w:val="clear" w:color="auto" w:fill="FFFFFF"/>
            <w:vAlign w:val="center"/>
          </w:tcPr>
          <w:p w14:paraId="164875D5" w14:textId="77777777" w:rsidR="00834AE9" w:rsidRPr="00834AE9" w:rsidRDefault="00834AE9" w:rsidP="00834AE9">
            <w:pPr>
              <w:spacing w:after="0" w:line="240" w:lineRule="auto"/>
              <w:ind w:left="-57" w:right="-57"/>
              <w:jc w:val="center"/>
              <w:rPr>
                <w:rFonts w:ascii="Arial" w:eastAsia="Times New Roman" w:hAnsi="Arial" w:cs="Arial"/>
                <w:iCs/>
                <w:color w:val="000000"/>
                <w:kern w:val="0"/>
                <w:sz w:val="14"/>
                <w:szCs w:val="14"/>
                <w14:ligatures w14:val="none"/>
              </w:rPr>
            </w:pPr>
            <w:r w:rsidRPr="00834AE9">
              <w:rPr>
                <w:rFonts w:ascii="Arial" w:eastAsia="Times New Roman" w:hAnsi="Arial" w:cs="Arial"/>
                <w:iCs/>
                <w:color w:val="000000"/>
                <w:kern w:val="0"/>
                <w:sz w:val="14"/>
                <w:szCs w:val="14"/>
                <w14:ligatures w14:val="none"/>
              </w:rPr>
              <w:t>Захиргааны статистик</w:t>
            </w:r>
          </w:p>
        </w:tc>
        <w:tc>
          <w:tcPr>
            <w:tcW w:w="315" w:type="pct"/>
            <w:shd w:val="clear" w:color="auto" w:fill="FFFFFF"/>
            <w:vAlign w:val="center"/>
          </w:tcPr>
          <w:p w14:paraId="74DD2DB7" w14:textId="77777777" w:rsidR="00834AE9" w:rsidRPr="00834AE9" w:rsidRDefault="00834AE9" w:rsidP="00834AE9">
            <w:pPr>
              <w:spacing w:after="0" w:line="240" w:lineRule="auto"/>
              <w:jc w:val="center"/>
              <w:rPr>
                <w:rFonts w:ascii="Arial" w:eastAsia="Times New Roman" w:hAnsi="Arial" w:cs="Arial"/>
                <w:iCs/>
                <w:color w:val="000000"/>
                <w:kern w:val="0"/>
                <w:sz w:val="14"/>
                <w:szCs w:val="14"/>
                <w14:ligatures w14:val="none"/>
              </w:rPr>
            </w:pPr>
            <w:r w:rsidRPr="00834AE9">
              <w:rPr>
                <w:rFonts w:ascii="Arial" w:eastAsia="Times New Roman" w:hAnsi="Arial" w:cs="Arial"/>
                <w:iCs/>
                <w:color w:val="000000"/>
                <w:kern w:val="0"/>
                <w:sz w:val="14"/>
                <w:szCs w:val="14"/>
                <w14:ligatures w14:val="none"/>
              </w:rPr>
              <w:t>Жил тутам</w:t>
            </w:r>
          </w:p>
        </w:tc>
        <w:tc>
          <w:tcPr>
            <w:tcW w:w="383" w:type="pct"/>
            <w:shd w:val="clear" w:color="auto" w:fill="FFFFFF"/>
            <w:vAlign w:val="center"/>
          </w:tcPr>
          <w:p w14:paraId="642FAE4E" w14:textId="77777777" w:rsidR="00834AE9" w:rsidRPr="00834AE9" w:rsidRDefault="00834AE9" w:rsidP="00834AE9">
            <w:pPr>
              <w:spacing w:after="0" w:line="240" w:lineRule="auto"/>
              <w:jc w:val="center"/>
              <w:rPr>
                <w:rFonts w:ascii="Arial" w:eastAsia="Times New Roman" w:hAnsi="Arial" w:cs="Arial"/>
                <w:iCs/>
                <w:color w:val="000000"/>
                <w:kern w:val="0"/>
                <w:sz w:val="14"/>
                <w:szCs w:val="14"/>
                <w14:ligatures w14:val="none"/>
              </w:rPr>
            </w:pPr>
            <w:r w:rsidRPr="00834AE9">
              <w:rPr>
                <w:rFonts w:ascii="Arial" w:eastAsia="Times New Roman" w:hAnsi="Arial" w:cs="Arial"/>
                <w:iCs/>
                <w:color w:val="000000"/>
                <w:kern w:val="0"/>
                <w:sz w:val="14"/>
                <w:szCs w:val="14"/>
                <w14:ligatures w14:val="none"/>
              </w:rPr>
              <w:t>Аж үйлдвэр, эрдэс баялгийн яам</w:t>
            </w:r>
          </w:p>
        </w:tc>
      </w:tr>
      <w:tr w:rsidR="00B01A64" w:rsidRPr="00834AE9" w14:paraId="75068C15" w14:textId="77777777" w:rsidTr="002E13AC">
        <w:trPr>
          <w:gridAfter w:val="1"/>
          <w:wAfter w:w="3" w:type="pct"/>
          <w:trHeight w:val="960"/>
        </w:trPr>
        <w:tc>
          <w:tcPr>
            <w:tcW w:w="243" w:type="pct"/>
            <w:shd w:val="clear" w:color="auto" w:fill="FFFFFF"/>
            <w:vAlign w:val="center"/>
            <w:hideMark/>
          </w:tcPr>
          <w:p w14:paraId="470BC84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lastRenderedPageBreak/>
              <w:t>5.1.1.1</w:t>
            </w:r>
          </w:p>
        </w:tc>
        <w:tc>
          <w:tcPr>
            <w:tcW w:w="405" w:type="pct"/>
            <w:shd w:val="clear" w:color="auto" w:fill="FFFFFF"/>
            <w:vAlign w:val="center"/>
            <w:hideMark/>
          </w:tcPr>
          <w:p w14:paraId="2A0E7AA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70905 Олборлолт, уул уурхай</w:t>
            </w:r>
          </w:p>
        </w:tc>
        <w:tc>
          <w:tcPr>
            <w:tcW w:w="403" w:type="pct"/>
            <w:shd w:val="clear" w:color="auto" w:fill="FFFFFF"/>
            <w:vAlign w:val="center"/>
            <w:hideMark/>
          </w:tcPr>
          <w:p w14:paraId="0883F0A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Боловсруулах үйлдвэрүүдийн түүхий эдийн тогтвортой хангалтыг бүрдүүлнэ.</w:t>
            </w:r>
          </w:p>
        </w:tc>
        <w:tc>
          <w:tcPr>
            <w:tcW w:w="443" w:type="pct"/>
            <w:shd w:val="clear" w:color="auto" w:fill="FFFFFF"/>
            <w:vAlign w:val="center"/>
            <w:hideMark/>
          </w:tcPr>
          <w:p w14:paraId="48B3C89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Түүхий эдийн хангалтын хувь</w:t>
            </w:r>
          </w:p>
        </w:tc>
        <w:tc>
          <w:tcPr>
            <w:tcW w:w="223" w:type="pct"/>
            <w:shd w:val="clear" w:color="auto" w:fill="FFFFFF"/>
            <w:vAlign w:val="center"/>
            <w:hideMark/>
          </w:tcPr>
          <w:p w14:paraId="3422990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2E5665E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Хувь </w:t>
            </w:r>
          </w:p>
        </w:tc>
        <w:tc>
          <w:tcPr>
            <w:tcW w:w="181" w:type="pct"/>
            <w:shd w:val="clear" w:color="auto" w:fill="FFFFFF"/>
            <w:vAlign w:val="center"/>
            <w:hideMark/>
          </w:tcPr>
          <w:p w14:paraId="43905B7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1412749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4.6</w:t>
            </w:r>
          </w:p>
        </w:tc>
        <w:tc>
          <w:tcPr>
            <w:tcW w:w="218" w:type="pct"/>
            <w:shd w:val="clear" w:color="auto" w:fill="FFFFFF"/>
            <w:vAlign w:val="center"/>
            <w:hideMark/>
          </w:tcPr>
          <w:p w14:paraId="230FCF2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7.2</w:t>
            </w:r>
          </w:p>
        </w:tc>
        <w:tc>
          <w:tcPr>
            <w:tcW w:w="242" w:type="pct"/>
            <w:shd w:val="clear" w:color="auto" w:fill="FFFFFF"/>
            <w:vAlign w:val="center"/>
            <w:hideMark/>
          </w:tcPr>
          <w:p w14:paraId="308BB0A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29.7</w:t>
            </w:r>
          </w:p>
        </w:tc>
        <w:tc>
          <w:tcPr>
            <w:tcW w:w="199" w:type="pct"/>
            <w:shd w:val="clear" w:color="auto" w:fill="FFFFFF"/>
            <w:vAlign w:val="center"/>
            <w:hideMark/>
          </w:tcPr>
          <w:p w14:paraId="7A052FE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39.5</w:t>
            </w:r>
          </w:p>
        </w:tc>
        <w:tc>
          <w:tcPr>
            <w:tcW w:w="202" w:type="pct"/>
            <w:shd w:val="clear" w:color="auto" w:fill="FFFFFF"/>
            <w:vAlign w:val="center"/>
            <w:hideMark/>
          </w:tcPr>
          <w:p w14:paraId="340B184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71.5</w:t>
            </w:r>
          </w:p>
        </w:tc>
        <w:tc>
          <w:tcPr>
            <w:tcW w:w="241" w:type="pct"/>
            <w:shd w:val="clear" w:color="auto" w:fill="FFFFFF"/>
            <w:vAlign w:val="center"/>
            <w:hideMark/>
          </w:tcPr>
          <w:p w14:paraId="28AECBD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73.2</w:t>
            </w:r>
          </w:p>
        </w:tc>
        <w:tc>
          <w:tcPr>
            <w:tcW w:w="432" w:type="pct"/>
            <w:shd w:val="clear" w:color="auto" w:fill="FFFFFF"/>
            <w:vAlign w:val="center"/>
            <w:hideMark/>
          </w:tcPr>
          <w:p w14:paraId="54CE902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Аж үйлдвэр, эрдэс баялгийн яам</w:t>
            </w:r>
          </w:p>
        </w:tc>
        <w:tc>
          <w:tcPr>
            <w:tcW w:w="330" w:type="pct"/>
            <w:shd w:val="clear" w:color="auto" w:fill="FFFFFF"/>
            <w:vAlign w:val="center"/>
            <w:hideMark/>
          </w:tcPr>
          <w:p w14:paraId="137C3575"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Захиргааны статистик</w:t>
            </w:r>
          </w:p>
        </w:tc>
        <w:tc>
          <w:tcPr>
            <w:tcW w:w="315" w:type="pct"/>
            <w:shd w:val="clear" w:color="auto" w:fill="FFFFFF"/>
            <w:vAlign w:val="center"/>
            <w:hideMark/>
          </w:tcPr>
          <w:p w14:paraId="1F1B797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7C0F60E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Аж үйлдвэр, эрдэс баялгийн яам</w:t>
            </w:r>
          </w:p>
        </w:tc>
      </w:tr>
      <w:tr w:rsidR="00B01A64" w:rsidRPr="00834AE9" w14:paraId="507757F2" w14:textId="77777777" w:rsidTr="002E13AC">
        <w:trPr>
          <w:gridAfter w:val="1"/>
          <w:wAfter w:w="3" w:type="pct"/>
          <w:trHeight w:val="720"/>
        </w:trPr>
        <w:tc>
          <w:tcPr>
            <w:tcW w:w="243" w:type="pct"/>
            <w:shd w:val="clear" w:color="auto" w:fill="FFFFFF"/>
            <w:vAlign w:val="center"/>
            <w:hideMark/>
          </w:tcPr>
          <w:p w14:paraId="17390B2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5.1.2</w:t>
            </w:r>
          </w:p>
        </w:tc>
        <w:tc>
          <w:tcPr>
            <w:tcW w:w="405" w:type="pct"/>
            <w:shd w:val="clear" w:color="auto" w:fill="FFFFFF"/>
            <w:vAlign w:val="center"/>
            <w:hideMark/>
          </w:tcPr>
          <w:p w14:paraId="026C8A1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Хүнс, хөдөө аж ахуй, хөнгөн үйлдвэрийн яам</w:t>
            </w:r>
          </w:p>
        </w:tc>
        <w:tc>
          <w:tcPr>
            <w:tcW w:w="403" w:type="pct"/>
            <w:shd w:val="clear" w:color="auto" w:fill="FFFFFF"/>
            <w:vAlign w:val="center"/>
            <w:hideMark/>
          </w:tcPr>
          <w:p w14:paraId="18FA686D"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Arial" w:hAnsi="Arial" w:cs="Arial"/>
                <w:color w:val="000000"/>
                <w:sz w:val="14"/>
              </w:rPr>
              <w:t>Хөнгөн үйлдвэрийн салбарын үйлдвэрлэл, экспортын хэмжээг нэмэгдүүл</w:t>
            </w:r>
            <w:r w:rsidRPr="00834AE9">
              <w:rPr>
                <w:rFonts w:ascii="Arial" w:eastAsia="DengXian" w:hAnsi="Arial" w:cs="Arial"/>
                <w:noProof/>
                <w:color w:val="000000"/>
                <w:sz w:val="14"/>
              </w:rPr>
              <w:t>ж, төрийн худалдан авалтаар дэмжинэ.</w:t>
            </w:r>
          </w:p>
        </w:tc>
        <w:tc>
          <w:tcPr>
            <w:tcW w:w="443" w:type="pct"/>
            <w:shd w:val="clear" w:color="auto" w:fill="FFFFFF"/>
            <w:vAlign w:val="center"/>
            <w:hideMark/>
          </w:tcPr>
          <w:p w14:paraId="5984EFC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Хөнгөн үйлдвэрлэлийн хэмжээ</w:t>
            </w:r>
          </w:p>
        </w:tc>
        <w:tc>
          <w:tcPr>
            <w:tcW w:w="223" w:type="pct"/>
            <w:shd w:val="clear" w:color="auto" w:fill="FFFFFF"/>
            <w:vAlign w:val="center"/>
            <w:hideMark/>
          </w:tcPr>
          <w:p w14:paraId="5BF0398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 - </w:t>
            </w:r>
          </w:p>
        </w:tc>
        <w:tc>
          <w:tcPr>
            <w:tcW w:w="308" w:type="pct"/>
            <w:shd w:val="clear" w:color="auto" w:fill="FFFFFF"/>
            <w:vAlign w:val="center"/>
            <w:hideMark/>
          </w:tcPr>
          <w:p w14:paraId="29DCCB4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Тэрбум төгрөг</w:t>
            </w:r>
          </w:p>
        </w:tc>
        <w:tc>
          <w:tcPr>
            <w:tcW w:w="181" w:type="pct"/>
            <w:shd w:val="clear" w:color="auto" w:fill="FFFFFF"/>
            <w:vAlign w:val="center"/>
            <w:hideMark/>
          </w:tcPr>
          <w:p w14:paraId="166E988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2BDEBFC0" w14:textId="77777777" w:rsidR="00834AE9" w:rsidRPr="00834AE9" w:rsidRDefault="00834AE9" w:rsidP="00C42D77">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1,194.8</w:t>
            </w:r>
          </w:p>
        </w:tc>
        <w:tc>
          <w:tcPr>
            <w:tcW w:w="218" w:type="pct"/>
            <w:shd w:val="clear" w:color="auto" w:fill="FFFFFF"/>
            <w:vAlign w:val="center"/>
            <w:hideMark/>
          </w:tcPr>
          <w:p w14:paraId="1B6EE585" w14:textId="77777777" w:rsidR="00834AE9" w:rsidRPr="00834AE9" w:rsidRDefault="00834AE9" w:rsidP="00C42D77">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1,650.0</w:t>
            </w:r>
          </w:p>
        </w:tc>
        <w:tc>
          <w:tcPr>
            <w:tcW w:w="242" w:type="pct"/>
            <w:shd w:val="clear" w:color="auto" w:fill="FFFFFF"/>
            <w:vAlign w:val="center"/>
            <w:hideMark/>
          </w:tcPr>
          <w:p w14:paraId="0867DEB6" w14:textId="77777777" w:rsidR="00834AE9" w:rsidRPr="00834AE9" w:rsidRDefault="00834AE9" w:rsidP="00C42D77">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1,990.0</w:t>
            </w:r>
          </w:p>
        </w:tc>
        <w:tc>
          <w:tcPr>
            <w:tcW w:w="199" w:type="pct"/>
            <w:shd w:val="clear" w:color="auto" w:fill="FFFFFF"/>
            <w:vAlign w:val="center"/>
            <w:hideMark/>
          </w:tcPr>
          <w:p w14:paraId="13D792DC" w14:textId="77777777" w:rsidR="00834AE9" w:rsidRPr="00834AE9" w:rsidRDefault="00834AE9" w:rsidP="00C42D77">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2,450.0</w:t>
            </w:r>
          </w:p>
        </w:tc>
        <w:tc>
          <w:tcPr>
            <w:tcW w:w="202" w:type="pct"/>
            <w:shd w:val="clear" w:color="auto" w:fill="FFFFFF"/>
            <w:vAlign w:val="center"/>
            <w:hideMark/>
          </w:tcPr>
          <w:p w14:paraId="5029B1E0" w14:textId="77777777" w:rsidR="00834AE9" w:rsidRPr="00834AE9" w:rsidRDefault="00834AE9" w:rsidP="00C42D77">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2,825.0</w:t>
            </w:r>
          </w:p>
        </w:tc>
        <w:tc>
          <w:tcPr>
            <w:tcW w:w="241" w:type="pct"/>
            <w:shd w:val="clear" w:color="auto" w:fill="FFFFFF"/>
            <w:vAlign w:val="center"/>
            <w:hideMark/>
          </w:tcPr>
          <w:p w14:paraId="6A99C1CD" w14:textId="77777777" w:rsidR="00834AE9" w:rsidRPr="00834AE9" w:rsidRDefault="00834AE9" w:rsidP="00C42D77">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3,250.0</w:t>
            </w:r>
          </w:p>
        </w:tc>
        <w:tc>
          <w:tcPr>
            <w:tcW w:w="432" w:type="pct"/>
            <w:shd w:val="clear" w:color="auto" w:fill="FFFFFF"/>
            <w:vAlign w:val="center"/>
            <w:hideMark/>
          </w:tcPr>
          <w:p w14:paraId="27ACD71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Үндэсний тооцоо, Үндэсний статистикийн хороо</w:t>
            </w:r>
          </w:p>
        </w:tc>
        <w:tc>
          <w:tcPr>
            <w:tcW w:w="330" w:type="pct"/>
            <w:shd w:val="clear" w:color="auto" w:fill="FFFFFF"/>
            <w:vAlign w:val="center"/>
            <w:hideMark/>
          </w:tcPr>
          <w:p w14:paraId="2CC4BD1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Статистик, тоон мэдээлэл</w:t>
            </w:r>
          </w:p>
        </w:tc>
        <w:tc>
          <w:tcPr>
            <w:tcW w:w="315" w:type="pct"/>
            <w:shd w:val="clear" w:color="auto" w:fill="FFFFFF"/>
            <w:vAlign w:val="center"/>
            <w:hideMark/>
          </w:tcPr>
          <w:p w14:paraId="1295E6A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1BBD83D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Хүнс, хөдөө аж ахуй, хөнгөн үйлдвэрийн яам</w:t>
            </w:r>
          </w:p>
        </w:tc>
      </w:tr>
      <w:tr w:rsidR="00B01A64" w:rsidRPr="00834AE9" w14:paraId="3825F92E" w14:textId="77777777" w:rsidTr="002E13AC">
        <w:trPr>
          <w:gridAfter w:val="1"/>
          <w:wAfter w:w="3" w:type="pct"/>
          <w:trHeight w:val="409"/>
        </w:trPr>
        <w:tc>
          <w:tcPr>
            <w:tcW w:w="243" w:type="pct"/>
            <w:shd w:val="clear" w:color="auto" w:fill="FFFFFF"/>
            <w:vAlign w:val="center"/>
            <w:hideMark/>
          </w:tcPr>
          <w:p w14:paraId="0D75C96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5.1.2.1</w:t>
            </w:r>
          </w:p>
        </w:tc>
        <w:tc>
          <w:tcPr>
            <w:tcW w:w="405" w:type="pct"/>
            <w:shd w:val="clear" w:color="auto" w:fill="FFFFFF"/>
            <w:vAlign w:val="center"/>
            <w:hideMark/>
          </w:tcPr>
          <w:p w14:paraId="79556254" w14:textId="77777777" w:rsidR="008733B7"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70804 </w:t>
            </w:r>
          </w:p>
          <w:p w14:paraId="7ABBB912" w14:textId="3EF5DE13"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Хөнгөн үйлдвэрийг хөгжүүлэх</w:t>
            </w:r>
          </w:p>
        </w:tc>
        <w:tc>
          <w:tcPr>
            <w:tcW w:w="403" w:type="pct"/>
            <w:shd w:val="clear" w:color="auto" w:fill="FFFFFF"/>
            <w:vAlign w:val="center"/>
            <w:hideMark/>
          </w:tcPr>
          <w:p w14:paraId="0EB7ED2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Малын гаралтай түүхий эдийг дотооддоо бүрэн боловсруулах хүчин чадлыг нэмэгдүүлнэ.</w:t>
            </w:r>
          </w:p>
        </w:tc>
        <w:tc>
          <w:tcPr>
            <w:tcW w:w="443" w:type="pct"/>
            <w:shd w:val="clear" w:color="auto" w:fill="FFFFFF"/>
            <w:vAlign w:val="center"/>
            <w:hideMark/>
          </w:tcPr>
          <w:p w14:paraId="41112C76" w14:textId="77777777" w:rsidR="00834AE9" w:rsidRPr="00834AE9" w:rsidRDefault="00834AE9" w:rsidP="008733B7">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Малын гаралтай түүхий эд боловсруулалтын технологийн түвшний өсөлт</w:t>
            </w:r>
          </w:p>
        </w:tc>
        <w:tc>
          <w:tcPr>
            <w:tcW w:w="223" w:type="pct"/>
            <w:shd w:val="clear" w:color="auto" w:fill="FFFFFF"/>
            <w:vAlign w:val="center"/>
            <w:hideMark/>
          </w:tcPr>
          <w:p w14:paraId="4AE36F0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12282AC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29FED59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3054B08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30</w:t>
            </w:r>
          </w:p>
        </w:tc>
        <w:tc>
          <w:tcPr>
            <w:tcW w:w="218" w:type="pct"/>
            <w:shd w:val="clear" w:color="auto" w:fill="FFFFFF"/>
            <w:vAlign w:val="center"/>
            <w:hideMark/>
          </w:tcPr>
          <w:p w14:paraId="3C0557D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35</w:t>
            </w:r>
          </w:p>
        </w:tc>
        <w:tc>
          <w:tcPr>
            <w:tcW w:w="242" w:type="pct"/>
            <w:shd w:val="clear" w:color="auto" w:fill="FFFFFF"/>
            <w:vAlign w:val="center"/>
            <w:hideMark/>
          </w:tcPr>
          <w:p w14:paraId="3407349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40</w:t>
            </w:r>
          </w:p>
        </w:tc>
        <w:tc>
          <w:tcPr>
            <w:tcW w:w="199" w:type="pct"/>
            <w:shd w:val="clear" w:color="auto" w:fill="FFFFFF"/>
            <w:vAlign w:val="center"/>
            <w:hideMark/>
          </w:tcPr>
          <w:p w14:paraId="137A214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45</w:t>
            </w:r>
          </w:p>
        </w:tc>
        <w:tc>
          <w:tcPr>
            <w:tcW w:w="202" w:type="pct"/>
            <w:shd w:val="clear" w:color="auto" w:fill="FFFFFF"/>
            <w:vAlign w:val="center"/>
            <w:hideMark/>
          </w:tcPr>
          <w:p w14:paraId="4F5BB47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50</w:t>
            </w:r>
          </w:p>
        </w:tc>
        <w:tc>
          <w:tcPr>
            <w:tcW w:w="241" w:type="pct"/>
            <w:shd w:val="clear" w:color="auto" w:fill="FFFFFF"/>
            <w:vAlign w:val="center"/>
            <w:hideMark/>
          </w:tcPr>
          <w:p w14:paraId="0C2786B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55</w:t>
            </w:r>
          </w:p>
        </w:tc>
        <w:tc>
          <w:tcPr>
            <w:tcW w:w="432" w:type="pct"/>
            <w:shd w:val="clear" w:color="auto" w:fill="FFFFFF"/>
            <w:vAlign w:val="center"/>
            <w:hideMark/>
          </w:tcPr>
          <w:p w14:paraId="6366C3A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Хүнс, хөдөө аж ахуй, хөнгөн үйлдвэрийн яам</w:t>
            </w:r>
          </w:p>
        </w:tc>
        <w:tc>
          <w:tcPr>
            <w:tcW w:w="330" w:type="pct"/>
            <w:shd w:val="clear" w:color="auto" w:fill="FFFFFF"/>
            <w:vAlign w:val="center"/>
            <w:hideMark/>
          </w:tcPr>
          <w:p w14:paraId="786D0D4C"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Захиргааны статистик</w:t>
            </w:r>
          </w:p>
        </w:tc>
        <w:tc>
          <w:tcPr>
            <w:tcW w:w="315" w:type="pct"/>
            <w:shd w:val="clear" w:color="auto" w:fill="FFFFFF"/>
            <w:vAlign w:val="center"/>
            <w:hideMark/>
          </w:tcPr>
          <w:p w14:paraId="0AA413D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539938D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Хүнс, хөдөө аж ахуй, хөнгөн үйлдвэрийн яам</w:t>
            </w:r>
          </w:p>
        </w:tc>
      </w:tr>
      <w:tr w:rsidR="00B01A64" w:rsidRPr="00834AE9" w14:paraId="5CAD2C68" w14:textId="77777777" w:rsidTr="002E13AC">
        <w:trPr>
          <w:gridAfter w:val="1"/>
          <w:wAfter w:w="3" w:type="pct"/>
          <w:trHeight w:val="720"/>
        </w:trPr>
        <w:tc>
          <w:tcPr>
            <w:tcW w:w="243" w:type="pct"/>
            <w:vMerge w:val="restart"/>
            <w:shd w:val="clear" w:color="auto" w:fill="FFFFFF"/>
            <w:vAlign w:val="center"/>
            <w:hideMark/>
          </w:tcPr>
          <w:p w14:paraId="23D51D3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5.1.2.2</w:t>
            </w:r>
          </w:p>
        </w:tc>
        <w:tc>
          <w:tcPr>
            <w:tcW w:w="405" w:type="pct"/>
            <w:vMerge w:val="restart"/>
            <w:shd w:val="clear" w:color="auto" w:fill="FFFFFF"/>
            <w:vAlign w:val="center"/>
            <w:hideMark/>
          </w:tcPr>
          <w:p w14:paraId="41CEE06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70804 </w:t>
            </w:r>
          </w:p>
          <w:p w14:paraId="3884DC2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Хөнгөн үйлдвэрийг хөгжүүлэх</w:t>
            </w:r>
          </w:p>
        </w:tc>
        <w:tc>
          <w:tcPr>
            <w:tcW w:w="403" w:type="pct"/>
            <w:vMerge w:val="restart"/>
            <w:shd w:val="clear" w:color="auto" w:fill="FFFFFF"/>
            <w:vAlign w:val="center"/>
            <w:hideMark/>
          </w:tcPr>
          <w:p w14:paraId="5BFF08E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Хөнгөн үйлдвэрийн түүхий эдийн боловсруулалтын түвшнийг нэмэгдүүлнэ.</w:t>
            </w:r>
          </w:p>
        </w:tc>
        <w:tc>
          <w:tcPr>
            <w:tcW w:w="443" w:type="pct"/>
            <w:shd w:val="clear" w:color="auto" w:fill="FFFFFF"/>
            <w:vAlign w:val="center"/>
            <w:hideMark/>
          </w:tcPr>
          <w:p w14:paraId="62066BD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Арьс ширний гүн боловсруулалт</w:t>
            </w:r>
          </w:p>
        </w:tc>
        <w:tc>
          <w:tcPr>
            <w:tcW w:w="223" w:type="pct"/>
            <w:shd w:val="clear" w:color="auto" w:fill="FFFFFF"/>
            <w:vAlign w:val="center"/>
            <w:hideMark/>
          </w:tcPr>
          <w:p w14:paraId="2B64586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43A0F2F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Мянган ширхэг </w:t>
            </w:r>
          </w:p>
        </w:tc>
        <w:tc>
          <w:tcPr>
            <w:tcW w:w="181" w:type="pct"/>
            <w:shd w:val="clear" w:color="auto" w:fill="FFFFFF"/>
            <w:vAlign w:val="center"/>
            <w:hideMark/>
          </w:tcPr>
          <w:p w14:paraId="10969FE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7D80A85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2,250</w:t>
            </w:r>
          </w:p>
        </w:tc>
        <w:tc>
          <w:tcPr>
            <w:tcW w:w="218" w:type="pct"/>
            <w:shd w:val="clear" w:color="auto" w:fill="FFFFFF"/>
            <w:vAlign w:val="center"/>
            <w:hideMark/>
          </w:tcPr>
          <w:p w14:paraId="4BC732D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2,800</w:t>
            </w:r>
          </w:p>
        </w:tc>
        <w:tc>
          <w:tcPr>
            <w:tcW w:w="242" w:type="pct"/>
            <w:shd w:val="clear" w:color="auto" w:fill="FFFFFF"/>
            <w:vAlign w:val="center"/>
            <w:hideMark/>
          </w:tcPr>
          <w:p w14:paraId="33F6AAD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2,900</w:t>
            </w:r>
          </w:p>
        </w:tc>
        <w:tc>
          <w:tcPr>
            <w:tcW w:w="199" w:type="pct"/>
            <w:shd w:val="clear" w:color="auto" w:fill="FFFFFF"/>
            <w:vAlign w:val="center"/>
            <w:hideMark/>
          </w:tcPr>
          <w:p w14:paraId="1904C53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2,925</w:t>
            </w:r>
          </w:p>
        </w:tc>
        <w:tc>
          <w:tcPr>
            <w:tcW w:w="202" w:type="pct"/>
            <w:shd w:val="clear" w:color="auto" w:fill="FFFFFF"/>
            <w:vAlign w:val="center"/>
            <w:hideMark/>
          </w:tcPr>
          <w:p w14:paraId="670D761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3,000</w:t>
            </w:r>
          </w:p>
        </w:tc>
        <w:tc>
          <w:tcPr>
            <w:tcW w:w="241" w:type="pct"/>
            <w:shd w:val="clear" w:color="auto" w:fill="FFFFFF"/>
            <w:vAlign w:val="center"/>
            <w:hideMark/>
          </w:tcPr>
          <w:p w14:paraId="0A77236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3,100</w:t>
            </w:r>
          </w:p>
        </w:tc>
        <w:tc>
          <w:tcPr>
            <w:tcW w:w="432" w:type="pct"/>
            <w:shd w:val="clear" w:color="auto" w:fill="FFFFFF"/>
            <w:vAlign w:val="center"/>
            <w:hideMark/>
          </w:tcPr>
          <w:p w14:paraId="1796B76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Хүнс, хөдөө аж ахуй, хөнгөн үйлдвэрийн яам</w:t>
            </w:r>
          </w:p>
        </w:tc>
        <w:tc>
          <w:tcPr>
            <w:tcW w:w="330" w:type="pct"/>
            <w:shd w:val="clear" w:color="auto" w:fill="FFFFFF"/>
            <w:vAlign w:val="center"/>
            <w:hideMark/>
          </w:tcPr>
          <w:p w14:paraId="0C05F994"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Захиргааны статистик</w:t>
            </w:r>
          </w:p>
        </w:tc>
        <w:tc>
          <w:tcPr>
            <w:tcW w:w="315" w:type="pct"/>
            <w:shd w:val="clear" w:color="auto" w:fill="FFFFFF"/>
            <w:vAlign w:val="center"/>
            <w:hideMark/>
          </w:tcPr>
          <w:p w14:paraId="5C44677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47427C7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Хүнс, хөдөө аж ахуй, хөнгөн үйлдвэрийн яам</w:t>
            </w:r>
          </w:p>
        </w:tc>
      </w:tr>
      <w:tr w:rsidR="00B01A64" w:rsidRPr="00834AE9" w14:paraId="20C95CCF" w14:textId="77777777" w:rsidTr="002E13AC">
        <w:trPr>
          <w:gridAfter w:val="1"/>
          <w:wAfter w:w="3" w:type="pct"/>
          <w:trHeight w:val="720"/>
        </w:trPr>
        <w:tc>
          <w:tcPr>
            <w:tcW w:w="243" w:type="pct"/>
            <w:vMerge/>
            <w:shd w:val="clear" w:color="auto" w:fill="FFFFFF"/>
            <w:vAlign w:val="center"/>
            <w:hideMark/>
          </w:tcPr>
          <w:p w14:paraId="7A8D6972"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5" w:type="pct"/>
            <w:vMerge/>
            <w:shd w:val="clear" w:color="auto" w:fill="FFFFFF"/>
            <w:vAlign w:val="center"/>
            <w:hideMark/>
          </w:tcPr>
          <w:p w14:paraId="1E132830"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3" w:type="pct"/>
            <w:vMerge/>
            <w:shd w:val="clear" w:color="auto" w:fill="FFFFFF"/>
            <w:vAlign w:val="center"/>
            <w:hideMark/>
          </w:tcPr>
          <w:p w14:paraId="5FF970F5"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43" w:type="pct"/>
            <w:shd w:val="clear" w:color="auto" w:fill="FFFFFF"/>
            <w:vAlign w:val="center"/>
            <w:hideMark/>
          </w:tcPr>
          <w:p w14:paraId="7F6F57B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Ноолуурын ээрэх үйлдвэрлэлийн хүчин чадал</w:t>
            </w:r>
          </w:p>
        </w:tc>
        <w:tc>
          <w:tcPr>
            <w:tcW w:w="223" w:type="pct"/>
            <w:shd w:val="clear" w:color="auto" w:fill="FFFFFF"/>
            <w:vAlign w:val="center"/>
            <w:hideMark/>
          </w:tcPr>
          <w:p w14:paraId="6D8428B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021A173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Тонн</w:t>
            </w:r>
          </w:p>
        </w:tc>
        <w:tc>
          <w:tcPr>
            <w:tcW w:w="181" w:type="pct"/>
            <w:shd w:val="clear" w:color="auto" w:fill="FFFFFF"/>
            <w:vAlign w:val="center"/>
            <w:hideMark/>
          </w:tcPr>
          <w:p w14:paraId="3DF8AD9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0829085A" w14:textId="77777777" w:rsidR="00834AE9" w:rsidRPr="00834AE9" w:rsidRDefault="00834AE9" w:rsidP="00C42D77">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2,400.0</w:t>
            </w:r>
          </w:p>
        </w:tc>
        <w:tc>
          <w:tcPr>
            <w:tcW w:w="218" w:type="pct"/>
            <w:shd w:val="clear" w:color="auto" w:fill="FFFFFF"/>
            <w:vAlign w:val="center"/>
            <w:hideMark/>
          </w:tcPr>
          <w:p w14:paraId="29322489" w14:textId="77777777" w:rsidR="00834AE9" w:rsidRPr="00834AE9" w:rsidRDefault="00834AE9" w:rsidP="00C42D77">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2,750.0</w:t>
            </w:r>
          </w:p>
        </w:tc>
        <w:tc>
          <w:tcPr>
            <w:tcW w:w="242" w:type="pct"/>
            <w:shd w:val="clear" w:color="auto" w:fill="FFFFFF"/>
            <w:vAlign w:val="center"/>
            <w:hideMark/>
          </w:tcPr>
          <w:p w14:paraId="03B06C52" w14:textId="77777777" w:rsidR="00834AE9" w:rsidRPr="00834AE9" w:rsidRDefault="00834AE9" w:rsidP="00C42D77">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2,950.0</w:t>
            </w:r>
          </w:p>
        </w:tc>
        <w:tc>
          <w:tcPr>
            <w:tcW w:w="199" w:type="pct"/>
            <w:shd w:val="clear" w:color="auto" w:fill="FFFFFF"/>
            <w:vAlign w:val="center"/>
            <w:hideMark/>
          </w:tcPr>
          <w:p w14:paraId="22384362" w14:textId="77777777" w:rsidR="00834AE9" w:rsidRPr="00834AE9" w:rsidRDefault="00834AE9" w:rsidP="00C42D77">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3,000.0</w:t>
            </w:r>
          </w:p>
        </w:tc>
        <w:tc>
          <w:tcPr>
            <w:tcW w:w="202" w:type="pct"/>
            <w:shd w:val="clear" w:color="auto" w:fill="FFFFFF"/>
            <w:vAlign w:val="center"/>
            <w:hideMark/>
          </w:tcPr>
          <w:p w14:paraId="637DC5EA" w14:textId="77777777" w:rsidR="00834AE9" w:rsidRPr="00834AE9" w:rsidRDefault="00834AE9" w:rsidP="00C42D77">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3,100.0</w:t>
            </w:r>
          </w:p>
        </w:tc>
        <w:tc>
          <w:tcPr>
            <w:tcW w:w="241" w:type="pct"/>
            <w:shd w:val="clear" w:color="auto" w:fill="FFFFFF"/>
            <w:vAlign w:val="center"/>
            <w:hideMark/>
          </w:tcPr>
          <w:p w14:paraId="6B1E8E8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3,150.0</w:t>
            </w:r>
          </w:p>
        </w:tc>
        <w:tc>
          <w:tcPr>
            <w:tcW w:w="432" w:type="pct"/>
            <w:shd w:val="clear" w:color="auto" w:fill="FFFFFF"/>
            <w:vAlign w:val="center"/>
            <w:hideMark/>
          </w:tcPr>
          <w:p w14:paraId="0E4DC54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Хүнс, хөдөө аж ахуй, хөнгөн үйлдвэрийн яам</w:t>
            </w:r>
          </w:p>
        </w:tc>
        <w:tc>
          <w:tcPr>
            <w:tcW w:w="330" w:type="pct"/>
            <w:shd w:val="clear" w:color="auto" w:fill="FFFFFF"/>
            <w:vAlign w:val="center"/>
            <w:hideMark/>
          </w:tcPr>
          <w:p w14:paraId="5896FE1A"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Захиргааны статистик</w:t>
            </w:r>
          </w:p>
        </w:tc>
        <w:tc>
          <w:tcPr>
            <w:tcW w:w="315" w:type="pct"/>
            <w:shd w:val="clear" w:color="auto" w:fill="FFFFFF"/>
            <w:vAlign w:val="center"/>
            <w:hideMark/>
          </w:tcPr>
          <w:p w14:paraId="339F113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78639EA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Хүнс, хөдөө аж ахуй, хөнгөн үйлдвэрийн яам</w:t>
            </w:r>
          </w:p>
        </w:tc>
      </w:tr>
      <w:tr w:rsidR="00B01A64" w:rsidRPr="00834AE9" w14:paraId="1F5EE6A4" w14:textId="77777777" w:rsidTr="002E13AC">
        <w:trPr>
          <w:gridAfter w:val="1"/>
          <w:wAfter w:w="3" w:type="pct"/>
          <w:trHeight w:val="720"/>
        </w:trPr>
        <w:tc>
          <w:tcPr>
            <w:tcW w:w="243" w:type="pct"/>
            <w:vMerge/>
            <w:shd w:val="clear" w:color="auto" w:fill="FFFFFF"/>
            <w:vAlign w:val="center"/>
            <w:hideMark/>
          </w:tcPr>
          <w:p w14:paraId="67FA2E43"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5" w:type="pct"/>
            <w:vMerge/>
            <w:shd w:val="clear" w:color="auto" w:fill="FFFFFF"/>
            <w:vAlign w:val="center"/>
            <w:hideMark/>
          </w:tcPr>
          <w:p w14:paraId="03CDC1F8"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3" w:type="pct"/>
            <w:vMerge/>
            <w:shd w:val="clear" w:color="auto" w:fill="FFFFFF"/>
            <w:vAlign w:val="center"/>
            <w:hideMark/>
          </w:tcPr>
          <w:p w14:paraId="079703B7"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43" w:type="pct"/>
            <w:shd w:val="clear" w:color="auto" w:fill="FFFFFF"/>
            <w:vAlign w:val="center"/>
            <w:hideMark/>
          </w:tcPr>
          <w:p w14:paraId="477634E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Ноосны үйлдвэрлэлийн хүчин чадал, хялгас ялгах</w:t>
            </w:r>
          </w:p>
        </w:tc>
        <w:tc>
          <w:tcPr>
            <w:tcW w:w="223" w:type="pct"/>
            <w:shd w:val="clear" w:color="auto" w:fill="FFFFFF"/>
            <w:vAlign w:val="center"/>
            <w:hideMark/>
          </w:tcPr>
          <w:p w14:paraId="1CD98A2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6096693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Тонн</w:t>
            </w:r>
          </w:p>
        </w:tc>
        <w:tc>
          <w:tcPr>
            <w:tcW w:w="181" w:type="pct"/>
            <w:shd w:val="clear" w:color="auto" w:fill="FFFFFF"/>
            <w:vAlign w:val="center"/>
            <w:hideMark/>
          </w:tcPr>
          <w:p w14:paraId="054E40E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261D08C2" w14:textId="77777777" w:rsidR="00834AE9" w:rsidRPr="00834AE9" w:rsidRDefault="00834AE9" w:rsidP="00C42D77">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1,000.0</w:t>
            </w:r>
          </w:p>
        </w:tc>
        <w:tc>
          <w:tcPr>
            <w:tcW w:w="218" w:type="pct"/>
            <w:shd w:val="clear" w:color="auto" w:fill="FFFFFF"/>
            <w:vAlign w:val="center"/>
            <w:hideMark/>
          </w:tcPr>
          <w:p w14:paraId="42E5B359" w14:textId="77777777" w:rsidR="00834AE9" w:rsidRPr="00834AE9" w:rsidRDefault="00834AE9" w:rsidP="00C42D77">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3,801.4</w:t>
            </w:r>
          </w:p>
        </w:tc>
        <w:tc>
          <w:tcPr>
            <w:tcW w:w="242" w:type="pct"/>
            <w:shd w:val="clear" w:color="auto" w:fill="FFFFFF"/>
            <w:vAlign w:val="center"/>
            <w:hideMark/>
          </w:tcPr>
          <w:p w14:paraId="011E3201" w14:textId="77777777" w:rsidR="00834AE9" w:rsidRPr="00834AE9" w:rsidRDefault="00834AE9" w:rsidP="00C42D77">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4,368.4</w:t>
            </w:r>
          </w:p>
        </w:tc>
        <w:tc>
          <w:tcPr>
            <w:tcW w:w="199" w:type="pct"/>
            <w:shd w:val="clear" w:color="auto" w:fill="FFFFFF"/>
            <w:vAlign w:val="center"/>
            <w:hideMark/>
          </w:tcPr>
          <w:p w14:paraId="7E710D94" w14:textId="77777777" w:rsidR="00834AE9" w:rsidRPr="00834AE9" w:rsidRDefault="00834AE9" w:rsidP="00C42D77">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5,200.0</w:t>
            </w:r>
          </w:p>
        </w:tc>
        <w:tc>
          <w:tcPr>
            <w:tcW w:w="202" w:type="pct"/>
            <w:shd w:val="clear" w:color="auto" w:fill="FFFFFF"/>
            <w:vAlign w:val="center"/>
            <w:hideMark/>
          </w:tcPr>
          <w:p w14:paraId="5222CFF7" w14:textId="77777777" w:rsidR="00834AE9" w:rsidRPr="00834AE9" w:rsidRDefault="00834AE9" w:rsidP="00C42D77">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5,400.0</w:t>
            </w:r>
          </w:p>
        </w:tc>
        <w:tc>
          <w:tcPr>
            <w:tcW w:w="241" w:type="pct"/>
            <w:shd w:val="clear" w:color="auto" w:fill="FFFFFF"/>
            <w:vAlign w:val="center"/>
            <w:hideMark/>
          </w:tcPr>
          <w:p w14:paraId="1C911D0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5,500.0</w:t>
            </w:r>
          </w:p>
        </w:tc>
        <w:tc>
          <w:tcPr>
            <w:tcW w:w="432" w:type="pct"/>
            <w:shd w:val="clear" w:color="auto" w:fill="FFFFFF"/>
            <w:vAlign w:val="center"/>
            <w:hideMark/>
          </w:tcPr>
          <w:p w14:paraId="0612AD3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Хүнс, хөдөө аж ахуй, хөнгөн үйлдвэрийн яам</w:t>
            </w:r>
          </w:p>
        </w:tc>
        <w:tc>
          <w:tcPr>
            <w:tcW w:w="330" w:type="pct"/>
            <w:shd w:val="clear" w:color="auto" w:fill="FFFFFF"/>
            <w:vAlign w:val="center"/>
            <w:hideMark/>
          </w:tcPr>
          <w:p w14:paraId="158D035C"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Захиргааны статистик</w:t>
            </w:r>
          </w:p>
        </w:tc>
        <w:tc>
          <w:tcPr>
            <w:tcW w:w="315" w:type="pct"/>
            <w:shd w:val="clear" w:color="auto" w:fill="FFFFFF"/>
            <w:vAlign w:val="center"/>
            <w:hideMark/>
          </w:tcPr>
          <w:p w14:paraId="5DC6A01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27F93B2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Хүнс, хөдөө аж ахуй, хөнгөн үйлдвэрийн яам</w:t>
            </w:r>
          </w:p>
        </w:tc>
      </w:tr>
      <w:tr w:rsidR="00B01A64" w:rsidRPr="00834AE9" w14:paraId="2F49EEDA" w14:textId="77777777" w:rsidTr="002E13AC">
        <w:trPr>
          <w:gridAfter w:val="1"/>
          <w:wAfter w:w="3" w:type="pct"/>
          <w:trHeight w:val="720"/>
        </w:trPr>
        <w:tc>
          <w:tcPr>
            <w:tcW w:w="243" w:type="pct"/>
            <w:vMerge/>
            <w:shd w:val="clear" w:color="auto" w:fill="FFFFFF"/>
            <w:vAlign w:val="center"/>
            <w:hideMark/>
          </w:tcPr>
          <w:p w14:paraId="16C2E025"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5" w:type="pct"/>
            <w:vMerge/>
            <w:shd w:val="clear" w:color="auto" w:fill="FFFFFF"/>
            <w:vAlign w:val="center"/>
            <w:hideMark/>
          </w:tcPr>
          <w:p w14:paraId="4D1DB89E"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3" w:type="pct"/>
            <w:vMerge/>
            <w:shd w:val="clear" w:color="auto" w:fill="FFFFFF"/>
            <w:vAlign w:val="center"/>
            <w:hideMark/>
          </w:tcPr>
          <w:p w14:paraId="084062B0"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43" w:type="pct"/>
            <w:shd w:val="clear" w:color="auto" w:fill="FFFFFF"/>
            <w:vAlign w:val="center"/>
            <w:hideMark/>
          </w:tcPr>
          <w:p w14:paraId="2916B2E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Ноосны үйлдвэрлэлийн хүчин чадал, ээрэх</w:t>
            </w:r>
          </w:p>
        </w:tc>
        <w:tc>
          <w:tcPr>
            <w:tcW w:w="223" w:type="pct"/>
            <w:shd w:val="clear" w:color="auto" w:fill="FFFFFF"/>
            <w:vAlign w:val="center"/>
            <w:hideMark/>
          </w:tcPr>
          <w:p w14:paraId="66D963B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3CD4291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Тонн</w:t>
            </w:r>
          </w:p>
        </w:tc>
        <w:tc>
          <w:tcPr>
            <w:tcW w:w="181" w:type="pct"/>
            <w:shd w:val="clear" w:color="auto" w:fill="FFFFFF"/>
            <w:vAlign w:val="center"/>
            <w:hideMark/>
          </w:tcPr>
          <w:p w14:paraId="323A4D7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01BAF22D" w14:textId="77777777" w:rsidR="00834AE9" w:rsidRPr="00834AE9" w:rsidRDefault="00834AE9" w:rsidP="00C42D77">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450.0</w:t>
            </w:r>
          </w:p>
        </w:tc>
        <w:tc>
          <w:tcPr>
            <w:tcW w:w="218" w:type="pct"/>
            <w:shd w:val="clear" w:color="auto" w:fill="FFFFFF"/>
            <w:vAlign w:val="center"/>
            <w:hideMark/>
          </w:tcPr>
          <w:p w14:paraId="7BE96C4E" w14:textId="77777777" w:rsidR="00834AE9" w:rsidRPr="00834AE9" w:rsidRDefault="00834AE9" w:rsidP="00C42D77">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1,450.5</w:t>
            </w:r>
          </w:p>
        </w:tc>
        <w:tc>
          <w:tcPr>
            <w:tcW w:w="242" w:type="pct"/>
            <w:shd w:val="clear" w:color="auto" w:fill="FFFFFF"/>
            <w:vAlign w:val="center"/>
            <w:hideMark/>
          </w:tcPr>
          <w:p w14:paraId="44ECE2E0" w14:textId="77777777" w:rsidR="00834AE9" w:rsidRPr="00834AE9" w:rsidRDefault="00834AE9" w:rsidP="00C42D77">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1,653.0</w:t>
            </w:r>
          </w:p>
        </w:tc>
        <w:tc>
          <w:tcPr>
            <w:tcW w:w="199" w:type="pct"/>
            <w:shd w:val="clear" w:color="auto" w:fill="FFFFFF"/>
            <w:vAlign w:val="center"/>
            <w:hideMark/>
          </w:tcPr>
          <w:p w14:paraId="4EC88391" w14:textId="77777777" w:rsidR="00834AE9" w:rsidRPr="00834AE9" w:rsidRDefault="00834AE9" w:rsidP="00C42D77">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1,950.0</w:t>
            </w:r>
          </w:p>
        </w:tc>
        <w:tc>
          <w:tcPr>
            <w:tcW w:w="202" w:type="pct"/>
            <w:shd w:val="clear" w:color="auto" w:fill="FFFFFF"/>
            <w:vAlign w:val="center"/>
            <w:hideMark/>
          </w:tcPr>
          <w:p w14:paraId="7D6C237E" w14:textId="77777777" w:rsidR="00834AE9" w:rsidRPr="00834AE9" w:rsidRDefault="00834AE9" w:rsidP="00C42D77">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2,000.0</w:t>
            </w:r>
          </w:p>
        </w:tc>
        <w:tc>
          <w:tcPr>
            <w:tcW w:w="241" w:type="pct"/>
            <w:shd w:val="clear" w:color="auto" w:fill="FFFFFF"/>
            <w:vAlign w:val="center"/>
            <w:hideMark/>
          </w:tcPr>
          <w:p w14:paraId="389AA67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2,100.0</w:t>
            </w:r>
          </w:p>
        </w:tc>
        <w:tc>
          <w:tcPr>
            <w:tcW w:w="432" w:type="pct"/>
            <w:shd w:val="clear" w:color="auto" w:fill="FFFFFF"/>
            <w:vAlign w:val="center"/>
            <w:hideMark/>
          </w:tcPr>
          <w:p w14:paraId="1FF0E94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Хүнс, хөдөө аж ахуй, хөнгөн үйлдвэрийн яам</w:t>
            </w:r>
          </w:p>
        </w:tc>
        <w:tc>
          <w:tcPr>
            <w:tcW w:w="330" w:type="pct"/>
            <w:shd w:val="clear" w:color="auto" w:fill="FFFFFF"/>
            <w:vAlign w:val="center"/>
            <w:hideMark/>
          </w:tcPr>
          <w:p w14:paraId="78328F5A"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Захиргааны статистик</w:t>
            </w:r>
          </w:p>
        </w:tc>
        <w:tc>
          <w:tcPr>
            <w:tcW w:w="315" w:type="pct"/>
            <w:shd w:val="clear" w:color="auto" w:fill="FFFFFF"/>
            <w:vAlign w:val="center"/>
            <w:hideMark/>
          </w:tcPr>
          <w:p w14:paraId="46B256D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42BB877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Хүнс, хөдөө аж ахуй, хөнгөн үйлдвэрийн яам</w:t>
            </w:r>
          </w:p>
        </w:tc>
      </w:tr>
      <w:tr w:rsidR="00B01A64" w:rsidRPr="00834AE9" w14:paraId="0A7F57F4" w14:textId="77777777" w:rsidTr="002E13AC">
        <w:trPr>
          <w:gridAfter w:val="1"/>
          <w:wAfter w:w="3" w:type="pct"/>
          <w:trHeight w:val="720"/>
        </w:trPr>
        <w:tc>
          <w:tcPr>
            <w:tcW w:w="243" w:type="pct"/>
            <w:vMerge/>
            <w:shd w:val="clear" w:color="auto" w:fill="FFFFFF"/>
            <w:vAlign w:val="center"/>
            <w:hideMark/>
          </w:tcPr>
          <w:p w14:paraId="425CE142"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5" w:type="pct"/>
            <w:vMerge/>
            <w:shd w:val="clear" w:color="auto" w:fill="FFFFFF"/>
            <w:vAlign w:val="center"/>
            <w:hideMark/>
          </w:tcPr>
          <w:p w14:paraId="003A866F"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3" w:type="pct"/>
            <w:vMerge/>
            <w:shd w:val="clear" w:color="auto" w:fill="FFFFFF"/>
            <w:vAlign w:val="center"/>
            <w:hideMark/>
          </w:tcPr>
          <w:p w14:paraId="6044018D"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43" w:type="pct"/>
            <w:shd w:val="clear" w:color="auto" w:fill="FFFFFF"/>
            <w:vAlign w:val="center"/>
            <w:hideMark/>
          </w:tcPr>
          <w:p w14:paraId="2BFC650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Ноосны үйлдвэрлэлийн хүчин чадал, сүлжих</w:t>
            </w:r>
          </w:p>
        </w:tc>
        <w:tc>
          <w:tcPr>
            <w:tcW w:w="223" w:type="pct"/>
            <w:shd w:val="clear" w:color="auto" w:fill="FFFFFF"/>
            <w:vAlign w:val="center"/>
            <w:hideMark/>
          </w:tcPr>
          <w:p w14:paraId="0CBC878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37A6F7B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Сая ширхэг</w:t>
            </w:r>
          </w:p>
        </w:tc>
        <w:tc>
          <w:tcPr>
            <w:tcW w:w="181" w:type="pct"/>
            <w:shd w:val="clear" w:color="auto" w:fill="FFFFFF"/>
            <w:vAlign w:val="center"/>
            <w:hideMark/>
          </w:tcPr>
          <w:p w14:paraId="1B79120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0EB4558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5.3</w:t>
            </w:r>
          </w:p>
        </w:tc>
        <w:tc>
          <w:tcPr>
            <w:tcW w:w="218" w:type="pct"/>
            <w:shd w:val="clear" w:color="auto" w:fill="FFFFFF"/>
            <w:vAlign w:val="center"/>
            <w:hideMark/>
          </w:tcPr>
          <w:p w14:paraId="3741F97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6.6</w:t>
            </w:r>
          </w:p>
        </w:tc>
        <w:tc>
          <w:tcPr>
            <w:tcW w:w="242" w:type="pct"/>
            <w:shd w:val="clear" w:color="auto" w:fill="FFFFFF"/>
            <w:vAlign w:val="center"/>
            <w:hideMark/>
          </w:tcPr>
          <w:p w14:paraId="790CAA9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6.9</w:t>
            </w:r>
          </w:p>
        </w:tc>
        <w:tc>
          <w:tcPr>
            <w:tcW w:w="199" w:type="pct"/>
            <w:shd w:val="clear" w:color="auto" w:fill="FFFFFF"/>
            <w:vAlign w:val="center"/>
            <w:hideMark/>
          </w:tcPr>
          <w:p w14:paraId="75F8501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7.3</w:t>
            </w:r>
          </w:p>
        </w:tc>
        <w:tc>
          <w:tcPr>
            <w:tcW w:w="202" w:type="pct"/>
            <w:shd w:val="clear" w:color="auto" w:fill="FFFFFF"/>
            <w:vAlign w:val="center"/>
            <w:hideMark/>
          </w:tcPr>
          <w:p w14:paraId="5224A2D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7.5</w:t>
            </w:r>
          </w:p>
        </w:tc>
        <w:tc>
          <w:tcPr>
            <w:tcW w:w="241" w:type="pct"/>
            <w:shd w:val="clear" w:color="auto" w:fill="FFFFFF"/>
            <w:vAlign w:val="center"/>
            <w:hideMark/>
          </w:tcPr>
          <w:p w14:paraId="62873BD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7.7</w:t>
            </w:r>
          </w:p>
        </w:tc>
        <w:tc>
          <w:tcPr>
            <w:tcW w:w="432" w:type="pct"/>
            <w:shd w:val="clear" w:color="auto" w:fill="FFFFFF"/>
            <w:vAlign w:val="center"/>
            <w:hideMark/>
          </w:tcPr>
          <w:p w14:paraId="7910648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Хүнс, хөдөө аж ахуй, хөнгөн үйлдвэрийн яам</w:t>
            </w:r>
          </w:p>
        </w:tc>
        <w:tc>
          <w:tcPr>
            <w:tcW w:w="330" w:type="pct"/>
            <w:shd w:val="clear" w:color="auto" w:fill="FFFFFF"/>
            <w:vAlign w:val="center"/>
            <w:hideMark/>
          </w:tcPr>
          <w:p w14:paraId="04EC6CD4"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Захиргааны статистик</w:t>
            </w:r>
          </w:p>
        </w:tc>
        <w:tc>
          <w:tcPr>
            <w:tcW w:w="315" w:type="pct"/>
            <w:shd w:val="clear" w:color="auto" w:fill="FFFFFF"/>
            <w:vAlign w:val="center"/>
            <w:hideMark/>
          </w:tcPr>
          <w:p w14:paraId="7D17AAE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1004280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Хүнс, хөдөө аж ахуй, хөнгөн үйлдвэрийн яам</w:t>
            </w:r>
          </w:p>
        </w:tc>
      </w:tr>
      <w:tr w:rsidR="00B01A64" w:rsidRPr="00834AE9" w14:paraId="3C8972C6" w14:textId="77777777" w:rsidTr="002E13AC">
        <w:trPr>
          <w:gridAfter w:val="1"/>
          <w:wAfter w:w="3" w:type="pct"/>
          <w:trHeight w:val="720"/>
        </w:trPr>
        <w:tc>
          <w:tcPr>
            <w:tcW w:w="243" w:type="pct"/>
            <w:vMerge/>
            <w:shd w:val="clear" w:color="auto" w:fill="FFFFFF"/>
            <w:vAlign w:val="center"/>
            <w:hideMark/>
          </w:tcPr>
          <w:p w14:paraId="525DD7D9"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5" w:type="pct"/>
            <w:vMerge/>
            <w:shd w:val="clear" w:color="auto" w:fill="FFFFFF"/>
            <w:vAlign w:val="center"/>
            <w:hideMark/>
          </w:tcPr>
          <w:p w14:paraId="752E801D"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3" w:type="pct"/>
            <w:vMerge/>
            <w:shd w:val="clear" w:color="auto" w:fill="FFFFFF"/>
            <w:vAlign w:val="center"/>
            <w:hideMark/>
          </w:tcPr>
          <w:p w14:paraId="13F5C20A"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43" w:type="pct"/>
            <w:shd w:val="clear" w:color="auto" w:fill="FFFFFF"/>
            <w:vAlign w:val="center"/>
            <w:hideMark/>
          </w:tcPr>
          <w:p w14:paraId="5621A38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Ноосны үйлдвэрлэлийн хүчин чадал, нэхэх</w:t>
            </w:r>
          </w:p>
        </w:tc>
        <w:tc>
          <w:tcPr>
            <w:tcW w:w="223" w:type="pct"/>
            <w:shd w:val="clear" w:color="auto" w:fill="FFFFFF"/>
            <w:vAlign w:val="center"/>
            <w:hideMark/>
          </w:tcPr>
          <w:p w14:paraId="638AED6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63C231D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Сая метр</w:t>
            </w:r>
          </w:p>
        </w:tc>
        <w:tc>
          <w:tcPr>
            <w:tcW w:w="181" w:type="pct"/>
            <w:shd w:val="clear" w:color="auto" w:fill="FFFFFF"/>
            <w:vAlign w:val="center"/>
            <w:hideMark/>
          </w:tcPr>
          <w:p w14:paraId="2BFF633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7F8D375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2.5</w:t>
            </w:r>
          </w:p>
        </w:tc>
        <w:tc>
          <w:tcPr>
            <w:tcW w:w="218" w:type="pct"/>
            <w:shd w:val="clear" w:color="auto" w:fill="FFFFFF"/>
            <w:vAlign w:val="center"/>
            <w:hideMark/>
          </w:tcPr>
          <w:p w14:paraId="679053E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2.6</w:t>
            </w:r>
          </w:p>
        </w:tc>
        <w:tc>
          <w:tcPr>
            <w:tcW w:w="242" w:type="pct"/>
            <w:shd w:val="clear" w:color="auto" w:fill="FFFFFF"/>
            <w:vAlign w:val="center"/>
            <w:hideMark/>
          </w:tcPr>
          <w:p w14:paraId="26EF9C5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2.7</w:t>
            </w:r>
          </w:p>
        </w:tc>
        <w:tc>
          <w:tcPr>
            <w:tcW w:w="199" w:type="pct"/>
            <w:shd w:val="clear" w:color="auto" w:fill="FFFFFF"/>
            <w:vAlign w:val="center"/>
            <w:hideMark/>
          </w:tcPr>
          <w:p w14:paraId="514E4E4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2.7</w:t>
            </w:r>
          </w:p>
        </w:tc>
        <w:tc>
          <w:tcPr>
            <w:tcW w:w="202" w:type="pct"/>
            <w:shd w:val="clear" w:color="auto" w:fill="FFFFFF"/>
            <w:vAlign w:val="center"/>
            <w:hideMark/>
          </w:tcPr>
          <w:p w14:paraId="441E30B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2.8</w:t>
            </w:r>
          </w:p>
        </w:tc>
        <w:tc>
          <w:tcPr>
            <w:tcW w:w="241" w:type="pct"/>
            <w:shd w:val="clear" w:color="auto" w:fill="FFFFFF"/>
            <w:vAlign w:val="center"/>
            <w:hideMark/>
          </w:tcPr>
          <w:p w14:paraId="553EDEE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2.8</w:t>
            </w:r>
          </w:p>
        </w:tc>
        <w:tc>
          <w:tcPr>
            <w:tcW w:w="432" w:type="pct"/>
            <w:shd w:val="clear" w:color="auto" w:fill="FFFFFF"/>
            <w:vAlign w:val="center"/>
            <w:hideMark/>
          </w:tcPr>
          <w:p w14:paraId="67FA0D4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Хүнс, хөдөө аж ахуй, хөнгөн үйлдвэрийн яам</w:t>
            </w:r>
          </w:p>
        </w:tc>
        <w:tc>
          <w:tcPr>
            <w:tcW w:w="330" w:type="pct"/>
            <w:shd w:val="clear" w:color="auto" w:fill="FFFFFF"/>
            <w:vAlign w:val="center"/>
            <w:hideMark/>
          </w:tcPr>
          <w:p w14:paraId="7EDC0999"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Захиргааны статистик</w:t>
            </w:r>
          </w:p>
        </w:tc>
        <w:tc>
          <w:tcPr>
            <w:tcW w:w="315" w:type="pct"/>
            <w:shd w:val="clear" w:color="auto" w:fill="FFFFFF"/>
            <w:vAlign w:val="center"/>
            <w:hideMark/>
          </w:tcPr>
          <w:p w14:paraId="5A69243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0EA073D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Хүнс, хөдөө аж ахуй, хөнгөн үйлдвэрийн яам</w:t>
            </w:r>
          </w:p>
        </w:tc>
      </w:tr>
      <w:tr w:rsidR="00B01A64" w:rsidRPr="00834AE9" w14:paraId="487E602A" w14:textId="77777777" w:rsidTr="002E13AC">
        <w:trPr>
          <w:gridAfter w:val="1"/>
          <w:wAfter w:w="3" w:type="pct"/>
          <w:trHeight w:val="720"/>
        </w:trPr>
        <w:tc>
          <w:tcPr>
            <w:tcW w:w="243" w:type="pct"/>
            <w:shd w:val="clear" w:color="auto" w:fill="FFFFFF"/>
            <w:vAlign w:val="center"/>
            <w:hideMark/>
          </w:tcPr>
          <w:p w14:paraId="0004E41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5.2</w:t>
            </w:r>
          </w:p>
        </w:tc>
        <w:tc>
          <w:tcPr>
            <w:tcW w:w="405" w:type="pct"/>
            <w:shd w:val="clear" w:color="auto" w:fill="FFFFFF"/>
            <w:vAlign w:val="center"/>
            <w:hideMark/>
          </w:tcPr>
          <w:p w14:paraId="56AEBE6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Уул уурхай</w:t>
            </w:r>
          </w:p>
        </w:tc>
        <w:tc>
          <w:tcPr>
            <w:tcW w:w="403" w:type="pct"/>
            <w:shd w:val="clear" w:color="auto" w:fill="FFFFFF"/>
            <w:vAlign w:val="center"/>
            <w:hideMark/>
          </w:tcPr>
          <w:p w14:paraId="08CBB89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Уул уурхайн нийт үйлдвэрлэлийг нэмэгдүүлнэ.</w:t>
            </w:r>
          </w:p>
        </w:tc>
        <w:tc>
          <w:tcPr>
            <w:tcW w:w="443" w:type="pct"/>
            <w:shd w:val="clear" w:color="auto" w:fill="FFFFFF"/>
            <w:vAlign w:val="center"/>
            <w:hideMark/>
          </w:tcPr>
          <w:p w14:paraId="0A7600A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Уул уурхайн салбарын бодит өсөлт</w:t>
            </w:r>
          </w:p>
        </w:tc>
        <w:tc>
          <w:tcPr>
            <w:tcW w:w="223" w:type="pct"/>
            <w:shd w:val="clear" w:color="auto" w:fill="FFFFFF"/>
            <w:vAlign w:val="center"/>
            <w:hideMark/>
          </w:tcPr>
          <w:p w14:paraId="6C04DC0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117A5AC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1DF85FF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5C86C6B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10.8</w:t>
            </w:r>
          </w:p>
        </w:tc>
        <w:tc>
          <w:tcPr>
            <w:tcW w:w="218" w:type="pct"/>
            <w:shd w:val="clear" w:color="auto" w:fill="FFFFFF"/>
            <w:vAlign w:val="center"/>
            <w:hideMark/>
          </w:tcPr>
          <w:p w14:paraId="3981827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11.9</w:t>
            </w:r>
          </w:p>
        </w:tc>
        <w:tc>
          <w:tcPr>
            <w:tcW w:w="242" w:type="pct"/>
            <w:shd w:val="clear" w:color="auto" w:fill="FFFFFF"/>
            <w:vAlign w:val="center"/>
            <w:hideMark/>
          </w:tcPr>
          <w:p w14:paraId="3875F27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8.2</w:t>
            </w:r>
          </w:p>
        </w:tc>
        <w:tc>
          <w:tcPr>
            <w:tcW w:w="199" w:type="pct"/>
            <w:shd w:val="clear" w:color="auto" w:fill="FFFFFF"/>
            <w:vAlign w:val="center"/>
            <w:hideMark/>
          </w:tcPr>
          <w:p w14:paraId="1FE432D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5.8</w:t>
            </w:r>
          </w:p>
        </w:tc>
        <w:tc>
          <w:tcPr>
            <w:tcW w:w="202" w:type="pct"/>
            <w:shd w:val="clear" w:color="auto" w:fill="FFFFFF"/>
            <w:vAlign w:val="center"/>
            <w:hideMark/>
          </w:tcPr>
          <w:p w14:paraId="107E8FD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4.4</w:t>
            </w:r>
          </w:p>
        </w:tc>
        <w:tc>
          <w:tcPr>
            <w:tcW w:w="241" w:type="pct"/>
            <w:shd w:val="clear" w:color="auto" w:fill="FFFFFF"/>
            <w:vAlign w:val="center"/>
            <w:hideMark/>
          </w:tcPr>
          <w:p w14:paraId="6260CDA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4.3</w:t>
            </w:r>
          </w:p>
        </w:tc>
        <w:tc>
          <w:tcPr>
            <w:tcW w:w="432" w:type="pct"/>
            <w:shd w:val="clear" w:color="auto" w:fill="FFFFFF"/>
            <w:vAlign w:val="center"/>
            <w:hideMark/>
          </w:tcPr>
          <w:p w14:paraId="36BE290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Үндэсний тооцоо, Үндэсний статистикийн хороо</w:t>
            </w:r>
          </w:p>
        </w:tc>
        <w:tc>
          <w:tcPr>
            <w:tcW w:w="330" w:type="pct"/>
            <w:shd w:val="clear" w:color="auto" w:fill="FFFFFF"/>
            <w:vAlign w:val="center"/>
            <w:hideMark/>
          </w:tcPr>
          <w:p w14:paraId="3838D59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Статистик, тоон мэдээлэл</w:t>
            </w:r>
          </w:p>
        </w:tc>
        <w:tc>
          <w:tcPr>
            <w:tcW w:w="315" w:type="pct"/>
            <w:shd w:val="clear" w:color="auto" w:fill="FFFFFF"/>
            <w:vAlign w:val="center"/>
            <w:hideMark/>
          </w:tcPr>
          <w:p w14:paraId="77662EA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2619D7F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Аж үйлдвэр, эрдэс баялгийн яам</w:t>
            </w:r>
          </w:p>
        </w:tc>
      </w:tr>
      <w:tr w:rsidR="00B01A64" w:rsidRPr="00834AE9" w14:paraId="12876402" w14:textId="77777777" w:rsidTr="002E13AC">
        <w:trPr>
          <w:gridAfter w:val="1"/>
          <w:wAfter w:w="3" w:type="pct"/>
          <w:trHeight w:val="720"/>
        </w:trPr>
        <w:tc>
          <w:tcPr>
            <w:tcW w:w="243" w:type="pct"/>
            <w:shd w:val="clear" w:color="auto" w:fill="FFFFFF"/>
            <w:vAlign w:val="center"/>
            <w:hideMark/>
          </w:tcPr>
          <w:p w14:paraId="333C11C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5.2.1</w:t>
            </w:r>
          </w:p>
        </w:tc>
        <w:tc>
          <w:tcPr>
            <w:tcW w:w="405" w:type="pct"/>
            <w:shd w:val="clear" w:color="auto" w:fill="FFFFFF"/>
            <w:vAlign w:val="center"/>
            <w:hideMark/>
          </w:tcPr>
          <w:p w14:paraId="22822BE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Аж үйлдвэр, эрдэс баялгийн яам</w:t>
            </w:r>
          </w:p>
        </w:tc>
        <w:tc>
          <w:tcPr>
            <w:tcW w:w="403" w:type="pct"/>
            <w:shd w:val="clear" w:color="auto" w:fill="FFFFFF"/>
            <w:vAlign w:val="center"/>
            <w:hideMark/>
          </w:tcPr>
          <w:p w14:paraId="76DAEA0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Баяжуулсан бүтээгдэхүүний экспортыг нэмэгдүүлнэ.</w:t>
            </w:r>
          </w:p>
        </w:tc>
        <w:tc>
          <w:tcPr>
            <w:tcW w:w="443" w:type="pct"/>
            <w:shd w:val="clear" w:color="auto" w:fill="FFFFFF"/>
            <w:vAlign w:val="center"/>
            <w:hideMark/>
          </w:tcPr>
          <w:p w14:paraId="4750CF5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Баяжуулсан бүтээгдэхүүний экспортын биет хэмжээний өсөлт</w:t>
            </w:r>
          </w:p>
        </w:tc>
        <w:tc>
          <w:tcPr>
            <w:tcW w:w="223" w:type="pct"/>
            <w:shd w:val="clear" w:color="auto" w:fill="FFFFFF"/>
            <w:vAlign w:val="center"/>
            <w:hideMark/>
          </w:tcPr>
          <w:p w14:paraId="022FB48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7B2E143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Хувь </w:t>
            </w:r>
          </w:p>
        </w:tc>
        <w:tc>
          <w:tcPr>
            <w:tcW w:w="181" w:type="pct"/>
            <w:shd w:val="clear" w:color="auto" w:fill="FFFFFF"/>
            <w:vAlign w:val="center"/>
            <w:hideMark/>
          </w:tcPr>
          <w:p w14:paraId="31CA1BA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3194DEA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-16.2</w:t>
            </w:r>
          </w:p>
        </w:tc>
        <w:tc>
          <w:tcPr>
            <w:tcW w:w="218" w:type="pct"/>
            <w:shd w:val="clear" w:color="auto" w:fill="FFFFFF"/>
            <w:vAlign w:val="center"/>
            <w:hideMark/>
          </w:tcPr>
          <w:p w14:paraId="372F14A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7.3</w:t>
            </w:r>
          </w:p>
        </w:tc>
        <w:tc>
          <w:tcPr>
            <w:tcW w:w="242" w:type="pct"/>
            <w:shd w:val="clear" w:color="auto" w:fill="FFFFFF"/>
            <w:vAlign w:val="center"/>
            <w:hideMark/>
          </w:tcPr>
          <w:p w14:paraId="2437E59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11.7</w:t>
            </w:r>
          </w:p>
        </w:tc>
        <w:tc>
          <w:tcPr>
            <w:tcW w:w="199" w:type="pct"/>
            <w:shd w:val="clear" w:color="auto" w:fill="FFFFFF"/>
            <w:vAlign w:val="center"/>
            <w:hideMark/>
          </w:tcPr>
          <w:p w14:paraId="0F6ECD8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14.7</w:t>
            </w:r>
          </w:p>
        </w:tc>
        <w:tc>
          <w:tcPr>
            <w:tcW w:w="202" w:type="pct"/>
            <w:shd w:val="clear" w:color="auto" w:fill="FFFFFF"/>
            <w:vAlign w:val="center"/>
            <w:hideMark/>
          </w:tcPr>
          <w:p w14:paraId="28CFBCC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17.2</w:t>
            </w:r>
          </w:p>
        </w:tc>
        <w:tc>
          <w:tcPr>
            <w:tcW w:w="241" w:type="pct"/>
            <w:shd w:val="clear" w:color="auto" w:fill="FFFFFF"/>
            <w:vAlign w:val="center"/>
            <w:hideMark/>
          </w:tcPr>
          <w:p w14:paraId="448A57D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19.6</w:t>
            </w:r>
          </w:p>
        </w:tc>
        <w:tc>
          <w:tcPr>
            <w:tcW w:w="432" w:type="pct"/>
            <w:shd w:val="clear" w:color="auto" w:fill="FFFFFF"/>
            <w:vAlign w:val="center"/>
            <w:hideMark/>
          </w:tcPr>
          <w:p w14:paraId="0A57BCE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Аж үйлдвэр, эрдэс баялгийн яам</w:t>
            </w:r>
          </w:p>
        </w:tc>
        <w:tc>
          <w:tcPr>
            <w:tcW w:w="330" w:type="pct"/>
            <w:shd w:val="clear" w:color="auto" w:fill="FFFFFF"/>
            <w:vAlign w:val="center"/>
            <w:hideMark/>
          </w:tcPr>
          <w:p w14:paraId="62F5AFF2"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Захиргааны статистик</w:t>
            </w:r>
          </w:p>
        </w:tc>
        <w:tc>
          <w:tcPr>
            <w:tcW w:w="315" w:type="pct"/>
            <w:shd w:val="clear" w:color="auto" w:fill="FFFFFF"/>
            <w:vAlign w:val="center"/>
            <w:hideMark/>
          </w:tcPr>
          <w:p w14:paraId="066BB73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6D5FE2A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Аж үйлдвэр, эрдэс баялгийн яам</w:t>
            </w:r>
          </w:p>
        </w:tc>
      </w:tr>
      <w:tr w:rsidR="00B01A64" w:rsidRPr="00834AE9" w14:paraId="580FD9EA" w14:textId="77777777" w:rsidTr="002E13AC">
        <w:trPr>
          <w:gridAfter w:val="1"/>
          <w:wAfter w:w="3" w:type="pct"/>
          <w:trHeight w:val="350"/>
        </w:trPr>
        <w:tc>
          <w:tcPr>
            <w:tcW w:w="243" w:type="pct"/>
            <w:vMerge w:val="restart"/>
            <w:shd w:val="clear" w:color="auto" w:fill="FFFFFF"/>
            <w:vAlign w:val="center"/>
            <w:hideMark/>
          </w:tcPr>
          <w:p w14:paraId="6F1468E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5.2.1.1</w:t>
            </w:r>
          </w:p>
        </w:tc>
        <w:tc>
          <w:tcPr>
            <w:tcW w:w="405" w:type="pct"/>
            <w:vMerge w:val="restart"/>
            <w:shd w:val="clear" w:color="auto" w:fill="FFFFFF"/>
            <w:vAlign w:val="center"/>
            <w:hideMark/>
          </w:tcPr>
          <w:p w14:paraId="7D087CD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70905 Олборлолт, уул уурхай</w:t>
            </w:r>
          </w:p>
        </w:tc>
        <w:tc>
          <w:tcPr>
            <w:tcW w:w="403" w:type="pct"/>
            <w:vMerge w:val="restart"/>
            <w:shd w:val="clear" w:color="auto" w:fill="FFFFFF"/>
            <w:vAlign w:val="center"/>
            <w:hideMark/>
          </w:tcPr>
          <w:p w14:paraId="49AB37A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Ашигт малтмалын нөөц, баялгийг нэмэгдүүлнэ.</w:t>
            </w:r>
          </w:p>
        </w:tc>
        <w:tc>
          <w:tcPr>
            <w:tcW w:w="443" w:type="pct"/>
            <w:shd w:val="clear" w:color="auto" w:fill="FFFFFF"/>
            <w:vAlign w:val="center"/>
            <w:hideMark/>
          </w:tcPr>
          <w:p w14:paraId="4883B86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Геологийн 1:50 000-ны масштабтай зураглал, ерөнхий эрлийн судалгаанд хамруулсан талбайн нийт нутаг дэвсгэрт эзлэх хувь</w:t>
            </w:r>
          </w:p>
        </w:tc>
        <w:tc>
          <w:tcPr>
            <w:tcW w:w="223" w:type="pct"/>
            <w:shd w:val="clear" w:color="auto" w:fill="FFFFFF"/>
            <w:vAlign w:val="center"/>
            <w:hideMark/>
          </w:tcPr>
          <w:p w14:paraId="0045DEA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137B459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7B2AAAE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2EEAFC0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46.8</w:t>
            </w:r>
          </w:p>
        </w:tc>
        <w:tc>
          <w:tcPr>
            <w:tcW w:w="218" w:type="pct"/>
            <w:shd w:val="clear" w:color="auto" w:fill="FFFFFF"/>
            <w:vAlign w:val="center"/>
            <w:hideMark/>
          </w:tcPr>
          <w:p w14:paraId="07D24BC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48</w:t>
            </w:r>
          </w:p>
        </w:tc>
        <w:tc>
          <w:tcPr>
            <w:tcW w:w="242" w:type="pct"/>
            <w:shd w:val="clear" w:color="auto" w:fill="FFFFFF"/>
            <w:vAlign w:val="center"/>
            <w:hideMark/>
          </w:tcPr>
          <w:p w14:paraId="29B167C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49</w:t>
            </w:r>
          </w:p>
        </w:tc>
        <w:tc>
          <w:tcPr>
            <w:tcW w:w="199" w:type="pct"/>
            <w:shd w:val="clear" w:color="auto" w:fill="FFFFFF"/>
            <w:vAlign w:val="center"/>
            <w:hideMark/>
          </w:tcPr>
          <w:p w14:paraId="15E74BB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50</w:t>
            </w:r>
          </w:p>
        </w:tc>
        <w:tc>
          <w:tcPr>
            <w:tcW w:w="202" w:type="pct"/>
            <w:shd w:val="clear" w:color="auto" w:fill="FFFFFF"/>
            <w:vAlign w:val="center"/>
            <w:hideMark/>
          </w:tcPr>
          <w:p w14:paraId="65512A3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51</w:t>
            </w:r>
          </w:p>
        </w:tc>
        <w:tc>
          <w:tcPr>
            <w:tcW w:w="241" w:type="pct"/>
            <w:shd w:val="clear" w:color="auto" w:fill="FFFFFF"/>
            <w:vAlign w:val="center"/>
            <w:hideMark/>
          </w:tcPr>
          <w:p w14:paraId="75CE2FD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52</w:t>
            </w:r>
          </w:p>
        </w:tc>
        <w:tc>
          <w:tcPr>
            <w:tcW w:w="432" w:type="pct"/>
            <w:shd w:val="clear" w:color="auto" w:fill="FFFFFF"/>
            <w:vAlign w:val="center"/>
            <w:hideMark/>
          </w:tcPr>
          <w:p w14:paraId="020D2D9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Аж үйлдвэр, эрдэс баялгийн яам</w:t>
            </w:r>
          </w:p>
        </w:tc>
        <w:tc>
          <w:tcPr>
            <w:tcW w:w="330" w:type="pct"/>
            <w:shd w:val="clear" w:color="auto" w:fill="FFFFFF"/>
            <w:vAlign w:val="center"/>
            <w:hideMark/>
          </w:tcPr>
          <w:p w14:paraId="4E9B74A4"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Захиргааны статистик</w:t>
            </w:r>
          </w:p>
        </w:tc>
        <w:tc>
          <w:tcPr>
            <w:tcW w:w="315" w:type="pct"/>
            <w:shd w:val="clear" w:color="auto" w:fill="FFFFFF"/>
            <w:vAlign w:val="center"/>
            <w:hideMark/>
          </w:tcPr>
          <w:p w14:paraId="3CD68F8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0E4DC1C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Аж үйлдвэр, эрдэс баялгийн яам</w:t>
            </w:r>
          </w:p>
        </w:tc>
      </w:tr>
      <w:tr w:rsidR="00B01A64" w:rsidRPr="00834AE9" w14:paraId="1157A5C9" w14:textId="77777777" w:rsidTr="002E13AC">
        <w:trPr>
          <w:gridAfter w:val="1"/>
          <w:wAfter w:w="3" w:type="pct"/>
          <w:trHeight w:val="720"/>
        </w:trPr>
        <w:tc>
          <w:tcPr>
            <w:tcW w:w="243" w:type="pct"/>
            <w:vMerge/>
            <w:shd w:val="clear" w:color="auto" w:fill="FFFFFF"/>
            <w:vAlign w:val="center"/>
            <w:hideMark/>
          </w:tcPr>
          <w:p w14:paraId="7327D20D"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5" w:type="pct"/>
            <w:vMerge/>
            <w:shd w:val="clear" w:color="auto" w:fill="FFFFFF"/>
            <w:vAlign w:val="center"/>
            <w:hideMark/>
          </w:tcPr>
          <w:p w14:paraId="59B23A14"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3" w:type="pct"/>
            <w:vMerge/>
            <w:shd w:val="clear" w:color="auto" w:fill="FFFFFF"/>
            <w:vAlign w:val="center"/>
            <w:hideMark/>
          </w:tcPr>
          <w:p w14:paraId="256AE6C3"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43" w:type="pct"/>
            <w:shd w:val="clear" w:color="auto" w:fill="FFFFFF"/>
            <w:vAlign w:val="center"/>
            <w:hideMark/>
          </w:tcPr>
          <w:p w14:paraId="112383F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Хайгуулын тусгай зөвшөөрлийн нийт нутаг дэвсгэрт эзлэх хувь </w:t>
            </w:r>
          </w:p>
        </w:tc>
        <w:tc>
          <w:tcPr>
            <w:tcW w:w="223" w:type="pct"/>
            <w:shd w:val="clear" w:color="auto" w:fill="FFFFFF"/>
            <w:vAlign w:val="center"/>
            <w:hideMark/>
          </w:tcPr>
          <w:p w14:paraId="1A8B166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64E7BF5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Хувь </w:t>
            </w:r>
          </w:p>
        </w:tc>
        <w:tc>
          <w:tcPr>
            <w:tcW w:w="181" w:type="pct"/>
            <w:shd w:val="clear" w:color="auto" w:fill="FFFFFF"/>
            <w:vAlign w:val="center"/>
            <w:hideMark/>
          </w:tcPr>
          <w:p w14:paraId="29A5515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462E486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3.2</w:t>
            </w:r>
          </w:p>
        </w:tc>
        <w:tc>
          <w:tcPr>
            <w:tcW w:w="218" w:type="pct"/>
            <w:shd w:val="clear" w:color="auto" w:fill="FFFFFF"/>
            <w:vAlign w:val="center"/>
            <w:hideMark/>
          </w:tcPr>
          <w:p w14:paraId="789D64E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3.2</w:t>
            </w:r>
          </w:p>
        </w:tc>
        <w:tc>
          <w:tcPr>
            <w:tcW w:w="242" w:type="pct"/>
            <w:shd w:val="clear" w:color="auto" w:fill="FFFFFF"/>
            <w:vAlign w:val="center"/>
            <w:hideMark/>
          </w:tcPr>
          <w:p w14:paraId="49359E1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3.8</w:t>
            </w:r>
          </w:p>
        </w:tc>
        <w:tc>
          <w:tcPr>
            <w:tcW w:w="199" w:type="pct"/>
            <w:shd w:val="clear" w:color="auto" w:fill="FFFFFF"/>
            <w:vAlign w:val="center"/>
            <w:hideMark/>
          </w:tcPr>
          <w:p w14:paraId="28FE584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4.2</w:t>
            </w:r>
          </w:p>
        </w:tc>
        <w:tc>
          <w:tcPr>
            <w:tcW w:w="202" w:type="pct"/>
            <w:shd w:val="clear" w:color="auto" w:fill="FFFFFF"/>
            <w:vAlign w:val="center"/>
            <w:hideMark/>
          </w:tcPr>
          <w:p w14:paraId="408D950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4.6</w:t>
            </w:r>
          </w:p>
        </w:tc>
        <w:tc>
          <w:tcPr>
            <w:tcW w:w="241" w:type="pct"/>
            <w:shd w:val="clear" w:color="auto" w:fill="FFFFFF"/>
            <w:vAlign w:val="center"/>
            <w:hideMark/>
          </w:tcPr>
          <w:p w14:paraId="129B035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w:t>
            </w:r>
          </w:p>
        </w:tc>
        <w:tc>
          <w:tcPr>
            <w:tcW w:w="432" w:type="pct"/>
            <w:shd w:val="clear" w:color="auto" w:fill="FFFFFF"/>
            <w:vAlign w:val="center"/>
            <w:hideMark/>
          </w:tcPr>
          <w:p w14:paraId="5FDBD34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Аж үйлдвэр, эрдэс баялгийн яам</w:t>
            </w:r>
          </w:p>
        </w:tc>
        <w:tc>
          <w:tcPr>
            <w:tcW w:w="330" w:type="pct"/>
            <w:shd w:val="clear" w:color="auto" w:fill="FFFFFF"/>
            <w:vAlign w:val="center"/>
            <w:hideMark/>
          </w:tcPr>
          <w:p w14:paraId="0F445CBA"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Захиргааны статистик</w:t>
            </w:r>
          </w:p>
        </w:tc>
        <w:tc>
          <w:tcPr>
            <w:tcW w:w="315" w:type="pct"/>
            <w:shd w:val="clear" w:color="auto" w:fill="FFFFFF"/>
            <w:vAlign w:val="center"/>
            <w:hideMark/>
          </w:tcPr>
          <w:p w14:paraId="4CA6059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183055C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Аж үйлдвэр, эрдэс баялгийн яам</w:t>
            </w:r>
          </w:p>
        </w:tc>
      </w:tr>
      <w:tr w:rsidR="00B01A64" w:rsidRPr="00834AE9" w14:paraId="02D98E1A" w14:textId="77777777" w:rsidTr="002E13AC">
        <w:trPr>
          <w:gridAfter w:val="1"/>
          <w:wAfter w:w="3" w:type="pct"/>
          <w:trHeight w:val="480"/>
        </w:trPr>
        <w:tc>
          <w:tcPr>
            <w:tcW w:w="243" w:type="pct"/>
            <w:vMerge w:val="restart"/>
            <w:shd w:val="clear" w:color="auto" w:fill="FFFFFF"/>
            <w:vAlign w:val="center"/>
            <w:hideMark/>
          </w:tcPr>
          <w:p w14:paraId="6A7FD87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5.2.1.2</w:t>
            </w:r>
          </w:p>
        </w:tc>
        <w:tc>
          <w:tcPr>
            <w:tcW w:w="405" w:type="pct"/>
            <w:vMerge w:val="restart"/>
            <w:shd w:val="clear" w:color="auto" w:fill="FFFFFF"/>
            <w:vAlign w:val="center"/>
            <w:hideMark/>
          </w:tcPr>
          <w:p w14:paraId="45A08C9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70905 Олборлолт, уул уурхай</w:t>
            </w:r>
          </w:p>
        </w:tc>
        <w:tc>
          <w:tcPr>
            <w:tcW w:w="403" w:type="pct"/>
            <w:vMerge w:val="restart"/>
            <w:shd w:val="clear" w:color="auto" w:fill="FFFFFF"/>
            <w:vAlign w:val="center"/>
            <w:hideMark/>
          </w:tcPr>
          <w:p w14:paraId="3B3E9FF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Ашигт малтмалын ордуудыг эдийн засгийн эргэлтэд оруулна.</w:t>
            </w:r>
          </w:p>
        </w:tc>
        <w:tc>
          <w:tcPr>
            <w:tcW w:w="443" w:type="pct"/>
            <w:shd w:val="clear" w:color="auto" w:fill="FFFFFF"/>
            <w:vAlign w:val="center"/>
            <w:hideMark/>
          </w:tcPr>
          <w:p w14:paraId="6C8BFDD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Газрын тосны олборлолтын хэмжээ</w:t>
            </w:r>
          </w:p>
        </w:tc>
        <w:tc>
          <w:tcPr>
            <w:tcW w:w="223" w:type="pct"/>
            <w:shd w:val="clear" w:color="auto" w:fill="FFFFFF"/>
            <w:vAlign w:val="center"/>
            <w:hideMark/>
          </w:tcPr>
          <w:p w14:paraId="519691B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1860637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Мянган тонн</w:t>
            </w:r>
          </w:p>
        </w:tc>
        <w:tc>
          <w:tcPr>
            <w:tcW w:w="181" w:type="pct"/>
            <w:shd w:val="clear" w:color="auto" w:fill="FFFFFF"/>
            <w:vAlign w:val="center"/>
            <w:hideMark/>
          </w:tcPr>
          <w:p w14:paraId="44D45AC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21AAF43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568.7</w:t>
            </w:r>
          </w:p>
        </w:tc>
        <w:tc>
          <w:tcPr>
            <w:tcW w:w="218" w:type="pct"/>
            <w:shd w:val="clear" w:color="auto" w:fill="FFFFFF"/>
            <w:vAlign w:val="center"/>
            <w:hideMark/>
          </w:tcPr>
          <w:p w14:paraId="366686E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490.0</w:t>
            </w:r>
          </w:p>
        </w:tc>
        <w:tc>
          <w:tcPr>
            <w:tcW w:w="242" w:type="pct"/>
            <w:shd w:val="clear" w:color="auto" w:fill="FFFFFF"/>
            <w:vAlign w:val="center"/>
            <w:hideMark/>
          </w:tcPr>
          <w:p w14:paraId="1651AE2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450.0</w:t>
            </w:r>
          </w:p>
        </w:tc>
        <w:tc>
          <w:tcPr>
            <w:tcW w:w="199" w:type="pct"/>
            <w:shd w:val="clear" w:color="auto" w:fill="FFFFFF"/>
            <w:vAlign w:val="center"/>
            <w:hideMark/>
          </w:tcPr>
          <w:p w14:paraId="5693A38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433.0</w:t>
            </w:r>
          </w:p>
        </w:tc>
        <w:tc>
          <w:tcPr>
            <w:tcW w:w="202" w:type="pct"/>
            <w:shd w:val="clear" w:color="auto" w:fill="FFFFFF"/>
            <w:vAlign w:val="center"/>
            <w:hideMark/>
          </w:tcPr>
          <w:p w14:paraId="78F642B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500.0</w:t>
            </w:r>
          </w:p>
        </w:tc>
        <w:tc>
          <w:tcPr>
            <w:tcW w:w="241" w:type="pct"/>
            <w:shd w:val="clear" w:color="auto" w:fill="FFFFFF"/>
            <w:vAlign w:val="center"/>
            <w:hideMark/>
          </w:tcPr>
          <w:p w14:paraId="1A6984C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600.0</w:t>
            </w:r>
          </w:p>
        </w:tc>
        <w:tc>
          <w:tcPr>
            <w:tcW w:w="432" w:type="pct"/>
            <w:shd w:val="clear" w:color="auto" w:fill="FFFFFF"/>
            <w:vAlign w:val="center"/>
            <w:hideMark/>
          </w:tcPr>
          <w:p w14:paraId="5D177F2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Ашигт малтмал, газрын тосны газар</w:t>
            </w:r>
          </w:p>
        </w:tc>
        <w:tc>
          <w:tcPr>
            <w:tcW w:w="330" w:type="pct"/>
            <w:shd w:val="clear" w:color="auto" w:fill="FFFFFF"/>
            <w:vAlign w:val="center"/>
            <w:hideMark/>
          </w:tcPr>
          <w:p w14:paraId="697642ED"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Захиргааны статистик</w:t>
            </w:r>
          </w:p>
        </w:tc>
        <w:tc>
          <w:tcPr>
            <w:tcW w:w="315" w:type="pct"/>
            <w:shd w:val="clear" w:color="auto" w:fill="FFFFFF"/>
            <w:vAlign w:val="center"/>
            <w:hideMark/>
          </w:tcPr>
          <w:p w14:paraId="78F261A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059A130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Аж үйлдвэр, эрдэс баялгийн яам</w:t>
            </w:r>
          </w:p>
        </w:tc>
      </w:tr>
      <w:tr w:rsidR="00B01A64" w:rsidRPr="00834AE9" w14:paraId="5B582F34" w14:textId="77777777" w:rsidTr="002E13AC">
        <w:trPr>
          <w:gridAfter w:val="1"/>
          <w:wAfter w:w="3" w:type="pct"/>
          <w:trHeight w:val="480"/>
        </w:trPr>
        <w:tc>
          <w:tcPr>
            <w:tcW w:w="243" w:type="pct"/>
            <w:vMerge/>
            <w:shd w:val="clear" w:color="auto" w:fill="FFFFFF"/>
            <w:vAlign w:val="center"/>
            <w:hideMark/>
          </w:tcPr>
          <w:p w14:paraId="6F2D2DA5"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5" w:type="pct"/>
            <w:vMerge/>
            <w:shd w:val="clear" w:color="auto" w:fill="FFFFFF"/>
            <w:vAlign w:val="center"/>
            <w:hideMark/>
          </w:tcPr>
          <w:p w14:paraId="333D079C"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3" w:type="pct"/>
            <w:vMerge/>
            <w:shd w:val="clear" w:color="auto" w:fill="FFFFFF"/>
            <w:vAlign w:val="center"/>
            <w:hideMark/>
          </w:tcPr>
          <w:p w14:paraId="4759AF08"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43" w:type="pct"/>
            <w:shd w:val="clear" w:color="auto" w:fill="FFFFFF"/>
            <w:vAlign w:val="center"/>
            <w:hideMark/>
          </w:tcPr>
          <w:p w14:paraId="569CAB0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Олборлох салбарын орлогын хэмжээ</w:t>
            </w:r>
          </w:p>
        </w:tc>
        <w:tc>
          <w:tcPr>
            <w:tcW w:w="223" w:type="pct"/>
            <w:shd w:val="clear" w:color="auto" w:fill="FFFFFF"/>
            <w:vAlign w:val="center"/>
            <w:hideMark/>
          </w:tcPr>
          <w:p w14:paraId="535B408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6EC7725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Их наяд төгрөг</w:t>
            </w:r>
          </w:p>
        </w:tc>
        <w:tc>
          <w:tcPr>
            <w:tcW w:w="181" w:type="pct"/>
            <w:shd w:val="clear" w:color="auto" w:fill="FFFFFF"/>
            <w:vAlign w:val="center"/>
            <w:hideMark/>
          </w:tcPr>
          <w:p w14:paraId="7479E0F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02B79B6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50.1</w:t>
            </w:r>
          </w:p>
        </w:tc>
        <w:tc>
          <w:tcPr>
            <w:tcW w:w="218" w:type="pct"/>
            <w:shd w:val="clear" w:color="auto" w:fill="FFFFFF"/>
            <w:vAlign w:val="center"/>
            <w:hideMark/>
          </w:tcPr>
          <w:p w14:paraId="58D273A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45.4</w:t>
            </w:r>
          </w:p>
        </w:tc>
        <w:tc>
          <w:tcPr>
            <w:tcW w:w="242" w:type="pct"/>
            <w:shd w:val="clear" w:color="auto" w:fill="FFFFFF"/>
            <w:vAlign w:val="center"/>
            <w:hideMark/>
          </w:tcPr>
          <w:p w14:paraId="1CAB72F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48.1</w:t>
            </w:r>
          </w:p>
        </w:tc>
        <w:tc>
          <w:tcPr>
            <w:tcW w:w="199" w:type="pct"/>
            <w:shd w:val="clear" w:color="auto" w:fill="FFFFFF"/>
            <w:vAlign w:val="center"/>
            <w:hideMark/>
          </w:tcPr>
          <w:p w14:paraId="7867098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51.0</w:t>
            </w:r>
          </w:p>
        </w:tc>
        <w:tc>
          <w:tcPr>
            <w:tcW w:w="202" w:type="pct"/>
            <w:shd w:val="clear" w:color="auto" w:fill="FFFFFF"/>
            <w:vAlign w:val="center"/>
            <w:hideMark/>
          </w:tcPr>
          <w:p w14:paraId="23E68EE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54.0</w:t>
            </w:r>
          </w:p>
        </w:tc>
        <w:tc>
          <w:tcPr>
            <w:tcW w:w="241" w:type="pct"/>
            <w:shd w:val="clear" w:color="auto" w:fill="FFFFFF"/>
            <w:vAlign w:val="center"/>
            <w:hideMark/>
          </w:tcPr>
          <w:p w14:paraId="5F046F8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57.3</w:t>
            </w:r>
          </w:p>
        </w:tc>
        <w:tc>
          <w:tcPr>
            <w:tcW w:w="432" w:type="pct"/>
            <w:shd w:val="clear" w:color="auto" w:fill="FFFFFF"/>
            <w:vAlign w:val="center"/>
            <w:hideMark/>
          </w:tcPr>
          <w:p w14:paraId="4836AE4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Аж үйлдвэр, эрдэс баялгийн яам</w:t>
            </w:r>
          </w:p>
        </w:tc>
        <w:tc>
          <w:tcPr>
            <w:tcW w:w="330" w:type="pct"/>
            <w:shd w:val="clear" w:color="auto" w:fill="FFFFFF"/>
            <w:vAlign w:val="center"/>
            <w:hideMark/>
          </w:tcPr>
          <w:p w14:paraId="74C8FB1C"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статистик</w:t>
            </w:r>
          </w:p>
        </w:tc>
        <w:tc>
          <w:tcPr>
            <w:tcW w:w="315" w:type="pct"/>
            <w:shd w:val="clear" w:color="auto" w:fill="FFFFFF"/>
            <w:vAlign w:val="center"/>
            <w:hideMark/>
          </w:tcPr>
          <w:p w14:paraId="5D56642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564CCCC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Аж үйлдвэр, эрдэс баялгийн яам</w:t>
            </w:r>
          </w:p>
        </w:tc>
      </w:tr>
      <w:tr w:rsidR="00B01A64" w:rsidRPr="00834AE9" w14:paraId="09E29D77" w14:textId="77777777" w:rsidTr="002E13AC">
        <w:trPr>
          <w:gridAfter w:val="1"/>
          <w:wAfter w:w="3" w:type="pct"/>
          <w:trHeight w:val="1440"/>
        </w:trPr>
        <w:tc>
          <w:tcPr>
            <w:tcW w:w="243" w:type="pct"/>
            <w:shd w:val="clear" w:color="auto" w:fill="FFFFFF"/>
            <w:vAlign w:val="center"/>
            <w:hideMark/>
          </w:tcPr>
          <w:p w14:paraId="6117B9F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5.3</w:t>
            </w:r>
          </w:p>
        </w:tc>
        <w:tc>
          <w:tcPr>
            <w:tcW w:w="405" w:type="pct"/>
            <w:shd w:val="clear" w:color="auto" w:fill="FFFFFF"/>
            <w:vAlign w:val="center"/>
            <w:hideMark/>
          </w:tcPr>
          <w:p w14:paraId="66468EB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Хөдөө аж ахуй</w:t>
            </w:r>
          </w:p>
        </w:tc>
        <w:tc>
          <w:tcPr>
            <w:tcW w:w="403" w:type="pct"/>
            <w:shd w:val="clear" w:color="auto" w:fill="FFFFFF"/>
            <w:vAlign w:val="center"/>
            <w:hideMark/>
          </w:tcPr>
          <w:p w14:paraId="3BDE466B" w14:textId="77777777" w:rsidR="00834AE9" w:rsidRPr="00834AE9" w:rsidRDefault="00834AE9" w:rsidP="002E13AC">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Стандартын шаардлага хангасан хөдөө аж ахуйн гаралтай түүхий эд, бүтээгдэхүүний нийлүүлэлтийг нэмэгдүүлнэ.</w:t>
            </w:r>
          </w:p>
        </w:tc>
        <w:tc>
          <w:tcPr>
            <w:tcW w:w="443" w:type="pct"/>
            <w:shd w:val="clear" w:color="auto" w:fill="FFFFFF"/>
            <w:vAlign w:val="center"/>
            <w:hideMark/>
          </w:tcPr>
          <w:p w14:paraId="5940505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Стандартын шаардлага хангасан хөдөө аж ахуйн гаралтай түүхий эд, бүтээгдэхүүний нийт хөдөө аж ахуйн бүтээгдэхүүнд эзлэх хувь</w:t>
            </w:r>
          </w:p>
        </w:tc>
        <w:tc>
          <w:tcPr>
            <w:tcW w:w="223" w:type="pct"/>
            <w:shd w:val="clear" w:color="auto" w:fill="FFFFFF"/>
            <w:vAlign w:val="center"/>
            <w:hideMark/>
          </w:tcPr>
          <w:p w14:paraId="1356C87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308" w:type="pct"/>
            <w:shd w:val="clear" w:color="auto" w:fill="FFFFFF"/>
            <w:vAlign w:val="center"/>
            <w:hideMark/>
          </w:tcPr>
          <w:p w14:paraId="0354385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51016E2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29" w:type="pct"/>
            <w:shd w:val="clear" w:color="auto" w:fill="FFFFFF"/>
            <w:vAlign w:val="center"/>
            <w:hideMark/>
          </w:tcPr>
          <w:p w14:paraId="3EEB3871" w14:textId="77777777" w:rsidR="00834AE9" w:rsidRPr="00834AE9" w:rsidRDefault="00834AE9" w:rsidP="002E13AC">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Тооцох</w:t>
            </w:r>
          </w:p>
        </w:tc>
        <w:tc>
          <w:tcPr>
            <w:tcW w:w="218" w:type="pct"/>
            <w:shd w:val="clear" w:color="auto" w:fill="FFFFFF"/>
            <w:vAlign w:val="center"/>
            <w:hideMark/>
          </w:tcPr>
          <w:p w14:paraId="60E11DF7" w14:textId="77777777" w:rsidR="00834AE9" w:rsidRPr="00834AE9" w:rsidRDefault="00834AE9" w:rsidP="002E13AC">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Т+10%</w:t>
            </w:r>
          </w:p>
        </w:tc>
        <w:tc>
          <w:tcPr>
            <w:tcW w:w="242" w:type="pct"/>
            <w:shd w:val="clear" w:color="auto" w:fill="FFFFFF"/>
            <w:vAlign w:val="center"/>
            <w:hideMark/>
          </w:tcPr>
          <w:p w14:paraId="3747818B" w14:textId="77777777" w:rsidR="00834AE9" w:rsidRPr="00834AE9" w:rsidRDefault="00834AE9" w:rsidP="002E13AC">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Т+20%</w:t>
            </w:r>
          </w:p>
        </w:tc>
        <w:tc>
          <w:tcPr>
            <w:tcW w:w="199" w:type="pct"/>
            <w:shd w:val="clear" w:color="auto" w:fill="FFFFFF"/>
            <w:vAlign w:val="center"/>
            <w:hideMark/>
          </w:tcPr>
          <w:p w14:paraId="4D419227" w14:textId="77777777" w:rsidR="00834AE9" w:rsidRPr="00834AE9" w:rsidRDefault="00834AE9" w:rsidP="002E13AC">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Т+30%</w:t>
            </w:r>
          </w:p>
        </w:tc>
        <w:tc>
          <w:tcPr>
            <w:tcW w:w="202" w:type="pct"/>
            <w:shd w:val="clear" w:color="auto" w:fill="FFFFFF"/>
            <w:vAlign w:val="center"/>
            <w:hideMark/>
          </w:tcPr>
          <w:p w14:paraId="6790C825" w14:textId="77777777" w:rsidR="00834AE9" w:rsidRPr="00834AE9" w:rsidRDefault="00834AE9" w:rsidP="002E13AC">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Т+40%</w:t>
            </w:r>
          </w:p>
        </w:tc>
        <w:tc>
          <w:tcPr>
            <w:tcW w:w="241" w:type="pct"/>
            <w:shd w:val="clear" w:color="auto" w:fill="FFFFFF"/>
            <w:vAlign w:val="center"/>
            <w:hideMark/>
          </w:tcPr>
          <w:p w14:paraId="385B157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Т+50%</w:t>
            </w:r>
          </w:p>
        </w:tc>
        <w:tc>
          <w:tcPr>
            <w:tcW w:w="432" w:type="pct"/>
            <w:shd w:val="clear" w:color="auto" w:fill="FFFFFF"/>
            <w:vAlign w:val="center"/>
            <w:hideMark/>
          </w:tcPr>
          <w:p w14:paraId="1952A6B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Хүнс, хөдөө аж ахуй, хөнгөн үйлдвэрийн яам</w:t>
            </w:r>
          </w:p>
        </w:tc>
        <w:tc>
          <w:tcPr>
            <w:tcW w:w="330" w:type="pct"/>
            <w:shd w:val="clear" w:color="auto" w:fill="FFFFFF"/>
            <w:vAlign w:val="center"/>
            <w:hideMark/>
          </w:tcPr>
          <w:p w14:paraId="12D3387E"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Захиргааны статистик</w:t>
            </w:r>
          </w:p>
        </w:tc>
        <w:tc>
          <w:tcPr>
            <w:tcW w:w="315" w:type="pct"/>
            <w:shd w:val="clear" w:color="auto" w:fill="FFFFFF"/>
            <w:vAlign w:val="center"/>
            <w:hideMark/>
          </w:tcPr>
          <w:p w14:paraId="4C2AE41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247DD1B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Хүнс, хөдөө аж ахуй, хөнгөн үйлдвэрийн яам</w:t>
            </w:r>
          </w:p>
        </w:tc>
      </w:tr>
      <w:tr w:rsidR="00B01A64" w:rsidRPr="00834AE9" w14:paraId="7725509A" w14:textId="77777777" w:rsidTr="002E13AC">
        <w:trPr>
          <w:gridAfter w:val="1"/>
          <w:wAfter w:w="3" w:type="pct"/>
          <w:trHeight w:val="720"/>
        </w:trPr>
        <w:tc>
          <w:tcPr>
            <w:tcW w:w="243" w:type="pct"/>
            <w:shd w:val="clear" w:color="auto" w:fill="FFFFFF"/>
            <w:vAlign w:val="center"/>
            <w:hideMark/>
          </w:tcPr>
          <w:p w14:paraId="55BFA51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lastRenderedPageBreak/>
              <w:t>5.3.1</w:t>
            </w:r>
          </w:p>
        </w:tc>
        <w:tc>
          <w:tcPr>
            <w:tcW w:w="405" w:type="pct"/>
            <w:shd w:val="clear" w:color="auto" w:fill="FFFFFF"/>
            <w:vAlign w:val="center"/>
            <w:hideMark/>
          </w:tcPr>
          <w:p w14:paraId="342E1CE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Хүнс, хөдөө аж ахуй, хөнгөн үйлдвэрийн яам</w:t>
            </w:r>
          </w:p>
        </w:tc>
        <w:tc>
          <w:tcPr>
            <w:tcW w:w="403" w:type="pct"/>
            <w:shd w:val="clear" w:color="auto" w:fill="FFFFFF"/>
            <w:vAlign w:val="center"/>
            <w:hideMark/>
          </w:tcPr>
          <w:p w14:paraId="6818B6AB" w14:textId="77777777" w:rsidR="00834AE9" w:rsidRPr="00834AE9" w:rsidRDefault="00834AE9" w:rsidP="002E13AC">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Хөдөө аж ахуйн үйлдвэрлэлийг нэмэгдүүлнэ.</w:t>
            </w:r>
          </w:p>
        </w:tc>
        <w:tc>
          <w:tcPr>
            <w:tcW w:w="443" w:type="pct"/>
            <w:shd w:val="clear" w:color="auto" w:fill="FFFFFF"/>
            <w:vAlign w:val="center"/>
            <w:hideMark/>
          </w:tcPr>
          <w:p w14:paraId="1724A0A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Хөдөө аж ахуйн салбарын нийт үйлдвэрлэл</w:t>
            </w:r>
          </w:p>
        </w:tc>
        <w:tc>
          <w:tcPr>
            <w:tcW w:w="223" w:type="pct"/>
            <w:shd w:val="clear" w:color="auto" w:fill="FFFFFF"/>
            <w:vAlign w:val="center"/>
            <w:hideMark/>
          </w:tcPr>
          <w:p w14:paraId="7333FB0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308" w:type="pct"/>
            <w:shd w:val="clear" w:color="auto" w:fill="FFFFFF"/>
            <w:vAlign w:val="center"/>
            <w:hideMark/>
          </w:tcPr>
          <w:p w14:paraId="2C32765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Тэрбум төгрөг</w:t>
            </w:r>
          </w:p>
        </w:tc>
        <w:tc>
          <w:tcPr>
            <w:tcW w:w="181" w:type="pct"/>
            <w:shd w:val="clear" w:color="auto" w:fill="FFFFFF"/>
            <w:vAlign w:val="center"/>
            <w:hideMark/>
          </w:tcPr>
          <w:p w14:paraId="26F2BB0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48FCCF3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5881.1</w:t>
            </w:r>
          </w:p>
        </w:tc>
        <w:tc>
          <w:tcPr>
            <w:tcW w:w="218" w:type="pct"/>
            <w:shd w:val="clear" w:color="auto" w:fill="FFFFFF"/>
            <w:vAlign w:val="center"/>
            <w:hideMark/>
          </w:tcPr>
          <w:p w14:paraId="25A606C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9310</w:t>
            </w:r>
          </w:p>
        </w:tc>
        <w:tc>
          <w:tcPr>
            <w:tcW w:w="242" w:type="pct"/>
            <w:shd w:val="clear" w:color="auto" w:fill="FFFFFF"/>
            <w:vAlign w:val="center"/>
            <w:hideMark/>
          </w:tcPr>
          <w:p w14:paraId="6D5F216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10490</w:t>
            </w:r>
          </w:p>
        </w:tc>
        <w:tc>
          <w:tcPr>
            <w:tcW w:w="199" w:type="pct"/>
            <w:shd w:val="clear" w:color="auto" w:fill="FFFFFF"/>
            <w:vAlign w:val="center"/>
            <w:hideMark/>
          </w:tcPr>
          <w:p w14:paraId="7590C108" w14:textId="77777777" w:rsidR="00834AE9" w:rsidRPr="00834AE9" w:rsidRDefault="00834AE9" w:rsidP="002E13AC">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12790</w:t>
            </w:r>
          </w:p>
        </w:tc>
        <w:tc>
          <w:tcPr>
            <w:tcW w:w="202" w:type="pct"/>
            <w:shd w:val="clear" w:color="auto" w:fill="FFFFFF"/>
            <w:vAlign w:val="center"/>
            <w:hideMark/>
          </w:tcPr>
          <w:p w14:paraId="4D4A49AA" w14:textId="77777777" w:rsidR="00834AE9" w:rsidRPr="00834AE9" w:rsidRDefault="00834AE9" w:rsidP="002E13AC">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14645</w:t>
            </w:r>
          </w:p>
        </w:tc>
        <w:tc>
          <w:tcPr>
            <w:tcW w:w="241" w:type="pct"/>
            <w:shd w:val="clear" w:color="auto" w:fill="FFFFFF"/>
            <w:vAlign w:val="center"/>
            <w:hideMark/>
          </w:tcPr>
          <w:p w14:paraId="35F8DF0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16700</w:t>
            </w:r>
          </w:p>
        </w:tc>
        <w:tc>
          <w:tcPr>
            <w:tcW w:w="432" w:type="pct"/>
            <w:shd w:val="clear" w:color="auto" w:fill="FFFFFF"/>
            <w:vAlign w:val="center"/>
            <w:hideMark/>
          </w:tcPr>
          <w:p w14:paraId="27916C2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Үндэсний тооцоо, Үндэсний статистикийн хороо</w:t>
            </w:r>
          </w:p>
        </w:tc>
        <w:tc>
          <w:tcPr>
            <w:tcW w:w="330" w:type="pct"/>
            <w:shd w:val="clear" w:color="auto" w:fill="FFFFFF"/>
            <w:vAlign w:val="center"/>
            <w:hideMark/>
          </w:tcPr>
          <w:p w14:paraId="10EE249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Статистик, тоон мэдээлэл</w:t>
            </w:r>
          </w:p>
        </w:tc>
        <w:tc>
          <w:tcPr>
            <w:tcW w:w="315" w:type="pct"/>
            <w:shd w:val="clear" w:color="auto" w:fill="FFFFFF"/>
            <w:vAlign w:val="center"/>
            <w:hideMark/>
          </w:tcPr>
          <w:p w14:paraId="1AFEF00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414B0C5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Хүнс, хөдөө аж ахуй, хөнгөн үйлдвэрийн яам</w:t>
            </w:r>
          </w:p>
        </w:tc>
      </w:tr>
      <w:tr w:rsidR="00B01A64" w:rsidRPr="00834AE9" w14:paraId="068B4EE6" w14:textId="77777777" w:rsidTr="002E13AC">
        <w:trPr>
          <w:gridAfter w:val="1"/>
          <w:wAfter w:w="3" w:type="pct"/>
          <w:trHeight w:val="720"/>
        </w:trPr>
        <w:tc>
          <w:tcPr>
            <w:tcW w:w="243" w:type="pct"/>
            <w:vMerge w:val="restart"/>
            <w:shd w:val="clear" w:color="auto" w:fill="FFFFFF"/>
            <w:vAlign w:val="center"/>
            <w:hideMark/>
          </w:tcPr>
          <w:p w14:paraId="6D920C7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5.3.1.1</w:t>
            </w:r>
          </w:p>
        </w:tc>
        <w:tc>
          <w:tcPr>
            <w:tcW w:w="405" w:type="pct"/>
            <w:vMerge w:val="restart"/>
            <w:shd w:val="clear" w:color="auto" w:fill="FFFFFF"/>
            <w:vAlign w:val="center"/>
            <w:hideMark/>
          </w:tcPr>
          <w:p w14:paraId="16F5406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70801</w:t>
            </w:r>
          </w:p>
          <w:p w14:paraId="59B5273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 Мал аж ахуйг хөгжүүлэх</w:t>
            </w:r>
          </w:p>
        </w:tc>
        <w:tc>
          <w:tcPr>
            <w:tcW w:w="403" w:type="pct"/>
            <w:vMerge w:val="restart"/>
            <w:shd w:val="clear" w:color="auto" w:fill="FFFFFF"/>
            <w:vAlign w:val="center"/>
            <w:hideMark/>
          </w:tcPr>
          <w:p w14:paraId="15ADEA0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Малын халдварт, гоц халдварт, архаг халдварт болон зооноз халдварт өвчний гаралтыг бууруулна.</w:t>
            </w:r>
          </w:p>
        </w:tc>
        <w:tc>
          <w:tcPr>
            <w:tcW w:w="443" w:type="pct"/>
            <w:shd w:val="clear" w:color="auto" w:fill="FFFFFF"/>
            <w:vAlign w:val="center"/>
            <w:hideMark/>
          </w:tcPr>
          <w:p w14:paraId="4BF7FD3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Архаг халдварт, зооноз халдварт өвчний гаралтын тоо</w:t>
            </w:r>
          </w:p>
        </w:tc>
        <w:tc>
          <w:tcPr>
            <w:tcW w:w="223" w:type="pct"/>
            <w:shd w:val="clear" w:color="auto" w:fill="FFFFFF"/>
            <w:vAlign w:val="center"/>
            <w:hideMark/>
          </w:tcPr>
          <w:p w14:paraId="03B9E55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308" w:type="pct"/>
            <w:shd w:val="clear" w:color="auto" w:fill="FFFFFF"/>
            <w:vAlign w:val="center"/>
            <w:hideMark/>
          </w:tcPr>
          <w:p w14:paraId="0D9F596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Тоо</w:t>
            </w:r>
          </w:p>
        </w:tc>
        <w:tc>
          <w:tcPr>
            <w:tcW w:w="181" w:type="pct"/>
            <w:shd w:val="clear" w:color="auto" w:fill="FFFFFF"/>
            <w:vAlign w:val="center"/>
            <w:hideMark/>
          </w:tcPr>
          <w:p w14:paraId="35366DE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0422554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792</w:t>
            </w:r>
          </w:p>
        </w:tc>
        <w:tc>
          <w:tcPr>
            <w:tcW w:w="218" w:type="pct"/>
            <w:shd w:val="clear" w:color="auto" w:fill="FFFFFF"/>
            <w:vAlign w:val="center"/>
            <w:hideMark/>
          </w:tcPr>
          <w:p w14:paraId="342EB7B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710</w:t>
            </w:r>
          </w:p>
        </w:tc>
        <w:tc>
          <w:tcPr>
            <w:tcW w:w="242" w:type="pct"/>
            <w:shd w:val="clear" w:color="auto" w:fill="FFFFFF"/>
            <w:vAlign w:val="center"/>
            <w:hideMark/>
          </w:tcPr>
          <w:p w14:paraId="7F4B04C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710</w:t>
            </w:r>
          </w:p>
        </w:tc>
        <w:tc>
          <w:tcPr>
            <w:tcW w:w="199" w:type="pct"/>
            <w:shd w:val="clear" w:color="auto" w:fill="FFFFFF"/>
            <w:vAlign w:val="center"/>
            <w:hideMark/>
          </w:tcPr>
          <w:p w14:paraId="7C02441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690</w:t>
            </w:r>
          </w:p>
        </w:tc>
        <w:tc>
          <w:tcPr>
            <w:tcW w:w="202" w:type="pct"/>
            <w:shd w:val="clear" w:color="auto" w:fill="FFFFFF"/>
            <w:vAlign w:val="center"/>
            <w:hideMark/>
          </w:tcPr>
          <w:p w14:paraId="7DFA260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650</w:t>
            </w:r>
          </w:p>
        </w:tc>
        <w:tc>
          <w:tcPr>
            <w:tcW w:w="241" w:type="pct"/>
            <w:shd w:val="clear" w:color="auto" w:fill="FFFFFF"/>
            <w:vAlign w:val="center"/>
            <w:hideMark/>
          </w:tcPr>
          <w:p w14:paraId="0090C88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600</w:t>
            </w:r>
          </w:p>
        </w:tc>
        <w:tc>
          <w:tcPr>
            <w:tcW w:w="432" w:type="pct"/>
            <w:shd w:val="clear" w:color="auto" w:fill="FFFFFF"/>
            <w:vAlign w:val="center"/>
            <w:hideMark/>
          </w:tcPr>
          <w:p w14:paraId="4D68FC7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Мал эмнэлгийн ерөнхий газар</w:t>
            </w:r>
          </w:p>
        </w:tc>
        <w:tc>
          <w:tcPr>
            <w:tcW w:w="330" w:type="pct"/>
            <w:shd w:val="clear" w:color="auto" w:fill="FFFFFF"/>
            <w:vAlign w:val="center"/>
            <w:hideMark/>
          </w:tcPr>
          <w:p w14:paraId="4FAA47E2"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Захиргааны статистик</w:t>
            </w:r>
          </w:p>
        </w:tc>
        <w:tc>
          <w:tcPr>
            <w:tcW w:w="315" w:type="pct"/>
            <w:shd w:val="clear" w:color="auto" w:fill="FFFFFF"/>
            <w:vAlign w:val="center"/>
            <w:hideMark/>
          </w:tcPr>
          <w:p w14:paraId="5294888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2747BF8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Хүнс, хөдөө аж ахуй, хөнгөн үйлдвэрийн яам</w:t>
            </w:r>
          </w:p>
        </w:tc>
      </w:tr>
      <w:tr w:rsidR="00B01A64" w:rsidRPr="00834AE9" w14:paraId="1866298A" w14:textId="77777777" w:rsidTr="002E13AC">
        <w:trPr>
          <w:gridAfter w:val="1"/>
          <w:wAfter w:w="3" w:type="pct"/>
          <w:trHeight w:val="720"/>
        </w:trPr>
        <w:tc>
          <w:tcPr>
            <w:tcW w:w="243" w:type="pct"/>
            <w:vMerge/>
            <w:shd w:val="clear" w:color="auto" w:fill="FFFFFF"/>
            <w:vAlign w:val="center"/>
            <w:hideMark/>
          </w:tcPr>
          <w:p w14:paraId="295E9184"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5" w:type="pct"/>
            <w:vMerge/>
            <w:shd w:val="clear" w:color="auto" w:fill="FFFFFF"/>
            <w:vAlign w:val="center"/>
            <w:hideMark/>
          </w:tcPr>
          <w:p w14:paraId="2C014521"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3" w:type="pct"/>
            <w:vMerge/>
            <w:shd w:val="clear" w:color="auto" w:fill="FFFFFF"/>
            <w:vAlign w:val="center"/>
            <w:hideMark/>
          </w:tcPr>
          <w:p w14:paraId="47C5C41A"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43" w:type="pct"/>
            <w:shd w:val="clear" w:color="auto" w:fill="FFFFFF"/>
            <w:vAlign w:val="center"/>
            <w:hideMark/>
          </w:tcPr>
          <w:p w14:paraId="0900ED5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Малын бруцеллёз өвчингүй сумын тоо</w:t>
            </w:r>
          </w:p>
        </w:tc>
        <w:tc>
          <w:tcPr>
            <w:tcW w:w="223" w:type="pct"/>
            <w:shd w:val="clear" w:color="auto" w:fill="FFFFFF"/>
            <w:vAlign w:val="center"/>
            <w:hideMark/>
          </w:tcPr>
          <w:p w14:paraId="039EF36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308" w:type="pct"/>
            <w:shd w:val="clear" w:color="auto" w:fill="FFFFFF"/>
            <w:vAlign w:val="center"/>
            <w:hideMark/>
          </w:tcPr>
          <w:p w14:paraId="03ECC8D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Тоо</w:t>
            </w:r>
          </w:p>
        </w:tc>
        <w:tc>
          <w:tcPr>
            <w:tcW w:w="181" w:type="pct"/>
            <w:shd w:val="clear" w:color="auto" w:fill="FFFFFF"/>
            <w:vAlign w:val="center"/>
            <w:hideMark/>
          </w:tcPr>
          <w:p w14:paraId="2DE1440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35FAD62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15</w:t>
            </w:r>
          </w:p>
        </w:tc>
        <w:tc>
          <w:tcPr>
            <w:tcW w:w="218" w:type="pct"/>
            <w:shd w:val="clear" w:color="auto" w:fill="FFFFFF"/>
            <w:vAlign w:val="center"/>
            <w:hideMark/>
          </w:tcPr>
          <w:p w14:paraId="72F625F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15</w:t>
            </w:r>
          </w:p>
        </w:tc>
        <w:tc>
          <w:tcPr>
            <w:tcW w:w="242" w:type="pct"/>
            <w:shd w:val="clear" w:color="auto" w:fill="FFFFFF"/>
            <w:vAlign w:val="center"/>
            <w:hideMark/>
          </w:tcPr>
          <w:p w14:paraId="681BCE2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33</w:t>
            </w:r>
          </w:p>
        </w:tc>
        <w:tc>
          <w:tcPr>
            <w:tcW w:w="199" w:type="pct"/>
            <w:shd w:val="clear" w:color="auto" w:fill="FFFFFF"/>
            <w:vAlign w:val="center"/>
            <w:hideMark/>
          </w:tcPr>
          <w:p w14:paraId="0DC14C9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33</w:t>
            </w:r>
          </w:p>
        </w:tc>
        <w:tc>
          <w:tcPr>
            <w:tcW w:w="202" w:type="pct"/>
            <w:shd w:val="clear" w:color="auto" w:fill="FFFFFF"/>
            <w:vAlign w:val="center"/>
            <w:hideMark/>
          </w:tcPr>
          <w:p w14:paraId="4BA5330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33</w:t>
            </w:r>
          </w:p>
        </w:tc>
        <w:tc>
          <w:tcPr>
            <w:tcW w:w="241" w:type="pct"/>
            <w:shd w:val="clear" w:color="auto" w:fill="FFFFFF"/>
            <w:vAlign w:val="center"/>
            <w:hideMark/>
          </w:tcPr>
          <w:p w14:paraId="1BA4318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51</w:t>
            </w:r>
          </w:p>
        </w:tc>
        <w:tc>
          <w:tcPr>
            <w:tcW w:w="432" w:type="pct"/>
            <w:shd w:val="clear" w:color="auto" w:fill="FFFFFF"/>
            <w:vAlign w:val="center"/>
            <w:hideMark/>
          </w:tcPr>
          <w:p w14:paraId="050D87B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Мал эмнэлгийн ерөнхий газар</w:t>
            </w:r>
          </w:p>
        </w:tc>
        <w:tc>
          <w:tcPr>
            <w:tcW w:w="330" w:type="pct"/>
            <w:shd w:val="clear" w:color="auto" w:fill="FFFFFF"/>
            <w:vAlign w:val="center"/>
            <w:hideMark/>
          </w:tcPr>
          <w:p w14:paraId="731BAE93"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Захиргааны статистик</w:t>
            </w:r>
          </w:p>
        </w:tc>
        <w:tc>
          <w:tcPr>
            <w:tcW w:w="315" w:type="pct"/>
            <w:shd w:val="clear" w:color="auto" w:fill="FFFFFF"/>
            <w:vAlign w:val="center"/>
            <w:hideMark/>
          </w:tcPr>
          <w:p w14:paraId="0805215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47DD85E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Хүнс, хөдөө аж ахуй, хөнгөн үйлдвэрийн яам</w:t>
            </w:r>
          </w:p>
        </w:tc>
      </w:tr>
      <w:tr w:rsidR="00B01A64" w:rsidRPr="00834AE9" w14:paraId="5E412DFE" w14:textId="77777777" w:rsidTr="002E13AC">
        <w:trPr>
          <w:gridAfter w:val="1"/>
          <w:wAfter w:w="3" w:type="pct"/>
          <w:trHeight w:val="960"/>
        </w:trPr>
        <w:tc>
          <w:tcPr>
            <w:tcW w:w="243" w:type="pct"/>
            <w:vMerge/>
            <w:shd w:val="clear" w:color="auto" w:fill="FFFFFF"/>
            <w:vAlign w:val="center"/>
            <w:hideMark/>
          </w:tcPr>
          <w:p w14:paraId="22543EF8"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5" w:type="pct"/>
            <w:vMerge/>
            <w:shd w:val="clear" w:color="auto" w:fill="FFFFFF"/>
            <w:vAlign w:val="center"/>
            <w:hideMark/>
          </w:tcPr>
          <w:p w14:paraId="15006D8A"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3" w:type="pct"/>
            <w:vMerge/>
            <w:shd w:val="clear" w:color="auto" w:fill="FFFFFF"/>
            <w:vAlign w:val="center"/>
            <w:hideMark/>
          </w:tcPr>
          <w:p w14:paraId="4C76F883"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43" w:type="pct"/>
            <w:shd w:val="clear" w:color="auto" w:fill="FFFFFF"/>
            <w:vAlign w:val="center"/>
            <w:hideMark/>
          </w:tcPr>
          <w:p w14:paraId="0B2887F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Олон улсын худалдааны хоригтой мал, амьтны гоц халдварт өвчний гаралтын тоо</w:t>
            </w:r>
          </w:p>
        </w:tc>
        <w:tc>
          <w:tcPr>
            <w:tcW w:w="223" w:type="pct"/>
            <w:shd w:val="clear" w:color="auto" w:fill="FFFFFF"/>
            <w:vAlign w:val="center"/>
            <w:hideMark/>
          </w:tcPr>
          <w:p w14:paraId="2CF4E86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308" w:type="pct"/>
            <w:shd w:val="clear" w:color="auto" w:fill="FFFFFF"/>
            <w:vAlign w:val="center"/>
            <w:hideMark/>
          </w:tcPr>
          <w:p w14:paraId="4A853AF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Тоо</w:t>
            </w:r>
          </w:p>
        </w:tc>
        <w:tc>
          <w:tcPr>
            <w:tcW w:w="181" w:type="pct"/>
            <w:shd w:val="clear" w:color="auto" w:fill="FFFFFF"/>
            <w:vAlign w:val="center"/>
            <w:hideMark/>
          </w:tcPr>
          <w:p w14:paraId="74341DB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0E65360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100</w:t>
            </w:r>
          </w:p>
        </w:tc>
        <w:tc>
          <w:tcPr>
            <w:tcW w:w="218" w:type="pct"/>
            <w:shd w:val="clear" w:color="auto" w:fill="FFFFFF"/>
            <w:vAlign w:val="center"/>
            <w:hideMark/>
          </w:tcPr>
          <w:p w14:paraId="5BD73D4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15</w:t>
            </w:r>
          </w:p>
        </w:tc>
        <w:tc>
          <w:tcPr>
            <w:tcW w:w="242" w:type="pct"/>
            <w:shd w:val="clear" w:color="auto" w:fill="FFFFFF"/>
            <w:vAlign w:val="center"/>
            <w:hideMark/>
          </w:tcPr>
          <w:p w14:paraId="6B57B61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w:t>
            </w:r>
          </w:p>
        </w:tc>
        <w:tc>
          <w:tcPr>
            <w:tcW w:w="199" w:type="pct"/>
            <w:shd w:val="clear" w:color="auto" w:fill="FFFFFF"/>
            <w:vAlign w:val="center"/>
            <w:hideMark/>
          </w:tcPr>
          <w:p w14:paraId="1EF1B1F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0</w:t>
            </w:r>
          </w:p>
        </w:tc>
        <w:tc>
          <w:tcPr>
            <w:tcW w:w="202" w:type="pct"/>
            <w:shd w:val="clear" w:color="auto" w:fill="FFFFFF"/>
            <w:vAlign w:val="center"/>
            <w:hideMark/>
          </w:tcPr>
          <w:p w14:paraId="3945960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0</w:t>
            </w:r>
          </w:p>
        </w:tc>
        <w:tc>
          <w:tcPr>
            <w:tcW w:w="241" w:type="pct"/>
            <w:shd w:val="clear" w:color="auto" w:fill="FFFFFF"/>
            <w:vAlign w:val="center"/>
            <w:hideMark/>
          </w:tcPr>
          <w:p w14:paraId="3D98FB4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0</w:t>
            </w:r>
          </w:p>
        </w:tc>
        <w:tc>
          <w:tcPr>
            <w:tcW w:w="432" w:type="pct"/>
            <w:shd w:val="clear" w:color="auto" w:fill="FFFFFF"/>
            <w:vAlign w:val="center"/>
            <w:hideMark/>
          </w:tcPr>
          <w:p w14:paraId="30EBEAB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Мал эмнэлгийн ерөнхий газар</w:t>
            </w:r>
          </w:p>
        </w:tc>
        <w:tc>
          <w:tcPr>
            <w:tcW w:w="330" w:type="pct"/>
            <w:shd w:val="clear" w:color="auto" w:fill="FFFFFF"/>
            <w:vAlign w:val="center"/>
            <w:hideMark/>
          </w:tcPr>
          <w:p w14:paraId="65986337"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Захиргааны статистик</w:t>
            </w:r>
          </w:p>
        </w:tc>
        <w:tc>
          <w:tcPr>
            <w:tcW w:w="315" w:type="pct"/>
            <w:shd w:val="clear" w:color="auto" w:fill="FFFFFF"/>
            <w:vAlign w:val="center"/>
            <w:hideMark/>
          </w:tcPr>
          <w:p w14:paraId="2223350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3BB65E0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Хүнс, хөдөө аж ахуй, хөнгөн үйлдвэрийн яам</w:t>
            </w:r>
          </w:p>
        </w:tc>
      </w:tr>
      <w:tr w:rsidR="00B01A64" w:rsidRPr="00834AE9" w14:paraId="7102EEE5" w14:textId="77777777" w:rsidTr="002E13AC">
        <w:trPr>
          <w:gridAfter w:val="1"/>
          <w:wAfter w:w="3" w:type="pct"/>
          <w:trHeight w:val="1680"/>
        </w:trPr>
        <w:tc>
          <w:tcPr>
            <w:tcW w:w="243" w:type="pct"/>
            <w:vMerge/>
            <w:shd w:val="clear" w:color="auto" w:fill="FFFFFF"/>
            <w:vAlign w:val="center"/>
            <w:hideMark/>
          </w:tcPr>
          <w:p w14:paraId="058E5D1E"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5" w:type="pct"/>
            <w:vMerge/>
            <w:shd w:val="clear" w:color="auto" w:fill="FFFFFF"/>
            <w:vAlign w:val="center"/>
            <w:hideMark/>
          </w:tcPr>
          <w:p w14:paraId="4196F455"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3" w:type="pct"/>
            <w:vMerge/>
            <w:shd w:val="clear" w:color="auto" w:fill="FFFFFF"/>
            <w:vAlign w:val="center"/>
            <w:hideMark/>
          </w:tcPr>
          <w:p w14:paraId="57282FB4"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43" w:type="pct"/>
            <w:shd w:val="clear" w:color="auto" w:fill="FFFFFF"/>
            <w:vAlign w:val="center"/>
            <w:hideMark/>
          </w:tcPr>
          <w:p w14:paraId="3BBAE98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Олон улсын худалдааны хоригтой үхрийн цээж, үхрийн тархи сархиатах, үхрийн сүрьеэ, лейкоз, адууны африк мялзан, хонины скрепи өвчний гаралтын тоо</w:t>
            </w:r>
          </w:p>
        </w:tc>
        <w:tc>
          <w:tcPr>
            <w:tcW w:w="223" w:type="pct"/>
            <w:shd w:val="clear" w:color="auto" w:fill="FFFFFF"/>
            <w:vAlign w:val="center"/>
            <w:hideMark/>
          </w:tcPr>
          <w:p w14:paraId="0C9DB16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308" w:type="pct"/>
            <w:shd w:val="clear" w:color="auto" w:fill="FFFFFF"/>
            <w:vAlign w:val="center"/>
            <w:hideMark/>
          </w:tcPr>
          <w:p w14:paraId="18AC136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Тоо</w:t>
            </w:r>
          </w:p>
        </w:tc>
        <w:tc>
          <w:tcPr>
            <w:tcW w:w="181" w:type="pct"/>
            <w:shd w:val="clear" w:color="auto" w:fill="FFFFFF"/>
            <w:vAlign w:val="center"/>
            <w:hideMark/>
          </w:tcPr>
          <w:p w14:paraId="1C709BA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2711061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0</w:t>
            </w:r>
          </w:p>
        </w:tc>
        <w:tc>
          <w:tcPr>
            <w:tcW w:w="218" w:type="pct"/>
            <w:shd w:val="clear" w:color="auto" w:fill="FFFFFF"/>
            <w:vAlign w:val="center"/>
            <w:hideMark/>
          </w:tcPr>
          <w:p w14:paraId="5323ED8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0</w:t>
            </w:r>
          </w:p>
        </w:tc>
        <w:tc>
          <w:tcPr>
            <w:tcW w:w="242" w:type="pct"/>
            <w:shd w:val="clear" w:color="auto" w:fill="FFFFFF"/>
            <w:vAlign w:val="center"/>
            <w:hideMark/>
          </w:tcPr>
          <w:p w14:paraId="245B7AC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0</w:t>
            </w:r>
          </w:p>
        </w:tc>
        <w:tc>
          <w:tcPr>
            <w:tcW w:w="199" w:type="pct"/>
            <w:shd w:val="clear" w:color="auto" w:fill="FFFFFF"/>
            <w:vAlign w:val="center"/>
            <w:hideMark/>
          </w:tcPr>
          <w:p w14:paraId="6482FDD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0</w:t>
            </w:r>
          </w:p>
        </w:tc>
        <w:tc>
          <w:tcPr>
            <w:tcW w:w="202" w:type="pct"/>
            <w:shd w:val="clear" w:color="auto" w:fill="FFFFFF"/>
            <w:vAlign w:val="center"/>
            <w:hideMark/>
          </w:tcPr>
          <w:p w14:paraId="1051D6A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0</w:t>
            </w:r>
          </w:p>
        </w:tc>
        <w:tc>
          <w:tcPr>
            <w:tcW w:w="241" w:type="pct"/>
            <w:shd w:val="clear" w:color="auto" w:fill="FFFFFF"/>
            <w:vAlign w:val="center"/>
            <w:hideMark/>
          </w:tcPr>
          <w:p w14:paraId="2EA3EC6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0</w:t>
            </w:r>
          </w:p>
        </w:tc>
        <w:tc>
          <w:tcPr>
            <w:tcW w:w="432" w:type="pct"/>
            <w:shd w:val="clear" w:color="auto" w:fill="FFFFFF"/>
            <w:vAlign w:val="center"/>
            <w:hideMark/>
          </w:tcPr>
          <w:p w14:paraId="61B1064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Мал эмнэлгийн ерөнхий газар</w:t>
            </w:r>
          </w:p>
        </w:tc>
        <w:tc>
          <w:tcPr>
            <w:tcW w:w="330" w:type="pct"/>
            <w:shd w:val="clear" w:color="auto" w:fill="FFFFFF"/>
            <w:vAlign w:val="center"/>
            <w:hideMark/>
          </w:tcPr>
          <w:p w14:paraId="5F4BC4D6"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Захиргааны статистик</w:t>
            </w:r>
          </w:p>
        </w:tc>
        <w:tc>
          <w:tcPr>
            <w:tcW w:w="315" w:type="pct"/>
            <w:shd w:val="clear" w:color="auto" w:fill="FFFFFF"/>
            <w:vAlign w:val="center"/>
            <w:hideMark/>
          </w:tcPr>
          <w:p w14:paraId="78CB322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265048B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Хүнс, хөдөө аж ахуй, хөнгөн үйлдвэрийн яам</w:t>
            </w:r>
          </w:p>
        </w:tc>
      </w:tr>
      <w:tr w:rsidR="00B01A64" w:rsidRPr="00834AE9" w14:paraId="330EEB13" w14:textId="77777777" w:rsidTr="002E13AC">
        <w:trPr>
          <w:gridAfter w:val="1"/>
          <w:wAfter w:w="3" w:type="pct"/>
          <w:trHeight w:val="720"/>
        </w:trPr>
        <w:tc>
          <w:tcPr>
            <w:tcW w:w="243" w:type="pct"/>
            <w:shd w:val="clear" w:color="auto" w:fill="FFFFFF"/>
            <w:vAlign w:val="center"/>
            <w:hideMark/>
          </w:tcPr>
          <w:p w14:paraId="1893B38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5.3.1.2</w:t>
            </w:r>
          </w:p>
        </w:tc>
        <w:tc>
          <w:tcPr>
            <w:tcW w:w="405" w:type="pct"/>
            <w:shd w:val="clear" w:color="auto" w:fill="FFFFFF"/>
            <w:vAlign w:val="center"/>
            <w:hideMark/>
          </w:tcPr>
          <w:p w14:paraId="755B81C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70801 </w:t>
            </w:r>
          </w:p>
          <w:p w14:paraId="528ECEE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Мал аж ахуйг хөгжүүлэх</w:t>
            </w:r>
          </w:p>
        </w:tc>
        <w:tc>
          <w:tcPr>
            <w:tcW w:w="403" w:type="pct"/>
            <w:shd w:val="clear" w:color="auto" w:fill="FFFFFF"/>
            <w:vAlign w:val="center"/>
            <w:hideMark/>
          </w:tcPr>
          <w:p w14:paraId="4BA3D6C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Малын чанарыг сайжруулна.</w:t>
            </w:r>
          </w:p>
        </w:tc>
        <w:tc>
          <w:tcPr>
            <w:tcW w:w="443" w:type="pct"/>
            <w:shd w:val="clear" w:color="auto" w:fill="FFFFFF"/>
            <w:vAlign w:val="center"/>
            <w:hideMark/>
          </w:tcPr>
          <w:p w14:paraId="67732A8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Нийт малын тоонд өндөр ашиг шимт малын эзлэх хувь</w:t>
            </w:r>
          </w:p>
        </w:tc>
        <w:tc>
          <w:tcPr>
            <w:tcW w:w="223" w:type="pct"/>
            <w:shd w:val="clear" w:color="auto" w:fill="FFFFFF"/>
            <w:vAlign w:val="center"/>
            <w:hideMark/>
          </w:tcPr>
          <w:p w14:paraId="4832F9D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308" w:type="pct"/>
            <w:shd w:val="clear" w:color="auto" w:fill="FFFFFF"/>
            <w:vAlign w:val="center"/>
            <w:hideMark/>
          </w:tcPr>
          <w:p w14:paraId="66A6CE6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 Хувь</w:t>
            </w:r>
          </w:p>
        </w:tc>
        <w:tc>
          <w:tcPr>
            <w:tcW w:w="181" w:type="pct"/>
            <w:shd w:val="clear" w:color="auto" w:fill="FFFFFF"/>
            <w:vAlign w:val="center"/>
            <w:hideMark/>
          </w:tcPr>
          <w:p w14:paraId="2848E21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0F17622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5.3</w:t>
            </w:r>
          </w:p>
        </w:tc>
        <w:tc>
          <w:tcPr>
            <w:tcW w:w="218" w:type="pct"/>
            <w:shd w:val="clear" w:color="auto" w:fill="FFFFFF"/>
            <w:vAlign w:val="center"/>
            <w:hideMark/>
          </w:tcPr>
          <w:p w14:paraId="0F1E4AE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7.0</w:t>
            </w:r>
          </w:p>
        </w:tc>
        <w:tc>
          <w:tcPr>
            <w:tcW w:w="242" w:type="pct"/>
            <w:shd w:val="clear" w:color="auto" w:fill="FFFFFF"/>
            <w:vAlign w:val="center"/>
            <w:hideMark/>
          </w:tcPr>
          <w:p w14:paraId="182CC26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8.0</w:t>
            </w:r>
          </w:p>
        </w:tc>
        <w:tc>
          <w:tcPr>
            <w:tcW w:w="199" w:type="pct"/>
            <w:shd w:val="clear" w:color="auto" w:fill="FFFFFF"/>
            <w:vAlign w:val="center"/>
            <w:hideMark/>
          </w:tcPr>
          <w:p w14:paraId="082BE47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9.0</w:t>
            </w:r>
          </w:p>
        </w:tc>
        <w:tc>
          <w:tcPr>
            <w:tcW w:w="202" w:type="pct"/>
            <w:shd w:val="clear" w:color="auto" w:fill="FFFFFF"/>
            <w:vAlign w:val="center"/>
            <w:hideMark/>
          </w:tcPr>
          <w:p w14:paraId="16E9197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10.0</w:t>
            </w:r>
          </w:p>
        </w:tc>
        <w:tc>
          <w:tcPr>
            <w:tcW w:w="241" w:type="pct"/>
            <w:shd w:val="clear" w:color="auto" w:fill="FFFFFF"/>
            <w:vAlign w:val="center"/>
            <w:hideMark/>
          </w:tcPr>
          <w:p w14:paraId="078237A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11.0</w:t>
            </w:r>
          </w:p>
        </w:tc>
        <w:tc>
          <w:tcPr>
            <w:tcW w:w="432" w:type="pct"/>
            <w:shd w:val="clear" w:color="auto" w:fill="FFFFFF"/>
            <w:vAlign w:val="center"/>
            <w:hideMark/>
          </w:tcPr>
          <w:p w14:paraId="299DEA9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Хүнс, хөдөө аж ахуй, хөнгөн үйлдвэрийн яам</w:t>
            </w:r>
          </w:p>
        </w:tc>
        <w:tc>
          <w:tcPr>
            <w:tcW w:w="330" w:type="pct"/>
            <w:shd w:val="clear" w:color="auto" w:fill="FFFFFF"/>
            <w:vAlign w:val="center"/>
            <w:hideMark/>
          </w:tcPr>
          <w:p w14:paraId="2A3CA1E8"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Захиргааны статистик</w:t>
            </w:r>
          </w:p>
        </w:tc>
        <w:tc>
          <w:tcPr>
            <w:tcW w:w="315" w:type="pct"/>
            <w:shd w:val="clear" w:color="auto" w:fill="FFFFFF"/>
            <w:vAlign w:val="center"/>
            <w:hideMark/>
          </w:tcPr>
          <w:p w14:paraId="731C03F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14D10DE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Хүнс, хөдөө аж ахуй, хөнгөн үйлдвэрийн яам</w:t>
            </w:r>
          </w:p>
        </w:tc>
      </w:tr>
      <w:tr w:rsidR="00B01A64" w:rsidRPr="00834AE9" w14:paraId="75B3BED6" w14:textId="77777777" w:rsidTr="002E13AC">
        <w:trPr>
          <w:gridAfter w:val="1"/>
          <w:wAfter w:w="3" w:type="pct"/>
          <w:trHeight w:val="720"/>
        </w:trPr>
        <w:tc>
          <w:tcPr>
            <w:tcW w:w="243" w:type="pct"/>
            <w:vMerge w:val="restart"/>
            <w:shd w:val="clear" w:color="auto" w:fill="FFFFFF"/>
            <w:vAlign w:val="center"/>
            <w:hideMark/>
          </w:tcPr>
          <w:p w14:paraId="5E5D0C6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5.3.1.3</w:t>
            </w:r>
          </w:p>
        </w:tc>
        <w:tc>
          <w:tcPr>
            <w:tcW w:w="405" w:type="pct"/>
            <w:vMerge w:val="restart"/>
            <w:shd w:val="clear" w:color="auto" w:fill="FFFFFF"/>
            <w:vAlign w:val="center"/>
            <w:hideMark/>
          </w:tcPr>
          <w:p w14:paraId="32B260E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70802 </w:t>
            </w:r>
          </w:p>
          <w:p w14:paraId="003B62D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Газар тариаланг хөгжүүлэх</w:t>
            </w:r>
          </w:p>
        </w:tc>
        <w:tc>
          <w:tcPr>
            <w:tcW w:w="403" w:type="pct"/>
            <w:vMerge w:val="restart"/>
            <w:shd w:val="clear" w:color="auto" w:fill="FFFFFF"/>
            <w:vAlign w:val="center"/>
            <w:hideMark/>
          </w:tcPr>
          <w:p w14:paraId="014AC5EB" w14:textId="77777777" w:rsidR="00834AE9" w:rsidRPr="00834AE9" w:rsidRDefault="00834AE9" w:rsidP="002E13AC">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Газар тариалангийн үйлдвэрлэлийн тогтвортой хөгжлийг хангана.</w:t>
            </w:r>
          </w:p>
        </w:tc>
        <w:tc>
          <w:tcPr>
            <w:tcW w:w="443" w:type="pct"/>
            <w:shd w:val="clear" w:color="auto" w:fill="FFFFFF"/>
            <w:vAlign w:val="center"/>
            <w:hideMark/>
          </w:tcPr>
          <w:p w14:paraId="2C97819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Тариалсан талбайгаас хураасан ургац /үр тариа/</w:t>
            </w:r>
          </w:p>
        </w:tc>
        <w:tc>
          <w:tcPr>
            <w:tcW w:w="223" w:type="pct"/>
            <w:shd w:val="clear" w:color="auto" w:fill="FFFFFF"/>
            <w:vAlign w:val="center"/>
            <w:hideMark/>
          </w:tcPr>
          <w:p w14:paraId="4B5469E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308" w:type="pct"/>
            <w:shd w:val="clear" w:color="auto" w:fill="FFFFFF"/>
            <w:vAlign w:val="center"/>
            <w:hideMark/>
          </w:tcPr>
          <w:p w14:paraId="0070418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ц/га</w:t>
            </w:r>
          </w:p>
        </w:tc>
        <w:tc>
          <w:tcPr>
            <w:tcW w:w="181" w:type="pct"/>
            <w:shd w:val="clear" w:color="auto" w:fill="FFFFFF"/>
            <w:vAlign w:val="center"/>
            <w:hideMark/>
          </w:tcPr>
          <w:p w14:paraId="6D8E93C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11C770C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12.5</w:t>
            </w:r>
          </w:p>
        </w:tc>
        <w:tc>
          <w:tcPr>
            <w:tcW w:w="218" w:type="pct"/>
            <w:shd w:val="clear" w:color="auto" w:fill="FFFFFF"/>
            <w:vAlign w:val="center"/>
            <w:hideMark/>
          </w:tcPr>
          <w:p w14:paraId="2B3DD4D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13.0</w:t>
            </w:r>
          </w:p>
        </w:tc>
        <w:tc>
          <w:tcPr>
            <w:tcW w:w="242" w:type="pct"/>
            <w:shd w:val="clear" w:color="auto" w:fill="FFFFFF"/>
            <w:vAlign w:val="center"/>
            <w:hideMark/>
          </w:tcPr>
          <w:p w14:paraId="7E19FF9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13.2</w:t>
            </w:r>
          </w:p>
        </w:tc>
        <w:tc>
          <w:tcPr>
            <w:tcW w:w="199" w:type="pct"/>
            <w:shd w:val="clear" w:color="auto" w:fill="FFFFFF"/>
            <w:vAlign w:val="center"/>
            <w:hideMark/>
          </w:tcPr>
          <w:p w14:paraId="466EF70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13.4</w:t>
            </w:r>
          </w:p>
        </w:tc>
        <w:tc>
          <w:tcPr>
            <w:tcW w:w="202" w:type="pct"/>
            <w:shd w:val="clear" w:color="auto" w:fill="FFFFFF"/>
            <w:vAlign w:val="center"/>
            <w:hideMark/>
          </w:tcPr>
          <w:p w14:paraId="2A07CA2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13.8</w:t>
            </w:r>
          </w:p>
        </w:tc>
        <w:tc>
          <w:tcPr>
            <w:tcW w:w="241" w:type="pct"/>
            <w:shd w:val="clear" w:color="auto" w:fill="FFFFFF"/>
            <w:vAlign w:val="center"/>
            <w:hideMark/>
          </w:tcPr>
          <w:p w14:paraId="07E2B7E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14.5</w:t>
            </w:r>
          </w:p>
        </w:tc>
        <w:tc>
          <w:tcPr>
            <w:tcW w:w="432" w:type="pct"/>
            <w:shd w:val="clear" w:color="auto" w:fill="FFFFFF"/>
            <w:vAlign w:val="center"/>
            <w:hideMark/>
          </w:tcPr>
          <w:p w14:paraId="1FB6A15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Хүнс, хөдөө аж ахуй, хөнгөн үйлдвэрийн яам</w:t>
            </w:r>
          </w:p>
        </w:tc>
        <w:tc>
          <w:tcPr>
            <w:tcW w:w="330" w:type="pct"/>
            <w:shd w:val="clear" w:color="auto" w:fill="FFFFFF"/>
            <w:vAlign w:val="center"/>
            <w:hideMark/>
          </w:tcPr>
          <w:p w14:paraId="3C5860D2"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Захиргааны статистик</w:t>
            </w:r>
          </w:p>
        </w:tc>
        <w:tc>
          <w:tcPr>
            <w:tcW w:w="315" w:type="pct"/>
            <w:shd w:val="clear" w:color="auto" w:fill="FFFFFF"/>
            <w:vAlign w:val="center"/>
            <w:hideMark/>
          </w:tcPr>
          <w:p w14:paraId="2587267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4CDA81D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Хүнс, хөдөө аж ахуй, хөнгөн үйлдвэрийн яам</w:t>
            </w:r>
          </w:p>
        </w:tc>
      </w:tr>
      <w:tr w:rsidR="00B01A64" w:rsidRPr="00834AE9" w14:paraId="2AEEAF43" w14:textId="77777777" w:rsidTr="002E13AC">
        <w:trPr>
          <w:gridAfter w:val="1"/>
          <w:wAfter w:w="3" w:type="pct"/>
          <w:trHeight w:val="720"/>
        </w:trPr>
        <w:tc>
          <w:tcPr>
            <w:tcW w:w="243" w:type="pct"/>
            <w:vMerge/>
            <w:shd w:val="clear" w:color="auto" w:fill="FFFFFF"/>
            <w:vAlign w:val="center"/>
            <w:hideMark/>
          </w:tcPr>
          <w:p w14:paraId="0BAD1E9E"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5" w:type="pct"/>
            <w:vMerge/>
            <w:shd w:val="clear" w:color="auto" w:fill="FFFFFF"/>
            <w:vAlign w:val="center"/>
            <w:hideMark/>
          </w:tcPr>
          <w:p w14:paraId="0B7C4514"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3" w:type="pct"/>
            <w:vMerge/>
            <w:shd w:val="clear" w:color="auto" w:fill="FFFFFF"/>
            <w:vAlign w:val="center"/>
            <w:hideMark/>
          </w:tcPr>
          <w:p w14:paraId="3972D427"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43" w:type="pct"/>
            <w:shd w:val="clear" w:color="auto" w:fill="FFFFFF"/>
            <w:vAlign w:val="center"/>
            <w:hideMark/>
          </w:tcPr>
          <w:p w14:paraId="0541A56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Тариалсан талбайгаас хураасан ургац /төмс/</w:t>
            </w:r>
          </w:p>
        </w:tc>
        <w:tc>
          <w:tcPr>
            <w:tcW w:w="223" w:type="pct"/>
            <w:shd w:val="clear" w:color="auto" w:fill="FFFFFF"/>
            <w:vAlign w:val="center"/>
            <w:hideMark/>
          </w:tcPr>
          <w:p w14:paraId="4272191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308" w:type="pct"/>
            <w:shd w:val="clear" w:color="auto" w:fill="FFFFFF"/>
            <w:vAlign w:val="center"/>
            <w:hideMark/>
          </w:tcPr>
          <w:p w14:paraId="2E3A1AB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ц/га</w:t>
            </w:r>
          </w:p>
        </w:tc>
        <w:tc>
          <w:tcPr>
            <w:tcW w:w="181" w:type="pct"/>
            <w:shd w:val="clear" w:color="auto" w:fill="FFFFFF"/>
            <w:vAlign w:val="center"/>
            <w:hideMark/>
          </w:tcPr>
          <w:p w14:paraId="061FCCA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0CF9F06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128.2</w:t>
            </w:r>
          </w:p>
        </w:tc>
        <w:tc>
          <w:tcPr>
            <w:tcW w:w="218" w:type="pct"/>
            <w:shd w:val="clear" w:color="auto" w:fill="FFFFFF"/>
            <w:vAlign w:val="center"/>
            <w:hideMark/>
          </w:tcPr>
          <w:p w14:paraId="6B88E7A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128.2</w:t>
            </w:r>
          </w:p>
        </w:tc>
        <w:tc>
          <w:tcPr>
            <w:tcW w:w="242" w:type="pct"/>
            <w:shd w:val="clear" w:color="auto" w:fill="FFFFFF"/>
            <w:vAlign w:val="center"/>
            <w:hideMark/>
          </w:tcPr>
          <w:p w14:paraId="7E2ACC2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129</w:t>
            </w:r>
          </w:p>
        </w:tc>
        <w:tc>
          <w:tcPr>
            <w:tcW w:w="199" w:type="pct"/>
            <w:shd w:val="clear" w:color="auto" w:fill="FFFFFF"/>
            <w:vAlign w:val="center"/>
            <w:hideMark/>
          </w:tcPr>
          <w:p w14:paraId="4AE6C4B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130</w:t>
            </w:r>
          </w:p>
        </w:tc>
        <w:tc>
          <w:tcPr>
            <w:tcW w:w="202" w:type="pct"/>
            <w:shd w:val="clear" w:color="auto" w:fill="FFFFFF"/>
            <w:vAlign w:val="center"/>
            <w:hideMark/>
          </w:tcPr>
          <w:p w14:paraId="1215848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135</w:t>
            </w:r>
          </w:p>
        </w:tc>
        <w:tc>
          <w:tcPr>
            <w:tcW w:w="241" w:type="pct"/>
            <w:shd w:val="clear" w:color="auto" w:fill="FFFFFF"/>
            <w:vAlign w:val="center"/>
            <w:hideMark/>
          </w:tcPr>
          <w:p w14:paraId="5E895BD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140</w:t>
            </w:r>
          </w:p>
        </w:tc>
        <w:tc>
          <w:tcPr>
            <w:tcW w:w="432" w:type="pct"/>
            <w:shd w:val="clear" w:color="auto" w:fill="FFFFFF"/>
            <w:vAlign w:val="center"/>
            <w:hideMark/>
          </w:tcPr>
          <w:p w14:paraId="5696626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Хүнс, хөдөө аж ахуй, хөнгөн үйлдвэрийн яам</w:t>
            </w:r>
          </w:p>
        </w:tc>
        <w:tc>
          <w:tcPr>
            <w:tcW w:w="330" w:type="pct"/>
            <w:shd w:val="clear" w:color="auto" w:fill="FFFFFF"/>
            <w:vAlign w:val="center"/>
            <w:hideMark/>
          </w:tcPr>
          <w:p w14:paraId="62494AC7"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Захиргааны статистик</w:t>
            </w:r>
          </w:p>
        </w:tc>
        <w:tc>
          <w:tcPr>
            <w:tcW w:w="315" w:type="pct"/>
            <w:shd w:val="clear" w:color="auto" w:fill="FFFFFF"/>
            <w:vAlign w:val="center"/>
            <w:hideMark/>
          </w:tcPr>
          <w:p w14:paraId="30C693D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4D21F63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Хүнс, хөдөө аж ахуй, хөнгөн үйлдвэрийн яам</w:t>
            </w:r>
          </w:p>
        </w:tc>
      </w:tr>
      <w:tr w:rsidR="00B01A64" w:rsidRPr="00834AE9" w14:paraId="1BE98C3A" w14:textId="77777777" w:rsidTr="002E13AC">
        <w:trPr>
          <w:gridAfter w:val="1"/>
          <w:wAfter w:w="3" w:type="pct"/>
          <w:trHeight w:val="720"/>
        </w:trPr>
        <w:tc>
          <w:tcPr>
            <w:tcW w:w="243" w:type="pct"/>
            <w:vMerge/>
            <w:shd w:val="clear" w:color="auto" w:fill="FFFFFF"/>
            <w:vAlign w:val="center"/>
            <w:hideMark/>
          </w:tcPr>
          <w:p w14:paraId="21C661AD"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5" w:type="pct"/>
            <w:vMerge/>
            <w:shd w:val="clear" w:color="auto" w:fill="FFFFFF"/>
            <w:vAlign w:val="center"/>
            <w:hideMark/>
          </w:tcPr>
          <w:p w14:paraId="529DF680"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3" w:type="pct"/>
            <w:vMerge/>
            <w:shd w:val="clear" w:color="auto" w:fill="FFFFFF"/>
            <w:vAlign w:val="center"/>
            <w:hideMark/>
          </w:tcPr>
          <w:p w14:paraId="11065F60"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43" w:type="pct"/>
            <w:shd w:val="clear" w:color="auto" w:fill="FFFFFF"/>
            <w:vAlign w:val="center"/>
            <w:hideMark/>
          </w:tcPr>
          <w:p w14:paraId="3C85954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Тариалсан талбайгаас хураасан ургац /хүнсний, ногоо/</w:t>
            </w:r>
          </w:p>
        </w:tc>
        <w:tc>
          <w:tcPr>
            <w:tcW w:w="223" w:type="pct"/>
            <w:shd w:val="clear" w:color="auto" w:fill="FFFFFF"/>
            <w:vAlign w:val="center"/>
            <w:hideMark/>
          </w:tcPr>
          <w:p w14:paraId="6BBDAA5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663D107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ц/га</w:t>
            </w:r>
          </w:p>
        </w:tc>
        <w:tc>
          <w:tcPr>
            <w:tcW w:w="181" w:type="pct"/>
            <w:shd w:val="clear" w:color="auto" w:fill="FFFFFF"/>
            <w:vAlign w:val="center"/>
            <w:hideMark/>
          </w:tcPr>
          <w:p w14:paraId="4FAC9F7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2C6F291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112.5</w:t>
            </w:r>
          </w:p>
        </w:tc>
        <w:tc>
          <w:tcPr>
            <w:tcW w:w="218" w:type="pct"/>
            <w:shd w:val="clear" w:color="auto" w:fill="FFFFFF"/>
            <w:vAlign w:val="center"/>
            <w:hideMark/>
          </w:tcPr>
          <w:p w14:paraId="3F89524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115</w:t>
            </w:r>
          </w:p>
        </w:tc>
        <w:tc>
          <w:tcPr>
            <w:tcW w:w="242" w:type="pct"/>
            <w:shd w:val="clear" w:color="auto" w:fill="FFFFFF"/>
            <w:vAlign w:val="center"/>
            <w:hideMark/>
          </w:tcPr>
          <w:p w14:paraId="1225E9E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118</w:t>
            </w:r>
          </w:p>
        </w:tc>
        <w:tc>
          <w:tcPr>
            <w:tcW w:w="199" w:type="pct"/>
            <w:shd w:val="clear" w:color="auto" w:fill="FFFFFF"/>
            <w:vAlign w:val="center"/>
            <w:hideMark/>
          </w:tcPr>
          <w:p w14:paraId="538AE54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122</w:t>
            </w:r>
          </w:p>
        </w:tc>
        <w:tc>
          <w:tcPr>
            <w:tcW w:w="202" w:type="pct"/>
            <w:shd w:val="clear" w:color="auto" w:fill="FFFFFF"/>
            <w:vAlign w:val="center"/>
            <w:hideMark/>
          </w:tcPr>
          <w:p w14:paraId="128BEFD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128</w:t>
            </w:r>
          </w:p>
        </w:tc>
        <w:tc>
          <w:tcPr>
            <w:tcW w:w="241" w:type="pct"/>
            <w:shd w:val="clear" w:color="auto" w:fill="FFFFFF"/>
            <w:vAlign w:val="center"/>
            <w:hideMark/>
          </w:tcPr>
          <w:p w14:paraId="1D7D441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135</w:t>
            </w:r>
          </w:p>
        </w:tc>
        <w:tc>
          <w:tcPr>
            <w:tcW w:w="432" w:type="pct"/>
            <w:shd w:val="clear" w:color="auto" w:fill="FFFFFF"/>
            <w:vAlign w:val="center"/>
            <w:hideMark/>
          </w:tcPr>
          <w:p w14:paraId="69AA855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Хүнс, хөдөө аж ахуй, хөнгөн үйлдвэрийн яам</w:t>
            </w:r>
          </w:p>
        </w:tc>
        <w:tc>
          <w:tcPr>
            <w:tcW w:w="330" w:type="pct"/>
            <w:shd w:val="clear" w:color="auto" w:fill="FFFFFF"/>
            <w:vAlign w:val="center"/>
            <w:hideMark/>
          </w:tcPr>
          <w:p w14:paraId="4DCA4A06"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Захиргааны статистик</w:t>
            </w:r>
          </w:p>
        </w:tc>
        <w:tc>
          <w:tcPr>
            <w:tcW w:w="315" w:type="pct"/>
            <w:shd w:val="clear" w:color="auto" w:fill="FFFFFF"/>
            <w:vAlign w:val="center"/>
            <w:hideMark/>
          </w:tcPr>
          <w:p w14:paraId="6486A5D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1C9504E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Хүнс, хөдөө аж ахуй, хөнгөн үйлдвэрийн яам</w:t>
            </w:r>
          </w:p>
        </w:tc>
      </w:tr>
      <w:tr w:rsidR="00B01A64" w:rsidRPr="00834AE9" w14:paraId="4755C40D" w14:textId="77777777" w:rsidTr="002E13AC">
        <w:trPr>
          <w:gridAfter w:val="1"/>
          <w:wAfter w:w="3" w:type="pct"/>
          <w:trHeight w:val="720"/>
        </w:trPr>
        <w:tc>
          <w:tcPr>
            <w:tcW w:w="243" w:type="pct"/>
            <w:shd w:val="clear" w:color="auto" w:fill="FFFFFF"/>
            <w:vAlign w:val="center"/>
            <w:hideMark/>
          </w:tcPr>
          <w:p w14:paraId="69B5480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lastRenderedPageBreak/>
              <w:t>5.4</w:t>
            </w:r>
          </w:p>
        </w:tc>
        <w:tc>
          <w:tcPr>
            <w:tcW w:w="405" w:type="pct"/>
            <w:shd w:val="clear" w:color="auto" w:fill="FFFFFF"/>
            <w:vAlign w:val="center"/>
            <w:hideMark/>
          </w:tcPr>
          <w:p w14:paraId="6A997F9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Аялал жуулчлал</w:t>
            </w:r>
          </w:p>
        </w:tc>
        <w:tc>
          <w:tcPr>
            <w:tcW w:w="403" w:type="pct"/>
            <w:shd w:val="clear" w:color="auto" w:fill="FFFFFF"/>
            <w:vAlign w:val="center"/>
            <w:hideMark/>
          </w:tcPr>
          <w:p w14:paraId="1DC0F3D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Гадаад жуулчдын тоог нэмэгдүүлнэ.</w:t>
            </w:r>
          </w:p>
        </w:tc>
        <w:tc>
          <w:tcPr>
            <w:tcW w:w="443" w:type="pct"/>
            <w:shd w:val="clear" w:color="auto" w:fill="FFFFFF"/>
            <w:vAlign w:val="center"/>
            <w:hideMark/>
          </w:tcPr>
          <w:p w14:paraId="0E58329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Хүлээн авах гадаад жуулчдын тоо</w:t>
            </w:r>
          </w:p>
        </w:tc>
        <w:tc>
          <w:tcPr>
            <w:tcW w:w="223" w:type="pct"/>
            <w:shd w:val="clear" w:color="auto" w:fill="FFFFFF"/>
            <w:vAlign w:val="center"/>
            <w:hideMark/>
          </w:tcPr>
          <w:p w14:paraId="689A75E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08A9A94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Сая хүн</w:t>
            </w:r>
          </w:p>
        </w:tc>
        <w:tc>
          <w:tcPr>
            <w:tcW w:w="181" w:type="pct"/>
            <w:shd w:val="clear" w:color="auto" w:fill="FFFFFF"/>
            <w:vAlign w:val="center"/>
            <w:hideMark/>
          </w:tcPr>
          <w:p w14:paraId="6FCF255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78D9393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0.7</w:t>
            </w:r>
          </w:p>
        </w:tc>
        <w:tc>
          <w:tcPr>
            <w:tcW w:w="218" w:type="pct"/>
            <w:shd w:val="clear" w:color="auto" w:fill="FFFFFF"/>
            <w:vAlign w:val="center"/>
            <w:hideMark/>
          </w:tcPr>
          <w:p w14:paraId="4074404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w:t>
            </w:r>
          </w:p>
        </w:tc>
        <w:tc>
          <w:tcPr>
            <w:tcW w:w="242" w:type="pct"/>
            <w:shd w:val="clear" w:color="auto" w:fill="FFFFFF"/>
            <w:vAlign w:val="center"/>
            <w:hideMark/>
          </w:tcPr>
          <w:p w14:paraId="46D1D8A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1.25</w:t>
            </w:r>
          </w:p>
        </w:tc>
        <w:tc>
          <w:tcPr>
            <w:tcW w:w="199" w:type="pct"/>
            <w:shd w:val="clear" w:color="auto" w:fill="FFFFFF"/>
            <w:vAlign w:val="center"/>
            <w:hideMark/>
          </w:tcPr>
          <w:p w14:paraId="7B714CB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1.5</w:t>
            </w:r>
          </w:p>
        </w:tc>
        <w:tc>
          <w:tcPr>
            <w:tcW w:w="202" w:type="pct"/>
            <w:shd w:val="clear" w:color="auto" w:fill="FFFFFF"/>
            <w:vAlign w:val="center"/>
            <w:hideMark/>
          </w:tcPr>
          <w:p w14:paraId="4499F93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1.75</w:t>
            </w:r>
          </w:p>
        </w:tc>
        <w:tc>
          <w:tcPr>
            <w:tcW w:w="241" w:type="pct"/>
            <w:shd w:val="clear" w:color="auto" w:fill="FFFFFF"/>
            <w:vAlign w:val="center"/>
            <w:hideMark/>
          </w:tcPr>
          <w:p w14:paraId="61FA142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w:t>
            </w:r>
          </w:p>
        </w:tc>
        <w:tc>
          <w:tcPr>
            <w:tcW w:w="432" w:type="pct"/>
            <w:shd w:val="clear" w:color="auto" w:fill="FFFFFF"/>
            <w:vAlign w:val="center"/>
            <w:hideMark/>
          </w:tcPr>
          <w:p w14:paraId="51E5362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Хил хамгаалах ерөнхий газар</w:t>
            </w:r>
          </w:p>
        </w:tc>
        <w:tc>
          <w:tcPr>
            <w:tcW w:w="330" w:type="pct"/>
            <w:shd w:val="clear" w:color="auto" w:fill="FFFFFF"/>
            <w:vAlign w:val="center"/>
            <w:hideMark/>
          </w:tcPr>
          <w:p w14:paraId="615C33C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тайлан</w:t>
            </w:r>
          </w:p>
        </w:tc>
        <w:tc>
          <w:tcPr>
            <w:tcW w:w="315" w:type="pct"/>
            <w:shd w:val="clear" w:color="auto" w:fill="FFFFFF"/>
            <w:vAlign w:val="center"/>
            <w:hideMark/>
          </w:tcPr>
          <w:p w14:paraId="293BA54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703F4C0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Соёл, спорт, аялал жуулчлал, залуучуудын яам</w:t>
            </w:r>
          </w:p>
        </w:tc>
      </w:tr>
      <w:tr w:rsidR="00B01A64" w:rsidRPr="00834AE9" w14:paraId="6F1729A6" w14:textId="77777777" w:rsidTr="002E13AC">
        <w:trPr>
          <w:gridAfter w:val="1"/>
          <w:wAfter w:w="3" w:type="pct"/>
          <w:trHeight w:val="611"/>
        </w:trPr>
        <w:tc>
          <w:tcPr>
            <w:tcW w:w="243" w:type="pct"/>
            <w:shd w:val="clear" w:color="auto" w:fill="FFFFFF"/>
            <w:vAlign w:val="center"/>
            <w:hideMark/>
          </w:tcPr>
          <w:p w14:paraId="404EF01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5.4.1</w:t>
            </w:r>
          </w:p>
        </w:tc>
        <w:tc>
          <w:tcPr>
            <w:tcW w:w="405" w:type="pct"/>
            <w:shd w:val="clear" w:color="auto" w:fill="FFFFFF"/>
            <w:vAlign w:val="center"/>
            <w:hideMark/>
          </w:tcPr>
          <w:p w14:paraId="2F5D027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Соёл, спорт, аялал жуулчлал, залуучуудын яам</w:t>
            </w:r>
          </w:p>
        </w:tc>
        <w:tc>
          <w:tcPr>
            <w:tcW w:w="403" w:type="pct"/>
            <w:shd w:val="clear" w:color="auto" w:fill="FFFFFF"/>
            <w:vAlign w:val="center"/>
            <w:hideMark/>
          </w:tcPr>
          <w:p w14:paraId="1E334DF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Аялал жуулчлалын өрсөлдөх чадварыг дээшлүүлнэ.</w:t>
            </w:r>
          </w:p>
        </w:tc>
        <w:tc>
          <w:tcPr>
            <w:tcW w:w="443" w:type="pct"/>
            <w:shd w:val="clear" w:color="auto" w:fill="FFFFFF"/>
            <w:vAlign w:val="center"/>
            <w:hideMark/>
          </w:tcPr>
          <w:p w14:paraId="3143D1C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Аялал жуулчлалын хөгжлийн индекс</w:t>
            </w:r>
          </w:p>
        </w:tc>
        <w:tc>
          <w:tcPr>
            <w:tcW w:w="223" w:type="pct"/>
            <w:shd w:val="clear" w:color="auto" w:fill="FFFFFF"/>
            <w:vAlign w:val="center"/>
            <w:hideMark/>
          </w:tcPr>
          <w:p w14:paraId="11D49F1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24E7BAE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Эрэмбэ</w:t>
            </w:r>
          </w:p>
        </w:tc>
        <w:tc>
          <w:tcPr>
            <w:tcW w:w="181" w:type="pct"/>
            <w:shd w:val="clear" w:color="auto" w:fill="FFFFFF"/>
            <w:vAlign w:val="center"/>
            <w:hideMark/>
          </w:tcPr>
          <w:p w14:paraId="68F9F45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2023</w:t>
            </w:r>
          </w:p>
        </w:tc>
        <w:tc>
          <w:tcPr>
            <w:tcW w:w="229" w:type="pct"/>
            <w:shd w:val="clear" w:color="auto" w:fill="FFFFFF"/>
            <w:vAlign w:val="center"/>
            <w:hideMark/>
          </w:tcPr>
          <w:p w14:paraId="581F0E2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85</w:t>
            </w:r>
          </w:p>
        </w:tc>
        <w:tc>
          <w:tcPr>
            <w:tcW w:w="218" w:type="pct"/>
            <w:shd w:val="clear" w:color="auto" w:fill="FFFFFF"/>
            <w:vAlign w:val="center"/>
            <w:hideMark/>
          </w:tcPr>
          <w:p w14:paraId="3A6E237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42" w:type="pct"/>
            <w:shd w:val="clear" w:color="auto" w:fill="FFFFFF"/>
            <w:vAlign w:val="center"/>
            <w:hideMark/>
          </w:tcPr>
          <w:p w14:paraId="2E53626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75</w:t>
            </w:r>
          </w:p>
        </w:tc>
        <w:tc>
          <w:tcPr>
            <w:tcW w:w="199" w:type="pct"/>
            <w:shd w:val="clear" w:color="auto" w:fill="FFFFFF"/>
            <w:vAlign w:val="center"/>
            <w:hideMark/>
          </w:tcPr>
          <w:p w14:paraId="4FF2B88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02" w:type="pct"/>
            <w:shd w:val="clear" w:color="auto" w:fill="FFFFFF"/>
            <w:vAlign w:val="center"/>
            <w:hideMark/>
          </w:tcPr>
          <w:p w14:paraId="2D9EB65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65</w:t>
            </w:r>
          </w:p>
        </w:tc>
        <w:tc>
          <w:tcPr>
            <w:tcW w:w="241" w:type="pct"/>
            <w:shd w:val="clear" w:color="auto" w:fill="FFFFFF"/>
            <w:vAlign w:val="center"/>
            <w:hideMark/>
          </w:tcPr>
          <w:p w14:paraId="3CC6F00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432" w:type="pct"/>
            <w:shd w:val="clear" w:color="auto" w:fill="FFFFFF"/>
            <w:vAlign w:val="center"/>
            <w:hideMark/>
          </w:tcPr>
          <w:p w14:paraId="36F2A85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Аялал жуулчлалын хөгжлийн индекс</w:t>
            </w:r>
            <w:r w:rsidRPr="00834AE9">
              <w:rPr>
                <w:rFonts w:ascii="Arial" w:eastAsia="Times New Roman" w:hAnsi="Arial" w:cs="Arial"/>
                <w:color w:val="000000"/>
                <w:kern w:val="0"/>
                <w:sz w:val="14"/>
                <w:szCs w:val="14"/>
                <w14:ligatures w14:val="none"/>
              </w:rPr>
              <w:t>, Дэлхийн эдийн засгийн форум</w:t>
            </w:r>
          </w:p>
        </w:tc>
        <w:tc>
          <w:tcPr>
            <w:tcW w:w="330" w:type="pct"/>
            <w:shd w:val="clear" w:color="auto" w:fill="FFFFFF"/>
            <w:vAlign w:val="center"/>
            <w:hideMark/>
          </w:tcPr>
          <w:p w14:paraId="162FDD4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Олон улсын аргачлал</w:t>
            </w:r>
          </w:p>
        </w:tc>
        <w:tc>
          <w:tcPr>
            <w:tcW w:w="315" w:type="pct"/>
            <w:shd w:val="clear" w:color="auto" w:fill="FFFFFF"/>
            <w:vAlign w:val="center"/>
            <w:hideMark/>
          </w:tcPr>
          <w:p w14:paraId="4547D86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 жил тутам</w:t>
            </w:r>
          </w:p>
        </w:tc>
        <w:tc>
          <w:tcPr>
            <w:tcW w:w="383" w:type="pct"/>
            <w:shd w:val="clear" w:color="auto" w:fill="FFFFFF"/>
            <w:vAlign w:val="center"/>
            <w:hideMark/>
          </w:tcPr>
          <w:p w14:paraId="704701A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Соёл, спорт, аялал жуулчлал, залуучуудын яам</w:t>
            </w:r>
          </w:p>
        </w:tc>
      </w:tr>
      <w:tr w:rsidR="00B01A64" w:rsidRPr="00834AE9" w14:paraId="2EA4E75F" w14:textId="77777777" w:rsidTr="002E13AC">
        <w:trPr>
          <w:gridAfter w:val="1"/>
          <w:wAfter w:w="3" w:type="pct"/>
          <w:trHeight w:val="720"/>
        </w:trPr>
        <w:tc>
          <w:tcPr>
            <w:tcW w:w="243" w:type="pct"/>
            <w:shd w:val="clear" w:color="auto" w:fill="FFFFFF"/>
            <w:vAlign w:val="center"/>
            <w:hideMark/>
          </w:tcPr>
          <w:p w14:paraId="66A5B85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5.4.1.1</w:t>
            </w:r>
          </w:p>
        </w:tc>
        <w:tc>
          <w:tcPr>
            <w:tcW w:w="405" w:type="pct"/>
            <w:shd w:val="clear" w:color="auto" w:fill="FFFFFF"/>
            <w:vAlign w:val="center"/>
            <w:hideMark/>
          </w:tcPr>
          <w:p w14:paraId="7E9CF4B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71703 </w:t>
            </w:r>
          </w:p>
          <w:p w14:paraId="6665AD0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Аялал жуулчлал</w:t>
            </w:r>
          </w:p>
        </w:tc>
        <w:tc>
          <w:tcPr>
            <w:tcW w:w="403" w:type="pct"/>
            <w:shd w:val="clear" w:color="auto" w:fill="FFFFFF"/>
            <w:vAlign w:val="center"/>
            <w:hideMark/>
          </w:tcPr>
          <w:p w14:paraId="65ACED7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Аялал жуулчлалын бизнес эрхлэгчдийн тогтвортой өсөлтийг нэмэгдүүлнэ.</w:t>
            </w:r>
          </w:p>
        </w:tc>
        <w:tc>
          <w:tcPr>
            <w:tcW w:w="443" w:type="pct"/>
            <w:shd w:val="clear" w:color="auto" w:fill="FFFFFF"/>
            <w:vAlign w:val="center"/>
            <w:hideMark/>
          </w:tcPr>
          <w:p w14:paraId="361FDAD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Аялал жуулчлалын салбарын орлого</w:t>
            </w:r>
          </w:p>
        </w:tc>
        <w:tc>
          <w:tcPr>
            <w:tcW w:w="223" w:type="pct"/>
            <w:shd w:val="clear" w:color="auto" w:fill="FFFFFF"/>
            <w:vAlign w:val="center"/>
            <w:hideMark/>
          </w:tcPr>
          <w:p w14:paraId="7F1AF1F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8.9.1</w:t>
            </w:r>
          </w:p>
        </w:tc>
        <w:tc>
          <w:tcPr>
            <w:tcW w:w="308" w:type="pct"/>
            <w:shd w:val="clear" w:color="auto" w:fill="FFFFFF"/>
            <w:vAlign w:val="center"/>
            <w:hideMark/>
          </w:tcPr>
          <w:p w14:paraId="47C1BA1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Тэрбум ам. доллар</w:t>
            </w:r>
          </w:p>
        </w:tc>
        <w:tc>
          <w:tcPr>
            <w:tcW w:w="181" w:type="pct"/>
            <w:shd w:val="clear" w:color="auto" w:fill="FFFFFF"/>
            <w:vAlign w:val="center"/>
            <w:hideMark/>
          </w:tcPr>
          <w:p w14:paraId="6E0C0B7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5F21E18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0.63</w:t>
            </w:r>
          </w:p>
        </w:tc>
        <w:tc>
          <w:tcPr>
            <w:tcW w:w="218" w:type="pct"/>
            <w:shd w:val="clear" w:color="auto" w:fill="FFFFFF"/>
            <w:vAlign w:val="center"/>
            <w:hideMark/>
          </w:tcPr>
          <w:p w14:paraId="31D4C7B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0.8</w:t>
            </w:r>
          </w:p>
        </w:tc>
        <w:tc>
          <w:tcPr>
            <w:tcW w:w="242" w:type="pct"/>
            <w:shd w:val="clear" w:color="auto" w:fill="FFFFFF"/>
            <w:vAlign w:val="center"/>
            <w:hideMark/>
          </w:tcPr>
          <w:p w14:paraId="4AFF682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w:t>
            </w:r>
          </w:p>
        </w:tc>
        <w:tc>
          <w:tcPr>
            <w:tcW w:w="199" w:type="pct"/>
            <w:shd w:val="clear" w:color="auto" w:fill="FFFFFF"/>
            <w:vAlign w:val="center"/>
            <w:hideMark/>
          </w:tcPr>
          <w:p w14:paraId="434AF5A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1.2</w:t>
            </w:r>
          </w:p>
        </w:tc>
        <w:tc>
          <w:tcPr>
            <w:tcW w:w="202" w:type="pct"/>
            <w:shd w:val="clear" w:color="auto" w:fill="FFFFFF"/>
            <w:vAlign w:val="center"/>
            <w:hideMark/>
          </w:tcPr>
          <w:p w14:paraId="2DC014C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1.4</w:t>
            </w:r>
          </w:p>
        </w:tc>
        <w:tc>
          <w:tcPr>
            <w:tcW w:w="241" w:type="pct"/>
            <w:shd w:val="clear" w:color="auto" w:fill="FFFFFF"/>
            <w:vAlign w:val="center"/>
            <w:hideMark/>
          </w:tcPr>
          <w:p w14:paraId="3CEA578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1.6</w:t>
            </w:r>
          </w:p>
        </w:tc>
        <w:tc>
          <w:tcPr>
            <w:tcW w:w="432" w:type="pct"/>
            <w:shd w:val="clear" w:color="auto" w:fill="FFFFFF"/>
            <w:vAlign w:val="center"/>
            <w:hideMark/>
          </w:tcPr>
          <w:p w14:paraId="052CE78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Төлбөрийн тэнцэл, Монгол банк</w:t>
            </w:r>
          </w:p>
        </w:tc>
        <w:tc>
          <w:tcPr>
            <w:tcW w:w="330" w:type="pct"/>
            <w:shd w:val="clear" w:color="auto" w:fill="FFFFFF"/>
            <w:vAlign w:val="center"/>
            <w:hideMark/>
          </w:tcPr>
          <w:p w14:paraId="26BC02B0"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Захиргааны статистик</w:t>
            </w:r>
          </w:p>
        </w:tc>
        <w:tc>
          <w:tcPr>
            <w:tcW w:w="315" w:type="pct"/>
            <w:shd w:val="clear" w:color="auto" w:fill="FFFFFF"/>
            <w:vAlign w:val="center"/>
            <w:hideMark/>
          </w:tcPr>
          <w:p w14:paraId="15BFD41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7B3801A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Соёл, спорт, аялал жуулчлал, залуучуудын яам</w:t>
            </w:r>
          </w:p>
        </w:tc>
      </w:tr>
      <w:tr w:rsidR="00B01A64" w:rsidRPr="00834AE9" w14:paraId="61704FC6" w14:textId="77777777" w:rsidTr="002E13AC">
        <w:trPr>
          <w:gridAfter w:val="1"/>
          <w:wAfter w:w="3" w:type="pct"/>
          <w:trHeight w:val="63"/>
        </w:trPr>
        <w:tc>
          <w:tcPr>
            <w:tcW w:w="243" w:type="pct"/>
            <w:shd w:val="clear" w:color="auto" w:fill="FFFFFF"/>
            <w:vAlign w:val="center"/>
            <w:hideMark/>
          </w:tcPr>
          <w:p w14:paraId="074CF0D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5.4.1.2</w:t>
            </w:r>
          </w:p>
        </w:tc>
        <w:tc>
          <w:tcPr>
            <w:tcW w:w="405" w:type="pct"/>
            <w:shd w:val="clear" w:color="auto" w:fill="FFFFFF"/>
            <w:vAlign w:val="center"/>
            <w:hideMark/>
          </w:tcPr>
          <w:p w14:paraId="2DC147D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71703 </w:t>
            </w:r>
          </w:p>
          <w:p w14:paraId="6AED0E9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Аялал жуулчлал</w:t>
            </w:r>
          </w:p>
        </w:tc>
        <w:tc>
          <w:tcPr>
            <w:tcW w:w="403" w:type="pct"/>
            <w:shd w:val="clear" w:color="auto" w:fill="FFFFFF"/>
            <w:vAlign w:val="center"/>
            <w:hideMark/>
          </w:tcPr>
          <w:p w14:paraId="2355A5C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Аялал жуулчлалын үйлчилгээний чанар, хүртээмжийг нэмэгдүүлнэ.</w:t>
            </w:r>
          </w:p>
        </w:tc>
        <w:tc>
          <w:tcPr>
            <w:tcW w:w="443" w:type="pct"/>
            <w:shd w:val="clear" w:color="auto" w:fill="FFFFFF"/>
            <w:vAlign w:val="center"/>
            <w:hideMark/>
          </w:tcPr>
          <w:p w14:paraId="27C489F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Зэрэглэлтэй байршуулах үйлчилгээний газар</w:t>
            </w:r>
          </w:p>
        </w:tc>
        <w:tc>
          <w:tcPr>
            <w:tcW w:w="223" w:type="pct"/>
            <w:shd w:val="clear" w:color="auto" w:fill="FFFFFF"/>
            <w:vAlign w:val="center"/>
            <w:hideMark/>
          </w:tcPr>
          <w:p w14:paraId="39EECDE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195E280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Тоо</w:t>
            </w:r>
          </w:p>
        </w:tc>
        <w:tc>
          <w:tcPr>
            <w:tcW w:w="181" w:type="pct"/>
            <w:shd w:val="clear" w:color="auto" w:fill="FFFFFF"/>
            <w:vAlign w:val="center"/>
            <w:hideMark/>
          </w:tcPr>
          <w:p w14:paraId="4C3374B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6D11128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0</w:t>
            </w:r>
          </w:p>
        </w:tc>
        <w:tc>
          <w:tcPr>
            <w:tcW w:w="218" w:type="pct"/>
            <w:shd w:val="clear" w:color="auto" w:fill="FFFFFF"/>
            <w:vAlign w:val="center"/>
            <w:hideMark/>
          </w:tcPr>
          <w:p w14:paraId="42FFB50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16</w:t>
            </w:r>
          </w:p>
        </w:tc>
        <w:tc>
          <w:tcPr>
            <w:tcW w:w="242" w:type="pct"/>
            <w:shd w:val="clear" w:color="auto" w:fill="FFFFFF"/>
            <w:vAlign w:val="center"/>
            <w:hideMark/>
          </w:tcPr>
          <w:p w14:paraId="66D0C98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w:t>
            </w:r>
          </w:p>
        </w:tc>
        <w:tc>
          <w:tcPr>
            <w:tcW w:w="199" w:type="pct"/>
            <w:shd w:val="clear" w:color="auto" w:fill="FFFFFF"/>
            <w:vAlign w:val="center"/>
            <w:hideMark/>
          </w:tcPr>
          <w:p w14:paraId="72D0F14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25</w:t>
            </w:r>
          </w:p>
        </w:tc>
        <w:tc>
          <w:tcPr>
            <w:tcW w:w="202" w:type="pct"/>
            <w:shd w:val="clear" w:color="auto" w:fill="FFFFFF"/>
            <w:vAlign w:val="center"/>
            <w:hideMark/>
          </w:tcPr>
          <w:p w14:paraId="54C5F0F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30</w:t>
            </w:r>
          </w:p>
        </w:tc>
        <w:tc>
          <w:tcPr>
            <w:tcW w:w="241" w:type="pct"/>
            <w:shd w:val="clear" w:color="auto" w:fill="FFFFFF"/>
            <w:vAlign w:val="center"/>
            <w:hideMark/>
          </w:tcPr>
          <w:p w14:paraId="48B9ED0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35</w:t>
            </w:r>
          </w:p>
        </w:tc>
        <w:tc>
          <w:tcPr>
            <w:tcW w:w="432" w:type="pct"/>
            <w:shd w:val="clear" w:color="auto" w:fill="FFFFFF"/>
            <w:vAlign w:val="center"/>
            <w:hideMark/>
          </w:tcPr>
          <w:p w14:paraId="1FC7E3D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Соёл, спорт, аялал жуулчлал, залуучуудын яам</w:t>
            </w:r>
          </w:p>
        </w:tc>
        <w:tc>
          <w:tcPr>
            <w:tcW w:w="330" w:type="pct"/>
            <w:shd w:val="clear" w:color="auto" w:fill="FFFFFF"/>
            <w:vAlign w:val="center"/>
            <w:hideMark/>
          </w:tcPr>
          <w:p w14:paraId="527C79F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тайлан</w:t>
            </w:r>
          </w:p>
        </w:tc>
        <w:tc>
          <w:tcPr>
            <w:tcW w:w="315" w:type="pct"/>
            <w:shd w:val="clear" w:color="auto" w:fill="FFFFFF"/>
            <w:vAlign w:val="center"/>
            <w:hideMark/>
          </w:tcPr>
          <w:p w14:paraId="0C5F977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4A4202C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Соёл, спорт, аялал жуулчлал, залуучуудын яам</w:t>
            </w:r>
          </w:p>
        </w:tc>
      </w:tr>
      <w:tr w:rsidR="00B01A64" w:rsidRPr="00834AE9" w14:paraId="2C892F28" w14:textId="77777777" w:rsidTr="002E13AC">
        <w:trPr>
          <w:gridAfter w:val="1"/>
          <w:wAfter w:w="3" w:type="pct"/>
          <w:trHeight w:val="890"/>
        </w:trPr>
        <w:tc>
          <w:tcPr>
            <w:tcW w:w="243" w:type="pct"/>
            <w:shd w:val="clear" w:color="auto" w:fill="FFFFFF"/>
            <w:vAlign w:val="center"/>
            <w:hideMark/>
          </w:tcPr>
          <w:p w14:paraId="2CB1387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5.4.2</w:t>
            </w:r>
          </w:p>
        </w:tc>
        <w:tc>
          <w:tcPr>
            <w:tcW w:w="405" w:type="pct"/>
            <w:shd w:val="clear" w:color="auto" w:fill="FFFFFF"/>
            <w:vAlign w:val="center"/>
            <w:hideMark/>
          </w:tcPr>
          <w:p w14:paraId="25D02FC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Соёл, спорт, аялал жуулчлал, залуучуудын яам</w:t>
            </w:r>
          </w:p>
        </w:tc>
        <w:tc>
          <w:tcPr>
            <w:tcW w:w="403" w:type="pct"/>
            <w:shd w:val="clear" w:color="auto" w:fill="FFFFFF"/>
            <w:vAlign w:val="center"/>
            <w:hideMark/>
          </w:tcPr>
          <w:p w14:paraId="3EC4E8F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Соёлын бүтээлч үйлдвэрлэлийг нэмэгдүүлнэ.</w:t>
            </w:r>
          </w:p>
        </w:tc>
        <w:tc>
          <w:tcPr>
            <w:tcW w:w="443" w:type="pct"/>
            <w:shd w:val="clear" w:color="auto" w:fill="FFFFFF"/>
            <w:vAlign w:val="center"/>
            <w:hideMark/>
          </w:tcPr>
          <w:p w14:paraId="232AFEA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Соёлын бүтээлч үйлдвэрлэлийн ДНБ-д эзлэх хувь </w:t>
            </w:r>
          </w:p>
        </w:tc>
        <w:tc>
          <w:tcPr>
            <w:tcW w:w="223" w:type="pct"/>
            <w:shd w:val="clear" w:color="auto" w:fill="FFFFFF"/>
            <w:vAlign w:val="center"/>
            <w:hideMark/>
          </w:tcPr>
          <w:p w14:paraId="43778D0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5C6B23C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1547A2D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2021</w:t>
            </w:r>
          </w:p>
        </w:tc>
        <w:tc>
          <w:tcPr>
            <w:tcW w:w="229" w:type="pct"/>
            <w:shd w:val="clear" w:color="auto" w:fill="FFFFFF"/>
            <w:vAlign w:val="center"/>
            <w:hideMark/>
          </w:tcPr>
          <w:p w14:paraId="783FECD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0.4</w:t>
            </w:r>
          </w:p>
        </w:tc>
        <w:tc>
          <w:tcPr>
            <w:tcW w:w="218" w:type="pct"/>
            <w:shd w:val="clear" w:color="auto" w:fill="FFFFFF"/>
            <w:vAlign w:val="center"/>
            <w:hideMark/>
          </w:tcPr>
          <w:p w14:paraId="476F192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w:t>
            </w:r>
          </w:p>
        </w:tc>
        <w:tc>
          <w:tcPr>
            <w:tcW w:w="242" w:type="pct"/>
            <w:shd w:val="clear" w:color="auto" w:fill="FFFFFF"/>
            <w:vAlign w:val="center"/>
            <w:hideMark/>
          </w:tcPr>
          <w:p w14:paraId="0C23D30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199" w:type="pct"/>
            <w:shd w:val="clear" w:color="auto" w:fill="FFFFFF"/>
            <w:vAlign w:val="center"/>
            <w:hideMark/>
          </w:tcPr>
          <w:p w14:paraId="55640E7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w:t>
            </w:r>
          </w:p>
        </w:tc>
        <w:tc>
          <w:tcPr>
            <w:tcW w:w="202" w:type="pct"/>
            <w:shd w:val="clear" w:color="auto" w:fill="FFFFFF"/>
            <w:vAlign w:val="center"/>
            <w:hideMark/>
          </w:tcPr>
          <w:p w14:paraId="7A8C7B7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41" w:type="pct"/>
            <w:shd w:val="clear" w:color="auto" w:fill="FFFFFF"/>
            <w:vAlign w:val="center"/>
            <w:hideMark/>
          </w:tcPr>
          <w:p w14:paraId="7A689A6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w:t>
            </w:r>
          </w:p>
        </w:tc>
        <w:tc>
          <w:tcPr>
            <w:tcW w:w="432" w:type="pct"/>
            <w:shd w:val="clear" w:color="auto" w:fill="FFFFFF"/>
            <w:vAlign w:val="center"/>
            <w:hideMark/>
          </w:tcPr>
          <w:p w14:paraId="19F95BE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Соёлын бүтээлч үйлдвэрлэлийн судалгаа, Соёл, спорт, аялал жуулчлал, залуучуудын яам</w:t>
            </w:r>
          </w:p>
        </w:tc>
        <w:tc>
          <w:tcPr>
            <w:tcW w:w="330" w:type="pct"/>
            <w:shd w:val="clear" w:color="auto" w:fill="FFFFFF"/>
            <w:vAlign w:val="center"/>
            <w:hideMark/>
          </w:tcPr>
          <w:p w14:paraId="0E46B29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Статистик, тоон мэдээлэл</w:t>
            </w:r>
          </w:p>
        </w:tc>
        <w:tc>
          <w:tcPr>
            <w:tcW w:w="315" w:type="pct"/>
            <w:shd w:val="clear" w:color="auto" w:fill="FFFFFF"/>
            <w:vAlign w:val="center"/>
            <w:hideMark/>
          </w:tcPr>
          <w:p w14:paraId="493D006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 жил тутам</w:t>
            </w:r>
          </w:p>
        </w:tc>
        <w:tc>
          <w:tcPr>
            <w:tcW w:w="383" w:type="pct"/>
            <w:shd w:val="clear" w:color="auto" w:fill="FFFFFF"/>
            <w:vAlign w:val="center"/>
            <w:hideMark/>
          </w:tcPr>
          <w:p w14:paraId="44452AD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Соёл, спорт, аялал жуулчлал, залуучуудын яам</w:t>
            </w:r>
          </w:p>
        </w:tc>
      </w:tr>
      <w:tr w:rsidR="00B01A64" w:rsidRPr="00834AE9" w14:paraId="1DCE2F6A" w14:textId="77777777" w:rsidTr="002E13AC">
        <w:trPr>
          <w:gridAfter w:val="1"/>
          <w:wAfter w:w="3" w:type="pct"/>
          <w:trHeight w:val="917"/>
        </w:trPr>
        <w:tc>
          <w:tcPr>
            <w:tcW w:w="243" w:type="pct"/>
            <w:shd w:val="clear" w:color="auto" w:fill="FFFFFF"/>
            <w:vAlign w:val="center"/>
            <w:hideMark/>
          </w:tcPr>
          <w:p w14:paraId="25E2DC1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5.4.2.1</w:t>
            </w:r>
          </w:p>
        </w:tc>
        <w:tc>
          <w:tcPr>
            <w:tcW w:w="405" w:type="pct"/>
            <w:shd w:val="clear" w:color="auto" w:fill="FFFFFF"/>
            <w:vAlign w:val="center"/>
            <w:hideMark/>
          </w:tcPr>
          <w:p w14:paraId="0B22079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71702 </w:t>
            </w:r>
          </w:p>
          <w:p w14:paraId="33891BC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Соёл, урлаг</w:t>
            </w:r>
          </w:p>
        </w:tc>
        <w:tc>
          <w:tcPr>
            <w:tcW w:w="403" w:type="pct"/>
            <w:shd w:val="clear" w:color="auto" w:fill="FFFFFF"/>
            <w:vAlign w:val="center"/>
            <w:hideMark/>
          </w:tcPr>
          <w:p w14:paraId="2DFB231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Соёлын үйлдвэрлэл эрхлэгчдийг нэмэгдүүлнэ.</w:t>
            </w:r>
          </w:p>
        </w:tc>
        <w:tc>
          <w:tcPr>
            <w:tcW w:w="443" w:type="pct"/>
            <w:shd w:val="clear" w:color="auto" w:fill="FFFFFF"/>
            <w:vAlign w:val="center"/>
            <w:hideMark/>
          </w:tcPr>
          <w:p w14:paraId="167E10F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Соёлын үйлдвэрлэл эрхлэгч иргэн, хуулийн этгээдийн өсөлт</w:t>
            </w:r>
          </w:p>
        </w:tc>
        <w:tc>
          <w:tcPr>
            <w:tcW w:w="223" w:type="pct"/>
            <w:shd w:val="clear" w:color="auto" w:fill="FFFFFF"/>
            <w:vAlign w:val="center"/>
            <w:hideMark/>
          </w:tcPr>
          <w:p w14:paraId="7D5E4F0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260B1504" w14:textId="45CA7618" w:rsidR="00834AE9" w:rsidRPr="00B01A64" w:rsidRDefault="00B01A64" w:rsidP="00834AE9">
            <w:pPr>
              <w:spacing w:after="0" w:line="240" w:lineRule="auto"/>
              <w:jc w:val="center"/>
              <w:rPr>
                <w:rFonts w:ascii="Arial" w:eastAsia="Times New Roman" w:hAnsi="Arial" w:cs="Arial"/>
                <w:color w:val="000000"/>
                <w:kern w:val="0"/>
                <w:sz w:val="14"/>
                <w:szCs w:val="14"/>
                <w14:ligatures w14:val="none"/>
              </w:rPr>
            </w:pPr>
            <w:r>
              <w:rPr>
                <w:rFonts w:ascii="Arial" w:eastAsia="Times New Roman" w:hAnsi="Arial" w:cs="Arial"/>
                <w:color w:val="000000"/>
                <w:kern w:val="0"/>
                <w:sz w:val="14"/>
                <w:szCs w:val="14"/>
                <w14:ligatures w14:val="none"/>
              </w:rPr>
              <w:t>Тоо</w:t>
            </w:r>
          </w:p>
        </w:tc>
        <w:tc>
          <w:tcPr>
            <w:tcW w:w="181" w:type="pct"/>
            <w:shd w:val="clear" w:color="auto" w:fill="FFFFFF"/>
            <w:vAlign w:val="center"/>
            <w:hideMark/>
          </w:tcPr>
          <w:p w14:paraId="123200F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2021</w:t>
            </w:r>
          </w:p>
        </w:tc>
        <w:tc>
          <w:tcPr>
            <w:tcW w:w="229" w:type="pct"/>
            <w:shd w:val="clear" w:color="auto" w:fill="FFFFFF"/>
            <w:vAlign w:val="center"/>
            <w:hideMark/>
          </w:tcPr>
          <w:p w14:paraId="235BB44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5565</w:t>
            </w:r>
          </w:p>
        </w:tc>
        <w:tc>
          <w:tcPr>
            <w:tcW w:w="218" w:type="pct"/>
            <w:shd w:val="clear" w:color="auto" w:fill="FFFFFF"/>
            <w:vAlign w:val="center"/>
            <w:hideMark/>
          </w:tcPr>
          <w:p w14:paraId="102022F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5620</w:t>
            </w:r>
          </w:p>
        </w:tc>
        <w:tc>
          <w:tcPr>
            <w:tcW w:w="242" w:type="pct"/>
            <w:shd w:val="clear" w:color="auto" w:fill="FFFFFF"/>
            <w:vAlign w:val="center"/>
            <w:hideMark/>
          </w:tcPr>
          <w:p w14:paraId="3BEA64C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199" w:type="pct"/>
            <w:shd w:val="clear" w:color="auto" w:fill="FFFFFF"/>
            <w:vAlign w:val="center"/>
            <w:hideMark/>
          </w:tcPr>
          <w:p w14:paraId="2A27FFB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5843</w:t>
            </w:r>
          </w:p>
        </w:tc>
        <w:tc>
          <w:tcPr>
            <w:tcW w:w="202" w:type="pct"/>
            <w:shd w:val="clear" w:color="auto" w:fill="FFFFFF"/>
            <w:vAlign w:val="center"/>
            <w:hideMark/>
          </w:tcPr>
          <w:p w14:paraId="5B8A649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41" w:type="pct"/>
            <w:shd w:val="clear" w:color="auto" w:fill="FFFFFF"/>
            <w:vAlign w:val="center"/>
            <w:hideMark/>
          </w:tcPr>
          <w:p w14:paraId="67414BB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6135</w:t>
            </w:r>
          </w:p>
        </w:tc>
        <w:tc>
          <w:tcPr>
            <w:tcW w:w="432" w:type="pct"/>
            <w:shd w:val="clear" w:color="auto" w:fill="FFFFFF"/>
            <w:vAlign w:val="center"/>
            <w:hideMark/>
          </w:tcPr>
          <w:p w14:paraId="4F02B66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Соёлын бүтээлч үйлдвэрлэлийн судалгаа, Соёл, спорт, аялал жуулчлал, залуучуудын яам</w:t>
            </w:r>
          </w:p>
        </w:tc>
        <w:tc>
          <w:tcPr>
            <w:tcW w:w="330" w:type="pct"/>
            <w:shd w:val="clear" w:color="auto" w:fill="FFFFFF"/>
            <w:vAlign w:val="center"/>
            <w:hideMark/>
          </w:tcPr>
          <w:p w14:paraId="361C37C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Статистик, тоон мэдээлэл</w:t>
            </w:r>
          </w:p>
        </w:tc>
        <w:tc>
          <w:tcPr>
            <w:tcW w:w="315" w:type="pct"/>
            <w:shd w:val="clear" w:color="auto" w:fill="FFFFFF"/>
            <w:vAlign w:val="center"/>
            <w:hideMark/>
          </w:tcPr>
          <w:p w14:paraId="7393B2A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 жил тутам</w:t>
            </w:r>
          </w:p>
        </w:tc>
        <w:tc>
          <w:tcPr>
            <w:tcW w:w="383" w:type="pct"/>
            <w:shd w:val="clear" w:color="auto" w:fill="FFFFFF"/>
            <w:vAlign w:val="center"/>
            <w:hideMark/>
          </w:tcPr>
          <w:p w14:paraId="04391B0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Соёл, спорт, аялал жуулчлал, залуучуудын яам</w:t>
            </w:r>
          </w:p>
        </w:tc>
      </w:tr>
      <w:tr w:rsidR="00B01A64" w:rsidRPr="00834AE9" w14:paraId="51EC9A96" w14:textId="77777777" w:rsidTr="002E13AC">
        <w:trPr>
          <w:gridAfter w:val="1"/>
          <w:wAfter w:w="3" w:type="pct"/>
          <w:trHeight w:val="720"/>
        </w:trPr>
        <w:tc>
          <w:tcPr>
            <w:tcW w:w="243" w:type="pct"/>
            <w:shd w:val="clear" w:color="auto" w:fill="FFFFFF"/>
            <w:vAlign w:val="center"/>
            <w:hideMark/>
          </w:tcPr>
          <w:p w14:paraId="09FDA98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5.5</w:t>
            </w:r>
          </w:p>
        </w:tc>
        <w:tc>
          <w:tcPr>
            <w:tcW w:w="405" w:type="pct"/>
            <w:shd w:val="clear" w:color="auto" w:fill="FFFFFF"/>
            <w:vAlign w:val="center"/>
            <w:hideMark/>
          </w:tcPr>
          <w:p w14:paraId="635CBC5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Санхүү</w:t>
            </w:r>
          </w:p>
        </w:tc>
        <w:tc>
          <w:tcPr>
            <w:tcW w:w="403" w:type="pct"/>
            <w:shd w:val="clear" w:color="auto" w:fill="FFFFFF"/>
            <w:vAlign w:val="center"/>
            <w:hideMark/>
          </w:tcPr>
          <w:p w14:paraId="77B12BF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Санхүүгийн зах зээлийн багтаамжийг нэмэгдүүлнэ.</w:t>
            </w:r>
          </w:p>
        </w:tc>
        <w:tc>
          <w:tcPr>
            <w:tcW w:w="443" w:type="pct"/>
            <w:shd w:val="clear" w:color="auto" w:fill="FFFFFF"/>
            <w:vAlign w:val="center"/>
            <w:hideMark/>
          </w:tcPr>
          <w:p w14:paraId="62F099F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Санхүүгийн салбарын бодит өсөлт</w:t>
            </w:r>
          </w:p>
        </w:tc>
        <w:tc>
          <w:tcPr>
            <w:tcW w:w="223" w:type="pct"/>
            <w:shd w:val="clear" w:color="auto" w:fill="FFFFFF"/>
            <w:vAlign w:val="center"/>
            <w:hideMark/>
          </w:tcPr>
          <w:p w14:paraId="434E8C1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37612A8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25A8F3D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5D9ED8B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26.1</w:t>
            </w:r>
          </w:p>
        </w:tc>
        <w:tc>
          <w:tcPr>
            <w:tcW w:w="218" w:type="pct"/>
            <w:shd w:val="clear" w:color="auto" w:fill="FFFFFF"/>
            <w:vAlign w:val="center"/>
            <w:hideMark/>
          </w:tcPr>
          <w:p w14:paraId="31EDCAD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5.7</w:t>
            </w:r>
          </w:p>
        </w:tc>
        <w:tc>
          <w:tcPr>
            <w:tcW w:w="242" w:type="pct"/>
            <w:shd w:val="clear" w:color="auto" w:fill="FFFFFF"/>
            <w:vAlign w:val="center"/>
            <w:hideMark/>
          </w:tcPr>
          <w:p w14:paraId="0A8C51F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12.5</w:t>
            </w:r>
          </w:p>
        </w:tc>
        <w:tc>
          <w:tcPr>
            <w:tcW w:w="199" w:type="pct"/>
            <w:shd w:val="clear" w:color="auto" w:fill="FFFFFF"/>
            <w:vAlign w:val="center"/>
            <w:hideMark/>
          </w:tcPr>
          <w:p w14:paraId="4430FD6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9.6</w:t>
            </w:r>
          </w:p>
        </w:tc>
        <w:tc>
          <w:tcPr>
            <w:tcW w:w="202" w:type="pct"/>
            <w:shd w:val="clear" w:color="auto" w:fill="FFFFFF"/>
            <w:vAlign w:val="center"/>
            <w:hideMark/>
          </w:tcPr>
          <w:p w14:paraId="2675D9E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9.5</w:t>
            </w:r>
          </w:p>
        </w:tc>
        <w:tc>
          <w:tcPr>
            <w:tcW w:w="241" w:type="pct"/>
            <w:shd w:val="clear" w:color="auto" w:fill="FFFFFF"/>
            <w:vAlign w:val="center"/>
            <w:hideMark/>
          </w:tcPr>
          <w:p w14:paraId="1235D82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9.1</w:t>
            </w:r>
          </w:p>
        </w:tc>
        <w:tc>
          <w:tcPr>
            <w:tcW w:w="432" w:type="pct"/>
            <w:shd w:val="clear" w:color="auto" w:fill="FFFFFF"/>
            <w:vAlign w:val="center"/>
            <w:hideMark/>
          </w:tcPr>
          <w:p w14:paraId="36B10F9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Үндэсний тооцоо, Эдийн засаг, хөгжлийн яам</w:t>
            </w:r>
          </w:p>
        </w:tc>
        <w:tc>
          <w:tcPr>
            <w:tcW w:w="330" w:type="pct"/>
            <w:shd w:val="clear" w:color="auto" w:fill="FFFFFF"/>
            <w:vAlign w:val="center"/>
            <w:hideMark/>
          </w:tcPr>
          <w:p w14:paraId="41B067D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Статистик, тоон мэдээлэл</w:t>
            </w:r>
          </w:p>
        </w:tc>
        <w:tc>
          <w:tcPr>
            <w:tcW w:w="315" w:type="pct"/>
            <w:shd w:val="clear" w:color="auto" w:fill="FFFFFF"/>
            <w:vAlign w:val="center"/>
            <w:hideMark/>
          </w:tcPr>
          <w:p w14:paraId="278C048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4196D16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Санхүүгийн зохицуулах хороо</w:t>
            </w:r>
          </w:p>
        </w:tc>
      </w:tr>
      <w:tr w:rsidR="00B01A64" w:rsidRPr="00834AE9" w14:paraId="45FE6292" w14:textId="77777777" w:rsidTr="002E13AC">
        <w:trPr>
          <w:gridAfter w:val="1"/>
          <w:wAfter w:w="3" w:type="pct"/>
          <w:trHeight w:val="720"/>
        </w:trPr>
        <w:tc>
          <w:tcPr>
            <w:tcW w:w="243" w:type="pct"/>
            <w:shd w:val="clear" w:color="auto" w:fill="FFFFFF"/>
            <w:vAlign w:val="center"/>
            <w:hideMark/>
          </w:tcPr>
          <w:p w14:paraId="7CF3467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5.5.1</w:t>
            </w:r>
          </w:p>
        </w:tc>
        <w:tc>
          <w:tcPr>
            <w:tcW w:w="405" w:type="pct"/>
            <w:shd w:val="clear" w:color="auto" w:fill="FFFFFF"/>
            <w:vAlign w:val="center"/>
            <w:hideMark/>
          </w:tcPr>
          <w:p w14:paraId="1BE3BC4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 Санхүүгийн зохицуулах хороо</w:t>
            </w:r>
          </w:p>
        </w:tc>
        <w:tc>
          <w:tcPr>
            <w:tcW w:w="403" w:type="pct"/>
            <w:shd w:val="clear" w:color="auto" w:fill="FFFFFF"/>
            <w:vAlign w:val="center"/>
            <w:hideMark/>
          </w:tcPr>
          <w:p w14:paraId="0ABB5A6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Санхүүгийн хүртээмжийг нэмэгдүүлнэ. </w:t>
            </w:r>
            <w:r w:rsidRPr="00834AE9">
              <w:rPr>
                <w:rFonts w:ascii="Arial" w:eastAsia="DengXian" w:hAnsi="Arial" w:cs="Arial"/>
                <w:noProof/>
                <w:color w:val="000000"/>
                <w:sz w:val="14"/>
              </w:rPr>
              <w:t>Бага хүүтэй зээлийн хэмжээг нэмэгдүүлнэ.</w:t>
            </w:r>
          </w:p>
        </w:tc>
        <w:tc>
          <w:tcPr>
            <w:tcW w:w="443" w:type="pct"/>
            <w:shd w:val="clear" w:color="auto" w:fill="FFFFFF"/>
            <w:vAlign w:val="center"/>
            <w:hideMark/>
          </w:tcPr>
          <w:p w14:paraId="5087A3A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Санхүүгийн салбарын зах зээлийн үнэлгээ, нийт хөрөнгийн ДНБ-д эзлэх хувь </w:t>
            </w:r>
          </w:p>
        </w:tc>
        <w:tc>
          <w:tcPr>
            <w:tcW w:w="223" w:type="pct"/>
            <w:shd w:val="clear" w:color="auto" w:fill="FFFFFF"/>
            <w:vAlign w:val="center"/>
            <w:hideMark/>
          </w:tcPr>
          <w:p w14:paraId="7E9E9BD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25CD038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450C76D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0A38873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26.50</w:t>
            </w:r>
          </w:p>
        </w:tc>
        <w:tc>
          <w:tcPr>
            <w:tcW w:w="218" w:type="pct"/>
            <w:shd w:val="clear" w:color="auto" w:fill="FFFFFF"/>
            <w:vAlign w:val="center"/>
            <w:hideMark/>
          </w:tcPr>
          <w:p w14:paraId="35A8837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26.65</w:t>
            </w:r>
          </w:p>
        </w:tc>
        <w:tc>
          <w:tcPr>
            <w:tcW w:w="242" w:type="pct"/>
            <w:shd w:val="clear" w:color="auto" w:fill="FFFFFF"/>
            <w:vAlign w:val="center"/>
            <w:hideMark/>
          </w:tcPr>
          <w:p w14:paraId="1CC8BD2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26.68</w:t>
            </w:r>
          </w:p>
        </w:tc>
        <w:tc>
          <w:tcPr>
            <w:tcW w:w="199" w:type="pct"/>
            <w:shd w:val="clear" w:color="auto" w:fill="FFFFFF"/>
            <w:vAlign w:val="center"/>
            <w:hideMark/>
          </w:tcPr>
          <w:p w14:paraId="5C0C84B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26.70</w:t>
            </w:r>
          </w:p>
        </w:tc>
        <w:tc>
          <w:tcPr>
            <w:tcW w:w="202" w:type="pct"/>
            <w:shd w:val="clear" w:color="auto" w:fill="FFFFFF"/>
            <w:vAlign w:val="center"/>
            <w:hideMark/>
          </w:tcPr>
          <w:p w14:paraId="674C1F4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26.90</w:t>
            </w:r>
          </w:p>
        </w:tc>
        <w:tc>
          <w:tcPr>
            <w:tcW w:w="241" w:type="pct"/>
            <w:shd w:val="clear" w:color="auto" w:fill="FFFFFF"/>
            <w:vAlign w:val="center"/>
            <w:hideMark/>
          </w:tcPr>
          <w:p w14:paraId="6E587C2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27.40</w:t>
            </w:r>
          </w:p>
        </w:tc>
        <w:tc>
          <w:tcPr>
            <w:tcW w:w="432" w:type="pct"/>
            <w:shd w:val="clear" w:color="auto" w:fill="FFFFFF"/>
            <w:vAlign w:val="center"/>
            <w:hideMark/>
          </w:tcPr>
          <w:p w14:paraId="539F8EB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Монголбанк,</w:t>
            </w:r>
            <w:r w:rsidRPr="00834AE9">
              <w:rPr>
                <w:rFonts w:ascii="Arial" w:eastAsia="DengXian" w:hAnsi="Arial" w:cs="Arial"/>
                <w:b/>
                <w:color w:val="000000"/>
                <w:sz w:val="14"/>
                <w:u w:val="single"/>
              </w:rPr>
              <w:t xml:space="preserve"> </w:t>
            </w:r>
            <w:r w:rsidRPr="00834AE9">
              <w:rPr>
                <w:rFonts w:ascii="Arial" w:eastAsia="Times New Roman" w:hAnsi="Arial" w:cs="Arial"/>
                <w:color w:val="000000"/>
                <w:kern w:val="0"/>
                <w:sz w:val="14"/>
                <w:szCs w:val="14"/>
                <w14:ligatures w14:val="none"/>
              </w:rPr>
              <w:t>Санхүүгийн зохицуулах хороо</w:t>
            </w:r>
          </w:p>
        </w:tc>
        <w:tc>
          <w:tcPr>
            <w:tcW w:w="330" w:type="pct"/>
            <w:shd w:val="clear" w:color="auto" w:fill="FFFFFF"/>
            <w:vAlign w:val="center"/>
            <w:hideMark/>
          </w:tcPr>
          <w:p w14:paraId="2B33560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Статистик, тоон мэдээлэл</w:t>
            </w:r>
          </w:p>
        </w:tc>
        <w:tc>
          <w:tcPr>
            <w:tcW w:w="315" w:type="pct"/>
            <w:shd w:val="clear" w:color="auto" w:fill="FFFFFF"/>
            <w:vAlign w:val="center"/>
            <w:hideMark/>
          </w:tcPr>
          <w:p w14:paraId="6B77356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5749D1B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Монголбанк,</w:t>
            </w:r>
            <w:r w:rsidRPr="00834AE9">
              <w:rPr>
                <w:rFonts w:ascii="Arial" w:eastAsia="DengXian" w:hAnsi="Arial" w:cs="Arial"/>
                <w:b/>
                <w:color w:val="000000"/>
                <w:sz w:val="14"/>
                <w:u w:val="single"/>
              </w:rPr>
              <w:t xml:space="preserve"> </w:t>
            </w:r>
            <w:r w:rsidRPr="00834AE9">
              <w:rPr>
                <w:rFonts w:ascii="Arial" w:eastAsia="Times New Roman" w:hAnsi="Arial" w:cs="Arial"/>
                <w:color w:val="000000"/>
                <w:kern w:val="0"/>
                <w:sz w:val="14"/>
                <w:szCs w:val="14"/>
                <w14:ligatures w14:val="none"/>
              </w:rPr>
              <w:t>Санхүүгийн зохицуулах хороо</w:t>
            </w:r>
          </w:p>
        </w:tc>
      </w:tr>
      <w:tr w:rsidR="00B01A64" w:rsidRPr="00834AE9" w14:paraId="367F9B0D" w14:textId="77777777" w:rsidTr="002E13AC">
        <w:trPr>
          <w:gridAfter w:val="1"/>
          <w:wAfter w:w="3" w:type="pct"/>
          <w:trHeight w:val="960"/>
        </w:trPr>
        <w:tc>
          <w:tcPr>
            <w:tcW w:w="243" w:type="pct"/>
            <w:shd w:val="clear" w:color="auto" w:fill="FFFFFF"/>
            <w:vAlign w:val="center"/>
            <w:hideMark/>
          </w:tcPr>
          <w:p w14:paraId="4B184AC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lastRenderedPageBreak/>
              <w:t>5.5.1.1</w:t>
            </w:r>
          </w:p>
        </w:tc>
        <w:tc>
          <w:tcPr>
            <w:tcW w:w="405" w:type="pct"/>
            <w:shd w:val="clear" w:color="auto" w:fill="FFFFFF"/>
            <w:vAlign w:val="center"/>
            <w:hideMark/>
          </w:tcPr>
          <w:p w14:paraId="7DF8FED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70204 Санхүүгийн зах зээлийн зохицуулалт</w:t>
            </w:r>
          </w:p>
        </w:tc>
        <w:tc>
          <w:tcPr>
            <w:tcW w:w="403" w:type="pct"/>
            <w:shd w:val="clear" w:color="auto" w:fill="FFFFFF"/>
            <w:vAlign w:val="center"/>
            <w:hideMark/>
          </w:tcPr>
          <w:p w14:paraId="5456774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Бичил санхүүгийн салбарын оролцогчдын найдвартай, тогтвортой байдлыг хангана. </w:t>
            </w:r>
          </w:p>
        </w:tc>
        <w:tc>
          <w:tcPr>
            <w:tcW w:w="443" w:type="pct"/>
            <w:shd w:val="clear" w:color="auto" w:fill="FFFFFF"/>
            <w:vAlign w:val="center"/>
            <w:hideMark/>
          </w:tcPr>
          <w:p w14:paraId="142B60C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Бичил санхүүгийн салбарын эрсдэл даах чадвар</w:t>
            </w:r>
          </w:p>
        </w:tc>
        <w:tc>
          <w:tcPr>
            <w:tcW w:w="223" w:type="pct"/>
            <w:shd w:val="clear" w:color="auto" w:fill="FFFFFF"/>
            <w:vAlign w:val="center"/>
            <w:hideMark/>
          </w:tcPr>
          <w:p w14:paraId="5F2C4E5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41C550B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49B66DC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769E10F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10</w:t>
            </w:r>
          </w:p>
        </w:tc>
        <w:tc>
          <w:tcPr>
            <w:tcW w:w="218" w:type="pct"/>
            <w:shd w:val="clear" w:color="auto" w:fill="FFFFFF"/>
            <w:vAlign w:val="center"/>
            <w:hideMark/>
          </w:tcPr>
          <w:p w14:paraId="28FE550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14</w:t>
            </w:r>
          </w:p>
        </w:tc>
        <w:tc>
          <w:tcPr>
            <w:tcW w:w="242" w:type="pct"/>
            <w:shd w:val="clear" w:color="auto" w:fill="FFFFFF"/>
            <w:vAlign w:val="center"/>
            <w:hideMark/>
          </w:tcPr>
          <w:p w14:paraId="40110AD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18</w:t>
            </w:r>
          </w:p>
        </w:tc>
        <w:tc>
          <w:tcPr>
            <w:tcW w:w="199" w:type="pct"/>
            <w:shd w:val="clear" w:color="auto" w:fill="FFFFFF"/>
            <w:vAlign w:val="center"/>
            <w:hideMark/>
          </w:tcPr>
          <w:p w14:paraId="68D8D7E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22</w:t>
            </w:r>
          </w:p>
        </w:tc>
        <w:tc>
          <w:tcPr>
            <w:tcW w:w="202" w:type="pct"/>
            <w:shd w:val="clear" w:color="auto" w:fill="FFFFFF"/>
            <w:vAlign w:val="center"/>
            <w:hideMark/>
          </w:tcPr>
          <w:p w14:paraId="61DEB86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26</w:t>
            </w:r>
          </w:p>
        </w:tc>
        <w:tc>
          <w:tcPr>
            <w:tcW w:w="241" w:type="pct"/>
            <w:shd w:val="clear" w:color="auto" w:fill="FFFFFF"/>
            <w:vAlign w:val="center"/>
            <w:hideMark/>
          </w:tcPr>
          <w:p w14:paraId="3855A70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30</w:t>
            </w:r>
          </w:p>
        </w:tc>
        <w:tc>
          <w:tcPr>
            <w:tcW w:w="432" w:type="pct"/>
            <w:shd w:val="clear" w:color="auto" w:fill="FFFFFF"/>
            <w:vAlign w:val="center"/>
            <w:hideMark/>
          </w:tcPr>
          <w:p w14:paraId="48F4ABC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Санхүүгийн зохицуулах хороо</w:t>
            </w:r>
          </w:p>
        </w:tc>
        <w:tc>
          <w:tcPr>
            <w:tcW w:w="330" w:type="pct"/>
            <w:shd w:val="clear" w:color="auto" w:fill="FFFFFF"/>
            <w:vAlign w:val="center"/>
            <w:hideMark/>
          </w:tcPr>
          <w:p w14:paraId="6D6FBA8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Статистик, тоон мэдээлэл</w:t>
            </w:r>
          </w:p>
        </w:tc>
        <w:tc>
          <w:tcPr>
            <w:tcW w:w="315" w:type="pct"/>
            <w:shd w:val="clear" w:color="auto" w:fill="FFFFFF"/>
            <w:vAlign w:val="center"/>
            <w:hideMark/>
          </w:tcPr>
          <w:p w14:paraId="7253ABD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Улирал тутам</w:t>
            </w:r>
          </w:p>
        </w:tc>
        <w:tc>
          <w:tcPr>
            <w:tcW w:w="383" w:type="pct"/>
            <w:shd w:val="clear" w:color="auto" w:fill="FFFFFF"/>
            <w:vAlign w:val="center"/>
            <w:hideMark/>
          </w:tcPr>
          <w:p w14:paraId="0EF3B55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Санхүүгийн зохицуулах хороо</w:t>
            </w:r>
          </w:p>
        </w:tc>
      </w:tr>
      <w:tr w:rsidR="00B01A64" w:rsidRPr="00834AE9" w14:paraId="7D693A6D" w14:textId="77777777" w:rsidTr="002E13AC">
        <w:trPr>
          <w:gridAfter w:val="1"/>
          <w:wAfter w:w="3" w:type="pct"/>
          <w:trHeight w:val="525"/>
        </w:trPr>
        <w:tc>
          <w:tcPr>
            <w:tcW w:w="243" w:type="pct"/>
            <w:vMerge w:val="restart"/>
            <w:shd w:val="clear" w:color="auto" w:fill="FFFFFF"/>
            <w:vAlign w:val="center"/>
            <w:hideMark/>
          </w:tcPr>
          <w:p w14:paraId="586C052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5.5.1.2</w:t>
            </w:r>
          </w:p>
        </w:tc>
        <w:tc>
          <w:tcPr>
            <w:tcW w:w="405" w:type="pct"/>
            <w:vMerge w:val="restart"/>
            <w:shd w:val="clear" w:color="auto" w:fill="FFFFFF"/>
            <w:vAlign w:val="center"/>
            <w:hideMark/>
          </w:tcPr>
          <w:p w14:paraId="430EBBA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70204 Санхүүгийн зах зээлийн зохицуулалт</w:t>
            </w:r>
          </w:p>
        </w:tc>
        <w:tc>
          <w:tcPr>
            <w:tcW w:w="403" w:type="pct"/>
            <w:vMerge w:val="restart"/>
            <w:shd w:val="clear" w:color="auto" w:fill="FFFFFF"/>
            <w:vAlign w:val="center"/>
            <w:hideMark/>
          </w:tcPr>
          <w:p w14:paraId="2741D3A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Хөрөнгийн зах зээл дэх иргэд, аж ахуйн нэгжийн оролцоог нэмэгдүүлнэ.</w:t>
            </w:r>
          </w:p>
        </w:tc>
        <w:tc>
          <w:tcPr>
            <w:tcW w:w="443" w:type="pct"/>
            <w:vMerge w:val="restart"/>
            <w:shd w:val="clear" w:color="auto" w:fill="FFFFFF"/>
            <w:vAlign w:val="center"/>
            <w:hideMark/>
          </w:tcPr>
          <w:p w14:paraId="236098C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Зах зээлийн үнэлгээ, үнэт цаасны арилжааны үнийн дүн</w:t>
            </w:r>
          </w:p>
        </w:tc>
        <w:tc>
          <w:tcPr>
            <w:tcW w:w="223" w:type="pct"/>
            <w:vMerge w:val="restart"/>
            <w:shd w:val="clear" w:color="auto" w:fill="FFFFFF"/>
            <w:vAlign w:val="center"/>
            <w:hideMark/>
          </w:tcPr>
          <w:p w14:paraId="4BD233E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5A1F144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Их наяд төгрөг</w:t>
            </w:r>
          </w:p>
        </w:tc>
        <w:tc>
          <w:tcPr>
            <w:tcW w:w="181" w:type="pct"/>
            <w:shd w:val="clear" w:color="auto" w:fill="FFFFFF"/>
            <w:vAlign w:val="center"/>
            <w:hideMark/>
          </w:tcPr>
          <w:p w14:paraId="755A4B1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2400E83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13</w:t>
            </w:r>
          </w:p>
        </w:tc>
        <w:tc>
          <w:tcPr>
            <w:tcW w:w="218" w:type="pct"/>
            <w:shd w:val="clear" w:color="auto" w:fill="FFFFFF"/>
            <w:vAlign w:val="center"/>
            <w:hideMark/>
          </w:tcPr>
          <w:p w14:paraId="51D9348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14</w:t>
            </w:r>
          </w:p>
        </w:tc>
        <w:tc>
          <w:tcPr>
            <w:tcW w:w="242" w:type="pct"/>
            <w:shd w:val="clear" w:color="auto" w:fill="FFFFFF"/>
            <w:vAlign w:val="center"/>
            <w:hideMark/>
          </w:tcPr>
          <w:p w14:paraId="14C057B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15</w:t>
            </w:r>
          </w:p>
        </w:tc>
        <w:tc>
          <w:tcPr>
            <w:tcW w:w="199" w:type="pct"/>
            <w:shd w:val="clear" w:color="auto" w:fill="FFFFFF"/>
            <w:vAlign w:val="center"/>
            <w:hideMark/>
          </w:tcPr>
          <w:p w14:paraId="31F1BDF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16</w:t>
            </w:r>
          </w:p>
        </w:tc>
        <w:tc>
          <w:tcPr>
            <w:tcW w:w="202" w:type="pct"/>
            <w:shd w:val="clear" w:color="auto" w:fill="FFFFFF"/>
            <w:vAlign w:val="center"/>
            <w:hideMark/>
          </w:tcPr>
          <w:p w14:paraId="2211158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17</w:t>
            </w:r>
          </w:p>
        </w:tc>
        <w:tc>
          <w:tcPr>
            <w:tcW w:w="241" w:type="pct"/>
            <w:shd w:val="clear" w:color="auto" w:fill="FFFFFF"/>
            <w:vAlign w:val="center"/>
            <w:hideMark/>
          </w:tcPr>
          <w:p w14:paraId="0472C3D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w:t>
            </w:r>
          </w:p>
        </w:tc>
        <w:tc>
          <w:tcPr>
            <w:tcW w:w="432" w:type="pct"/>
            <w:vMerge w:val="restart"/>
            <w:shd w:val="clear" w:color="auto" w:fill="FFFFFF"/>
            <w:vAlign w:val="center"/>
            <w:hideMark/>
          </w:tcPr>
          <w:p w14:paraId="41D0D27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Үнэт цаасны арилжаа эрхлэх байгууллага</w:t>
            </w:r>
            <w:r w:rsidRPr="00834AE9">
              <w:rPr>
                <w:rFonts w:ascii="Arial" w:eastAsia="DengXian" w:hAnsi="Arial" w:cs="Arial"/>
                <w:noProof/>
                <w:color w:val="000000"/>
                <w:sz w:val="18"/>
              </w:rPr>
              <w:t xml:space="preserve">, </w:t>
            </w:r>
            <w:r w:rsidRPr="00834AE9">
              <w:rPr>
                <w:rFonts w:ascii="Arial" w:eastAsia="DengXian" w:hAnsi="Arial" w:cs="Arial"/>
                <w:noProof/>
                <w:color w:val="000000"/>
                <w:sz w:val="14"/>
              </w:rPr>
              <w:t>Санхүүгийн зохицуулах хороо</w:t>
            </w:r>
          </w:p>
        </w:tc>
        <w:tc>
          <w:tcPr>
            <w:tcW w:w="330" w:type="pct"/>
            <w:vMerge w:val="restart"/>
            <w:shd w:val="clear" w:color="auto" w:fill="FFFFFF"/>
            <w:vAlign w:val="center"/>
            <w:hideMark/>
          </w:tcPr>
          <w:p w14:paraId="03282A7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Статистик, тоон мэдээлэл</w:t>
            </w:r>
          </w:p>
        </w:tc>
        <w:tc>
          <w:tcPr>
            <w:tcW w:w="315" w:type="pct"/>
            <w:vMerge w:val="restart"/>
            <w:shd w:val="clear" w:color="auto" w:fill="FFFFFF"/>
            <w:vAlign w:val="center"/>
            <w:hideMark/>
          </w:tcPr>
          <w:p w14:paraId="36F26A1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vMerge w:val="restart"/>
            <w:shd w:val="clear" w:color="auto" w:fill="FFFFFF"/>
            <w:vAlign w:val="center"/>
            <w:hideMark/>
          </w:tcPr>
          <w:p w14:paraId="0CDC605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Санхүүгийн зохицуулах хороо</w:t>
            </w:r>
          </w:p>
        </w:tc>
      </w:tr>
      <w:tr w:rsidR="00B01A64" w:rsidRPr="00834AE9" w14:paraId="155EE474" w14:textId="77777777" w:rsidTr="002E13AC">
        <w:trPr>
          <w:gridAfter w:val="1"/>
          <w:wAfter w:w="3" w:type="pct"/>
          <w:trHeight w:val="435"/>
        </w:trPr>
        <w:tc>
          <w:tcPr>
            <w:tcW w:w="243" w:type="pct"/>
            <w:vMerge/>
            <w:shd w:val="clear" w:color="auto" w:fill="FFFFFF"/>
            <w:vAlign w:val="center"/>
            <w:hideMark/>
          </w:tcPr>
          <w:p w14:paraId="48F370B7"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5" w:type="pct"/>
            <w:vMerge/>
            <w:shd w:val="clear" w:color="auto" w:fill="FFFFFF"/>
            <w:vAlign w:val="center"/>
            <w:hideMark/>
          </w:tcPr>
          <w:p w14:paraId="3E3805E8"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3" w:type="pct"/>
            <w:vMerge/>
            <w:shd w:val="clear" w:color="auto" w:fill="FFFFFF"/>
            <w:vAlign w:val="center"/>
            <w:hideMark/>
          </w:tcPr>
          <w:p w14:paraId="06475E91"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43" w:type="pct"/>
            <w:vMerge/>
            <w:shd w:val="clear" w:color="auto" w:fill="FFFFFF"/>
            <w:vAlign w:val="center"/>
            <w:hideMark/>
          </w:tcPr>
          <w:p w14:paraId="7B038683"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223" w:type="pct"/>
            <w:vMerge/>
            <w:shd w:val="clear" w:color="auto" w:fill="FFFFFF"/>
            <w:vAlign w:val="center"/>
            <w:hideMark/>
          </w:tcPr>
          <w:p w14:paraId="514C4560"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308" w:type="pct"/>
            <w:shd w:val="clear" w:color="auto" w:fill="FFFFFF"/>
            <w:vAlign w:val="center"/>
            <w:hideMark/>
          </w:tcPr>
          <w:p w14:paraId="760E626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Их наяд төгрөг</w:t>
            </w:r>
          </w:p>
        </w:tc>
        <w:tc>
          <w:tcPr>
            <w:tcW w:w="181" w:type="pct"/>
            <w:shd w:val="clear" w:color="auto" w:fill="FFFFFF"/>
            <w:vAlign w:val="center"/>
            <w:hideMark/>
          </w:tcPr>
          <w:p w14:paraId="20E1937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08E2D68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1.58</w:t>
            </w:r>
          </w:p>
        </w:tc>
        <w:tc>
          <w:tcPr>
            <w:tcW w:w="218" w:type="pct"/>
            <w:shd w:val="clear" w:color="auto" w:fill="FFFFFF"/>
            <w:vAlign w:val="center"/>
            <w:hideMark/>
          </w:tcPr>
          <w:p w14:paraId="014CEFE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1.6</w:t>
            </w:r>
          </w:p>
        </w:tc>
        <w:tc>
          <w:tcPr>
            <w:tcW w:w="242" w:type="pct"/>
            <w:shd w:val="clear" w:color="auto" w:fill="FFFFFF"/>
            <w:vAlign w:val="center"/>
            <w:hideMark/>
          </w:tcPr>
          <w:p w14:paraId="7F9B67B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1.7</w:t>
            </w:r>
          </w:p>
        </w:tc>
        <w:tc>
          <w:tcPr>
            <w:tcW w:w="199" w:type="pct"/>
            <w:shd w:val="clear" w:color="auto" w:fill="FFFFFF"/>
            <w:vAlign w:val="center"/>
            <w:hideMark/>
          </w:tcPr>
          <w:p w14:paraId="07E70E0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1.8</w:t>
            </w:r>
          </w:p>
        </w:tc>
        <w:tc>
          <w:tcPr>
            <w:tcW w:w="202" w:type="pct"/>
            <w:shd w:val="clear" w:color="auto" w:fill="FFFFFF"/>
            <w:vAlign w:val="center"/>
            <w:hideMark/>
          </w:tcPr>
          <w:p w14:paraId="4611340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1.9</w:t>
            </w:r>
          </w:p>
        </w:tc>
        <w:tc>
          <w:tcPr>
            <w:tcW w:w="241" w:type="pct"/>
            <w:shd w:val="clear" w:color="auto" w:fill="FFFFFF"/>
            <w:vAlign w:val="center"/>
            <w:hideMark/>
          </w:tcPr>
          <w:p w14:paraId="1D05A71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w:t>
            </w:r>
          </w:p>
        </w:tc>
        <w:tc>
          <w:tcPr>
            <w:tcW w:w="432" w:type="pct"/>
            <w:vMerge/>
            <w:shd w:val="clear" w:color="auto" w:fill="FFFFFF"/>
            <w:vAlign w:val="center"/>
            <w:hideMark/>
          </w:tcPr>
          <w:p w14:paraId="7CE8002F"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330" w:type="pct"/>
            <w:vMerge/>
            <w:shd w:val="clear" w:color="auto" w:fill="FFFFFF"/>
            <w:vAlign w:val="center"/>
            <w:hideMark/>
          </w:tcPr>
          <w:p w14:paraId="6B5BFB51"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315" w:type="pct"/>
            <w:vMerge/>
            <w:shd w:val="clear" w:color="auto" w:fill="FFFFFF"/>
            <w:vAlign w:val="center"/>
            <w:hideMark/>
          </w:tcPr>
          <w:p w14:paraId="42C53029"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383" w:type="pct"/>
            <w:vMerge/>
            <w:shd w:val="clear" w:color="auto" w:fill="FFFFFF"/>
            <w:vAlign w:val="center"/>
            <w:hideMark/>
          </w:tcPr>
          <w:p w14:paraId="21D577BA"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r>
      <w:tr w:rsidR="00B01A64" w:rsidRPr="00834AE9" w14:paraId="6C514DEA" w14:textId="77777777" w:rsidTr="002E13AC">
        <w:trPr>
          <w:gridAfter w:val="1"/>
          <w:wAfter w:w="3" w:type="pct"/>
          <w:trHeight w:val="720"/>
        </w:trPr>
        <w:tc>
          <w:tcPr>
            <w:tcW w:w="243" w:type="pct"/>
            <w:shd w:val="clear" w:color="auto" w:fill="FFFFFF"/>
            <w:vAlign w:val="center"/>
            <w:hideMark/>
          </w:tcPr>
          <w:p w14:paraId="746EED5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5.5.1.3</w:t>
            </w:r>
          </w:p>
        </w:tc>
        <w:tc>
          <w:tcPr>
            <w:tcW w:w="405" w:type="pct"/>
            <w:shd w:val="clear" w:color="auto" w:fill="FFFFFF"/>
            <w:vAlign w:val="center"/>
            <w:hideMark/>
          </w:tcPr>
          <w:p w14:paraId="5E94DD9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70204 Санхүүгийн зах зээлийн зохицуулалт</w:t>
            </w:r>
          </w:p>
        </w:tc>
        <w:tc>
          <w:tcPr>
            <w:tcW w:w="403" w:type="pct"/>
            <w:shd w:val="clear" w:color="auto" w:fill="FFFFFF"/>
            <w:vAlign w:val="center"/>
            <w:hideMark/>
          </w:tcPr>
          <w:p w14:paraId="10064E7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Даатгалын хамрах хүрээг нэмэгдүүлнэ.</w:t>
            </w:r>
          </w:p>
        </w:tc>
        <w:tc>
          <w:tcPr>
            <w:tcW w:w="443" w:type="pct"/>
            <w:shd w:val="clear" w:color="auto" w:fill="FFFFFF"/>
            <w:vAlign w:val="center"/>
            <w:hideMark/>
          </w:tcPr>
          <w:p w14:paraId="5CFCE5D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Даатгалын гүнзгийрэлтийн хувь</w:t>
            </w:r>
          </w:p>
        </w:tc>
        <w:tc>
          <w:tcPr>
            <w:tcW w:w="223" w:type="pct"/>
            <w:shd w:val="clear" w:color="auto" w:fill="FFFFFF"/>
            <w:vAlign w:val="center"/>
            <w:hideMark/>
          </w:tcPr>
          <w:p w14:paraId="6D09AB2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26F7559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799BC06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6730DF8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0.64</w:t>
            </w:r>
          </w:p>
        </w:tc>
        <w:tc>
          <w:tcPr>
            <w:tcW w:w="218" w:type="pct"/>
            <w:shd w:val="clear" w:color="auto" w:fill="FFFFFF"/>
            <w:vAlign w:val="center"/>
            <w:hideMark/>
          </w:tcPr>
          <w:p w14:paraId="58FBE2D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0.7</w:t>
            </w:r>
          </w:p>
        </w:tc>
        <w:tc>
          <w:tcPr>
            <w:tcW w:w="242" w:type="pct"/>
            <w:shd w:val="clear" w:color="auto" w:fill="FFFFFF"/>
            <w:vAlign w:val="center"/>
            <w:hideMark/>
          </w:tcPr>
          <w:p w14:paraId="5239E65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0.8</w:t>
            </w:r>
          </w:p>
        </w:tc>
        <w:tc>
          <w:tcPr>
            <w:tcW w:w="199" w:type="pct"/>
            <w:shd w:val="clear" w:color="auto" w:fill="FFFFFF"/>
            <w:vAlign w:val="center"/>
            <w:hideMark/>
          </w:tcPr>
          <w:p w14:paraId="12464CB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w:t>
            </w:r>
          </w:p>
        </w:tc>
        <w:tc>
          <w:tcPr>
            <w:tcW w:w="202" w:type="pct"/>
            <w:shd w:val="clear" w:color="auto" w:fill="FFFFFF"/>
            <w:vAlign w:val="center"/>
            <w:hideMark/>
          </w:tcPr>
          <w:p w14:paraId="2DFA737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1.5</w:t>
            </w:r>
          </w:p>
        </w:tc>
        <w:tc>
          <w:tcPr>
            <w:tcW w:w="241" w:type="pct"/>
            <w:shd w:val="clear" w:color="auto" w:fill="FFFFFF"/>
            <w:vAlign w:val="center"/>
            <w:hideMark/>
          </w:tcPr>
          <w:p w14:paraId="7C2C1AF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w:t>
            </w:r>
          </w:p>
        </w:tc>
        <w:tc>
          <w:tcPr>
            <w:tcW w:w="432" w:type="pct"/>
            <w:shd w:val="clear" w:color="auto" w:fill="FFFFFF"/>
            <w:vAlign w:val="center"/>
            <w:hideMark/>
          </w:tcPr>
          <w:p w14:paraId="4312FF7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Санхүүгийн зохицуулах хороо</w:t>
            </w:r>
          </w:p>
        </w:tc>
        <w:tc>
          <w:tcPr>
            <w:tcW w:w="330" w:type="pct"/>
            <w:shd w:val="clear" w:color="auto" w:fill="FFFFFF"/>
            <w:vAlign w:val="center"/>
            <w:hideMark/>
          </w:tcPr>
          <w:p w14:paraId="4ADF901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Статистик, тоон мэдээлэл</w:t>
            </w:r>
          </w:p>
        </w:tc>
        <w:tc>
          <w:tcPr>
            <w:tcW w:w="315" w:type="pct"/>
            <w:shd w:val="clear" w:color="auto" w:fill="FFFFFF"/>
            <w:vAlign w:val="center"/>
            <w:hideMark/>
          </w:tcPr>
          <w:p w14:paraId="7DA8632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3FEFC47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Санхүүгийн зохицуулах хороо</w:t>
            </w:r>
          </w:p>
        </w:tc>
      </w:tr>
      <w:tr w:rsidR="00B01A64" w:rsidRPr="00834AE9" w14:paraId="6B623541" w14:textId="77777777" w:rsidTr="002E13AC">
        <w:trPr>
          <w:gridAfter w:val="1"/>
          <w:wAfter w:w="3" w:type="pct"/>
          <w:trHeight w:val="720"/>
        </w:trPr>
        <w:tc>
          <w:tcPr>
            <w:tcW w:w="243" w:type="pct"/>
            <w:shd w:val="clear" w:color="auto" w:fill="FFFFFF"/>
            <w:vAlign w:val="center"/>
          </w:tcPr>
          <w:p w14:paraId="062702C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bCs/>
                <w:color w:val="000000"/>
                <w:sz w:val="14"/>
              </w:rPr>
              <w:t>5.5.1.4</w:t>
            </w:r>
          </w:p>
        </w:tc>
        <w:tc>
          <w:tcPr>
            <w:tcW w:w="405" w:type="pct"/>
            <w:shd w:val="clear" w:color="auto" w:fill="FFFFFF"/>
            <w:vAlign w:val="center"/>
          </w:tcPr>
          <w:p w14:paraId="21A2F81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szCs w:val="14"/>
              </w:rPr>
              <w:t>70204 Санхүүгийн зах зээлийн зохицуулалт</w:t>
            </w:r>
          </w:p>
        </w:tc>
        <w:tc>
          <w:tcPr>
            <w:tcW w:w="403" w:type="pct"/>
            <w:shd w:val="clear" w:color="auto" w:fill="FFFFFF"/>
            <w:vAlign w:val="center"/>
          </w:tcPr>
          <w:p w14:paraId="04147C1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bCs/>
                <w:color w:val="000000"/>
                <w:sz w:val="14"/>
              </w:rPr>
              <w:t>Давхар даатгалын хураамж хэлбэрээр гадагш гарч байгаа валютын урсгал буурна.</w:t>
            </w:r>
          </w:p>
        </w:tc>
        <w:tc>
          <w:tcPr>
            <w:tcW w:w="443" w:type="pct"/>
            <w:shd w:val="clear" w:color="auto" w:fill="FFFFFF"/>
            <w:vAlign w:val="center"/>
          </w:tcPr>
          <w:p w14:paraId="20E99A9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bCs/>
                <w:color w:val="000000"/>
                <w:sz w:val="14"/>
              </w:rPr>
              <w:t>Гадагш шилжүүлж байгаа давхар даатгалын хураамжийн нийт хураамжид эзлэх хувь</w:t>
            </w:r>
          </w:p>
        </w:tc>
        <w:tc>
          <w:tcPr>
            <w:tcW w:w="223" w:type="pct"/>
            <w:shd w:val="clear" w:color="auto" w:fill="FFFFFF"/>
            <w:vAlign w:val="center"/>
          </w:tcPr>
          <w:p w14:paraId="3CDC154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308" w:type="pct"/>
            <w:shd w:val="clear" w:color="auto" w:fill="FFFFFF"/>
            <w:vAlign w:val="center"/>
          </w:tcPr>
          <w:p w14:paraId="6228314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bCs/>
                <w:color w:val="000000"/>
                <w:sz w:val="14"/>
              </w:rPr>
              <w:t>Хувь</w:t>
            </w:r>
          </w:p>
        </w:tc>
        <w:tc>
          <w:tcPr>
            <w:tcW w:w="181" w:type="pct"/>
            <w:shd w:val="clear" w:color="auto" w:fill="FFFFFF"/>
            <w:vAlign w:val="center"/>
          </w:tcPr>
          <w:p w14:paraId="3AF6983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bCs/>
                <w:color w:val="000000"/>
                <w:sz w:val="14"/>
              </w:rPr>
              <w:t>2024</w:t>
            </w:r>
          </w:p>
        </w:tc>
        <w:tc>
          <w:tcPr>
            <w:tcW w:w="229" w:type="pct"/>
            <w:shd w:val="clear" w:color="auto" w:fill="FFFFFF"/>
            <w:vAlign w:val="center"/>
          </w:tcPr>
          <w:p w14:paraId="213ACE7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bCs/>
                <w:color w:val="000000"/>
                <w:sz w:val="14"/>
              </w:rPr>
              <w:t>31.4</w:t>
            </w:r>
          </w:p>
        </w:tc>
        <w:tc>
          <w:tcPr>
            <w:tcW w:w="218" w:type="pct"/>
            <w:shd w:val="clear" w:color="auto" w:fill="FFFFFF"/>
            <w:vAlign w:val="center"/>
          </w:tcPr>
          <w:p w14:paraId="680EE26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bCs/>
                <w:color w:val="000000"/>
                <w:sz w:val="14"/>
                <w:lang w:eastAsia="ja-JP"/>
              </w:rPr>
              <w:t>30</w:t>
            </w:r>
          </w:p>
        </w:tc>
        <w:tc>
          <w:tcPr>
            <w:tcW w:w="242" w:type="pct"/>
            <w:shd w:val="clear" w:color="auto" w:fill="FFFFFF"/>
            <w:vAlign w:val="center"/>
          </w:tcPr>
          <w:p w14:paraId="1E104DF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28</w:t>
            </w:r>
          </w:p>
        </w:tc>
        <w:tc>
          <w:tcPr>
            <w:tcW w:w="199" w:type="pct"/>
            <w:shd w:val="clear" w:color="auto" w:fill="FFFFFF"/>
            <w:vAlign w:val="center"/>
          </w:tcPr>
          <w:p w14:paraId="728C516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25</w:t>
            </w:r>
          </w:p>
        </w:tc>
        <w:tc>
          <w:tcPr>
            <w:tcW w:w="202" w:type="pct"/>
            <w:shd w:val="clear" w:color="auto" w:fill="FFFFFF"/>
            <w:vAlign w:val="center"/>
          </w:tcPr>
          <w:p w14:paraId="0C1ABCC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23</w:t>
            </w:r>
          </w:p>
        </w:tc>
        <w:tc>
          <w:tcPr>
            <w:tcW w:w="241" w:type="pct"/>
            <w:shd w:val="clear" w:color="auto" w:fill="FFFFFF"/>
            <w:vAlign w:val="center"/>
          </w:tcPr>
          <w:p w14:paraId="78C7C26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w:t>
            </w:r>
          </w:p>
        </w:tc>
        <w:tc>
          <w:tcPr>
            <w:tcW w:w="432" w:type="pct"/>
            <w:shd w:val="clear" w:color="auto" w:fill="FFFFFF"/>
            <w:vAlign w:val="center"/>
          </w:tcPr>
          <w:p w14:paraId="2278D8A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bCs/>
                <w:color w:val="000000"/>
                <w:sz w:val="14"/>
                <w:lang w:eastAsia="ja-JP"/>
              </w:rPr>
              <w:t>Санхүүгийн зохицуулах хороо</w:t>
            </w:r>
          </w:p>
        </w:tc>
        <w:tc>
          <w:tcPr>
            <w:tcW w:w="330" w:type="pct"/>
            <w:shd w:val="clear" w:color="auto" w:fill="FFFFFF"/>
            <w:vAlign w:val="center"/>
          </w:tcPr>
          <w:p w14:paraId="111C819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bCs/>
                <w:color w:val="000000"/>
                <w:sz w:val="14"/>
              </w:rPr>
              <w:t>Статистик, тоон мэдээлэл</w:t>
            </w:r>
          </w:p>
        </w:tc>
        <w:tc>
          <w:tcPr>
            <w:tcW w:w="315" w:type="pct"/>
            <w:shd w:val="clear" w:color="auto" w:fill="FFFFFF"/>
            <w:vAlign w:val="center"/>
          </w:tcPr>
          <w:p w14:paraId="0DA37E0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bCs/>
                <w:color w:val="000000"/>
                <w:sz w:val="14"/>
              </w:rPr>
              <w:t>Жил тутам</w:t>
            </w:r>
          </w:p>
        </w:tc>
        <w:tc>
          <w:tcPr>
            <w:tcW w:w="383" w:type="pct"/>
            <w:shd w:val="clear" w:color="auto" w:fill="FFFFFF"/>
            <w:vAlign w:val="center"/>
          </w:tcPr>
          <w:p w14:paraId="5426B10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bCs/>
                <w:color w:val="000000"/>
                <w:sz w:val="14"/>
              </w:rPr>
              <w:t>Санхүүгийн зохицуулах хороо</w:t>
            </w:r>
          </w:p>
        </w:tc>
      </w:tr>
      <w:tr w:rsidR="00B01A64" w:rsidRPr="00834AE9" w14:paraId="60347146" w14:textId="77777777" w:rsidTr="002E13AC">
        <w:trPr>
          <w:gridAfter w:val="1"/>
          <w:wAfter w:w="3" w:type="pct"/>
          <w:trHeight w:val="720"/>
        </w:trPr>
        <w:tc>
          <w:tcPr>
            <w:tcW w:w="243" w:type="pct"/>
            <w:shd w:val="clear" w:color="auto" w:fill="FFFFFF"/>
            <w:vAlign w:val="center"/>
            <w:hideMark/>
          </w:tcPr>
          <w:p w14:paraId="31A1E50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5.5.2</w:t>
            </w:r>
          </w:p>
        </w:tc>
        <w:tc>
          <w:tcPr>
            <w:tcW w:w="405" w:type="pct"/>
            <w:shd w:val="clear" w:color="auto" w:fill="FFFFFF"/>
            <w:vAlign w:val="center"/>
            <w:hideMark/>
          </w:tcPr>
          <w:p w14:paraId="2ADC962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Монголбанк</w:t>
            </w:r>
          </w:p>
        </w:tc>
        <w:tc>
          <w:tcPr>
            <w:tcW w:w="403" w:type="pct"/>
            <w:shd w:val="clear" w:color="auto" w:fill="FFFFFF"/>
            <w:vAlign w:val="center"/>
            <w:hideMark/>
          </w:tcPr>
          <w:p w14:paraId="6B79817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Банк, санхүүгийн салбарын чанаргүй зээлийг бууруулна.</w:t>
            </w:r>
          </w:p>
        </w:tc>
        <w:tc>
          <w:tcPr>
            <w:tcW w:w="443" w:type="pct"/>
            <w:shd w:val="clear" w:color="auto" w:fill="FFFFFF"/>
            <w:vAlign w:val="center"/>
            <w:hideMark/>
          </w:tcPr>
          <w:p w14:paraId="2F6821D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Зах зээл дэх чанаргүй зээлийн эзлэх хувь</w:t>
            </w:r>
          </w:p>
        </w:tc>
        <w:tc>
          <w:tcPr>
            <w:tcW w:w="223" w:type="pct"/>
            <w:shd w:val="clear" w:color="auto" w:fill="FFFFFF"/>
            <w:vAlign w:val="center"/>
            <w:hideMark/>
          </w:tcPr>
          <w:p w14:paraId="48E657A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47BE27E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650E325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6CAD465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w:t>
            </w:r>
          </w:p>
        </w:tc>
        <w:tc>
          <w:tcPr>
            <w:tcW w:w="218" w:type="pct"/>
            <w:shd w:val="clear" w:color="auto" w:fill="FFFFFF"/>
            <w:vAlign w:val="center"/>
            <w:hideMark/>
          </w:tcPr>
          <w:p w14:paraId="4E7117B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4.9</w:t>
            </w:r>
          </w:p>
        </w:tc>
        <w:tc>
          <w:tcPr>
            <w:tcW w:w="242" w:type="pct"/>
            <w:shd w:val="clear" w:color="auto" w:fill="FFFFFF"/>
            <w:vAlign w:val="center"/>
            <w:hideMark/>
          </w:tcPr>
          <w:p w14:paraId="63A73DF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4.8</w:t>
            </w:r>
          </w:p>
        </w:tc>
        <w:tc>
          <w:tcPr>
            <w:tcW w:w="199" w:type="pct"/>
            <w:shd w:val="clear" w:color="auto" w:fill="FFFFFF"/>
            <w:vAlign w:val="center"/>
            <w:hideMark/>
          </w:tcPr>
          <w:p w14:paraId="220103F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4.7</w:t>
            </w:r>
          </w:p>
        </w:tc>
        <w:tc>
          <w:tcPr>
            <w:tcW w:w="202" w:type="pct"/>
            <w:shd w:val="clear" w:color="auto" w:fill="FFFFFF"/>
            <w:vAlign w:val="center"/>
            <w:hideMark/>
          </w:tcPr>
          <w:p w14:paraId="1C01453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4.5</w:t>
            </w:r>
          </w:p>
        </w:tc>
        <w:tc>
          <w:tcPr>
            <w:tcW w:w="241" w:type="pct"/>
            <w:shd w:val="clear" w:color="auto" w:fill="FFFFFF"/>
            <w:vAlign w:val="center"/>
            <w:hideMark/>
          </w:tcPr>
          <w:p w14:paraId="77CA055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4.3</w:t>
            </w:r>
          </w:p>
        </w:tc>
        <w:tc>
          <w:tcPr>
            <w:tcW w:w="432" w:type="pct"/>
            <w:shd w:val="clear" w:color="auto" w:fill="FFFFFF"/>
            <w:vAlign w:val="center"/>
            <w:hideMark/>
          </w:tcPr>
          <w:p w14:paraId="1C3B755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Монголбанк </w:t>
            </w:r>
          </w:p>
        </w:tc>
        <w:tc>
          <w:tcPr>
            <w:tcW w:w="330" w:type="pct"/>
            <w:shd w:val="clear" w:color="auto" w:fill="FFFFFF"/>
            <w:vAlign w:val="center"/>
            <w:hideMark/>
          </w:tcPr>
          <w:p w14:paraId="3011F80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тайлан</w:t>
            </w:r>
          </w:p>
        </w:tc>
        <w:tc>
          <w:tcPr>
            <w:tcW w:w="315" w:type="pct"/>
            <w:shd w:val="clear" w:color="auto" w:fill="FFFFFF"/>
            <w:vAlign w:val="center"/>
            <w:hideMark/>
          </w:tcPr>
          <w:p w14:paraId="3C65FC5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2F8D70F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Монголбанк </w:t>
            </w:r>
          </w:p>
        </w:tc>
      </w:tr>
      <w:tr w:rsidR="00B01A64" w:rsidRPr="00834AE9" w14:paraId="3831C4C6" w14:textId="77777777" w:rsidTr="002E13AC">
        <w:trPr>
          <w:gridAfter w:val="1"/>
          <w:wAfter w:w="3" w:type="pct"/>
          <w:trHeight w:val="720"/>
        </w:trPr>
        <w:tc>
          <w:tcPr>
            <w:tcW w:w="243" w:type="pct"/>
            <w:shd w:val="clear" w:color="auto" w:fill="FFFFFF"/>
            <w:vAlign w:val="center"/>
            <w:hideMark/>
          </w:tcPr>
          <w:p w14:paraId="56EA82B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5.5.2.1</w:t>
            </w:r>
          </w:p>
        </w:tc>
        <w:tc>
          <w:tcPr>
            <w:tcW w:w="405" w:type="pct"/>
            <w:shd w:val="clear" w:color="auto" w:fill="FFFFFF"/>
            <w:vAlign w:val="center"/>
            <w:hideMark/>
          </w:tcPr>
          <w:p w14:paraId="7DA4883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Санхүүгийн суурь мэдлэг</w:t>
            </w:r>
          </w:p>
        </w:tc>
        <w:tc>
          <w:tcPr>
            <w:tcW w:w="403" w:type="pct"/>
            <w:shd w:val="clear" w:color="auto" w:fill="FFFFFF"/>
            <w:vAlign w:val="center"/>
            <w:hideMark/>
          </w:tcPr>
          <w:p w14:paraId="2C0B27A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Олон нийтийн эдийн засаг, санхүүгийн суурь мэдлэгийг дээшлүүлнэ.</w:t>
            </w:r>
          </w:p>
        </w:tc>
        <w:tc>
          <w:tcPr>
            <w:tcW w:w="443" w:type="pct"/>
            <w:shd w:val="clear" w:color="auto" w:fill="FFFFFF"/>
            <w:vAlign w:val="center"/>
            <w:hideMark/>
          </w:tcPr>
          <w:p w14:paraId="42FD4B5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Олон нийтийн санхүүгийн боловсролын чадамжийн түвшин</w:t>
            </w:r>
          </w:p>
        </w:tc>
        <w:tc>
          <w:tcPr>
            <w:tcW w:w="223" w:type="pct"/>
            <w:shd w:val="clear" w:color="auto" w:fill="FFFFFF"/>
            <w:vAlign w:val="center"/>
            <w:hideMark/>
          </w:tcPr>
          <w:p w14:paraId="0A405DB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6257FAC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Оноо</w:t>
            </w:r>
          </w:p>
        </w:tc>
        <w:tc>
          <w:tcPr>
            <w:tcW w:w="181" w:type="pct"/>
            <w:shd w:val="clear" w:color="auto" w:fill="FFFFFF"/>
            <w:vAlign w:val="center"/>
            <w:hideMark/>
          </w:tcPr>
          <w:p w14:paraId="643CF1E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2022</w:t>
            </w:r>
          </w:p>
        </w:tc>
        <w:tc>
          <w:tcPr>
            <w:tcW w:w="229" w:type="pct"/>
            <w:shd w:val="clear" w:color="auto" w:fill="FFFFFF"/>
            <w:vAlign w:val="center"/>
            <w:hideMark/>
          </w:tcPr>
          <w:p w14:paraId="1118C83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9.9</w:t>
            </w:r>
          </w:p>
        </w:tc>
        <w:tc>
          <w:tcPr>
            <w:tcW w:w="218" w:type="pct"/>
            <w:shd w:val="clear" w:color="auto" w:fill="FFFFFF"/>
            <w:vAlign w:val="center"/>
            <w:hideMark/>
          </w:tcPr>
          <w:p w14:paraId="7EC5C0A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42" w:type="pct"/>
            <w:shd w:val="clear" w:color="auto" w:fill="FFFFFF"/>
            <w:vAlign w:val="center"/>
            <w:hideMark/>
          </w:tcPr>
          <w:p w14:paraId="037C4B8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199" w:type="pct"/>
            <w:shd w:val="clear" w:color="auto" w:fill="FFFFFF"/>
            <w:vAlign w:val="center"/>
            <w:hideMark/>
          </w:tcPr>
          <w:p w14:paraId="526ABFA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10.7</w:t>
            </w:r>
          </w:p>
        </w:tc>
        <w:tc>
          <w:tcPr>
            <w:tcW w:w="202" w:type="pct"/>
            <w:shd w:val="clear" w:color="auto" w:fill="FFFFFF"/>
            <w:vAlign w:val="center"/>
            <w:hideMark/>
          </w:tcPr>
          <w:p w14:paraId="64465CC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41" w:type="pct"/>
            <w:shd w:val="clear" w:color="auto" w:fill="FFFFFF"/>
            <w:vAlign w:val="center"/>
            <w:hideMark/>
          </w:tcPr>
          <w:p w14:paraId="7A63121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432" w:type="pct"/>
            <w:shd w:val="clear" w:color="auto" w:fill="FFFFFF"/>
            <w:vAlign w:val="center"/>
            <w:hideMark/>
          </w:tcPr>
          <w:p w14:paraId="45B9F29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Монголбанк </w:t>
            </w:r>
          </w:p>
        </w:tc>
        <w:tc>
          <w:tcPr>
            <w:tcW w:w="330" w:type="pct"/>
            <w:shd w:val="clear" w:color="auto" w:fill="FFFFFF"/>
            <w:vAlign w:val="center"/>
            <w:hideMark/>
          </w:tcPr>
          <w:p w14:paraId="099C7CF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Түүвэр судалгаа</w:t>
            </w:r>
          </w:p>
        </w:tc>
        <w:tc>
          <w:tcPr>
            <w:tcW w:w="315" w:type="pct"/>
            <w:shd w:val="clear" w:color="auto" w:fill="FFFFFF"/>
            <w:vAlign w:val="center"/>
            <w:hideMark/>
          </w:tcPr>
          <w:p w14:paraId="5373286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 жил тутам</w:t>
            </w:r>
          </w:p>
        </w:tc>
        <w:tc>
          <w:tcPr>
            <w:tcW w:w="383" w:type="pct"/>
            <w:shd w:val="clear" w:color="auto" w:fill="FFFFFF"/>
            <w:vAlign w:val="center"/>
            <w:hideMark/>
          </w:tcPr>
          <w:p w14:paraId="03E30B3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Монголбанк </w:t>
            </w:r>
          </w:p>
        </w:tc>
      </w:tr>
      <w:tr w:rsidR="00B01A64" w:rsidRPr="00834AE9" w14:paraId="3292F0BC" w14:textId="77777777" w:rsidTr="002E13AC">
        <w:trPr>
          <w:gridAfter w:val="1"/>
          <w:wAfter w:w="3" w:type="pct"/>
          <w:trHeight w:val="720"/>
        </w:trPr>
        <w:tc>
          <w:tcPr>
            <w:tcW w:w="243" w:type="pct"/>
            <w:shd w:val="clear" w:color="auto" w:fill="FFFFFF"/>
            <w:vAlign w:val="center"/>
            <w:hideMark/>
          </w:tcPr>
          <w:p w14:paraId="6856B59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5.6</w:t>
            </w:r>
          </w:p>
        </w:tc>
        <w:tc>
          <w:tcPr>
            <w:tcW w:w="405" w:type="pct"/>
            <w:shd w:val="clear" w:color="auto" w:fill="FFFFFF"/>
            <w:vAlign w:val="center"/>
            <w:hideMark/>
          </w:tcPr>
          <w:p w14:paraId="6180937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Эрчим хүч</w:t>
            </w:r>
          </w:p>
        </w:tc>
        <w:tc>
          <w:tcPr>
            <w:tcW w:w="403" w:type="pct"/>
            <w:shd w:val="clear" w:color="auto" w:fill="FFFFFF"/>
            <w:vAlign w:val="center"/>
            <w:hideMark/>
          </w:tcPr>
          <w:p w14:paraId="1CA6AFA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Эрчим хүчний үйлдвэрлэлийг нэмэгдүүлнэ.</w:t>
            </w:r>
          </w:p>
        </w:tc>
        <w:tc>
          <w:tcPr>
            <w:tcW w:w="443" w:type="pct"/>
            <w:shd w:val="clear" w:color="auto" w:fill="FFFFFF"/>
            <w:vAlign w:val="center"/>
            <w:hideMark/>
          </w:tcPr>
          <w:p w14:paraId="41AE391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Үйлдвэрлэсэн цахилгаан эрчим хүч</w:t>
            </w:r>
          </w:p>
        </w:tc>
        <w:tc>
          <w:tcPr>
            <w:tcW w:w="223" w:type="pct"/>
            <w:shd w:val="clear" w:color="auto" w:fill="FFFFFF"/>
            <w:vAlign w:val="center"/>
            <w:hideMark/>
          </w:tcPr>
          <w:p w14:paraId="53D11ED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1899F9A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Сая кВт.цаг</w:t>
            </w:r>
          </w:p>
        </w:tc>
        <w:tc>
          <w:tcPr>
            <w:tcW w:w="181" w:type="pct"/>
            <w:shd w:val="clear" w:color="auto" w:fill="FFFFFF"/>
            <w:vAlign w:val="center"/>
            <w:hideMark/>
          </w:tcPr>
          <w:p w14:paraId="660A33D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307361E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8,755</w:t>
            </w:r>
          </w:p>
        </w:tc>
        <w:tc>
          <w:tcPr>
            <w:tcW w:w="218" w:type="pct"/>
            <w:shd w:val="clear" w:color="auto" w:fill="FFFFFF"/>
            <w:vAlign w:val="center"/>
            <w:hideMark/>
          </w:tcPr>
          <w:p w14:paraId="557E8CA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10,624</w:t>
            </w:r>
          </w:p>
        </w:tc>
        <w:tc>
          <w:tcPr>
            <w:tcW w:w="242" w:type="pct"/>
            <w:shd w:val="clear" w:color="auto" w:fill="FFFFFF"/>
            <w:vAlign w:val="center"/>
            <w:hideMark/>
          </w:tcPr>
          <w:p w14:paraId="72E6473E"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11,368</w:t>
            </w:r>
          </w:p>
        </w:tc>
        <w:tc>
          <w:tcPr>
            <w:tcW w:w="199" w:type="pct"/>
            <w:shd w:val="clear" w:color="auto" w:fill="FFFFFF"/>
            <w:vAlign w:val="center"/>
            <w:hideMark/>
          </w:tcPr>
          <w:p w14:paraId="0748034C"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12,163</w:t>
            </w:r>
          </w:p>
        </w:tc>
        <w:tc>
          <w:tcPr>
            <w:tcW w:w="202" w:type="pct"/>
            <w:shd w:val="clear" w:color="auto" w:fill="FFFFFF"/>
            <w:vAlign w:val="center"/>
            <w:hideMark/>
          </w:tcPr>
          <w:p w14:paraId="70B33221"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13,167</w:t>
            </w:r>
          </w:p>
        </w:tc>
        <w:tc>
          <w:tcPr>
            <w:tcW w:w="241" w:type="pct"/>
            <w:shd w:val="clear" w:color="auto" w:fill="FFFFFF"/>
            <w:vAlign w:val="center"/>
            <w:hideMark/>
          </w:tcPr>
          <w:p w14:paraId="25970CA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14,078</w:t>
            </w:r>
          </w:p>
        </w:tc>
        <w:tc>
          <w:tcPr>
            <w:tcW w:w="432" w:type="pct"/>
            <w:shd w:val="clear" w:color="auto" w:fill="FFFFFF"/>
            <w:vAlign w:val="center"/>
            <w:hideMark/>
          </w:tcPr>
          <w:p w14:paraId="2ECE503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Үндэсний статистикийн хороо</w:t>
            </w:r>
          </w:p>
        </w:tc>
        <w:tc>
          <w:tcPr>
            <w:tcW w:w="330" w:type="pct"/>
            <w:shd w:val="clear" w:color="auto" w:fill="FFFFFF"/>
            <w:vAlign w:val="center"/>
            <w:hideMark/>
          </w:tcPr>
          <w:p w14:paraId="3BE93CFB"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Захиргааны статистик</w:t>
            </w:r>
          </w:p>
        </w:tc>
        <w:tc>
          <w:tcPr>
            <w:tcW w:w="315" w:type="pct"/>
            <w:shd w:val="clear" w:color="auto" w:fill="FFFFFF"/>
            <w:vAlign w:val="center"/>
            <w:hideMark/>
          </w:tcPr>
          <w:p w14:paraId="7DD5369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779BE45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Эрчим хүчний яам</w:t>
            </w:r>
          </w:p>
        </w:tc>
      </w:tr>
      <w:tr w:rsidR="00B01A64" w:rsidRPr="00834AE9" w14:paraId="31FD862D" w14:textId="77777777" w:rsidTr="002E13AC">
        <w:trPr>
          <w:gridAfter w:val="1"/>
          <w:wAfter w:w="3" w:type="pct"/>
          <w:trHeight w:val="480"/>
        </w:trPr>
        <w:tc>
          <w:tcPr>
            <w:tcW w:w="243" w:type="pct"/>
            <w:vMerge w:val="restart"/>
            <w:shd w:val="clear" w:color="auto" w:fill="FFFFFF"/>
            <w:vAlign w:val="center"/>
            <w:hideMark/>
          </w:tcPr>
          <w:p w14:paraId="4A2A392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5.6.1</w:t>
            </w:r>
          </w:p>
        </w:tc>
        <w:tc>
          <w:tcPr>
            <w:tcW w:w="405" w:type="pct"/>
            <w:vMerge w:val="restart"/>
            <w:shd w:val="clear" w:color="auto" w:fill="FFFFFF"/>
            <w:vAlign w:val="center"/>
            <w:hideMark/>
          </w:tcPr>
          <w:p w14:paraId="50DEA93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Эрчим хүчний яам</w:t>
            </w:r>
          </w:p>
        </w:tc>
        <w:tc>
          <w:tcPr>
            <w:tcW w:w="403" w:type="pct"/>
            <w:vMerge w:val="restart"/>
            <w:shd w:val="clear" w:color="auto" w:fill="FFFFFF"/>
            <w:vAlign w:val="center"/>
            <w:hideMark/>
          </w:tcPr>
          <w:p w14:paraId="090E70F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Эрчим хүчний найдвартай, тогтвортой байдлыг хангана.</w:t>
            </w:r>
          </w:p>
        </w:tc>
        <w:tc>
          <w:tcPr>
            <w:tcW w:w="443" w:type="pct"/>
            <w:shd w:val="clear" w:color="auto" w:fill="FFFFFF"/>
            <w:vAlign w:val="center"/>
            <w:hideMark/>
          </w:tcPr>
          <w:p w14:paraId="0A112A6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Цахилгаан эрчим хүчээр хангагдсан хүн ам</w:t>
            </w:r>
          </w:p>
        </w:tc>
        <w:tc>
          <w:tcPr>
            <w:tcW w:w="223" w:type="pct"/>
            <w:shd w:val="clear" w:color="auto" w:fill="FFFFFF"/>
            <w:vAlign w:val="center"/>
            <w:hideMark/>
          </w:tcPr>
          <w:p w14:paraId="4F943D0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1.4.1,</w:t>
            </w:r>
            <w:r w:rsidRPr="00834AE9">
              <w:rPr>
                <w:rFonts w:ascii="Arial" w:eastAsia="Times New Roman" w:hAnsi="Arial" w:cs="Arial"/>
                <w:color w:val="000000"/>
                <w:kern w:val="0"/>
                <w:sz w:val="14"/>
                <w:szCs w:val="14"/>
                <w14:ligatures w14:val="none"/>
              </w:rPr>
              <w:br/>
              <w:t>7.1.1</w:t>
            </w:r>
          </w:p>
        </w:tc>
        <w:tc>
          <w:tcPr>
            <w:tcW w:w="308" w:type="pct"/>
            <w:shd w:val="clear" w:color="auto" w:fill="FFFFFF"/>
            <w:vAlign w:val="center"/>
            <w:hideMark/>
          </w:tcPr>
          <w:p w14:paraId="04F63BA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755BC7D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5D0E703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99.5</w:t>
            </w:r>
          </w:p>
        </w:tc>
        <w:tc>
          <w:tcPr>
            <w:tcW w:w="218" w:type="pct"/>
            <w:shd w:val="clear" w:color="auto" w:fill="FFFFFF"/>
            <w:vAlign w:val="center"/>
            <w:hideMark/>
          </w:tcPr>
          <w:p w14:paraId="0DF3405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99.6</w:t>
            </w:r>
          </w:p>
        </w:tc>
        <w:tc>
          <w:tcPr>
            <w:tcW w:w="242" w:type="pct"/>
            <w:shd w:val="clear" w:color="auto" w:fill="FFFFFF"/>
            <w:vAlign w:val="center"/>
            <w:hideMark/>
          </w:tcPr>
          <w:p w14:paraId="47F87EC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99.7</w:t>
            </w:r>
          </w:p>
        </w:tc>
        <w:tc>
          <w:tcPr>
            <w:tcW w:w="199" w:type="pct"/>
            <w:shd w:val="clear" w:color="auto" w:fill="FFFFFF"/>
            <w:vAlign w:val="center"/>
            <w:hideMark/>
          </w:tcPr>
          <w:p w14:paraId="2324A07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99.8</w:t>
            </w:r>
          </w:p>
        </w:tc>
        <w:tc>
          <w:tcPr>
            <w:tcW w:w="202" w:type="pct"/>
            <w:shd w:val="clear" w:color="auto" w:fill="FFFFFF"/>
            <w:vAlign w:val="center"/>
            <w:hideMark/>
          </w:tcPr>
          <w:p w14:paraId="4F2BC41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99.9</w:t>
            </w:r>
          </w:p>
        </w:tc>
        <w:tc>
          <w:tcPr>
            <w:tcW w:w="241" w:type="pct"/>
            <w:shd w:val="clear" w:color="auto" w:fill="FFFFFF"/>
            <w:vAlign w:val="center"/>
            <w:hideMark/>
          </w:tcPr>
          <w:p w14:paraId="5D0EE3F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100</w:t>
            </w:r>
          </w:p>
        </w:tc>
        <w:tc>
          <w:tcPr>
            <w:tcW w:w="432" w:type="pct"/>
            <w:shd w:val="clear" w:color="auto" w:fill="FFFFFF"/>
            <w:vAlign w:val="center"/>
            <w:hideMark/>
          </w:tcPr>
          <w:p w14:paraId="1F4DA39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Эрчим хүчний яам</w:t>
            </w:r>
          </w:p>
        </w:tc>
        <w:tc>
          <w:tcPr>
            <w:tcW w:w="330" w:type="pct"/>
            <w:shd w:val="clear" w:color="auto" w:fill="FFFFFF"/>
            <w:vAlign w:val="center"/>
            <w:hideMark/>
          </w:tcPr>
          <w:p w14:paraId="00891480"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Захиргааны статистик</w:t>
            </w:r>
          </w:p>
        </w:tc>
        <w:tc>
          <w:tcPr>
            <w:tcW w:w="315" w:type="pct"/>
            <w:shd w:val="clear" w:color="auto" w:fill="FFFFFF"/>
            <w:vAlign w:val="center"/>
            <w:hideMark/>
          </w:tcPr>
          <w:p w14:paraId="25E41AA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3ADFAD0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Эрчим хүчний яам</w:t>
            </w:r>
          </w:p>
        </w:tc>
      </w:tr>
      <w:tr w:rsidR="00B01A64" w:rsidRPr="00834AE9" w14:paraId="2A32BB86" w14:textId="77777777" w:rsidTr="002E13AC">
        <w:trPr>
          <w:gridAfter w:val="1"/>
          <w:wAfter w:w="3" w:type="pct"/>
          <w:trHeight w:val="260"/>
        </w:trPr>
        <w:tc>
          <w:tcPr>
            <w:tcW w:w="243" w:type="pct"/>
            <w:vMerge/>
            <w:shd w:val="clear" w:color="auto" w:fill="FFFFFF"/>
            <w:vAlign w:val="center"/>
            <w:hideMark/>
          </w:tcPr>
          <w:p w14:paraId="661136F9"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5" w:type="pct"/>
            <w:vMerge/>
            <w:shd w:val="clear" w:color="auto" w:fill="FFFFFF"/>
            <w:vAlign w:val="center"/>
            <w:hideMark/>
          </w:tcPr>
          <w:p w14:paraId="3D76EB5D"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3" w:type="pct"/>
            <w:vMerge/>
            <w:shd w:val="clear" w:color="auto" w:fill="FFFFFF"/>
            <w:vAlign w:val="center"/>
            <w:hideMark/>
          </w:tcPr>
          <w:p w14:paraId="163020C2"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43" w:type="pct"/>
            <w:shd w:val="clear" w:color="auto" w:fill="FFFFFF"/>
            <w:vAlign w:val="center"/>
            <w:hideMark/>
          </w:tcPr>
          <w:p w14:paraId="4F65816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Импортын цахилгаан эрчим хүчний эзлэх хувь</w:t>
            </w:r>
          </w:p>
        </w:tc>
        <w:tc>
          <w:tcPr>
            <w:tcW w:w="223" w:type="pct"/>
            <w:shd w:val="clear" w:color="auto" w:fill="FFFFFF"/>
            <w:vAlign w:val="center"/>
            <w:hideMark/>
          </w:tcPr>
          <w:p w14:paraId="042123F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066E217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4A05839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50959FF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24.6</w:t>
            </w:r>
          </w:p>
        </w:tc>
        <w:tc>
          <w:tcPr>
            <w:tcW w:w="218" w:type="pct"/>
            <w:shd w:val="clear" w:color="auto" w:fill="FFFFFF"/>
            <w:vAlign w:val="center"/>
            <w:hideMark/>
          </w:tcPr>
          <w:p w14:paraId="17262FA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17.9</w:t>
            </w:r>
          </w:p>
        </w:tc>
        <w:tc>
          <w:tcPr>
            <w:tcW w:w="242" w:type="pct"/>
            <w:shd w:val="clear" w:color="auto" w:fill="FFFFFF"/>
            <w:vAlign w:val="center"/>
            <w:hideMark/>
          </w:tcPr>
          <w:p w14:paraId="2EFEF59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14.6</w:t>
            </w:r>
          </w:p>
        </w:tc>
        <w:tc>
          <w:tcPr>
            <w:tcW w:w="199" w:type="pct"/>
            <w:shd w:val="clear" w:color="auto" w:fill="FFFFFF"/>
            <w:vAlign w:val="center"/>
            <w:hideMark/>
          </w:tcPr>
          <w:p w14:paraId="0621104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8.5</w:t>
            </w:r>
          </w:p>
        </w:tc>
        <w:tc>
          <w:tcPr>
            <w:tcW w:w="202" w:type="pct"/>
            <w:shd w:val="clear" w:color="auto" w:fill="FFFFFF"/>
            <w:vAlign w:val="center"/>
            <w:hideMark/>
          </w:tcPr>
          <w:p w14:paraId="3D7A4CE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2.4</w:t>
            </w:r>
          </w:p>
        </w:tc>
        <w:tc>
          <w:tcPr>
            <w:tcW w:w="241" w:type="pct"/>
            <w:shd w:val="clear" w:color="auto" w:fill="FFFFFF"/>
            <w:vAlign w:val="center"/>
            <w:hideMark/>
          </w:tcPr>
          <w:p w14:paraId="17E452D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0</w:t>
            </w:r>
          </w:p>
        </w:tc>
        <w:tc>
          <w:tcPr>
            <w:tcW w:w="432" w:type="pct"/>
            <w:shd w:val="clear" w:color="auto" w:fill="FFFFFF"/>
            <w:vAlign w:val="center"/>
            <w:hideMark/>
          </w:tcPr>
          <w:p w14:paraId="2D49F82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Эрчим хүчний яам</w:t>
            </w:r>
          </w:p>
        </w:tc>
        <w:tc>
          <w:tcPr>
            <w:tcW w:w="330" w:type="pct"/>
            <w:shd w:val="clear" w:color="auto" w:fill="FFFFFF"/>
            <w:vAlign w:val="center"/>
            <w:hideMark/>
          </w:tcPr>
          <w:p w14:paraId="09C22DBD"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Захиргааны статистик</w:t>
            </w:r>
          </w:p>
        </w:tc>
        <w:tc>
          <w:tcPr>
            <w:tcW w:w="315" w:type="pct"/>
            <w:shd w:val="clear" w:color="auto" w:fill="FFFFFF"/>
            <w:vAlign w:val="center"/>
            <w:hideMark/>
          </w:tcPr>
          <w:p w14:paraId="7961744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2AB62EE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Эрчим хүчний яам</w:t>
            </w:r>
          </w:p>
        </w:tc>
      </w:tr>
      <w:tr w:rsidR="00B01A64" w:rsidRPr="00834AE9" w14:paraId="66998801" w14:textId="77777777" w:rsidTr="002E13AC">
        <w:trPr>
          <w:gridAfter w:val="1"/>
          <w:wAfter w:w="3" w:type="pct"/>
          <w:trHeight w:val="720"/>
        </w:trPr>
        <w:tc>
          <w:tcPr>
            <w:tcW w:w="243" w:type="pct"/>
            <w:shd w:val="clear" w:color="auto" w:fill="FFFFFF"/>
            <w:vAlign w:val="center"/>
            <w:hideMark/>
          </w:tcPr>
          <w:p w14:paraId="7750C87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5.6.1.1</w:t>
            </w:r>
          </w:p>
        </w:tc>
        <w:tc>
          <w:tcPr>
            <w:tcW w:w="405" w:type="pct"/>
            <w:shd w:val="clear" w:color="auto" w:fill="FFFFFF"/>
            <w:vAlign w:val="center"/>
            <w:hideMark/>
          </w:tcPr>
          <w:p w14:paraId="71274D5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70901 </w:t>
            </w:r>
          </w:p>
          <w:p w14:paraId="0BCE701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Дулаан, цахилгаан Эрчим хүч</w:t>
            </w:r>
          </w:p>
        </w:tc>
        <w:tc>
          <w:tcPr>
            <w:tcW w:w="403" w:type="pct"/>
            <w:shd w:val="clear" w:color="auto" w:fill="FFFFFF"/>
            <w:vAlign w:val="center"/>
            <w:hideMark/>
          </w:tcPr>
          <w:p w14:paraId="09AF4E2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Цахилгаан эрчим хүчний хүртээмжийг нэмэгдүүлнэ.</w:t>
            </w:r>
          </w:p>
        </w:tc>
        <w:tc>
          <w:tcPr>
            <w:tcW w:w="443" w:type="pct"/>
            <w:shd w:val="clear" w:color="auto" w:fill="FFFFFF"/>
            <w:vAlign w:val="center"/>
            <w:hideMark/>
          </w:tcPr>
          <w:p w14:paraId="25568E5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Суурилагдсан хүчин чадал</w:t>
            </w:r>
          </w:p>
        </w:tc>
        <w:tc>
          <w:tcPr>
            <w:tcW w:w="223" w:type="pct"/>
            <w:shd w:val="clear" w:color="auto" w:fill="FFFFFF"/>
            <w:vAlign w:val="center"/>
            <w:hideMark/>
          </w:tcPr>
          <w:p w14:paraId="049FFE8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08F3F66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МВт</w:t>
            </w:r>
          </w:p>
        </w:tc>
        <w:tc>
          <w:tcPr>
            <w:tcW w:w="181" w:type="pct"/>
            <w:shd w:val="clear" w:color="auto" w:fill="FFFFFF"/>
            <w:vAlign w:val="center"/>
            <w:hideMark/>
          </w:tcPr>
          <w:p w14:paraId="1240AF3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568E12F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1814</w:t>
            </w:r>
          </w:p>
        </w:tc>
        <w:tc>
          <w:tcPr>
            <w:tcW w:w="218" w:type="pct"/>
            <w:shd w:val="clear" w:color="auto" w:fill="FFFFFF"/>
            <w:vAlign w:val="center"/>
            <w:hideMark/>
          </w:tcPr>
          <w:p w14:paraId="2379721B"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2151.6</w:t>
            </w:r>
          </w:p>
        </w:tc>
        <w:tc>
          <w:tcPr>
            <w:tcW w:w="242" w:type="pct"/>
            <w:shd w:val="clear" w:color="auto" w:fill="FFFFFF"/>
            <w:vAlign w:val="center"/>
            <w:hideMark/>
          </w:tcPr>
          <w:p w14:paraId="051B4563"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2928.6</w:t>
            </w:r>
          </w:p>
        </w:tc>
        <w:tc>
          <w:tcPr>
            <w:tcW w:w="199" w:type="pct"/>
            <w:shd w:val="clear" w:color="auto" w:fill="FFFFFF"/>
            <w:vAlign w:val="center"/>
            <w:hideMark/>
          </w:tcPr>
          <w:p w14:paraId="024196B3"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3458.6</w:t>
            </w:r>
          </w:p>
        </w:tc>
        <w:tc>
          <w:tcPr>
            <w:tcW w:w="202" w:type="pct"/>
            <w:shd w:val="clear" w:color="auto" w:fill="FFFFFF"/>
            <w:vAlign w:val="center"/>
            <w:hideMark/>
          </w:tcPr>
          <w:p w14:paraId="293EF931"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4338.6</w:t>
            </w:r>
          </w:p>
        </w:tc>
        <w:tc>
          <w:tcPr>
            <w:tcW w:w="241" w:type="pct"/>
            <w:shd w:val="clear" w:color="auto" w:fill="FFFFFF"/>
            <w:vAlign w:val="center"/>
            <w:hideMark/>
          </w:tcPr>
          <w:p w14:paraId="6FEA8E1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4888.6</w:t>
            </w:r>
          </w:p>
        </w:tc>
        <w:tc>
          <w:tcPr>
            <w:tcW w:w="432" w:type="pct"/>
            <w:shd w:val="clear" w:color="auto" w:fill="FFFFFF"/>
            <w:vAlign w:val="center"/>
            <w:hideMark/>
          </w:tcPr>
          <w:p w14:paraId="1458F4A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Эрчим хүчний яам</w:t>
            </w:r>
          </w:p>
        </w:tc>
        <w:tc>
          <w:tcPr>
            <w:tcW w:w="330" w:type="pct"/>
            <w:shd w:val="clear" w:color="auto" w:fill="FFFFFF"/>
            <w:vAlign w:val="center"/>
            <w:hideMark/>
          </w:tcPr>
          <w:p w14:paraId="33AF43E0"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Захиргааны статистик</w:t>
            </w:r>
          </w:p>
        </w:tc>
        <w:tc>
          <w:tcPr>
            <w:tcW w:w="315" w:type="pct"/>
            <w:shd w:val="clear" w:color="auto" w:fill="FFFFFF"/>
            <w:vAlign w:val="center"/>
            <w:hideMark/>
          </w:tcPr>
          <w:p w14:paraId="65CBB69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5328FDB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Эрчим хүчний яам</w:t>
            </w:r>
          </w:p>
        </w:tc>
      </w:tr>
      <w:tr w:rsidR="00B01A64" w:rsidRPr="00834AE9" w14:paraId="3E503A0E" w14:textId="77777777" w:rsidTr="002E13AC">
        <w:trPr>
          <w:gridAfter w:val="1"/>
          <w:wAfter w:w="3" w:type="pct"/>
          <w:trHeight w:val="350"/>
        </w:trPr>
        <w:tc>
          <w:tcPr>
            <w:tcW w:w="243" w:type="pct"/>
            <w:shd w:val="clear" w:color="auto" w:fill="FFFFFF"/>
            <w:vAlign w:val="center"/>
            <w:hideMark/>
          </w:tcPr>
          <w:p w14:paraId="2B036F3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lastRenderedPageBreak/>
              <w:t>5.6.1.2</w:t>
            </w:r>
          </w:p>
        </w:tc>
        <w:tc>
          <w:tcPr>
            <w:tcW w:w="405" w:type="pct"/>
            <w:shd w:val="clear" w:color="auto" w:fill="FFFFFF"/>
            <w:vAlign w:val="center"/>
            <w:hideMark/>
          </w:tcPr>
          <w:p w14:paraId="3DCF986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70901</w:t>
            </w:r>
          </w:p>
          <w:p w14:paraId="6016A36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 Дулаан, цахилгаан Эрчим хүч</w:t>
            </w:r>
          </w:p>
        </w:tc>
        <w:tc>
          <w:tcPr>
            <w:tcW w:w="403" w:type="pct"/>
            <w:shd w:val="clear" w:color="auto" w:fill="FFFFFF"/>
            <w:vAlign w:val="center"/>
            <w:hideMark/>
          </w:tcPr>
          <w:p w14:paraId="5F8857A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Цахилгаан эрчим хүчний нэгдсэн системийн горим тохируулгын эх үүсвэрийг нэмэгдүүлнэ.</w:t>
            </w:r>
          </w:p>
        </w:tc>
        <w:tc>
          <w:tcPr>
            <w:tcW w:w="443" w:type="pct"/>
            <w:shd w:val="clear" w:color="auto" w:fill="FFFFFF"/>
            <w:vAlign w:val="center"/>
            <w:hideMark/>
          </w:tcPr>
          <w:p w14:paraId="0C9861D7"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Оргил ачаалалд тохируулгын эх үүсвэрийн чадал/үйлдвэрлэл</w:t>
            </w:r>
          </w:p>
        </w:tc>
        <w:tc>
          <w:tcPr>
            <w:tcW w:w="223" w:type="pct"/>
            <w:shd w:val="clear" w:color="auto" w:fill="FFFFFF"/>
            <w:vAlign w:val="center"/>
            <w:hideMark/>
          </w:tcPr>
          <w:p w14:paraId="4CEE2E5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687503D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МВт /МВт.ц</w:t>
            </w:r>
          </w:p>
        </w:tc>
        <w:tc>
          <w:tcPr>
            <w:tcW w:w="181" w:type="pct"/>
            <w:shd w:val="clear" w:color="auto" w:fill="FFFFFF"/>
            <w:vAlign w:val="center"/>
            <w:hideMark/>
          </w:tcPr>
          <w:p w14:paraId="6C21447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534B8E1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120.6 </w:t>
            </w:r>
            <w:r w:rsidRPr="00834AE9">
              <w:rPr>
                <w:rFonts w:ascii="Arial" w:eastAsia="Times New Roman" w:hAnsi="Arial" w:cs="Arial"/>
                <w:color w:val="000000"/>
                <w:kern w:val="0"/>
                <w:sz w:val="14"/>
                <w:szCs w:val="14"/>
                <w14:ligatures w14:val="none"/>
              </w:rPr>
              <w:br/>
              <w:t>483.6</w:t>
            </w:r>
          </w:p>
        </w:tc>
        <w:tc>
          <w:tcPr>
            <w:tcW w:w="218" w:type="pct"/>
            <w:shd w:val="clear" w:color="auto" w:fill="FFFFFF"/>
            <w:vAlign w:val="center"/>
            <w:hideMark/>
          </w:tcPr>
          <w:p w14:paraId="14982AD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130.6 </w:t>
            </w:r>
            <w:r w:rsidRPr="00834AE9">
              <w:rPr>
                <w:rFonts w:ascii="Arial" w:eastAsia="Times New Roman" w:hAnsi="Arial" w:cs="Arial"/>
                <w:color w:val="000000"/>
                <w:kern w:val="0"/>
                <w:sz w:val="14"/>
                <w:szCs w:val="14"/>
                <w14:ligatures w14:val="none"/>
              </w:rPr>
              <w:br/>
              <w:t>525.6</w:t>
            </w:r>
          </w:p>
        </w:tc>
        <w:tc>
          <w:tcPr>
            <w:tcW w:w="242" w:type="pct"/>
            <w:shd w:val="clear" w:color="auto" w:fill="FFFFFF"/>
            <w:vAlign w:val="center"/>
            <w:hideMark/>
          </w:tcPr>
          <w:p w14:paraId="2CAFF29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136.6 </w:t>
            </w:r>
            <w:r w:rsidRPr="00834AE9">
              <w:rPr>
                <w:rFonts w:ascii="Arial" w:eastAsia="Times New Roman" w:hAnsi="Arial" w:cs="Arial"/>
                <w:color w:val="000000"/>
                <w:kern w:val="0"/>
                <w:sz w:val="14"/>
                <w:szCs w:val="14"/>
                <w14:ligatures w14:val="none"/>
              </w:rPr>
              <w:br/>
              <w:t>549.6</w:t>
            </w:r>
          </w:p>
        </w:tc>
        <w:tc>
          <w:tcPr>
            <w:tcW w:w="199" w:type="pct"/>
            <w:shd w:val="clear" w:color="auto" w:fill="FFFFFF"/>
            <w:vAlign w:val="center"/>
            <w:hideMark/>
          </w:tcPr>
          <w:p w14:paraId="74FB449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186.6 </w:t>
            </w:r>
            <w:r w:rsidRPr="00834AE9">
              <w:rPr>
                <w:rFonts w:ascii="Arial" w:eastAsia="Times New Roman" w:hAnsi="Arial" w:cs="Arial"/>
                <w:color w:val="000000"/>
                <w:kern w:val="0"/>
                <w:sz w:val="14"/>
                <w:szCs w:val="14"/>
                <w14:ligatures w14:val="none"/>
              </w:rPr>
              <w:br/>
              <w:t>599.8</w:t>
            </w:r>
          </w:p>
        </w:tc>
        <w:tc>
          <w:tcPr>
            <w:tcW w:w="202" w:type="pct"/>
            <w:shd w:val="clear" w:color="auto" w:fill="FFFFFF"/>
            <w:vAlign w:val="center"/>
            <w:hideMark/>
          </w:tcPr>
          <w:p w14:paraId="6682CFE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286.6 </w:t>
            </w:r>
            <w:r w:rsidRPr="00834AE9">
              <w:rPr>
                <w:rFonts w:ascii="Arial" w:eastAsia="Times New Roman" w:hAnsi="Arial" w:cs="Arial"/>
                <w:color w:val="000000"/>
                <w:kern w:val="0"/>
                <w:sz w:val="14"/>
                <w:szCs w:val="14"/>
                <w14:ligatures w14:val="none"/>
              </w:rPr>
              <w:br/>
              <w:t>999.8</w:t>
            </w:r>
          </w:p>
        </w:tc>
        <w:tc>
          <w:tcPr>
            <w:tcW w:w="241" w:type="pct"/>
            <w:shd w:val="clear" w:color="auto" w:fill="FFFFFF"/>
            <w:vAlign w:val="center"/>
            <w:hideMark/>
          </w:tcPr>
          <w:p w14:paraId="436EF81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386.6 </w:t>
            </w:r>
            <w:r w:rsidRPr="00834AE9">
              <w:rPr>
                <w:rFonts w:ascii="Arial" w:eastAsia="Times New Roman" w:hAnsi="Arial" w:cs="Arial"/>
                <w:color w:val="000000"/>
                <w:kern w:val="0"/>
                <w:sz w:val="14"/>
                <w:szCs w:val="14"/>
                <w14:ligatures w14:val="none"/>
              </w:rPr>
              <w:br/>
              <w:t>1399.8</w:t>
            </w:r>
          </w:p>
        </w:tc>
        <w:tc>
          <w:tcPr>
            <w:tcW w:w="432" w:type="pct"/>
            <w:shd w:val="clear" w:color="auto" w:fill="FFFFFF"/>
            <w:vAlign w:val="center"/>
            <w:hideMark/>
          </w:tcPr>
          <w:p w14:paraId="133020B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Эрчим хүчний яам</w:t>
            </w:r>
          </w:p>
        </w:tc>
        <w:tc>
          <w:tcPr>
            <w:tcW w:w="330" w:type="pct"/>
            <w:shd w:val="clear" w:color="auto" w:fill="FFFFFF"/>
            <w:vAlign w:val="center"/>
            <w:hideMark/>
          </w:tcPr>
          <w:p w14:paraId="3862B85C"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Захиргааны статистик</w:t>
            </w:r>
          </w:p>
        </w:tc>
        <w:tc>
          <w:tcPr>
            <w:tcW w:w="315" w:type="pct"/>
            <w:shd w:val="clear" w:color="auto" w:fill="FFFFFF"/>
            <w:vAlign w:val="center"/>
            <w:hideMark/>
          </w:tcPr>
          <w:p w14:paraId="3E4772A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5605F9E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Эрчим хүчний яам</w:t>
            </w:r>
          </w:p>
        </w:tc>
      </w:tr>
      <w:tr w:rsidR="00B01A64" w:rsidRPr="00834AE9" w14:paraId="710FA7C5" w14:textId="77777777" w:rsidTr="002E13AC">
        <w:trPr>
          <w:gridAfter w:val="1"/>
          <w:wAfter w:w="3" w:type="pct"/>
          <w:trHeight w:val="720"/>
        </w:trPr>
        <w:tc>
          <w:tcPr>
            <w:tcW w:w="243" w:type="pct"/>
            <w:shd w:val="clear" w:color="auto" w:fill="FFFFFF"/>
            <w:vAlign w:val="center"/>
            <w:hideMark/>
          </w:tcPr>
          <w:p w14:paraId="26CFF49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5.6.1.3</w:t>
            </w:r>
          </w:p>
        </w:tc>
        <w:tc>
          <w:tcPr>
            <w:tcW w:w="405" w:type="pct"/>
            <w:shd w:val="clear" w:color="auto" w:fill="FFFFFF"/>
            <w:vAlign w:val="center"/>
            <w:hideMark/>
          </w:tcPr>
          <w:p w14:paraId="12E725F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70901 </w:t>
            </w:r>
          </w:p>
          <w:p w14:paraId="48A837C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Дулаан, цахилгаан Эрчим хүч</w:t>
            </w:r>
          </w:p>
        </w:tc>
        <w:tc>
          <w:tcPr>
            <w:tcW w:w="403" w:type="pct"/>
            <w:shd w:val="clear" w:color="auto" w:fill="FFFFFF"/>
            <w:vAlign w:val="center"/>
            <w:hideMark/>
          </w:tcPr>
          <w:p w14:paraId="7871300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Хот, сум, суурин газрын дулаан хангамжийн чанар, хүртээмжийг сайжруулна.</w:t>
            </w:r>
          </w:p>
        </w:tc>
        <w:tc>
          <w:tcPr>
            <w:tcW w:w="443" w:type="pct"/>
            <w:shd w:val="clear" w:color="auto" w:fill="FFFFFF"/>
            <w:vAlign w:val="center"/>
            <w:hideMark/>
          </w:tcPr>
          <w:p w14:paraId="294C48B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Төвлөрсөн дулаан хангамжийн суурилагдсан чадал</w:t>
            </w:r>
          </w:p>
        </w:tc>
        <w:tc>
          <w:tcPr>
            <w:tcW w:w="223" w:type="pct"/>
            <w:shd w:val="clear" w:color="auto" w:fill="FFFFFF"/>
            <w:vAlign w:val="center"/>
            <w:hideMark/>
          </w:tcPr>
          <w:p w14:paraId="6E8F96E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159C519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МВт</w:t>
            </w:r>
          </w:p>
        </w:tc>
        <w:tc>
          <w:tcPr>
            <w:tcW w:w="181" w:type="pct"/>
            <w:shd w:val="clear" w:color="auto" w:fill="FFFFFF"/>
            <w:vAlign w:val="center"/>
            <w:hideMark/>
          </w:tcPr>
          <w:p w14:paraId="28F2E08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089B75C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3500.0</w:t>
            </w:r>
          </w:p>
        </w:tc>
        <w:tc>
          <w:tcPr>
            <w:tcW w:w="218" w:type="pct"/>
            <w:shd w:val="clear" w:color="auto" w:fill="FFFFFF"/>
            <w:vAlign w:val="center"/>
            <w:hideMark/>
          </w:tcPr>
          <w:p w14:paraId="4F012C2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3556.0</w:t>
            </w:r>
          </w:p>
        </w:tc>
        <w:tc>
          <w:tcPr>
            <w:tcW w:w="242" w:type="pct"/>
            <w:shd w:val="clear" w:color="auto" w:fill="FFFFFF"/>
            <w:vAlign w:val="center"/>
            <w:hideMark/>
          </w:tcPr>
          <w:p w14:paraId="7B06BE9C"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3612.0</w:t>
            </w:r>
          </w:p>
        </w:tc>
        <w:tc>
          <w:tcPr>
            <w:tcW w:w="199" w:type="pct"/>
            <w:shd w:val="clear" w:color="auto" w:fill="FFFFFF"/>
            <w:vAlign w:val="center"/>
            <w:hideMark/>
          </w:tcPr>
          <w:p w14:paraId="4CCB5198"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3867.0</w:t>
            </w:r>
          </w:p>
        </w:tc>
        <w:tc>
          <w:tcPr>
            <w:tcW w:w="202" w:type="pct"/>
            <w:shd w:val="clear" w:color="auto" w:fill="FFFFFF"/>
            <w:vAlign w:val="center"/>
            <w:hideMark/>
          </w:tcPr>
          <w:p w14:paraId="2F0615DA"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3913.0</w:t>
            </w:r>
          </w:p>
        </w:tc>
        <w:tc>
          <w:tcPr>
            <w:tcW w:w="241" w:type="pct"/>
            <w:shd w:val="clear" w:color="auto" w:fill="FFFFFF"/>
            <w:vAlign w:val="center"/>
            <w:hideMark/>
          </w:tcPr>
          <w:p w14:paraId="178119A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4,013  </w:t>
            </w:r>
          </w:p>
        </w:tc>
        <w:tc>
          <w:tcPr>
            <w:tcW w:w="432" w:type="pct"/>
            <w:shd w:val="clear" w:color="auto" w:fill="FFFFFF"/>
            <w:vAlign w:val="center"/>
            <w:hideMark/>
          </w:tcPr>
          <w:p w14:paraId="4EC2AE4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Эрчим хүчний яам</w:t>
            </w:r>
          </w:p>
        </w:tc>
        <w:tc>
          <w:tcPr>
            <w:tcW w:w="330" w:type="pct"/>
            <w:shd w:val="clear" w:color="auto" w:fill="FFFFFF"/>
            <w:vAlign w:val="center"/>
            <w:hideMark/>
          </w:tcPr>
          <w:p w14:paraId="1DA4CEFC"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Захиргааны статистик</w:t>
            </w:r>
          </w:p>
        </w:tc>
        <w:tc>
          <w:tcPr>
            <w:tcW w:w="315" w:type="pct"/>
            <w:shd w:val="clear" w:color="auto" w:fill="FFFFFF"/>
            <w:vAlign w:val="center"/>
            <w:hideMark/>
          </w:tcPr>
          <w:p w14:paraId="56A5505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1F072B2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Эрчим хүчний яам</w:t>
            </w:r>
          </w:p>
        </w:tc>
      </w:tr>
      <w:tr w:rsidR="00B01A64" w:rsidRPr="00834AE9" w14:paraId="11E5F3AB" w14:textId="77777777" w:rsidTr="002E13AC">
        <w:trPr>
          <w:gridAfter w:val="1"/>
          <w:wAfter w:w="3" w:type="pct"/>
          <w:trHeight w:val="720"/>
        </w:trPr>
        <w:tc>
          <w:tcPr>
            <w:tcW w:w="243" w:type="pct"/>
            <w:shd w:val="clear" w:color="auto" w:fill="FFFFFF"/>
            <w:vAlign w:val="center"/>
          </w:tcPr>
          <w:p w14:paraId="00A435A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5.6.1.4</w:t>
            </w:r>
          </w:p>
        </w:tc>
        <w:tc>
          <w:tcPr>
            <w:tcW w:w="405" w:type="pct"/>
            <w:shd w:val="clear" w:color="auto" w:fill="FFFFFF"/>
            <w:vAlign w:val="center"/>
          </w:tcPr>
          <w:p w14:paraId="36AA9ED5"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DengXian" w:hAnsi="Arial" w:cs="Arial"/>
                <w:color w:val="000000"/>
                <w:sz w:val="14"/>
              </w:rPr>
              <w:t xml:space="preserve">70901 </w:t>
            </w:r>
          </w:p>
          <w:p w14:paraId="4A9C2B7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Дулаан, цахилгаан эрчим хүч</w:t>
            </w:r>
          </w:p>
        </w:tc>
        <w:tc>
          <w:tcPr>
            <w:tcW w:w="403" w:type="pct"/>
            <w:shd w:val="clear" w:color="auto" w:fill="FFFFFF"/>
            <w:vAlign w:val="center"/>
          </w:tcPr>
          <w:p w14:paraId="643B801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Цахилгаан эрчим хүчний зах зээлд оролцогчдын тоог нэмэгдүүлж, эдийн засгийн үр ашгийг сайжруулна.</w:t>
            </w:r>
          </w:p>
        </w:tc>
        <w:tc>
          <w:tcPr>
            <w:tcW w:w="443" w:type="pct"/>
            <w:shd w:val="clear" w:color="auto" w:fill="FFFFFF"/>
            <w:vAlign w:val="center"/>
          </w:tcPr>
          <w:p w14:paraId="59ADDDB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Цахилгаан эрчим хүчний нийлүүлэлтэд өрсөлдөөнт зах зээлийн эзлэх хувь</w:t>
            </w:r>
          </w:p>
        </w:tc>
        <w:tc>
          <w:tcPr>
            <w:tcW w:w="223" w:type="pct"/>
            <w:shd w:val="clear" w:color="auto" w:fill="FFFFFF"/>
            <w:vAlign w:val="center"/>
          </w:tcPr>
          <w:p w14:paraId="7E200D9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308" w:type="pct"/>
            <w:shd w:val="clear" w:color="auto" w:fill="FFFFFF"/>
            <w:vAlign w:val="center"/>
          </w:tcPr>
          <w:p w14:paraId="2EB5948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Хувь</w:t>
            </w:r>
          </w:p>
        </w:tc>
        <w:tc>
          <w:tcPr>
            <w:tcW w:w="181" w:type="pct"/>
            <w:shd w:val="clear" w:color="auto" w:fill="FFFFFF"/>
            <w:vAlign w:val="center"/>
          </w:tcPr>
          <w:p w14:paraId="0710981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bCs/>
                <w:color w:val="000000"/>
                <w:sz w:val="14"/>
              </w:rPr>
              <w:t>2025</w:t>
            </w:r>
          </w:p>
        </w:tc>
        <w:tc>
          <w:tcPr>
            <w:tcW w:w="229" w:type="pct"/>
            <w:shd w:val="clear" w:color="auto" w:fill="FFFFFF"/>
            <w:vAlign w:val="center"/>
          </w:tcPr>
          <w:p w14:paraId="22A7DDB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bCs/>
                <w:color w:val="000000"/>
                <w:sz w:val="14"/>
              </w:rPr>
              <w:t>0%</w:t>
            </w:r>
          </w:p>
        </w:tc>
        <w:tc>
          <w:tcPr>
            <w:tcW w:w="218" w:type="pct"/>
            <w:shd w:val="clear" w:color="auto" w:fill="FFFFFF"/>
            <w:vAlign w:val="center"/>
          </w:tcPr>
          <w:p w14:paraId="1CF2494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bCs/>
                <w:color w:val="000000"/>
                <w:sz w:val="14"/>
              </w:rPr>
              <w:t>0%</w:t>
            </w:r>
          </w:p>
        </w:tc>
        <w:tc>
          <w:tcPr>
            <w:tcW w:w="242" w:type="pct"/>
            <w:shd w:val="clear" w:color="auto" w:fill="FFFFFF"/>
            <w:vAlign w:val="center"/>
          </w:tcPr>
          <w:p w14:paraId="15F28D7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0.1%</w:t>
            </w:r>
          </w:p>
        </w:tc>
        <w:tc>
          <w:tcPr>
            <w:tcW w:w="199" w:type="pct"/>
            <w:shd w:val="clear" w:color="auto" w:fill="FFFFFF"/>
            <w:vAlign w:val="center"/>
          </w:tcPr>
          <w:p w14:paraId="152A42E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1%</w:t>
            </w:r>
          </w:p>
        </w:tc>
        <w:tc>
          <w:tcPr>
            <w:tcW w:w="202" w:type="pct"/>
            <w:shd w:val="clear" w:color="auto" w:fill="FFFFFF"/>
            <w:vAlign w:val="center"/>
          </w:tcPr>
          <w:p w14:paraId="1154AF7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5%</w:t>
            </w:r>
          </w:p>
        </w:tc>
        <w:tc>
          <w:tcPr>
            <w:tcW w:w="241" w:type="pct"/>
            <w:shd w:val="clear" w:color="auto" w:fill="FFFFFF"/>
            <w:vAlign w:val="center"/>
          </w:tcPr>
          <w:p w14:paraId="78DC607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10%</w:t>
            </w:r>
          </w:p>
        </w:tc>
        <w:tc>
          <w:tcPr>
            <w:tcW w:w="432" w:type="pct"/>
            <w:shd w:val="clear" w:color="auto" w:fill="FFFFFF"/>
            <w:vAlign w:val="center"/>
          </w:tcPr>
          <w:p w14:paraId="396E89B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bCs/>
                <w:color w:val="000000"/>
                <w:sz w:val="14"/>
              </w:rPr>
              <w:t>Эрчим хүчний яам</w:t>
            </w:r>
          </w:p>
        </w:tc>
        <w:tc>
          <w:tcPr>
            <w:tcW w:w="330" w:type="pct"/>
            <w:shd w:val="clear" w:color="auto" w:fill="FFFFFF"/>
            <w:vAlign w:val="center"/>
          </w:tcPr>
          <w:p w14:paraId="60A5A69D"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DengXian" w:hAnsi="Arial" w:cs="Arial"/>
                <w:bCs/>
                <w:color w:val="000000"/>
                <w:sz w:val="14"/>
              </w:rPr>
              <w:t>Захиргааны статистик</w:t>
            </w:r>
          </w:p>
        </w:tc>
        <w:tc>
          <w:tcPr>
            <w:tcW w:w="315" w:type="pct"/>
            <w:shd w:val="clear" w:color="auto" w:fill="FFFFFF"/>
            <w:vAlign w:val="center"/>
          </w:tcPr>
          <w:p w14:paraId="4DF5C84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bCs/>
                <w:color w:val="000000"/>
                <w:sz w:val="14"/>
              </w:rPr>
              <w:t>Жил тутам</w:t>
            </w:r>
          </w:p>
        </w:tc>
        <w:tc>
          <w:tcPr>
            <w:tcW w:w="383" w:type="pct"/>
            <w:shd w:val="clear" w:color="auto" w:fill="FFFFFF"/>
            <w:vAlign w:val="center"/>
          </w:tcPr>
          <w:p w14:paraId="69110D34" w14:textId="77777777" w:rsidR="00834AE9" w:rsidRPr="00834AE9" w:rsidRDefault="00834AE9" w:rsidP="00834AE9">
            <w:pPr>
              <w:spacing w:after="0" w:line="240" w:lineRule="auto"/>
              <w:jc w:val="center"/>
              <w:rPr>
                <w:rFonts w:ascii="Arial" w:eastAsia="DengXian" w:hAnsi="Arial" w:cs="Arial"/>
                <w:bCs/>
                <w:color w:val="000000"/>
                <w:sz w:val="14"/>
              </w:rPr>
            </w:pPr>
          </w:p>
          <w:p w14:paraId="4E3473AF" w14:textId="77777777" w:rsidR="00834AE9" w:rsidRPr="00834AE9" w:rsidRDefault="00834AE9" w:rsidP="00834AE9">
            <w:pPr>
              <w:spacing w:after="0" w:line="240" w:lineRule="auto"/>
              <w:jc w:val="center"/>
              <w:rPr>
                <w:rFonts w:ascii="Arial" w:eastAsia="DengXian" w:hAnsi="Arial" w:cs="Arial"/>
                <w:bCs/>
                <w:color w:val="000000"/>
                <w:sz w:val="14"/>
              </w:rPr>
            </w:pPr>
          </w:p>
          <w:p w14:paraId="4D46DAB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bCs/>
                <w:color w:val="000000"/>
                <w:sz w:val="14"/>
              </w:rPr>
              <w:t>Эрчим хүчний яам</w:t>
            </w:r>
          </w:p>
          <w:p w14:paraId="324165AA" w14:textId="77777777" w:rsidR="00834AE9" w:rsidRPr="00834AE9" w:rsidRDefault="00834AE9" w:rsidP="00834AE9">
            <w:pPr>
              <w:rPr>
                <w:rFonts w:ascii="Arial" w:eastAsia="Times New Roman" w:hAnsi="Arial" w:cs="Arial"/>
                <w:color w:val="000000"/>
                <w:sz w:val="14"/>
                <w:szCs w:val="14"/>
              </w:rPr>
            </w:pPr>
          </w:p>
        </w:tc>
      </w:tr>
      <w:tr w:rsidR="00B01A64" w:rsidRPr="00834AE9" w14:paraId="0E6CB32A" w14:textId="77777777" w:rsidTr="002E13AC">
        <w:trPr>
          <w:gridAfter w:val="1"/>
          <w:wAfter w:w="3" w:type="pct"/>
          <w:trHeight w:val="720"/>
        </w:trPr>
        <w:tc>
          <w:tcPr>
            <w:tcW w:w="243" w:type="pct"/>
            <w:vMerge w:val="restart"/>
            <w:shd w:val="clear" w:color="auto" w:fill="FFFFFF"/>
            <w:vAlign w:val="center"/>
            <w:hideMark/>
          </w:tcPr>
          <w:p w14:paraId="3DC1907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5.7</w:t>
            </w:r>
          </w:p>
        </w:tc>
        <w:tc>
          <w:tcPr>
            <w:tcW w:w="405" w:type="pct"/>
            <w:vMerge w:val="restart"/>
            <w:shd w:val="clear" w:color="auto" w:fill="FFFFFF"/>
            <w:vAlign w:val="center"/>
            <w:hideMark/>
          </w:tcPr>
          <w:p w14:paraId="45D0A2B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Зам, тээвэр</w:t>
            </w:r>
          </w:p>
        </w:tc>
        <w:tc>
          <w:tcPr>
            <w:tcW w:w="403" w:type="pct"/>
            <w:vMerge w:val="restart"/>
            <w:shd w:val="clear" w:color="auto" w:fill="FFFFFF"/>
            <w:vAlign w:val="center"/>
            <w:hideMark/>
          </w:tcPr>
          <w:p w14:paraId="6FFF0CC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Тээвэр, логистикийн хүртээмжийг нэмэгдүүлнэ.</w:t>
            </w:r>
          </w:p>
        </w:tc>
        <w:tc>
          <w:tcPr>
            <w:tcW w:w="443" w:type="pct"/>
            <w:shd w:val="clear" w:color="auto" w:fill="FFFFFF"/>
            <w:vAlign w:val="center"/>
            <w:hideMark/>
          </w:tcPr>
          <w:p w14:paraId="26997D3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Логистикийн гүйцэтгэлийн индекс</w:t>
            </w:r>
          </w:p>
        </w:tc>
        <w:tc>
          <w:tcPr>
            <w:tcW w:w="223" w:type="pct"/>
            <w:shd w:val="clear" w:color="auto" w:fill="FFFFFF"/>
            <w:vAlign w:val="center"/>
            <w:hideMark/>
          </w:tcPr>
          <w:p w14:paraId="696581D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7634082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Индекс</w:t>
            </w:r>
          </w:p>
        </w:tc>
        <w:tc>
          <w:tcPr>
            <w:tcW w:w="181" w:type="pct"/>
            <w:shd w:val="clear" w:color="auto" w:fill="FFFFFF"/>
            <w:vAlign w:val="center"/>
            <w:hideMark/>
          </w:tcPr>
          <w:p w14:paraId="4529863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2023</w:t>
            </w:r>
          </w:p>
        </w:tc>
        <w:tc>
          <w:tcPr>
            <w:tcW w:w="229" w:type="pct"/>
            <w:shd w:val="clear" w:color="auto" w:fill="FFFFFF"/>
            <w:vAlign w:val="center"/>
            <w:hideMark/>
          </w:tcPr>
          <w:p w14:paraId="650F329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2.5</w:t>
            </w:r>
          </w:p>
        </w:tc>
        <w:tc>
          <w:tcPr>
            <w:tcW w:w="218" w:type="pct"/>
            <w:shd w:val="clear" w:color="auto" w:fill="FFFFFF"/>
            <w:vAlign w:val="center"/>
            <w:hideMark/>
          </w:tcPr>
          <w:p w14:paraId="13159F2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42" w:type="pct"/>
            <w:shd w:val="clear" w:color="auto" w:fill="FFFFFF"/>
            <w:vAlign w:val="center"/>
            <w:hideMark/>
          </w:tcPr>
          <w:p w14:paraId="3F88820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199" w:type="pct"/>
            <w:shd w:val="clear" w:color="auto" w:fill="FFFFFF"/>
            <w:vAlign w:val="center"/>
            <w:hideMark/>
          </w:tcPr>
          <w:p w14:paraId="72F00F1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2.56</w:t>
            </w:r>
          </w:p>
        </w:tc>
        <w:tc>
          <w:tcPr>
            <w:tcW w:w="202" w:type="pct"/>
            <w:shd w:val="clear" w:color="auto" w:fill="FFFFFF"/>
            <w:vAlign w:val="center"/>
            <w:hideMark/>
          </w:tcPr>
          <w:p w14:paraId="7E80D8E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41" w:type="pct"/>
            <w:shd w:val="clear" w:color="auto" w:fill="FFFFFF"/>
            <w:vAlign w:val="center"/>
            <w:hideMark/>
          </w:tcPr>
          <w:p w14:paraId="300ECCA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432" w:type="pct"/>
            <w:shd w:val="clear" w:color="auto" w:fill="FFFFFF"/>
            <w:vAlign w:val="center"/>
            <w:hideMark/>
          </w:tcPr>
          <w:p w14:paraId="42CDB9F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Логистикийн гүйцэтгэлийн индекс</w:t>
            </w:r>
            <w:r w:rsidRPr="00834AE9">
              <w:rPr>
                <w:rFonts w:ascii="Arial" w:eastAsia="Times New Roman" w:hAnsi="Arial" w:cs="Arial"/>
                <w:color w:val="000000"/>
                <w:kern w:val="0"/>
                <w:sz w:val="14"/>
                <w:szCs w:val="14"/>
                <w14:ligatures w14:val="none"/>
              </w:rPr>
              <w:t>, Дэлхийн банк</w:t>
            </w:r>
          </w:p>
        </w:tc>
        <w:tc>
          <w:tcPr>
            <w:tcW w:w="330" w:type="pct"/>
            <w:shd w:val="clear" w:color="auto" w:fill="FFFFFF"/>
            <w:vAlign w:val="center"/>
            <w:hideMark/>
          </w:tcPr>
          <w:p w14:paraId="69644BB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Олон улсын аргачлал</w:t>
            </w:r>
          </w:p>
        </w:tc>
        <w:tc>
          <w:tcPr>
            <w:tcW w:w="315" w:type="pct"/>
            <w:shd w:val="clear" w:color="auto" w:fill="FFFFFF"/>
            <w:vAlign w:val="center"/>
            <w:hideMark/>
          </w:tcPr>
          <w:p w14:paraId="47BA7A0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 жил тутам</w:t>
            </w:r>
          </w:p>
        </w:tc>
        <w:tc>
          <w:tcPr>
            <w:tcW w:w="383" w:type="pct"/>
            <w:shd w:val="clear" w:color="auto" w:fill="FFFFFF"/>
            <w:vAlign w:val="center"/>
            <w:hideMark/>
          </w:tcPr>
          <w:p w14:paraId="57E8861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Зам, тээврийн яам</w:t>
            </w:r>
          </w:p>
        </w:tc>
      </w:tr>
      <w:tr w:rsidR="00B01A64" w:rsidRPr="00834AE9" w14:paraId="6A65B26D" w14:textId="77777777" w:rsidTr="002E13AC">
        <w:trPr>
          <w:gridAfter w:val="1"/>
          <w:wAfter w:w="3" w:type="pct"/>
          <w:trHeight w:val="480"/>
        </w:trPr>
        <w:tc>
          <w:tcPr>
            <w:tcW w:w="243" w:type="pct"/>
            <w:vMerge/>
            <w:shd w:val="clear" w:color="auto" w:fill="FFFFFF"/>
            <w:vAlign w:val="center"/>
            <w:hideMark/>
          </w:tcPr>
          <w:p w14:paraId="7B221C6F"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5" w:type="pct"/>
            <w:vMerge/>
            <w:shd w:val="clear" w:color="auto" w:fill="FFFFFF"/>
            <w:vAlign w:val="center"/>
            <w:hideMark/>
          </w:tcPr>
          <w:p w14:paraId="66A9C7C8"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3" w:type="pct"/>
            <w:vMerge/>
            <w:shd w:val="clear" w:color="auto" w:fill="FFFFFF"/>
            <w:vAlign w:val="center"/>
            <w:hideMark/>
          </w:tcPr>
          <w:p w14:paraId="1A622E6F"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43" w:type="pct"/>
            <w:shd w:val="clear" w:color="auto" w:fill="FFFFFF"/>
            <w:vAlign w:val="center"/>
            <w:hideMark/>
          </w:tcPr>
          <w:p w14:paraId="439C059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Логистикийн дэд бүтэц</w:t>
            </w:r>
          </w:p>
        </w:tc>
        <w:tc>
          <w:tcPr>
            <w:tcW w:w="223" w:type="pct"/>
            <w:shd w:val="clear" w:color="auto" w:fill="FFFFFF"/>
            <w:vAlign w:val="center"/>
            <w:hideMark/>
          </w:tcPr>
          <w:p w14:paraId="538EF3E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2E2ED4E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Тоо</w:t>
            </w:r>
          </w:p>
        </w:tc>
        <w:tc>
          <w:tcPr>
            <w:tcW w:w="181" w:type="pct"/>
            <w:shd w:val="clear" w:color="auto" w:fill="FFFFFF"/>
            <w:vAlign w:val="center"/>
            <w:hideMark/>
          </w:tcPr>
          <w:p w14:paraId="55AA9DC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0D73987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0</w:t>
            </w:r>
          </w:p>
        </w:tc>
        <w:tc>
          <w:tcPr>
            <w:tcW w:w="218" w:type="pct"/>
            <w:shd w:val="clear" w:color="auto" w:fill="FFFFFF"/>
            <w:vAlign w:val="center"/>
            <w:hideMark/>
          </w:tcPr>
          <w:p w14:paraId="26ABBC8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w:t>
            </w:r>
          </w:p>
        </w:tc>
        <w:tc>
          <w:tcPr>
            <w:tcW w:w="242" w:type="pct"/>
            <w:shd w:val="clear" w:color="auto" w:fill="FFFFFF"/>
            <w:vAlign w:val="center"/>
            <w:hideMark/>
          </w:tcPr>
          <w:p w14:paraId="256D727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w:t>
            </w:r>
          </w:p>
        </w:tc>
        <w:tc>
          <w:tcPr>
            <w:tcW w:w="199" w:type="pct"/>
            <w:shd w:val="clear" w:color="auto" w:fill="FFFFFF"/>
            <w:vAlign w:val="center"/>
            <w:hideMark/>
          </w:tcPr>
          <w:p w14:paraId="72CC579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w:t>
            </w:r>
          </w:p>
        </w:tc>
        <w:tc>
          <w:tcPr>
            <w:tcW w:w="202" w:type="pct"/>
            <w:shd w:val="clear" w:color="auto" w:fill="FFFFFF"/>
            <w:vAlign w:val="center"/>
            <w:hideMark/>
          </w:tcPr>
          <w:p w14:paraId="2449A72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10</w:t>
            </w:r>
          </w:p>
        </w:tc>
        <w:tc>
          <w:tcPr>
            <w:tcW w:w="241" w:type="pct"/>
            <w:shd w:val="clear" w:color="auto" w:fill="FFFFFF"/>
            <w:vAlign w:val="center"/>
            <w:hideMark/>
          </w:tcPr>
          <w:p w14:paraId="389D845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11</w:t>
            </w:r>
          </w:p>
        </w:tc>
        <w:tc>
          <w:tcPr>
            <w:tcW w:w="432" w:type="pct"/>
            <w:shd w:val="clear" w:color="auto" w:fill="FFFFFF"/>
            <w:vAlign w:val="center"/>
            <w:hideMark/>
          </w:tcPr>
          <w:p w14:paraId="0DE9DD6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Зам, тээврийн яам</w:t>
            </w:r>
          </w:p>
        </w:tc>
        <w:tc>
          <w:tcPr>
            <w:tcW w:w="330" w:type="pct"/>
            <w:shd w:val="clear" w:color="auto" w:fill="FFFFFF"/>
            <w:vAlign w:val="center"/>
            <w:hideMark/>
          </w:tcPr>
          <w:p w14:paraId="5FDFD1A5"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Захиргааны статистик</w:t>
            </w:r>
          </w:p>
        </w:tc>
        <w:tc>
          <w:tcPr>
            <w:tcW w:w="315" w:type="pct"/>
            <w:shd w:val="clear" w:color="auto" w:fill="FFFFFF"/>
            <w:vAlign w:val="center"/>
            <w:hideMark/>
          </w:tcPr>
          <w:p w14:paraId="287A923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01490C3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Зам, тээврийн яам</w:t>
            </w:r>
          </w:p>
        </w:tc>
      </w:tr>
      <w:tr w:rsidR="00B01A64" w:rsidRPr="00834AE9" w14:paraId="7594F127" w14:textId="77777777" w:rsidTr="002E13AC">
        <w:trPr>
          <w:gridAfter w:val="1"/>
          <w:wAfter w:w="3" w:type="pct"/>
          <w:trHeight w:val="480"/>
        </w:trPr>
        <w:tc>
          <w:tcPr>
            <w:tcW w:w="243" w:type="pct"/>
            <w:vMerge w:val="restart"/>
            <w:shd w:val="clear" w:color="auto" w:fill="FFFFFF"/>
            <w:vAlign w:val="center"/>
            <w:hideMark/>
          </w:tcPr>
          <w:p w14:paraId="5A7AFEC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5.7.1</w:t>
            </w:r>
          </w:p>
        </w:tc>
        <w:tc>
          <w:tcPr>
            <w:tcW w:w="405" w:type="pct"/>
            <w:vMerge w:val="restart"/>
            <w:shd w:val="clear" w:color="auto" w:fill="FFFFFF"/>
            <w:vAlign w:val="center"/>
            <w:hideMark/>
          </w:tcPr>
          <w:p w14:paraId="3B8BFA6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Зам, тээврийн яам</w:t>
            </w:r>
          </w:p>
        </w:tc>
        <w:tc>
          <w:tcPr>
            <w:tcW w:w="403" w:type="pct"/>
            <w:vMerge w:val="restart"/>
            <w:shd w:val="clear" w:color="auto" w:fill="FFFFFF"/>
            <w:vAlign w:val="center"/>
            <w:hideMark/>
          </w:tcPr>
          <w:p w14:paraId="0412BF9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Бүх төрлийн тээвэрлэлтийн хэмжээг нэмэгдүүлнэ.</w:t>
            </w:r>
          </w:p>
        </w:tc>
        <w:tc>
          <w:tcPr>
            <w:tcW w:w="443" w:type="pct"/>
            <w:shd w:val="clear" w:color="auto" w:fill="FFFFFF"/>
            <w:vAlign w:val="center"/>
            <w:hideMark/>
          </w:tcPr>
          <w:p w14:paraId="5E4C490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Авто тээврээр тээсэн ачаа</w:t>
            </w:r>
          </w:p>
        </w:tc>
        <w:tc>
          <w:tcPr>
            <w:tcW w:w="223" w:type="pct"/>
            <w:shd w:val="clear" w:color="auto" w:fill="FFFFFF"/>
            <w:vAlign w:val="center"/>
            <w:hideMark/>
          </w:tcPr>
          <w:p w14:paraId="2F9AC7E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9.1.2</w:t>
            </w:r>
          </w:p>
        </w:tc>
        <w:tc>
          <w:tcPr>
            <w:tcW w:w="308" w:type="pct"/>
            <w:shd w:val="clear" w:color="auto" w:fill="FFFFFF"/>
            <w:vAlign w:val="center"/>
            <w:hideMark/>
          </w:tcPr>
          <w:p w14:paraId="5FF4608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Сая тонн</w:t>
            </w:r>
          </w:p>
        </w:tc>
        <w:tc>
          <w:tcPr>
            <w:tcW w:w="181" w:type="pct"/>
            <w:shd w:val="clear" w:color="auto" w:fill="FFFFFF"/>
            <w:vAlign w:val="center"/>
            <w:hideMark/>
          </w:tcPr>
          <w:p w14:paraId="3D290DC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6B02CEE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85.2</w:t>
            </w:r>
          </w:p>
        </w:tc>
        <w:tc>
          <w:tcPr>
            <w:tcW w:w="218" w:type="pct"/>
            <w:shd w:val="clear" w:color="auto" w:fill="FFFFFF"/>
            <w:vAlign w:val="center"/>
            <w:hideMark/>
          </w:tcPr>
          <w:p w14:paraId="65C9646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90</w:t>
            </w:r>
          </w:p>
        </w:tc>
        <w:tc>
          <w:tcPr>
            <w:tcW w:w="242" w:type="pct"/>
            <w:shd w:val="clear" w:color="auto" w:fill="FFFFFF"/>
            <w:vAlign w:val="center"/>
            <w:hideMark/>
          </w:tcPr>
          <w:p w14:paraId="7A1E1C5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93</w:t>
            </w:r>
          </w:p>
        </w:tc>
        <w:tc>
          <w:tcPr>
            <w:tcW w:w="199" w:type="pct"/>
            <w:shd w:val="clear" w:color="auto" w:fill="FFFFFF"/>
            <w:vAlign w:val="center"/>
            <w:hideMark/>
          </w:tcPr>
          <w:p w14:paraId="7031E34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95</w:t>
            </w:r>
          </w:p>
        </w:tc>
        <w:tc>
          <w:tcPr>
            <w:tcW w:w="202" w:type="pct"/>
            <w:shd w:val="clear" w:color="auto" w:fill="FFFFFF"/>
            <w:vAlign w:val="center"/>
            <w:hideMark/>
          </w:tcPr>
          <w:p w14:paraId="44EA466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96</w:t>
            </w:r>
          </w:p>
        </w:tc>
        <w:tc>
          <w:tcPr>
            <w:tcW w:w="241" w:type="pct"/>
            <w:shd w:val="clear" w:color="auto" w:fill="FFFFFF"/>
            <w:vAlign w:val="center"/>
            <w:hideMark/>
          </w:tcPr>
          <w:p w14:paraId="6A9BF59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97.0</w:t>
            </w:r>
          </w:p>
        </w:tc>
        <w:tc>
          <w:tcPr>
            <w:tcW w:w="432" w:type="pct"/>
            <w:shd w:val="clear" w:color="auto" w:fill="FFFFFF"/>
            <w:vAlign w:val="center"/>
            <w:hideMark/>
          </w:tcPr>
          <w:p w14:paraId="7C29C50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Зам, тээврийн яам</w:t>
            </w:r>
          </w:p>
        </w:tc>
        <w:tc>
          <w:tcPr>
            <w:tcW w:w="330" w:type="pct"/>
            <w:shd w:val="clear" w:color="auto" w:fill="FFFFFF"/>
            <w:vAlign w:val="center"/>
            <w:hideMark/>
          </w:tcPr>
          <w:p w14:paraId="69794EB9"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Захиргааны статистик</w:t>
            </w:r>
          </w:p>
        </w:tc>
        <w:tc>
          <w:tcPr>
            <w:tcW w:w="315" w:type="pct"/>
            <w:shd w:val="clear" w:color="auto" w:fill="FFFFFF"/>
            <w:vAlign w:val="center"/>
            <w:hideMark/>
          </w:tcPr>
          <w:p w14:paraId="6DCE08A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142F4C7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Зам, тээврийн яам</w:t>
            </w:r>
          </w:p>
        </w:tc>
      </w:tr>
      <w:tr w:rsidR="00B01A64" w:rsidRPr="00834AE9" w14:paraId="473123CF" w14:textId="77777777" w:rsidTr="002E13AC">
        <w:trPr>
          <w:gridAfter w:val="1"/>
          <w:wAfter w:w="3" w:type="pct"/>
          <w:trHeight w:val="480"/>
        </w:trPr>
        <w:tc>
          <w:tcPr>
            <w:tcW w:w="243" w:type="pct"/>
            <w:vMerge/>
            <w:shd w:val="clear" w:color="auto" w:fill="FFFFFF"/>
            <w:vAlign w:val="center"/>
            <w:hideMark/>
          </w:tcPr>
          <w:p w14:paraId="6DF45E66"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5" w:type="pct"/>
            <w:vMerge/>
            <w:shd w:val="clear" w:color="auto" w:fill="FFFFFF"/>
            <w:vAlign w:val="center"/>
            <w:hideMark/>
          </w:tcPr>
          <w:p w14:paraId="52D66B5C"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3" w:type="pct"/>
            <w:vMerge/>
            <w:shd w:val="clear" w:color="auto" w:fill="FFFFFF"/>
            <w:vAlign w:val="center"/>
            <w:hideMark/>
          </w:tcPr>
          <w:p w14:paraId="06E18F74"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43" w:type="pct"/>
            <w:shd w:val="clear" w:color="auto" w:fill="FFFFFF"/>
            <w:vAlign w:val="center"/>
            <w:hideMark/>
          </w:tcPr>
          <w:p w14:paraId="1648FF4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Авто тээврээр зорчсон зорчигч</w:t>
            </w:r>
          </w:p>
        </w:tc>
        <w:tc>
          <w:tcPr>
            <w:tcW w:w="223" w:type="pct"/>
            <w:shd w:val="clear" w:color="auto" w:fill="FFFFFF"/>
            <w:vAlign w:val="center"/>
            <w:hideMark/>
          </w:tcPr>
          <w:p w14:paraId="0975173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9.1.2</w:t>
            </w:r>
          </w:p>
        </w:tc>
        <w:tc>
          <w:tcPr>
            <w:tcW w:w="308" w:type="pct"/>
            <w:shd w:val="clear" w:color="auto" w:fill="FFFFFF"/>
            <w:vAlign w:val="center"/>
            <w:hideMark/>
          </w:tcPr>
          <w:p w14:paraId="6C09429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Сая хүн</w:t>
            </w:r>
          </w:p>
        </w:tc>
        <w:tc>
          <w:tcPr>
            <w:tcW w:w="181" w:type="pct"/>
            <w:shd w:val="clear" w:color="auto" w:fill="FFFFFF"/>
            <w:vAlign w:val="center"/>
            <w:hideMark/>
          </w:tcPr>
          <w:p w14:paraId="3A4CAD5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2AA2C0A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145.1</w:t>
            </w:r>
          </w:p>
        </w:tc>
        <w:tc>
          <w:tcPr>
            <w:tcW w:w="218" w:type="pct"/>
            <w:shd w:val="clear" w:color="auto" w:fill="FFFFFF"/>
            <w:vAlign w:val="center"/>
            <w:hideMark/>
          </w:tcPr>
          <w:p w14:paraId="40C52BD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146</w:t>
            </w:r>
          </w:p>
        </w:tc>
        <w:tc>
          <w:tcPr>
            <w:tcW w:w="242" w:type="pct"/>
            <w:shd w:val="clear" w:color="auto" w:fill="FFFFFF"/>
            <w:vAlign w:val="center"/>
            <w:hideMark/>
          </w:tcPr>
          <w:p w14:paraId="672FD64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147</w:t>
            </w:r>
          </w:p>
        </w:tc>
        <w:tc>
          <w:tcPr>
            <w:tcW w:w="199" w:type="pct"/>
            <w:shd w:val="clear" w:color="auto" w:fill="FFFFFF"/>
            <w:vAlign w:val="center"/>
            <w:hideMark/>
          </w:tcPr>
          <w:p w14:paraId="313B852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148</w:t>
            </w:r>
          </w:p>
        </w:tc>
        <w:tc>
          <w:tcPr>
            <w:tcW w:w="202" w:type="pct"/>
            <w:shd w:val="clear" w:color="auto" w:fill="FFFFFF"/>
            <w:vAlign w:val="center"/>
            <w:hideMark/>
          </w:tcPr>
          <w:p w14:paraId="5371226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149</w:t>
            </w:r>
          </w:p>
        </w:tc>
        <w:tc>
          <w:tcPr>
            <w:tcW w:w="241" w:type="pct"/>
            <w:shd w:val="clear" w:color="auto" w:fill="FFFFFF"/>
            <w:vAlign w:val="center"/>
            <w:hideMark/>
          </w:tcPr>
          <w:p w14:paraId="3642C54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150.0</w:t>
            </w:r>
          </w:p>
        </w:tc>
        <w:tc>
          <w:tcPr>
            <w:tcW w:w="432" w:type="pct"/>
            <w:shd w:val="clear" w:color="auto" w:fill="FFFFFF"/>
            <w:vAlign w:val="center"/>
            <w:hideMark/>
          </w:tcPr>
          <w:p w14:paraId="3A98180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Зам, тээврийн яам</w:t>
            </w:r>
          </w:p>
        </w:tc>
        <w:tc>
          <w:tcPr>
            <w:tcW w:w="330" w:type="pct"/>
            <w:shd w:val="clear" w:color="auto" w:fill="FFFFFF"/>
            <w:vAlign w:val="center"/>
            <w:hideMark/>
          </w:tcPr>
          <w:p w14:paraId="77DEA473"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Захиргааны статистик</w:t>
            </w:r>
          </w:p>
        </w:tc>
        <w:tc>
          <w:tcPr>
            <w:tcW w:w="315" w:type="pct"/>
            <w:shd w:val="clear" w:color="auto" w:fill="FFFFFF"/>
            <w:vAlign w:val="center"/>
            <w:hideMark/>
          </w:tcPr>
          <w:p w14:paraId="3357BCC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47F2C30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Зам, тээврийн яам</w:t>
            </w:r>
          </w:p>
        </w:tc>
      </w:tr>
      <w:tr w:rsidR="00B01A64" w:rsidRPr="00834AE9" w14:paraId="07077ADB" w14:textId="77777777" w:rsidTr="002E13AC">
        <w:trPr>
          <w:gridAfter w:val="1"/>
          <w:wAfter w:w="3" w:type="pct"/>
          <w:trHeight w:val="480"/>
        </w:trPr>
        <w:tc>
          <w:tcPr>
            <w:tcW w:w="243" w:type="pct"/>
            <w:vMerge/>
            <w:shd w:val="clear" w:color="auto" w:fill="FFFFFF"/>
            <w:vAlign w:val="center"/>
            <w:hideMark/>
          </w:tcPr>
          <w:p w14:paraId="4337997C"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5" w:type="pct"/>
            <w:vMerge/>
            <w:shd w:val="clear" w:color="auto" w:fill="FFFFFF"/>
            <w:vAlign w:val="center"/>
            <w:hideMark/>
          </w:tcPr>
          <w:p w14:paraId="4708095B"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3" w:type="pct"/>
            <w:vMerge/>
            <w:shd w:val="clear" w:color="auto" w:fill="FFFFFF"/>
            <w:vAlign w:val="center"/>
            <w:hideMark/>
          </w:tcPr>
          <w:p w14:paraId="1A5BC3B3"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43" w:type="pct"/>
            <w:shd w:val="clear" w:color="auto" w:fill="FFFFFF"/>
            <w:vAlign w:val="center"/>
            <w:hideMark/>
          </w:tcPr>
          <w:p w14:paraId="4D6F631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Төмөр замаар тээсэн ачаа</w:t>
            </w:r>
          </w:p>
        </w:tc>
        <w:tc>
          <w:tcPr>
            <w:tcW w:w="223" w:type="pct"/>
            <w:shd w:val="clear" w:color="auto" w:fill="FFFFFF"/>
            <w:vAlign w:val="center"/>
            <w:hideMark/>
          </w:tcPr>
          <w:p w14:paraId="453A85D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9.1.2</w:t>
            </w:r>
          </w:p>
        </w:tc>
        <w:tc>
          <w:tcPr>
            <w:tcW w:w="308" w:type="pct"/>
            <w:shd w:val="clear" w:color="auto" w:fill="FFFFFF"/>
            <w:vAlign w:val="center"/>
            <w:hideMark/>
          </w:tcPr>
          <w:p w14:paraId="712D39F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Сая тонн</w:t>
            </w:r>
          </w:p>
        </w:tc>
        <w:tc>
          <w:tcPr>
            <w:tcW w:w="181" w:type="pct"/>
            <w:shd w:val="clear" w:color="auto" w:fill="FFFFFF"/>
            <w:vAlign w:val="center"/>
            <w:hideMark/>
          </w:tcPr>
          <w:p w14:paraId="6F15565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209DA4C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45.9</w:t>
            </w:r>
          </w:p>
        </w:tc>
        <w:tc>
          <w:tcPr>
            <w:tcW w:w="218" w:type="pct"/>
            <w:shd w:val="clear" w:color="auto" w:fill="FFFFFF"/>
            <w:vAlign w:val="center"/>
            <w:hideMark/>
          </w:tcPr>
          <w:p w14:paraId="5AC6BB5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50</w:t>
            </w:r>
          </w:p>
        </w:tc>
        <w:tc>
          <w:tcPr>
            <w:tcW w:w="242" w:type="pct"/>
            <w:shd w:val="clear" w:color="auto" w:fill="FFFFFF"/>
            <w:vAlign w:val="center"/>
            <w:hideMark/>
          </w:tcPr>
          <w:p w14:paraId="150E8F3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55</w:t>
            </w:r>
          </w:p>
        </w:tc>
        <w:tc>
          <w:tcPr>
            <w:tcW w:w="199" w:type="pct"/>
            <w:shd w:val="clear" w:color="auto" w:fill="FFFFFF"/>
            <w:vAlign w:val="center"/>
            <w:hideMark/>
          </w:tcPr>
          <w:p w14:paraId="6A980B5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60</w:t>
            </w:r>
          </w:p>
        </w:tc>
        <w:tc>
          <w:tcPr>
            <w:tcW w:w="202" w:type="pct"/>
            <w:shd w:val="clear" w:color="auto" w:fill="FFFFFF"/>
            <w:vAlign w:val="center"/>
            <w:hideMark/>
          </w:tcPr>
          <w:p w14:paraId="65F6E4F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63</w:t>
            </w:r>
          </w:p>
        </w:tc>
        <w:tc>
          <w:tcPr>
            <w:tcW w:w="241" w:type="pct"/>
            <w:shd w:val="clear" w:color="auto" w:fill="FFFFFF"/>
            <w:vAlign w:val="center"/>
            <w:hideMark/>
          </w:tcPr>
          <w:p w14:paraId="4BBA969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65.0</w:t>
            </w:r>
          </w:p>
        </w:tc>
        <w:tc>
          <w:tcPr>
            <w:tcW w:w="432" w:type="pct"/>
            <w:shd w:val="clear" w:color="auto" w:fill="FFFFFF"/>
            <w:vAlign w:val="center"/>
            <w:hideMark/>
          </w:tcPr>
          <w:p w14:paraId="50302E4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Зам, тээврийн яам</w:t>
            </w:r>
          </w:p>
        </w:tc>
        <w:tc>
          <w:tcPr>
            <w:tcW w:w="330" w:type="pct"/>
            <w:shd w:val="clear" w:color="auto" w:fill="FFFFFF"/>
            <w:vAlign w:val="center"/>
            <w:hideMark/>
          </w:tcPr>
          <w:p w14:paraId="636BD9DE"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Захиргааны статистик</w:t>
            </w:r>
          </w:p>
        </w:tc>
        <w:tc>
          <w:tcPr>
            <w:tcW w:w="315" w:type="pct"/>
            <w:shd w:val="clear" w:color="auto" w:fill="FFFFFF"/>
            <w:vAlign w:val="center"/>
            <w:hideMark/>
          </w:tcPr>
          <w:p w14:paraId="3B91FA7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6A42280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Зам, тээврийн яам</w:t>
            </w:r>
          </w:p>
        </w:tc>
      </w:tr>
      <w:tr w:rsidR="00B01A64" w:rsidRPr="00834AE9" w14:paraId="72336352" w14:textId="77777777" w:rsidTr="002E13AC">
        <w:trPr>
          <w:gridAfter w:val="1"/>
          <w:wAfter w:w="3" w:type="pct"/>
          <w:trHeight w:val="480"/>
        </w:trPr>
        <w:tc>
          <w:tcPr>
            <w:tcW w:w="243" w:type="pct"/>
            <w:vMerge/>
            <w:shd w:val="clear" w:color="auto" w:fill="FFFFFF"/>
            <w:vAlign w:val="center"/>
            <w:hideMark/>
          </w:tcPr>
          <w:p w14:paraId="4500C7E6"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5" w:type="pct"/>
            <w:vMerge/>
            <w:shd w:val="clear" w:color="auto" w:fill="FFFFFF"/>
            <w:vAlign w:val="center"/>
            <w:hideMark/>
          </w:tcPr>
          <w:p w14:paraId="4A01A011"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3" w:type="pct"/>
            <w:vMerge/>
            <w:shd w:val="clear" w:color="auto" w:fill="FFFFFF"/>
            <w:vAlign w:val="center"/>
            <w:hideMark/>
          </w:tcPr>
          <w:p w14:paraId="3B667A07"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43" w:type="pct"/>
            <w:shd w:val="clear" w:color="auto" w:fill="FFFFFF"/>
            <w:vAlign w:val="center"/>
            <w:hideMark/>
          </w:tcPr>
          <w:p w14:paraId="65642DD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Төмөр замаар зорчсон зорчигч</w:t>
            </w:r>
          </w:p>
        </w:tc>
        <w:tc>
          <w:tcPr>
            <w:tcW w:w="223" w:type="pct"/>
            <w:shd w:val="clear" w:color="auto" w:fill="FFFFFF"/>
            <w:vAlign w:val="center"/>
            <w:hideMark/>
          </w:tcPr>
          <w:p w14:paraId="4F3E8B8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9.1.2</w:t>
            </w:r>
          </w:p>
        </w:tc>
        <w:tc>
          <w:tcPr>
            <w:tcW w:w="308" w:type="pct"/>
            <w:shd w:val="clear" w:color="auto" w:fill="FFFFFF"/>
            <w:vAlign w:val="center"/>
            <w:hideMark/>
          </w:tcPr>
          <w:p w14:paraId="2D7AD93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Сая хүн</w:t>
            </w:r>
          </w:p>
        </w:tc>
        <w:tc>
          <w:tcPr>
            <w:tcW w:w="181" w:type="pct"/>
            <w:shd w:val="clear" w:color="auto" w:fill="FFFFFF"/>
            <w:vAlign w:val="center"/>
            <w:hideMark/>
          </w:tcPr>
          <w:p w14:paraId="5CECB8E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007F25A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2.1</w:t>
            </w:r>
          </w:p>
        </w:tc>
        <w:tc>
          <w:tcPr>
            <w:tcW w:w="218" w:type="pct"/>
            <w:shd w:val="clear" w:color="auto" w:fill="FFFFFF"/>
            <w:vAlign w:val="center"/>
            <w:hideMark/>
          </w:tcPr>
          <w:p w14:paraId="28D545E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w:t>
            </w:r>
          </w:p>
        </w:tc>
        <w:tc>
          <w:tcPr>
            <w:tcW w:w="242" w:type="pct"/>
            <w:shd w:val="clear" w:color="auto" w:fill="FFFFFF"/>
            <w:vAlign w:val="center"/>
            <w:hideMark/>
          </w:tcPr>
          <w:p w14:paraId="18E8540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w:t>
            </w:r>
          </w:p>
        </w:tc>
        <w:tc>
          <w:tcPr>
            <w:tcW w:w="199" w:type="pct"/>
            <w:shd w:val="clear" w:color="auto" w:fill="FFFFFF"/>
            <w:vAlign w:val="center"/>
            <w:hideMark/>
          </w:tcPr>
          <w:p w14:paraId="23ECD8C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w:t>
            </w:r>
          </w:p>
        </w:tc>
        <w:tc>
          <w:tcPr>
            <w:tcW w:w="202" w:type="pct"/>
            <w:shd w:val="clear" w:color="auto" w:fill="FFFFFF"/>
            <w:vAlign w:val="center"/>
            <w:hideMark/>
          </w:tcPr>
          <w:p w14:paraId="504594B6" w14:textId="77777777" w:rsidR="00834AE9" w:rsidRPr="00834AE9" w:rsidRDefault="00834AE9" w:rsidP="00834AE9">
            <w:pPr>
              <w:spacing w:after="0" w:line="240" w:lineRule="auto"/>
              <w:jc w:val="center"/>
              <w:rPr>
                <w:rFonts w:ascii="Arial" w:eastAsia="Times New Roman" w:hAnsi="Arial" w:cs="Arial"/>
                <w:i/>
                <w:iCs/>
                <w:color w:val="000000"/>
                <w:kern w:val="0"/>
                <w:sz w:val="14"/>
                <w:szCs w:val="14"/>
                <w14:ligatures w14:val="none"/>
              </w:rPr>
            </w:pPr>
            <w:r w:rsidRPr="00834AE9">
              <w:rPr>
                <w:rFonts w:ascii="Arial" w:eastAsia="Times New Roman" w:hAnsi="Arial" w:cs="Arial"/>
                <w:i/>
                <w:iCs/>
                <w:color w:val="000000"/>
                <w:kern w:val="0"/>
                <w:sz w:val="14"/>
                <w:szCs w:val="14"/>
                <w14:ligatures w14:val="none"/>
              </w:rPr>
              <w:t>2</w:t>
            </w:r>
          </w:p>
        </w:tc>
        <w:tc>
          <w:tcPr>
            <w:tcW w:w="241" w:type="pct"/>
            <w:shd w:val="clear" w:color="auto" w:fill="FFFFFF"/>
            <w:vAlign w:val="center"/>
            <w:hideMark/>
          </w:tcPr>
          <w:p w14:paraId="1866EBB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w:t>
            </w:r>
          </w:p>
        </w:tc>
        <w:tc>
          <w:tcPr>
            <w:tcW w:w="432" w:type="pct"/>
            <w:shd w:val="clear" w:color="auto" w:fill="FFFFFF"/>
            <w:vAlign w:val="center"/>
            <w:hideMark/>
          </w:tcPr>
          <w:p w14:paraId="3F6D825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Зам, тээврийн яам</w:t>
            </w:r>
          </w:p>
        </w:tc>
        <w:tc>
          <w:tcPr>
            <w:tcW w:w="330" w:type="pct"/>
            <w:shd w:val="clear" w:color="auto" w:fill="FFFFFF"/>
            <w:vAlign w:val="center"/>
            <w:hideMark/>
          </w:tcPr>
          <w:p w14:paraId="672DA8DB"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Захиргааны статистик</w:t>
            </w:r>
          </w:p>
        </w:tc>
        <w:tc>
          <w:tcPr>
            <w:tcW w:w="315" w:type="pct"/>
            <w:shd w:val="clear" w:color="auto" w:fill="FFFFFF"/>
            <w:vAlign w:val="center"/>
            <w:hideMark/>
          </w:tcPr>
          <w:p w14:paraId="5DB3B95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52D9378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Зам, тээврийн яам</w:t>
            </w:r>
          </w:p>
        </w:tc>
      </w:tr>
      <w:tr w:rsidR="00B01A64" w:rsidRPr="00834AE9" w14:paraId="0B90E412" w14:textId="77777777" w:rsidTr="002E13AC">
        <w:trPr>
          <w:gridAfter w:val="1"/>
          <w:wAfter w:w="3" w:type="pct"/>
          <w:trHeight w:val="480"/>
        </w:trPr>
        <w:tc>
          <w:tcPr>
            <w:tcW w:w="243" w:type="pct"/>
            <w:vMerge/>
            <w:shd w:val="clear" w:color="auto" w:fill="FFFFFF"/>
            <w:vAlign w:val="center"/>
            <w:hideMark/>
          </w:tcPr>
          <w:p w14:paraId="38762C9D"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5" w:type="pct"/>
            <w:vMerge/>
            <w:shd w:val="clear" w:color="auto" w:fill="FFFFFF"/>
            <w:vAlign w:val="center"/>
            <w:hideMark/>
          </w:tcPr>
          <w:p w14:paraId="289A4533"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3" w:type="pct"/>
            <w:vMerge/>
            <w:shd w:val="clear" w:color="auto" w:fill="FFFFFF"/>
            <w:vAlign w:val="center"/>
            <w:hideMark/>
          </w:tcPr>
          <w:p w14:paraId="415D77EA"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43" w:type="pct"/>
            <w:shd w:val="clear" w:color="auto" w:fill="FFFFFF"/>
            <w:vAlign w:val="center"/>
            <w:hideMark/>
          </w:tcPr>
          <w:p w14:paraId="39CE234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Агаарын тээврээр тээсэн ачаа</w:t>
            </w:r>
          </w:p>
        </w:tc>
        <w:tc>
          <w:tcPr>
            <w:tcW w:w="223" w:type="pct"/>
            <w:shd w:val="clear" w:color="auto" w:fill="FFFFFF"/>
            <w:vAlign w:val="center"/>
            <w:hideMark/>
          </w:tcPr>
          <w:p w14:paraId="342D0BE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9.1.2</w:t>
            </w:r>
          </w:p>
        </w:tc>
        <w:tc>
          <w:tcPr>
            <w:tcW w:w="308" w:type="pct"/>
            <w:shd w:val="clear" w:color="auto" w:fill="FFFFFF"/>
            <w:vAlign w:val="center"/>
            <w:hideMark/>
          </w:tcPr>
          <w:p w14:paraId="3F2E68F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Сая тонн</w:t>
            </w:r>
          </w:p>
        </w:tc>
        <w:tc>
          <w:tcPr>
            <w:tcW w:w="181" w:type="pct"/>
            <w:shd w:val="clear" w:color="auto" w:fill="FFFFFF"/>
            <w:vAlign w:val="center"/>
            <w:hideMark/>
          </w:tcPr>
          <w:p w14:paraId="727DD9F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611EE94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0.0104</w:t>
            </w:r>
          </w:p>
        </w:tc>
        <w:tc>
          <w:tcPr>
            <w:tcW w:w="218" w:type="pct"/>
            <w:shd w:val="clear" w:color="auto" w:fill="FFFFFF"/>
            <w:vAlign w:val="center"/>
            <w:hideMark/>
          </w:tcPr>
          <w:p w14:paraId="79E9782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0.016</w:t>
            </w:r>
          </w:p>
        </w:tc>
        <w:tc>
          <w:tcPr>
            <w:tcW w:w="242" w:type="pct"/>
            <w:shd w:val="clear" w:color="auto" w:fill="FFFFFF"/>
            <w:vAlign w:val="center"/>
            <w:hideMark/>
          </w:tcPr>
          <w:p w14:paraId="0CB3650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0.018</w:t>
            </w:r>
          </w:p>
        </w:tc>
        <w:tc>
          <w:tcPr>
            <w:tcW w:w="199" w:type="pct"/>
            <w:shd w:val="clear" w:color="auto" w:fill="FFFFFF"/>
            <w:vAlign w:val="center"/>
            <w:hideMark/>
          </w:tcPr>
          <w:p w14:paraId="5938B1B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0.02</w:t>
            </w:r>
          </w:p>
        </w:tc>
        <w:tc>
          <w:tcPr>
            <w:tcW w:w="202" w:type="pct"/>
            <w:shd w:val="clear" w:color="auto" w:fill="FFFFFF"/>
            <w:vAlign w:val="center"/>
            <w:hideMark/>
          </w:tcPr>
          <w:p w14:paraId="6F0674F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0.022</w:t>
            </w:r>
          </w:p>
        </w:tc>
        <w:tc>
          <w:tcPr>
            <w:tcW w:w="241" w:type="pct"/>
            <w:shd w:val="clear" w:color="auto" w:fill="FFFFFF"/>
            <w:vAlign w:val="center"/>
            <w:hideMark/>
          </w:tcPr>
          <w:p w14:paraId="65C256D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0.024</w:t>
            </w:r>
          </w:p>
        </w:tc>
        <w:tc>
          <w:tcPr>
            <w:tcW w:w="432" w:type="pct"/>
            <w:shd w:val="clear" w:color="auto" w:fill="FFFFFF"/>
            <w:vAlign w:val="center"/>
            <w:hideMark/>
          </w:tcPr>
          <w:p w14:paraId="6B8A3C9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Зам, тээврийн яам</w:t>
            </w:r>
          </w:p>
        </w:tc>
        <w:tc>
          <w:tcPr>
            <w:tcW w:w="330" w:type="pct"/>
            <w:shd w:val="clear" w:color="auto" w:fill="FFFFFF"/>
            <w:vAlign w:val="center"/>
            <w:hideMark/>
          </w:tcPr>
          <w:p w14:paraId="314429F4"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Захиргааны статистик</w:t>
            </w:r>
          </w:p>
        </w:tc>
        <w:tc>
          <w:tcPr>
            <w:tcW w:w="315" w:type="pct"/>
            <w:shd w:val="clear" w:color="auto" w:fill="FFFFFF"/>
            <w:vAlign w:val="center"/>
            <w:hideMark/>
          </w:tcPr>
          <w:p w14:paraId="1F0A441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67E3070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Зам, тээврийн яам</w:t>
            </w:r>
          </w:p>
        </w:tc>
      </w:tr>
      <w:tr w:rsidR="00B01A64" w:rsidRPr="00834AE9" w14:paraId="71031919" w14:textId="77777777" w:rsidTr="002E13AC">
        <w:trPr>
          <w:gridAfter w:val="1"/>
          <w:wAfter w:w="3" w:type="pct"/>
          <w:trHeight w:val="480"/>
        </w:trPr>
        <w:tc>
          <w:tcPr>
            <w:tcW w:w="243" w:type="pct"/>
            <w:vMerge/>
            <w:shd w:val="clear" w:color="auto" w:fill="FFFFFF"/>
            <w:vAlign w:val="center"/>
            <w:hideMark/>
          </w:tcPr>
          <w:p w14:paraId="508A422E"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5" w:type="pct"/>
            <w:vMerge/>
            <w:shd w:val="clear" w:color="auto" w:fill="FFFFFF"/>
            <w:vAlign w:val="center"/>
            <w:hideMark/>
          </w:tcPr>
          <w:p w14:paraId="6319CF07"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3" w:type="pct"/>
            <w:vMerge/>
            <w:shd w:val="clear" w:color="auto" w:fill="FFFFFF"/>
            <w:vAlign w:val="center"/>
            <w:hideMark/>
          </w:tcPr>
          <w:p w14:paraId="70282418"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43" w:type="pct"/>
            <w:shd w:val="clear" w:color="auto" w:fill="FFFFFF"/>
            <w:vAlign w:val="center"/>
            <w:hideMark/>
          </w:tcPr>
          <w:p w14:paraId="4EFDA3C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Агаарын тээврээр зорчсон зорчигч</w:t>
            </w:r>
          </w:p>
        </w:tc>
        <w:tc>
          <w:tcPr>
            <w:tcW w:w="223" w:type="pct"/>
            <w:shd w:val="clear" w:color="auto" w:fill="FFFFFF"/>
            <w:vAlign w:val="center"/>
            <w:hideMark/>
          </w:tcPr>
          <w:p w14:paraId="7380FB4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9.1.2</w:t>
            </w:r>
          </w:p>
        </w:tc>
        <w:tc>
          <w:tcPr>
            <w:tcW w:w="308" w:type="pct"/>
            <w:shd w:val="clear" w:color="auto" w:fill="FFFFFF"/>
            <w:vAlign w:val="center"/>
            <w:hideMark/>
          </w:tcPr>
          <w:p w14:paraId="3633F76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Сая хүн</w:t>
            </w:r>
          </w:p>
        </w:tc>
        <w:tc>
          <w:tcPr>
            <w:tcW w:w="181" w:type="pct"/>
            <w:shd w:val="clear" w:color="auto" w:fill="FFFFFF"/>
            <w:vAlign w:val="center"/>
            <w:hideMark/>
          </w:tcPr>
          <w:p w14:paraId="02A62D5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3C271C8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2.2</w:t>
            </w:r>
          </w:p>
        </w:tc>
        <w:tc>
          <w:tcPr>
            <w:tcW w:w="218" w:type="pct"/>
            <w:shd w:val="clear" w:color="auto" w:fill="FFFFFF"/>
            <w:vAlign w:val="center"/>
            <w:hideMark/>
          </w:tcPr>
          <w:p w14:paraId="437F504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2.3</w:t>
            </w:r>
          </w:p>
        </w:tc>
        <w:tc>
          <w:tcPr>
            <w:tcW w:w="242" w:type="pct"/>
            <w:shd w:val="clear" w:color="auto" w:fill="FFFFFF"/>
            <w:vAlign w:val="center"/>
            <w:hideMark/>
          </w:tcPr>
          <w:p w14:paraId="0637725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2.4</w:t>
            </w:r>
          </w:p>
        </w:tc>
        <w:tc>
          <w:tcPr>
            <w:tcW w:w="199" w:type="pct"/>
            <w:shd w:val="clear" w:color="auto" w:fill="FFFFFF"/>
            <w:vAlign w:val="center"/>
            <w:hideMark/>
          </w:tcPr>
          <w:p w14:paraId="182B009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2.5</w:t>
            </w:r>
          </w:p>
        </w:tc>
        <w:tc>
          <w:tcPr>
            <w:tcW w:w="202" w:type="pct"/>
            <w:shd w:val="clear" w:color="auto" w:fill="FFFFFF"/>
            <w:vAlign w:val="center"/>
            <w:hideMark/>
          </w:tcPr>
          <w:p w14:paraId="44C2CAD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2.7</w:t>
            </w:r>
          </w:p>
        </w:tc>
        <w:tc>
          <w:tcPr>
            <w:tcW w:w="241" w:type="pct"/>
            <w:shd w:val="clear" w:color="auto" w:fill="FFFFFF"/>
            <w:vAlign w:val="center"/>
            <w:hideMark/>
          </w:tcPr>
          <w:p w14:paraId="7FED85F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w:t>
            </w:r>
          </w:p>
        </w:tc>
        <w:tc>
          <w:tcPr>
            <w:tcW w:w="432" w:type="pct"/>
            <w:shd w:val="clear" w:color="auto" w:fill="FFFFFF"/>
            <w:vAlign w:val="center"/>
            <w:hideMark/>
          </w:tcPr>
          <w:p w14:paraId="5638E3A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Зам, тээврийн яам</w:t>
            </w:r>
          </w:p>
        </w:tc>
        <w:tc>
          <w:tcPr>
            <w:tcW w:w="330" w:type="pct"/>
            <w:shd w:val="clear" w:color="auto" w:fill="FFFFFF"/>
            <w:vAlign w:val="center"/>
            <w:hideMark/>
          </w:tcPr>
          <w:p w14:paraId="5F81EA1C"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Захиргааны статистик</w:t>
            </w:r>
          </w:p>
        </w:tc>
        <w:tc>
          <w:tcPr>
            <w:tcW w:w="315" w:type="pct"/>
            <w:shd w:val="clear" w:color="auto" w:fill="FFFFFF"/>
            <w:vAlign w:val="center"/>
            <w:hideMark/>
          </w:tcPr>
          <w:p w14:paraId="15FF24B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7830539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Зам, тээврийн яам</w:t>
            </w:r>
          </w:p>
        </w:tc>
      </w:tr>
      <w:tr w:rsidR="00B01A64" w:rsidRPr="00834AE9" w14:paraId="6892F4AA" w14:textId="77777777" w:rsidTr="002E13AC">
        <w:trPr>
          <w:gridAfter w:val="1"/>
          <w:wAfter w:w="3" w:type="pct"/>
          <w:trHeight w:val="1200"/>
        </w:trPr>
        <w:tc>
          <w:tcPr>
            <w:tcW w:w="243" w:type="pct"/>
            <w:vMerge w:val="restart"/>
            <w:shd w:val="clear" w:color="auto" w:fill="FFFFFF"/>
            <w:vAlign w:val="center"/>
            <w:hideMark/>
          </w:tcPr>
          <w:p w14:paraId="1EE6C71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lastRenderedPageBreak/>
              <w:t>5.7.1.1</w:t>
            </w:r>
          </w:p>
        </w:tc>
        <w:tc>
          <w:tcPr>
            <w:tcW w:w="405" w:type="pct"/>
            <w:vMerge w:val="restart"/>
            <w:shd w:val="clear" w:color="auto" w:fill="FFFFFF"/>
            <w:vAlign w:val="center"/>
            <w:hideMark/>
          </w:tcPr>
          <w:p w14:paraId="1670DD0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71101 </w:t>
            </w:r>
          </w:p>
          <w:p w14:paraId="02DC324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Авто зам</w:t>
            </w:r>
          </w:p>
        </w:tc>
        <w:tc>
          <w:tcPr>
            <w:tcW w:w="403" w:type="pct"/>
            <w:vMerge w:val="restart"/>
            <w:shd w:val="clear" w:color="auto" w:fill="FFFFFF"/>
            <w:vAlign w:val="center"/>
            <w:hideMark/>
          </w:tcPr>
          <w:p w14:paraId="5482AF3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Олон улс, улсын чанартай авто замын сүлжээнд эзлэх хатуу хучилттай авто замын сүлжээний уртыг нэмэгдүүлнэ.</w:t>
            </w:r>
          </w:p>
        </w:tc>
        <w:tc>
          <w:tcPr>
            <w:tcW w:w="443" w:type="pct"/>
            <w:shd w:val="clear" w:color="auto" w:fill="FFFFFF"/>
            <w:vAlign w:val="center"/>
            <w:hideMark/>
          </w:tcPr>
          <w:p w14:paraId="34893C8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Хатуу хучилттай авто замын эзлэх хувь</w:t>
            </w:r>
          </w:p>
        </w:tc>
        <w:tc>
          <w:tcPr>
            <w:tcW w:w="223" w:type="pct"/>
            <w:shd w:val="clear" w:color="auto" w:fill="FFFFFF"/>
            <w:vAlign w:val="center"/>
            <w:hideMark/>
          </w:tcPr>
          <w:p w14:paraId="0FE5076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605AB36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12A0F88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446ABD1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52.7</w:t>
            </w:r>
          </w:p>
        </w:tc>
        <w:tc>
          <w:tcPr>
            <w:tcW w:w="218" w:type="pct"/>
            <w:shd w:val="clear" w:color="auto" w:fill="FFFFFF"/>
            <w:vAlign w:val="center"/>
            <w:hideMark/>
          </w:tcPr>
          <w:p w14:paraId="4DE4ECB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53.3</w:t>
            </w:r>
          </w:p>
        </w:tc>
        <w:tc>
          <w:tcPr>
            <w:tcW w:w="242" w:type="pct"/>
            <w:shd w:val="clear" w:color="auto" w:fill="FFFFFF"/>
            <w:vAlign w:val="center"/>
            <w:hideMark/>
          </w:tcPr>
          <w:p w14:paraId="625A7F7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55</w:t>
            </w:r>
          </w:p>
        </w:tc>
        <w:tc>
          <w:tcPr>
            <w:tcW w:w="199" w:type="pct"/>
            <w:shd w:val="clear" w:color="auto" w:fill="FFFFFF"/>
            <w:vAlign w:val="center"/>
            <w:hideMark/>
          </w:tcPr>
          <w:p w14:paraId="44D83D7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61</w:t>
            </w:r>
          </w:p>
        </w:tc>
        <w:tc>
          <w:tcPr>
            <w:tcW w:w="202" w:type="pct"/>
            <w:shd w:val="clear" w:color="auto" w:fill="FFFFFF"/>
            <w:vAlign w:val="center"/>
            <w:hideMark/>
          </w:tcPr>
          <w:p w14:paraId="36BBAEA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63</w:t>
            </w:r>
          </w:p>
        </w:tc>
        <w:tc>
          <w:tcPr>
            <w:tcW w:w="241" w:type="pct"/>
            <w:shd w:val="clear" w:color="auto" w:fill="FFFFFF"/>
            <w:vAlign w:val="center"/>
            <w:hideMark/>
          </w:tcPr>
          <w:p w14:paraId="592889D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65</w:t>
            </w:r>
          </w:p>
        </w:tc>
        <w:tc>
          <w:tcPr>
            <w:tcW w:w="432" w:type="pct"/>
            <w:shd w:val="clear" w:color="auto" w:fill="FFFFFF"/>
            <w:vAlign w:val="center"/>
            <w:hideMark/>
          </w:tcPr>
          <w:p w14:paraId="033C23D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Зам, тээврийн яам</w:t>
            </w:r>
          </w:p>
        </w:tc>
        <w:tc>
          <w:tcPr>
            <w:tcW w:w="330" w:type="pct"/>
            <w:shd w:val="clear" w:color="auto" w:fill="FFFFFF"/>
            <w:vAlign w:val="center"/>
            <w:hideMark/>
          </w:tcPr>
          <w:p w14:paraId="3538C8AD"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Захиргааны статистик</w:t>
            </w:r>
          </w:p>
        </w:tc>
        <w:tc>
          <w:tcPr>
            <w:tcW w:w="315" w:type="pct"/>
            <w:shd w:val="clear" w:color="auto" w:fill="FFFFFF"/>
            <w:vAlign w:val="center"/>
            <w:hideMark/>
          </w:tcPr>
          <w:p w14:paraId="5E77643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254BD0B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Зам, тээврийн яам</w:t>
            </w:r>
          </w:p>
        </w:tc>
      </w:tr>
      <w:tr w:rsidR="00B01A64" w:rsidRPr="00834AE9" w14:paraId="11488F5B" w14:textId="77777777" w:rsidTr="002E13AC">
        <w:trPr>
          <w:gridAfter w:val="1"/>
          <w:wAfter w:w="3" w:type="pct"/>
          <w:trHeight w:val="1200"/>
        </w:trPr>
        <w:tc>
          <w:tcPr>
            <w:tcW w:w="243" w:type="pct"/>
            <w:vMerge/>
            <w:shd w:val="clear" w:color="auto" w:fill="FFFFFF"/>
            <w:vAlign w:val="center"/>
          </w:tcPr>
          <w:p w14:paraId="68C1051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p>
        </w:tc>
        <w:tc>
          <w:tcPr>
            <w:tcW w:w="405" w:type="pct"/>
            <w:vMerge/>
            <w:shd w:val="clear" w:color="auto" w:fill="FFFFFF"/>
            <w:vAlign w:val="center"/>
          </w:tcPr>
          <w:p w14:paraId="4FECE2F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p>
        </w:tc>
        <w:tc>
          <w:tcPr>
            <w:tcW w:w="403" w:type="pct"/>
            <w:vMerge/>
            <w:shd w:val="clear" w:color="auto" w:fill="FFFFFF"/>
            <w:vAlign w:val="center"/>
          </w:tcPr>
          <w:p w14:paraId="4DCC5D5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p>
        </w:tc>
        <w:tc>
          <w:tcPr>
            <w:tcW w:w="443" w:type="pct"/>
            <w:shd w:val="clear" w:color="auto" w:fill="FFFFFF"/>
            <w:vAlign w:val="center"/>
          </w:tcPr>
          <w:p w14:paraId="3424FE1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color w:val="000000"/>
                <w:sz w:val="14"/>
              </w:rPr>
              <w:t>Олон улс, улсын чанартай хатуу хучилттай авто замаар хилийн боомттой холбогдсон аймаг</w:t>
            </w:r>
          </w:p>
        </w:tc>
        <w:tc>
          <w:tcPr>
            <w:tcW w:w="223" w:type="pct"/>
            <w:shd w:val="clear" w:color="auto" w:fill="FFFFFF"/>
            <w:vAlign w:val="center"/>
          </w:tcPr>
          <w:p w14:paraId="0A34700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308" w:type="pct"/>
            <w:shd w:val="clear" w:color="auto" w:fill="FFFFFF"/>
            <w:vAlign w:val="center"/>
          </w:tcPr>
          <w:p w14:paraId="18BA94D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color w:val="000000"/>
                <w:sz w:val="14"/>
              </w:rPr>
              <w:t>Тоо</w:t>
            </w:r>
          </w:p>
        </w:tc>
        <w:tc>
          <w:tcPr>
            <w:tcW w:w="181" w:type="pct"/>
            <w:shd w:val="clear" w:color="auto" w:fill="FFFFFF"/>
            <w:vAlign w:val="center"/>
          </w:tcPr>
          <w:p w14:paraId="48EBA1F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color w:val="000000"/>
                <w:sz w:val="14"/>
              </w:rPr>
              <w:t>2024</w:t>
            </w:r>
          </w:p>
        </w:tc>
        <w:tc>
          <w:tcPr>
            <w:tcW w:w="229" w:type="pct"/>
            <w:shd w:val="clear" w:color="auto" w:fill="FFFFFF"/>
            <w:vAlign w:val="center"/>
          </w:tcPr>
          <w:p w14:paraId="12B24A1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w:t>
            </w:r>
          </w:p>
        </w:tc>
        <w:tc>
          <w:tcPr>
            <w:tcW w:w="218" w:type="pct"/>
            <w:shd w:val="clear" w:color="auto" w:fill="FFFFFF"/>
            <w:vAlign w:val="center"/>
          </w:tcPr>
          <w:p w14:paraId="5CD2274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w:t>
            </w:r>
          </w:p>
        </w:tc>
        <w:tc>
          <w:tcPr>
            <w:tcW w:w="242" w:type="pct"/>
            <w:shd w:val="clear" w:color="auto" w:fill="FFFFFF"/>
            <w:vAlign w:val="center"/>
          </w:tcPr>
          <w:p w14:paraId="0538D7F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w:t>
            </w:r>
          </w:p>
        </w:tc>
        <w:tc>
          <w:tcPr>
            <w:tcW w:w="199" w:type="pct"/>
            <w:shd w:val="clear" w:color="auto" w:fill="FFFFFF"/>
            <w:vAlign w:val="center"/>
          </w:tcPr>
          <w:p w14:paraId="70C1A8B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w:t>
            </w:r>
          </w:p>
        </w:tc>
        <w:tc>
          <w:tcPr>
            <w:tcW w:w="202" w:type="pct"/>
            <w:shd w:val="clear" w:color="auto" w:fill="FFFFFF"/>
            <w:vAlign w:val="center"/>
          </w:tcPr>
          <w:p w14:paraId="5071949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10</w:t>
            </w:r>
          </w:p>
        </w:tc>
        <w:tc>
          <w:tcPr>
            <w:tcW w:w="241" w:type="pct"/>
            <w:shd w:val="clear" w:color="auto" w:fill="FFFFFF"/>
            <w:vAlign w:val="center"/>
          </w:tcPr>
          <w:p w14:paraId="305D921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13</w:t>
            </w:r>
          </w:p>
        </w:tc>
        <w:tc>
          <w:tcPr>
            <w:tcW w:w="432" w:type="pct"/>
            <w:shd w:val="clear" w:color="auto" w:fill="FFFFFF"/>
            <w:vAlign w:val="center"/>
          </w:tcPr>
          <w:p w14:paraId="10B92E4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color w:val="000000"/>
                <w:sz w:val="14"/>
              </w:rPr>
              <w:t>Зам, тээврийн яам</w:t>
            </w:r>
          </w:p>
        </w:tc>
        <w:tc>
          <w:tcPr>
            <w:tcW w:w="330" w:type="pct"/>
            <w:shd w:val="clear" w:color="auto" w:fill="FFFFFF"/>
            <w:vAlign w:val="center"/>
          </w:tcPr>
          <w:p w14:paraId="2B322C8C"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Arial" w:hAnsi="Arial" w:cs="Arial"/>
                <w:color w:val="000000"/>
                <w:sz w:val="14"/>
              </w:rPr>
              <w:t>Захиргааны статистик</w:t>
            </w:r>
          </w:p>
        </w:tc>
        <w:tc>
          <w:tcPr>
            <w:tcW w:w="315" w:type="pct"/>
            <w:shd w:val="clear" w:color="auto" w:fill="FFFFFF"/>
            <w:vAlign w:val="center"/>
          </w:tcPr>
          <w:p w14:paraId="3EE3B1E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color w:val="000000"/>
                <w:sz w:val="14"/>
              </w:rPr>
              <w:t>Жил тутам</w:t>
            </w:r>
          </w:p>
        </w:tc>
        <w:tc>
          <w:tcPr>
            <w:tcW w:w="383" w:type="pct"/>
            <w:shd w:val="clear" w:color="auto" w:fill="FFFFFF"/>
            <w:vAlign w:val="center"/>
          </w:tcPr>
          <w:p w14:paraId="402CC9D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color w:val="000000"/>
                <w:sz w:val="14"/>
              </w:rPr>
              <w:t>Зам, тээврийн яам</w:t>
            </w:r>
          </w:p>
        </w:tc>
      </w:tr>
      <w:tr w:rsidR="00B01A64" w:rsidRPr="00834AE9" w14:paraId="4E1E1657" w14:textId="77777777" w:rsidTr="002E13AC">
        <w:trPr>
          <w:gridAfter w:val="1"/>
          <w:wAfter w:w="3" w:type="pct"/>
          <w:trHeight w:val="960"/>
        </w:trPr>
        <w:tc>
          <w:tcPr>
            <w:tcW w:w="243" w:type="pct"/>
            <w:vMerge w:val="restart"/>
            <w:shd w:val="clear" w:color="auto" w:fill="FFFFFF"/>
            <w:vAlign w:val="center"/>
            <w:hideMark/>
          </w:tcPr>
          <w:p w14:paraId="27B063C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5.7.1.2</w:t>
            </w:r>
          </w:p>
        </w:tc>
        <w:tc>
          <w:tcPr>
            <w:tcW w:w="405" w:type="pct"/>
            <w:vMerge w:val="restart"/>
            <w:shd w:val="clear" w:color="auto" w:fill="FFFFFF"/>
            <w:vAlign w:val="center"/>
            <w:hideMark/>
          </w:tcPr>
          <w:p w14:paraId="34EFF12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71101 </w:t>
            </w:r>
          </w:p>
          <w:p w14:paraId="7404342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Авто зам</w:t>
            </w:r>
          </w:p>
        </w:tc>
        <w:tc>
          <w:tcPr>
            <w:tcW w:w="403" w:type="pct"/>
            <w:vMerge w:val="restart"/>
            <w:shd w:val="clear" w:color="auto" w:fill="FFFFFF"/>
            <w:vAlign w:val="center"/>
            <w:hideMark/>
          </w:tcPr>
          <w:p w14:paraId="60525A3E"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6"/>
                <w14:ligatures w14:val="none"/>
              </w:rPr>
            </w:pPr>
            <w:r w:rsidRPr="00834AE9">
              <w:rPr>
                <w:rFonts w:ascii="Arial" w:eastAsia="DengXian" w:hAnsi="Arial" w:cs="Arial"/>
                <w:color w:val="000000"/>
                <w:sz w:val="14"/>
                <w:szCs w:val="16"/>
              </w:rPr>
              <w:t>Олон улс, улсын чанартай хатуу хучилттай авто замын сүлжээг өргөтгөн шинэчилж, бүсийн төв, нийслэл хоорондын зорчих хугацааг бууруулна.</w:t>
            </w:r>
          </w:p>
        </w:tc>
        <w:tc>
          <w:tcPr>
            <w:tcW w:w="443" w:type="pct"/>
            <w:shd w:val="clear" w:color="auto" w:fill="FFFFFF"/>
            <w:vAlign w:val="center"/>
            <w:hideMark/>
          </w:tcPr>
          <w:p w14:paraId="525CE9D8" w14:textId="77777777" w:rsidR="00834AE9" w:rsidRPr="00834AE9" w:rsidRDefault="00834AE9" w:rsidP="00834AE9">
            <w:pPr>
              <w:spacing w:after="0" w:line="240" w:lineRule="auto"/>
              <w:jc w:val="center"/>
              <w:rPr>
                <w:rFonts w:ascii="Arial" w:eastAsia="Times New Roman" w:hAnsi="Arial" w:cs="Arial"/>
                <w:color w:val="000000"/>
                <w:kern w:val="0"/>
                <w:sz w:val="14"/>
                <w:szCs w:val="16"/>
                <w14:ligatures w14:val="none"/>
              </w:rPr>
            </w:pPr>
            <w:r w:rsidRPr="00834AE9">
              <w:rPr>
                <w:rFonts w:ascii="Arial" w:eastAsia="Times New Roman" w:hAnsi="Arial" w:cs="Arial"/>
                <w:color w:val="000000"/>
                <w:kern w:val="0"/>
                <w:sz w:val="14"/>
                <w:szCs w:val="16"/>
                <w14:ligatures w14:val="none"/>
              </w:rPr>
              <w:t>Хатуу хучилттай авто замын сүлжээнд 4-өөс доош тэгш байдлын үзүүлэлттэй авто замын эзлэх хувь</w:t>
            </w:r>
          </w:p>
        </w:tc>
        <w:tc>
          <w:tcPr>
            <w:tcW w:w="223" w:type="pct"/>
            <w:shd w:val="clear" w:color="auto" w:fill="FFFFFF"/>
            <w:vAlign w:val="center"/>
            <w:hideMark/>
          </w:tcPr>
          <w:p w14:paraId="5183DDD5" w14:textId="77777777" w:rsidR="00834AE9" w:rsidRPr="00834AE9" w:rsidRDefault="00834AE9" w:rsidP="00834AE9">
            <w:pPr>
              <w:spacing w:after="0" w:line="240" w:lineRule="auto"/>
              <w:jc w:val="center"/>
              <w:rPr>
                <w:rFonts w:ascii="Arial" w:eastAsia="Times New Roman" w:hAnsi="Arial" w:cs="Arial"/>
                <w:color w:val="000000"/>
                <w:kern w:val="0"/>
                <w:sz w:val="14"/>
                <w:szCs w:val="16"/>
                <w14:ligatures w14:val="none"/>
              </w:rPr>
            </w:pPr>
            <w:r w:rsidRPr="00834AE9">
              <w:rPr>
                <w:rFonts w:ascii="Arial" w:eastAsia="Times New Roman" w:hAnsi="Arial" w:cs="Arial"/>
                <w:color w:val="000000"/>
                <w:kern w:val="0"/>
                <w:sz w:val="14"/>
                <w:szCs w:val="16"/>
                <w14:ligatures w14:val="none"/>
              </w:rPr>
              <w:t>-</w:t>
            </w:r>
          </w:p>
        </w:tc>
        <w:tc>
          <w:tcPr>
            <w:tcW w:w="308" w:type="pct"/>
            <w:shd w:val="clear" w:color="auto" w:fill="FFFFFF"/>
            <w:vAlign w:val="center"/>
            <w:hideMark/>
          </w:tcPr>
          <w:p w14:paraId="4AE21077" w14:textId="77777777" w:rsidR="00834AE9" w:rsidRPr="00834AE9" w:rsidRDefault="00834AE9" w:rsidP="00834AE9">
            <w:pPr>
              <w:spacing w:after="0" w:line="240" w:lineRule="auto"/>
              <w:jc w:val="center"/>
              <w:rPr>
                <w:rFonts w:ascii="Arial" w:eastAsia="Times New Roman" w:hAnsi="Arial" w:cs="Arial"/>
                <w:color w:val="000000"/>
                <w:kern w:val="0"/>
                <w:sz w:val="14"/>
                <w:szCs w:val="16"/>
                <w14:ligatures w14:val="none"/>
              </w:rPr>
            </w:pPr>
            <w:r w:rsidRPr="00834AE9">
              <w:rPr>
                <w:rFonts w:ascii="Arial" w:eastAsia="Times New Roman" w:hAnsi="Arial" w:cs="Arial"/>
                <w:color w:val="000000"/>
                <w:kern w:val="0"/>
                <w:sz w:val="14"/>
                <w:szCs w:val="16"/>
                <w14:ligatures w14:val="none"/>
              </w:rPr>
              <w:t>Хувь</w:t>
            </w:r>
          </w:p>
        </w:tc>
        <w:tc>
          <w:tcPr>
            <w:tcW w:w="181" w:type="pct"/>
            <w:shd w:val="clear" w:color="auto" w:fill="FFFFFF"/>
            <w:vAlign w:val="center"/>
            <w:hideMark/>
          </w:tcPr>
          <w:p w14:paraId="5D9E8822" w14:textId="77777777" w:rsidR="00834AE9" w:rsidRPr="00834AE9" w:rsidRDefault="00834AE9" w:rsidP="00834AE9">
            <w:pPr>
              <w:spacing w:after="0" w:line="240" w:lineRule="auto"/>
              <w:jc w:val="center"/>
              <w:rPr>
                <w:rFonts w:ascii="Arial" w:eastAsia="Times New Roman" w:hAnsi="Arial" w:cs="Arial"/>
                <w:color w:val="000000"/>
                <w:kern w:val="0"/>
                <w:sz w:val="14"/>
                <w:szCs w:val="16"/>
                <w14:ligatures w14:val="none"/>
              </w:rPr>
            </w:pPr>
            <w:r w:rsidRPr="00834AE9">
              <w:rPr>
                <w:rFonts w:ascii="Arial" w:eastAsia="Times New Roman" w:hAnsi="Arial" w:cs="Arial"/>
                <w:color w:val="000000"/>
                <w:kern w:val="0"/>
                <w:sz w:val="14"/>
                <w:szCs w:val="16"/>
                <w14:ligatures w14:val="none"/>
              </w:rPr>
              <w:t>2024</w:t>
            </w:r>
          </w:p>
        </w:tc>
        <w:tc>
          <w:tcPr>
            <w:tcW w:w="229" w:type="pct"/>
            <w:shd w:val="clear" w:color="auto" w:fill="FFFFFF"/>
            <w:vAlign w:val="center"/>
            <w:hideMark/>
          </w:tcPr>
          <w:p w14:paraId="25D97790" w14:textId="77777777" w:rsidR="00834AE9" w:rsidRPr="00834AE9" w:rsidRDefault="00834AE9" w:rsidP="00834AE9">
            <w:pPr>
              <w:spacing w:after="0" w:line="240" w:lineRule="auto"/>
              <w:jc w:val="center"/>
              <w:rPr>
                <w:rFonts w:ascii="Arial" w:eastAsia="Times New Roman" w:hAnsi="Arial" w:cs="Arial"/>
                <w:color w:val="000000"/>
                <w:kern w:val="0"/>
                <w:sz w:val="14"/>
                <w:szCs w:val="16"/>
                <w14:ligatures w14:val="none"/>
              </w:rPr>
            </w:pPr>
            <w:r w:rsidRPr="00834AE9">
              <w:rPr>
                <w:rFonts w:ascii="Arial" w:eastAsia="Times New Roman" w:hAnsi="Arial" w:cs="Arial"/>
                <w:color w:val="000000"/>
                <w:kern w:val="0"/>
                <w:sz w:val="14"/>
                <w:szCs w:val="16"/>
                <w14:ligatures w14:val="none"/>
              </w:rPr>
              <w:t>68.2</w:t>
            </w:r>
          </w:p>
        </w:tc>
        <w:tc>
          <w:tcPr>
            <w:tcW w:w="218" w:type="pct"/>
            <w:shd w:val="clear" w:color="auto" w:fill="FFFFFF"/>
            <w:vAlign w:val="center"/>
            <w:hideMark/>
          </w:tcPr>
          <w:p w14:paraId="22CCA8C7" w14:textId="77777777" w:rsidR="00834AE9" w:rsidRPr="00834AE9" w:rsidRDefault="00834AE9" w:rsidP="00834AE9">
            <w:pPr>
              <w:spacing w:after="0" w:line="240" w:lineRule="auto"/>
              <w:jc w:val="center"/>
              <w:rPr>
                <w:rFonts w:ascii="Arial" w:eastAsia="Times New Roman" w:hAnsi="Arial" w:cs="Arial"/>
                <w:color w:val="000000"/>
                <w:kern w:val="0"/>
                <w:sz w:val="14"/>
                <w:szCs w:val="16"/>
                <w14:ligatures w14:val="none"/>
              </w:rPr>
            </w:pPr>
            <w:r w:rsidRPr="00834AE9">
              <w:rPr>
                <w:rFonts w:ascii="Arial" w:eastAsia="Times New Roman" w:hAnsi="Arial" w:cs="Arial"/>
                <w:color w:val="000000"/>
                <w:kern w:val="0"/>
                <w:sz w:val="14"/>
                <w:szCs w:val="16"/>
                <w14:ligatures w14:val="none"/>
              </w:rPr>
              <w:t>72.2</w:t>
            </w:r>
          </w:p>
        </w:tc>
        <w:tc>
          <w:tcPr>
            <w:tcW w:w="242" w:type="pct"/>
            <w:shd w:val="clear" w:color="auto" w:fill="FFFFFF"/>
            <w:vAlign w:val="center"/>
            <w:hideMark/>
          </w:tcPr>
          <w:p w14:paraId="2073AF7D" w14:textId="77777777" w:rsidR="00834AE9" w:rsidRPr="00834AE9" w:rsidRDefault="00834AE9" w:rsidP="00834AE9">
            <w:pPr>
              <w:spacing w:after="0" w:line="240" w:lineRule="auto"/>
              <w:jc w:val="center"/>
              <w:rPr>
                <w:rFonts w:ascii="Arial" w:eastAsia="Times New Roman" w:hAnsi="Arial" w:cs="Arial"/>
                <w:color w:val="000000"/>
                <w:kern w:val="0"/>
                <w:sz w:val="14"/>
                <w:szCs w:val="16"/>
                <w14:ligatures w14:val="none"/>
              </w:rPr>
            </w:pPr>
            <w:r w:rsidRPr="00834AE9">
              <w:rPr>
                <w:rFonts w:ascii="Arial" w:eastAsia="Times New Roman" w:hAnsi="Arial" w:cs="Arial"/>
                <w:color w:val="000000"/>
                <w:kern w:val="0"/>
                <w:sz w:val="14"/>
                <w:szCs w:val="16"/>
                <w14:ligatures w14:val="none"/>
              </w:rPr>
              <w:t>74.2</w:t>
            </w:r>
          </w:p>
        </w:tc>
        <w:tc>
          <w:tcPr>
            <w:tcW w:w="199" w:type="pct"/>
            <w:shd w:val="clear" w:color="auto" w:fill="FFFFFF"/>
            <w:vAlign w:val="center"/>
            <w:hideMark/>
          </w:tcPr>
          <w:p w14:paraId="1120160B" w14:textId="77777777" w:rsidR="00834AE9" w:rsidRPr="00834AE9" w:rsidRDefault="00834AE9" w:rsidP="00834AE9">
            <w:pPr>
              <w:spacing w:after="0" w:line="240" w:lineRule="auto"/>
              <w:jc w:val="center"/>
              <w:rPr>
                <w:rFonts w:ascii="Arial" w:eastAsia="Times New Roman" w:hAnsi="Arial" w:cs="Arial"/>
                <w:color w:val="000000"/>
                <w:kern w:val="0"/>
                <w:sz w:val="14"/>
                <w:szCs w:val="16"/>
                <w14:ligatures w14:val="none"/>
              </w:rPr>
            </w:pPr>
            <w:r w:rsidRPr="00834AE9">
              <w:rPr>
                <w:rFonts w:ascii="Arial" w:eastAsia="Times New Roman" w:hAnsi="Arial" w:cs="Arial"/>
                <w:color w:val="000000"/>
                <w:kern w:val="0"/>
                <w:sz w:val="14"/>
                <w:szCs w:val="16"/>
                <w14:ligatures w14:val="none"/>
              </w:rPr>
              <w:t>76.2</w:t>
            </w:r>
          </w:p>
        </w:tc>
        <w:tc>
          <w:tcPr>
            <w:tcW w:w="202" w:type="pct"/>
            <w:shd w:val="clear" w:color="auto" w:fill="FFFFFF"/>
            <w:vAlign w:val="center"/>
            <w:hideMark/>
          </w:tcPr>
          <w:p w14:paraId="16FA705A" w14:textId="77777777" w:rsidR="00834AE9" w:rsidRPr="00834AE9" w:rsidRDefault="00834AE9" w:rsidP="00834AE9">
            <w:pPr>
              <w:spacing w:after="0" w:line="240" w:lineRule="auto"/>
              <w:jc w:val="center"/>
              <w:rPr>
                <w:rFonts w:ascii="Arial" w:eastAsia="Times New Roman" w:hAnsi="Arial" w:cs="Arial"/>
                <w:color w:val="000000"/>
                <w:kern w:val="0"/>
                <w:sz w:val="14"/>
                <w:szCs w:val="16"/>
                <w14:ligatures w14:val="none"/>
              </w:rPr>
            </w:pPr>
            <w:r w:rsidRPr="00834AE9">
              <w:rPr>
                <w:rFonts w:ascii="Arial" w:eastAsia="Times New Roman" w:hAnsi="Arial" w:cs="Arial"/>
                <w:color w:val="000000"/>
                <w:kern w:val="0"/>
                <w:sz w:val="14"/>
                <w:szCs w:val="16"/>
                <w14:ligatures w14:val="none"/>
              </w:rPr>
              <w:t>78</w:t>
            </w:r>
          </w:p>
        </w:tc>
        <w:tc>
          <w:tcPr>
            <w:tcW w:w="241" w:type="pct"/>
            <w:shd w:val="clear" w:color="auto" w:fill="FFFFFF"/>
            <w:vAlign w:val="center"/>
            <w:hideMark/>
          </w:tcPr>
          <w:p w14:paraId="20B4E3B2" w14:textId="77777777" w:rsidR="00834AE9" w:rsidRPr="00834AE9" w:rsidRDefault="00834AE9" w:rsidP="00834AE9">
            <w:pPr>
              <w:spacing w:after="0" w:line="240" w:lineRule="auto"/>
              <w:jc w:val="center"/>
              <w:rPr>
                <w:rFonts w:ascii="Arial" w:eastAsia="Times New Roman" w:hAnsi="Arial" w:cs="Arial"/>
                <w:color w:val="000000"/>
                <w:kern w:val="0"/>
                <w:sz w:val="14"/>
                <w:szCs w:val="16"/>
                <w14:ligatures w14:val="none"/>
              </w:rPr>
            </w:pPr>
            <w:r w:rsidRPr="00834AE9">
              <w:rPr>
                <w:rFonts w:ascii="Arial" w:eastAsia="Times New Roman" w:hAnsi="Arial" w:cs="Arial"/>
                <w:color w:val="000000"/>
                <w:kern w:val="0"/>
                <w:sz w:val="14"/>
                <w:szCs w:val="16"/>
                <w14:ligatures w14:val="none"/>
              </w:rPr>
              <w:t>80</w:t>
            </w:r>
          </w:p>
        </w:tc>
        <w:tc>
          <w:tcPr>
            <w:tcW w:w="432" w:type="pct"/>
            <w:shd w:val="clear" w:color="auto" w:fill="FFFFFF"/>
            <w:vAlign w:val="center"/>
            <w:hideMark/>
          </w:tcPr>
          <w:p w14:paraId="568FE394" w14:textId="77777777" w:rsidR="00834AE9" w:rsidRPr="00834AE9" w:rsidRDefault="00834AE9" w:rsidP="00834AE9">
            <w:pPr>
              <w:spacing w:after="0" w:line="240" w:lineRule="auto"/>
              <w:jc w:val="center"/>
              <w:rPr>
                <w:rFonts w:ascii="Arial" w:eastAsia="Times New Roman" w:hAnsi="Arial" w:cs="Arial"/>
                <w:color w:val="000000"/>
                <w:kern w:val="0"/>
                <w:sz w:val="14"/>
                <w:szCs w:val="16"/>
                <w14:ligatures w14:val="none"/>
              </w:rPr>
            </w:pPr>
            <w:r w:rsidRPr="00834AE9">
              <w:rPr>
                <w:rFonts w:ascii="Arial" w:eastAsia="Times New Roman" w:hAnsi="Arial" w:cs="Arial"/>
                <w:color w:val="000000"/>
                <w:kern w:val="0"/>
                <w:sz w:val="14"/>
                <w:szCs w:val="16"/>
                <w14:ligatures w14:val="none"/>
              </w:rPr>
              <w:t>Зам, тээврийн яам</w:t>
            </w:r>
          </w:p>
        </w:tc>
        <w:tc>
          <w:tcPr>
            <w:tcW w:w="330" w:type="pct"/>
            <w:shd w:val="clear" w:color="auto" w:fill="FFFFFF"/>
            <w:vAlign w:val="center"/>
            <w:hideMark/>
          </w:tcPr>
          <w:p w14:paraId="691A7C48"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6"/>
                <w14:ligatures w14:val="none"/>
              </w:rPr>
            </w:pPr>
            <w:r w:rsidRPr="00834AE9">
              <w:rPr>
                <w:rFonts w:ascii="Arial" w:eastAsia="Times New Roman" w:hAnsi="Arial" w:cs="Arial"/>
                <w:color w:val="000000"/>
                <w:kern w:val="0"/>
                <w:sz w:val="14"/>
                <w:szCs w:val="16"/>
                <w14:ligatures w14:val="none"/>
              </w:rPr>
              <w:t>Захиргааны статистик</w:t>
            </w:r>
          </w:p>
        </w:tc>
        <w:tc>
          <w:tcPr>
            <w:tcW w:w="315" w:type="pct"/>
            <w:shd w:val="clear" w:color="auto" w:fill="FFFFFF"/>
            <w:vAlign w:val="center"/>
            <w:hideMark/>
          </w:tcPr>
          <w:p w14:paraId="381EB5FE" w14:textId="77777777" w:rsidR="00834AE9" w:rsidRPr="00834AE9" w:rsidRDefault="00834AE9" w:rsidP="00834AE9">
            <w:pPr>
              <w:spacing w:after="0" w:line="240" w:lineRule="auto"/>
              <w:jc w:val="center"/>
              <w:rPr>
                <w:rFonts w:ascii="Arial" w:eastAsia="Times New Roman" w:hAnsi="Arial" w:cs="Arial"/>
                <w:color w:val="000000"/>
                <w:kern w:val="0"/>
                <w:sz w:val="14"/>
                <w:szCs w:val="16"/>
                <w14:ligatures w14:val="none"/>
              </w:rPr>
            </w:pPr>
            <w:r w:rsidRPr="00834AE9">
              <w:rPr>
                <w:rFonts w:ascii="Arial" w:eastAsia="Times New Roman" w:hAnsi="Arial" w:cs="Arial"/>
                <w:color w:val="000000"/>
                <w:kern w:val="0"/>
                <w:sz w:val="14"/>
                <w:szCs w:val="16"/>
                <w14:ligatures w14:val="none"/>
              </w:rPr>
              <w:t>Жил тутам</w:t>
            </w:r>
          </w:p>
        </w:tc>
        <w:tc>
          <w:tcPr>
            <w:tcW w:w="383" w:type="pct"/>
            <w:shd w:val="clear" w:color="auto" w:fill="FFFFFF"/>
            <w:vAlign w:val="center"/>
            <w:hideMark/>
          </w:tcPr>
          <w:p w14:paraId="0D3890F7" w14:textId="77777777" w:rsidR="00834AE9" w:rsidRPr="00834AE9" w:rsidRDefault="00834AE9" w:rsidP="00834AE9">
            <w:pPr>
              <w:spacing w:after="0" w:line="240" w:lineRule="auto"/>
              <w:jc w:val="center"/>
              <w:rPr>
                <w:rFonts w:ascii="Arial" w:eastAsia="Times New Roman" w:hAnsi="Arial" w:cs="Arial"/>
                <w:color w:val="000000"/>
                <w:kern w:val="0"/>
                <w:sz w:val="14"/>
                <w:szCs w:val="16"/>
                <w14:ligatures w14:val="none"/>
              </w:rPr>
            </w:pPr>
            <w:r w:rsidRPr="00834AE9">
              <w:rPr>
                <w:rFonts w:ascii="Arial" w:eastAsia="Times New Roman" w:hAnsi="Arial" w:cs="Arial"/>
                <w:color w:val="000000"/>
                <w:kern w:val="0"/>
                <w:sz w:val="14"/>
                <w:szCs w:val="16"/>
                <w14:ligatures w14:val="none"/>
              </w:rPr>
              <w:t>Зам, тээврийн яам</w:t>
            </w:r>
          </w:p>
        </w:tc>
      </w:tr>
      <w:tr w:rsidR="00B01A64" w:rsidRPr="00834AE9" w14:paraId="5D599156" w14:textId="77777777" w:rsidTr="002E13AC">
        <w:trPr>
          <w:gridAfter w:val="1"/>
          <w:wAfter w:w="3" w:type="pct"/>
          <w:trHeight w:val="960"/>
        </w:trPr>
        <w:tc>
          <w:tcPr>
            <w:tcW w:w="243" w:type="pct"/>
            <w:vMerge/>
            <w:shd w:val="clear" w:color="auto" w:fill="FFFFFF"/>
            <w:vAlign w:val="center"/>
          </w:tcPr>
          <w:p w14:paraId="734BF3C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p>
        </w:tc>
        <w:tc>
          <w:tcPr>
            <w:tcW w:w="405" w:type="pct"/>
            <w:vMerge/>
            <w:shd w:val="clear" w:color="auto" w:fill="FFFFFF"/>
            <w:vAlign w:val="center"/>
          </w:tcPr>
          <w:p w14:paraId="43D4E46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p>
        </w:tc>
        <w:tc>
          <w:tcPr>
            <w:tcW w:w="403" w:type="pct"/>
            <w:vMerge/>
            <w:shd w:val="clear" w:color="auto" w:fill="FFFFFF"/>
            <w:vAlign w:val="center"/>
          </w:tcPr>
          <w:p w14:paraId="594B10AB"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6"/>
                <w14:ligatures w14:val="none"/>
              </w:rPr>
            </w:pPr>
          </w:p>
        </w:tc>
        <w:tc>
          <w:tcPr>
            <w:tcW w:w="443" w:type="pct"/>
            <w:shd w:val="clear" w:color="auto" w:fill="FFFFFF"/>
            <w:vAlign w:val="center"/>
          </w:tcPr>
          <w:p w14:paraId="2FCB5460" w14:textId="77777777" w:rsidR="00834AE9" w:rsidRPr="00834AE9" w:rsidRDefault="00834AE9" w:rsidP="00834AE9">
            <w:pPr>
              <w:spacing w:after="0" w:line="240" w:lineRule="auto"/>
              <w:jc w:val="center"/>
              <w:rPr>
                <w:rFonts w:ascii="Arial" w:eastAsia="Times New Roman" w:hAnsi="Arial" w:cs="Arial"/>
                <w:color w:val="000000"/>
                <w:kern w:val="0"/>
                <w:sz w:val="14"/>
                <w:szCs w:val="16"/>
                <w14:ligatures w14:val="none"/>
              </w:rPr>
            </w:pPr>
            <w:r w:rsidRPr="00834AE9">
              <w:rPr>
                <w:rFonts w:ascii="Arial" w:eastAsia="DengXian" w:hAnsi="Arial" w:cs="Arial"/>
                <w:color w:val="000000"/>
                <w:sz w:val="14"/>
                <w:szCs w:val="16"/>
              </w:rPr>
              <w:t>Бүсийн төв, нийслэл хоорондын зорчих хугацааны бууралт</w:t>
            </w:r>
          </w:p>
        </w:tc>
        <w:tc>
          <w:tcPr>
            <w:tcW w:w="223" w:type="pct"/>
            <w:shd w:val="clear" w:color="auto" w:fill="FFFFFF"/>
            <w:vAlign w:val="center"/>
          </w:tcPr>
          <w:p w14:paraId="2670C211" w14:textId="77777777" w:rsidR="00834AE9" w:rsidRPr="00834AE9" w:rsidRDefault="00834AE9" w:rsidP="00834AE9">
            <w:pPr>
              <w:spacing w:after="0" w:line="240" w:lineRule="auto"/>
              <w:jc w:val="center"/>
              <w:rPr>
                <w:rFonts w:ascii="Arial" w:eastAsia="Times New Roman" w:hAnsi="Arial" w:cs="Arial"/>
                <w:color w:val="000000"/>
                <w:kern w:val="0"/>
                <w:sz w:val="14"/>
                <w:szCs w:val="16"/>
                <w14:ligatures w14:val="none"/>
              </w:rPr>
            </w:pPr>
            <w:r w:rsidRPr="00834AE9">
              <w:rPr>
                <w:rFonts w:ascii="Arial" w:eastAsia="Times New Roman" w:hAnsi="Arial" w:cs="Arial"/>
                <w:color w:val="000000"/>
                <w:kern w:val="0"/>
                <w:sz w:val="14"/>
                <w:szCs w:val="16"/>
                <w14:ligatures w14:val="none"/>
              </w:rPr>
              <w:t>-</w:t>
            </w:r>
          </w:p>
        </w:tc>
        <w:tc>
          <w:tcPr>
            <w:tcW w:w="308" w:type="pct"/>
            <w:shd w:val="clear" w:color="auto" w:fill="FFFFFF"/>
            <w:vAlign w:val="center"/>
          </w:tcPr>
          <w:p w14:paraId="4ED1BBD3" w14:textId="77777777" w:rsidR="00834AE9" w:rsidRPr="00834AE9" w:rsidRDefault="00834AE9" w:rsidP="00834AE9">
            <w:pPr>
              <w:spacing w:after="0" w:line="240" w:lineRule="auto"/>
              <w:jc w:val="center"/>
              <w:rPr>
                <w:rFonts w:ascii="Arial" w:eastAsia="Times New Roman" w:hAnsi="Arial" w:cs="Arial"/>
                <w:color w:val="000000"/>
                <w:kern w:val="0"/>
                <w:sz w:val="14"/>
                <w:szCs w:val="16"/>
                <w14:ligatures w14:val="none"/>
              </w:rPr>
            </w:pPr>
            <w:r w:rsidRPr="00834AE9">
              <w:rPr>
                <w:rFonts w:ascii="Arial" w:eastAsia="DengXian" w:hAnsi="Arial" w:cs="Arial"/>
                <w:color w:val="000000"/>
                <w:sz w:val="14"/>
                <w:szCs w:val="16"/>
              </w:rPr>
              <w:t>Хувь</w:t>
            </w:r>
          </w:p>
        </w:tc>
        <w:tc>
          <w:tcPr>
            <w:tcW w:w="181" w:type="pct"/>
            <w:shd w:val="clear" w:color="auto" w:fill="FFFFFF"/>
            <w:vAlign w:val="center"/>
          </w:tcPr>
          <w:p w14:paraId="5F1F6996" w14:textId="77777777" w:rsidR="00834AE9" w:rsidRPr="00834AE9" w:rsidRDefault="00834AE9" w:rsidP="00834AE9">
            <w:pPr>
              <w:spacing w:after="0" w:line="240" w:lineRule="auto"/>
              <w:jc w:val="center"/>
              <w:rPr>
                <w:rFonts w:ascii="Arial" w:eastAsia="Times New Roman" w:hAnsi="Arial" w:cs="Arial"/>
                <w:color w:val="000000"/>
                <w:kern w:val="0"/>
                <w:sz w:val="14"/>
                <w:szCs w:val="16"/>
                <w14:ligatures w14:val="none"/>
              </w:rPr>
            </w:pPr>
            <w:r w:rsidRPr="00834AE9">
              <w:rPr>
                <w:rFonts w:ascii="Arial" w:eastAsia="Times New Roman" w:hAnsi="Arial" w:cs="Arial"/>
                <w:color w:val="000000"/>
                <w:kern w:val="0"/>
                <w:sz w:val="14"/>
                <w:szCs w:val="16"/>
                <w14:ligatures w14:val="none"/>
              </w:rPr>
              <w:t>2024</w:t>
            </w:r>
          </w:p>
        </w:tc>
        <w:tc>
          <w:tcPr>
            <w:tcW w:w="229" w:type="pct"/>
            <w:shd w:val="clear" w:color="auto" w:fill="FFFFFF"/>
            <w:vAlign w:val="center"/>
          </w:tcPr>
          <w:p w14:paraId="53229AD3" w14:textId="77777777" w:rsidR="00834AE9" w:rsidRPr="00834AE9" w:rsidRDefault="00834AE9" w:rsidP="00C42D77">
            <w:pPr>
              <w:spacing w:after="0" w:line="240" w:lineRule="auto"/>
              <w:ind w:left="-144" w:right="-144"/>
              <w:jc w:val="center"/>
              <w:rPr>
                <w:rFonts w:ascii="Arial" w:eastAsia="Times New Roman" w:hAnsi="Arial" w:cs="Arial"/>
                <w:color w:val="000000"/>
                <w:kern w:val="0"/>
                <w:sz w:val="14"/>
                <w:szCs w:val="16"/>
                <w14:ligatures w14:val="none"/>
              </w:rPr>
            </w:pPr>
            <w:r w:rsidRPr="00834AE9">
              <w:rPr>
                <w:rFonts w:ascii="Arial" w:eastAsia="Times New Roman" w:hAnsi="Arial" w:cs="Arial"/>
                <w:color w:val="000000"/>
                <w:kern w:val="0"/>
                <w:sz w:val="14"/>
                <w:szCs w:val="16"/>
                <w14:ligatures w14:val="none"/>
              </w:rPr>
              <w:t>Тооцох</w:t>
            </w:r>
          </w:p>
        </w:tc>
        <w:tc>
          <w:tcPr>
            <w:tcW w:w="218" w:type="pct"/>
            <w:shd w:val="clear" w:color="auto" w:fill="FFFFFF"/>
            <w:vAlign w:val="center"/>
          </w:tcPr>
          <w:p w14:paraId="719A69BD" w14:textId="77777777" w:rsidR="00834AE9" w:rsidRPr="00834AE9" w:rsidRDefault="00834AE9" w:rsidP="00834AE9">
            <w:pPr>
              <w:spacing w:after="0" w:line="240" w:lineRule="auto"/>
              <w:jc w:val="center"/>
              <w:rPr>
                <w:rFonts w:ascii="Arial" w:eastAsia="Times New Roman" w:hAnsi="Arial" w:cs="Arial"/>
                <w:color w:val="000000"/>
                <w:kern w:val="0"/>
                <w:sz w:val="14"/>
                <w:szCs w:val="16"/>
                <w14:ligatures w14:val="none"/>
              </w:rPr>
            </w:pPr>
            <w:r w:rsidRPr="00834AE9">
              <w:rPr>
                <w:rFonts w:ascii="Arial" w:eastAsia="DengXian" w:hAnsi="Arial" w:cs="Arial"/>
                <w:color w:val="000000"/>
                <w:sz w:val="14"/>
                <w:szCs w:val="16"/>
              </w:rPr>
              <w:t>Т-5%</w:t>
            </w:r>
          </w:p>
        </w:tc>
        <w:tc>
          <w:tcPr>
            <w:tcW w:w="242" w:type="pct"/>
            <w:shd w:val="clear" w:color="auto" w:fill="FFFFFF"/>
            <w:vAlign w:val="center"/>
          </w:tcPr>
          <w:p w14:paraId="4BD776BD" w14:textId="77777777" w:rsidR="00834AE9" w:rsidRPr="00834AE9" w:rsidRDefault="00834AE9" w:rsidP="00834AE9">
            <w:pPr>
              <w:spacing w:after="0" w:line="240" w:lineRule="auto"/>
              <w:jc w:val="center"/>
              <w:rPr>
                <w:rFonts w:ascii="Arial" w:eastAsia="Times New Roman" w:hAnsi="Arial" w:cs="Arial"/>
                <w:color w:val="000000"/>
                <w:kern w:val="0"/>
                <w:sz w:val="14"/>
                <w:szCs w:val="16"/>
                <w14:ligatures w14:val="none"/>
              </w:rPr>
            </w:pPr>
            <w:r w:rsidRPr="00834AE9">
              <w:rPr>
                <w:rFonts w:ascii="Arial" w:eastAsia="DengXian" w:hAnsi="Arial" w:cs="Arial"/>
                <w:color w:val="000000"/>
                <w:sz w:val="14"/>
                <w:szCs w:val="16"/>
              </w:rPr>
              <w:t>Т-10%</w:t>
            </w:r>
          </w:p>
        </w:tc>
        <w:tc>
          <w:tcPr>
            <w:tcW w:w="199" w:type="pct"/>
            <w:shd w:val="clear" w:color="auto" w:fill="FFFFFF"/>
            <w:vAlign w:val="center"/>
          </w:tcPr>
          <w:p w14:paraId="23F30CE6"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6"/>
                <w14:ligatures w14:val="none"/>
              </w:rPr>
            </w:pPr>
            <w:r w:rsidRPr="00834AE9">
              <w:rPr>
                <w:rFonts w:ascii="Arial" w:eastAsia="DengXian" w:hAnsi="Arial" w:cs="Arial"/>
                <w:color w:val="000000"/>
                <w:sz w:val="14"/>
                <w:szCs w:val="16"/>
              </w:rPr>
              <w:t>Т-15%</w:t>
            </w:r>
          </w:p>
        </w:tc>
        <w:tc>
          <w:tcPr>
            <w:tcW w:w="202" w:type="pct"/>
            <w:shd w:val="clear" w:color="auto" w:fill="FFFFFF"/>
            <w:vAlign w:val="center"/>
          </w:tcPr>
          <w:p w14:paraId="3E429E09" w14:textId="77777777" w:rsidR="00834AE9" w:rsidRPr="00834AE9" w:rsidRDefault="00834AE9" w:rsidP="002E13AC">
            <w:pPr>
              <w:spacing w:after="0" w:line="240" w:lineRule="auto"/>
              <w:ind w:left="-144" w:right="-144"/>
              <w:jc w:val="center"/>
              <w:rPr>
                <w:rFonts w:ascii="Arial" w:eastAsia="Times New Roman" w:hAnsi="Arial" w:cs="Arial"/>
                <w:color w:val="000000"/>
                <w:kern w:val="0"/>
                <w:sz w:val="14"/>
                <w:szCs w:val="16"/>
                <w14:ligatures w14:val="none"/>
              </w:rPr>
            </w:pPr>
            <w:r w:rsidRPr="00834AE9">
              <w:rPr>
                <w:rFonts w:ascii="Arial" w:eastAsia="DengXian" w:hAnsi="Arial" w:cs="Arial"/>
                <w:color w:val="000000"/>
                <w:sz w:val="14"/>
                <w:szCs w:val="16"/>
              </w:rPr>
              <w:t>Т-20%</w:t>
            </w:r>
          </w:p>
        </w:tc>
        <w:tc>
          <w:tcPr>
            <w:tcW w:w="241" w:type="pct"/>
            <w:shd w:val="clear" w:color="auto" w:fill="FFFFFF"/>
            <w:vAlign w:val="center"/>
          </w:tcPr>
          <w:p w14:paraId="1CB587E1" w14:textId="77777777" w:rsidR="00834AE9" w:rsidRPr="00834AE9" w:rsidRDefault="00834AE9" w:rsidP="00834AE9">
            <w:pPr>
              <w:spacing w:after="0" w:line="240" w:lineRule="auto"/>
              <w:jc w:val="center"/>
              <w:rPr>
                <w:rFonts w:ascii="Arial" w:eastAsia="Times New Roman" w:hAnsi="Arial" w:cs="Arial"/>
                <w:color w:val="000000"/>
                <w:kern w:val="0"/>
                <w:sz w:val="14"/>
                <w:szCs w:val="16"/>
                <w14:ligatures w14:val="none"/>
              </w:rPr>
            </w:pPr>
            <w:r w:rsidRPr="00834AE9">
              <w:rPr>
                <w:rFonts w:ascii="Arial" w:eastAsia="DengXian" w:hAnsi="Arial" w:cs="Arial"/>
                <w:color w:val="000000"/>
                <w:sz w:val="14"/>
                <w:szCs w:val="16"/>
              </w:rPr>
              <w:t>Т-25%</w:t>
            </w:r>
          </w:p>
        </w:tc>
        <w:tc>
          <w:tcPr>
            <w:tcW w:w="432" w:type="pct"/>
            <w:shd w:val="clear" w:color="auto" w:fill="FFFFFF"/>
            <w:vAlign w:val="center"/>
          </w:tcPr>
          <w:p w14:paraId="7B2A7696" w14:textId="77777777" w:rsidR="00834AE9" w:rsidRPr="00834AE9" w:rsidRDefault="00834AE9" w:rsidP="00834AE9">
            <w:pPr>
              <w:spacing w:after="0" w:line="240" w:lineRule="auto"/>
              <w:jc w:val="center"/>
              <w:rPr>
                <w:rFonts w:ascii="Arial" w:eastAsia="Times New Roman" w:hAnsi="Arial" w:cs="Arial"/>
                <w:color w:val="000000"/>
                <w:kern w:val="0"/>
                <w:sz w:val="14"/>
                <w:szCs w:val="16"/>
                <w14:ligatures w14:val="none"/>
              </w:rPr>
            </w:pPr>
            <w:r w:rsidRPr="00834AE9">
              <w:rPr>
                <w:rFonts w:ascii="Arial" w:eastAsia="DengXian" w:hAnsi="Arial" w:cs="Arial"/>
                <w:color w:val="000000"/>
                <w:sz w:val="14"/>
                <w:szCs w:val="16"/>
              </w:rPr>
              <w:t>Зам, тээврийн яам</w:t>
            </w:r>
          </w:p>
        </w:tc>
        <w:tc>
          <w:tcPr>
            <w:tcW w:w="330" w:type="pct"/>
            <w:shd w:val="clear" w:color="auto" w:fill="FFFFFF"/>
            <w:vAlign w:val="center"/>
          </w:tcPr>
          <w:p w14:paraId="27144D02"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6"/>
                <w14:ligatures w14:val="none"/>
              </w:rPr>
            </w:pPr>
            <w:r w:rsidRPr="00834AE9">
              <w:rPr>
                <w:rFonts w:ascii="Arial" w:eastAsia="DengXian" w:hAnsi="Arial" w:cs="Arial"/>
                <w:color w:val="000000"/>
                <w:sz w:val="14"/>
                <w:szCs w:val="16"/>
              </w:rPr>
              <w:t>Захиргааны статистик</w:t>
            </w:r>
          </w:p>
        </w:tc>
        <w:tc>
          <w:tcPr>
            <w:tcW w:w="315" w:type="pct"/>
            <w:shd w:val="clear" w:color="auto" w:fill="FFFFFF"/>
            <w:vAlign w:val="center"/>
          </w:tcPr>
          <w:p w14:paraId="50DB0A96" w14:textId="77777777" w:rsidR="00834AE9" w:rsidRPr="00834AE9" w:rsidRDefault="00834AE9" w:rsidP="00834AE9">
            <w:pPr>
              <w:spacing w:after="0" w:line="240" w:lineRule="auto"/>
              <w:jc w:val="center"/>
              <w:rPr>
                <w:rFonts w:ascii="Arial" w:eastAsia="Times New Roman" w:hAnsi="Arial" w:cs="Arial"/>
                <w:color w:val="000000"/>
                <w:kern w:val="0"/>
                <w:sz w:val="14"/>
                <w:szCs w:val="16"/>
                <w14:ligatures w14:val="none"/>
              </w:rPr>
            </w:pPr>
            <w:r w:rsidRPr="00834AE9">
              <w:rPr>
                <w:rFonts w:ascii="Arial" w:eastAsia="DengXian" w:hAnsi="Arial" w:cs="Arial"/>
                <w:color w:val="000000"/>
                <w:sz w:val="14"/>
                <w:szCs w:val="16"/>
              </w:rPr>
              <w:t>Жил тутам</w:t>
            </w:r>
          </w:p>
        </w:tc>
        <w:tc>
          <w:tcPr>
            <w:tcW w:w="383" w:type="pct"/>
            <w:shd w:val="clear" w:color="auto" w:fill="FFFFFF"/>
            <w:vAlign w:val="center"/>
          </w:tcPr>
          <w:p w14:paraId="7E31F38E" w14:textId="77777777" w:rsidR="00834AE9" w:rsidRPr="00834AE9" w:rsidRDefault="00834AE9" w:rsidP="00834AE9">
            <w:pPr>
              <w:spacing w:after="0" w:line="240" w:lineRule="auto"/>
              <w:jc w:val="center"/>
              <w:rPr>
                <w:rFonts w:ascii="Arial" w:eastAsia="Times New Roman" w:hAnsi="Arial" w:cs="Arial"/>
                <w:color w:val="000000"/>
                <w:kern w:val="0"/>
                <w:sz w:val="14"/>
                <w:szCs w:val="16"/>
                <w14:ligatures w14:val="none"/>
              </w:rPr>
            </w:pPr>
            <w:r w:rsidRPr="00834AE9">
              <w:rPr>
                <w:rFonts w:ascii="Arial" w:eastAsia="DengXian" w:hAnsi="Arial" w:cs="Arial"/>
                <w:color w:val="000000"/>
                <w:sz w:val="14"/>
                <w:szCs w:val="16"/>
              </w:rPr>
              <w:t>Зам, тээврийн яам</w:t>
            </w:r>
          </w:p>
        </w:tc>
      </w:tr>
      <w:tr w:rsidR="00B01A64" w:rsidRPr="00834AE9" w14:paraId="685FA4D6" w14:textId="77777777" w:rsidTr="002E13AC">
        <w:trPr>
          <w:gridAfter w:val="1"/>
          <w:wAfter w:w="3" w:type="pct"/>
          <w:trHeight w:val="480"/>
        </w:trPr>
        <w:tc>
          <w:tcPr>
            <w:tcW w:w="243" w:type="pct"/>
            <w:vMerge w:val="restart"/>
            <w:shd w:val="clear" w:color="auto" w:fill="FFFFFF"/>
            <w:vAlign w:val="center"/>
            <w:hideMark/>
          </w:tcPr>
          <w:p w14:paraId="502968B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5.7.1.3</w:t>
            </w:r>
          </w:p>
        </w:tc>
        <w:tc>
          <w:tcPr>
            <w:tcW w:w="405" w:type="pct"/>
            <w:vMerge w:val="restart"/>
            <w:shd w:val="clear" w:color="auto" w:fill="FFFFFF"/>
            <w:vAlign w:val="center"/>
            <w:hideMark/>
          </w:tcPr>
          <w:p w14:paraId="5FA3BBA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71103 </w:t>
            </w:r>
          </w:p>
          <w:p w14:paraId="2761E65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Төмөр замын тээвэр</w:t>
            </w:r>
          </w:p>
        </w:tc>
        <w:tc>
          <w:tcPr>
            <w:tcW w:w="403" w:type="pct"/>
            <w:vMerge w:val="restart"/>
            <w:shd w:val="clear" w:color="auto" w:fill="FFFFFF"/>
            <w:vAlign w:val="center"/>
            <w:hideMark/>
          </w:tcPr>
          <w:p w14:paraId="71CE125C"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DengXian" w:hAnsi="Arial" w:cs="Arial"/>
                <w:color w:val="000000"/>
                <w:sz w:val="14"/>
              </w:rPr>
              <w:t>Төмөр замын сүлжээний уртыг нэмэгдүүлж, зорчих хугацааг бууруулна.</w:t>
            </w:r>
          </w:p>
        </w:tc>
        <w:tc>
          <w:tcPr>
            <w:tcW w:w="443" w:type="pct"/>
            <w:shd w:val="clear" w:color="auto" w:fill="FFFFFF"/>
            <w:vAlign w:val="center"/>
            <w:hideMark/>
          </w:tcPr>
          <w:p w14:paraId="09A3383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Төмөр замын урт</w:t>
            </w:r>
          </w:p>
        </w:tc>
        <w:tc>
          <w:tcPr>
            <w:tcW w:w="223" w:type="pct"/>
            <w:shd w:val="clear" w:color="auto" w:fill="FFFFFF"/>
            <w:vAlign w:val="center"/>
            <w:hideMark/>
          </w:tcPr>
          <w:p w14:paraId="55AFE23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308" w:type="pct"/>
            <w:shd w:val="clear" w:color="auto" w:fill="FFFFFF"/>
            <w:vAlign w:val="center"/>
            <w:hideMark/>
          </w:tcPr>
          <w:p w14:paraId="5785D16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Км</w:t>
            </w:r>
          </w:p>
        </w:tc>
        <w:tc>
          <w:tcPr>
            <w:tcW w:w="181" w:type="pct"/>
            <w:shd w:val="clear" w:color="auto" w:fill="FFFFFF"/>
            <w:vAlign w:val="center"/>
            <w:hideMark/>
          </w:tcPr>
          <w:p w14:paraId="43BE9D6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02A95B7A" w14:textId="77777777" w:rsidR="00834AE9" w:rsidRPr="00834AE9" w:rsidRDefault="00834AE9" w:rsidP="00C42D77">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3,368.8</w:t>
            </w:r>
          </w:p>
        </w:tc>
        <w:tc>
          <w:tcPr>
            <w:tcW w:w="218" w:type="pct"/>
            <w:shd w:val="clear" w:color="auto" w:fill="FFFFFF"/>
            <w:vAlign w:val="center"/>
            <w:hideMark/>
          </w:tcPr>
          <w:p w14:paraId="36270FBE" w14:textId="77777777" w:rsidR="00834AE9" w:rsidRPr="00834AE9" w:rsidRDefault="00834AE9" w:rsidP="00C42D77">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3,471.0</w:t>
            </w:r>
          </w:p>
        </w:tc>
        <w:tc>
          <w:tcPr>
            <w:tcW w:w="242" w:type="pct"/>
            <w:shd w:val="clear" w:color="auto" w:fill="FFFFFF"/>
            <w:vAlign w:val="center"/>
            <w:hideMark/>
          </w:tcPr>
          <w:p w14:paraId="1393BD40"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3,503.6</w:t>
            </w:r>
          </w:p>
        </w:tc>
        <w:tc>
          <w:tcPr>
            <w:tcW w:w="199" w:type="pct"/>
            <w:shd w:val="clear" w:color="auto" w:fill="FFFFFF"/>
            <w:vAlign w:val="center"/>
            <w:hideMark/>
          </w:tcPr>
          <w:p w14:paraId="25D006D6"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3,503.6</w:t>
            </w:r>
          </w:p>
        </w:tc>
        <w:tc>
          <w:tcPr>
            <w:tcW w:w="202" w:type="pct"/>
            <w:shd w:val="clear" w:color="auto" w:fill="FFFFFF"/>
            <w:vAlign w:val="center"/>
            <w:hideMark/>
          </w:tcPr>
          <w:p w14:paraId="38A2F744"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3,503.6</w:t>
            </w:r>
          </w:p>
        </w:tc>
        <w:tc>
          <w:tcPr>
            <w:tcW w:w="241" w:type="pct"/>
            <w:shd w:val="clear" w:color="auto" w:fill="FFFFFF"/>
            <w:vAlign w:val="center"/>
            <w:hideMark/>
          </w:tcPr>
          <w:p w14:paraId="5EF4B60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3,503.6</w:t>
            </w:r>
          </w:p>
        </w:tc>
        <w:tc>
          <w:tcPr>
            <w:tcW w:w="432" w:type="pct"/>
            <w:shd w:val="clear" w:color="auto" w:fill="FFFFFF"/>
            <w:vAlign w:val="center"/>
            <w:hideMark/>
          </w:tcPr>
          <w:p w14:paraId="6CF831F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Зам, тээврийн яам</w:t>
            </w:r>
          </w:p>
        </w:tc>
        <w:tc>
          <w:tcPr>
            <w:tcW w:w="330" w:type="pct"/>
            <w:shd w:val="clear" w:color="auto" w:fill="FFFFFF"/>
            <w:vAlign w:val="center"/>
            <w:hideMark/>
          </w:tcPr>
          <w:p w14:paraId="08A0A6A6"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Захиргааны статистик</w:t>
            </w:r>
          </w:p>
        </w:tc>
        <w:tc>
          <w:tcPr>
            <w:tcW w:w="315" w:type="pct"/>
            <w:shd w:val="clear" w:color="auto" w:fill="FFFFFF"/>
            <w:vAlign w:val="center"/>
            <w:hideMark/>
          </w:tcPr>
          <w:p w14:paraId="1625D57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447C1C8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Зам, тээврийн яам</w:t>
            </w:r>
          </w:p>
        </w:tc>
      </w:tr>
      <w:tr w:rsidR="00B01A64" w:rsidRPr="00834AE9" w14:paraId="7979E7A3" w14:textId="77777777" w:rsidTr="002E13AC">
        <w:trPr>
          <w:gridAfter w:val="1"/>
          <w:wAfter w:w="3" w:type="pct"/>
          <w:trHeight w:val="480"/>
        </w:trPr>
        <w:tc>
          <w:tcPr>
            <w:tcW w:w="243" w:type="pct"/>
            <w:vMerge/>
            <w:shd w:val="clear" w:color="auto" w:fill="FFFFFF"/>
            <w:vAlign w:val="center"/>
          </w:tcPr>
          <w:p w14:paraId="3843834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p>
        </w:tc>
        <w:tc>
          <w:tcPr>
            <w:tcW w:w="405" w:type="pct"/>
            <w:vMerge/>
            <w:shd w:val="clear" w:color="auto" w:fill="FFFFFF"/>
            <w:vAlign w:val="center"/>
          </w:tcPr>
          <w:p w14:paraId="110F227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p>
        </w:tc>
        <w:tc>
          <w:tcPr>
            <w:tcW w:w="403" w:type="pct"/>
            <w:vMerge/>
            <w:shd w:val="clear" w:color="auto" w:fill="FFFFFF"/>
            <w:vAlign w:val="center"/>
          </w:tcPr>
          <w:p w14:paraId="0CA9FE82"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p>
        </w:tc>
        <w:tc>
          <w:tcPr>
            <w:tcW w:w="443" w:type="pct"/>
            <w:shd w:val="clear" w:color="auto" w:fill="FFFFFF"/>
            <w:vAlign w:val="center"/>
          </w:tcPr>
          <w:p w14:paraId="70957B7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Босоо тэнхлэгийн төмөр замаар зорчих хугацааны бууралт</w:t>
            </w:r>
          </w:p>
        </w:tc>
        <w:tc>
          <w:tcPr>
            <w:tcW w:w="223" w:type="pct"/>
            <w:shd w:val="clear" w:color="auto" w:fill="FFFFFF"/>
            <w:vAlign w:val="center"/>
          </w:tcPr>
          <w:p w14:paraId="31ADA36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308" w:type="pct"/>
            <w:shd w:val="clear" w:color="auto" w:fill="FFFFFF"/>
            <w:vAlign w:val="center"/>
          </w:tcPr>
          <w:p w14:paraId="6D634C5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Хувь</w:t>
            </w:r>
          </w:p>
        </w:tc>
        <w:tc>
          <w:tcPr>
            <w:tcW w:w="181" w:type="pct"/>
            <w:shd w:val="clear" w:color="auto" w:fill="FFFFFF"/>
            <w:vAlign w:val="center"/>
          </w:tcPr>
          <w:p w14:paraId="1575555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2024</w:t>
            </w:r>
          </w:p>
        </w:tc>
        <w:tc>
          <w:tcPr>
            <w:tcW w:w="229" w:type="pct"/>
            <w:shd w:val="clear" w:color="auto" w:fill="FFFFFF"/>
            <w:vAlign w:val="center"/>
          </w:tcPr>
          <w:p w14:paraId="5158B90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Тооцох</w:t>
            </w:r>
          </w:p>
        </w:tc>
        <w:tc>
          <w:tcPr>
            <w:tcW w:w="218" w:type="pct"/>
            <w:shd w:val="clear" w:color="auto" w:fill="FFFFFF"/>
            <w:vAlign w:val="center"/>
          </w:tcPr>
          <w:p w14:paraId="53BE74F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Т-5%</w:t>
            </w:r>
          </w:p>
        </w:tc>
        <w:tc>
          <w:tcPr>
            <w:tcW w:w="242" w:type="pct"/>
            <w:shd w:val="clear" w:color="auto" w:fill="FFFFFF"/>
            <w:vAlign w:val="center"/>
          </w:tcPr>
          <w:p w14:paraId="4C9A0F8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Т-10%</w:t>
            </w:r>
          </w:p>
        </w:tc>
        <w:tc>
          <w:tcPr>
            <w:tcW w:w="199" w:type="pct"/>
            <w:shd w:val="clear" w:color="auto" w:fill="FFFFFF"/>
            <w:vAlign w:val="center"/>
          </w:tcPr>
          <w:p w14:paraId="4D51B7A8"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Т-15%</w:t>
            </w:r>
          </w:p>
        </w:tc>
        <w:tc>
          <w:tcPr>
            <w:tcW w:w="202" w:type="pct"/>
            <w:shd w:val="clear" w:color="auto" w:fill="FFFFFF"/>
            <w:vAlign w:val="center"/>
          </w:tcPr>
          <w:p w14:paraId="52FF822B" w14:textId="77777777" w:rsidR="00834AE9" w:rsidRPr="00834AE9" w:rsidRDefault="00834AE9" w:rsidP="007A0193">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Т-20%</w:t>
            </w:r>
          </w:p>
        </w:tc>
        <w:tc>
          <w:tcPr>
            <w:tcW w:w="241" w:type="pct"/>
            <w:shd w:val="clear" w:color="auto" w:fill="FFFFFF"/>
            <w:vAlign w:val="center"/>
          </w:tcPr>
          <w:p w14:paraId="2F31992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Т-25%</w:t>
            </w:r>
          </w:p>
        </w:tc>
        <w:tc>
          <w:tcPr>
            <w:tcW w:w="432" w:type="pct"/>
            <w:shd w:val="clear" w:color="auto" w:fill="FFFFFF"/>
            <w:vAlign w:val="center"/>
          </w:tcPr>
          <w:p w14:paraId="1CCDCF8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Зам, тээврийн яам</w:t>
            </w:r>
          </w:p>
        </w:tc>
        <w:tc>
          <w:tcPr>
            <w:tcW w:w="330" w:type="pct"/>
            <w:shd w:val="clear" w:color="auto" w:fill="FFFFFF"/>
            <w:vAlign w:val="center"/>
          </w:tcPr>
          <w:p w14:paraId="1E9F3DC5"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Захиргааны статистик</w:t>
            </w:r>
          </w:p>
        </w:tc>
        <w:tc>
          <w:tcPr>
            <w:tcW w:w="315" w:type="pct"/>
            <w:shd w:val="clear" w:color="auto" w:fill="FFFFFF"/>
            <w:vAlign w:val="center"/>
          </w:tcPr>
          <w:p w14:paraId="5E116C3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Жил тутам</w:t>
            </w:r>
          </w:p>
        </w:tc>
        <w:tc>
          <w:tcPr>
            <w:tcW w:w="383" w:type="pct"/>
            <w:shd w:val="clear" w:color="auto" w:fill="FFFFFF"/>
            <w:vAlign w:val="center"/>
          </w:tcPr>
          <w:p w14:paraId="5D72001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Зам, тээврийн яам</w:t>
            </w:r>
          </w:p>
        </w:tc>
      </w:tr>
      <w:tr w:rsidR="00B01A64" w:rsidRPr="00834AE9" w14:paraId="1E3F00BF" w14:textId="77777777" w:rsidTr="002E13AC">
        <w:trPr>
          <w:gridAfter w:val="1"/>
          <w:wAfter w:w="3" w:type="pct"/>
          <w:trHeight w:val="755"/>
        </w:trPr>
        <w:tc>
          <w:tcPr>
            <w:tcW w:w="243" w:type="pct"/>
            <w:vMerge w:val="restart"/>
            <w:shd w:val="clear" w:color="auto" w:fill="FFFFFF"/>
            <w:vAlign w:val="center"/>
            <w:hideMark/>
          </w:tcPr>
          <w:p w14:paraId="54B8596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5.7.1.4</w:t>
            </w:r>
          </w:p>
        </w:tc>
        <w:tc>
          <w:tcPr>
            <w:tcW w:w="405" w:type="pct"/>
            <w:vMerge w:val="restart"/>
            <w:shd w:val="clear" w:color="auto" w:fill="FFFFFF"/>
            <w:vAlign w:val="center"/>
            <w:hideMark/>
          </w:tcPr>
          <w:p w14:paraId="3F4A30D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71104 </w:t>
            </w:r>
          </w:p>
          <w:p w14:paraId="1C41587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Агаарын тээвэр</w:t>
            </w:r>
          </w:p>
        </w:tc>
        <w:tc>
          <w:tcPr>
            <w:tcW w:w="403" w:type="pct"/>
            <w:vMerge w:val="restart"/>
            <w:shd w:val="clear" w:color="auto" w:fill="FFFFFF"/>
            <w:vAlign w:val="center"/>
            <w:hideMark/>
          </w:tcPr>
          <w:p w14:paraId="11EBA05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Олон улс, орон нутгийн нисэх буудлыг өргөтгөн шинэчилж, нислэгийн чиглэл, тоо, давтамжийг нэмэгдүүлнэ.</w:t>
            </w:r>
          </w:p>
        </w:tc>
        <w:tc>
          <w:tcPr>
            <w:tcW w:w="443" w:type="pct"/>
            <w:shd w:val="clear" w:color="auto" w:fill="FFFFFF"/>
            <w:vAlign w:val="center"/>
            <w:hideMark/>
          </w:tcPr>
          <w:p w14:paraId="17727AD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Олон улс, орон нутгийн нислэг</w:t>
            </w:r>
          </w:p>
        </w:tc>
        <w:tc>
          <w:tcPr>
            <w:tcW w:w="223" w:type="pct"/>
            <w:shd w:val="clear" w:color="auto" w:fill="FFFFFF"/>
            <w:vAlign w:val="center"/>
            <w:hideMark/>
          </w:tcPr>
          <w:p w14:paraId="1DDFC9D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2D4F5CB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Тоо</w:t>
            </w:r>
          </w:p>
        </w:tc>
        <w:tc>
          <w:tcPr>
            <w:tcW w:w="181" w:type="pct"/>
            <w:shd w:val="clear" w:color="auto" w:fill="FFFFFF"/>
            <w:vAlign w:val="center"/>
            <w:hideMark/>
          </w:tcPr>
          <w:p w14:paraId="58A43B2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2F7F531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27,694</w:t>
            </w:r>
          </w:p>
        </w:tc>
        <w:tc>
          <w:tcPr>
            <w:tcW w:w="218" w:type="pct"/>
            <w:shd w:val="clear" w:color="auto" w:fill="FFFFFF"/>
            <w:vAlign w:val="center"/>
            <w:hideMark/>
          </w:tcPr>
          <w:p w14:paraId="42A36B1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43,471</w:t>
            </w:r>
          </w:p>
        </w:tc>
        <w:tc>
          <w:tcPr>
            <w:tcW w:w="242" w:type="pct"/>
            <w:shd w:val="clear" w:color="auto" w:fill="FFFFFF"/>
            <w:vAlign w:val="center"/>
            <w:hideMark/>
          </w:tcPr>
          <w:p w14:paraId="1250A4CE"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54,519</w:t>
            </w:r>
          </w:p>
        </w:tc>
        <w:tc>
          <w:tcPr>
            <w:tcW w:w="199" w:type="pct"/>
            <w:shd w:val="clear" w:color="auto" w:fill="FFFFFF"/>
            <w:vAlign w:val="center"/>
            <w:hideMark/>
          </w:tcPr>
          <w:p w14:paraId="3ACF3CF1"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68,404</w:t>
            </w:r>
          </w:p>
        </w:tc>
        <w:tc>
          <w:tcPr>
            <w:tcW w:w="202" w:type="pct"/>
            <w:shd w:val="clear" w:color="auto" w:fill="FFFFFF"/>
            <w:vAlign w:val="center"/>
            <w:hideMark/>
          </w:tcPr>
          <w:p w14:paraId="3B61B5AE"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68,500</w:t>
            </w:r>
          </w:p>
        </w:tc>
        <w:tc>
          <w:tcPr>
            <w:tcW w:w="241" w:type="pct"/>
            <w:shd w:val="clear" w:color="auto" w:fill="FFFFFF"/>
            <w:vAlign w:val="center"/>
            <w:hideMark/>
          </w:tcPr>
          <w:p w14:paraId="2E839CA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69,000</w:t>
            </w:r>
          </w:p>
        </w:tc>
        <w:tc>
          <w:tcPr>
            <w:tcW w:w="432" w:type="pct"/>
            <w:shd w:val="clear" w:color="auto" w:fill="FFFFFF"/>
            <w:vAlign w:val="center"/>
            <w:hideMark/>
          </w:tcPr>
          <w:p w14:paraId="0A1E186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Зам, тээврийн яам</w:t>
            </w:r>
          </w:p>
        </w:tc>
        <w:tc>
          <w:tcPr>
            <w:tcW w:w="330" w:type="pct"/>
            <w:shd w:val="clear" w:color="auto" w:fill="FFFFFF"/>
            <w:vAlign w:val="center"/>
            <w:hideMark/>
          </w:tcPr>
          <w:p w14:paraId="3F9AD773"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Захиргааны статистик</w:t>
            </w:r>
          </w:p>
        </w:tc>
        <w:tc>
          <w:tcPr>
            <w:tcW w:w="315" w:type="pct"/>
            <w:shd w:val="clear" w:color="auto" w:fill="FFFFFF"/>
            <w:vAlign w:val="center"/>
            <w:hideMark/>
          </w:tcPr>
          <w:p w14:paraId="32481AD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133974B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Зам, тээврийн яам</w:t>
            </w:r>
          </w:p>
        </w:tc>
      </w:tr>
      <w:tr w:rsidR="00B01A64" w:rsidRPr="00834AE9" w14:paraId="6B5DA203" w14:textId="77777777" w:rsidTr="002E13AC">
        <w:trPr>
          <w:gridAfter w:val="1"/>
          <w:wAfter w:w="3" w:type="pct"/>
          <w:trHeight w:val="480"/>
        </w:trPr>
        <w:tc>
          <w:tcPr>
            <w:tcW w:w="243" w:type="pct"/>
            <w:vMerge/>
            <w:shd w:val="clear" w:color="auto" w:fill="FFFFFF"/>
            <w:vAlign w:val="center"/>
            <w:hideMark/>
          </w:tcPr>
          <w:p w14:paraId="720C73AE"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5" w:type="pct"/>
            <w:vMerge/>
            <w:shd w:val="clear" w:color="auto" w:fill="FFFFFF"/>
            <w:vAlign w:val="center"/>
            <w:hideMark/>
          </w:tcPr>
          <w:p w14:paraId="62BEC14F"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3" w:type="pct"/>
            <w:vMerge/>
            <w:shd w:val="clear" w:color="auto" w:fill="FFFFFF"/>
            <w:vAlign w:val="center"/>
            <w:hideMark/>
          </w:tcPr>
          <w:p w14:paraId="4B0AF181"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43" w:type="pct"/>
            <w:shd w:val="clear" w:color="auto" w:fill="FFFFFF"/>
            <w:vAlign w:val="center"/>
            <w:hideMark/>
          </w:tcPr>
          <w:p w14:paraId="7DDFBAB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Улс хооронд зорчих зорчигч</w:t>
            </w:r>
          </w:p>
        </w:tc>
        <w:tc>
          <w:tcPr>
            <w:tcW w:w="223" w:type="pct"/>
            <w:shd w:val="clear" w:color="auto" w:fill="FFFFFF"/>
            <w:vAlign w:val="center"/>
            <w:hideMark/>
          </w:tcPr>
          <w:p w14:paraId="0B0B5BB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4DCB70B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Сая хүн</w:t>
            </w:r>
          </w:p>
        </w:tc>
        <w:tc>
          <w:tcPr>
            <w:tcW w:w="181" w:type="pct"/>
            <w:shd w:val="clear" w:color="auto" w:fill="FFFFFF"/>
            <w:vAlign w:val="center"/>
            <w:hideMark/>
          </w:tcPr>
          <w:p w14:paraId="10AF535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311D72B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1.7</w:t>
            </w:r>
          </w:p>
        </w:tc>
        <w:tc>
          <w:tcPr>
            <w:tcW w:w="218" w:type="pct"/>
            <w:shd w:val="clear" w:color="auto" w:fill="FFFFFF"/>
            <w:vAlign w:val="center"/>
            <w:hideMark/>
          </w:tcPr>
          <w:p w14:paraId="51C7D51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1.8</w:t>
            </w:r>
          </w:p>
        </w:tc>
        <w:tc>
          <w:tcPr>
            <w:tcW w:w="242" w:type="pct"/>
            <w:shd w:val="clear" w:color="auto" w:fill="FFFFFF"/>
            <w:vAlign w:val="center"/>
            <w:hideMark/>
          </w:tcPr>
          <w:p w14:paraId="7A45B22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1.9</w:t>
            </w:r>
          </w:p>
        </w:tc>
        <w:tc>
          <w:tcPr>
            <w:tcW w:w="199" w:type="pct"/>
            <w:shd w:val="clear" w:color="auto" w:fill="FFFFFF"/>
            <w:vAlign w:val="center"/>
            <w:hideMark/>
          </w:tcPr>
          <w:p w14:paraId="5ED19A1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w:t>
            </w:r>
          </w:p>
        </w:tc>
        <w:tc>
          <w:tcPr>
            <w:tcW w:w="202" w:type="pct"/>
            <w:shd w:val="clear" w:color="auto" w:fill="FFFFFF"/>
            <w:vAlign w:val="center"/>
            <w:hideMark/>
          </w:tcPr>
          <w:p w14:paraId="2A10C56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2.1</w:t>
            </w:r>
          </w:p>
        </w:tc>
        <w:tc>
          <w:tcPr>
            <w:tcW w:w="241" w:type="pct"/>
            <w:shd w:val="clear" w:color="auto" w:fill="FFFFFF"/>
            <w:vAlign w:val="center"/>
            <w:hideMark/>
          </w:tcPr>
          <w:p w14:paraId="6072264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2.2</w:t>
            </w:r>
          </w:p>
        </w:tc>
        <w:tc>
          <w:tcPr>
            <w:tcW w:w="432" w:type="pct"/>
            <w:shd w:val="clear" w:color="auto" w:fill="FFFFFF"/>
            <w:vAlign w:val="center"/>
            <w:hideMark/>
          </w:tcPr>
          <w:p w14:paraId="1634846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Зам, тээврийн яам</w:t>
            </w:r>
          </w:p>
        </w:tc>
        <w:tc>
          <w:tcPr>
            <w:tcW w:w="330" w:type="pct"/>
            <w:shd w:val="clear" w:color="auto" w:fill="FFFFFF"/>
            <w:vAlign w:val="center"/>
            <w:hideMark/>
          </w:tcPr>
          <w:p w14:paraId="77C77BB7"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Захиргааны статистик</w:t>
            </w:r>
          </w:p>
        </w:tc>
        <w:tc>
          <w:tcPr>
            <w:tcW w:w="315" w:type="pct"/>
            <w:shd w:val="clear" w:color="auto" w:fill="FFFFFF"/>
            <w:vAlign w:val="center"/>
            <w:hideMark/>
          </w:tcPr>
          <w:p w14:paraId="3AE20CB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0D0DF43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Зам, тээврийн яам</w:t>
            </w:r>
          </w:p>
        </w:tc>
      </w:tr>
      <w:tr w:rsidR="00B01A64" w:rsidRPr="00834AE9" w14:paraId="11A85109" w14:textId="77777777" w:rsidTr="002E13AC">
        <w:trPr>
          <w:gridAfter w:val="1"/>
          <w:wAfter w:w="3" w:type="pct"/>
          <w:trHeight w:val="1440"/>
        </w:trPr>
        <w:tc>
          <w:tcPr>
            <w:tcW w:w="243" w:type="pct"/>
            <w:shd w:val="clear" w:color="auto" w:fill="FFFFFF"/>
            <w:vAlign w:val="center"/>
            <w:hideMark/>
          </w:tcPr>
          <w:p w14:paraId="021D3F5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lastRenderedPageBreak/>
              <w:t>5.7.2</w:t>
            </w:r>
          </w:p>
        </w:tc>
        <w:tc>
          <w:tcPr>
            <w:tcW w:w="405" w:type="pct"/>
            <w:shd w:val="clear" w:color="auto" w:fill="FFFFFF"/>
            <w:vAlign w:val="center"/>
            <w:hideMark/>
          </w:tcPr>
          <w:p w14:paraId="3714600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Сангийн яам</w:t>
            </w:r>
          </w:p>
        </w:tc>
        <w:tc>
          <w:tcPr>
            <w:tcW w:w="403" w:type="pct"/>
            <w:shd w:val="clear" w:color="auto" w:fill="FFFFFF"/>
            <w:vAlign w:val="center"/>
            <w:hideMark/>
          </w:tcPr>
          <w:p w14:paraId="23B58BF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Ачаа болон зорчигч нэвтрүүлэх хүчин чадлыг дээшлүүлнэ.</w:t>
            </w:r>
          </w:p>
        </w:tc>
        <w:tc>
          <w:tcPr>
            <w:tcW w:w="443" w:type="pct"/>
            <w:shd w:val="clear" w:color="auto" w:fill="FFFFFF"/>
            <w:vAlign w:val="center"/>
            <w:hideMark/>
          </w:tcPr>
          <w:p w14:paraId="06C7913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Стратегийн ач холбогдол бүхий боомтуудын хүчин чадал /гарах чиглэлд хоногт нэвтэрсэн тээврийн хэрэгсэл/</w:t>
            </w:r>
          </w:p>
        </w:tc>
        <w:tc>
          <w:tcPr>
            <w:tcW w:w="223" w:type="pct"/>
            <w:shd w:val="clear" w:color="auto" w:fill="FFFFFF"/>
            <w:vAlign w:val="center"/>
            <w:hideMark/>
          </w:tcPr>
          <w:p w14:paraId="311BE3C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308" w:type="pct"/>
            <w:shd w:val="clear" w:color="auto" w:fill="FFFFFF"/>
            <w:vAlign w:val="center"/>
            <w:hideMark/>
          </w:tcPr>
          <w:p w14:paraId="15FECEA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Тоо</w:t>
            </w:r>
          </w:p>
        </w:tc>
        <w:tc>
          <w:tcPr>
            <w:tcW w:w="181" w:type="pct"/>
            <w:shd w:val="clear" w:color="auto" w:fill="FFFFFF"/>
            <w:vAlign w:val="center"/>
            <w:hideMark/>
          </w:tcPr>
          <w:p w14:paraId="6B4A58F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1E450C4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783</w:t>
            </w:r>
          </w:p>
        </w:tc>
        <w:tc>
          <w:tcPr>
            <w:tcW w:w="218" w:type="pct"/>
            <w:shd w:val="clear" w:color="auto" w:fill="FFFFFF"/>
            <w:vAlign w:val="center"/>
            <w:hideMark/>
          </w:tcPr>
          <w:p w14:paraId="59F59B8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820</w:t>
            </w:r>
          </w:p>
        </w:tc>
        <w:tc>
          <w:tcPr>
            <w:tcW w:w="242" w:type="pct"/>
            <w:shd w:val="clear" w:color="auto" w:fill="FFFFFF"/>
            <w:vAlign w:val="center"/>
            <w:hideMark/>
          </w:tcPr>
          <w:p w14:paraId="3E5D1ED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861</w:t>
            </w:r>
          </w:p>
        </w:tc>
        <w:tc>
          <w:tcPr>
            <w:tcW w:w="199" w:type="pct"/>
            <w:shd w:val="clear" w:color="auto" w:fill="FFFFFF"/>
            <w:vAlign w:val="center"/>
            <w:hideMark/>
          </w:tcPr>
          <w:p w14:paraId="1574841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933</w:t>
            </w:r>
          </w:p>
        </w:tc>
        <w:tc>
          <w:tcPr>
            <w:tcW w:w="202" w:type="pct"/>
            <w:shd w:val="clear" w:color="auto" w:fill="FFFFFF"/>
            <w:vAlign w:val="center"/>
            <w:hideMark/>
          </w:tcPr>
          <w:p w14:paraId="31FCD88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1023</w:t>
            </w:r>
          </w:p>
        </w:tc>
        <w:tc>
          <w:tcPr>
            <w:tcW w:w="241" w:type="pct"/>
            <w:shd w:val="clear" w:color="auto" w:fill="FFFFFF"/>
            <w:vAlign w:val="center"/>
            <w:hideMark/>
          </w:tcPr>
          <w:p w14:paraId="4C0B68E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1130</w:t>
            </w:r>
          </w:p>
        </w:tc>
        <w:tc>
          <w:tcPr>
            <w:tcW w:w="432" w:type="pct"/>
            <w:shd w:val="clear" w:color="auto" w:fill="FFFFFF"/>
            <w:vAlign w:val="center"/>
            <w:hideMark/>
          </w:tcPr>
          <w:p w14:paraId="6CC4C9D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Хилийн боомтын захиргаа /Гашуунсухайт, Шивээхүрэн, Ханги, Бичигт боомтуудын дунджаар тооцов/</w:t>
            </w:r>
          </w:p>
        </w:tc>
        <w:tc>
          <w:tcPr>
            <w:tcW w:w="330" w:type="pct"/>
            <w:shd w:val="clear" w:color="auto" w:fill="FFFFFF"/>
            <w:vAlign w:val="center"/>
            <w:hideMark/>
          </w:tcPr>
          <w:p w14:paraId="548078C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тайлан</w:t>
            </w:r>
          </w:p>
        </w:tc>
        <w:tc>
          <w:tcPr>
            <w:tcW w:w="315" w:type="pct"/>
            <w:shd w:val="clear" w:color="auto" w:fill="FFFFFF"/>
            <w:vAlign w:val="center"/>
            <w:hideMark/>
          </w:tcPr>
          <w:p w14:paraId="5FA72AC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2B204FF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Сангийн яам</w:t>
            </w:r>
          </w:p>
        </w:tc>
      </w:tr>
      <w:tr w:rsidR="00B01A64" w:rsidRPr="00834AE9" w14:paraId="1F1502DF" w14:textId="77777777" w:rsidTr="002E13AC">
        <w:trPr>
          <w:gridAfter w:val="1"/>
          <w:wAfter w:w="3" w:type="pct"/>
          <w:trHeight w:val="480"/>
        </w:trPr>
        <w:tc>
          <w:tcPr>
            <w:tcW w:w="243" w:type="pct"/>
            <w:vMerge w:val="restart"/>
            <w:shd w:val="clear" w:color="auto" w:fill="FFFFFF"/>
            <w:vAlign w:val="center"/>
            <w:hideMark/>
          </w:tcPr>
          <w:p w14:paraId="0139706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5.7.2.1</w:t>
            </w:r>
          </w:p>
        </w:tc>
        <w:tc>
          <w:tcPr>
            <w:tcW w:w="405" w:type="pct"/>
            <w:vMerge w:val="restart"/>
            <w:shd w:val="clear" w:color="auto" w:fill="FFFFFF"/>
            <w:vAlign w:val="center"/>
            <w:hideMark/>
          </w:tcPr>
          <w:p w14:paraId="1399163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71106 </w:t>
            </w:r>
          </w:p>
          <w:p w14:paraId="72F6728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Хилийн боомтын үйлчилгээ</w:t>
            </w:r>
          </w:p>
        </w:tc>
        <w:tc>
          <w:tcPr>
            <w:tcW w:w="403" w:type="pct"/>
            <w:vMerge w:val="restart"/>
            <w:shd w:val="clear" w:color="auto" w:fill="FFFFFF"/>
            <w:vAlign w:val="center"/>
            <w:hideMark/>
          </w:tcPr>
          <w:p w14:paraId="7393B67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Боомтын зорчигч, ачаа тээврийн нэвтрэлтийг нэмэгдүүлнэ.</w:t>
            </w:r>
          </w:p>
        </w:tc>
        <w:tc>
          <w:tcPr>
            <w:tcW w:w="443" w:type="pct"/>
            <w:shd w:val="clear" w:color="auto" w:fill="FFFFFF"/>
            <w:vAlign w:val="center"/>
            <w:hideMark/>
          </w:tcPr>
          <w:p w14:paraId="04CC9FC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Боомтын зорчигч нэвтрэлтийн гарцын тоо</w:t>
            </w:r>
          </w:p>
        </w:tc>
        <w:tc>
          <w:tcPr>
            <w:tcW w:w="223" w:type="pct"/>
            <w:shd w:val="clear" w:color="auto" w:fill="FFFFFF"/>
            <w:vAlign w:val="center"/>
            <w:hideMark/>
          </w:tcPr>
          <w:p w14:paraId="391A119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308" w:type="pct"/>
            <w:shd w:val="clear" w:color="auto" w:fill="FFFFFF"/>
            <w:vAlign w:val="center"/>
            <w:hideMark/>
          </w:tcPr>
          <w:p w14:paraId="3822DE6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Тоо</w:t>
            </w:r>
          </w:p>
        </w:tc>
        <w:tc>
          <w:tcPr>
            <w:tcW w:w="181" w:type="pct"/>
            <w:shd w:val="clear" w:color="auto" w:fill="FFFFFF"/>
            <w:vAlign w:val="center"/>
            <w:hideMark/>
          </w:tcPr>
          <w:p w14:paraId="2CBBB10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3782FA3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Гарах-19 Орох-19</w:t>
            </w:r>
          </w:p>
        </w:tc>
        <w:tc>
          <w:tcPr>
            <w:tcW w:w="218" w:type="pct"/>
            <w:shd w:val="clear" w:color="auto" w:fill="FFFFFF"/>
            <w:vAlign w:val="center"/>
            <w:hideMark/>
          </w:tcPr>
          <w:p w14:paraId="36C5CAF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Гарах-20 Орох-20</w:t>
            </w:r>
          </w:p>
        </w:tc>
        <w:tc>
          <w:tcPr>
            <w:tcW w:w="242" w:type="pct"/>
            <w:shd w:val="clear" w:color="auto" w:fill="FFFFFF"/>
            <w:vAlign w:val="center"/>
            <w:hideMark/>
          </w:tcPr>
          <w:p w14:paraId="5D07A43E"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Гарах-</w:t>
            </w:r>
          </w:p>
          <w:p w14:paraId="0934C1CF"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21 </w:t>
            </w:r>
          </w:p>
          <w:p w14:paraId="47FBC929"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Орох-</w:t>
            </w:r>
          </w:p>
          <w:p w14:paraId="2161151E"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21</w:t>
            </w:r>
          </w:p>
        </w:tc>
        <w:tc>
          <w:tcPr>
            <w:tcW w:w="199" w:type="pct"/>
            <w:shd w:val="clear" w:color="auto" w:fill="FFFFFF"/>
            <w:vAlign w:val="center"/>
            <w:hideMark/>
          </w:tcPr>
          <w:p w14:paraId="2473F6F8"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Гарах-22 Орох-22</w:t>
            </w:r>
          </w:p>
        </w:tc>
        <w:tc>
          <w:tcPr>
            <w:tcW w:w="202" w:type="pct"/>
            <w:shd w:val="clear" w:color="auto" w:fill="FFFFFF"/>
            <w:vAlign w:val="center"/>
            <w:hideMark/>
          </w:tcPr>
          <w:p w14:paraId="0FD63E1F"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Гарах-23 Орох-23</w:t>
            </w:r>
          </w:p>
        </w:tc>
        <w:tc>
          <w:tcPr>
            <w:tcW w:w="241" w:type="pct"/>
            <w:shd w:val="clear" w:color="auto" w:fill="FFFFFF"/>
            <w:vAlign w:val="center"/>
            <w:hideMark/>
          </w:tcPr>
          <w:p w14:paraId="2919DD51"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Гарах-</w:t>
            </w:r>
          </w:p>
          <w:p w14:paraId="604C2CCA"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24 </w:t>
            </w:r>
          </w:p>
          <w:p w14:paraId="655F1C58"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Орох-</w:t>
            </w:r>
          </w:p>
          <w:p w14:paraId="0CCF4971"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24</w:t>
            </w:r>
          </w:p>
        </w:tc>
        <w:tc>
          <w:tcPr>
            <w:tcW w:w="432" w:type="pct"/>
            <w:shd w:val="clear" w:color="auto" w:fill="FFFFFF"/>
            <w:vAlign w:val="center"/>
            <w:hideMark/>
          </w:tcPr>
          <w:p w14:paraId="074135F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Хилийн боомтын захиргаа</w:t>
            </w:r>
          </w:p>
        </w:tc>
        <w:tc>
          <w:tcPr>
            <w:tcW w:w="330" w:type="pct"/>
            <w:shd w:val="clear" w:color="auto" w:fill="FFFFFF"/>
            <w:vAlign w:val="center"/>
            <w:hideMark/>
          </w:tcPr>
          <w:p w14:paraId="6BC0FEC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тайлан</w:t>
            </w:r>
          </w:p>
        </w:tc>
        <w:tc>
          <w:tcPr>
            <w:tcW w:w="315" w:type="pct"/>
            <w:shd w:val="clear" w:color="auto" w:fill="FFFFFF"/>
            <w:vAlign w:val="center"/>
            <w:hideMark/>
          </w:tcPr>
          <w:p w14:paraId="65FA15C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Улирал тутам</w:t>
            </w:r>
          </w:p>
        </w:tc>
        <w:tc>
          <w:tcPr>
            <w:tcW w:w="383" w:type="pct"/>
            <w:shd w:val="clear" w:color="auto" w:fill="FFFFFF"/>
            <w:vAlign w:val="center"/>
            <w:hideMark/>
          </w:tcPr>
          <w:p w14:paraId="4621F08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Сангийн яам</w:t>
            </w:r>
          </w:p>
        </w:tc>
      </w:tr>
      <w:tr w:rsidR="00B01A64" w:rsidRPr="00834AE9" w14:paraId="2A61E1E6" w14:textId="77777777" w:rsidTr="002E13AC">
        <w:trPr>
          <w:gridAfter w:val="1"/>
          <w:wAfter w:w="3" w:type="pct"/>
          <w:trHeight w:val="480"/>
        </w:trPr>
        <w:tc>
          <w:tcPr>
            <w:tcW w:w="243" w:type="pct"/>
            <w:vMerge/>
            <w:shd w:val="clear" w:color="auto" w:fill="FFFFFF"/>
            <w:vAlign w:val="center"/>
            <w:hideMark/>
          </w:tcPr>
          <w:p w14:paraId="041BF5B7"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5" w:type="pct"/>
            <w:vMerge/>
            <w:shd w:val="clear" w:color="auto" w:fill="FFFFFF"/>
            <w:vAlign w:val="center"/>
            <w:hideMark/>
          </w:tcPr>
          <w:p w14:paraId="3FAE12A5"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3" w:type="pct"/>
            <w:vMerge/>
            <w:shd w:val="clear" w:color="auto" w:fill="FFFFFF"/>
            <w:vAlign w:val="center"/>
            <w:hideMark/>
          </w:tcPr>
          <w:p w14:paraId="140E2161"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43" w:type="pct"/>
            <w:shd w:val="clear" w:color="auto" w:fill="FFFFFF"/>
            <w:vAlign w:val="center"/>
            <w:hideMark/>
          </w:tcPr>
          <w:p w14:paraId="7D234D1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Боомтын ачаа нэвтрэлтийн гарцын тоо</w:t>
            </w:r>
          </w:p>
        </w:tc>
        <w:tc>
          <w:tcPr>
            <w:tcW w:w="223" w:type="pct"/>
            <w:shd w:val="clear" w:color="auto" w:fill="FFFFFF"/>
            <w:vAlign w:val="center"/>
            <w:hideMark/>
          </w:tcPr>
          <w:p w14:paraId="4E5271A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308" w:type="pct"/>
            <w:shd w:val="clear" w:color="auto" w:fill="FFFFFF"/>
            <w:vAlign w:val="center"/>
            <w:hideMark/>
          </w:tcPr>
          <w:p w14:paraId="4BDF1A5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Тоо</w:t>
            </w:r>
          </w:p>
        </w:tc>
        <w:tc>
          <w:tcPr>
            <w:tcW w:w="181" w:type="pct"/>
            <w:shd w:val="clear" w:color="auto" w:fill="FFFFFF"/>
            <w:vAlign w:val="center"/>
            <w:hideMark/>
          </w:tcPr>
          <w:p w14:paraId="4901589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53AF5C8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Гарах-29 Орох-28</w:t>
            </w:r>
          </w:p>
        </w:tc>
        <w:tc>
          <w:tcPr>
            <w:tcW w:w="218" w:type="pct"/>
            <w:shd w:val="clear" w:color="auto" w:fill="FFFFFF"/>
            <w:vAlign w:val="center"/>
            <w:hideMark/>
          </w:tcPr>
          <w:p w14:paraId="097EC86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Гарах-30 Орох-29</w:t>
            </w:r>
          </w:p>
        </w:tc>
        <w:tc>
          <w:tcPr>
            <w:tcW w:w="242" w:type="pct"/>
            <w:shd w:val="clear" w:color="auto" w:fill="FFFFFF"/>
            <w:vAlign w:val="center"/>
            <w:hideMark/>
          </w:tcPr>
          <w:p w14:paraId="5FDA9A7D"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Гарах-</w:t>
            </w:r>
          </w:p>
          <w:p w14:paraId="60659868"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31 </w:t>
            </w:r>
          </w:p>
          <w:p w14:paraId="3494B64F"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Орох-</w:t>
            </w:r>
          </w:p>
          <w:p w14:paraId="4822B716"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30</w:t>
            </w:r>
          </w:p>
        </w:tc>
        <w:tc>
          <w:tcPr>
            <w:tcW w:w="199" w:type="pct"/>
            <w:shd w:val="clear" w:color="auto" w:fill="FFFFFF"/>
            <w:vAlign w:val="center"/>
            <w:hideMark/>
          </w:tcPr>
          <w:p w14:paraId="76D69E48"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Гарах-32 Орох-31</w:t>
            </w:r>
          </w:p>
        </w:tc>
        <w:tc>
          <w:tcPr>
            <w:tcW w:w="202" w:type="pct"/>
            <w:shd w:val="clear" w:color="auto" w:fill="FFFFFF"/>
            <w:vAlign w:val="center"/>
            <w:hideMark/>
          </w:tcPr>
          <w:p w14:paraId="22832173"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Гарах-33 Орох-33</w:t>
            </w:r>
          </w:p>
        </w:tc>
        <w:tc>
          <w:tcPr>
            <w:tcW w:w="241" w:type="pct"/>
            <w:shd w:val="clear" w:color="auto" w:fill="FFFFFF"/>
            <w:vAlign w:val="center"/>
            <w:hideMark/>
          </w:tcPr>
          <w:p w14:paraId="1BA704D5"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Гарах-</w:t>
            </w:r>
          </w:p>
          <w:p w14:paraId="717120DD"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34 </w:t>
            </w:r>
          </w:p>
          <w:p w14:paraId="1C06B50D"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Орох-</w:t>
            </w:r>
          </w:p>
          <w:p w14:paraId="485C6374"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34</w:t>
            </w:r>
          </w:p>
        </w:tc>
        <w:tc>
          <w:tcPr>
            <w:tcW w:w="432" w:type="pct"/>
            <w:shd w:val="clear" w:color="auto" w:fill="FFFFFF"/>
            <w:vAlign w:val="center"/>
            <w:hideMark/>
          </w:tcPr>
          <w:p w14:paraId="1B6027A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Хилийн боомтын захиргаа</w:t>
            </w:r>
          </w:p>
        </w:tc>
        <w:tc>
          <w:tcPr>
            <w:tcW w:w="330" w:type="pct"/>
            <w:shd w:val="clear" w:color="auto" w:fill="FFFFFF"/>
            <w:vAlign w:val="center"/>
            <w:hideMark/>
          </w:tcPr>
          <w:p w14:paraId="52DE8C6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тайлан</w:t>
            </w:r>
          </w:p>
        </w:tc>
        <w:tc>
          <w:tcPr>
            <w:tcW w:w="315" w:type="pct"/>
            <w:shd w:val="clear" w:color="auto" w:fill="FFFFFF"/>
            <w:vAlign w:val="center"/>
            <w:hideMark/>
          </w:tcPr>
          <w:p w14:paraId="3EBC6D7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Улирал тутам</w:t>
            </w:r>
          </w:p>
        </w:tc>
        <w:tc>
          <w:tcPr>
            <w:tcW w:w="383" w:type="pct"/>
            <w:shd w:val="clear" w:color="auto" w:fill="FFFFFF"/>
            <w:vAlign w:val="center"/>
            <w:hideMark/>
          </w:tcPr>
          <w:p w14:paraId="5DC003E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Сангийн яам</w:t>
            </w:r>
          </w:p>
        </w:tc>
      </w:tr>
      <w:tr w:rsidR="00B01A64" w:rsidRPr="00834AE9" w14:paraId="05748A41" w14:textId="77777777" w:rsidTr="002E13AC">
        <w:trPr>
          <w:gridAfter w:val="1"/>
          <w:wAfter w:w="3" w:type="pct"/>
          <w:trHeight w:val="720"/>
        </w:trPr>
        <w:tc>
          <w:tcPr>
            <w:tcW w:w="243" w:type="pct"/>
            <w:shd w:val="clear" w:color="auto" w:fill="FFFFFF"/>
            <w:vAlign w:val="center"/>
            <w:hideMark/>
          </w:tcPr>
          <w:p w14:paraId="0824048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5.7.2.2</w:t>
            </w:r>
          </w:p>
        </w:tc>
        <w:tc>
          <w:tcPr>
            <w:tcW w:w="405" w:type="pct"/>
            <w:shd w:val="clear" w:color="auto" w:fill="FFFFFF"/>
            <w:vAlign w:val="center"/>
            <w:hideMark/>
          </w:tcPr>
          <w:p w14:paraId="68CD9B6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71106 </w:t>
            </w:r>
          </w:p>
          <w:p w14:paraId="32D0D19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Хилийн боомтын үйлчилгээ</w:t>
            </w:r>
          </w:p>
        </w:tc>
        <w:tc>
          <w:tcPr>
            <w:tcW w:w="403" w:type="pct"/>
            <w:shd w:val="clear" w:color="auto" w:fill="FFFFFF"/>
            <w:vAlign w:val="center"/>
            <w:hideMark/>
          </w:tcPr>
          <w:p w14:paraId="100610D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Идэвхтэй ажиллагаатай боомтын тоог нэмэгдүүлнэ.</w:t>
            </w:r>
          </w:p>
        </w:tc>
        <w:tc>
          <w:tcPr>
            <w:tcW w:w="443" w:type="pct"/>
            <w:shd w:val="clear" w:color="auto" w:fill="FFFFFF"/>
            <w:vAlign w:val="center"/>
            <w:hideMark/>
          </w:tcPr>
          <w:p w14:paraId="53BFA57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Идэвхтэй ажиллагаатай боомтын тоо</w:t>
            </w:r>
          </w:p>
        </w:tc>
        <w:tc>
          <w:tcPr>
            <w:tcW w:w="223" w:type="pct"/>
            <w:shd w:val="clear" w:color="auto" w:fill="FFFFFF"/>
            <w:vAlign w:val="center"/>
            <w:hideMark/>
          </w:tcPr>
          <w:p w14:paraId="7A3AF4D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308" w:type="pct"/>
            <w:shd w:val="clear" w:color="auto" w:fill="FFFFFF"/>
            <w:vAlign w:val="center"/>
            <w:hideMark/>
          </w:tcPr>
          <w:p w14:paraId="42D06BB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Тоо</w:t>
            </w:r>
          </w:p>
        </w:tc>
        <w:tc>
          <w:tcPr>
            <w:tcW w:w="181" w:type="pct"/>
            <w:shd w:val="clear" w:color="auto" w:fill="FFFFFF"/>
            <w:vAlign w:val="center"/>
            <w:hideMark/>
          </w:tcPr>
          <w:p w14:paraId="50C15CE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25166C8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24</w:t>
            </w:r>
          </w:p>
        </w:tc>
        <w:tc>
          <w:tcPr>
            <w:tcW w:w="218" w:type="pct"/>
            <w:shd w:val="clear" w:color="auto" w:fill="FFFFFF"/>
            <w:vAlign w:val="center"/>
            <w:hideMark/>
          </w:tcPr>
          <w:p w14:paraId="684D4F2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24</w:t>
            </w:r>
          </w:p>
        </w:tc>
        <w:tc>
          <w:tcPr>
            <w:tcW w:w="242" w:type="pct"/>
            <w:shd w:val="clear" w:color="auto" w:fill="FFFFFF"/>
            <w:vAlign w:val="center"/>
            <w:hideMark/>
          </w:tcPr>
          <w:p w14:paraId="78E17CA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24</w:t>
            </w:r>
          </w:p>
        </w:tc>
        <w:tc>
          <w:tcPr>
            <w:tcW w:w="199" w:type="pct"/>
            <w:shd w:val="clear" w:color="auto" w:fill="FFFFFF"/>
            <w:vAlign w:val="center"/>
            <w:hideMark/>
          </w:tcPr>
          <w:p w14:paraId="7D78006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26</w:t>
            </w:r>
          </w:p>
        </w:tc>
        <w:tc>
          <w:tcPr>
            <w:tcW w:w="202" w:type="pct"/>
            <w:shd w:val="clear" w:color="auto" w:fill="FFFFFF"/>
            <w:vAlign w:val="center"/>
            <w:hideMark/>
          </w:tcPr>
          <w:p w14:paraId="7FB5A69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27</w:t>
            </w:r>
          </w:p>
        </w:tc>
        <w:tc>
          <w:tcPr>
            <w:tcW w:w="241" w:type="pct"/>
            <w:shd w:val="clear" w:color="auto" w:fill="FFFFFF"/>
            <w:vAlign w:val="center"/>
            <w:hideMark/>
          </w:tcPr>
          <w:p w14:paraId="76C41FC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28</w:t>
            </w:r>
          </w:p>
        </w:tc>
        <w:tc>
          <w:tcPr>
            <w:tcW w:w="432" w:type="pct"/>
            <w:shd w:val="clear" w:color="auto" w:fill="FFFFFF"/>
            <w:vAlign w:val="center"/>
            <w:hideMark/>
          </w:tcPr>
          <w:p w14:paraId="5D0509E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Хилийн боомтын захиргаа</w:t>
            </w:r>
          </w:p>
        </w:tc>
        <w:tc>
          <w:tcPr>
            <w:tcW w:w="330" w:type="pct"/>
            <w:shd w:val="clear" w:color="auto" w:fill="FFFFFF"/>
            <w:vAlign w:val="center"/>
            <w:hideMark/>
          </w:tcPr>
          <w:p w14:paraId="255A150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тайлан</w:t>
            </w:r>
          </w:p>
        </w:tc>
        <w:tc>
          <w:tcPr>
            <w:tcW w:w="315" w:type="pct"/>
            <w:shd w:val="clear" w:color="auto" w:fill="FFFFFF"/>
            <w:vAlign w:val="center"/>
            <w:hideMark/>
          </w:tcPr>
          <w:p w14:paraId="0BE557C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78663E6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Сангийн яам</w:t>
            </w:r>
          </w:p>
        </w:tc>
      </w:tr>
      <w:tr w:rsidR="00B01A64" w:rsidRPr="00834AE9" w14:paraId="24B1F0B5" w14:textId="77777777" w:rsidTr="002E13AC">
        <w:trPr>
          <w:gridAfter w:val="1"/>
          <w:wAfter w:w="3" w:type="pct"/>
          <w:trHeight w:val="960"/>
        </w:trPr>
        <w:tc>
          <w:tcPr>
            <w:tcW w:w="243" w:type="pct"/>
            <w:shd w:val="clear" w:color="auto" w:fill="FFFFFF"/>
            <w:vAlign w:val="center"/>
            <w:hideMark/>
          </w:tcPr>
          <w:p w14:paraId="62E87FE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5.8</w:t>
            </w:r>
          </w:p>
        </w:tc>
        <w:tc>
          <w:tcPr>
            <w:tcW w:w="405" w:type="pct"/>
            <w:shd w:val="clear" w:color="auto" w:fill="FFFFFF"/>
            <w:vAlign w:val="center"/>
            <w:hideMark/>
          </w:tcPr>
          <w:p w14:paraId="0C7FCC2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Мэдээлэл, харилцаа холбоо</w:t>
            </w:r>
          </w:p>
        </w:tc>
        <w:tc>
          <w:tcPr>
            <w:tcW w:w="403" w:type="pct"/>
            <w:shd w:val="clear" w:color="auto" w:fill="FFFFFF"/>
            <w:vAlign w:val="center"/>
            <w:hideMark/>
          </w:tcPr>
          <w:p w14:paraId="1DC720E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Мэдээлэл, харилцаа холбооны хөгжлийг эрчимжүүлнэ.</w:t>
            </w:r>
          </w:p>
        </w:tc>
        <w:tc>
          <w:tcPr>
            <w:tcW w:w="443" w:type="pct"/>
            <w:shd w:val="clear" w:color="auto" w:fill="FFFFFF"/>
            <w:vAlign w:val="center"/>
            <w:hideMark/>
          </w:tcPr>
          <w:p w14:paraId="7B46DF2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Мэдээлэл харилцаа холбооны хөгжлийн индекс</w:t>
            </w:r>
          </w:p>
        </w:tc>
        <w:tc>
          <w:tcPr>
            <w:tcW w:w="223" w:type="pct"/>
            <w:shd w:val="clear" w:color="auto" w:fill="FFFFFF"/>
            <w:vAlign w:val="center"/>
            <w:hideMark/>
          </w:tcPr>
          <w:p w14:paraId="68EB470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308" w:type="pct"/>
            <w:shd w:val="clear" w:color="auto" w:fill="FFFFFF"/>
            <w:vAlign w:val="center"/>
            <w:hideMark/>
          </w:tcPr>
          <w:p w14:paraId="25101D5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Индекс</w:t>
            </w:r>
          </w:p>
        </w:tc>
        <w:tc>
          <w:tcPr>
            <w:tcW w:w="181" w:type="pct"/>
            <w:shd w:val="clear" w:color="auto" w:fill="FFFFFF"/>
            <w:vAlign w:val="center"/>
            <w:hideMark/>
          </w:tcPr>
          <w:p w14:paraId="7641CDD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5581D4D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87</w:t>
            </w:r>
          </w:p>
        </w:tc>
        <w:tc>
          <w:tcPr>
            <w:tcW w:w="218" w:type="pct"/>
            <w:shd w:val="clear" w:color="auto" w:fill="FFFFFF"/>
            <w:vAlign w:val="center"/>
            <w:hideMark/>
          </w:tcPr>
          <w:p w14:paraId="70D031E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88</w:t>
            </w:r>
          </w:p>
        </w:tc>
        <w:tc>
          <w:tcPr>
            <w:tcW w:w="242" w:type="pct"/>
            <w:shd w:val="clear" w:color="auto" w:fill="FFFFFF"/>
            <w:vAlign w:val="center"/>
            <w:hideMark/>
          </w:tcPr>
          <w:p w14:paraId="7E180C7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89</w:t>
            </w:r>
          </w:p>
        </w:tc>
        <w:tc>
          <w:tcPr>
            <w:tcW w:w="199" w:type="pct"/>
            <w:shd w:val="clear" w:color="auto" w:fill="FFFFFF"/>
            <w:vAlign w:val="center"/>
            <w:hideMark/>
          </w:tcPr>
          <w:p w14:paraId="7BA21F7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90</w:t>
            </w:r>
          </w:p>
        </w:tc>
        <w:tc>
          <w:tcPr>
            <w:tcW w:w="202" w:type="pct"/>
            <w:shd w:val="clear" w:color="auto" w:fill="FFFFFF"/>
            <w:vAlign w:val="center"/>
            <w:hideMark/>
          </w:tcPr>
          <w:p w14:paraId="159F19E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91</w:t>
            </w:r>
          </w:p>
        </w:tc>
        <w:tc>
          <w:tcPr>
            <w:tcW w:w="241" w:type="pct"/>
            <w:shd w:val="clear" w:color="auto" w:fill="FFFFFF"/>
            <w:vAlign w:val="center"/>
            <w:hideMark/>
          </w:tcPr>
          <w:p w14:paraId="13B0EFB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92</w:t>
            </w:r>
          </w:p>
        </w:tc>
        <w:tc>
          <w:tcPr>
            <w:tcW w:w="432" w:type="pct"/>
            <w:shd w:val="clear" w:color="auto" w:fill="FFFFFF"/>
            <w:vAlign w:val="center"/>
            <w:hideMark/>
          </w:tcPr>
          <w:p w14:paraId="05E8CF3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Мэдээлэл, харилцаа холбооны хөгжлийн индекс</w:t>
            </w:r>
            <w:r w:rsidRPr="00834AE9">
              <w:rPr>
                <w:rFonts w:ascii="Arial" w:eastAsia="Times New Roman" w:hAnsi="Arial" w:cs="Arial"/>
                <w:color w:val="000000"/>
                <w:kern w:val="0"/>
                <w:sz w:val="14"/>
                <w:szCs w:val="14"/>
                <w14:ligatures w14:val="none"/>
              </w:rPr>
              <w:t>, Олон улсын цахилгаан холбооны байгууллага</w:t>
            </w:r>
          </w:p>
        </w:tc>
        <w:tc>
          <w:tcPr>
            <w:tcW w:w="330" w:type="pct"/>
            <w:shd w:val="clear" w:color="auto" w:fill="FFFFFF"/>
            <w:vAlign w:val="center"/>
            <w:hideMark/>
          </w:tcPr>
          <w:p w14:paraId="4F62505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Олон улсын аргачлал</w:t>
            </w:r>
          </w:p>
        </w:tc>
        <w:tc>
          <w:tcPr>
            <w:tcW w:w="315" w:type="pct"/>
            <w:shd w:val="clear" w:color="auto" w:fill="FFFFFF"/>
            <w:vAlign w:val="center"/>
            <w:hideMark/>
          </w:tcPr>
          <w:p w14:paraId="09B1E26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0846F1A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Цахим хөгжил, инновац, харилцаа холбооны яам</w:t>
            </w:r>
          </w:p>
        </w:tc>
      </w:tr>
      <w:tr w:rsidR="00B01A64" w:rsidRPr="00834AE9" w14:paraId="6DE9BCDF" w14:textId="77777777" w:rsidTr="002E13AC">
        <w:trPr>
          <w:gridAfter w:val="1"/>
          <w:wAfter w:w="3" w:type="pct"/>
          <w:trHeight w:val="960"/>
        </w:trPr>
        <w:tc>
          <w:tcPr>
            <w:tcW w:w="243" w:type="pct"/>
            <w:shd w:val="clear" w:color="auto" w:fill="FFFFFF"/>
            <w:vAlign w:val="center"/>
            <w:hideMark/>
          </w:tcPr>
          <w:p w14:paraId="596C237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5.8.1</w:t>
            </w:r>
          </w:p>
        </w:tc>
        <w:tc>
          <w:tcPr>
            <w:tcW w:w="405" w:type="pct"/>
            <w:shd w:val="clear" w:color="auto" w:fill="FFFFFF"/>
            <w:vAlign w:val="center"/>
            <w:hideMark/>
          </w:tcPr>
          <w:p w14:paraId="2498C87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Цахим хөгжил, инновац, харилцаа холбооны яам</w:t>
            </w:r>
          </w:p>
        </w:tc>
        <w:tc>
          <w:tcPr>
            <w:tcW w:w="403" w:type="pct"/>
            <w:shd w:val="clear" w:color="auto" w:fill="FFFFFF"/>
            <w:vAlign w:val="center"/>
            <w:hideMark/>
          </w:tcPr>
          <w:p w14:paraId="1450823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Интернэтийн хүртээмжийг нэмэгдүүлнэ.</w:t>
            </w:r>
          </w:p>
        </w:tc>
        <w:tc>
          <w:tcPr>
            <w:tcW w:w="443" w:type="pct"/>
            <w:shd w:val="clear" w:color="auto" w:fill="FFFFFF"/>
            <w:vAlign w:val="center"/>
            <w:hideMark/>
          </w:tcPr>
          <w:p w14:paraId="6F9F1AF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Интернэт ашигладаг хувь хүмүүсийн ​​эзлэх хувь /15 ба түүнээс дээш насны хүмүүс/</w:t>
            </w:r>
          </w:p>
        </w:tc>
        <w:tc>
          <w:tcPr>
            <w:tcW w:w="223" w:type="pct"/>
            <w:shd w:val="clear" w:color="auto" w:fill="FFFFFF"/>
            <w:vAlign w:val="center"/>
            <w:hideMark/>
          </w:tcPr>
          <w:p w14:paraId="45D96F8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17.8.1</w:t>
            </w:r>
          </w:p>
        </w:tc>
        <w:tc>
          <w:tcPr>
            <w:tcW w:w="308" w:type="pct"/>
            <w:shd w:val="clear" w:color="auto" w:fill="FFFFFF"/>
            <w:vAlign w:val="center"/>
            <w:hideMark/>
          </w:tcPr>
          <w:p w14:paraId="4198A87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1883EB4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17E6851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77.7</w:t>
            </w:r>
          </w:p>
        </w:tc>
        <w:tc>
          <w:tcPr>
            <w:tcW w:w="218" w:type="pct"/>
            <w:shd w:val="clear" w:color="auto" w:fill="FFFFFF"/>
            <w:vAlign w:val="center"/>
            <w:hideMark/>
          </w:tcPr>
          <w:p w14:paraId="018BE1C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79.0</w:t>
            </w:r>
          </w:p>
        </w:tc>
        <w:tc>
          <w:tcPr>
            <w:tcW w:w="242" w:type="pct"/>
            <w:shd w:val="clear" w:color="auto" w:fill="FFFFFF"/>
            <w:vAlign w:val="center"/>
            <w:hideMark/>
          </w:tcPr>
          <w:p w14:paraId="6E623C4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80.3</w:t>
            </w:r>
          </w:p>
        </w:tc>
        <w:tc>
          <w:tcPr>
            <w:tcW w:w="199" w:type="pct"/>
            <w:shd w:val="clear" w:color="auto" w:fill="FFFFFF"/>
            <w:vAlign w:val="center"/>
            <w:hideMark/>
          </w:tcPr>
          <w:p w14:paraId="49AF629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81.5</w:t>
            </w:r>
          </w:p>
        </w:tc>
        <w:tc>
          <w:tcPr>
            <w:tcW w:w="202" w:type="pct"/>
            <w:shd w:val="clear" w:color="auto" w:fill="FFFFFF"/>
            <w:vAlign w:val="center"/>
            <w:hideMark/>
          </w:tcPr>
          <w:p w14:paraId="6865DDF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82.7</w:t>
            </w:r>
          </w:p>
        </w:tc>
        <w:tc>
          <w:tcPr>
            <w:tcW w:w="241" w:type="pct"/>
            <w:shd w:val="clear" w:color="auto" w:fill="FFFFFF"/>
            <w:vAlign w:val="center"/>
            <w:hideMark/>
          </w:tcPr>
          <w:p w14:paraId="270260B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85.0</w:t>
            </w:r>
          </w:p>
        </w:tc>
        <w:tc>
          <w:tcPr>
            <w:tcW w:w="432" w:type="pct"/>
            <w:shd w:val="clear" w:color="auto" w:fill="FFFFFF"/>
            <w:vAlign w:val="center"/>
            <w:hideMark/>
          </w:tcPr>
          <w:p w14:paraId="2146427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Ардчилсан засаглал судалгаа, Үндэсний статистикийн хороо</w:t>
            </w:r>
          </w:p>
        </w:tc>
        <w:tc>
          <w:tcPr>
            <w:tcW w:w="330" w:type="pct"/>
            <w:shd w:val="clear" w:color="auto" w:fill="FFFFFF"/>
            <w:vAlign w:val="center"/>
            <w:hideMark/>
          </w:tcPr>
          <w:p w14:paraId="1F6FFF0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Түүвэр судалгаа</w:t>
            </w:r>
          </w:p>
        </w:tc>
        <w:tc>
          <w:tcPr>
            <w:tcW w:w="315" w:type="pct"/>
            <w:shd w:val="clear" w:color="auto" w:fill="FFFFFF"/>
            <w:vAlign w:val="center"/>
            <w:hideMark/>
          </w:tcPr>
          <w:p w14:paraId="2698AEA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4A710C1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Цахим хөгжил, инновац, харилцаа холбооны яам</w:t>
            </w:r>
          </w:p>
        </w:tc>
      </w:tr>
      <w:tr w:rsidR="00B01A64" w:rsidRPr="00834AE9" w14:paraId="56C625F6" w14:textId="77777777" w:rsidTr="002E13AC">
        <w:trPr>
          <w:gridAfter w:val="1"/>
          <w:wAfter w:w="3" w:type="pct"/>
          <w:trHeight w:val="1200"/>
        </w:trPr>
        <w:tc>
          <w:tcPr>
            <w:tcW w:w="243" w:type="pct"/>
            <w:shd w:val="clear" w:color="auto" w:fill="FFFFFF"/>
            <w:vAlign w:val="center"/>
            <w:hideMark/>
          </w:tcPr>
          <w:p w14:paraId="3AFFB42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5.8.1.1</w:t>
            </w:r>
          </w:p>
        </w:tc>
        <w:tc>
          <w:tcPr>
            <w:tcW w:w="405" w:type="pct"/>
            <w:shd w:val="clear" w:color="auto" w:fill="FFFFFF"/>
            <w:vAlign w:val="center"/>
            <w:hideMark/>
          </w:tcPr>
          <w:p w14:paraId="7EAEB01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71302 Мэдээллийн нэгдсэн тогтолцооны дэд бүтэц</w:t>
            </w:r>
          </w:p>
        </w:tc>
        <w:tc>
          <w:tcPr>
            <w:tcW w:w="403" w:type="pct"/>
            <w:shd w:val="clear" w:color="auto" w:fill="FFFFFF"/>
            <w:vAlign w:val="center"/>
            <w:hideMark/>
          </w:tcPr>
          <w:p w14:paraId="0EA6CC4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Харилцаа холбооны үйлчилгээний хамрах хүрээг өргөтгөнө.</w:t>
            </w:r>
          </w:p>
        </w:tc>
        <w:tc>
          <w:tcPr>
            <w:tcW w:w="443" w:type="pct"/>
            <w:shd w:val="clear" w:color="auto" w:fill="FFFFFF"/>
            <w:vAlign w:val="center"/>
            <w:hideMark/>
          </w:tcPr>
          <w:p w14:paraId="2FF7C34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Үүрэн холбооны дэд бүтэцтэй баг</w:t>
            </w:r>
          </w:p>
        </w:tc>
        <w:tc>
          <w:tcPr>
            <w:tcW w:w="223" w:type="pct"/>
            <w:shd w:val="clear" w:color="auto" w:fill="FFFFFF"/>
            <w:vAlign w:val="center"/>
            <w:hideMark/>
          </w:tcPr>
          <w:p w14:paraId="4F0BE59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1674C24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184DFC8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02DCAB1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90.8</w:t>
            </w:r>
          </w:p>
        </w:tc>
        <w:tc>
          <w:tcPr>
            <w:tcW w:w="218" w:type="pct"/>
            <w:shd w:val="clear" w:color="auto" w:fill="FFFFFF"/>
            <w:vAlign w:val="center"/>
            <w:hideMark/>
          </w:tcPr>
          <w:p w14:paraId="669D77F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90.8</w:t>
            </w:r>
          </w:p>
        </w:tc>
        <w:tc>
          <w:tcPr>
            <w:tcW w:w="242" w:type="pct"/>
            <w:shd w:val="clear" w:color="auto" w:fill="FFFFFF"/>
            <w:vAlign w:val="center"/>
            <w:hideMark/>
          </w:tcPr>
          <w:p w14:paraId="420FFEF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92.1</w:t>
            </w:r>
          </w:p>
        </w:tc>
        <w:tc>
          <w:tcPr>
            <w:tcW w:w="199" w:type="pct"/>
            <w:shd w:val="clear" w:color="auto" w:fill="FFFFFF"/>
            <w:vAlign w:val="center"/>
            <w:hideMark/>
          </w:tcPr>
          <w:p w14:paraId="7AB46DF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93.3</w:t>
            </w:r>
          </w:p>
        </w:tc>
        <w:tc>
          <w:tcPr>
            <w:tcW w:w="202" w:type="pct"/>
            <w:shd w:val="clear" w:color="auto" w:fill="FFFFFF"/>
            <w:vAlign w:val="center"/>
            <w:hideMark/>
          </w:tcPr>
          <w:p w14:paraId="76EAA33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94.5</w:t>
            </w:r>
          </w:p>
        </w:tc>
        <w:tc>
          <w:tcPr>
            <w:tcW w:w="241" w:type="pct"/>
            <w:shd w:val="clear" w:color="auto" w:fill="FFFFFF"/>
            <w:vAlign w:val="center"/>
            <w:hideMark/>
          </w:tcPr>
          <w:p w14:paraId="22839DB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95.7</w:t>
            </w:r>
          </w:p>
        </w:tc>
        <w:tc>
          <w:tcPr>
            <w:tcW w:w="432" w:type="pct"/>
            <w:shd w:val="clear" w:color="auto" w:fill="FFFFFF"/>
            <w:vAlign w:val="center"/>
            <w:hideMark/>
          </w:tcPr>
          <w:p w14:paraId="2E4551C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Цахим хөгжил, инновац, харилцаа холбооны яам </w:t>
            </w:r>
          </w:p>
        </w:tc>
        <w:tc>
          <w:tcPr>
            <w:tcW w:w="330" w:type="pct"/>
            <w:shd w:val="clear" w:color="auto" w:fill="FFFFFF"/>
            <w:vAlign w:val="center"/>
            <w:hideMark/>
          </w:tcPr>
          <w:p w14:paraId="345E841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тайлан</w:t>
            </w:r>
          </w:p>
        </w:tc>
        <w:tc>
          <w:tcPr>
            <w:tcW w:w="315" w:type="pct"/>
            <w:shd w:val="clear" w:color="auto" w:fill="FFFFFF"/>
            <w:vAlign w:val="center"/>
            <w:hideMark/>
          </w:tcPr>
          <w:p w14:paraId="28FEA04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61117A0C" w14:textId="77777777" w:rsidR="00F119C3" w:rsidRDefault="00834AE9" w:rsidP="00F119C3">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Цахим хөгжил, инновац, </w:t>
            </w:r>
          </w:p>
          <w:p w14:paraId="4B56AA0A" w14:textId="4B99A9BC" w:rsidR="00834AE9" w:rsidRPr="00834AE9" w:rsidRDefault="00834AE9" w:rsidP="00F119C3">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харилцаа холбооны яам</w:t>
            </w:r>
          </w:p>
        </w:tc>
      </w:tr>
      <w:tr w:rsidR="00B01A64" w:rsidRPr="00834AE9" w14:paraId="11AB59B2" w14:textId="77777777" w:rsidTr="002E13AC">
        <w:trPr>
          <w:gridAfter w:val="1"/>
          <w:wAfter w:w="3" w:type="pct"/>
          <w:trHeight w:val="1346"/>
        </w:trPr>
        <w:tc>
          <w:tcPr>
            <w:tcW w:w="243" w:type="pct"/>
            <w:shd w:val="clear" w:color="auto" w:fill="FFFFFF"/>
            <w:vAlign w:val="center"/>
            <w:hideMark/>
          </w:tcPr>
          <w:p w14:paraId="0AAB308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5.8.1.2</w:t>
            </w:r>
          </w:p>
        </w:tc>
        <w:tc>
          <w:tcPr>
            <w:tcW w:w="405" w:type="pct"/>
            <w:shd w:val="clear" w:color="auto" w:fill="FFFFFF"/>
            <w:vAlign w:val="center"/>
            <w:hideMark/>
          </w:tcPr>
          <w:p w14:paraId="64715C9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71302 Мэдээллийн нэгдсэн тогтолцооны дэд бүтэц</w:t>
            </w:r>
          </w:p>
        </w:tc>
        <w:tc>
          <w:tcPr>
            <w:tcW w:w="403" w:type="pct"/>
            <w:shd w:val="clear" w:color="auto" w:fill="FFFFFF"/>
            <w:vAlign w:val="center"/>
            <w:hideMark/>
          </w:tcPr>
          <w:p w14:paraId="6BF9295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Шуудангийн үйлчилгээний хүртээмжийг сайжруулна.</w:t>
            </w:r>
          </w:p>
        </w:tc>
        <w:tc>
          <w:tcPr>
            <w:tcW w:w="443" w:type="pct"/>
            <w:shd w:val="clear" w:color="auto" w:fill="FFFFFF"/>
            <w:vAlign w:val="center"/>
            <w:hideMark/>
          </w:tcPr>
          <w:p w14:paraId="50B4332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Шуудангийн хөгжлийн индекс</w:t>
            </w:r>
          </w:p>
        </w:tc>
        <w:tc>
          <w:tcPr>
            <w:tcW w:w="223" w:type="pct"/>
            <w:shd w:val="clear" w:color="auto" w:fill="FFFFFF"/>
            <w:vAlign w:val="center"/>
            <w:hideMark/>
          </w:tcPr>
          <w:p w14:paraId="2C1AD70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1CB6FC8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Түвшин</w:t>
            </w:r>
          </w:p>
        </w:tc>
        <w:tc>
          <w:tcPr>
            <w:tcW w:w="181" w:type="pct"/>
            <w:shd w:val="clear" w:color="auto" w:fill="FFFFFF"/>
            <w:vAlign w:val="center"/>
            <w:hideMark/>
          </w:tcPr>
          <w:p w14:paraId="3303C07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31FB1F6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w:t>
            </w:r>
          </w:p>
        </w:tc>
        <w:tc>
          <w:tcPr>
            <w:tcW w:w="218" w:type="pct"/>
            <w:shd w:val="clear" w:color="auto" w:fill="FFFFFF"/>
            <w:vAlign w:val="center"/>
            <w:hideMark/>
          </w:tcPr>
          <w:p w14:paraId="09F140B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w:t>
            </w:r>
          </w:p>
        </w:tc>
        <w:tc>
          <w:tcPr>
            <w:tcW w:w="242" w:type="pct"/>
            <w:shd w:val="clear" w:color="auto" w:fill="FFFFFF"/>
            <w:vAlign w:val="center"/>
            <w:hideMark/>
          </w:tcPr>
          <w:p w14:paraId="074B5A3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w:t>
            </w:r>
          </w:p>
        </w:tc>
        <w:tc>
          <w:tcPr>
            <w:tcW w:w="199" w:type="pct"/>
            <w:shd w:val="clear" w:color="auto" w:fill="FFFFFF"/>
            <w:vAlign w:val="center"/>
            <w:hideMark/>
          </w:tcPr>
          <w:p w14:paraId="70D16F6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w:t>
            </w:r>
          </w:p>
        </w:tc>
        <w:tc>
          <w:tcPr>
            <w:tcW w:w="202" w:type="pct"/>
            <w:shd w:val="clear" w:color="auto" w:fill="FFFFFF"/>
            <w:vAlign w:val="center"/>
            <w:hideMark/>
          </w:tcPr>
          <w:p w14:paraId="2DABF12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w:t>
            </w:r>
          </w:p>
        </w:tc>
        <w:tc>
          <w:tcPr>
            <w:tcW w:w="241" w:type="pct"/>
            <w:shd w:val="clear" w:color="auto" w:fill="FFFFFF"/>
            <w:vAlign w:val="center"/>
            <w:hideMark/>
          </w:tcPr>
          <w:p w14:paraId="384F2F1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w:t>
            </w:r>
          </w:p>
        </w:tc>
        <w:tc>
          <w:tcPr>
            <w:tcW w:w="432" w:type="pct"/>
            <w:shd w:val="clear" w:color="auto" w:fill="FFFFFF"/>
            <w:vAlign w:val="center"/>
            <w:hideMark/>
          </w:tcPr>
          <w:p w14:paraId="50CF9CD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Шуудангийн хөгжлийн нэгдсэн индекс</w:t>
            </w:r>
            <w:r w:rsidRPr="00834AE9">
              <w:rPr>
                <w:rFonts w:ascii="Arial" w:eastAsia="Times New Roman" w:hAnsi="Arial" w:cs="Arial"/>
                <w:color w:val="000000"/>
                <w:kern w:val="0"/>
                <w:sz w:val="14"/>
                <w:szCs w:val="14"/>
                <w14:ligatures w14:val="none"/>
              </w:rPr>
              <w:t>, Дэлхийн шуудан холбооны байгууллага</w:t>
            </w:r>
          </w:p>
        </w:tc>
        <w:tc>
          <w:tcPr>
            <w:tcW w:w="330" w:type="pct"/>
            <w:shd w:val="clear" w:color="auto" w:fill="FFFFFF"/>
            <w:vAlign w:val="center"/>
            <w:hideMark/>
          </w:tcPr>
          <w:p w14:paraId="47BFCEA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Олон улсын аргачлал</w:t>
            </w:r>
          </w:p>
        </w:tc>
        <w:tc>
          <w:tcPr>
            <w:tcW w:w="315" w:type="pct"/>
            <w:shd w:val="clear" w:color="auto" w:fill="FFFFFF"/>
            <w:vAlign w:val="center"/>
            <w:hideMark/>
          </w:tcPr>
          <w:p w14:paraId="24669BA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3F73D299" w14:textId="77777777" w:rsidR="00F119C3" w:rsidRDefault="00834AE9" w:rsidP="00F119C3">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Цахим хөгжил, инновац, </w:t>
            </w:r>
          </w:p>
          <w:p w14:paraId="0F6E331B" w14:textId="7683F5A6" w:rsidR="00834AE9" w:rsidRPr="00834AE9" w:rsidRDefault="00834AE9" w:rsidP="00F119C3">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харилцаа холбооны яам</w:t>
            </w:r>
          </w:p>
        </w:tc>
      </w:tr>
      <w:tr w:rsidR="00834AE9" w:rsidRPr="00834AE9" w14:paraId="16E6C2E0" w14:textId="77777777" w:rsidTr="00B01A64">
        <w:trPr>
          <w:trHeight w:val="240"/>
        </w:trPr>
        <w:tc>
          <w:tcPr>
            <w:tcW w:w="5000" w:type="pct"/>
            <w:gridSpan w:val="18"/>
            <w:shd w:val="clear" w:color="auto" w:fill="FFFFFF"/>
            <w:vAlign w:val="center"/>
            <w:hideMark/>
          </w:tcPr>
          <w:p w14:paraId="759CAEB1"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БАЙГАЛЬ ОРЧИН, НОГООН ЭДИЙН ЗАСАГ</w:t>
            </w:r>
          </w:p>
        </w:tc>
      </w:tr>
      <w:tr w:rsidR="00B01A64" w:rsidRPr="00834AE9" w14:paraId="33DDC87E" w14:textId="77777777" w:rsidTr="002E13AC">
        <w:trPr>
          <w:gridAfter w:val="1"/>
          <w:wAfter w:w="3" w:type="pct"/>
          <w:trHeight w:val="1200"/>
        </w:trPr>
        <w:tc>
          <w:tcPr>
            <w:tcW w:w="243" w:type="pct"/>
            <w:shd w:val="clear" w:color="auto" w:fill="FFFFFF"/>
            <w:vAlign w:val="center"/>
            <w:hideMark/>
          </w:tcPr>
          <w:p w14:paraId="2DCEC78B"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lastRenderedPageBreak/>
              <w:t>6</w:t>
            </w:r>
          </w:p>
        </w:tc>
        <w:tc>
          <w:tcPr>
            <w:tcW w:w="405" w:type="pct"/>
            <w:shd w:val="clear" w:color="auto" w:fill="FFFFFF"/>
            <w:vAlign w:val="center"/>
            <w:hideMark/>
          </w:tcPr>
          <w:p w14:paraId="70C9F3DD"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Үндэсний үр дүн</w:t>
            </w:r>
          </w:p>
        </w:tc>
        <w:tc>
          <w:tcPr>
            <w:tcW w:w="403" w:type="pct"/>
            <w:shd w:val="clear" w:color="auto" w:fill="FFFFFF"/>
            <w:vAlign w:val="center"/>
            <w:hideMark/>
          </w:tcPr>
          <w:p w14:paraId="0E9D535C"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Байгаль орчны тогтвортой байдлыг хадгална.</w:t>
            </w:r>
          </w:p>
        </w:tc>
        <w:tc>
          <w:tcPr>
            <w:tcW w:w="443" w:type="pct"/>
            <w:shd w:val="clear" w:color="auto" w:fill="FFFFFF"/>
            <w:vAlign w:val="center"/>
            <w:hideMark/>
          </w:tcPr>
          <w:p w14:paraId="44939D74"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Байгаль орчны гүйцэтгэлийн индекс</w:t>
            </w:r>
          </w:p>
        </w:tc>
        <w:tc>
          <w:tcPr>
            <w:tcW w:w="223" w:type="pct"/>
            <w:shd w:val="clear" w:color="auto" w:fill="FFFFFF"/>
            <w:vAlign w:val="center"/>
            <w:hideMark/>
          </w:tcPr>
          <w:p w14:paraId="6E0C4B59"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 -</w:t>
            </w:r>
          </w:p>
        </w:tc>
        <w:tc>
          <w:tcPr>
            <w:tcW w:w="308" w:type="pct"/>
            <w:shd w:val="clear" w:color="auto" w:fill="FFFFFF"/>
            <w:vAlign w:val="center"/>
            <w:hideMark/>
          </w:tcPr>
          <w:p w14:paraId="68B377DC"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Индекс</w:t>
            </w:r>
          </w:p>
        </w:tc>
        <w:tc>
          <w:tcPr>
            <w:tcW w:w="181" w:type="pct"/>
            <w:shd w:val="clear" w:color="auto" w:fill="FFFFFF"/>
            <w:vAlign w:val="center"/>
            <w:hideMark/>
          </w:tcPr>
          <w:p w14:paraId="480A2DBB"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2024</w:t>
            </w:r>
          </w:p>
        </w:tc>
        <w:tc>
          <w:tcPr>
            <w:tcW w:w="229" w:type="pct"/>
            <w:shd w:val="clear" w:color="auto" w:fill="FFFFFF"/>
            <w:vAlign w:val="center"/>
            <w:hideMark/>
          </w:tcPr>
          <w:p w14:paraId="49892D9C"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37.2</w:t>
            </w:r>
          </w:p>
        </w:tc>
        <w:tc>
          <w:tcPr>
            <w:tcW w:w="218" w:type="pct"/>
            <w:shd w:val="clear" w:color="auto" w:fill="FFFFFF"/>
            <w:vAlign w:val="center"/>
            <w:hideMark/>
          </w:tcPr>
          <w:p w14:paraId="2EA788DF"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40.0</w:t>
            </w:r>
          </w:p>
        </w:tc>
        <w:tc>
          <w:tcPr>
            <w:tcW w:w="242" w:type="pct"/>
            <w:shd w:val="clear" w:color="auto" w:fill="FFFFFF"/>
            <w:vAlign w:val="center"/>
            <w:hideMark/>
          </w:tcPr>
          <w:p w14:paraId="6C3AACA0"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w:t>
            </w:r>
          </w:p>
        </w:tc>
        <w:tc>
          <w:tcPr>
            <w:tcW w:w="199" w:type="pct"/>
            <w:shd w:val="clear" w:color="auto" w:fill="FFFFFF"/>
            <w:vAlign w:val="center"/>
            <w:hideMark/>
          </w:tcPr>
          <w:p w14:paraId="21FD5942"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50.0</w:t>
            </w:r>
          </w:p>
        </w:tc>
        <w:tc>
          <w:tcPr>
            <w:tcW w:w="202" w:type="pct"/>
            <w:shd w:val="clear" w:color="auto" w:fill="FFFFFF"/>
            <w:vAlign w:val="center"/>
            <w:hideMark/>
          </w:tcPr>
          <w:p w14:paraId="0F55F872"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w:t>
            </w:r>
          </w:p>
        </w:tc>
        <w:tc>
          <w:tcPr>
            <w:tcW w:w="241" w:type="pct"/>
            <w:shd w:val="clear" w:color="auto" w:fill="FFFFFF"/>
            <w:vAlign w:val="center"/>
            <w:hideMark/>
          </w:tcPr>
          <w:p w14:paraId="7028DB1E"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59.0</w:t>
            </w:r>
          </w:p>
        </w:tc>
        <w:tc>
          <w:tcPr>
            <w:tcW w:w="432" w:type="pct"/>
            <w:shd w:val="clear" w:color="auto" w:fill="FFFFFF"/>
            <w:vAlign w:val="center"/>
            <w:hideMark/>
          </w:tcPr>
          <w:p w14:paraId="6A6B0675"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DengXian" w:hAnsi="Arial" w:cs="Arial"/>
                <w:b/>
                <w:bCs/>
                <w:color w:val="000000"/>
                <w:sz w:val="14"/>
              </w:rPr>
              <w:t>Байгаль орчны гүйцэтгэлийн индекс</w:t>
            </w:r>
            <w:r w:rsidRPr="00834AE9">
              <w:rPr>
                <w:rFonts w:ascii="Arial" w:eastAsia="Times New Roman" w:hAnsi="Arial" w:cs="Arial"/>
                <w:b/>
                <w:bCs/>
                <w:color w:val="000000"/>
                <w:kern w:val="0"/>
                <w:sz w:val="14"/>
                <w:szCs w:val="14"/>
                <w14:ligatures w14:val="none"/>
              </w:rPr>
              <w:t>, Иелийн Их сургуулийн судалгаа</w:t>
            </w:r>
          </w:p>
        </w:tc>
        <w:tc>
          <w:tcPr>
            <w:tcW w:w="330" w:type="pct"/>
            <w:shd w:val="clear" w:color="auto" w:fill="FFFFFF"/>
            <w:vAlign w:val="center"/>
            <w:hideMark/>
          </w:tcPr>
          <w:p w14:paraId="26E39A63"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Олон улсын аргачлал</w:t>
            </w:r>
          </w:p>
        </w:tc>
        <w:tc>
          <w:tcPr>
            <w:tcW w:w="315" w:type="pct"/>
            <w:shd w:val="clear" w:color="auto" w:fill="FFFFFF"/>
            <w:vAlign w:val="center"/>
            <w:hideMark/>
          </w:tcPr>
          <w:p w14:paraId="04A68051"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2 жил тутам</w:t>
            </w:r>
          </w:p>
        </w:tc>
        <w:tc>
          <w:tcPr>
            <w:tcW w:w="383" w:type="pct"/>
            <w:shd w:val="clear" w:color="auto" w:fill="FFFFFF"/>
            <w:vAlign w:val="center"/>
            <w:hideMark/>
          </w:tcPr>
          <w:p w14:paraId="02954752"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Эдийн засаг, хөгжлийн яам</w:t>
            </w:r>
          </w:p>
        </w:tc>
      </w:tr>
      <w:tr w:rsidR="00B01A64" w:rsidRPr="00834AE9" w14:paraId="04B03350" w14:textId="77777777" w:rsidTr="002E13AC">
        <w:trPr>
          <w:gridAfter w:val="1"/>
          <w:wAfter w:w="3" w:type="pct"/>
          <w:trHeight w:val="720"/>
        </w:trPr>
        <w:tc>
          <w:tcPr>
            <w:tcW w:w="243" w:type="pct"/>
            <w:shd w:val="clear" w:color="auto" w:fill="FFFFFF"/>
            <w:vAlign w:val="center"/>
            <w:hideMark/>
          </w:tcPr>
          <w:p w14:paraId="5E6149F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6.1</w:t>
            </w:r>
          </w:p>
        </w:tc>
        <w:tc>
          <w:tcPr>
            <w:tcW w:w="405" w:type="pct"/>
            <w:shd w:val="clear" w:color="auto" w:fill="FFFFFF"/>
            <w:vAlign w:val="center"/>
            <w:hideMark/>
          </w:tcPr>
          <w:p w14:paraId="556052F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Байгаль орчны хамгаалал</w:t>
            </w:r>
          </w:p>
        </w:tc>
        <w:tc>
          <w:tcPr>
            <w:tcW w:w="403" w:type="pct"/>
            <w:shd w:val="clear" w:color="auto" w:fill="FFFFFF"/>
            <w:vAlign w:val="center"/>
            <w:hideMark/>
          </w:tcPr>
          <w:p w14:paraId="6B5AADD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Анхдагч экосистемийн тэнцвэрт байдлыг хадгалж, үр өгөөжийг нэмэгдүүлнэ.</w:t>
            </w:r>
          </w:p>
        </w:tc>
        <w:tc>
          <w:tcPr>
            <w:tcW w:w="443" w:type="pct"/>
            <w:shd w:val="clear" w:color="auto" w:fill="FFFFFF"/>
            <w:vAlign w:val="center"/>
            <w:hideMark/>
          </w:tcPr>
          <w:p w14:paraId="10CBACC2" w14:textId="77777777" w:rsidR="00834AE9" w:rsidRPr="00834AE9" w:rsidRDefault="00834AE9" w:rsidP="007A0193">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Улсын тусгай хамгаалалттай </w:t>
            </w:r>
          </w:p>
          <w:p w14:paraId="70AF4300" w14:textId="77777777" w:rsidR="00834AE9" w:rsidRPr="00834AE9" w:rsidRDefault="00834AE9" w:rsidP="007A0193">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газар нутгийн эзлэх хувь </w:t>
            </w:r>
          </w:p>
        </w:tc>
        <w:tc>
          <w:tcPr>
            <w:tcW w:w="223" w:type="pct"/>
            <w:shd w:val="clear" w:color="auto" w:fill="FFFFFF"/>
            <w:vAlign w:val="center"/>
            <w:hideMark/>
          </w:tcPr>
          <w:p w14:paraId="0EAA3D8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15.1.2</w:t>
            </w:r>
          </w:p>
        </w:tc>
        <w:tc>
          <w:tcPr>
            <w:tcW w:w="308" w:type="pct"/>
            <w:shd w:val="clear" w:color="auto" w:fill="FFFFFF"/>
            <w:vAlign w:val="center"/>
            <w:hideMark/>
          </w:tcPr>
          <w:p w14:paraId="340643E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6F68883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183E1A1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20.8</w:t>
            </w:r>
          </w:p>
        </w:tc>
        <w:tc>
          <w:tcPr>
            <w:tcW w:w="218" w:type="pct"/>
            <w:shd w:val="clear" w:color="auto" w:fill="FFFFFF"/>
            <w:vAlign w:val="center"/>
            <w:hideMark/>
          </w:tcPr>
          <w:p w14:paraId="217ADCA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24</w:t>
            </w:r>
          </w:p>
        </w:tc>
        <w:tc>
          <w:tcPr>
            <w:tcW w:w="242" w:type="pct"/>
            <w:shd w:val="clear" w:color="auto" w:fill="FFFFFF"/>
            <w:vAlign w:val="center"/>
            <w:hideMark/>
          </w:tcPr>
          <w:p w14:paraId="01701B1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26</w:t>
            </w:r>
          </w:p>
        </w:tc>
        <w:tc>
          <w:tcPr>
            <w:tcW w:w="199" w:type="pct"/>
            <w:shd w:val="clear" w:color="auto" w:fill="FFFFFF"/>
            <w:vAlign w:val="center"/>
            <w:hideMark/>
          </w:tcPr>
          <w:p w14:paraId="44CCC13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28</w:t>
            </w:r>
          </w:p>
        </w:tc>
        <w:tc>
          <w:tcPr>
            <w:tcW w:w="202" w:type="pct"/>
            <w:shd w:val="clear" w:color="auto" w:fill="FFFFFF"/>
            <w:vAlign w:val="center"/>
            <w:hideMark/>
          </w:tcPr>
          <w:p w14:paraId="7E1E003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29</w:t>
            </w:r>
          </w:p>
        </w:tc>
        <w:tc>
          <w:tcPr>
            <w:tcW w:w="241" w:type="pct"/>
            <w:shd w:val="clear" w:color="auto" w:fill="FFFFFF"/>
            <w:vAlign w:val="center"/>
            <w:hideMark/>
          </w:tcPr>
          <w:p w14:paraId="5FFC7A4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30</w:t>
            </w:r>
          </w:p>
        </w:tc>
        <w:tc>
          <w:tcPr>
            <w:tcW w:w="432" w:type="pct"/>
            <w:shd w:val="clear" w:color="auto" w:fill="FFFFFF"/>
            <w:vAlign w:val="center"/>
            <w:hideMark/>
          </w:tcPr>
          <w:p w14:paraId="73ECE14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Байгаль орчин, уур амьсгалын өөрчлөлтийн яам</w:t>
            </w:r>
          </w:p>
        </w:tc>
        <w:tc>
          <w:tcPr>
            <w:tcW w:w="330" w:type="pct"/>
            <w:shd w:val="clear" w:color="auto" w:fill="FFFFFF"/>
            <w:vAlign w:val="center"/>
            <w:hideMark/>
          </w:tcPr>
          <w:p w14:paraId="618AF33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Статистик, тоон мэдээлэл</w:t>
            </w:r>
          </w:p>
        </w:tc>
        <w:tc>
          <w:tcPr>
            <w:tcW w:w="315" w:type="pct"/>
            <w:shd w:val="clear" w:color="auto" w:fill="FFFFFF"/>
            <w:vAlign w:val="center"/>
            <w:hideMark/>
          </w:tcPr>
          <w:p w14:paraId="2AA1C5E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1B32BE0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Байгаль орчин, уур амьсгалын өөрчлөлтийн яам</w:t>
            </w:r>
          </w:p>
        </w:tc>
      </w:tr>
      <w:tr w:rsidR="00B01A64" w:rsidRPr="00834AE9" w14:paraId="2F580082" w14:textId="77777777" w:rsidTr="002E13AC">
        <w:trPr>
          <w:gridAfter w:val="1"/>
          <w:wAfter w:w="3" w:type="pct"/>
          <w:trHeight w:val="720"/>
        </w:trPr>
        <w:tc>
          <w:tcPr>
            <w:tcW w:w="243" w:type="pct"/>
            <w:vMerge w:val="restart"/>
            <w:shd w:val="clear" w:color="auto" w:fill="FFFFFF"/>
            <w:vAlign w:val="center"/>
            <w:hideMark/>
          </w:tcPr>
          <w:p w14:paraId="76AD3CB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6.1.1</w:t>
            </w:r>
          </w:p>
        </w:tc>
        <w:tc>
          <w:tcPr>
            <w:tcW w:w="405" w:type="pct"/>
            <w:vMerge w:val="restart"/>
            <w:shd w:val="clear" w:color="auto" w:fill="FFFFFF"/>
            <w:vAlign w:val="center"/>
            <w:hideMark/>
          </w:tcPr>
          <w:p w14:paraId="6EFED1E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Байгаль орчин, уур амьсгалын өөрчлөлтийн яам</w:t>
            </w:r>
          </w:p>
        </w:tc>
        <w:tc>
          <w:tcPr>
            <w:tcW w:w="403" w:type="pct"/>
            <w:vMerge w:val="restart"/>
            <w:shd w:val="clear" w:color="auto" w:fill="FFFFFF"/>
            <w:vAlign w:val="center"/>
            <w:hideMark/>
          </w:tcPr>
          <w:p w14:paraId="40C694C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Тусгай хамгаалалттай газар нутгийн сүлжээг өргөжүүлнэ. </w:t>
            </w:r>
          </w:p>
        </w:tc>
        <w:tc>
          <w:tcPr>
            <w:tcW w:w="443" w:type="pct"/>
            <w:shd w:val="clear" w:color="auto" w:fill="FFFFFF"/>
            <w:vAlign w:val="center"/>
            <w:hideMark/>
          </w:tcPr>
          <w:p w14:paraId="1D459F3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Тусгай хамгаалалтад авсан усны урсац бүрэлдэх эхийн эзлэх хувь</w:t>
            </w:r>
          </w:p>
        </w:tc>
        <w:tc>
          <w:tcPr>
            <w:tcW w:w="223" w:type="pct"/>
            <w:shd w:val="clear" w:color="auto" w:fill="FFFFFF"/>
            <w:vAlign w:val="center"/>
            <w:hideMark/>
          </w:tcPr>
          <w:p w14:paraId="12FA829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15.1.2</w:t>
            </w:r>
          </w:p>
        </w:tc>
        <w:tc>
          <w:tcPr>
            <w:tcW w:w="308" w:type="pct"/>
            <w:shd w:val="clear" w:color="auto" w:fill="FFFFFF"/>
            <w:vAlign w:val="center"/>
            <w:hideMark/>
          </w:tcPr>
          <w:p w14:paraId="2F707A6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091486F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738A07B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49.9</w:t>
            </w:r>
          </w:p>
        </w:tc>
        <w:tc>
          <w:tcPr>
            <w:tcW w:w="218" w:type="pct"/>
            <w:shd w:val="clear" w:color="auto" w:fill="FFFFFF"/>
            <w:vAlign w:val="center"/>
            <w:hideMark/>
          </w:tcPr>
          <w:p w14:paraId="1156155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52</w:t>
            </w:r>
          </w:p>
        </w:tc>
        <w:tc>
          <w:tcPr>
            <w:tcW w:w="242" w:type="pct"/>
            <w:shd w:val="clear" w:color="auto" w:fill="FFFFFF"/>
            <w:vAlign w:val="center"/>
            <w:hideMark/>
          </w:tcPr>
          <w:p w14:paraId="2E7CED1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53.8</w:t>
            </w:r>
          </w:p>
        </w:tc>
        <w:tc>
          <w:tcPr>
            <w:tcW w:w="199" w:type="pct"/>
            <w:shd w:val="clear" w:color="auto" w:fill="FFFFFF"/>
            <w:vAlign w:val="center"/>
            <w:hideMark/>
          </w:tcPr>
          <w:p w14:paraId="09A0605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55</w:t>
            </w:r>
          </w:p>
        </w:tc>
        <w:tc>
          <w:tcPr>
            <w:tcW w:w="202" w:type="pct"/>
            <w:shd w:val="clear" w:color="auto" w:fill="FFFFFF"/>
            <w:vAlign w:val="center"/>
            <w:hideMark/>
          </w:tcPr>
          <w:p w14:paraId="689C293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58</w:t>
            </w:r>
          </w:p>
        </w:tc>
        <w:tc>
          <w:tcPr>
            <w:tcW w:w="241" w:type="pct"/>
            <w:shd w:val="clear" w:color="auto" w:fill="FFFFFF"/>
            <w:vAlign w:val="center"/>
            <w:hideMark/>
          </w:tcPr>
          <w:p w14:paraId="49E7083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60</w:t>
            </w:r>
          </w:p>
        </w:tc>
        <w:tc>
          <w:tcPr>
            <w:tcW w:w="432" w:type="pct"/>
            <w:shd w:val="clear" w:color="auto" w:fill="FFFFFF"/>
            <w:vAlign w:val="center"/>
            <w:hideMark/>
          </w:tcPr>
          <w:p w14:paraId="3F33E86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Байгаль орчин, уур амьсгалын өөрчлөлтийн яам</w:t>
            </w:r>
          </w:p>
        </w:tc>
        <w:tc>
          <w:tcPr>
            <w:tcW w:w="330" w:type="pct"/>
            <w:shd w:val="clear" w:color="auto" w:fill="FFFFFF"/>
            <w:vAlign w:val="center"/>
            <w:hideMark/>
          </w:tcPr>
          <w:p w14:paraId="45675B8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Статистик, тоон мэдээлэл</w:t>
            </w:r>
          </w:p>
        </w:tc>
        <w:tc>
          <w:tcPr>
            <w:tcW w:w="315" w:type="pct"/>
            <w:shd w:val="clear" w:color="auto" w:fill="FFFFFF"/>
            <w:vAlign w:val="center"/>
            <w:hideMark/>
          </w:tcPr>
          <w:p w14:paraId="292F5F6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196AC01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Байгаль орчин, уур амьсгалын өөрчлөлтийн яам</w:t>
            </w:r>
          </w:p>
        </w:tc>
      </w:tr>
      <w:tr w:rsidR="00B01A64" w:rsidRPr="00834AE9" w14:paraId="53225124" w14:textId="77777777" w:rsidTr="002E13AC">
        <w:trPr>
          <w:gridAfter w:val="1"/>
          <w:wAfter w:w="3" w:type="pct"/>
          <w:trHeight w:val="720"/>
        </w:trPr>
        <w:tc>
          <w:tcPr>
            <w:tcW w:w="243" w:type="pct"/>
            <w:vMerge/>
            <w:shd w:val="clear" w:color="auto" w:fill="FFFFFF"/>
            <w:vAlign w:val="center"/>
            <w:hideMark/>
          </w:tcPr>
          <w:p w14:paraId="5E184002"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5" w:type="pct"/>
            <w:vMerge/>
            <w:shd w:val="clear" w:color="auto" w:fill="FFFFFF"/>
            <w:vAlign w:val="center"/>
            <w:hideMark/>
          </w:tcPr>
          <w:p w14:paraId="635C8330"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3" w:type="pct"/>
            <w:vMerge/>
            <w:shd w:val="clear" w:color="auto" w:fill="FFFFFF"/>
            <w:vAlign w:val="center"/>
            <w:hideMark/>
          </w:tcPr>
          <w:p w14:paraId="6F21A8F1"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43" w:type="pct"/>
            <w:shd w:val="clear" w:color="auto" w:fill="FFFFFF"/>
            <w:vAlign w:val="center"/>
            <w:hideMark/>
          </w:tcPr>
          <w:p w14:paraId="795B23F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Тусгай хамгаалалтад авсан ойн сан бүхий газрын эзлэх хувь</w:t>
            </w:r>
          </w:p>
        </w:tc>
        <w:tc>
          <w:tcPr>
            <w:tcW w:w="223" w:type="pct"/>
            <w:shd w:val="clear" w:color="auto" w:fill="FFFFFF"/>
            <w:vAlign w:val="center"/>
            <w:hideMark/>
          </w:tcPr>
          <w:p w14:paraId="387F31F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15.1.2</w:t>
            </w:r>
          </w:p>
        </w:tc>
        <w:tc>
          <w:tcPr>
            <w:tcW w:w="308" w:type="pct"/>
            <w:shd w:val="clear" w:color="auto" w:fill="FFFFFF"/>
            <w:vAlign w:val="center"/>
            <w:hideMark/>
          </w:tcPr>
          <w:p w14:paraId="02ACA0F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33A8854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630D518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42.3</w:t>
            </w:r>
          </w:p>
        </w:tc>
        <w:tc>
          <w:tcPr>
            <w:tcW w:w="218" w:type="pct"/>
            <w:shd w:val="clear" w:color="auto" w:fill="FFFFFF"/>
            <w:vAlign w:val="center"/>
            <w:hideMark/>
          </w:tcPr>
          <w:p w14:paraId="10FC9D8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45.5</w:t>
            </w:r>
          </w:p>
        </w:tc>
        <w:tc>
          <w:tcPr>
            <w:tcW w:w="242" w:type="pct"/>
            <w:shd w:val="clear" w:color="auto" w:fill="FFFFFF"/>
            <w:vAlign w:val="center"/>
            <w:hideMark/>
          </w:tcPr>
          <w:p w14:paraId="463316F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47.1</w:t>
            </w:r>
          </w:p>
        </w:tc>
        <w:tc>
          <w:tcPr>
            <w:tcW w:w="199" w:type="pct"/>
            <w:shd w:val="clear" w:color="auto" w:fill="FFFFFF"/>
            <w:vAlign w:val="center"/>
            <w:hideMark/>
          </w:tcPr>
          <w:p w14:paraId="31049E9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48.7</w:t>
            </w:r>
          </w:p>
        </w:tc>
        <w:tc>
          <w:tcPr>
            <w:tcW w:w="202" w:type="pct"/>
            <w:shd w:val="clear" w:color="auto" w:fill="FFFFFF"/>
            <w:vAlign w:val="center"/>
            <w:hideMark/>
          </w:tcPr>
          <w:p w14:paraId="19446AF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49</w:t>
            </w:r>
          </w:p>
        </w:tc>
        <w:tc>
          <w:tcPr>
            <w:tcW w:w="241" w:type="pct"/>
            <w:shd w:val="clear" w:color="auto" w:fill="FFFFFF"/>
            <w:vAlign w:val="center"/>
            <w:hideMark/>
          </w:tcPr>
          <w:p w14:paraId="70C9098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50</w:t>
            </w:r>
          </w:p>
        </w:tc>
        <w:tc>
          <w:tcPr>
            <w:tcW w:w="432" w:type="pct"/>
            <w:shd w:val="clear" w:color="auto" w:fill="FFFFFF"/>
            <w:vAlign w:val="center"/>
            <w:hideMark/>
          </w:tcPr>
          <w:p w14:paraId="6B7E906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Байгаль орчин, уур амьсгалын өөрчлөлтийн яам</w:t>
            </w:r>
          </w:p>
        </w:tc>
        <w:tc>
          <w:tcPr>
            <w:tcW w:w="330" w:type="pct"/>
            <w:shd w:val="clear" w:color="auto" w:fill="FFFFFF"/>
            <w:vAlign w:val="center"/>
            <w:hideMark/>
          </w:tcPr>
          <w:p w14:paraId="717680A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Статистик, тоон мэдээлэл</w:t>
            </w:r>
          </w:p>
        </w:tc>
        <w:tc>
          <w:tcPr>
            <w:tcW w:w="315" w:type="pct"/>
            <w:shd w:val="clear" w:color="auto" w:fill="FFFFFF"/>
            <w:vAlign w:val="center"/>
            <w:hideMark/>
          </w:tcPr>
          <w:p w14:paraId="6A33752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5321CF8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Байгаль орчин, уур амьсгалын өөрчлөлтийн яам</w:t>
            </w:r>
          </w:p>
        </w:tc>
      </w:tr>
      <w:tr w:rsidR="00B01A64" w:rsidRPr="00834AE9" w14:paraId="6408B7EE" w14:textId="77777777" w:rsidTr="002E13AC">
        <w:trPr>
          <w:gridAfter w:val="1"/>
          <w:wAfter w:w="3" w:type="pct"/>
          <w:trHeight w:val="1680"/>
        </w:trPr>
        <w:tc>
          <w:tcPr>
            <w:tcW w:w="243" w:type="pct"/>
            <w:shd w:val="clear" w:color="auto" w:fill="FFFFFF"/>
            <w:vAlign w:val="center"/>
            <w:hideMark/>
          </w:tcPr>
          <w:p w14:paraId="668FC4A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6.1.1.1</w:t>
            </w:r>
          </w:p>
        </w:tc>
        <w:tc>
          <w:tcPr>
            <w:tcW w:w="405" w:type="pct"/>
            <w:shd w:val="clear" w:color="auto" w:fill="FFFFFF"/>
            <w:vAlign w:val="center"/>
            <w:hideMark/>
          </w:tcPr>
          <w:p w14:paraId="3477BD5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71405 </w:t>
            </w:r>
          </w:p>
          <w:p w14:paraId="70A8874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Тусгай хамгаалалттай газар нутгийн хамгаалалт</w:t>
            </w:r>
          </w:p>
        </w:tc>
        <w:tc>
          <w:tcPr>
            <w:tcW w:w="403" w:type="pct"/>
            <w:shd w:val="clear" w:color="auto" w:fill="FFFFFF"/>
            <w:vAlign w:val="center"/>
            <w:hideMark/>
          </w:tcPr>
          <w:p w14:paraId="0C5B921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Тусгай хамгаалалттай газар нутгийн хамгаалалтын менежментийн үр ашигт байдлыг нэмэгдүүлнэ. </w:t>
            </w:r>
          </w:p>
        </w:tc>
        <w:tc>
          <w:tcPr>
            <w:tcW w:w="443" w:type="pct"/>
            <w:shd w:val="clear" w:color="auto" w:fill="FFFFFF"/>
            <w:vAlign w:val="center"/>
            <w:hideMark/>
          </w:tcPr>
          <w:p w14:paraId="3000D67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Тусгай хамгаалалттай газар нутгийн менежментийн үр ашигт байдлын үнэлгээний улсын дундаж</w:t>
            </w:r>
          </w:p>
        </w:tc>
        <w:tc>
          <w:tcPr>
            <w:tcW w:w="223" w:type="pct"/>
            <w:shd w:val="clear" w:color="auto" w:fill="FFFFFF"/>
            <w:vAlign w:val="center"/>
            <w:hideMark/>
          </w:tcPr>
          <w:p w14:paraId="2B30B06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05ED48F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7B1455B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2021</w:t>
            </w:r>
          </w:p>
        </w:tc>
        <w:tc>
          <w:tcPr>
            <w:tcW w:w="229" w:type="pct"/>
            <w:shd w:val="clear" w:color="auto" w:fill="FFFFFF"/>
            <w:vAlign w:val="center"/>
            <w:hideMark/>
          </w:tcPr>
          <w:p w14:paraId="5629133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61.9</w:t>
            </w:r>
          </w:p>
        </w:tc>
        <w:tc>
          <w:tcPr>
            <w:tcW w:w="218" w:type="pct"/>
            <w:shd w:val="clear" w:color="auto" w:fill="FFFFFF"/>
            <w:vAlign w:val="center"/>
            <w:hideMark/>
          </w:tcPr>
          <w:p w14:paraId="00D3E93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70</w:t>
            </w:r>
          </w:p>
        </w:tc>
        <w:tc>
          <w:tcPr>
            <w:tcW w:w="242" w:type="pct"/>
            <w:shd w:val="clear" w:color="auto" w:fill="FFFFFF"/>
            <w:vAlign w:val="center"/>
            <w:hideMark/>
          </w:tcPr>
          <w:p w14:paraId="5CA5FB6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75</w:t>
            </w:r>
          </w:p>
        </w:tc>
        <w:tc>
          <w:tcPr>
            <w:tcW w:w="199" w:type="pct"/>
            <w:shd w:val="clear" w:color="auto" w:fill="FFFFFF"/>
            <w:vAlign w:val="center"/>
            <w:hideMark/>
          </w:tcPr>
          <w:p w14:paraId="66AB83C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80</w:t>
            </w:r>
          </w:p>
        </w:tc>
        <w:tc>
          <w:tcPr>
            <w:tcW w:w="202" w:type="pct"/>
            <w:shd w:val="clear" w:color="auto" w:fill="FFFFFF"/>
            <w:vAlign w:val="center"/>
            <w:hideMark/>
          </w:tcPr>
          <w:p w14:paraId="5CEA4B6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85</w:t>
            </w:r>
          </w:p>
        </w:tc>
        <w:tc>
          <w:tcPr>
            <w:tcW w:w="241" w:type="pct"/>
            <w:shd w:val="clear" w:color="auto" w:fill="FFFFFF"/>
            <w:vAlign w:val="center"/>
            <w:hideMark/>
          </w:tcPr>
          <w:p w14:paraId="235C2C9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95</w:t>
            </w:r>
          </w:p>
        </w:tc>
        <w:tc>
          <w:tcPr>
            <w:tcW w:w="432" w:type="pct"/>
            <w:shd w:val="clear" w:color="auto" w:fill="FFFFFF"/>
            <w:vAlign w:val="center"/>
            <w:hideMark/>
          </w:tcPr>
          <w:p w14:paraId="2226E20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iCs/>
                <w:color w:val="000000"/>
                <w:kern w:val="0"/>
                <w:sz w:val="14"/>
                <w:szCs w:val="14"/>
                <w14:ligatures w14:val="none"/>
              </w:rPr>
              <w:t>Тусгай хамгаалалттай газар нутгийн</w:t>
            </w:r>
            <w:r w:rsidRPr="00834AE9">
              <w:rPr>
                <w:rFonts w:ascii="Arial" w:eastAsia="Times New Roman" w:hAnsi="Arial" w:cs="Arial"/>
                <w:color w:val="000000"/>
                <w:kern w:val="0"/>
                <w:sz w:val="14"/>
                <w:szCs w:val="14"/>
                <w14:ligatures w14:val="none"/>
              </w:rPr>
              <w:t xml:space="preserve"> хамгаалалтын захиргаадын тайлан, Байгаль орчин, уур амьсгалын өөрчлөлтийн яам</w:t>
            </w:r>
          </w:p>
        </w:tc>
        <w:tc>
          <w:tcPr>
            <w:tcW w:w="330" w:type="pct"/>
            <w:shd w:val="clear" w:color="auto" w:fill="FFFFFF"/>
            <w:vAlign w:val="center"/>
            <w:hideMark/>
          </w:tcPr>
          <w:p w14:paraId="48BA5CE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Олон улсын аргачлал</w:t>
            </w:r>
          </w:p>
        </w:tc>
        <w:tc>
          <w:tcPr>
            <w:tcW w:w="315" w:type="pct"/>
            <w:shd w:val="clear" w:color="auto" w:fill="FFFFFF"/>
            <w:vAlign w:val="center"/>
            <w:hideMark/>
          </w:tcPr>
          <w:p w14:paraId="308B818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72F60AC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Байгаль орчин, уур амьсгалын өөрчлөлтийн яам</w:t>
            </w:r>
          </w:p>
        </w:tc>
      </w:tr>
      <w:tr w:rsidR="00B01A64" w:rsidRPr="00834AE9" w14:paraId="4DF69D3E" w14:textId="77777777" w:rsidTr="002E13AC">
        <w:trPr>
          <w:gridAfter w:val="1"/>
          <w:wAfter w:w="3" w:type="pct"/>
          <w:trHeight w:val="1200"/>
        </w:trPr>
        <w:tc>
          <w:tcPr>
            <w:tcW w:w="243" w:type="pct"/>
            <w:vMerge w:val="restart"/>
            <w:shd w:val="clear" w:color="auto" w:fill="FFFFFF"/>
            <w:vAlign w:val="center"/>
            <w:hideMark/>
          </w:tcPr>
          <w:p w14:paraId="3D85097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6.2</w:t>
            </w:r>
          </w:p>
        </w:tc>
        <w:tc>
          <w:tcPr>
            <w:tcW w:w="405" w:type="pct"/>
            <w:vMerge w:val="restart"/>
            <w:shd w:val="clear" w:color="auto" w:fill="FFFFFF"/>
            <w:vAlign w:val="center"/>
            <w:hideMark/>
          </w:tcPr>
          <w:p w14:paraId="33C9ED0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Байгаль орчны хамгаалал</w:t>
            </w:r>
          </w:p>
        </w:tc>
        <w:tc>
          <w:tcPr>
            <w:tcW w:w="403" w:type="pct"/>
            <w:vMerge w:val="restart"/>
            <w:shd w:val="clear" w:color="auto" w:fill="FFFFFF"/>
            <w:vAlign w:val="center"/>
            <w:hideMark/>
          </w:tcPr>
          <w:p w14:paraId="64981A7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Хүлэмжийн хийн ялгарлыг бууруулна. </w:t>
            </w:r>
          </w:p>
        </w:tc>
        <w:tc>
          <w:tcPr>
            <w:tcW w:w="443" w:type="pct"/>
            <w:shd w:val="clear" w:color="auto" w:fill="FFFFFF"/>
            <w:vAlign w:val="center"/>
            <w:hideMark/>
          </w:tcPr>
          <w:p w14:paraId="3A3BFBA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Хүлэмжийн хийн ялгарлын бууралт </w:t>
            </w:r>
          </w:p>
        </w:tc>
        <w:tc>
          <w:tcPr>
            <w:tcW w:w="223" w:type="pct"/>
            <w:shd w:val="clear" w:color="auto" w:fill="FFFFFF"/>
            <w:vAlign w:val="center"/>
            <w:hideMark/>
          </w:tcPr>
          <w:p w14:paraId="2A3321B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13.2.2</w:t>
            </w:r>
          </w:p>
        </w:tc>
        <w:tc>
          <w:tcPr>
            <w:tcW w:w="308" w:type="pct"/>
            <w:shd w:val="clear" w:color="auto" w:fill="FFFFFF"/>
            <w:vAlign w:val="center"/>
            <w:hideMark/>
          </w:tcPr>
          <w:p w14:paraId="06A2669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Мянган тонн СО</w:t>
            </w:r>
            <w:r w:rsidRPr="00834AE9">
              <w:rPr>
                <w:rFonts w:ascii="Arial" w:eastAsia="Times New Roman" w:hAnsi="Arial" w:cs="Arial"/>
                <w:color w:val="000000"/>
                <w:kern w:val="0"/>
                <w:sz w:val="14"/>
                <w:szCs w:val="14"/>
                <w:vertAlign w:val="subscript"/>
                <w14:ligatures w14:val="none"/>
              </w:rPr>
              <w:t xml:space="preserve">2 </w:t>
            </w:r>
            <w:r w:rsidRPr="00834AE9">
              <w:rPr>
                <w:rFonts w:ascii="Arial" w:eastAsia="Times New Roman" w:hAnsi="Arial" w:cs="Arial"/>
                <w:color w:val="000000"/>
                <w:kern w:val="0"/>
                <w:sz w:val="14"/>
                <w:szCs w:val="14"/>
                <w14:ligatures w14:val="none"/>
              </w:rPr>
              <w:t>экв.</w:t>
            </w:r>
          </w:p>
        </w:tc>
        <w:tc>
          <w:tcPr>
            <w:tcW w:w="181" w:type="pct"/>
            <w:shd w:val="clear" w:color="auto" w:fill="FFFFFF"/>
            <w:vAlign w:val="center"/>
            <w:hideMark/>
          </w:tcPr>
          <w:p w14:paraId="1F459BC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4C75BF44"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2,982.90</w:t>
            </w:r>
          </w:p>
        </w:tc>
        <w:tc>
          <w:tcPr>
            <w:tcW w:w="218" w:type="pct"/>
            <w:shd w:val="clear" w:color="auto" w:fill="FFFFFF"/>
            <w:vAlign w:val="center"/>
            <w:hideMark/>
          </w:tcPr>
          <w:p w14:paraId="5C37605A" w14:textId="77777777" w:rsidR="00834AE9" w:rsidRPr="00834AE9" w:rsidRDefault="00834AE9" w:rsidP="00F119C3">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5,344.50</w:t>
            </w:r>
          </w:p>
        </w:tc>
        <w:tc>
          <w:tcPr>
            <w:tcW w:w="242" w:type="pct"/>
            <w:shd w:val="clear" w:color="auto" w:fill="FFFFFF"/>
            <w:vAlign w:val="center"/>
            <w:hideMark/>
          </w:tcPr>
          <w:p w14:paraId="537855EE" w14:textId="77777777" w:rsidR="00834AE9" w:rsidRPr="00834AE9" w:rsidRDefault="00834AE9" w:rsidP="00F119C3">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199" w:type="pct"/>
            <w:shd w:val="clear" w:color="auto" w:fill="FFFFFF"/>
            <w:vAlign w:val="center"/>
            <w:hideMark/>
          </w:tcPr>
          <w:p w14:paraId="4A856141" w14:textId="77777777" w:rsidR="00834AE9" w:rsidRPr="00834AE9" w:rsidRDefault="00834AE9" w:rsidP="00F119C3">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11,090.50</w:t>
            </w:r>
          </w:p>
        </w:tc>
        <w:tc>
          <w:tcPr>
            <w:tcW w:w="202" w:type="pct"/>
            <w:shd w:val="clear" w:color="auto" w:fill="FFFFFF"/>
            <w:vAlign w:val="center"/>
            <w:hideMark/>
          </w:tcPr>
          <w:p w14:paraId="79F0D3A0" w14:textId="77777777" w:rsidR="00834AE9" w:rsidRPr="00834AE9" w:rsidRDefault="00834AE9" w:rsidP="00F119C3">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41" w:type="pct"/>
            <w:shd w:val="clear" w:color="auto" w:fill="FFFFFF"/>
            <w:vAlign w:val="center"/>
            <w:hideMark/>
          </w:tcPr>
          <w:p w14:paraId="26F3993D" w14:textId="77777777" w:rsidR="00834AE9" w:rsidRPr="00834AE9" w:rsidRDefault="00834AE9" w:rsidP="00F119C3">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16,034.90</w:t>
            </w:r>
          </w:p>
        </w:tc>
        <w:tc>
          <w:tcPr>
            <w:tcW w:w="432" w:type="pct"/>
            <w:shd w:val="clear" w:color="auto" w:fill="FFFFFF"/>
            <w:vAlign w:val="center"/>
            <w:hideMark/>
          </w:tcPr>
          <w:p w14:paraId="6A4A733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Хүлэмжийн хийн тооллогын тайлан, Байгаль орчин, уур амьсгалын өөрчлөлтийн яам</w:t>
            </w:r>
          </w:p>
        </w:tc>
        <w:tc>
          <w:tcPr>
            <w:tcW w:w="330" w:type="pct"/>
            <w:shd w:val="clear" w:color="auto" w:fill="FFFFFF"/>
            <w:vAlign w:val="center"/>
            <w:hideMark/>
          </w:tcPr>
          <w:p w14:paraId="45336F8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Тооллого, судалгаа</w:t>
            </w:r>
          </w:p>
        </w:tc>
        <w:tc>
          <w:tcPr>
            <w:tcW w:w="315" w:type="pct"/>
            <w:shd w:val="clear" w:color="auto" w:fill="FFFFFF"/>
            <w:vAlign w:val="center"/>
            <w:hideMark/>
          </w:tcPr>
          <w:p w14:paraId="6149963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 жил тутам</w:t>
            </w:r>
          </w:p>
        </w:tc>
        <w:tc>
          <w:tcPr>
            <w:tcW w:w="383" w:type="pct"/>
            <w:shd w:val="clear" w:color="auto" w:fill="FFFFFF"/>
            <w:vAlign w:val="center"/>
            <w:hideMark/>
          </w:tcPr>
          <w:p w14:paraId="5F1544A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Байгаль орчин, уур амьсгалын өөрчлөлтийн яам</w:t>
            </w:r>
          </w:p>
        </w:tc>
      </w:tr>
      <w:tr w:rsidR="00B01A64" w:rsidRPr="00834AE9" w14:paraId="3A29E546" w14:textId="77777777" w:rsidTr="002E13AC">
        <w:trPr>
          <w:gridAfter w:val="1"/>
          <w:wAfter w:w="3" w:type="pct"/>
          <w:trHeight w:val="960"/>
        </w:trPr>
        <w:tc>
          <w:tcPr>
            <w:tcW w:w="243" w:type="pct"/>
            <w:vMerge/>
            <w:shd w:val="clear" w:color="auto" w:fill="FFFFFF"/>
            <w:vAlign w:val="center"/>
            <w:hideMark/>
          </w:tcPr>
          <w:p w14:paraId="08FB3BAD"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5" w:type="pct"/>
            <w:vMerge/>
            <w:shd w:val="clear" w:color="auto" w:fill="FFFFFF"/>
            <w:vAlign w:val="center"/>
            <w:hideMark/>
          </w:tcPr>
          <w:p w14:paraId="292D21C2"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3" w:type="pct"/>
            <w:vMerge/>
            <w:shd w:val="clear" w:color="auto" w:fill="FFFFFF"/>
            <w:vAlign w:val="center"/>
            <w:hideMark/>
          </w:tcPr>
          <w:p w14:paraId="4374D503"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43" w:type="pct"/>
            <w:shd w:val="clear" w:color="auto" w:fill="FFFFFF"/>
            <w:vAlign w:val="center"/>
            <w:hideMark/>
          </w:tcPr>
          <w:p w14:paraId="741C9D2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ДНБ-д ногдох дотоодын материалын хэрэглээ</w:t>
            </w:r>
          </w:p>
        </w:tc>
        <w:tc>
          <w:tcPr>
            <w:tcW w:w="223" w:type="pct"/>
            <w:shd w:val="clear" w:color="auto" w:fill="FFFFFF"/>
            <w:vAlign w:val="center"/>
            <w:hideMark/>
          </w:tcPr>
          <w:p w14:paraId="08C5721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8.4.2</w:t>
            </w:r>
            <w:r w:rsidRPr="00834AE9">
              <w:rPr>
                <w:rFonts w:ascii="Arial" w:eastAsia="Times New Roman" w:hAnsi="Arial" w:cs="Arial"/>
                <w:color w:val="000000"/>
                <w:kern w:val="0"/>
                <w:sz w:val="14"/>
                <w:szCs w:val="14"/>
                <w14:ligatures w14:val="none"/>
              </w:rPr>
              <w:br/>
              <w:t>12.2.2</w:t>
            </w:r>
          </w:p>
        </w:tc>
        <w:tc>
          <w:tcPr>
            <w:tcW w:w="308" w:type="pct"/>
            <w:shd w:val="clear" w:color="auto" w:fill="FFFFFF"/>
            <w:vAlign w:val="center"/>
            <w:hideMark/>
          </w:tcPr>
          <w:p w14:paraId="19B72B6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Кг/мянган төгрөг</w:t>
            </w:r>
          </w:p>
        </w:tc>
        <w:tc>
          <w:tcPr>
            <w:tcW w:w="181" w:type="pct"/>
            <w:shd w:val="clear" w:color="auto" w:fill="FFFFFF"/>
            <w:vAlign w:val="center"/>
            <w:hideMark/>
          </w:tcPr>
          <w:p w14:paraId="2308239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2022</w:t>
            </w:r>
          </w:p>
        </w:tc>
        <w:tc>
          <w:tcPr>
            <w:tcW w:w="229" w:type="pct"/>
            <w:shd w:val="clear" w:color="auto" w:fill="FFFFFF"/>
            <w:vAlign w:val="center"/>
            <w:hideMark/>
          </w:tcPr>
          <w:p w14:paraId="0A49712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8.3</w:t>
            </w:r>
          </w:p>
        </w:tc>
        <w:tc>
          <w:tcPr>
            <w:tcW w:w="218" w:type="pct"/>
            <w:shd w:val="clear" w:color="auto" w:fill="FFFFFF"/>
            <w:vAlign w:val="center"/>
            <w:hideMark/>
          </w:tcPr>
          <w:p w14:paraId="3E85D7B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7.50</w:t>
            </w:r>
          </w:p>
        </w:tc>
        <w:tc>
          <w:tcPr>
            <w:tcW w:w="242" w:type="pct"/>
            <w:shd w:val="clear" w:color="auto" w:fill="FFFFFF"/>
            <w:vAlign w:val="center"/>
            <w:hideMark/>
          </w:tcPr>
          <w:p w14:paraId="2FB0F0A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7.28</w:t>
            </w:r>
          </w:p>
        </w:tc>
        <w:tc>
          <w:tcPr>
            <w:tcW w:w="199" w:type="pct"/>
            <w:shd w:val="clear" w:color="auto" w:fill="FFFFFF"/>
            <w:vAlign w:val="center"/>
            <w:hideMark/>
          </w:tcPr>
          <w:p w14:paraId="320C1AF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6.84</w:t>
            </w:r>
          </w:p>
        </w:tc>
        <w:tc>
          <w:tcPr>
            <w:tcW w:w="202" w:type="pct"/>
            <w:shd w:val="clear" w:color="auto" w:fill="FFFFFF"/>
            <w:vAlign w:val="center"/>
            <w:hideMark/>
          </w:tcPr>
          <w:p w14:paraId="157364B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6.43</w:t>
            </w:r>
          </w:p>
        </w:tc>
        <w:tc>
          <w:tcPr>
            <w:tcW w:w="241" w:type="pct"/>
            <w:shd w:val="clear" w:color="auto" w:fill="FFFFFF"/>
            <w:vAlign w:val="center"/>
            <w:hideMark/>
          </w:tcPr>
          <w:p w14:paraId="06EB013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6.0</w:t>
            </w:r>
          </w:p>
        </w:tc>
        <w:tc>
          <w:tcPr>
            <w:tcW w:w="432" w:type="pct"/>
            <w:shd w:val="clear" w:color="auto" w:fill="FFFFFF"/>
            <w:vAlign w:val="center"/>
            <w:hideMark/>
          </w:tcPr>
          <w:p w14:paraId="009B75A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Материалын урсгалын данс, Үндэсний статистикийн хороо</w:t>
            </w:r>
          </w:p>
        </w:tc>
        <w:tc>
          <w:tcPr>
            <w:tcW w:w="330" w:type="pct"/>
            <w:shd w:val="clear" w:color="auto" w:fill="FFFFFF"/>
            <w:vAlign w:val="center"/>
            <w:hideMark/>
          </w:tcPr>
          <w:p w14:paraId="66FE32A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Статистик, тоон мэдээлэл</w:t>
            </w:r>
          </w:p>
        </w:tc>
        <w:tc>
          <w:tcPr>
            <w:tcW w:w="315" w:type="pct"/>
            <w:shd w:val="clear" w:color="auto" w:fill="FFFFFF"/>
            <w:vAlign w:val="center"/>
            <w:hideMark/>
          </w:tcPr>
          <w:p w14:paraId="40E940F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4F6D964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Байгаль орчин, уур амьсгалын өөрчлөлтийн яам</w:t>
            </w:r>
          </w:p>
        </w:tc>
      </w:tr>
      <w:tr w:rsidR="00B01A64" w:rsidRPr="00834AE9" w14:paraId="6749BF77" w14:textId="77777777" w:rsidTr="002E13AC">
        <w:trPr>
          <w:gridAfter w:val="1"/>
          <w:wAfter w:w="3" w:type="pct"/>
          <w:trHeight w:val="960"/>
        </w:trPr>
        <w:tc>
          <w:tcPr>
            <w:tcW w:w="243" w:type="pct"/>
            <w:vMerge w:val="restart"/>
            <w:shd w:val="clear" w:color="auto" w:fill="FFFFFF"/>
            <w:vAlign w:val="center"/>
            <w:hideMark/>
          </w:tcPr>
          <w:p w14:paraId="744D87F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6.2.1</w:t>
            </w:r>
          </w:p>
        </w:tc>
        <w:tc>
          <w:tcPr>
            <w:tcW w:w="405" w:type="pct"/>
            <w:vMerge w:val="restart"/>
            <w:shd w:val="clear" w:color="auto" w:fill="FFFFFF"/>
            <w:vAlign w:val="center"/>
            <w:hideMark/>
          </w:tcPr>
          <w:p w14:paraId="5D66114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Байгаль орчин, уур амьсгалын өөрчлөлтийн яам</w:t>
            </w:r>
          </w:p>
        </w:tc>
        <w:tc>
          <w:tcPr>
            <w:tcW w:w="403" w:type="pct"/>
            <w:vMerge w:val="restart"/>
            <w:shd w:val="clear" w:color="auto" w:fill="FFFFFF"/>
            <w:vAlign w:val="center"/>
            <w:hideMark/>
          </w:tcPr>
          <w:p w14:paraId="2FB0D4A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Орчны чанарыг стандарт түвшинд хүргэнэ.</w:t>
            </w:r>
          </w:p>
        </w:tc>
        <w:tc>
          <w:tcPr>
            <w:tcW w:w="443" w:type="pct"/>
            <w:shd w:val="clear" w:color="auto" w:fill="FFFFFF"/>
            <w:vAlign w:val="center"/>
            <w:hideMark/>
          </w:tcPr>
          <w:p w14:paraId="2DDA4BE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Агаарын чанарын стандартаас давсан бохирдолтой хот суурин газрын тоо</w:t>
            </w:r>
          </w:p>
        </w:tc>
        <w:tc>
          <w:tcPr>
            <w:tcW w:w="223" w:type="pct"/>
            <w:shd w:val="clear" w:color="auto" w:fill="FFFFFF"/>
            <w:vAlign w:val="center"/>
            <w:hideMark/>
          </w:tcPr>
          <w:p w14:paraId="2A9DC85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021B5DA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Тоо</w:t>
            </w:r>
          </w:p>
        </w:tc>
        <w:tc>
          <w:tcPr>
            <w:tcW w:w="181" w:type="pct"/>
            <w:shd w:val="clear" w:color="auto" w:fill="FFFFFF"/>
            <w:vAlign w:val="center"/>
            <w:hideMark/>
          </w:tcPr>
          <w:p w14:paraId="6EE5151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6567783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21</w:t>
            </w:r>
          </w:p>
        </w:tc>
        <w:tc>
          <w:tcPr>
            <w:tcW w:w="218" w:type="pct"/>
            <w:shd w:val="clear" w:color="auto" w:fill="FFFFFF"/>
            <w:vAlign w:val="center"/>
            <w:hideMark/>
          </w:tcPr>
          <w:p w14:paraId="4D7AB00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w:t>
            </w:r>
          </w:p>
        </w:tc>
        <w:tc>
          <w:tcPr>
            <w:tcW w:w="242" w:type="pct"/>
            <w:shd w:val="clear" w:color="auto" w:fill="FFFFFF"/>
            <w:vAlign w:val="center"/>
            <w:hideMark/>
          </w:tcPr>
          <w:p w14:paraId="76BF567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18</w:t>
            </w:r>
          </w:p>
        </w:tc>
        <w:tc>
          <w:tcPr>
            <w:tcW w:w="199" w:type="pct"/>
            <w:shd w:val="clear" w:color="auto" w:fill="FFFFFF"/>
            <w:vAlign w:val="center"/>
            <w:hideMark/>
          </w:tcPr>
          <w:p w14:paraId="25657C0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16</w:t>
            </w:r>
          </w:p>
        </w:tc>
        <w:tc>
          <w:tcPr>
            <w:tcW w:w="202" w:type="pct"/>
            <w:shd w:val="clear" w:color="auto" w:fill="FFFFFF"/>
            <w:vAlign w:val="center"/>
            <w:hideMark/>
          </w:tcPr>
          <w:p w14:paraId="4154268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14</w:t>
            </w:r>
          </w:p>
        </w:tc>
        <w:tc>
          <w:tcPr>
            <w:tcW w:w="241" w:type="pct"/>
            <w:shd w:val="clear" w:color="auto" w:fill="FFFFFF"/>
            <w:vAlign w:val="center"/>
            <w:hideMark/>
          </w:tcPr>
          <w:p w14:paraId="5457114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12</w:t>
            </w:r>
          </w:p>
        </w:tc>
        <w:tc>
          <w:tcPr>
            <w:tcW w:w="432" w:type="pct"/>
            <w:shd w:val="clear" w:color="auto" w:fill="FFFFFF"/>
            <w:vAlign w:val="center"/>
            <w:hideMark/>
          </w:tcPr>
          <w:p w14:paraId="2B3E19B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Байгаль орчин, уур амьсгалын өөрчлөлтийн яам</w:t>
            </w:r>
          </w:p>
        </w:tc>
        <w:tc>
          <w:tcPr>
            <w:tcW w:w="330" w:type="pct"/>
            <w:shd w:val="clear" w:color="auto" w:fill="FFFFFF"/>
            <w:vAlign w:val="center"/>
            <w:hideMark/>
          </w:tcPr>
          <w:p w14:paraId="086D94A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Статистик, тоон мэдээлэл</w:t>
            </w:r>
          </w:p>
        </w:tc>
        <w:tc>
          <w:tcPr>
            <w:tcW w:w="315" w:type="pct"/>
            <w:shd w:val="clear" w:color="auto" w:fill="FFFFFF"/>
            <w:vAlign w:val="center"/>
            <w:hideMark/>
          </w:tcPr>
          <w:p w14:paraId="6EEC278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74B5389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Байгаль орчин, уур амьсгалын өөрчлөлтийн яам</w:t>
            </w:r>
          </w:p>
        </w:tc>
      </w:tr>
      <w:tr w:rsidR="00B01A64" w:rsidRPr="00834AE9" w14:paraId="4DAF0DBA" w14:textId="77777777" w:rsidTr="002E13AC">
        <w:trPr>
          <w:gridAfter w:val="1"/>
          <w:wAfter w:w="3" w:type="pct"/>
          <w:trHeight w:val="1200"/>
        </w:trPr>
        <w:tc>
          <w:tcPr>
            <w:tcW w:w="243" w:type="pct"/>
            <w:vMerge/>
            <w:shd w:val="clear" w:color="auto" w:fill="FFFFFF"/>
            <w:vAlign w:val="center"/>
            <w:hideMark/>
          </w:tcPr>
          <w:p w14:paraId="13432FBF"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5" w:type="pct"/>
            <w:vMerge/>
            <w:shd w:val="clear" w:color="auto" w:fill="FFFFFF"/>
            <w:vAlign w:val="center"/>
            <w:hideMark/>
          </w:tcPr>
          <w:p w14:paraId="138B5B00"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3" w:type="pct"/>
            <w:vMerge/>
            <w:shd w:val="clear" w:color="auto" w:fill="FFFFFF"/>
            <w:vAlign w:val="center"/>
            <w:hideMark/>
          </w:tcPr>
          <w:p w14:paraId="642ED3B5"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43" w:type="pct"/>
            <w:shd w:val="clear" w:color="auto" w:fill="FFFFFF"/>
            <w:vAlign w:val="center"/>
            <w:hideMark/>
          </w:tcPr>
          <w:p w14:paraId="737CB63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Монгол орны гадаргын усны чанарын үнэлгээ /"Маш цэвэр", "Цэвэр" объектыг эзлэх хувь/</w:t>
            </w:r>
          </w:p>
        </w:tc>
        <w:tc>
          <w:tcPr>
            <w:tcW w:w="223" w:type="pct"/>
            <w:shd w:val="clear" w:color="auto" w:fill="FFFFFF"/>
            <w:vAlign w:val="center"/>
            <w:hideMark/>
          </w:tcPr>
          <w:p w14:paraId="1268738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4C2466B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2B84890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168A1E5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89.6</w:t>
            </w:r>
          </w:p>
        </w:tc>
        <w:tc>
          <w:tcPr>
            <w:tcW w:w="218" w:type="pct"/>
            <w:shd w:val="clear" w:color="auto" w:fill="FFFFFF"/>
            <w:vAlign w:val="center"/>
            <w:hideMark/>
          </w:tcPr>
          <w:p w14:paraId="4BBA19E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91</w:t>
            </w:r>
          </w:p>
        </w:tc>
        <w:tc>
          <w:tcPr>
            <w:tcW w:w="242" w:type="pct"/>
            <w:shd w:val="clear" w:color="auto" w:fill="FFFFFF"/>
            <w:vAlign w:val="center"/>
            <w:hideMark/>
          </w:tcPr>
          <w:p w14:paraId="3D7FFB1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92</w:t>
            </w:r>
          </w:p>
        </w:tc>
        <w:tc>
          <w:tcPr>
            <w:tcW w:w="199" w:type="pct"/>
            <w:shd w:val="clear" w:color="auto" w:fill="FFFFFF"/>
            <w:vAlign w:val="center"/>
            <w:hideMark/>
          </w:tcPr>
          <w:p w14:paraId="71D0BB8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93</w:t>
            </w:r>
          </w:p>
        </w:tc>
        <w:tc>
          <w:tcPr>
            <w:tcW w:w="202" w:type="pct"/>
            <w:shd w:val="clear" w:color="auto" w:fill="FFFFFF"/>
            <w:vAlign w:val="center"/>
            <w:hideMark/>
          </w:tcPr>
          <w:p w14:paraId="6FB82FB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94</w:t>
            </w:r>
          </w:p>
        </w:tc>
        <w:tc>
          <w:tcPr>
            <w:tcW w:w="241" w:type="pct"/>
            <w:shd w:val="clear" w:color="auto" w:fill="FFFFFF"/>
            <w:vAlign w:val="center"/>
            <w:hideMark/>
          </w:tcPr>
          <w:p w14:paraId="080C814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95</w:t>
            </w:r>
          </w:p>
        </w:tc>
        <w:tc>
          <w:tcPr>
            <w:tcW w:w="432" w:type="pct"/>
            <w:shd w:val="clear" w:color="auto" w:fill="FFFFFF"/>
            <w:vAlign w:val="center"/>
            <w:hideMark/>
          </w:tcPr>
          <w:p w14:paraId="62C8B1B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Усны харуулуудын чанарын шинжилгээний дүн, Цаг уур, орчны шинжилгээний газар</w:t>
            </w:r>
          </w:p>
        </w:tc>
        <w:tc>
          <w:tcPr>
            <w:tcW w:w="330" w:type="pct"/>
            <w:shd w:val="clear" w:color="auto" w:fill="FFFFFF"/>
            <w:vAlign w:val="center"/>
            <w:hideMark/>
          </w:tcPr>
          <w:p w14:paraId="4855F43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тайлан</w:t>
            </w:r>
          </w:p>
        </w:tc>
        <w:tc>
          <w:tcPr>
            <w:tcW w:w="315" w:type="pct"/>
            <w:shd w:val="clear" w:color="auto" w:fill="FFFFFF"/>
            <w:vAlign w:val="center"/>
            <w:hideMark/>
          </w:tcPr>
          <w:p w14:paraId="2487F50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0ECF9C6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Байгаль орчин, уур амьсгалын өөрчлөлтийн яам</w:t>
            </w:r>
          </w:p>
        </w:tc>
      </w:tr>
      <w:tr w:rsidR="00B01A64" w:rsidRPr="00834AE9" w14:paraId="25C3ADF0" w14:textId="77777777" w:rsidTr="002E13AC">
        <w:trPr>
          <w:gridAfter w:val="1"/>
          <w:wAfter w:w="3" w:type="pct"/>
          <w:trHeight w:val="1440"/>
        </w:trPr>
        <w:tc>
          <w:tcPr>
            <w:tcW w:w="243" w:type="pct"/>
            <w:vMerge w:val="restart"/>
            <w:shd w:val="clear" w:color="auto" w:fill="FFFFFF"/>
            <w:vAlign w:val="center"/>
            <w:hideMark/>
          </w:tcPr>
          <w:p w14:paraId="4FAE864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lastRenderedPageBreak/>
              <w:t>6.2.1.1</w:t>
            </w:r>
          </w:p>
        </w:tc>
        <w:tc>
          <w:tcPr>
            <w:tcW w:w="405" w:type="pct"/>
            <w:vMerge w:val="restart"/>
            <w:shd w:val="clear" w:color="auto" w:fill="FFFFFF"/>
            <w:vAlign w:val="center"/>
            <w:hideMark/>
          </w:tcPr>
          <w:p w14:paraId="7561B58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71406 </w:t>
            </w:r>
          </w:p>
          <w:p w14:paraId="407E835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Хүрээлэн байгаа орчны бохирдол, доройтол</w:t>
            </w:r>
          </w:p>
        </w:tc>
        <w:tc>
          <w:tcPr>
            <w:tcW w:w="403" w:type="pct"/>
            <w:vMerge w:val="restart"/>
            <w:shd w:val="clear" w:color="auto" w:fill="FFFFFF"/>
            <w:vAlign w:val="center"/>
            <w:hideMark/>
          </w:tcPr>
          <w:p w14:paraId="5081858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Хот, суурин газрын агаарын бохирдлыг бууруулна.</w:t>
            </w:r>
          </w:p>
        </w:tc>
        <w:tc>
          <w:tcPr>
            <w:tcW w:w="443" w:type="pct"/>
            <w:shd w:val="clear" w:color="auto" w:fill="FFFFFF"/>
            <w:vAlign w:val="center"/>
            <w:hideMark/>
          </w:tcPr>
          <w:p w14:paraId="13ECA5F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Улаанбаатар хотын агаар дахь РМ2.5 тоосонцрын хүйтний улирал /тухайн жилийн 10 дугаар сараас дараагийн жилийн 4 дүгээр сар/-ын дундаж агууламж</w:t>
            </w:r>
          </w:p>
        </w:tc>
        <w:tc>
          <w:tcPr>
            <w:tcW w:w="223" w:type="pct"/>
            <w:shd w:val="clear" w:color="auto" w:fill="FFFFFF"/>
            <w:vAlign w:val="center"/>
            <w:hideMark/>
          </w:tcPr>
          <w:p w14:paraId="78A7123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11.6.2</w:t>
            </w:r>
          </w:p>
        </w:tc>
        <w:tc>
          <w:tcPr>
            <w:tcW w:w="308" w:type="pct"/>
            <w:shd w:val="clear" w:color="auto" w:fill="FFFFFF"/>
            <w:vAlign w:val="center"/>
            <w:hideMark/>
          </w:tcPr>
          <w:p w14:paraId="3C720DD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кг/м3</w:t>
            </w:r>
          </w:p>
        </w:tc>
        <w:tc>
          <w:tcPr>
            <w:tcW w:w="181" w:type="pct"/>
            <w:shd w:val="clear" w:color="auto" w:fill="FFFFFF"/>
            <w:vAlign w:val="center"/>
            <w:hideMark/>
          </w:tcPr>
          <w:p w14:paraId="7E89A66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01C0B6B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53</w:t>
            </w:r>
          </w:p>
        </w:tc>
        <w:tc>
          <w:tcPr>
            <w:tcW w:w="218" w:type="pct"/>
            <w:shd w:val="clear" w:color="auto" w:fill="FFFFFF"/>
            <w:vAlign w:val="center"/>
            <w:hideMark/>
          </w:tcPr>
          <w:p w14:paraId="592DB46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52</w:t>
            </w:r>
          </w:p>
        </w:tc>
        <w:tc>
          <w:tcPr>
            <w:tcW w:w="242" w:type="pct"/>
            <w:shd w:val="clear" w:color="auto" w:fill="FFFFFF"/>
            <w:vAlign w:val="center"/>
            <w:hideMark/>
          </w:tcPr>
          <w:p w14:paraId="496E1F1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50</w:t>
            </w:r>
          </w:p>
        </w:tc>
        <w:tc>
          <w:tcPr>
            <w:tcW w:w="199" w:type="pct"/>
            <w:shd w:val="clear" w:color="auto" w:fill="FFFFFF"/>
            <w:vAlign w:val="center"/>
            <w:hideMark/>
          </w:tcPr>
          <w:p w14:paraId="20ACBAF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46</w:t>
            </w:r>
          </w:p>
        </w:tc>
        <w:tc>
          <w:tcPr>
            <w:tcW w:w="202" w:type="pct"/>
            <w:shd w:val="clear" w:color="auto" w:fill="FFFFFF"/>
            <w:vAlign w:val="center"/>
            <w:hideMark/>
          </w:tcPr>
          <w:p w14:paraId="1D8E1D6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42</w:t>
            </w:r>
          </w:p>
        </w:tc>
        <w:tc>
          <w:tcPr>
            <w:tcW w:w="241" w:type="pct"/>
            <w:shd w:val="clear" w:color="auto" w:fill="FFFFFF"/>
            <w:vAlign w:val="center"/>
            <w:hideMark/>
          </w:tcPr>
          <w:p w14:paraId="700AD9AC"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DengXian" w:hAnsi="Arial" w:cs="Arial"/>
                <w:color w:val="000000"/>
                <w:sz w:val="14"/>
              </w:rPr>
              <w:t>25</w:t>
            </w:r>
          </w:p>
        </w:tc>
        <w:tc>
          <w:tcPr>
            <w:tcW w:w="432" w:type="pct"/>
            <w:shd w:val="clear" w:color="auto" w:fill="FFFFFF"/>
            <w:vAlign w:val="center"/>
            <w:hideMark/>
          </w:tcPr>
          <w:p w14:paraId="6B4D92D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Агаарын чанарын автомат болон суурин харуулын мэдээ, Цаг уур, орчны шинжилгээний газар</w:t>
            </w:r>
          </w:p>
        </w:tc>
        <w:tc>
          <w:tcPr>
            <w:tcW w:w="330" w:type="pct"/>
            <w:shd w:val="clear" w:color="auto" w:fill="FFFFFF"/>
            <w:vAlign w:val="center"/>
            <w:hideMark/>
          </w:tcPr>
          <w:p w14:paraId="1A074FF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тайлан</w:t>
            </w:r>
          </w:p>
        </w:tc>
        <w:tc>
          <w:tcPr>
            <w:tcW w:w="315" w:type="pct"/>
            <w:shd w:val="clear" w:color="auto" w:fill="FFFFFF"/>
            <w:vAlign w:val="center"/>
            <w:hideMark/>
          </w:tcPr>
          <w:p w14:paraId="2592CAE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0B7F17E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Байгаль орчин, уур амьсгалын өөрчлөлтийн яам</w:t>
            </w:r>
          </w:p>
        </w:tc>
      </w:tr>
      <w:tr w:rsidR="00B01A64" w:rsidRPr="00834AE9" w14:paraId="747AFF24" w14:textId="77777777" w:rsidTr="002E13AC">
        <w:trPr>
          <w:gridAfter w:val="1"/>
          <w:wAfter w:w="3" w:type="pct"/>
          <w:trHeight w:val="1440"/>
        </w:trPr>
        <w:tc>
          <w:tcPr>
            <w:tcW w:w="243" w:type="pct"/>
            <w:vMerge/>
            <w:shd w:val="clear" w:color="auto" w:fill="FFFFFF"/>
            <w:vAlign w:val="center"/>
            <w:hideMark/>
          </w:tcPr>
          <w:p w14:paraId="5EF4A78D"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5" w:type="pct"/>
            <w:vMerge/>
            <w:shd w:val="clear" w:color="auto" w:fill="FFFFFF"/>
            <w:vAlign w:val="center"/>
            <w:hideMark/>
          </w:tcPr>
          <w:p w14:paraId="6ACCC47B"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3" w:type="pct"/>
            <w:vMerge/>
            <w:shd w:val="clear" w:color="auto" w:fill="FFFFFF"/>
            <w:vAlign w:val="center"/>
            <w:hideMark/>
          </w:tcPr>
          <w:p w14:paraId="4C9A90FA"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43" w:type="pct"/>
            <w:shd w:val="clear" w:color="auto" w:fill="FFFFFF"/>
            <w:vAlign w:val="center"/>
            <w:hideMark/>
          </w:tcPr>
          <w:p w14:paraId="60B8AF0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Улаанбаатар хотын агаар дахь РМ10 тоосонцрын хүйтний улирал /тухайн жилийн 10 дугаар сараас дараагийн жилийн 4 дүгээр сар/-ын дундаж агууламж</w:t>
            </w:r>
          </w:p>
        </w:tc>
        <w:tc>
          <w:tcPr>
            <w:tcW w:w="223" w:type="pct"/>
            <w:shd w:val="clear" w:color="auto" w:fill="FFFFFF"/>
            <w:vAlign w:val="center"/>
            <w:hideMark/>
          </w:tcPr>
          <w:p w14:paraId="28202C3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11.6.2</w:t>
            </w:r>
          </w:p>
        </w:tc>
        <w:tc>
          <w:tcPr>
            <w:tcW w:w="308" w:type="pct"/>
            <w:shd w:val="clear" w:color="auto" w:fill="FFFFFF"/>
            <w:vAlign w:val="center"/>
            <w:hideMark/>
          </w:tcPr>
          <w:p w14:paraId="754DE19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мкг/м3</w:t>
            </w:r>
          </w:p>
        </w:tc>
        <w:tc>
          <w:tcPr>
            <w:tcW w:w="181" w:type="pct"/>
            <w:shd w:val="clear" w:color="auto" w:fill="FFFFFF"/>
            <w:vAlign w:val="center"/>
            <w:hideMark/>
          </w:tcPr>
          <w:p w14:paraId="47D38DD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19F4FE8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100</w:t>
            </w:r>
          </w:p>
        </w:tc>
        <w:tc>
          <w:tcPr>
            <w:tcW w:w="218" w:type="pct"/>
            <w:shd w:val="clear" w:color="auto" w:fill="FFFFFF"/>
            <w:vAlign w:val="center"/>
            <w:hideMark/>
          </w:tcPr>
          <w:p w14:paraId="66D4FB7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98</w:t>
            </w:r>
          </w:p>
        </w:tc>
        <w:tc>
          <w:tcPr>
            <w:tcW w:w="242" w:type="pct"/>
            <w:shd w:val="clear" w:color="auto" w:fill="FFFFFF"/>
            <w:vAlign w:val="center"/>
            <w:hideMark/>
          </w:tcPr>
          <w:p w14:paraId="13C1266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96</w:t>
            </w:r>
          </w:p>
        </w:tc>
        <w:tc>
          <w:tcPr>
            <w:tcW w:w="199" w:type="pct"/>
            <w:shd w:val="clear" w:color="auto" w:fill="FFFFFF"/>
            <w:vAlign w:val="center"/>
            <w:hideMark/>
          </w:tcPr>
          <w:p w14:paraId="73EB338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92</w:t>
            </w:r>
          </w:p>
        </w:tc>
        <w:tc>
          <w:tcPr>
            <w:tcW w:w="202" w:type="pct"/>
            <w:shd w:val="clear" w:color="auto" w:fill="FFFFFF"/>
            <w:vAlign w:val="center"/>
            <w:hideMark/>
          </w:tcPr>
          <w:p w14:paraId="2123BFE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88</w:t>
            </w:r>
          </w:p>
        </w:tc>
        <w:tc>
          <w:tcPr>
            <w:tcW w:w="241" w:type="pct"/>
            <w:shd w:val="clear" w:color="auto" w:fill="FFFFFF"/>
            <w:vAlign w:val="center"/>
            <w:hideMark/>
          </w:tcPr>
          <w:p w14:paraId="73857A8C"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DengXian" w:hAnsi="Arial" w:cs="Arial"/>
                <w:color w:val="000000"/>
                <w:sz w:val="14"/>
              </w:rPr>
              <w:t>50</w:t>
            </w:r>
          </w:p>
        </w:tc>
        <w:tc>
          <w:tcPr>
            <w:tcW w:w="432" w:type="pct"/>
            <w:shd w:val="clear" w:color="auto" w:fill="FFFFFF"/>
            <w:vAlign w:val="center"/>
            <w:hideMark/>
          </w:tcPr>
          <w:p w14:paraId="62BB3C3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Агаарын чанарын автомат болон суурин харуулын мэдээ, Цаг уур, орчны шинжилгээний газар</w:t>
            </w:r>
          </w:p>
        </w:tc>
        <w:tc>
          <w:tcPr>
            <w:tcW w:w="330" w:type="pct"/>
            <w:shd w:val="clear" w:color="auto" w:fill="FFFFFF"/>
            <w:vAlign w:val="center"/>
            <w:hideMark/>
          </w:tcPr>
          <w:p w14:paraId="44016DB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тайлан</w:t>
            </w:r>
          </w:p>
        </w:tc>
        <w:tc>
          <w:tcPr>
            <w:tcW w:w="315" w:type="pct"/>
            <w:shd w:val="clear" w:color="auto" w:fill="FFFFFF"/>
            <w:vAlign w:val="center"/>
            <w:hideMark/>
          </w:tcPr>
          <w:p w14:paraId="05DB8CC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52B4931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Байгаль орчин, уур амьсгалын өөрчлөлтийн яам</w:t>
            </w:r>
          </w:p>
        </w:tc>
      </w:tr>
      <w:tr w:rsidR="00B01A64" w:rsidRPr="00834AE9" w14:paraId="77962588" w14:textId="77777777" w:rsidTr="002E13AC">
        <w:trPr>
          <w:gridAfter w:val="1"/>
          <w:wAfter w:w="3" w:type="pct"/>
          <w:trHeight w:val="1440"/>
        </w:trPr>
        <w:tc>
          <w:tcPr>
            <w:tcW w:w="243" w:type="pct"/>
            <w:vMerge/>
            <w:shd w:val="clear" w:color="auto" w:fill="FFFFFF"/>
            <w:vAlign w:val="center"/>
            <w:hideMark/>
          </w:tcPr>
          <w:p w14:paraId="2D9AED9B"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5" w:type="pct"/>
            <w:vMerge/>
            <w:shd w:val="clear" w:color="auto" w:fill="FFFFFF"/>
            <w:vAlign w:val="center"/>
            <w:hideMark/>
          </w:tcPr>
          <w:p w14:paraId="2B9A31F2"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3" w:type="pct"/>
            <w:vMerge/>
            <w:shd w:val="clear" w:color="auto" w:fill="FFFFFF"/>
            <w:vAlign w:val="center"/>
            <w:hideMark/>
          </w:tcPr>
          <w:p w14:paraId="557AD433"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43" w:type="pct"/>
            <w:shd w:val="clear" w:color="auto" w:fill="FFFFFF"/>
            <w:vAlign w:val="center"/>
            <w:hideMark/>
          </w:tcPr>
          <w:p w14:paraId="642B86B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Азотын давхар исэл /NO2/-ийн хүйтний улирал /тухайн жилийн 10 дугаар сараас дараагийн жилийн 4 дүгээр сар/-ын дундаж агууламж</w:t>
            </w:r>
          </w:p>
        </w:tc>
        <w:tc>
          <w:tcPr>
            <w:tcW w:w="223" w:type="pct"/>
            <w:shd w:val="clear" w:color="auto" w:fill="FFFFFF"/>
            <w:vAlign w:val="center"/>
            <w:hideMark/>
          </w:tcPr>
          <w:p w14:paraId="74DBDA5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31534C5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мкг/м3</w:t>
            </w:r>
          </w:p>
        </w:tc>
        <w:tc>
          <w:tcPr>
            <w:tcW w:w="181" w:type="pct"/>
            <w:shd w:val="clear" w:color="auto" w:fill="FFFFFF"/>
            <w:vAlign w:val="center"/>
            <w:hideMark/>
          </w:tcPr>
          <w:p w14:paraId="63A4634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34813AB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54</w:t>
            </w:r>
          </w:p>
        </w:tc>
        <w:tc>
          <w:tcPr>
            <w:tcW w:w="218" w:type="pct"/>
            <w:shd w:val="clear" w:color="auto" w:fill="FFFFFF"/>
            <w:vAlign w:val="center"/>
            <w:hideMark/>
          </w:tcPr>
          <w:p w14:paraId="5CB6407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54</w:t>
            </w:r>
          </w:p>
        </w:tc>
        <w:tc>
          <w:tcPr>
            <w:tcW w:w="242" w:type="pct"/>
            <w:shd w:val="clear" w:color="auto" w:fill="FFFFFF"/>
            <w:vAlign w:val="center"/>
            <w:hideMark/>
          </w:tcPr>
          <w:p w14:paraId="56D4FC9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53</w:t>
            </w:r>
          </w:p>
        </w:tc>
        <w:tc>
          <w:tcPr>
            <w:tcW w:w="199" w:type="pct"/>
            <w:shd w:val="clear" w:color="auto" w:fill="FFFFFF"/>
            <w:vAlign w:val="center"/>
            <w:hideMark/>
          </w:tcPr>
          <w:p w14:paraId="43EAE60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52</w:t>
            </w:r>
          </w:p>
        </w:tc>
        <w:tc>
          <w:tcPr>
            <w:tcW w:w="202" w:type="pct"/>
            <w:shd w:val="clear" w:color="auto" w:fill="FFFFFF"/>
            <w:vAlign w:val="center"/>
            <w:hideMark/>
          </w:tcPr>
          <w:p w14:paraId="258764B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51</w:t>
            </w:r>
          </w:p>
        </w:tc>
        <w:tc>
          <w:tcPr>
            <w:tcW w:w="241" w:type="pct"/>
            <w:shd w:val="clear" w:color="auto" w:fill="FFFFFF"/>
            <w:vAlign w:val="center"/>
            <w:hideMark/>
          </w:tcPr>
          <w:p w14:paraId="562FE04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50</w:t>
            </w:r>
          </w:p>
        </w:tc>
        <w:tc>
          <w:tcPr>
            <w:tcW w:w="432" w:type="pct"/>
            <w:shd w:val="clear" w:color="auto" w:fill="FFFFFF"/>
            <w:vAlign w:val="center"/>
            <w:hideMark/>
          </w:tcPr>
          <w:p w14:paraId="05BCD4A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Агаарын чанарын автомат болон суурин харуулын мэдээ, Цаг уур, орчны шинжилгээний газар</w:t>
            </w:r>
          </w:p>
        </w:tc>
        <w:tc>
          <w:tcPr>
            <w:tcW w:w="330" w:type="pct"/>
            <w:shd w:val="clear" w:color="auto" w:fill="FFFFFF"/>
            <w:vAlign w:val="center"/>
            <w:hideMark/>
          </w:tcPr>
          <w:p w14:paraId="3837972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тайлан</w:t>
            </w:r>
          </w:p>
        </w:tc>
        <w:tc>
          <w:tcPr>
            <w:tcW w:w="315" w:type="pct"/>
            <w:shd w:val="clear" w:color="auto" w:fill="FFFFFF"/>
            <w:vAlign w:val="center"/>
            <w:hideMark/>
          </w:tcPr>
          <w:p w14:paraId="47ADEC9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765A0C4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Байгаль орчин, уур амьсгалын өөрчлөлтийн яам</w:t>
            </w:r>
          </w:p>
        </w:tc>
      </w:tr>
      <w:tr w:rsidR="00B01A64" w:rsidRPr="00834AE9" w14:paraId="1FB249BA" w14:textId="77777777" w:rsidTr="002E13AC">
        <w:trPr>
          <w:gridAfter w:val="1"/>
          <w:wAfter w:w="3" w:type="pct"/>
          <w:trHeight w:val="1440"/>
        </w:trPr>
        <w:tc>
          <w:tcPr>
            <w:tcW w:w="243" w:type="pct"/>
            <w:vMerge/>
            <w:shd w:val="clear" w:color="auto" w:fill="FFFFFF"/>
            <w:vAlign w:val="center"/>
            <w:hideMark/>
          </w:tcPr>
          <w:p w14:paraId="562ACA84"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5" w:type="pct"/>
            <w:vMerge/>
            <w:shd w:val="clear" w:color="auto" w:fill="FFFFFF"/>
            <w:vAlign w:val="center"/>
            <w:hideMark/>
          </w:tcPr>
          <w:p w14:paraId="42A80A63"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3" w:type="pct"/>
            <w:vMerge/>
            <w:shd w:val="clear" w:color="auto" w:fill="FFFFFF"/>
            <w:vAlign w:val="center"/>
            <w:hideMark/>
          </w:tcPr>
          <w:p w14:paraId="43A3490A"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43" w:type="pct"/>
            <w:shd w:val="clear" w:color="auto" w:fill="FFFFFF"/>
            <w:vAlign w:val="center"/>
            <w:hideMark/>
          </w:tcPr>
          <w:p w14:paraId="6A35CCA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Хүхэрлэг хий /SO2/-н хүйтний улирал /тухайн жилийн 10 дугаар сараас дараагийн жилийн 4 дүгээр сар/-ын дундаж агууламж</w:t>
            </w:r>
          </w:p>
        </w:tc>
        <w:tc>
          <w:tcPr>
            <w:tcW w:w="223" w:type="pct"/>
            <w:shd w:val="clear" w:color="auto" w:fill="FFFFFF"/>
            <w:vAlign w:val="center"/>
            <w:hideMark/>
          </w:tcPr>
          <w:p w14:paraId="2CF8786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53301CE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мкг/м3</w:t>
            </w:r>
          </w:p>
        </w:tc>
        <w:tc>
          <w:tcPr>
            <w:tcW w:w="181" w:type="pct"/>
            <w:shd w:val="clear" w:color="auto" w:fill="FFFFFF"/>
            <w:vAlign w:val="center"/>
            <w:hideMark/>
          </w:tcPr>
          <w:p w14:paraId="77D18BB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3CE964A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80</w:t>
            </w:r>
          </w:p>
        </w:tc>
        <w:tc>
          <w:tcPr>
            <w:tcW w:w="218" w:type="pct"/>
            <w:shd w:val="clear" w:color="auto" w:fill="FFFFFF"/>
            <w:vAlign w:val="center"/>
            <w:hideMark/>
          </w:tcPr>
          <w:p w14:paraId="60C7935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80</w:t>
            </w:r>
          </w:p>
        </w:tc>
        <w:tc>
          <w:tcPr>
            <w:tcW w:w="242" w:type="pct"/>
            <w:shd w:val="clear" w:color="auto" w:fill="FFFFFF"/>
            <w:vAlign w:val="center"/>
            <w:hideMark/>
          </w:tcPr>
          <w:p w14:paraId="636D4D2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79</w:t>
            </w:r>
          </w:p>
        </w:tc>
        <w:tc>
          <w:tcPr>
            <w:tcW w:w="199" w:type="pct"/>
            <w:shd w:val="clear" w:color="auto" w:fill="FFFFFF"/>
            <w:vAlign w:val="center"/>
            <w:hideMark/>
          </w:tcPr>
          <w:p w14:paraId="73366A8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77</w:t>
            </w:r>
          </w:p>
        </w:tc>
        <w:tc>
          <w:tcPr>
            <w:tcW w:w="202" w:type="pct"/>
            <w:shd w:val="clear" w:color="auto" w:fill="FFFFFF"/>
            <w:vAlign w:val="center"/>
            <w:hideMark/>
          </w:tcPr>
          <w:p w14:paraId="09A172D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75</w:t>
            </w:r>
          </w:p>
        </w:tc>
        <w:tc>
          <w:tcPr>
            <w:tcW w:w="241" w:type="pct"/>
            <w:shd w:val="clear" w:color="auto" w:fill="FFFFFF"/>
            <w:vAlign w:val="center"/>
            <w:hideMark/>
          </w:tcPr>
          <w:p w14:paraId="11BF8C2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74</w:t>
            </w:r>
          </w:p>
        </w:tc>
        <w:tc>
          <w:tcPr>
            <w:tcW w:w="432" w:type="pct"/>
            <w:shd w:val="clear" w:color="auto" w:fill="FFFFFF"/>
            <w:vAlign w:val="center"/>
            <w:hideMark/>
          </w:tcPr>
          <w:p w14:paraId="7C6FA8A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Агаарын чанарын автомат болон суурин харуулын мэдээ, Цаг уур, орчны шинжилгээний газар</w:t>
            </w:r>
          </w:p>
        </w:tc>
        <w:tc>
          <w:tcPr>
            <w:tcW w:w="330" w:type="pct"/>
            <w:shd w:val="clear" w:color="auto" w:fill="FFFFFF"/>
            <w:vAlign w:val="center"/>
            <w:hideMark/>
          </w:tcPr>
          <w:p w14:paraId="62A5E04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тайлан</w:t>
            </w:r>
          </w:p>
        </w:tc>
        <w:tc>
          <w:tcPr>
            <w:tcW w:w="315" w:type="pct"/>
            <w:shd w:val="clear" w:color="auto" w:fill="FFFFFF"/>
            <w:vAlign w:val="center"/>
            <w:hideMark/>
          </w:tcPr>
          <w:p w14:paraId="1099633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677F74D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Байгаль орчин, уур амьсгалын өөрчлөлтийн яам</w:t>
            </w:r>
          </w:p>
        </w:tc>
      </w:tr>
      <w:tr w:rsidR="00B01A64" w:rsidRPr="00834AE9" w14:paraId="3CD0A477" w14:textId="77777777" w:rsidTr="002E13AC">
        <w:trPr>
          <w:gridAfter w:val="1"/>
          <w:wAfter w:w="3" w:type="pct"/>
          <w:trHeight w:val="960"/>
        </w:trPr>
        <w:tc>
          <w:tcPr>
            <w:tcW w:w="243" w:type="pct"/>
            <w:shd w:val="clear" w:color="auto" w:fill="FFFFFF"/>
            <w:vAlign w:val="center"/>
            <w:hideMark/>
          </w:tcPr>
          <w:p w14:paraId="15C3347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lastRenderedPageBreak/>
              <w:t>6.2.1.2</w:t>
            </w:r>
          </w:p>
        </w:tc>
        <w:tc>
          <w:tcPr>
            <w:tcW w:w="405" w:type="pct"/>
            <w:shd w:val="clear" w:color="auto" w:fill="FFFFFF"/>
            <w:vAlign w:val="center"/>
            <w:hideMark/>
          </w:tcPr>
          <w:p w14:paraId="7CBFC50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71406</w:t>
            </w:r>
          </w:p>
          <w:p w14:paraId="63F60ED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 Хүрээлэн байгаа орчны бохирдол, доройтол</w:t>
            </w:r>
          </w:p>
        </w:tc>
        <w:tc>
          <w:tcPr>
            <w:tcW w:w="403" w:type="pct"/>
            <w:shd w:val="clear" w:color="auto" w:fill="FFFFFF"/>
            <w:vAlign w:val="center"/>
            <w:hideMark/>
          </w:tcPr>
          <w:p w14:paraId="71A4D0A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Усны бохирдлыг бууруулна. </w:t>
            </w:r>
          </w:p>
        </w:tc>
        <w:tc>
          <w:tcPr>
            <w:tcW w:w="443" w:type="pct"/>
            <w:shd w:val="clear" w:color="auto" w:fill="FFFFFF"/>
            <w:vAlign w:val="center"/>
            <w:hideMark/>
          </w:tcPr>
          <w:p w14:paraId="5AE69D5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Усны чанарын индексээр маш бохир, бохир зэрэглэлтэй цэгийн тоо, бууралт</w:t>
            </w:r>
          </w:p>
        </w:tc>
        <w:tc>
          <w:tcPr>
            <w:tcW w:w="223" w:type="pct"/>
            <w:shd w:val="clear" w:color="auto" w:fill="FFFFFF"/>
            <w:vAlign w:val="center"/>
            <w:hideMark/>
          </w:tcPr>
          <w:p w14:paraId="5C2F15C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15645BB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Тоо</w:t>
            </w:r>
          </w:p>
        </w:tc>
        <w:tc>
          <w:tcPr>
            <w:tcW w:w="181" w:type="pct"/>
            <w:shd w:val="clear" w:color="auto" w:fill="FFFFFF"/>
            <w:vAlign w:val="center"/>
            <w:hideMark/>
          </w:tcPr>
          <w:p w14:paraId="461EB00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2253D9C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w:t>
            </w:r>
          </w:p>
        </w:tc>
        <w:tc>
          <w:tcPr>
            <w:tcW w:w="218" w:type="pct"/>
            <w:shd w:val="clear" w:color="auto" w:fill="FFFFFF"/>
            <w:vAlign w:val="center"/>
            <w:hideMark/>
          </w:tcPr>
          <w:p w14:paraId="05D5997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w:t>
            </w:r>
          </w:p>
        </w:tc>
        <w:tc>
          <w:tcPr>
            <w:tcW w:w="242" w:type="pct"/>
            <w:shd w:val="clear" w:color="auto" w:fill="FFFFFF"/>
            <w:vAlign w:val="center"/>
            <w:hideMark/>
          </w:tcPr>
          <w:p w14:paraId="6E6CD6E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w:t>
            </w:r>
          </w:p>
        </w:tc>
        <w:tc>
          <w:tcPr>
            <w:tcW w:w="199" w:type="pct"/>
            <w:shd w:val="clear" w:color="auto" w:fill="FFFFFF"/>
            <w:vAlign w:val="center"/>
            <w:hideMark/>
          </w:tcPr>
          <w:p w14:paraId="607D14A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w:t>
            </w:r>
          </w:p>
        </w:tc>
        <w:tc>
          <w:tcPr>
            <w:tcW w:w="202" w:type="pct"/>
            <w:shd w:val="clear" w:color="auto" w:fill="FFFFFF"/>
            <w:vAlign w:val="center"/>
            <w:hideMark/>
          </w:tcPr>
          <w:p w14:paraId="398D9E6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0</w:t>
            </w:r>
          </w:p>
        </w:tc>
        <w:tc>
          <w:tcPr>
            <w:tcW w:w="241" w:type="pct"/>
            <w:shd w:val="clear" w:color="auto" w:fill="FFFFFF"/>
            <w:vAlign w:val="center"/>
            <w:hideMark/>
          </w:tcPr>
          <w:p w14:paraId="0902086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0</w:t>
            </w:r>
          </w:p>
        </w:tc>
        <w:tc>
          <w:tcPr>
            <w:tcW w:w="432" w:type="pct"/>
            <w:shd w:val="clear" w:color="auto" w:fill="FFFFFF"/>
            <w:vAlign w:val="center"/>
            <w:hideMark/>
          </w:tcPr>
          <w:p w14:paraId="2E08C8A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 Цаг уур, орчны шинжилгээний газар</w:t>
            </w:r>
          </w:p>
        </w:tc>
        <w:tc>
          <w:tcPr>
            <w:tcW w:w="330" w:type="pct"/>
            <w:shd w:val="clear" w:color="auto" w:fill="FFFFFF"/>
            <w:vAlign w:val="center"/>
            <w:hideMark/>
          </w:tcPr>
          <w:p w14:paraId="2206B73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тайлан</w:t>
            </w:r>
          </w:p>
        </w:tc>
        <w:tc>
          <w:tcPr>
            <w:tcW w:w="315" w:type="pct"/>
            <w:shd w:val="clear" w:color="auto" w:fill="FFFFFF"/>
            <w:vAlign w:val="center"/>
            <w:hideMark/>
          </w:tcPr>
          <w:p w14:paraId="76AE845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201766D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Байгаль орчин, уур амьсгалын өөрчлөлтийн яам</w:t>
            </w:r>
          </w:p>
        </w:tc>
      </w:tr>
      <w:tr w:rsidR="00B01A64" w:rsidRPr="00834AE9" w14:paraId="7B399072" w14:textId="77777777" w:rsidTr="002E13AC">
        <w:trPr>
          <w:gridAfter w:val="1"/>
          <w:wAfter w:w="3" w:type="pct"/>
          <w:trHeight w:val="960"/>
        </w:trPr>
        <w:tc>
          <w:tcPr>
            <w:tcW w:w="243" w:type="pct"/>
            <w:shd w:val="clear" w:color="auto" w:fill="FFFFFF"/>
            <w:vAlign w:val="center"/>
            <w:hideMark/>
          </w:tcPr>
          <w:p w14:paraId="2B422DB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6.2.1.3</w:t>
            </w:r>
          </w:p>
        </w:tc>
        <w:tc>
          <w:tcPr>
            <w:tcW w:w="405" w:type="pct"/>
            <w:shd w:val="clear" w:color="auto" w:fill="FFFFFF"/>
            <w:vAlign w:val="center"/>
            <w:hideMark/>
          </w:tcPr>
          <w:p w14:paraId="24E0A01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71406 </w:t>
            </w:r>
          </w:p>
          <w:p w14:paraId="58699D2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Хүрээлэн байгаа орчны бохирдол, доройтол</w:t>
            </w:r>
          </w:p>
        </w:tc>
        <w:tc>
          <w:tcPr>
            <w:tcW w:w="403" w:type="pct"/>
            <w:shd w:val="clear" w:color="auto" w:fill="FFFFFF"/>
            <w:vAlign w:val="center"/>
            <w:hideMark/>
          </w:tcPr>
          <w:p w14:paraId="66BF512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Хөрсний бохирдлыг бууруулна.</w:t>
            </w:r>
          </w:p>
        </w:tc>
        <w:tc>
          <w:tcPr>
            <w:tcW w:w="443" w:type="pct"/>
            <w:shd w:val="clear" w:color="auto" w:fill="FFFFFF"/>
            <w:vAlign w:val="center"/>
            <w:hideMark/>
          </w:tcPr>
          <w:p w14:paraId="54998A3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Хөрсний хүнд металлын бохирдол стандартаас давж илэрсэн цэг</w:t>
            </w:r>
          </w:p>
        </w:tc>
        <w:tc>
          <w:tcPr>
            <w:tcW w:w="223" w:type="pct"/>
            <w:shd w:val="clear" w:color="auto" w:fill="FFFFFF"/>
            <w:vAlign w:val="center"/>
            <w:hideMark/>
          </w:tcPr>
          <w:p w14:paraId="2158C85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660A48F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339EB8C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6B244E5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17.2</w:t>
            </w:r>
          </w:p>
        </w:tc>
        <w:tc>
          <w:tcPr>
            <w:tcW w:w="218" w:type="pct"/>
            <w:shd w:val="clear" w:color="auto" w:fill="FFFFFF"/>
            <w:vAlign w:val="center"/>
            <w:hideMark/>
          </w:tcPr>
          <w:p w14:paraId="6ADF20F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15.2</w:t>
            </w:r>
          </w:p>
        </w:tc>
        <w:tc>
          <w:tcPr>
            <w:tcW w:w="242" w:type="pct"/>
            <w:shd w:val="clear" w:color="auto" w:fill="FFFFFF"/>
            <w:vAlign w:val="center"/>
            <w:hideMark/>
          </w:tcPr>
          <w:p w14:paraId="0D00CC8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13.2</w:t>
            </w:r>
          </w:p>
        </w:tc>
        <w:tc>
          <w:tcPr>
            <w:tcW w:w="199" w:type="pct"/>
            <w:shd w:val="clear" w:color="auto" w:fill="FFFFFF"/>
            <w:vAlign w:val="center"/>
            <w:hideMark/>
          </w:tcPr>
          <w:p w14:paraId="72B3D37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11.2</w:t>
            </w:r>
          </w:p>
        </w:tc>
        <w:tc>
          <w:tcPr>
            <w:tcW w:w="202" w:type="pct"/>
            <w:shd w:val="clear" w:color="auto" w:fill="FFFFFF"/>
            <w:vAlign w:val="center"/>
            <w:hideMark/>
          </w:tcPr>
          <w:p w14:paraId="77C4C72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10.2</w:t>
            </w:r>
          </w:p>
        </w:tc>
        <w:tc>
          <w:tcPr>
            <w:tcW w:w="241" w:type="pct"/>
            <w:shd w:val="clear" w:color="auto" w:fill="FFFFFF"/>
            <w:vAlign w:val="center"/>
            <w:hideMark/>
          </w:tcPr>
          <w:p w14:paraId="53185F0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w:t>
            </w:r>
          </w:p>
        </w:tc>
        <w:tc>
          <w:tcPr>
            <w:tcW w:w="432" w:type="pct"/>
            <w:shd w:val="clear" w:color="auto" w:fill="FFFFFF"/>
            <w:vAlign w:val="center"/>
            <w:hideMark/>
          </w:tcPr>
          <w:p w14:paraId="6903981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 Цаг уур, орчны шинжилгээний газар</w:t>
            </w:r>
          </w:p>
        </w:tc>
        <w:tc>
          <w:tcPr>
            <w:tcW w:w="330" w:type="pct"/>
            <w:shd w:val="clear" w:color="auto" w:fill="FFFFFF"/>
            <w:vAlign w:val="center"/>
            <w:hideMark/>
          </w:tcPr>
          <w:p w14:paraId="49EE9BC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тайлан</w:t>
            </w:r>
          </w:p>
        </w:tc>
        <w:tc>
          <w:tcPr>
            <w:tcW w:w="315" w:type="pct"/>
            <w:shd w:val="clear" w:color="auto" w:fill="FFFFFF"/>
            <w:vAlign w:val="center"/>
            <w:hideMark/>
          </w:tcPr>
          <w:p w14:paraId="61DBBB1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45A58DB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Байгаль орчин, уур амьсгалын өөрчлөлтийн яам</w:t>
            </w:r>
          </w:p>
        </w:tc>
      </w:tr>
      <w:tr w:rsidR="00B01A64" w:rsidRPr="00834AE9" w14:paraId="592B25FA" w14:textId="77777777" w:rsidTr="002E13AC">
        <w:trPr>
          <w:gridAfter w:val="1"/>
          <w:wAfter w:w="3" w:type="pct"/>
          <w:trHeight w:val="1440"/>
        </w:trPr>
        <w:tc>
          <w:tcPr>
            <w:tcW w:w="243" w:type="pct"/>
            <w:vMerge w:val="restart"/>
            <w:shd w:val="clear" w:color="auto" w:fill="FFFFFF"/>
            <w:vAlign w:val="center"/>
            <w:hideMark/>
          </w:tcPr>
          <w:p w14:paraId="6A675AC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6.2.1.4</w:t>
            </w:r>
          </w:p>
        </w:tc>
        <w:tc>
          <w:tcPr>
            <w:tcW w:w="405" w:type="pct"/>
            <w:vMerge w:val="restart"/>
            <w:shd w:val="clear" w:color="auto" w:fill="FFFFFF"/>
            <w:vAlign w:val="center"/>
            <w:hideMark/>
          </w:tcPr>
          <w:p w14:paraId="1A1162F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71406 </w:t>
            </w:r>
          </w:p>
          <w:p w14:paraId="280EC18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Хүрээлэн байгаа орчны бохирдол, доройтол</w:t>
            </w:r>
          </w:p>
        </w:tc>
        <w:tc>
          <w:tcPr>
            <w:tcW w:w="403" w:type="pct"/>
            <w:vMerge w:val="restart"/>
            <w:shd w:val="clear" w:color="auto" w:fill="FFFFFF"/>
            <w:vAlign w:val="center"/>
            <w:hideMark/>
          </w:tcPr>
          <w:p w14:paraId="59230E1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Хог хаягдлын менежментийг сайжруулна. </w:t>
            </w:r>
          </w:p>
        </w:tc>
        <w:tc>
          <w:tcPr>
            <w:tcW w:w="443" w:type="pct"/>
            <w:shd w:val="clear" w:color="auto" w:fill="FFFFFF"/>
            <w:vAlign w:val="center"/>
            <w:hideMark/>
          </w:tcPr>
          <w:p w14:paraId="30DF7A9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Дахин боловсруулсан хог хаягдлын эзлэх хувь</w:t>
            </w:r>
          </w:p>
        </w:tc>
        <w:tc>
          <w:tcPr>
            <w:tcW w:w="223" w:type="pct"/>
            <w:shd w:val="clear" w:color="auto" w:fill="FFFFFF"/>
            <w:vAlign w:val="center"/>
            <w:hideMark/>
          </w:tcPr>
          <w:p w14:paraId="086ED99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11.6.1</w:t>
            </w:r>
          </w:p>
        </w:tc>
        <w:tc>
          <w:tcPr>
            <w:tcW w:w="308" w:type="pct"/>
            <w:shd w:val="clear" w:color="auto" w:fill="FFFFFF"/>
            <w:vAlign w:val="center"/>
            <w:hideMark/>
          </w:tcPr>
          <w:p w14:paraId="1F9E041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0C0FD3D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563E2DF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12</w:t>
            </w:r>
          </w:p>
        </w:tc>
        <w:tc>
          <w:tcPr>
            <w:tcW w:w="218" w:type="pct"/>
            <w:shd w:val="clear" w:color="auto" w:fill="FFFFFF"/>
            <w:vAlign w:val="center"/>
            <w:hideMark/>
          </w:tcPr>
          <w:p w14:paraId="2A75BD7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29.6</w:t>
            </w:r>
          </w:p>
        </w:tc>
        <w:tc>
          <w:tcPr>
            <w:tcW w:w="242" w:type="pct"/>
            <w:shd w:val="clear" w:color="auto" w:fill="FFFFFF"/>
            <w:vAlign w:val="center"/>
            <w:hideMark/>
          </w:tcPr>
          <w:p w14:paraId="01F321B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32.2</w:t>
            </w:r>
          </w:p>
        </w:tc>
        <w:tc>
          <w:tcPr>
            <w:tcW w:w="199" w:type="pct"/>
            <w:shd w:val="clear" w:color="auto" w:fill="FFFFFF"/>
            <w:vAlign w:val="center"/>
            <w:hideMark/>
          </w:tcPr>
          <w:p w14:paraId="6760C03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34.8</w:t>
            </w:r>
          </w:p>
        </w:tc>
        <w:tc>
          <w:tcPr>
            <w:tcW w:w="202" w:type="pct"/>
            <w:shd w:val="clear" w:color="auto" w:fill="FFFFFF"/>
            <w:vAlign w:val="center"/>
            <w:hideMark/>
          </w:tcPr>
          <w:p w14:paraId="05BA14C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37.3</w:t>
            </w:r>
          </w:p>
        </w:tc>
        <w:tc>
          <w:tcPr>
            <w:tcW w:w="241" w:type="pct"/>
            <w:shd w:val="clear" w:color="auto" w:fill="FFFFFF"/>
            <w:vAlign w:val="center"/>
            <w:hideMark/>
          </w:tcPr>
          <w:p w14:paraId="4EBC2C9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40</w:t>
            </w:r>
          </w:p>
        </w:tc>
        <w:tc>
          <w:tcPr>
            <w:tcW w:w="432" w:type="pct"/>
            <w:shd w:val="clear" w:color="auto" w:fill="FFFFFF"/>
            <w:vAlign w:val="center"/>
            <w:hideMark/>
          </w:tcPr>
          <w:p w14:paraId="2407D1A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Аймаг, нийслэлийн Засаг даргын Тамгын газрын тайлан, Байгаль орчин, уур амьсгалын өөрчлөлтийн яам</w:t>
            </w:r>
          </w:p>
        </w:tc>
        <w:tc>
          <w:tcPr>
            <w:tcW w:w="330" w:type="pct"/>
            <w:shd w:val="clear" w:color="auto" w:fill="FFFFFF"/>
            <w:vAlign w:val="center"/>
            <w:hideMark/>
          </w:tcPr>
          <w:p w14:paraId="5B02FF5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Статистик, тоон мэдээлэл</w:t>
            </w:r>
          </w:p>
        </w:tc>
        <w:tc>
          <w:tcPr>
            <w:tcW w:w="315" w:type="pct"/>
            <w:shd w:val="clear" w:color="auto" w:fill="FFFFFF"/>
            <w:vAlign w:val="center"/>
            <w:hideMark/>
          </w:tcPr>
          <w:p w14:paraId="1D0A4FE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2FA7F33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Байгаль орчин, уур амьсгалын өөрчлөлтийн яам</w:t>
            </w:r>
          </w:p>
        </w:tc>
      </w:tr>
      <w:tr w:rsidR="00B01A64" w:rsidRPr="00834AE9" w14:paraId="6AC87161" w14:textId="77777777" w:rsidTr="002E13AC">
        <w:trPr>
          <w:gridAfter w:val="1"/>
          <w:wAfter w:w="3" w:type="pct"/>
          <w:trHeight w:val="1440"/>
        </w:trPr>
        <w:tc>
          <w:tcPr>
            <w:tcW w:w="243" w:type="pct"/>
            <w:vMerge/>
            <w:shd w:val="clear" w:color="auto" w:fill="FFFFFF"/>
            <w:vAlign w:val="center"/>
            <w:hideMark/>
          </w:tcPr>
          <w:p w14:paraId="675CD836"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5" w:type="pct"/>
            <w:vMerge/>
            <w:shd w:val="clear" w:color="auto" w:fill="FFFFFF"/>
            <w:vAlign w:val="center"/>
            <w:hideMark/>
          </w:tcPr>
          <w:p w14:paraId="6FDF7B23"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3" w:type="pct"/>
            <w:vMerge/>
            <w:shd w:val="clear" w:color="auto" w:fill="FFFFFF"/>
            <w:vAlign w:val="center"/>
            <w:hideMark/>
          </w:tcPr>
          <w:p w14:paraId="6B83E0A7"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43" w:type="pct"/>
            <w:shd w:val="clear" w:color="auto" w:fill="FFFFFF"/>
            <w:vAlign w:val="center"/>
            <w:hideMark/>
          </w:tcPr>
          <w:p w14:paraId="3D4E591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Хот, суурин газарт тогтмол цуглуулж, шаардлага хангасан байдлаар устгах хог хаягдлын эзлэх хувь</w:t>
            </w:r>
          </w:p>
        </w:tc>
        <w:tc>
          <w:tcPr>
            <w:tcW w:w="223" w:type="pct"/>
            <w:shd w:val="clear" w:color="auto" w:fill="FFFFFF"/>
            <w:vAlign w:val="center"/>
            <w:hideMark/>
          </w:tcPr>
          <w:p w14:paraId="01BC628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331DB8F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164D3A8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2BCB9F1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48</w:t>
            </w:r>
          </w:p>
        </w:tc>
        <w:tc>
          <w:tcPr>
            <w:tcW w:w="218" w:type="pct"/>
            <w:shd w:val="clear" w:color="auto" w:fill="FFFFFF"/>
            <w:vAlign w:val="center"/>
            <w:hideMark/>
          </w:tcPr>
          <w:p w14:paraId="3DA22E5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55 </w:t>
            </w:r>
          </w:p>
        </w:tc>
        <w:tc>
          <w:tcPr>
            <w:tcW w:w="242" w:type="pct"/>
            <w:shd w:val="clear" w:color="auto" w:fill="FFFFFF"/>
            <w:vAlign w:val="center"/>
            <w:hideMark/>
          </w:tcPr>
          <w:p w14:paraId="11D866F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57 </w:t>
            </w:r>
          </w:p>
        </w:tc>
        <w:tc>
          <w:tcPr>
            <w:tcW w:w="199" w:type="pct"/>
            <w:shd w:val="clear" w:color="auto" w:fill="FFFFFF"/>
            <w:vAlign w:val="center"/>
            <w:hideMark/>
          </w:tcPr>
          <w:p w14:paraId="35F2134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59 </w:t>
            </w:r>
          </w:p>
        </w:tc>
        <w:tc>
          <w:tcPr>
            <w:tcW w:w="202" w:type="pct"/>
            <w:shd w:val="clear" w:color="auto" w:fill="FFFFFF"/>
            <w:vAlign w:val="center"/>
            <w:hideMark/>
          </w:tcPr>
          <w:p w14:paraId="22D9671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62 </w:t>
            </w:r>
          </w:p>
        </w:tc>
        <w:tc>
          <w:tcPr>
            <w:tcW w:w="241" w:type="pct"/>
            <w:shd w:val="clear" w:color="auto" w:fill="FFFFFF"/>
            <w:vAlign w:val="center"/>
            <w:hideMark/>
          </w:tcPr>
          <w:p w14:paraId="0954222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64 </w:t>
            </w:r>
          </w:p>
        </w:tc>
        <w:tc>
          <w:tcPr>
            <w:tcW w:w="432" w:type="pct"/>
            <w:shd w:val="clear" w:color="auto" w:fill="FFFFFF"/>
            <w:vAlign w:val="center"/>
            <w:hideMark/>
          </w:tcPr>
          <w:p w14:paraId="7BAF6C1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Аймаг, нийслэлийн Засаг даргын Тамгын газрын тайлан, Байгаль орчин, уур амьсгалын өөрчлөлтийн яам</w:t>
            </w:r>
          </w:p>
        </w:tc>
        <w:tc>
          <w:tcPr>
            <w:tcW w:w="330" w:type="pct"/>
            <w:shd w:val="clear" w:color="auto" w:fill="FFFFFF"/>
            <w:vAlign w:val="center"/>
            <w:hideMark/>
          </w:tcPr>
          <w:p w14:paraId="13D1949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Статистик, тоон мэдээлэл</w:t>
            </w:r>
          </w:p>
        </w:tc>
        <w:tc>
          <w:tcPr>
            <w:tcW w:w="315" w:type="pct"/>
            <w:shd w:val="clear" w:color="auto" w:fill="FFFFFF"/>
            <w:vAlign w:val="center"/>
            <w:hideMark/>
          </w:tcPr>
          <w:p w14:paraId="6A3EBC4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03C9AB9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Байгаль орчин, уур амьсгалын өөрчлөлтийн яам</w:t>
            </w:r>
          </w:p>
        </w:tc>
      </w:tr>
      <w:tr w:rsidR="00B01A64" w:rsidRPr="00834AE9" w14:paraId="2A8C8F67" w14:textId="77777777" w:rsidTr="002E13AC">
        <w:trPr>
          <w:gridAfter w:val="1"/>
          <w:wAfter w:w="3" w:type="pct"/>
          <w:trHeight w:val="960"/>
        </w:trPr>
        <w:tc>
          <w:tcPr>
            <w:tcW w:w="243" w:type="pct"/>
            <w:shd w:val="clear" w:color="auto" w:fill="FFFFFF"/>
            <w:vAlign w:val="center"/>
            <w:hideMark/>
          </w:tcPr>
          <w:p w14:paraId="26B298E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6.2.1.5</w:t>
            </w:r>
          </w:p>
        </w:tc>
        <w:tc>
          <w:tcPr>
            <w:tcW w:w="405" w:type="pct"/>
            <w:shd w:val="clear" w:color="auto" w:fill="FFFFFF"/>
            <w:vAlign w:val="center"/>
            <w:hideMark/>
          </w:tcPr>
          <w:p w14:paraId="2CA11A7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 71408</w:t>
            </w:r>
          </w:p>
          <w:p w14:paraId="3B80BEF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Ус, цаг уур, орчны шинжилгээ</w:t>
            </w:r>
          </w:p>
        </w:tc>
        <w:tc>
          <w:tcPr>
            <w:tcW w:w="403" w:type="pct"/>
            <w:shd w:val="clear" w:color="auto" w:fill="FFFFFF"/>
            <w:vAlign w:val="center"/>
            <w:hideMark/>
          </w:tcPr>
          <w:p w14:paraId="552BCA7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Байгаль, цаг агаарын аюулт үзэгдлийг урьдчилан мэдээлэх, сэрэмжлүүлэх чадавхыг бэхжүүлнэ. </w:t>
            </w:r>
          </w:p>
        </w:tc>
        <w:tc>
          <w:tcPr>
            <w:tcW w:w="443" w:type="pct"/>
            <w:shd w:val="clear" w:color="auto" w:fill="FFFFFF"/>
            <w:vAlign w:val="center"/>
            <w:hideMark/>
          </w:tcPr>
          <w:p w14:paraId="0C045B2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Ус, цаг агаарын аюултай болон гамшигт үзэгдлийн урьдчилсан мэдээний нийцэл</w:t>
            </w:r>
          </w:p>
        </w:tc>
        <w:tc>
          <w:tcPr>
            <w:tcW w:w="223" w:type="pct"/>
            <w:shd w:val="clear" w:color="auto" w:fill="FFFFFF"/>
            <w:vAlign w:val="center"/>
            <w:hideMark/>
          </w:tcPr>
          <w:p w14:paraId="1E28D78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1FE14E6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2188AE2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138D58D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80.1</w:t>
            </w:r>
          </w:p>
        </w:tc>
        <w:tc>
          <w:tcPr>
            <w:tcW w:w="218" w:type="pct"/>
            <w:shd w:val="clear" w:color="auto" w:fill="FFFFFF"/>
            <w:vAlign w:val="center"/>
            <w:hideMark/>
          </w:tcPr>
          <w:p w14:paraId="30953D8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82.9</w:t>
            </w:r>
          </w:p>
        </w:tc>
        <w:tc>
          <w:tcPr>
            <w:tcW w:w="242" w:type="pct"/>
            <w:shd w:val="clear" w:color="auto" w:fill="FFFFFF"/>
            <w:vAlign w:val="center"/>
            <w:hideMark/>
          </w:tcPr>
          <w:p w14:paraId="6866BB6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83.9</w:t>
            </w:r>
          </w:p>
        </w:tc>
        <w:tc>
          <w:tcPr>
            <w:tcW w:w="199" w:type="pct"/>
            <w:shd w:val="clear" w:color="auto" w:fill="FFFFFF"/>
            <w:vAlign w:val="center"/>
            <w:hideMark/>
          </w:tcPr>
          <w:p w14:paraId="482FA02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84.9</w:t>
            </w:r>
          </w:p>
        </w:tc>
        <w:tc>
          <w:tcPr>
            <w:tcW w:w="202" w:type="pct"/>
            <w:shd w:val="clear" w:color="auto" w:fill="FFFFFF"/>
            <w:vAlign w:val="center"/>
            <w:hideMark/>
          </w:tcPr>
          <w:p w14:paraId="661FD42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85.9</w:t>
            </w:r>
          </w:p>
        </w:tc>
        <w:tc>
          <w:tcPr>
            <w:tcW w:w="241" w:type="pct"/>
            <w:shd w:val="clear" w:color="auto" w:fill="FFFFFF"/>
            <w:vAlign w:val="center"/>
            <w:hideMark/>
          </w:tcPr>
          <w:p w14:paraId="6E1BC4A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86.9</w:t>
            </w:r>
          </w:p>
        </w:tc>
        <w:tc>
          <w:tcPr>
            <w:tcW w:w="432" w:type="pct"/>
            <w:shd w:val="clear" w:color="auto" w:fill="FFFFFF"/>
            <w:vAlign w:val="center"/>
            <w:hideMark/>
          </w:tcPr>
          <w:p w14:paraId="3A53E94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Байгаль орчин, уур амьсгалын өөрчлөлтийн яам</w:t>
            </w:r>
          </w:p>
        </w:tc>
        <w:tc>
          <w:tcPr>
            <w:tcW w:w="330" w:type="pct"/>
            <w:shd w:val="clear" w:color="auto" w:fill="FFFFFF"/>
            <w:vAlign w:val="center"/>
            <w:hideMark/>
          </w:tcPr>
          <w:p w14:paraId="4028FBA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Статистик, тоон мэдээлэл</w:t>
            </w:r>
          </w:p>
        </w:tc>
        <w:tc>
          <w:tcPr>
            <w:tcW w:w="315" w:type="pct"/>
            <w:shd w:val="clear" w:color="auto" w:fill="FFFFFF"/>
            <w:vAlign w:val="center"/>
            <w:hideMark/>
          </w:tcPr>
          <w:p w14:paraId="7F4BB5C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168940E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Байгаль орчин, уур амьсгалын өөрчлөлтийн яам</w:t>
            </w:r>
          </w:p>
        </w:tc>
      </w:tr>
      <w:tr w:rsidR="00B01A64" w:rsidRPr="00834AE9" w14:paraId="330D29C4" w14:textId="77777777" w:rsidTr="002E13AC">
        <w:trPr>
          <w:gridAfter w:val="1"/>
          <w:wAfter w:w="3" w:type="pct"/>
          <w:trHeight w:val="720"/>
        </w:trPr>
        <w:tc>
          <w:tcPr>
            <w:tcW w:w="243" w:type="pct"/>
            <w:shd w:val="clear" w:color="auto" w:fill="FFFFFF"/>
            <w:vAlign w:val="center"/>
            <w:hideMark/>
          </w:tcPr>
          <w:p w14:paraId="6D662AF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6.2.2</w:t>
            </w:r>
          </w:p>
        </w:tc>
        <w:tc>
          <w:tcPr>
            <w:tcW w:w="405" w:type="pct"/>
            <w:shd w:val="clear" w:color="auto" w:fill="FFFFFF"/>
            <w:vAlign w:val="center"/>
            <w:hideMark/>
          </w:tcPr>
          <w:p w14:paraId="038A7F8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Эрчим хүчний яам</w:t>
            </w:r>
          </w:p>
        </w:tc>
        <w:tc>
          <w:tcPr>
            <w:tcW w:w="403" w:type="pct"/>
            <w:shd w:val="clear" w:color="auto" w:fill="FFFFFF"/>
            <w:vAlign w:val="center"/>
            <w:hideMark/>
          </w:tcPr>
          <w:p w14:paraId="734B0A0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Эрчим хүчний салбарын хүлэмжийн хийн ялгарлыг бууруулна.</w:t>
            </w:r>
          </w:p>
        </w:tc>
        <w:tc>
          <w:tcPr>
            <w:tcW w:w="443" w:type="pct"/>
            <w:shd w:val="clear" w:color="auto" w:fill="FFFFFF"/>
            <w:vAlign w:val="center"/>
            <w:hideMark/>
          </w:tcPr>
          <w:p w14:paraId="20CC79E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Эрчим хүчний үйлдвэрлэлийн хүлэмжийн хийн ялгарлын бууралт</w:t>
            </w:r>
          </w:p>
        </w:tc>
        <w:tc>
          <w:tcPr>
            <w:tcW w:w="223" w:type="pct"/>
            <w:shd w:val="clear" w:color="auto" w:fill="FFFFFF"/>
            <w:vAlign w:val="center"/>
            <w:hideMark/>
          </w:tcPr>
          <w:p w14:paraId="5F6E226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1F29E6A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Мянган тонн СО</w:t>
            </w:r>
            <w:r w:rsidRPr="00834AE9">
              <w:rPr>
                <w:rFonts w:ascii="Arial" w:eastAsia="Times New Roman" w:hAnsi="Arial" w:cs="Arial"/>
                <w:color w:val="000000"/>
                <w:kern w:val="0"/>
                <w:sz w:val="14"/>
                <w:szCs w:val="14"/>
                <w:vertAlign w:val="subscript"/>
                <w14:ligatures w14:val="none"/>
              </w:rPr>
              <w:t xml:space="preserve">2 </w:t>
            </w:r>
            <w:r w:rsidRPr="00834AE9">
              <w:rPr>
                <w:rFonts w:ascii="Arial" w:eastAsia="Times New Roman" w:hAnsi="Arial" w:cs="Arial"/>
                <w:color w:val="000000"/>
                <w:kern w:val="0"/>
                <w:sz w:val="14"/>
                <w:szCs w:val="14"/>
                <w14:ligatures w14:val="none"/>
              </w:rPr>
              <w:t>экв.</w:t>
            </w:r>
          </w:p>
        </w:tc>
        <w:tc>
          <w:tcPr>
            <w:tcW w:w="181" w:type="pct"/>
            <w:shd w:val="clear" w:color="auto" w:fill="FFFFFF"/>
            <w:vAlign w:val="center"/>
            <w:hideMark/>
          </w:tcPr>
          <w:p w14:paraId="2582D22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26C556E6" w14:textId="77777777" w:rsidR="00834AE9" w:rsidRPr="00834AE9" w:rsidRDefault="00834AE9" w:rsidP="00C42D77">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  1,042.4 </w:t>
            </w:r>
          </w:p>
        </w:tc>
        <w:tc>
          <w:tcPr>
            <w:tcW w:w="218" w:type="pct"/>
            <w:shd w:val="clear" w:color="auto" w:fill="FFFFFF"/>
            <w:vAlign w:val="center"/>
            <w:hideMark/>
          </w:tcPr>
          <w:p w14:paraId="7BA36D86" w14:textId="77777777" w:rsidR="00834AE9" w:rsidRPr="00834AE9" w:rsidRDefault="00834AE9" w:rsidP="00C42D77">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  1,665.0 </w:t>
            </w:r>
          </w:p>
        </w:tc>
        <w:tc>
          <w:tcPr>
            <w:tcW w:w="242" w:type="pct"/>
            <w:shd w:val="clear" w:color="auto" w:fill="FFFFFF"/>
            <w:vAlign w:val="center"/>
            <w:hideMark/>
          </w:tcPr>
          <w:p w14:paraId="47ADA1D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 - </w:t>
            </w:r>
          </w:p>
        </w:tc>
        <w:tc>
          <w:tcPr>
            <w:tcW w:w="199" w:type="pct"/>
            <w:shd w:val="clear" w:color="auto" w:fill="FFFFFF"/>
            <w:vAlign w:val="center"/>
            <w:hideMark/>
          </w:tcPr>
          <w:p w14:paraId="6B25BDBE"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  3,981.3 </w:t>
            </w:r>
          </w:p>
        </w:tc>
        <w:tc>
          <w:tcPr>
            <w:tcW w:w="202" w:type="pct"/>
            <w:shd w:val="clear" w:color="auto" w:fill="FFFFFF"/>
            <w:vAlign w:val="center"/>
            <w:hideMark/>
          </w:tcPr>
          <w:p w14:paraId="21ED14A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 - </w:t>
            </w:r>
          </w:p>
        </w:tc>
        <w:tc>
          <w:tcPr>
            <w:tcW w:w="241" w:type="pct"/>
            <w:shd w:val="clear" w:color="auto" w:fill="FFFFFF"/>
            <w:vAlign w:val="center"/>
            <w:hideMark/>
          </w:tcPr>
          <w:p w14:paraId="1F3E944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  5,399.3 </w:t>
            </w:r>
          </w:p>
        </w:tc>
        <w:tc>
          <w:tcPr>
            <w:tcW w:w="432" w:type="pct"/>
            <w:shd w:val="clear" w:color="auto" w:fill="FFFFFF"/>
            <w:vAlign w:val="center"/>
            <w:hideMark/>
          </w:tcPr>
          <w:p w14:paraId="3ECC1FF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Хүлэмжийн хийн тооллогын тайлан, Эрчим хүчний яам</w:t>
            </w:r>
          </w:p>
        </w:tc>
        <w:tc>
          <w:tcPr>
            <w:tcW w:w="330" w:type="pct"/>
            <w:shd w:val="clear" w:color="auto" w:fill="FFFFFF"/>
            <w:vAlign w:val="center"/>
            <w:hideMark/>
          </w:tcPr>
          <w:p w14:paraId="37F255D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Тооллого, судалгаа</w:t>
            </w:r>
          </w:p>
        </w:tc>
        <w:tc>
          <w:tcPr>
            <w:tcW w:w="315" w:type="pct"/>
            <w:shd w:val="clear" w:color="auto" w:fill="FFFFFF"/>
            <w:vAlign w:val="center"/>
            <w:hideMark/>
          </w:tcPr>
          <w:p w14:paraId="66D2F0A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 жил тутам</w:t>
            </w:r>
          </w:p>
        </w:tc>
        <w:tc>
          <w:tcPr>
            <w:tcW w:w="383" w:type="pct"/>
            <w:shd w:val="clear" w:color="auto" w:fill="FFFFFF"/>
            <w:vAlign w:val="center"/>
            <w:hideMark/>
          </w:tcPr>
          <w:p w14:paraId="45679D5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Эрчим хүчний яам</w:t>
            </w:r>
          </w:p>
        </w:tc>
      </w:tr>
      <w:tr w:rsidR="00B01A64" w:rsidRPr="00834AE9" w14:paraId="58A47850" w14:textId="77777777" w:rsidTr="002E13AC">
        <w:trPr>
          <w:gridAfter w:val="1"/>
          <w:wAfter w:w="3" w:type="pct"/>
          <w:trHeight w:val="720"/>
        </w:trPr>
        <w:tc>
          <w:tcPr>
            <w:tcW w:w="243" w:type="pct"/>
            <w:shd w:val="clear" w:color="auto" w:fill="FFFFFF"/>
            <w:vAlign w:val="center"/>
            <w:hideMark/>
          </w:tcPr>
          <w:p w14:paraId="1B081F6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6.2.2.1</w:t>
            </w:r>
          </w:p>
        </w:tc>
        <w:tc>
          <w:tcPr>
            <w:tcW w:w="405" w:type="pct"/>
            <w:shd w:val="clear" w:color="auto" w:fill="FFFFFF"/>
            <w:vAlign w:val="center"/>
            <w:hideMark/>
          </w:tcPr>
          <w:p w14:paraId="21A91B5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70901 </w:t>
            </w:r>
          </w:p>
          <w:p w14:paraId="6F8AB48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Дулаан, цахилгаан эрчим хүч</w:t>
            </w:r>
          </w:p>
        </w:tc>
        <w:tc>
          <w:tcPr>
            <w:tcW w:w="403" w:type="pct"/>
            <w:shd w:val="clear" w:color="auto" w:fill="FFFFFF"/>
            <w:vAlign w:val="center"/>
            <w:hideMark/>
          </w:tcPr>
          <w:p w14:paraId="373D0D7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Сэргээгдэх эрчим хүчний тархмал эх үүсвэрийг хөгжүүлнэ.</w:t>
            </w:r>
          </w:p>
        </w:tc>
        <w:tc>
          <w:tcPr>
            <w:tcW w:w="443" w:type="pct"/>
            <w:shd w:val="clear" w:color="auto" w:fill="FFFFFF"/>
            <w:vAlign w:val="center"/>
            <w:hideMark/>
          </w:tcPr>
          <w:p w14:paraId="3C3A677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Сэргээгдэх эрчим хүчний суурилагдсан хүчин чадалд эзлэх хувь</w:t>
            </w:r>
          </w:p>
        </w:tc>
        <w:tc>
          <w:tcPr>
            <w:tcW w:w="223" w:type="pct"/>
            <w:shd w:val="clear" w:color="auto" w:fill="FFFFFF"/>
            <w:vAlign w:val="center"/>
            <w:hideMark/>
          </w:tcPr>
          <w:p w14:paraId="27A04D3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7.2.1</w:t>
            </w:r>
          </w:p>
        </w:tc>
        <w:tc>
          <w:tcPr>
            <w:tcW w:w="308" w:type="pct"/>
            <w:shd w:val="clear" w:color="auto" w:fill="FFFFFF"/>
            <w:vAlign w:val="center"/>
            <w:hideMark/>
          </w:tcPr>
          <w:p w14:paraId="4BC03DE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2912D25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521BC87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w:t>
            </w:r>
          </w:p>
        </w:tc>
        <w:tc>
          <w:tcPr>
            <w:tcW w:w="218" w:type="pct"/>
            <w:shd w:val="clear" w:color="auto" w:fill="FFFFFF"/>
            <w:vAlign w:val="center"/>
            <w:hideMark/>
          </w:tcPr>
          <w:p w14:paraId="0EE56E6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17.1</w:t>
            </w:r>
          </w:p>
        </w:tc>
        <w:tc>
          <w:tcPr>
            <w:tcW w:w="242" w:type="pct"/>
            <w:shd w:val="clear" w:color="auto" w:fill="FFFFFF"/>
            <w:vAlign w:val="center"/>
            <w:hideMark/>
          </w:tcPr>
          <w:p w14:paraId="12C9D0C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27.9</w:t>
            </w:r>
          </w:p>
        </w:tc>
        <w:tc>
          <w:tcPr>
            <w:tcW w:w="199" w:type="pct"/>
            <w:shd w:val="clear" w:color="auto" w:fill="FFFFFF"/>
            <w:vAlign w:val="center"/>
            <w:hideMark/>
          </w:tcPr>
          <w:p w14:paraId="635ADD7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20.1</w:t>
            </w:r>
          </w:p>
        </w:tc>
        <w:tc>
          <w:tcPr>
            <w:tcW w:w="202" w:type="pct"/>
            <w:shd w:val="clear" w:color="auto" w:fill="FFFFFF"/>
            <w:vAlign w:val="center"/>
            <w:hideMark/>
          </w:tcPr>
          <w:p w14:paraId="2FF0395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25</w:t>
            </w:r>
          </w:p>
        </w:tc>
        <w:tc>
          <w:tcPr>
            <w:tcW w:w="241" w:type="pct"/>
            <w:shd w:val="clear" w:color="auto" w:fill="FFFFFF"/>
            <w:vAlign w:val="center"/>
            <w:hideMark/>
          </w:tcPr>
          <w:p w14:paraId="2DD571A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30</w:t>
            </w:r>
          </w:p>
        </w:tc>
        <w:tc>
          <w:tcPr>
            <w:tcW w:w="432" w:type="pct"/>
            <w:shd w:val="clear" w:color="auto" w:fill="FFFFFF"/>
            <w:vAlign w:val="center"/>
            <w:hideMark/>
          </w:tcPr>
          <w:p w14:paraId="7076482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Эрчим хүчний яам</w:t>
            </w:r>
          </w:p>
        </w:tc>
        <w:tc>
          <w:tcPr>
            <w:tcW w:w="330" w:type="pct"/>
            <w:shd w:val="clear" w:color="auto" w:fill="FFFFFF"/>
            <w:vAlign w:val="center"/>
            <w:hideMark/>
          </w:tcPr>
          <w:p w14:paraId="04BB896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статистик</w:t>
            </w:r>
          </w:p>
        </w:tc>
        <w:tc>
          <w:tcPr>
            <w:tcW w:w="315" w:type="pct"/>
            <w:shd w:val="clear" w:color="auto" w:fill="FFFFFF"/>
            <w:vAlign w:val="center"/>
            <w:hideMark/>
          </w:tcPr>
          <w:p w14:paraId="299381A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1AE1847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Эрчим хүчний яам</w:t>
            </w:r>
          </w:p>
        </w:tc>
      </w:tr>
      <w:tr w:rsidR="00B01A64" w:rsidRPr="00834AE9" w14:paraId="29130D46" w14:textId="77777777" w:rsidTr="002E13AC">
        <w:trPr>
          <w:gridAfter w:val="1"/>
          <w:wAfter w:w="3" w:type="pct"/>
          <w:trHeight w:val="1680"/>
        </w:trPr>
        <w:tc>
          <w:tcPr>
            <w:tcW w:w="243" w:type="pct"/>
            <w:vMerge w:val="restart"/>
            <w:shd w:val="clear" w:color="auto" w:fill="FFFFFF"/>
            <w:vAlign w:val="center"/>
            <w:hideMark/>
          </w:tcPr>
          <w:p w14:paraId="38A88B2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lastRenderedPageBreak/>
              <w:t>6.2.2.2</w:t>
            </w:r>
          </w:p>
        </w:tc>
        <w:tc>
          <w:tcPr>
            <w:tcW w:w="405" w:type="pct"/>
            <w:vMerge w:val="restart"/>
            <w:shd w:val="clear" w:color="auto" w:fill="FFFFFF"/>
            <w:vAlign w:val="center"/>
            <w:hideMark/>
          </w:tcPr>
          <w:p w14:paraId="34EF14D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70901 </w:t>
            </w:r>
          </w:p>
          <w:p w14:paraId="52FF1C0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Дулаан, цахилгаан эрчим хүч</w:t>
            </w:r>
          </w:p>
        </w:tc>
        <w:tc>
          <w:tcPr>
            <w:tcW w:w="403" w:type="pct"/>
            <w:vMerge w:val="restart"/>
            <w:shd w:val="clear" w:color="auto" w:fill="FFFFFF"/>
            <w:vAlign w:val="center"/>
            <w:hideMark/>
          </w:tcPr>
          <w:p w14:paraId="1FE2FA8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Эрчим хүчний үйлдвэрлэл, дамжуулалт, түгээлтийн алдагдлыг бууруулна. </w:t>
            </w:r>
          </w:p>
        </w:tc>
        <w:tc>
          <w:tcPr>
            <w:tcW w:w="443" w:type="pct"/>
            <w:shd w:val="clear" w:color="auto" w:fill="FFFFFF"/>
            <w:vAlign w:val="center"/>
            <w:hideMark/>
          </w:tcPr>
          <w:p w14:paraId="61B2F46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Цахилгаан эрчим хүчний дамжуулалтын алдагдал </w:t>
            </w:r>
          </w:p>
        </w:tc>
        <w:tc>
          <w:tcPr>
            <w:tcW w:w="223" w:type="pct"/>
            <w:shd w:val="clear" w:color="auto" w:fill="FFFFFF"/>
            <w:vAlign w:val="center"/>
            <w:hideMark/>
          </w:tcPr>
          <w:p w14:paraId="2956CC9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01F3870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7690375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15A8D57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3.8</w:t>
            </w:r>
          </w:p>
        </w:tc>
        <w:tc>
          <w:tcPr>
            <w:tcW w:w="218" w:type="pct"/>
            <w:shd w:val="clear" w:color="auto" w:fill="FFFFFF"/>
            <w:vAlign w:val="center"/>
            <w:hideMark/>
          </w:tcPr>
          <w:p w14:paraId="0912D9C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4.1</w:t>
            </w:r>
          </w:p>
        </w:tc>
        <w:tc>
          <w:tcPr>
            <w:tcW w:w="242" w:type="pct"/>
            <w:shd w:val="clear" w:color="auto" w:fill="FFFFFF"/>
            <w:vAlign w:val="center"/>
            <w:hideMark/>
          </w:tcPr>
          <w:p w14:paraId="3339781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4.1</w:t>
            </w:r>
          </w:p>
        </w:tc>
        <w:tc>
          <w:tcPr>
            <w:tcW w:w="199" w:type="pct"/>
            <w:shd w:val="clear" w:color="auto" w:fill="FFFFFF"/>
            <w:vAlign w:val="center"/>
            <w:hideMark/>
          </w:tcPr>
          <w:p w14:paraId="3EBFF6A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4.0</w:t>
            </w:r>
          </w:p>
        </w:tc>
        <w:tc>
          <w:tcPr>
            <w:tcW w:w="202" w:type="pct"/>
            <w:shd w:val="clear" w:color="auto" w:fill="FFFFFF"/>
            <w:vAlign w:val="center"/>
            <w:hideMark/>
          </w:tcPr>
          <w:p w14:paraId="6566FDC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4.0</w:t>
            </w:r>
          </w:p>
        </w:tc>
        <w:tc>
          <w:tcPr>
            <w:tcW w:w="241" w:type="pct"/>
            <w:shd w:val="clear" w:color="auto" w:fill="FFFFFF"/>
            <w:vAlign w:val="center"/>
            <w:hideMark/>
          </w:tcPr>
          <w:p w14:paraId="3B2368B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3.9</w:t>
            </w:r>
          </w:p>
        </w:tc>
        <w:tc>
          <w:tcPr>
            <w:tcW w:w="432" w:type="pct"/>
            <w:shd w:val="clear" w:color="auto" w:fill="FFFFFF"/>
            <w:vAlign w:val="center"/>
            <w:hideMark/>
          </w:tcPr>
          <w:p w14:paraId="58759DC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Эрчим хүчний яам</w:t>
            </w:r>
            <w:r w:rsidRPr="00834AE9">
              <w:rPr>
                <w:rFonts w:ascii="Arial" w:eastAsia="Times New Roman" w:hAnsi="Arial" w:cs="Arial"/>
                <w:color w:val="000000"/>
                <w:kern w:val="0"/>
                <w:sz w:val="14"/>
                <w:szCs w:val="14"/>
                <w14:ligatures w14:val="none"/>
              </w:rPr>
              <w:br/>
              <w:t>/Баруун бүс, Алтайн-Улиастайн цахилгаан дамжуулалтыг Төвийн бүсэд 2025 онд нэгтгэсэн/</w:t>
            </w:r>
          </w:p>
        </w:tc>
        <w:tc>
          <w:tcPr>
            <w:tcW w:w="330" w:type="pct"/>
            <w:shd w:val="clear" w:color="auto" w:fill="FFFFFF"/>
            <w:vAlign w:val="center"/>
            <w:hideMark/>
          </w:tcPr>
          <w:p w14:paraId="3333D9C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статистик</w:t>
            </w:r>
          </w:p>
        </w:tc>
        <w:tc>
          <w:tcPr>
            <w:tcW w:w="315" w:type="pct"/>
            <w:shd w:val="clear" w:color="auto" w:fill="FFFFFF"/>
            <w:vAlign w:val="center"/>
            <w:hideMark/>
          </w:tcPr>
          <w:p w14:paraId="673771E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5518878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Эрчим хүчний яам</w:t>
            </w:r>
          </w:p>
        </w:tc>
      </w:tr>
      <w:tr w:rsidR="00B01A64" w:rsidRPr="00834AE9" w14:paraId="4E990B7D" w14:textId="77777777" w:rsidTr="002E13AC">
        <w:trPr>
          <w:gridAfter w:val="1"/>
          <w:wAfter w:w="3" w:type="pct"/>
          <w:trHeight w:val="960"/>
        </w:trPr>
        <w:tc>
          <w:tcPr>
            <w:tcW w:w="243" w:type="pct"/>
            <w:vMerge/>
            <w:shd w:val="clear" w:color="auto" w:fill="FFFFFF"/>
            <w:vAlign w:val="center"/>
            <w:hideMark/>
          </w:tcPr>
          <w:p w14:paraId="5AF0ECC0"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5" w:type="pct"/>
            <w:vMerge/>
            <w:shd w:val="clear" w:color="auto" w:fill="FFFFFF"/>
            <w:vAlign w:val="center"/>
            <w:hideMark/>
          </w:tcPr>
          <w:p w14:paraId="67B77609"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3" w:type="pct"/>
            <w:vMerge/>
            <w:shd w:val="clear" w:color="auto" w:fill="FFFFFF"/>
            <w:vAlign w:val="center"/>
            <w:hideMark/>
          </w:tcPr>
          <w:p w14:paraId="043833E1"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43" w:type="pct"/>
            <w:shd w:val="clear" w:color="auto" w:fill="FFFFFF"/>
            <w:vAlign w:val="center"/>
            <w:hideMark/>
          </w:tcPr>
          <w:p w14:paraId="7B2AF4D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Цахилгаан түгээлтийн алдагдал </w:t>
            </w:r>
          </w:p>
        </w:tc>
        <w:tc>
          <w:tcPr>
            <w:tcW w:w="223" w:type="pct"/>
            <w:shd w:val="clear" w:color="auto" w:fill="FFFFFF"/>
            <w:vAlign w:val="center"/>
            <w:hideMark/>
          </w:tcPr>
          <w:p w14:paraId="39FF952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1D08CF4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7605C5A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567C0A6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8.7</w:t>
            </w:r>
          </w:p>
        </w:tc>
        <w:tc>
          <w:tcPr>
            <w:tcW w:w="218" w:type="pct"/>
            <w:shd w:val="clear" w:color="auto" w:fill="FFFFFF"/>
            <w:vAlign w:val="center"/>
            <w:hideMark/>
          </w:tcPr>
          <w:p w14:paraId="6FA80BE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7.9</w:t>
            </w:r>
          </w:p>
        </w:tc>
        <w:tc>
          <w:tcPr>
            <w:tcW w:w="242" w:type="pct"/>
            <w:shd w:val="clear" w:color="auto" w:fill="FFFFFF"/>
            <w:vAlign w:val="center"/>
            <w:hideMark/>
          </w:tcPr>
          <w:p w14:paraId="1CDE5C4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7.6</w:t>
            </w:r>
          </w:p>
        </w:tc>
        <w:tc>
          <w:tcPr>
            <w:tcW w:w="199" w:type="pct"/>
            <w:shd w:val="clear" w:color="auto" w:fill="FFFFFF"/>
            <w:vAlign w:val="center"/>
            <w:hideMark/>
          </w:tcPr>
          <w:p w14:paraId="1986562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7.5</w:t>
            </w:r>
          </w:p>
        </w:tc>
        <w:tc>
          <w:tcPr>
            <w:tcW w:w="202" w:type="pct"/>
            <w:shd w:val="clear" w:color="auto" w:fill="FFFFFF"/>
            <w:vAlign w:val="center"/>
            <w:hideMark/>
          </w:tcPr>
          <w:p w14:paraId="51A4BC0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7.3</w:t>
            </w:r>
          </w:p>
        </w:tc>
        <w:tc>
          <w:tcPr>
            <w:tcW w:w="241" w:type="pct"/>
            <w:shd w:val="clear" w:color="auto" w:fill="FFFFFF"/>
            <w:vAlign w:val="center"/>
            <w:hideMark/>
          </w:tcPr>
          <w:p w14:paraId="37CE8E3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7.2</w:t>
            </w:r>
          </w:p>
        </w:tc>
        <w:tc>
          <w:tcPr>
            <w:tcW w:w="432" w:type="pct"/>
            <w:shd w:val="clear" w:color="auto" w:fill="FFFFFF"/>
            <w:vAlign w:val="center"/>
            <w:hideMark/>
          </w:tcPr>
          <w:p w14:paraId="0A33CCB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Эрчим хүчний яам</w:t>
            </w:r>
            <w:r w:rsidRPr="00834AE9">
              <w:rPr>
                <w:rFonts w:ascii="Arial" w:eastAsia="Times New Roman" w:hAnsi="Arial" w:cs="Arial"/>
                <w:color w:val="000000"/>
                <w:kern w:val="0"/>
                <w:sz w:val="14"/>
                <w:szCs w:val="14"/>
                <w14:ligatures w14:val="none"/>
              </w:rPr>
              <w:br/>
              <w:t>/Төв, Баруун, Алтайн-Улиастайн бүсийн дүнгээр/</w:t>
            </w:r>
          </w:p>
        </w:tc>
        <w:tc>
          <w:tcPr>
            <w:tcW w:w="330" w:type="pct"/>
            <w:shd w:val="clear" w:color="auto" w:fill="FFFFFF"/>
            <w:vAlign w:val="center"/>
            <w:hideMark/>
          </w:tcPr>
          <w:p w14:paraId="004193C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статистик</w:t>
            </w:r>
          </w:p>
        </w:tc>
        <w:tc>
          <w:tcPr>
            <w:tcW w:w="315" w:type="pct"/>
            <w:shd w:val="clear" w:color="auto" w:fill="FFFFFF"/>
            <w:vAlign w:val="center"/>
            <w:hideMark/>
          </w:tcPr>
          <w:p w14:paraId="6ECEE01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1178491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Эрчим хүчний яам</w:t>
            </w:r>
          </w:p>
        </w:tc>
      </w:tr>
      <w:tr w:rsidR="00B01A64" w:rsidRPr="00834AE9" w14:paraId="2BF3E876" w14:textId="77777777" w:rsidTr="002E13AC">
        <w:trPr>
          <w:gridAfter w:val="1"/>
          <w:wAfter w:w="3" w:type="pct"/>
          <w:trHeight w:val="960"/>
        </w:trPr>
        <w:tc>
          <w:tcPr>
            <w:tcW w:w="243" w:type="pct"/>
            <w:vMerge w:val="restart"/>
            <w:shd w:val="clear" w:color="auto" w:fill="FFFFFF"/>
            <w:vAlign w:val="center"/>
            <w:hideMark/>
          </w:tcPr>
          <w:p w14:paraId="605A983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6.2.2.3</w:t>
            </w:r>
          </w:p>
        </w:tc>
        <w:tc>
          <w:tcPr>
            <w:tcW w:w="405" w:type="pct"/>
            <w:vMerge w:val="restart"/>
            <w:shd w:val="clear" w:color="auto" w:fill="FFFFFF"/>
            <w:vAlign w:val="center"/>
            <w:hideMark/>
          </w:tcPr>
          <w:p w14:paraId="0E8E861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70901 </w:t>
            </w:r>
          </w:p>
          <w:p w14:paraId="0CBA1F5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Дулаан, цахилгаан эрчим</w:t>
            </w:r>
            <w:r w:rsidRPr="00834AE9">
              <w:rPr>
                <w:rFonts w:ascii="Arial" w:eastAsia="Times New Roman" w:hAnsi="Arial" w:cs="Arial"/>
                <w:color w:val="C00000"/>
                <w:kern w:val="0"/>
                <w:sz w:val="14"/>
                <w:szCs w:val="14"/>
                <w14:ligatures w14:val="none"/>
              </w:rPr>
              <w:t xml:space="preserve"> </w:t>
            </w:r>
            <w:r w:rsidRPr="00834AE9">
              <w:rPr>
                <w:rFonts w:ascii="Arial" w:eastAsia="Times New Roman" w:hAnsi="Arial" w:cs="Arial"/>
                <w:color w:val="000000"/>
                <w:kern w:val="0"/>
                <w:sz w:val="14"/>
                <w:szCs w:val="14"/>
                <w14:ligatures w14:val="none"/>
              </w:rPr>
              <w:t>хүч</w:t>
            </w:r>
          </w:p>
        </w:tc>
        <w:tc>
          <w:tcPr>
            <w:tcW w:w="403" w:type="pct"/>
            <w:vMerge w:val="restart"/>
            <w:shd w:val="clear" w:color="auto" w:fill="FFFFFF"/>
            <w:vAlign w:val="center"/>
            <w:hideMark/>
          </w:tcPr>
          <w:p w14:paraId="5B50BB9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Эрчим хүчний хэмнэлтийг хэрэгжүүлнэ.</w:t>
            </w:r>
          </w:p>
        </w:tc>
        <w:tc>
          <w:tcPr>
            <w:tcW w:w="443" w:type="pct"/>
            <w:shd w:val="clear" w:color="auto" w:fill="FFFFFF"/>
            <w:vAlign w:val="center"/>
            <w:hideMark/>
          </w:tcPr>
          <w:p w14:paraId="4339AD8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Үүрэг хүлээсэн хэрэглэгчдийн эрчим хүчний нийт хэрэглээнд эзлэх эрчим хүчний хэмнэлт</w:t>
            </w:r>
          </w:p>
        </w:tc>
        <w:tc>
          <w:tcPr>
            <w:tcW w:w="223" w:type="pct"/>
            <w:shd w:val="clear" w:color="auto" w:fill="FFFFFF"/>
            <w:vAlign w:val="center"/>
            <w:hideMark/>
          </w:tcPr>
          <w:p w14:paraId="16C20E4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2DAB4AA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1F5CE39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499393F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0.86</w:t>
            </w:r>
          </w:p>
        </w:tc>
        <w:tc>
          <w:tcPr>
            <w:tcW w:w="218" w:type="pct"/>
            <w:shd w:val="clear" w:color="auto" w:fill="FFFFFF"/>
            <w:vAlign w:val="center"/>
            <w:hideMark/>
          </w:tcPr>
          <w:p w14:paraId="3DA00D1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0.9</w:t>
            </w:r>
          </w:p>
        </w:tc>
        <w:tc>
          <w:tcPr>
            <w:tcW w:w="242" w:type="pct"/>
            <w:shd w:val="clear" w:color="auto" w:fill="FFFFFF"/>
            <w:vAlign w:val="center"/>
            <w:hideMark/>
          </w:tcPr>
          <w:p w14:paraId="4024466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w:t>
            </w:r>
          </w:p>
        </w:tc>
        <w:tc>
          <w:tcPr>
            <w:tcW w:w="199" w:type="pct"/>
            <w:shd w:val="clear" w:color="auto" w:fill="FFFFFF"/>
            <w:vAlign w:val="center"/>
            <w:hideMark/>
          </w:tcPr>
          <w:p w14:paraId="4AAE166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1.1</w:t>
            </w:r>
          </w:p>
        </w:tc>
        <w:tc>
          <w:tcPr>
            <w:tcW w:w="202" w:type="pct"/>
            <w:shd w:val="clear" w:color="auto" w:fill="FFFFFF"/>
            <w:vAlign w:val="center"/>
            <w:hideMark/>
          </w:tcPr>
          <w:p w14:paraId="139ECC6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1.2</w:t>
            </w:r>
          </w:p>
        </w:tc>
        <w:tc>
          <w:tcPr>
            <w:tcW w:w="241" w:type="pct"/>
            <w:shd w:val="clear" w:color="auto" w:fill="FFFFFF"/>
            <w:vAlign w:val="center"/>
            <w:hideMark/>
          </w:tcPr>
          <w:p w14:paraId="4E147AD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1.3</w:t>
            </w:r>
          </w:p>
        </w:tc>
        <w:tc>
          <w:tcPr>
            <w:tcW w:w="432" w:type="pct"/>
            <w:shd w:val="clear" w:color="auto" w:fill="FFFFFF"/>
            <w:vAlign w:val="center"/>
            <w:hideMark/>
          </w:tcPr>
          <w:p w14:paraId="02B9416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Эрчим хүчний зохицуулах хороо</w:t>
            </w:r>
          </w:p>
        </w:tc>
        <w:tc>
          <w:tcPr>
            <w:tcW w:w="330" w:type="pct"/>
            <w:shd w:val="clear" w:color="auto" w:fill="FFFFFF"/>
            <w:vAlign w:val="center"/>
            <w:hideMark/>
          </w:tcPr>
          <w:p w14:paraId="180EE83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статистик</w:t>
            </w:r>
          </w:p>
        </w:tc>
        <w:tc>
          <w:tcPr>
            <w:tcW w:w="315" w:type="pct"/>
            <w:shd w:val="clear" w:color="auto" w:fill="FFFFFF"/>
            <w:vAlign w:val="center"/>
            <w:hideMark/>
          </w:tcPr>
          <w:p w14:paraId="0EEF004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01EAE8D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Эрчим хүчний яам</w:t>
            </w:r>
          </w:p>
        </w:tc>
      </w:tr>
      <w:tr w:rsidR="00B01A64" w:rsidRPr="00834AE9" w14:paraId="0AF9C46F" w14:textId="77777777" w:rsidTr="002E13AC">
        <w:trPr>
          <w:gridAfter w:val="1"/>
          <w:wAfter w:w="3" w:type="pct"/>
          <w:trHeight w:val="720"/>
        </w:trPr>
        <w:tc>
          <w:tcPr>
            <w:tcW w:w="243" w:type="pct"/>
            <w:vMerge/>
            <w:shd w:val="clear" w:color="auto" w:fill="FFFFFF"/>
            <w:vAlign w:val="center"/>
            <w:hideMark/>
          </w:tcPr>
          <w:p w14:paraId="4729B49C"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5" w:type="pct"/>
            <w:vMerge/>
            <w:shd w:val="clear" w:color="auto" w:fill="FFFFFF"/>
            <w:vAlign w:val="center"/>
            <w:hideMark/>
          </w:tcPr>
          <w:p w14:paraId="2602A8EE"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3" w:type="pct"/>
            <w:vMerge/>
            <w:shd w:val="clear" w:color="auto" w:fill="FFFFFF"/>
            <w:vAlign w:val="center"/>
            <w:hideMark/>
          </w:tcPr>
          <w:p w14:paraId="4F176749"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43" w:type="pct"/>
            <w:shd w:val="clear" w:color="auto" w:fill="FFFFFF"/>
            <w:vAlign w:val="center"/>
            <w:hideMark/>
          </w:tcPr>
          <w:p w14:paraId="4FE2378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ДНБ, анхдагч эрчим хүчээр хэмжсэн эрчим хүчний үр ашиг </w:t>
            </w:r>
          </w:p>
        </w:tc>
        <w:tc>
          <w:tcPr>
            <w:tcW w:w="223" w:type="pct"/>
            <w:shd w:val="clear" w:color="auto" w:fill="FFFFFF"/>
            <w:vAlign w:val="center"/>
            <w:hideMark/>
          </w:tcPr>
          <w:p w14:paraId="3479385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7.3.1</w:t>
            </w:r>
          </w:p>
        </w:tc>
        <w:tc>
          <w:tcPr>
            <w:tcW w:w="308" w:type="pct"/>
            <w:shd w:val="clear" w:color="auto" w:fill="FFFFFF"/>
            <w:vAlign w:val="center"/>
            <w:hideMark/>
          </w:tcPr>
          <w:p w14:paraId="29735CF0" w14:textId="77777777" w:rsidR="00834AE9" w:rsidRPr="00834AE9" w:rsidRDefault="00834AE9" w:rsidP="007A0193">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ГДж/сая.төг</w:t>
            </w:r>
          </w:p>
        </w:tc>
        <w:tc>
          <w:tcPr>
            <w:tcW w:w="181" w:type="pct"/>
            <w:shd w:val="clear" w:color="auto" w:fill="FFFFFF"/>
            <w:vAlign w:val="center"/>
            <w:hideMark/>
          </w:tcPr>
          <w:p w14:paraId="49C13C4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2022</w:t>
            </w:r>
          </w:p>
        </w:tc>
        <w:tc>
          <w:tcPr>
            <w:tcW w:w="229" w:type="pct"/>
            <w:shd w:val="clear" w:color="auto" w:fill="FFFFFF"/>
            <w:vAlign w:val="center"/>
            <w:hideMark/>
          </w:tcPr>
          <w:p w14:paraId="1532488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38.6</w:t>
            </w:r>
          </w:p>
        </w:tc>
        <w:tc>
          <w:tcPr>
            <w:tcW w:w="218" w:type="pct"/>
            <w:shd w:val="clear" w:color="auto" w:fill="FFFFFF"/>
            <w:vAlign w:val="center"/>
            <w:hideMark/>
          </w:tcPr>
          <w:p w14:paraId="45147F7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37.2</w:t>
            </w:r>
          </w:p>
        </w:tc>
        <w:tc>
          <w:tcPr>
            <w:tcW w:w="242" w:type="pct"/>
            <w:shd w:val="clear" w:color="auto" w:fill="FFFFFF"/>
            <w:vAlign w:val="center"/>
            <w:hideMark/>
          </w:tcPr>
          <w:p w14:paraId="3E6AC2B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36.4</w:t>
            </w:r>
          </w:p>
        </w:tc>
        <w:tc>
          <w:tcPr>
            <w:tcW w:w="199" w:type="pct"/>
            <w:shd w:val="clear" w:color="auto" w:fill="FFFFFF"/>
            <w:vAlign w:val="center"/>
            <w:hideMark/>
          </w:tcPr>
          <w:p w14:paraId="20BC88B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35.7</w:t>
            </w:r>
          </w:p>
        </w:tc>
        <w:tc>
          <w:tcPr>
            <w:tcW w:w="202" w:type="pct"/>
            <w:shd w:val="clear" w:color="auto" w:fill="FFFFFF"/>
            <w:vAlign w:val="center"/>
            <w:hideMark/>
          </w:tcPr>
          <w:p w14:paraId="7BD5FB6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33.9</w:t>
            </w:r>
          </w:p>
        </w:tc>
        <w:tc>
          <w:tcPr>
            <w:tcW w:w="241" w:type="pct"/>
            <w:shd w:val="clear" w:color="auto" w:fill="FFFFFF"/>
            <w:vAlign w:val="center"/>
            <w:hideMark/>
          </w:tcPr>
          <w:p w14:paraId="5B1B2C6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32.2</w:t>
            </w:r>
          </w:p>
        </w:tc>
        <w:tc>
          <w:tcPr>
            <w:tcW w:w="432" w:type="pct"/>
            <w:shd w:val="clear" w:color="auto" w:fill="FFFFFF"/>
            <w:vAlign w:val="center"/>
            <w:hideMark/>
          </w:tcPr>
          <w:p w14:paraId="3C8296D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Эрчим хүчний данс, Үндэсний статистикийн хороо</w:t>
            </w:r>
          </w:p>
        </w:tc>
        <w:tc>
          <w:tcPr>
            <w:tcW w:w="330" w:type="pct"/>
            <w:shd w:val="clear" w:color="auto" w:fill="FFFFFF"/>
            <w:vAlign w:val="center"/>
            <w:hideMark/>
          </w:tcPr>
          <w:p w14:paraId="78E0F3B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статистик</w:t>
            </w:r>
          </w:p>
        </w:tc>
        <w:tc>
          <w:tcPr>
            <w:tcW w:w="315" w:type="pct"/>
            <w:shd w:val="clear" w:color="auto" w:fill="FFFFFF"/>
            <w:vAlign w:val="center"/>
            <w:hideMark/>
          </w:tcPr>
          <w:p w14:paraId="68F2B63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4245CDE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Эрчим хүчний яам</w:t>
            </w:r>
          </w:p>
        </w:tc>
      </w:tr>
      <w:tr w:rsidR="00B01A64" w:rsidRPr="00834AE9" w14:paraId="6DD25556" w14:textId="77777777" w:rsidTr="002E13AC">
        <w:trPr>
          <w:gridAfter w:val="1"/>
          <w:wAfter w:w="3" w:type="pct"/>
          <w:trHeight w:val="1200"/>
        </w:trPr>
        <w:tc>
          <w:tcPr>
            <w:tcW w:w="243" w:type="pct"/>
            <w:shd w:val="clear" w:color="auto" w:fill="FFFFFF"/>
            <w:vAlign w:val="center"/>
            <w:hideMark/>
          </w:tcPr>
          <w:p w14:paraId="2AF186C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6.2.3</w:t>
            </w:r>
          </w:p>
        </w:tc>
        <w:tc>
          <w:tcPr>
            <w:tcW w:w="405" w:type="pct"/>
            <w:shd w:val="clear" w:color="auto" w:fill="FFFFFF"/>
            <w:vAlign w:val="center"/>
            <w:hideMark/>
          </w:tcPr>
          <w:p w14:paraId="0ECD545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Хот байгуулалт, барилга, орон сууцжуулалтын яам</w:t>
            </w:r>
          </w:p>
        </w:tc>
        <w:tc>
          <w:tcPr>
            <w:tcW w:w="403" w:type="pct"/>
            <w:shd w:val="clear" w:color="auto" w:fill="FFFFFF"/>
            <w:vAlign w:val="center"/>
            <w:hideMark/>
          </w:tcPr>
          <w:p w14:paraId="76288C3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Барилгын салбарын хүлэмжийн хийн ялгарлыг бууруулна.</w:t>
            </w:r>
          </w:p>
        </w:tc>
        <w:tc>
          <w:tcPr>
            <w:tcW w:w="443" w:type="pct"/>
            <w:shd w:val="clear" w:color="auto" w:fill="FFFFFF"/>
            <w:vAlign w:val="center"/>
            <w:hideMark/>
          </w:tcPr>
          <w:p w14:paraId="0C978C7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Барилгын салбарын хүлэмжийн хийн ялгарлын бууралт</w:t>
            </w:r>
          </w:p>
        </w:tc>
        <w:tc>
          <w:tcPr>
            <w:tcW w:w="223" w:type="pct"/>
            <w:shd w:val="clear" w:color="auto" w:fill="FFFFFF"/>
            <w:vAlign w:val="center"/>
            <w:hideMark/>
          </w:tcPr>
          <w:p w14:paraId="2CF5A34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66869F8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Мянган тонн СО</w:t>
            </w:r>
            <w:r w:rsidRPr="00834AE9">
              <w:rPr>
                <w:rFonts w:ascii="Arial" w:eastAsia="Times New Roman" w:hAnsi="Arial" w:cs="Arial"/>
                <w:color w:val="000000"/>
                <w:kern w:val="0"/>
                <w:sz w:val="14"/>
                <w:szCs w:val="14"/>
                <w:vertAlign w:val="subscript"/>
                <w14:ligatures w14:val="none"/>
              </w:rPr>
              <w:t xml:space="preserve">2 </w:t>
            </w:r>
            <w:r w:rsidRPr="00834AE9">
              <w:rPr>
                <w:rFonts w:ascii="Arial" w:eastAsia="Times New Roman" w:hAnsi="Arial" w:cs="Arial"/>
                <w:color w:val="000000"/>
                <w:kern w:val="0"/>
                <w:sz w:val="14"/>
                <w:szCs w:val="14"/>
                <w14:ligatures w14:val="none"/>
              </w:rPr>
              <w:t>экв.</w:t>
            </w:r>
          </w:p>
        </w:tc>
        <w:tc>
          <w:tcPr>
            <w:tcW w:w="181" w:type="pct"/>
            <w:shd w:val="clear" w:color="auto" w:fill="FFFFFF"/>
            <w:vAlign w:val="center"/>
            <w:hideMark/>
          </w:tcPr>
          <w:p w14:paraId="55A3071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6A53B94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  353.9 </w:t>
            </w:r>
          </w:p>
        </w:tc>
        <w:tc>
          <w:tcPr>
            <w:tcW w:w="218" w:type="pct"/>
            <w:shd w:val="clear" w:color="auto" w:fill="FFFFFF"/>
            <w:vAlign w:val="center"/>
            <w:hideMark/>
          </w:tcPr>
          <w:p w14:paraId="28F87E7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  186.4 </w:t>
            </w:r>
          </w:p>
        </w:tc>
        <w:tc>
          <w:tcPr>
            <w:tcW w:w="242" w:type="pct"/>
            <w:shd w:val="clear" w:color="auto" w:fill="FFFFFF"/>
            <w:vAlign w:val="center"/>
            <w:hideMark/>
          </w:tcPr>
          <w:p w14:paraId="601762C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 - </w:t>
            </w:r>
          </w:p>
        </w:tc>
        <w:tc>
          <w:tcPr>
            <w:tcW w:w="199" w:type="pct"/>
            <w:shd w:val="clear" w:color="auto" w:fill="FFFFFF"/>
            <w:vAlign w:val="center"/>
            <w:hideMark/>
          </w:tcPr>
          <w:p w14:paraId="7C347EA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  386.6 </w:t>
            </w:r>
          </w:p>
        </w:tc>
        <w:tc>
          <w:tcPr>
            <w:tcW w:w="202" w:type="pct"/>
            <w:shd w:val="clear" w:color="auto" w:fill="FFFFFF"/>
            <w:vAlign w:val="center"/>
            <w:hideMark/>
          </w:tcPr>
          <w:p w14:paraId="04EC704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 - </w:t>
            </w:r>
          </w:p>
        </w:tc>
        <w:tc>
          <w:tcPr>
            <w:tcW w:w="241" w:type="pct"/>
            <w:shd w:val="clear" w:color="auto" w:fill="FFFFFF"/>
            <w:vAlign w:val="center"/>
            <w:hideMark/>
          </w:tcPr>
          <w:p w14:paraId="7D9C9E9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  633.5 </w:t>
            </w:r>
          </w:p>
        </w:tc>
        <w:tc>
          <w:tcPr>
            <w:tcW w:w="432" w:type="pct"/>
            <w:shd w:val="clear" w:color="auto" w:fill="FFFFFF"/>
            <w:vAlign w:val="center"/>
            <w:hideMark/>
          </w:tcPr>
          <w:p w14:paraId="7C7E2E7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Хүлэмжийн хийн тооллогын тайлан, Хот байгуулалт, барилга, орон сууцжуулалтын яам</w:t>
            </w:r>
          </w:p>
        </w:tc>
        <w:tc>
          <w:tcPr>
            <w:tcW w:w="330" w:type="pct"/>
            <w:shd w:val="clear" w:color="auto" w:fill="FFFFFF"/>
            <w:vAlign w:val="center"/>
            <w:hideMark/>
          </w:tcPr>
          <w:p w14:paraId="0FCABE5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Тооллого, судалгаа</w:t>
            </w:r>
          </w:p>
        </w:tc>
        <w:tc>
          <w:tcPr>
            <w:tcW w:w="315" w:type="pct"/>
            <w:shd w:val="clear" w:color="auto" w:fill="FFFFFF"/>
            <w:vAlign w:val="center"/>
            <w:hideMark/>
          </w:tcPr>
          <w:p w14:paraId="6FF4E15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 жил тутам</w:t>
            </w:r>
          </w:p>
        </w:tc>
        <w:tc>
          <w:tcPr>
            <w:tcW w:w="383" w:type="pct"/>
            <w:shd w:val="clear" w:color="auto" w:fill="FFFFFF"/>
            <w:vAlign w:val="center"/>
            <w:hideMark/>
          </w:tcPr>
          <w:p w14:paraId="20761A0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Хот байгуулалт, барилга, орон сууцжуулалтын яам</w:t>
            </w:r>
          </w:p>
        </w:tc>
      </w:tr>
      <w:tr w:rsidR="00B01A64" w:rsidRPr="00834AE9" w14:paraId="31C0E434" w14:textId="77777777" w:rsidTr="002E13AC">
        <w:trPr>
          <w:gridAfter w:val="1"/>
          <w:wAfter w:w="3" w:type="pct"/>
          <w:trHeight w:val="350"/>
        </w:trPr>
        <w:tc>
          <w:tcPr>
            <w:tcW w:w="243" w:type="pct"/>
            <w:vMerge w:val="restart"/>
            <w:shd w:val="clear" w:color="auto" w:fill="FFFFFF"/>
            <w:vAlign w:val="center"/>
            <w:hideMark/>
          </w:tcPr>
          <w:p w14:paraId="3920C4A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6.2.3.1</w:t>
            </w:r>
          </w:p>
        </w:tc>
        <w:tc>
          <w:tcPr>
            <w:tcW w:w="405" w:type="pct"/>
            <w:vMerge w:val="restart"/>
            <w:shd w:val="clear" w:color="auto" w:fill="FFFFFF"/>
            <w:vAlign w:val="center"/>
            <w:hideMark/>
          </w:tcPr>
          <w:p w14:paraId="3925BAD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71503 </w:t>
            </w:r>
          </w:p>
          <w:p w14:paraId="777DF1C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Хот суурингийн ерөнхий төлөвлөлт </w:t>
            </w:r>
          </w:p>
        </w:tc>
        <w:tc>
          <w:tcPr>
            <w:tcW w:w="403" w:type="pct"/>
            <w:vMerge w:val="restart"/>
            <w:shd w:val="clear" w:color="auto" w:fill="FFFFFF"/>
            <w:vAlign w:val="center"/>
            <w:hideMark/>
          </w:tcPr>
          <w:p w14:paraId="35B1E63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Барилгын чанар, дулаан хамгааллыг сайжруулна.</w:t>
            </w:r>
          </w:p>
        </w:tc>
        <w:tc>
          <w:tcPr>
            <w:tcW w:w="443" w:type="pct"/>
            <w:shd w:val="clear" w:color="auto" w:fill="FFFFFF"/>
            <w:vAlign w:val="center"/>
            <w:hideMark/>
          </w:tcPr>
          <w:p w14:paraId="04D9B45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Барилга, байгууламжийн дулаан хамгаалал, чанар, аюулгүй байдал, гамшигт тэсвэртэй байдал</w:t>
            </w:r>
          </w:p>
        </w:tc>
        <w:tc>
          <w:tcPr>
            <w:tcW w:w="223" w:type="pct"/>
            <w:shd w:val="clear" w:color="auto" w:fill="FFFFFF"/>
            <w:vAlign w:val="center"/>
            <w:hideMark/>
          </w:tcPr>
          <w:p w14:paraId="2EE8E1E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372E078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7BE4500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00DF62B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10</w:t>
            </w:r>
          </w:p>
        </w:tc>
        <w:tc>
          <w:tcPr>
            <w:tcW w:w="218" w:type="pct"/>
            <w:shd w:val="clear" w:color="auto" w:fill="FFFFFF"/>
            <w:vAlign w:val="center"/>
            <w:hideMark/>
          </w:tcPr>
          <w:p w14:paraId="14DB645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10</w:t>
            </w:r>
          </w:p>
        </w:tc>
        <w:tc>
          <w:tcPr>
            <w:tcW w:w="242" w:type="pct"/>
            <w:shd w:val="clear" w:color="auto" w:fill="FFFFFF"/>
            <w:vAlign w:val="center"/>
            <w:hideMark/>
          </w:tcPr>
          <w:p w14:paraId="3FA5579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15</w:t>
            </w:r>
          </w:p>
        </w:tc>
        <w:tc>
          <w:tcPr>
            <w:tcW w:w="199" w:type="pct"/>
            <w:shd w:val="clear" w:color="auto" w:fill="FFFFFF"/>
            <w:vAlign w:val="center"/>
            <w:hideMark/>
          </w:tcPr>
          <w:p w14:paraId="451E161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w:t>
            </w:r>
          </w:p>
        </w:tc>
        <w:tc>
          <w:tcPr>
            <w:tcW w:w="202" w:type="pct"/>
            <w:shd w:val="clear" w:color="auto" w:fill="FFFFFF"/>
            <w:vAlign w:val="center"/>
            <w:hideMark/>
          </w:tcPr>
          <w:p w14:paraId="2E42EEA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25</w:t>
            </w:r>
          </w:p>
        </w:tc>
        <w:tc>
          <w:tcPr>
            <w:tcW w:w="241" w:type="pct"/>
            <w:shd w:val="clear" w:color="auto" w:fill="FFFFFF"/>
            <w:vAlign w:val="center"/>
            <w:hideMark/>
          </w:tcPr>
          <w:p w14:paraId="58CAB5F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30</w:t>
            </w:r>
          </w:p>
        </w:tc>
        <w:tc>
          <w:tcPr>
            <w:tcW w:w="432" w:type="pct"/>
            <w:shd w:val="clear" w:color="auto" w:fill="FFFFFF"/>
            <w:vAlign w:val="center"/>
            <w:hideMark/>
          </w:tcPr>
          <w:p w14:paraId="73B3A62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Хот байгуулалтын кадастрын цахим системийн мэдээллийн сан, Хот байгуулалт, барилга, орон сууцжуулалтын яам</w:t>
            </w:r>
          </w:p>
        </w:tc>
        <w:tc>
          <w:tcPr>
            <w:tcW w:w="330" w:type="pct"/>
            <w:shd w:val="clear" w:color="auto" w:fill="FFFFFF"/>
            <w:vAlign w:val="center"/>
            <w:hideMark/>
          </w:tcPr>
          <w:p w14:paraId="4DF96BA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статистик</w:t>
            </w:r>
          </w:p>
        </w:tc>
        <w:tc>
          <w:tcPr>
            <w:tcW w:w="315" w:type="pct"/>
            <w:shd w:val="clear" w:color="auto" w:fill="FFFFFF"/>
            <w:vAlign w:val="center"/>
            <w:hideMark/>
          </w:tcPr>
          <w:p w14:paraId="74A39E8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4405E8C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Хот байгуулалт, барилга, орон сууцжуулалтын яам</w:t>
            </w:r>
          </w:p>
        </w:tc>
      </w:tr>
      <w:tr w:rsidR="00B01A64" w:rsidRPr="00834AE9" w14:paraId="347DB0AD" w14:textId="77777777" w:rsidTr="002E13AC">
        <w:trPr>
          <w:gridAfter w:val="1"/>
          <w:wAfter w:w="3" w:type="pct"/>
          <w:trHeight w:val="1160"/>
        </w:trPr>
        <w:tc>
          <w:tcPr>
            <w:tcW w:w="243" w:type="pct"/>
            <w:vMerge/>
            <w:shd w:val="clear" w:color="auto" w:fill="FFFFFF"/>
            <w:vAlign w:val="center"/>
          </w:tcPr>
          <w:p w14:paraId="4FFF6FA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p>
        </w:tc>
        <w:tc>
          <w:tcPr>
            <w:tcW w:w="405" w:type="pct"/>
            <w:vMerge/>
            <w:shd w:val="clear" w:color="auto" w:fill="FFFFFF"/>
            <w:vAlign w:val="center"/>
          </w:tcPr>
          <w:p w14:paraId="156B9F4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p>
        </w:tc>
        <w:tc>
          <w:tcPr>
            <w:tcW w:w="403" w:type="pct"/>
            <w:vMerge/>
            <w:shd w:val="clear" w:color="auto" w:fill="FFFFFF"/>
            <w:vAlign w:val="center"/>
          </w:tcPr>
          <w:p w14:paraId="5CC959E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p>
        </w:tc>
        <w:tc>
          <w:tcPr>
            <w:tcW w:w="443" w:type="pct"/>
            <w:shd w:val="clear" w:color="auto" w:fill="FFFFFF"/>
            <w:vAlign w:val="center"/>
          </w:tcPr>
          <w:p w14:paraId="338BC6B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70 хувиас дээш эрчим хүчний хэмнэлттэй, ногоон барилгын шалгуур хангасан сууцны нийт сууцанд эзлэх хувь</w:t>
            </w:r>
          </w:p>
        </w:tc>
        <w:tc>
          <w:tcPr>
            <w:tcW w:w="223" w:type="pct"/>
            <w:shd w:val="clear" w:color="auto" w:fill="FFFFFF"/>
            <w:vAlign w:val="center"/>
          </w:tcPr>
          <w:p w14:paraId="145350B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308" w:type="pct"/>
            <w:shd w:val="clear" w:color="auto" w:fill="FFFFFF"/>
            <w:vAlign w:val="center"/>
          </w:tcPr>
          <w:p w14:paraId="5B4C6E7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tcPr>
          <w:p w14:paraId="1E35EFD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tcPr>
          <w:p w14:paraId="163E0E0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10</w:t>
            </w:r>
          </w:p>
        </w:tc>
        <w:tc>
          <w:tcPr>
            <w:tcW w:w="218" w:type="pct"/>
            <w:shd w:val="clear" w:color="auto" w:fill="FFFFFF"/>
            <w:vAlign w:val="center"/>
          </w:tcPr>
          <w:p w14:paraId="65ADDC7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17</w:t>
            </w:r>
          </w:p>
        </w:tc>
        <w:tc>
          <w:tcPr>
            <w:tcW w:w="242" w:type="pct"/>
            <w:shd w:val="clear" w:color="auto" w:fill="FFFFFF"/>
            <w:vAlign w:val="center"/>
          </w:tcPr>
          <w:p w14:paraId="59F0AA7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30</w:t>
            </w:r>
          </w:p>
        </w:tc>
        <w:tc>
          <w:tcPr>
            <w:tcW w:w="199" w:type="pct"/>
            <w:shd w:val="clear" w:color="auto" w:fill="FFFFFF"/>
            <w:vAlign w:val="center"/>
          </w:tcPr>
          <w:p w14:paraId="00C83EC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47</w:t>
            </w:r>
          </w:p>
        </w:tc>
        <w:tc>
          <w:tcPr>
            <w:tcW w:w="202" w:type="pct"/>
            <w:shd w:val="clear" w:color="auto" w:fill="FFFFFF"/>
            <w:vAlign w:val="center"/>
          </w:tcPr>
          <w:p w14:paraId="1D1DC7F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63</w:t>
            </w:r>
          </w:p>
        </w:tc>
        <w:tc>
          <w:tcPr>
            <w:tcW w:w="241" w:type="pct"/>
            <w:shd w:val="clear" w:color="auto" w:fill="FFFFFF"/>
            <w:vAlign w:val="center"/>
          </w:tcPr>
          <w:p w14:paraId="1A8E116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80</w:t>
            </w:r>
          </w:p>
        </w:tc>
        <w:tc>
          <w:tcPr>
            <w:tcW w:w="432" w:type="pct"/>
            <w:shd w:val="clear" w:color="auto" w:fill="FFFFFF"/>
            <w:vAlign w:val="center"/>
          </w:tcPr>
          <w:p w14:paraId="573D546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Хот байгуулалтын кадастрын цахим системийн мэдээллийн сан, Хот байгуулалт, барилга, орон сууцжуулалтын яам</w:t>
            </w:r>
          </w:p>
        </w:tc>
        <w:tc>
          <w:tcPr>
            <w:tcW w:w="330" w:type="pct"/>
            <w:shd w:val="clear" w:color="auto" w:fill="FFFFFF"/>
            <w:vAlign w:val="center"/>
          </w:tcPr>
          <w:p w14:paraId="66DB97F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Салбарын статистик</w:t>
            </w:r>
          </w:p>
        </w:tc>
        <w:tc>
          <w:tcPr>
            <w:tcW w:w="315" w:type="pct"/>
            <w:shd w:val="clear" w:color="auto" w:fill="FFFFFF"/>
            <w:vAlign w:val="center"/>
          </w:tcPr>
          <w:p w14:paraId="1160FAA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Жил тутам</w:t>
            </w:r>
          </w:p>
        </w:tc>
        <w:tc>
          <w:tcPr>
            <w:tcW w:w="383" w:type="pct"/>
            <w:shd w:val="clear" w:color="auto" w:fill="FFFFFF"/>
            <w:vAlign w:val="center"/>
          </w:tcPr>
          <w:p w14:paraId="507BB28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Хот байгуулалт, барилга, орон сууцжуулалтын яам</w:t>
            </w:r>
          </w:p>
        </w:tc>
      </w:tr>
      <w:tr w:rsidR="00B01A64" w:rsidRPr="00834AE9" w14:paraId="5442C2D8" w14:textId="77777777" w:rsidTr="002E13AC">
        <w:trPr>
          <w:gridAfter w:val="1"/>
          <w:wAfter w:w="3" w:type="pct"/>
          <w:trHeight w:val="550"/>
        </w:trPr>
        <w:tc>
          <w:tcPr>
            <w:tcW w:w="243" w:type="pct"/>
            <w:vMerge/>
            <w:shd w:val="clear" w:color="auto" w:fill="FFFFFF"/>
            <w:vAlign w:val="center"/>
          </w:tcPr>
          <w:p w14:paraId="54EFB47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p>
        </w:tc>
        <w:tc>
          <w:tcPr>
            <w:tcW w:w="405" w:type="pct"/>
            <w:vMerge/>
            <w:shd w:val="clear" w:color="auto" w:fill="FFFFFF"/>
            <w:vAlign w:val="center"/>
          </w:tcPr>
          <w:p w14:paraId="0AEA137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p>
        </w:tc>
        <w:tc>
          <w:tcPr>
            <w:tcW w:w="403" w:type="pct"/>
            <w:vMerge/>
            <w:shd w:val="clear" w:color="auto" w:fill="FFFFFF"/>
            <w:vAlign w:val="center"/>
          </w:tcPr>
          <w:p w14:paraId="50FA845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p>
        </w:tc>
        <w:tc>
          <w:tcPr>
            <w:tcW w:w="443" w:type="pct"/>
            <w:shd w:val="clear" w:color="auto" w:fill="FFFFFF"/>
            <w:vAlign w:val="center"/>
          </w:tcPr>
          <w:p w14:paraId="35B3E6F5"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DengXian" w:hAnsi="Arial" w:cs="Arial"/>
                <w:color w:val="000000"/>
                <w:sz w:val="14"/>
              </w:rPr>
              <w:t xml:space="preserve">Үл </w:t>
            </w:r>
            <w:r w:rsidRPr="00834AE9">
              <w:rPr>
                <w:rFonts w:ascii="Arial" w:eastAsia="DengXian" w:hAnsi="Arial" w:cs="Arial"/>
                <w:iCs/>
                <w:color w:val="000000"/>
                <w:sz w:val="14"/>
              </w:rPr>
              <w:t>хөдлөх хөрөнгийн өмчлөх эрхийн</w:t>
            </w:r>
            <w:r w:rsidRPr="00834AE9">
              <w:rPr>
                <w:rFonts w:ascii="Arial" w:eastAsia="DengXian" w:hAnsi="Arial" w:cs="Arial"/>
                <w:color w:val="000000"/>
                <w:sz w:val="14"/>
              </w:rPr>
              <w:t xml:space="preserve"> гэрчилгээ шинээр авч </w:t>
            </w:r>
            <w:r w:rsidRPr="00834AE9">
              <w:rPr>
                <w:rFonts w:ascii="Arial" w:eastAsia="DengXian" w:hAnsi="Arial" w:cs="Arial"/>
                <w:iCs/>
                <w:color w:val="000000"/>
                <w:sz w:val="14"/>
              </w:rPr>
              <w:t xml:space="preserve">байгаа </w:t>
            </w:r>
            <w:r w:rsidRPr="00834AE9">
              <w:rPr>
                <w:rFonts w:ascii="Arial" w:eastAsia="DengXian" w:hAnsi="Arial" w:cs="Arial"/>
                <w:color w:val="000000"/>
                <w:sz w:val="14"/>
              </w:rPr>
              <w:t xml:space="preserve">барилгад </w:t>
            </w:r>
            <w:r w:rsidRPr="00834AE9">
              <w:rPr>
                <w:rFonts w:ascii="Arial" w:eastAsia="DengXian" w:hAnsi="Arial" w:cs="Arial"/>
                <w:iCs/>
                <w:color w:val="000000"/>
                <w:sz w:val="14"/>
              </w:rPr>
              <w:t xml:space="preserve">ногоон </w:t>
            </w:r>
            <w:r w:rsidRPr="00834AE9">
              <w:rPr>
                <w:rFonts w:ascii="Arial" w:eastAsia="DengXian" w:hAnsi="Arial" w:cs="Arial"/>
                <w:color w:val="000000"/>
                <w:sz w:val="14"/>
              </w:rPr>
              <w:t>барилгын шалгуур хангасан барилгын эзлэх хувь</w:t>
            </w:r>
          </w:p>
        </w:tc>
        <w:tc>
          <w:tcPr>
            <w:tcW w:w="223" w:type="pct"/>
            <w:shd w:val="clear" w:color="auto" w:fill="FFFFFF"/>
            <w:vAlign w:val="center"/>
          </w:tcPr>
          <w:p w14:paraId="51B0075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308" w:type="pct"/>
            <w:shd w:val="clear" w:color="auto" w:fill="FFFFFF"/>
            <w:vAlign w:val="center"/>
          </w:tcPr>
          <w:p w14:paraId="69157EB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tcPr>
          <w:p w14:paraId="78AC5AC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2025</w:t>
            </w:r>
          </w:p>
        </w:tc>
        <w:tc>
          <w:tcPr>
            <w:tcW w:w="229" w:type="pct"/>
            <w:shd w:val="clear" w:color="auto" w:fill="FFFFFF"/>
            <w:vAlign w:val="center"/>
          </w:tcPr>
          <w:p w14:paraId="0724362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w:t>
            </w:r>
          </w:p>
        </w:tc>
        <w:tc>
          <w:tcPr>
            <w:tcW w:w="218" w:type="pct"/>
            <w:shd w:val="clear" w:color="auto" w:fill="FFFFFF"/>
            <w:vAlign w:val="center"/>
          </w:tcPr>
          <w:p w14:paraId="133E3B5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10</w:t>
            </w:r>
          </w:p>
        </w:tc>
        <w:tc>
          <w:tcPr>
            <w:tcW w:w="242" w:type="pct"/>
            <w:shd w:val="clear" w:color="auto" w:fill="FFFFFF"/>
            <w:vAlign w:val="center"/>
          </w:tcPr>
          <w:p w14:paraId="5576D21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w:t>
            </w:r>
          </w:p>
        </w:tc>
        <w:tc>
          <w:tcPr>
            <w:tcW w:w="199" w:type="pct"/>
            <w:shd w:val="clear" w:color="auto" w:fill="FFFFFF"/>
            <w:vAlign w:val="center"/>
          </w:tcPr>
          <w:p w14:paraId="4A66AE9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30</w:t>
            </w:r>
          </w:p>
        </w:tc>
        <w:tc>
          <w:tcPr>
            <w:tcW w:w="202" w:type="pct"/>
            <w:shd w:val="clear" w:color="auto" w:fill="FFFFFF"/>
            <w:vAlign w:val="center"/>
          </w:tcPr>
          <w:p w14:paraId="6045E3A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40</w:t>
            </w:r>
          </w:p>
        </w:tc>
        <w:tc>
          <w:tcPr>
            <w:tcW w:w="241" w:type="pct"/>
            <w:shd w:val="clear" w:color="auto" w:fill="FFFFFF"/>
            <w:vAlign w:val="center"/>
          </w:tcPr>
          <w:p w14:paraId="743C3C7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50</w:t>
            </w:r>
          </w:p>
        </w:tc>
        <w:tc>
          <w:tcPr>
            <w:tcW w:w="432" w:type="pct"/>
            <w:shd w:val="clear" w:color="auto" w:fill="FFFFFF"/>
            <w:vAlign w:val="center"/>
          </w:tcPr>
          <w:p w14:paraId="45E95CA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Хот байгуулалтын кадастрын цахим системийн мэдээллийн сан, Хот байгуулалт, барилга, орон сууцжуулалтын яам</w:t>
            </w:r>
          </w:p>
        </w:tc>
        <w:tc>
          <w:tcPr>
            <w:tcW w:w="330" w:type="pct"/>
            <w:shd w:val="clear" w:color="auto" w:fill="FFFFFF"/>
            <w:vAlign w:val="center"/>
          </w:tcPr>
          <w:p w14:paraId="24954DF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Салбарын статистик</w:t>
            </w:r>
          </w:p>
        </w:tc>
        <w:tc>
          <w:tcPr>
            <w:tcW w:w="315" w:type="pct"/>
            <w:shd w:val="clear" w:color="auto" w:fill="FFFFFF"/>
            <w:vAlign w:val="center"/>
          </w:tcPr>
          <w:p w14:paraId="0EDCAC8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Жил тутам</w:t>
            </w:r>
          </w:p>
        </w:tc>
        <w:tc>
          <w:tcPr>
            <w:tcW w:w="383" w:type="pct"/>
            <w:shd w:val="clear" w:color="auto" w:fill="FFFFFF"/>
            <w:vAlign w:val="center"/>
          </w:tcPr>
          <w:p w14:paraId="42D3D94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Хот байгуулалт, барилга, орон сууцжуулалтын яам</w:t>
            </w:r>
          </w:p>
        </w:tc>
      </w:tr>
      <w:tr w:rsidR="00B01A64" w:rsidRPr="00834AE9" w14:paraId="14E5F6B1" w14:textId="77777777" w:rsidTr="002E13AC">
        <w:trPr>
          <w:gridAfter w:val="1"/>
          <w:wAfter w:w="3" w:type="pct"/>
          <w:trHeight w:val="416"/>
        </w:trPr>
        <w:tc>
          <w:tcPr>
            <w:tcW w:w="243" w:type="pct"/>
            <w:vMerge w:val="restart"/>
            <w:shd w:val="clear" w:color="auto" w:fill="FFFFFF"/>
            <w:vAlign w:val="center"/>
            <w:hideMark/>
          </w:tcPr>
          <w:p w14:paraId="2039BAB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lastRenderedPageBreak/>
              <w:t>6.2.3.2</w:t>
            </w:r>
          </w:p>
        </w:tc>
        <w:tc>
          <w:tcPr>
            <w:tcW w:w="405" w:type="pct"/>
            <w:vMerge w:val="restart"/>
            <w:shd w:val="clear" w:color="auto" w:fill="FFFFFF"/>
            <w:vAlign w:val="center"/>
            <w:hideMark/>
          </w:tcPr>
          <w:p w14:paraId="61BC43E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71503</w:t>
            </w:r>
          </w:p>
          <w:p w14:paraId="0E8533A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 Хот суурингийн ерөнхий төлөвлөлт </w:t>
            </w:r>
          </w:p>
        </w:tc>
        <w:tc>
          <w:tcPr>
            <w:tcW w:w="403" w:type="pct"/>
            <w:vMerge w:val="restart"/>
            <w:shd w:val="clear" w:color="auto" w:fill="FFFFFF"/>
            <w:vAlign w:val="center"/>
            <w:hideMark/>
          </w:tcPr>
          <w:p w14:paraId="271B85DB" w14:textId="77777777" w:rsidR="00834AE9" w:rsidRPr="00834AE9" w:rsidRDefault="00834AE9" w:rsidP="00F119C3">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Нэг хүнд ногдох ногоон байгууламжийн хэмжээг олон улсын жишигт хүргэнэ.</w:t>
            </w:r>
          </w:p>
        </w:tc>
        <w:tc>
          <w:tcPr>
            <w:tcW w:w="443" w:type="pct"/>
            <w:shd w:val="clear" w:color="auto" w:fill="FFFFFF"/>
            <w:vAlign w:val="center"/>
            <w:hideMark/>
          </w:tcPr>
          <w:p w14:paraId="65EAE38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Нэг хүнд ногдох ногоон байгууламжийн хэмжээ</w:t>
            </w:r>
          </w:p>
        </w:tc>
        <w:tc>
          <w:tcPr>
            <w:tcW w:w="223" w:type="pct"/>
            <w:shd w:val="clear" w:color="auto" w:fill="FFFFFF"/>
            <w:vAlign w:val="center"/>
            <w:hideMark/>
          </w:tcPr>
          <w:p w14:paraId="7F2751A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11.7.1</w:t>
            </w:r>
          </w:p>
        </w:tc>
        <w:tc>
          <w:tcPr>
            <w:tcW w:w="308" w:type="pct"/>
            <w:shd w:val="clear" w:color="auto" w:fill="FFFFFF"/>
            <w:vAlign w:val="center"/>
            <w:hideMark/>
          </w:tcPr>
          <w:p w14:paraId="2274B34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М</w:t>
            </w:r>
            <w:r w:rsidRPr="00834AE9">
              <w:rPr>
                <w:rFonts w:ascii="Arial" w:eastAsia="Times New Roman" w:hAnsi="Arial" w:cs="Arial"/>
                <w:color w:val="000000"/>
                <w:kern w:val="0"/>
                <w:sz w:val="14"/>
                <w:szCs w:val="14"/>
                <w:vertAlign w:val="superscript"/>
                <w14:ligatures w14:val="none"/>
              </w:rPr>
              <w:t>2</w:t>
            </w:r>
          </w:p>
        </w:tc>
        <w:tc>
          <w:tcPr>
            <w:tcW w:w="181" w:type="pct"/>
            <w:shd w:val="clear" w:color="auto" w:fill="FFFFFF"/>
            <w:vAlign w:val="center"/>
            <w:hideMark/>
          </w:tcPr>
          <w:p w14:paraId="720DD65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17E4F95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5.1</w:t>
            </w:r>
          </w:p>
        </w:tc>
        <w:tc>
          <w:tcPr>
            <w:tcW w:w="218" w:type="pct"/>
            <w:shd w:val="clear" w:color="auto" w:fill="FFFFFF"/>
            <w:vAlign w:val="center"/>
            <w:hideMark/>
          </w:tcPr>
          <w:p w14:paraId="463E2C6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5.3</w:t>
            </w:r>
          </w:p>
        </w:tc>
        <w:tc>
          <w:tcPr>
            <w:tcW w:w="242" w:type="pct"/>
            <w:shd w:val="clear" w:color="auto" w:fill="FFFFFF"/>
            <w:vAlign w:val="center"/>
            <w:hideMark/>
          </w:tcPr>
          <w:p w14:paraId="5A39AB2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199" w:type="pct"/>
            <w:shd w:val="clear" w:color="auto" w:fill="FFFFFF"/>
            <w:vAlign w:val="center"/>
            <w:hideMark/>
          </w:tcPr>
          <w:p w14:paraId="7166F0A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5.5</w:t>
            </w:r>
          </w:p>
        </w:tc>
        <w:tc>
          <w:tcPr>
            <w:tcW w:w="202" w:type="pct"/>
            <w:shd w:val="clear" w:color="auto" w:fill="FFFFFF"/>
            <w:vAlign w:val="center"/>
            <w:hideMark/>
          </w:tcPr>
          <w:p w14:paraId="152BCE9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41" w:type="pct"/>
            <w:shd w:val="clear" w:color="auto" w:fill="FFFFFF"/>
            <w:vAlign w:val="center"/>
            <w:hideMark/>
          </w:tcPr>
          <w:p w14:paraId="4CA1B4C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w:t>
            </w:r>
          </w:p>
        </w:tc>
        <w:tc>
          <w:tcPr>
            <w:tcW w:w="432" w:type="pct"/>
            <w:shd w:val="clear" w:color="auto" w:fill="FFFFFF"/>
            <w:vAlign w:val="center"/>
            <w:hideMark/>
          </w:tcPr>
          <w:p w14:paraId="72A1E18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Хот байгуулалтын кадастрын цахим системийн мэдээллийн сан, Хот байгуулалт, барилга, орон сууцжуулалтын яам</w:t>
            </w:r>
          </w:p>
        </w:tc>
        <w:tc>
          <w:tcPr>
            <w:tcW w:w="330" w:type="pct"/>
            <w:shd w:val="clear" w:color="auto" w:fill="FFFFFF"/>
            <w:vAlign w:val="center"/>
            <w:hideMark/>
          </w:tcPr>
          <w:p w14:paraId="4756F08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статистик</w:t>
            </w:r>
          </w:p>
        </w:tc>
        <w:tc>
          <w:tcPr>
            <w:tcW w:w="315" w:type="pct"/>
            <w:shd w:val="clear" w:color="auto" w:fill="FFFFFF"/>
            <w:vAlign w:val="center"/>
            <w:hideMark/>
          </w:tcPr>
          <w:p w14:paraId="6D576E0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 жил тутам</w:t>
            </w:r>
          </w:p>
        </w:tc>
        <w:tc>
          <w:tcPr>
            <w:tcW w:w="383" w:type="pct"/>
            <w:shd w:val="clear" w:color="auto" w:fill="FFFFFF"/>
            <w:vAlign w:val="center"/>
            <w:hideMark/>
          </w:tcPr>
          <w:p w14:paraId="4E25A2D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Хот байгуулалт, барилга, орон сууцжуулалтын яам</w:t>
            </w:r>
          </w:p>
        </w:tc>
      </w:tr>
      <w:tr w:rsidR="00B01A64" w:rsidRPr="00834AE9" w14:paraId="7C1FED37" w14:textId="77777777" w:rsidTr="002E13AC">
        <w:trPr>
          <w:gridAfter w:val="1"/>
          <w:wAfter w:w="3" w:type="pct"/>
          <w:trHeight w:val="1043"/>
        </w:trPr>
        <w:tc>
          <w:tcPr>
            <w:tcW w:w="243" w:type="pct"/>
            <w:vMerge/>
            <w:shd w:val="clear" w:color="auto" w:fill="FFFFFF"/>
            <w:vAlign w:val="center"/>
            <w:hideMark/>
          </w:tcPr>
          <w:p w14:paraId="5535A82F"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5" w:type="pct"/>
            <w:vMerge/>
            <w:shd w:val="clear" w:color="auto" w:fill="FFFFFF"/>
            <w:vAlign w:val="center"/>
            <w:hideMark/>
          </w:tcPr>
          <w:p w14:paraId="068202A5"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3" w:type="pct"/>
            <w:vMerge/>
            <w:shd w:val="clear" w:color="auto" w:fill="FFFFFF"/>
            <w:vAlign w:val="center"/>
            <w:hideMark/>
          </w:tcPr>
          <w:p w14:paraId="44AC392D"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43" w:type="pct"/>
            <w:shd w:val="clear" w:color="auto" w:fill="FFFFFF"/>
            <w:vAlign w:val="center"/>
            <w:hideMark/>
          </w:tcPr>
          <w:p w14:paraId="1E1A46E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Хот, суурин газрын нийт талбайд эзлэх олон нийтийн хэрэгцээнд зориулсан ногоон/цэнхэр бүсийн эзлэх хувь</w:t>
            </w:r>
          </w:p>
        </w:tc>
        <w:tc>
          <w:tcPr>
            <w:tcW w:w="223" w:type="pct"/>
            <w:shd w:val="clear" w:color="auto" w:fill="FFFFFF"/>
            <w:vAlign w:val="center"/>
            <w:hideMark/>
          </w:tcPr>
          <w:p w14:paraId="711E86F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3B2CD8B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4283EC9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2020</w:t>
            </w:r>
          </w:p>
        </w:tc>
        <w:tc>
          <w:tcPr>
            <w:tcW w:w="229" w:type="pct"/>
            <w:shd w:val="clear" w:color="auto" w:fill="FFFFFF"/>
            <w:vAlign w:val="center"/>
            <w:hideMark/>
          </w:tcPr>
          <w:p w14:paraId="5A17D7C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15</w:t>
            </w:r>
          </w:p>
        </w:tc>
        <w:tc>
          <w:tcPr>
            <w:tcW w:w="218" w:type="pct"/>
            <w:shd w:val="clear" w:color="auto" w:fill="FFFFFF"/>
            <w:vAlign w:val="center"/>
            <w:hideMark/>
          </w:tcPr>
          <w:p w14:paraId="5FBD203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18</w:t>
            </w:r>
          </w:p>
        </w:tc>
        <w:tc>
          <w:tcPr>
            <w:tcW w:w="242" w:type="pct"/>
            <w:shd w:val="clear" w:color="auto" w:fill="FFFFFF"/>
            <w:vAlign w:val="center"/>
            <w:hideMark/>
          </w:tcPr>
          <w:p w14:paraId="7588D52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199" w:type="pct"/>
            <w:shd w:val="clear" w:color="auto" w:fill="FFFFFF"/>
            <w:vAlign w:val="center"/>
            <w:hideMark/>
          </w:tcPr>
          <w:p w14:paraId="1D666C2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25</w:t>
            </w:r>
          </w:p>
        </w:tc>
        <w:tc>
          <w:tcPr>
            <w:tcW w:w="202" w:type="pct"/>
            <w:shd w:val="clear" w:color="auto" w:fill="FFFFFF"/>
            <w:vAlign w:val="center"/>
            <w:hideMark/>
          </w:tcPr>
          <w:p w14:paraId="7D50AB9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41" w:type="pct"/>
            <w:shd w:val="clear" w:color="auto" w:fill="FFFFFF"/>
            <w:vAlign w:val="center"/>
            <w:hideMark/>
          </w:tcPr>
          <w:p w14:paraId="1AD30D3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30</w:t>
            </w:r>
          </w:p>
        </w:tc>
        <w:tc>
          <w:tcPr>
            <w:tcW w:w="432" w:type="pct"/>
            <w:shd w:val="clear" w:color="auto" w:fill="FFFFFF"/>
            <w:vAlign w:val="center"/>
            <w:hideMark/>
          </w:tcPr>
          <w:p w14:paraId="2DAE65D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Хот байгуулалтын кадастрын цахим системийн мэдээллийн сан, Хот байгуулалт, барилга, орон сууцжуулалтын яам</w:t>
            </w:r>
          </w:p>
        </w:tc>
        <w:tc>
          <w:tcPr>
            <w:tcW w:w="330" w:type="pct"/>
            <w:shd w:val="clear" w:color="auto" w:fill="FFFFFF"/>
            <w:vAlign w:val="center"/>
            <w:hideMark/>
          </w:tcPr>
          <w:p w14:paraId="168512A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статистик</w:t>
            </w:r>
          </w:p>
        </w:tc>
        <w:tc>
          <w:tcPr>
            <w:tcW w:w="315" w:type="pct"/>
            <w:shd w:val="clear" w:color="auto" w:fill="FFFFFF"/>
            <w:vAlign w:val="center"/>
            <w:hideMark/>
          </w:tcPr>
          <w:p w14:paraId="0A28DFE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 жил тутам</w:t>
            </w:r>
          </w:p>
        </w:tc>
        <w:tc>
          <w:tcPr>
            <w:tcW w:w="383" w:type="pct"/>
            <w:shd w:val="clear" w:color="auto" w:fill="FFFFFF"/>
            <w:vAlign w:val="center"/>
            <w:hideMark/>
          </w:tcPr>
          <w:p w14:paraId="5D21FE2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Хот байгуулалт, барилга, орон сууцжуулалтын яам</w:t>
            </w:r>
          </w:p>
        </w:tc>
      </w:tr>
      <w:tr w:rsidR="00B01A64" w:rsidRPr="00834AE9" w14:paraId="5FB4D926" w14:textId="77777777" w:rsidTr="002E13AC">
        <w:trPr>
          <w:gridAfter w:val="1"/>
          <w:wAfter w:w="3" w:type="pct"/>
          <w:trHeight w:val="854"/>
        </w:trPr>
        <w:tc>
          <w:tcPr>
            <w:tcW w:w="243" w:type="pct"/>
            <w:shd w:val="clear" w:color="auto" w:fill="FFFFFF"/>
            <w:vAlign w:val="center"/>
            <w:hideMark/>
          </w:tcPr>
          <w:p w14:paraId="6FDC490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6.2.4</w:t>
            </w:r>
          </w:p>
        </w:tc>
        <w:tc>
          <w:tcPr>
            <w:tcW w:w="405" w:type="pct"/>
            <w:shd w:val="clear" w:color="auto" w:fill="FFFFFF"/>
            <w:vAlign w:val="center"/>
            <w:hideMark/>
          </w:tcPr>
          <w:p w14:paraId="70EA305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Зам, тээврийн яам</w:t>
            </w:r>
          </w:p>
        </w:tc>
        <w:tc>
          <w:tcPr>
            <w:tcW w:w="403" w:type="pct"/>
            <w:shd w:val="clear" w:color="auto" w:fill="FFFFFF"/>
            <w:vAlign w:val="center"/>
            <w:hideMark/>
          </w:tcPr>
          <w:p w14:paraId="634D464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Тээврийн салбараас үүдэлтэй агаарын бохирдол, хог хаягдлыг бууруулна.</w:t>
            </w:r>
          </w:p>
        </w:tc>
        <w:tc>
          <w:tcPr>
            <w:tcW w:w="443" w:type="pct"/>
            <w:shd w:val="clear" w:color="auto" w:fill="FFFFFF"/>
            <w:vAlign w:val="center"/>
            <w:hideMark/>
          </w:tcPr>
          <w:p w14:paraId="268D24E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Тээврийн салбарын хүлэмжийн хийн ялгарлын бууралт</w:t>
            </w:r>
          </w:p>
        </w:tc>
        <w:tc>
          <w:tcPr>
            <w:tcW w:w="223" w:type="pct"/>
            <w:shd w:val="clear" w:color="auto" w:fill="FFFFFF"/>
            <w:vAlign w:val="center"/>
            <w:hideMark/>
          </w:tcPr>
          <w:p w14:paraId="0FCE4E8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78A6330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Мянган тонн СО</w:t>
            </w:r>
            <w:r w:rsidRPr="00834AE9">
              <w:rPr>
                <w:rFonts w:ascii="Arial" w:eastAsia="Times New Roman" w:hAnsi="Arial" w:cs="Arial"/>
                <w:color w:val="000000"/>
                <w:kern w:val="0"/>
                <w:sz w:val="14"/>
                <w:szCs w:val="14"/>
                <w:vertAlign w:val="subscript"/>
                <w14:ligatures w14:val="none"/>
              </w:rPr>
              <w:t xml:space="preserve">2 </w:t>
            </w:r>
            <w:r w:rsidRPr="00834AE9">
              <w:rPr>
                <w:rFonts w:ascii="Arial" w:eastAsia="Times New Roman" w:hAnsi="Arial" w:cs="Arial"/>
                <w:color w:val="000000"/>
                <w:kern w:val="0"/>
                <w:sz w:val="14"/>
                <w:szCs w:val="14"/>
                <w14:ligatures w14:val="none"/>
              </w:rPr>
              <w:t>экв.</w:t>
            </w:r>
          </w:p>
        </w:tc>
        <w:tc>
          <w:tcPr>
            <w:tcW w:w="181" w:type="pct"/>
            <w:shd w:val="clear" w:color="auto" w:fill="FFFFFF"/>
            <w:vAlign w:val="center"/>
            <w:hideMark/>
          </w:tcPr>
          <w:p w14:paraId="1B008C0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7F08C56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227.70</w:t>
            </w:r>
          </w:p>
        </w:tc>
        <w:tc>
          <w:tcPr>
            <w:tcW w:w="218" w:type="pct"/>
            <w:shd w:val="clear" w:color="auto" w:fill="FFFFFF"/>
            <w:vAlign w:val="center"/>
            <w:hideMark/>
          </w:tcPr>
          <w:p w14:paraId="0E88F61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84.8</w:t>
            </w:r>
          </w:p>
        </w:tc>
        <w:tc>
          <w:tcPr>
            <w:tcW w:w="242" w:type="pct"/>
            <w:shd w:val="clear" w:color="auto" w:fill="FFFFFF"/>
            <w:vAlign w:val="center"/>
            <w:hideMark/>
          </w:tcPr>
          <w:p w14:paraId="3756119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199" w:type="pct"/>
            <w:shd w:val="clear" w:color="auto" w:fill="FFFFFF"/>
            <w:vAlign w:val="center"/>
            <w:hideMark/>
          </w:tcPr>
          <w:p w14:paraId="7BEDDF5D" w14:textId="77777777" w:rsidR="00834AE9" w:rsidRPr="00834AE9" w:rsidRDefault="00834AE9" w:rsidP="00834AE9">
            <w:pPr>
              <w:spacing w:after="0" w:line="240" w:lineRule="auto"/>
              <w:ind w:left="-113" w:right="-113"/>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1,493.10</w:t>
            </w:r>
          </w:p>
        </w:tc>
        <w:tc>
          <w:tcPr>
            <w:tcW w:w="202" w:type="pct"/>
            <w:shd w:val="clear" w:color="auto" w:fill="FFFFFF"/>
            <w:vAlign w:val="center"/>
            <w:hideMark/>
          </w:tcPr>
          <w:p w14:paraId="6F9EE93F" w14:textId="77777777" w:rsidR="00834AE9" w:rsidRPr="00834AE9" w:rsidRDefault="00834AE9" w:rsidP="00834AE9">
            <w:pPr>
              <w:spacing w:after="0" w:line="240" w:lineRule="auto"/>
              <w:ind w:left="-113" w:right="-113"/>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41" w:type="pct"/>
            <w:shd w:val="clear" w:color="auto" w:fill="FFFFFF"/>
            <w:vAlign w:val="center"/>
            <w:hideMark/>
          </w:tcPr>
          <w:p w14:paraId="3E66F678" w14:textId="77777777" w:rsidR="00834AE9" w:rsidRPr="00834AE9" w:rsidRDefault="00834AE9" w:rsidP="00834AE9">
            <w:pPr>
              <w:spacing w:after="0" w:line="240" w:lineRule="auto"/>
              <w:ind w:left="-113" w:right="-113"/>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2,762.20</w:t>
            </w:r>
          </w:p>
        </w:tc>
        <w:tc>
          <w:tcPr>
            <w:tcW w:w="432" w:type="pct"/>
            <w:shd w:val="clear" w:color="auto" w:fill="FFFFFF"/>
            <w:vAlign w:val="center"/>
            <w:hideMark/>
          </w:tcPr>
          <w:p w14:paraId="0F0A38A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Хүлэмжийн хийн тооллогын тайлан, Зам, тээврийн яам</w:t>
            </w:r>
          </w:p>
        </w:tc>
        <w:tc>
          <w:tcPr>
            <w:tcW w:w="330" w:type="pct"/>
            <w:shd w:val="clear" w:color="auto" w:fill="FFFFFF"/>
            <w:vAlign w:val="center"/>
            <w:hideMark/>
          </w:tcPr>
          <w:p w14:paraId="162D31F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Тооллого, судалгаа</w:t>
            </w:r>
          </w:p>
        </w:tc>
        <w:tc>
          <w:tcPr>
            <w:tcW w:w="315" w:type="pct"/>
            <w:shd w:val="clear" w:color="auto" w:fill="FFFFFF"/>
            <w:vAlign w:val="center"/>
            <w:hideMark/>
          </w:tcPr>
          <w:p w14:paraId="5EE1D65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 жил тутам</w:t>
            </w:r>
          </w:p>
        </w:tc>
        <w:tc>
          <w:tcPr>
            <w:tcW w:w="383" w:type="pct"/>
            <w:shd w:val="clear" w:color="auto" w:fill="FFFFFF"/>
            <w:vAlign w:val="center"/>
            <w:hideMark/>
          </w:tcPr>
          <w:p w14:paraId="18E9E2F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Зам, тээврийн яам</w:t>
            </w:r>
          </w:p>
        </w:tc>
      </w:tr>
      <w:tr w:rsidR="00B01A64" w:rsidRPr="00834AE9" w14:paraId="0F4CF182" w14:textId="77777777" w:rsidTr="002E13AC">
        <w:trPr>
          <w:gridAfter w:val="1"/>
          <w:wAfter w:w="3" w:type="pct"/>
          <w:trHeight w:val="1745"/>
        </w:trPr>
        <w:tc>
          <w:tcPr>
            <w:tcW w:w="243" w:type="pct"/>
            <w:shd w:val="clear" w:color="auto" w:fill="FFFFFF"/>
            <w:vAlign w:val="center"/>
            <w:hideMark/>
          </w:tcPr>
          <w:p w14:paraId="37FB6238" w14:textId="77777777" w:rsidR="00834AE9" w:rsidRPr="00834AE9" w:rsidRDefault="00834AE9" w:rsidP="00834AE9">
            <w:pPr>
              <w:spacing w:after="0" w:line="240" w:lineRule="auto"/>
              <w:jc w:val="center"/>
              <w:rPr>
                <w:rFonts w:ascii="Arial" w:eastAsia="Times New Roman" w:hAnsi="Arial" w:cs="Arial"/>
                <w:iCs/>
                <w:strike/>
                <w:color w:val="000000"/>
                <w:kern w:val="0"/>
                <w:sz w:val="14"/>
                <w:szCs w:val="14"/>
                <w14:ligatures w14:val="none"/>
              </w:rPr>
            </w:pPr>
            <w:r w:rsidRPr="00834AE9">
              <w:rPr>
                <w:rFonts w:ascii="Arial" w:eastAsia="Times New Roman" w:hAnsi="Arial" w:cs="Arial"/>
                <w:iCs/>
                <w:color w:val="000000"/>
                <w:kern w:val="0"/>
                <w:sz w:val="14"/>
                <w:szCs w:val="14"/>
                <w14:ligatures w14:val="none"/>
              </w:rPr>
              <w:t>6.2.4.1</w:t>
            </w:r>
          </w:p>
        </w:tc>
        <w:tc>
          <w:tcPr>
            <w:tcW w:w="405" w:type="pct"/>
            <w:shd w:val="clear" w:color="auto" w:fill="FFFFFF"/>
            <w:vAlign w:val="center"/>
            <w:hideMark/>
          </w:tcPr>
          <w:p w14:paraId="41F3C8E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71107 </w:t>
            </w:r>
          </w:p>
          <w:p w14:paraId="406EEF2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Зам тээврийн бодлого, удирдлага</w:t>
            </w:r>
          </w:p>
        </w:tc>
        <w:tc>
          <w:tcPr>
            <w:tcW w:w="403" w:type="pct"/>
            <w:shd w:val="clear" w:color="auto" w:fill="FFFFFF"/>
            <w:vAlign w:val="center"/>
            <w:hideMark/>
          </w:tcPr>
          <w:p w14:paraId="7AD89B14" w14:textId="77777777" w:rsidR="00834AE9" w:rsidRPr="00834AE9" w:rsidRDefault="00834AE9" w:rsidP="00F119C3">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Ашиглалтаас хасагдсан тээврийн хэрэгсэл, сэлбэг хэрэгслийн дахин боловсруулалтыг нэмэгдүүлнэ.</w:t>
            </w:r>
          </w:p>
        </w:tc>
        <w:tc>
          <w:tcPr>
            <w:tcW w:w="443" w:type="pct"/>
            <w:shd w:val="clear" w:color="auto" w:fill="FFFFFF"/>
            <w:vAlign w:val="center"/>
            <w:hideMark/>
          </w:tcPr>
          <w:p w14:paraId="62C2432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Автомашинаас үүссэн аюултай хог хаягдлыг /шингэн болон хатуу/ дахин боловсруулах шинээр байгуулах үйлдвэрийн тоо</w:t>
            </w:r>
          </w:p>
        </w:tc>
        <w:tc>
          <w:tcPr>
            <w:tcW w:w="223" w:type="pct"/>
            <w:shd w:val="clear" w:color="auto" w:fill="FFFFFF"/>
            <w:vAlign w:val="center"/>
            <w:hideMark/>
          </w:tcPr>
          <w:p w14:paraId="519716C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2C524B9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Тоо</w:t>
            </w:r>
          </w:p>
        </w:tc>
        <w:tc>
          <w:tcPr>
            <w:tcW w:w="181" w:type="pct"/>
            <w:shd w:val="clear" w:color="auto" w:fill="FFFFFF"/>
            <w:vAlign w:val="center"/>
            <w:hideMark/>
          </w:tcPr>
          <w:p w14:paraId="6C2B355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50A99DF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0</w:t>
            </w:r>
          </w:p>
        </w:tc>
        <w:tc>
          <w:tcPr>
            <w:tcW w:w="218" w:type="pct"/>
            <w:shd w:val="clear" w:color="auto" w:fill="FFFFFF"/>
            <w:vAlign w:val="center"/>
            <w:hideMark/>
          </w:tcPr>
          <w:p w14:paraId="161D433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0</w:t>
            </w:r>
          </w:p>
        </w:tc>
        <w:tc>
          <w:tcPr>
            <w:tcW w:w="242" w:type="pct"/>
            <w:shd w:val="clear" w:color="auto" w:fill="FFFFFF"/>
            <w:vAlign w:val="center"/>
            <w:hideMark/>
          </w:tcPr>
          <w:p w14:paraId="7BA8DAA3"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Times New Roman" w:hAnsi="Arial" w:cs="Arial"/>
                <w:color w:val="000000"/>
                <w:kern w:val="0"/>
                <w:sz w:val="14"/>
                <w:szCs w:val="14"/>
                <w14:ligatures w14:val="none"/>
              </w:rPr>
              <w:t>0</w:t>
            </w:r>
          </w:p>
        </w:tc>
        <w:tc>
          <w:tcPr>
            <w:tcW w:w="199" w:type="pct"/>
            <w:shd w:val="clear" w:color="auto" w:fill="FFFFFF"/>
            <w:vAlign w:val="center"/>
            <w:hideMark/>
          </w:tcPr>
          <w:p w14:paraId="17D8A5DD"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Times New Roman" w:hAnsi="Arial" w:cs="Arial"/>
                <w:color w:val="000000"/>
                <w:kern w:val="0"/>
                <w:sz w:val="14"/>
                <w:szCs w:val="14"/>
                <w14:ligatures w14:val="none"/>
              </w:rPr>
              <w:t>0</w:t>
            </w:r>
          </w:p>
        </w:tc>
        <w:tc>
          <w:tcPr>
            <w:tcW w:w="202" w:type="pct"/>
            <w:shd w:val="clear" w:color="auto" w:fill="FFFFFF"/>
            <w:vAlign w:val="center"/>
            <w:hideMark/>
          </w:tcPr>
          <w:p w14:paraId="6D5FD27E"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Times New Roman" w:hAnsi="Arial" w:cs="Arial"/>
                <w:color w:val="000000"/>
                <w:kern w:val="0"/>
                <w:sz w:val="14"/>
                <w:szCs w:val="14"/>
                <w14:ligatures w14:val="none"/>
              </w:rPr>
              <w:t>0</w:t>
            </w:r>
          </w:p>
        </w:tc>
        <w:tc>
          <w:tcPr>
            <w:tcW w:w="241" w:type="pct"/>
            <w:shd w:val="clear" w:color="auto" w:fill="FFFFFF"/>
            <w:vAlign w:val="center"/>
            <w:hideMark/>
          </w:tcPr>
          <w:p w14:paraId="101B295B"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Times New Roman" w:hAnsi="Arial" w:cs="Arial"/>
                <w:color w:val="000000"/>
                <w:kern w:val="0"/>
                <w:sz w:val="14"/>
                <w:szCs w:val="14"/>
                <w14:ligatures w14:val="none"/>
              </w:rPr>
              <w:t>1</w:t>
            </w:r>
          </w:p>
        </w:tc>
        <w:tc>
          <w:tcPr>
            <w:tcW w:w="432" w:type="pct"/>
            <w:shd w:val="clear" w:color="auto" w:fill="FFFFFF"/>
            <w:vAlign w:val="center"/>
            <w:hideMark/>
          </w:tcPr>
          <w:p w14:paraId="7D0E4C0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Зам, тээврийн яам</w:t>
            </w:r>
          </w:p>
        </w:tc>
        <w:tc>
          <w:tcPr>
            <w:tcW w:w="330" w:type="pct"/>
            <w:shd w:val="clear" w:color="auto" w:fill="FFFFFF"/>
            <w:vAlign w:val="center"/>
            <w:hideMark/>
          </w:tcPr>
          <w:p w14:paraId="28872BF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статистик</w:t>
            </w:r>
          </w:p>
        </w:tc>
        <w:tc>
          <w:tcPr>
            <w:tcW w:w="315" w:type="pct"/>
            <w:shd w:val="clear" w:color="auto" w:fill="FFFFFF"/>
            <w:vAlign w:val="center"/>
            <w:hideMark/>
          </w:tcPr>
          <w:p w14:paraId="64AF708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397D19A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Зам, тээврийн яам</w:t>
            </w:r>
          </w:p>
        </w:tc>
      </w:tr>
      <w:tr w:rsidR="00B01A64" w:rsidRPr="00834AE9" w14:paraId="1E25E031" w14:textId="77777777" w:rsidTr="002E13AC">
        <w:trPr>
          <w:gridAfter w:val="1"/>
          <w:wAfter w:w="3" w:type="pct"/>
          <w:trHeight w:val="720"/>
        </w:trPr>
        <w:tc>
          <w:tcPr>
            <w:tcW w:w="243" w:type="pct"/>
            <w:vMerge w:val="restart"/>
            <w:shd w:val="clear" w:color="auto" w:fill="FFFFFF"/>
            <w:vAlign w:val="center"/>
            <w:hideMark/>
          </w:tcPr>
          <w:p w14:paraId="15D9CEA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6.3</w:t>
            </w:r>
          </w:p>
        </w:tc>
        <w:tc>
          <w:tcPr>
            <w:tcW w:w="405" w:type="pct"/>
            <w:vMerge w:val="restart"/>
            <w:shd w:val="clear" w:color="auto" w:fill="FFFFFF"/>
            <w:vAlign w:val="center"/>
            <w:hideMark/>
          </w:tcPr>
          <w:p w14:paraId="5FD9F95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Байгаль орчны хамгаалал</w:t>
            </w:r>
          </w:p>
        </w:tc>
        <w:tc>
          <w:tcPr>
            <w:tcW w:w="403" w:type="pct"/>
            <w:vMerge w:val="restart"/>
            <w:shd w:val="clear" w:color="auto" w:fill="FFFFFF"/>
            <w:vAlign w:val="center"/>
            <w:hideMark/>
          </w:tcPr>
          <w:p w14:paraId="483F778A"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DengXian" w:hAnsi="Arial" w:cs="Arial"/>
                <w:noProof/>
                <w:color w:val="000000"/>
                <w:sz w:val="14"/>
              </w:rPr>
              <w:t xml:space="preserve">Байгалийн нөөцийг судалж, хамгаалал, нөхөн </w:t>
            </w:r>
            <w:r w:rsidRPr="00834AE9">
              <w:rPr>
                <w:rFonts w:ascii="Arial" w:eastAsia="DengXian" w:hAnsi="Arial" w:cs="Arial"/>
                <w:noProof/>
                <w:color w:val="000000"/>
                <w:sz w:val="14"/>
              </w:rPr>
              <w:lastRenderedPageBreak/>
              <w:t>сэргээлт, зохистой ашиглалтыг сайжруулна.</w:t>
            </w:r>
          </w:p>
        </w:tc>
        <w:tc>
          <w:tcPr>
            <w:tcW w:w="443" w:type="pct"/>
            <w:shd w:val="clear" w:color="auto" w:fill="FFFFFF"/>
            <w:vAlign w:val="center"/>
            <w:hideMark/>
          </w:tcPr>
          <w:p w14:paraId="45D9C96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lastRenderedPageBreak/>
              <w:t>Ойгоор бүрхэгдсэн талбайн эзлэх хувь</w:t>
            </w:r>
          </w:p>
        </w:tc>
        <w:tc>
          <w:tcPr>
            <w:tcW w:w="223" w:type="pct"/>
            <w:shd w:val="clear" w:color="auto" w:fill="FFFFFF"/>
            <w:vAlign w:val="center"/>
            <w:hideMark/>
          </w:tcPr>
          <w:p w14:paraId="4F10D10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15.1.1</w:t>
            </w:r>
          </w:p>
        </w:tc>
        <w:tc>
          <w:tcPr>
            <w:tcW w:w="308" w:type="pct"/>
            <w:shd w:val="clear" w:color="auto" w:fill="FFFFFF"/>
            <w:vAlign w:val="center"/>
            <w:hideMark/>
          </w:tcPr>
          <w:p w14:paraId="532F09F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4E9E83E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323704B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8.45</w:t>
            </w:r>
          </w:p>
        </w:tc>
        <w:tc>
          <w:tcPr>
            <w:tcW w:w="218" w:type="pct"/>
            <w:shd w:val="clear" w:color="auto" w:fill="FFFFFF"/>
            <w:vAlign w:val="center"/>
            <w:hideMark/>
          </w:tcPr>
          <w:p w14:paraId="03BCCB7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8.7</w:t>
            </w:r>
          </w:p>
        </w:tc>
        <w:tc>
          <w:tcPr>
            <w:tcW w:w="242" w:type="pct"/>
            <w:shd w:val="clear" w:color="auto" w:fill="FFFFFF"/>
            <w:vAlign w:val="center"/>
            <w:hideMark/>
          </w:tcPr>
          <w:p w14:paraId="7CD6EFD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8.8</w:t>
            </w:r>
          </w:p>
        </w:tc>
        <w:tc>
          <w:tcPr>
            <w:tcW w:w="199" w:type="pct"/>
            <w:shd w:val="clear" w:color="auto" w:fill="FFFFFF"/>
            <w:vAlign w:val="center"/>
            <w:hideMark/>
          </w:tcPr>
          <w:p w14:paraId="5CBC1A3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8.8</w:t>
            </w:r>
          </w:p>
        </w:tc>
        <w:tc>
          <w:tcPr>
            <w:tcW w:w="202" w:type="pct"/>
            <w:shd w:val="clear" w:color="auto" w:fill="FFFFFF"/>
            <w:vAlign w:val="center"/>
            <w:hideMark/>
          </w:tcPr>
          <w:p w14:paraId="3746ADC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8.9</w:t>
            </w:r>
          </w:p>
        </w:tc>
        <w:tc>
          <w:tcPr>
            <w:tcW w:w="241" w:type="pct"/>
            <w:shd w:val="clear" w:color="auto" w:fill="FFFFFF"/>
            <w:vAlign w:val="center"/>
            <w:hideMark/>
          </w:tcPr>
          <w:p w14:paraId="2D85D0E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w:t>
            </w:r>
          </w:p>
        </w:tc>
        <w:tc>
          <w:tcPr>
            <w:tcW w:w="432" w:type="pct"/>
            <w:shd w:val="clear" w:color="auto" w:fill="FFFFFF"/>
            <w:vAlign w:val="center"/>
            <w:hideMark/>
          </w:tcPr>
          <w:p w14:paraId="01AB584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Ой зохион байгуулалтын тайлан, Ойн газар</w:t>
            </w:r>
          </w:p>
        </w:tc>
        <w:tc>
          <w:tcPr>
            <w:tcW w:w="330" w:type="pct"/>
            <w:shd w:val="clear" w:color="auto" w:fill="FFFFFF"/>
            <w:vAlign w:val="center"/>
            <w:hideMark/>
          </w:tcPr>
          <w:p w14:paraId="25665E0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тайлан</w:t>
            </w:r>
          </w:p>
        </w:tc>
        <w:tc>
          <w:tcPr>
            <w:tcW w:w="315" w:type="pct"/>
            <w:shd w:val="clear" w:color="auto" w:fill="FFFFFF"/>
            <w:vAlign w:val="center"/>
            <w:hideMark/>
          </w:tcPr>
          <w:p w14:paraId="6332224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15594E8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Байгаль орчин, уур амьсгалын өөрчлөлтийн яам</w:t>
            </w:r>
          </w:p>
        </w:tc>
      </w:tr>
      <w:tr w:rsidR="00B01A64" w:rsidRPr="00834AE9" w14:paraId="7FD6EA55" w14:textId="77777777" w:rsidTr="002E13AC">
        <w:trPr>
          <w:gridAfter w:val="1"/>
          <w:wAfter w:w="3" w:type="pct"/>
          <w:trHeight w:val="1200"/>
        </w:trPr>
        <w:tc>
          <w:tcPr>
            <w:tcW w:w="243" w:type="pct"/>
            <w:vMerge/>
            <w:shd w:val="clear" w:color="auto" w:fill="FFFFFF"/>
            <w:vAlign w:val="center"/>
            <w:hideMark/>
          </w:tcPr>
          <w:p w14:paraId="2E168128"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5" w:type="pct"/>
            <w:vMerge/>
            <w:shd w:val="clear" w:color="auto" w:fill="FFFFFF"/>
            <w:vAlign w:val="center"/>
            <w:hideMark/>
          </w:tcPr>
          <w:p w14:paraId="3065AEB4"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3" w:type="pct"/>
            <w:vMerge/>
            <w:shd w:val="clear" w:color="auto" w:fill="FFFFFF"/>
            <w:vAlign w:val="center"/>
            <w:hideMark/>
          </w:tcPr>
          <w:p w14:paraId="47EBFAB2"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43" w:type="pct"/>
            <w:shd w:val="clear" w:color="auto" w:fill="FFFFFF"/>
            <w:vAlign w:val="center"/>
            <w:hideMark/>
          </w:tcPr>
          <w:p w14:paraId="42FD473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Нэн хүчтэй, хүчтэй доройтсон газар нутгийн эзлэх хувь</w:t>
            </w:r>
          </w:p>
        </w:tc>
        <w:tc>
          <w:tcPr>
            <w:tcW w:w="223" w:type="pct"/>
            <w:shd w:val="clear" w:color="auto" w:fill="FFFFFF"/>
            <w:vAlign w:val="center"/>
            <w:hideMark/>
          </w:tcPr>
          <w:p w14:paraId="09A11C6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15.3.1</w:t>
            </w:r>
          </w:p>
        </w:tc>
        <w:tc>
          <w:tcPr>
            <w:tcW w:w="308" w:type="pct"/>
            <w:shd w:val="clear" w:color="auto" w:fill="FFFFFF"/>
            <w:vAlign w:val="center"/>
            <w:hideMark/>
          </w:tcPr>
          <w:p w14:paraId="04CBBA6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16BB5F4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2020</w:t>
            </w:r>
          </w:p>
        </w:tc>
        <w:tc>
          <w:tcPr>
            <w:tcW w:w="229" w:type="pct"/>
            <w:shd w:val="clear" w:color="auto" w:fill="FFFFFF"/>
            <w:vAlign w:val="center"/>
            <w:hideMark/>
          </w:tcPr>
          <w:p w14:paraId="2D4320C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23.3</w:t>
            </w:r>
          </w:p>
        </w:tc>
        <w:tc>
          <w:tcPr>
            <w:tcW w:w="218" w:type="pct"/>
            <w:shd w:val="clear" w:color="auto" w:fill="FFFFFF"/>
            <w:vAlign w:val="center"/>
            <w:hideMark/>
          </w:tcPr>
          <w:p w14:paraId="034D410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42" w:type="pct"/>
            <w:shd w:val="clear" w:color="auto" w:fill="FFFFFF"/>
            <w:vAlign w:val="center"/>
            <w:hideMark/>
          </w:tcPr>
          <w:p w14:paraId="45C5192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199" w:type="pct"/>
            <w:shd w:val="clear" w:color="auto" w:fill="FFFFFF"/>
            <w:vAlign w:val="center"/>
            <w:hideMark/>
          </w:tcPr>
          <w:p w14:paraId="356335C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02" w:type="pct"/>
            <w:shd w:val="clear" w:color="auto" w:fill="FFFFFF"/>
            <w:vAlign w:val="center"/>
            <w:hideMark/>
          </w:tcPr>
          <w:p w14:paraId="3A12014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41" w:type="pct"/>
            <w:shd w:val="clear" w:color="auto" w:fill="FFFFFF"/>
            <w:vAlign w:val="center"/>
            <w:hideMark/>
          </w:tcPr>
          <w:p w14:paraId="5FC71A2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22</w:t>
            </w:r>
          </w:p>
        </w:tc>
        <w:tc>
          <w:tcPr>
            <w:tcW w:w="432" w:type="pct"/>
            <w:shd w:val="clear" w:color="auto" w:fill="FFFFFF"/>
            <w:vAlign w:val="center"/>
            <w:hideMark/>
          </w:tcPr>
          <w:p w14:paraId="7442B6C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Монгол орны цөлжилтийн атлас, Байгаль орчин, уур амьсгалын өөрчлөлтийн яам</w:t>
            </w:r>
          </w:p>
        </w:tc>
        <w:tc>
          <w:tcPr>
            <w:tcW w:w="330" w:type="pct"/>
            <w:shd w:val="clear" w:color="auto" w:fill="FFFFFF"/>
            <w:vAlign w:val="center"/>
            <w:hideMark/>
          </w:tcPr>
          <w:p w14:paraId="3E6A2EF5"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Судалгааны тайлан</w:t>
            </w:r>
          </w:p>
        </w:tc>
        <w:tc>
          <w:tcPr>
            <w:tcW w:w="315" w:type="pct"/>
            <w:shd w:val="clear" w:color="auto" w:fill="FFFFFF"/>
            <w:vAlign w:val="center"/>
            <w:hideMark/>
          </w:tcPr>
          <w:p w14:paraId="0A9837D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 жил тутам</w:t>
            </w:r>
          </w:p>
        </w:tc>
        <w:tc>
          <w:tcPr>
            <w:tcW w:w="383" w:type="pct"/>
            <w:shd w:val="clear" w:color="auto" w:fill="FFFFFF"/>
            <w:vAlign w:val="center"/>
            <w:hideMark/>
          </w:tcPr>
          <w:p w14:paraId="0CA3B80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Байгаль орчин, уур амьсгалын өөрчлөлтийн яам</w:t>
            </w:r>
          </w:p>
        </w:tc>
      </w:tr>
      <w:tr w:rsidR="00B01A64" w:rsidRPr="00834AE9" w14:paraId="6C100F31" w14:textId="77777777" w:rsidTr="002E13AC">
        <w:trPr>
          <w:gridAfter w:val="1"/>
          <w:wAfter w:w="3" w:type="pct"/>
          <w:trHeight w:val="720"/>
        </w:trPr>
        <w:tc>
          <w:tcPr>
            <w:tcW w:w="243" w:type="pct"/>
            <w:vMerge w:val="restart"/>
            <w:shd w:val="clear" w:color="auto" w:fill="FFFFFF"/>
            <w:vAlign w:val="center"/>
            <w:hideMark/>
          </w:tcPr>
          <w:p w14:paraId="72E8B54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lastRenderedPageBreak/>
              <w:t>6.3.1</w:t>
            </w:r>
          </w:p>
        </w:tc>
        <w:tc>
          <w:tcPr>
            <w:tcW w:w="405" w:type="pct"/>
            <w:vMerge w:val="restart"/>
            <w:shd w:val="clear" w:color="auto" w:fill="FFFFFF"/>
            <w:vAlign w:val="center"/>
            <w:hideMark/>
          </w:tcPr>
          <w:p w14:paraId="647ECB3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Байгаль орчин, уур амьсгалын өөрчлөлтийн яам</w:t>
            </w:r>
          </w:p>
        </w:tc>
        <w:tc>
          <w:tcPr>
            <w:tcW w:w="403" w:type="pct"/>
            <w:vMerge w:val="restart"/>
            <w:shd w:val="clear" w:color="auto" w:fill="FFFFFF"/>
            <w:vAlign w:val="center"/>
            <w:hideMark/>
          </w:tcPr>
          <w:p w14:paraId="6F47E5C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Байгалийн нөөц баялгийг нөхөн сэргээж, хомсдолыг бууруулна. </w:t>
            </w:r>
          </w:p>
        </w:tc>
        <w:tc>
          <w:tcPr>
            <w:tcW w:w="443" w:type="pct"/>
            <w:shd w:val="clear" w:color="auto" w:fill="FFFFFF"/>
            <w:vAlign w:val="center"/>
            <w:hideMark/>
          </w:tcPr>
          <w:p w14:paraId="3446345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Ойжуулалт хийсэн талбай, өссөн дүн</w:t>
            </w:r>
          </w:p>
        </w:tc>
        <w:tc>
          <w:tcPr>
            <w:tcW w:w="223" w:type="pct"/>
            <w:shd w:val="clear" w:color="auto" w:fill="FFFFFF"/>
            <w:vAlign w:val="center"/>
            <w:hideMark/>
          </w:tcPr>
          <w:p w14:paraId="0451F68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576C1AA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Мянган га</w:t>
            </w:r>
          </w:p>
        </w:tc>
        <w:tc>
          <w:tcPr>
            <w:tcW w:w="181" w:type="pct"/>
            <w:shd w:val="clear" w:color="auto" w:fill="FFFFFF"/>
            <w:vAlign w:val="center"/>
            <w:hideMark/>
          </w:tcPr>
          <w:p w14:paraId="6947183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6778BB8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10</w:t>
            </w:r>
          </w:p>
        </w:tc>
        <w:tc>
          <w:tcPr>
            <w:tcW w:w="218" w:type="pct"/>
            <w:shd w:val="clear" w:color="auto" w:fill="FFFFFF"/>
            <w:vAlign w:val="center"/>
            <w:hideMark/>
          </w:tcPr>
          <w:p w14:paraId="1DBE800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27</w:t>
            </w:r>
          </w:p>
        </w:tc>
        <w:tc>
          <w:tcPr>
            <w:tcW w:w="242" w:type="pct"/>
            <w:shd w:val="clear" w:color="auto" w:fill="FFFFFF"/>
            <w:vAlign w:val="center"/>
            <w:hideMark/>
          </w:tcPr>
          <w:p w14:paraId="3041AA6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42</w:t>
            </w:r>
          </w:p>
        </w:tc>
        <w:tc>
          <w:tcPr>
            <w:tcW w:w="199" w:type="pct"/>
            <w:shd w:val="clear" w:color="auto" w:fill="FFFFFF"/>
            <w:vAlign w:val="center"/>
            <w:hideMark/>
          </w:tcPr>
          <w:p w14:paraId="623273C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58</w:t>
            </w:r>
          </w:p>
        </w:tc>
        <w:tc>
          <w:tcPr>
            <w:tcW w:w="202" w:type="pct"/>
            <w:shd w:val="clear" w:color="auto" w:fill="FFFFFF"/>
            <w:vAlign w:val="center"/>
            <w:hideMark/>
          </w:tcPr>
          <w:p w14:paraId="448F7A2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75</w:t>
            </w:r>
          </w:p>
        </w:tc>
        <w:tc>
          <w:tcPr>
            <w:tcW w:w="241" w:type="pct"/>
            <w:shd w:val="clear" w:color="auto" w:fill="FFFFFF"/>
            <w:vAlign w:val="center"/>
            <w:hideMark/>
          </w:tcPr>
          <w:p w14:paraId="4F4DBEC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93</w:t>
            </w:r>
          </w:p>
        </w:tc>
        <w:tc>
          <w:tcPr>
            <w:tcW w:w="432" w:type="pct"/>
            <w:shd w:val="clear" w:color="auto" w:fill="FFFFFF"/>
            <w:vAlign w:val="center"/>
            <w:hideMark/>
          </w:tcPr>
          <w:p w14:paraId="749C89E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Ой зохион байгуулалтын тайлан, Ойн газар</w:t>
            </w:r>
          </w:p>
        </w:tc>
        <w:tc>
          <w:tcPr>
            <w:tcW w:w="330" w:type="pct"/>
            <w:shd w:val="clear" w:color="auto" w:fill="FFFFFF"/>
            <w:vAlign w:val="center"/>
            <w:hideMark/>
          </w:tcPr>
          <w:p w14:paraId="3462F97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тайлан</w:t>
            </w:r>
          </w:p>
        </w:tc>
        <w:tc>
          <w:tcPr>
            <w:tcW w:w="315" w:type="pct"/>
            <w:shd w:val="clear" w:color="auto" w:fill="FFFFFF"/>
            <w:vAlign w:val="center"/>
            <w:hideMark/>
          </w:tcPr>
          <w:p w14:paraId="5409645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075BE94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Байгаль орчин, уур амьсгалын өөрчлөлтийн яам</w:t>
            </w:r>
          </w:p>
        </w:tc>
      </w:tr>
      <w:tr w:rsidR="00B01A64" w:rsidRPr="00834AE9" w14:paraId="167A095E" w14:textId="77777777" w:rsidTr="002E13AC">
        <w:trPr>
          <w:gridAfter w:val="1"/>
          <w:wAfter w:w="3" w:type="pct"/>
          <w:trHeight w:val="720"/>
        </w:trPr>
        <w:tc>
          <w:tcPr>
            <w:tcW w:w="243" w:type="pct"/>
            <w:vMerge/>
            <w:shd w:val="clear" w:color="auto" w:fill="FFFFFF"/>
            <w:vAlign w:val="center"/>
            <w:hideMark/>
          </w:tcPr>
          <w:p w14:paraId="3F23CDED"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5" w:type="pct"/>
            <w:vMerge/>
            <w:shd w:val="clear" w:color="auto" w:fill="FFFFFF"/>
            <w:vAlign w:val="center"/>
            <w:hideMark/>
          </w:tcPr>
          <w:p w14:paraId="5B9FD224"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3" w:type="pct"/>
            <w:vMerge/>
            <w:shd w:val="clear" w:color="auto" w:fill="FFFFFF"/>
            <w:vAlign w:val="center"/>
            <w:hideMark/>
          </w:tcPr>
          <w:p w14:paraId="1D4D8F23"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43" w:type="pct"/>
            <w:shd w:val="clear" w:color="auto" w:fill="FFFFFF"/>
            <w:vAlign w:val="center"/>
            <w:hideMark/>
          </w:tcPr>
          <w:p w14:paraId="4379064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Дахин ашигласан усны эзлэх хувь</w:t>
            </w:r>
          </w:p>
        </w:tc>
        <w:tc>
          <w:tcPr>
            <w:tcW w:w="223" w:type="pct"/>
            <w:shd w:val="clear" w:color="auto" w:fill="FFFFFF"/>
            <w:vAlign w:val="center"/>
            <w:hideMark/>
          </w:tcPr>
          <w:p w14:paraId="14F3E15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6B17810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7FBD772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2291FBF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17</w:t>
            </w:r>
          </w:p>
        </w:tc>
        <w:tc>
          <w:tcPr>
            <w:tcW w:w="218" w:type="pct"/>
            <w:shd w:val="clear" w:color="auto" w:fill="FFFFFF"/>
            <w:vAlign w:val="center"/>
            <w:hideMark/>
          </w:tcPr>
          <w:p w14:paraId="557B63D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21</w:t>
            </w:r>
          </w:p>
        </w:tc>
        <w:tc>
          <w:tcPr>
            <w:tcW w:w="242" w:type="pct"/>
            <w:shd w:val="clear" w:color="auto" w:fill="FFFFFF"/>
            <w:vAlign w:val="center"/>
            <w:hideMark/>
          </w:tcPr>
          <w:p w14:paraId="79B1B1F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23</w:t>
            </w:r>
          </w:p>
        </w:tc>
        <w:tc>
          <w:tcPr>
            <w:tcW w:w="199" w:type="pct"/>
            <w:shd w:val="clear" w:color="auto" w:fill="FFFFFF"/>
            <w:vAlign w:val="center"/>
            <w:hideMark/>
          </w:tcPr>
          <w:p w14:paraId="3104B3B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25</w:t>
            </w:r>
          </w:p>
        </w:tc>
        <w:tc>
          <w:tcPr>
            <w:tcW w:w="202" w:type="pct"/>
            <w:shd w:val="clear" w:color="auto" w:fill="FFFFFF"/>
            <w:vAlign w:val="center"/>
            <w:hideMark/>
          </w:tcPr>
          <w:p w14:paraId="1C7001E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27</w:t>
            </w:r>
          </w:p>
        </w:tc>
        <w:tc>
          <w:tcPr>
            <w:tcW w:w="241" w:type="pct"/>
            <w:shd w:val="clear" w:color="auto" w:fill="FFFFFF"/>
            <w:vAlign w:val="center"/>
            <w:hideMark/>
          </w:tcPr>
          <w:p w14:paraId="10059CC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30</w:t>
            </w:r>
          </w:p>
        </w:tc>
        <w:tc>
          <w:tcPr>
            <w:tcW w:w="432" w:type="pct"/>
            <w:shd w:val="clear" w:color="auto" w:fill="FFFFFF"/>
            <w:vAlign w:val="center"/>
            <w:hideMark/>
          </w:tcPr>
          <w:p w14:paraId="425CA8C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Ус ашиглалтын тайлан, Усны газар</w:t>
            </w:r>
          </w:p>
        </w:tc>
        <w:tc>
          <w:tcPr>
            <w:tcW w:w="330" w:type="pct"/>
            <w:shd w:val="clear" w:color="auto" w:fill="FFFFFF"/>
            <w:vAlign w:val="center"/>
            <w:hideMark/>
          </w:tcPr>
          <w:p w14:paraId="77C2D6D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тайлан</w:t>
            </w:r>
          </w:p>
        </w:tc>
        <w:tc>
          <w:tcPr>
            <w:tcW w:w="315" w:type="pct"/>
            <w:shd w:val="clear" w:color="auto" w:fill="FFFFFF"/>
            <w:vAlign w:val="center"/>
            <w:hideMark/>
          </w:tcPr>
          <w:p w14:paraId="08B9EBE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5F9C9E8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Байгаль орчин, уур амьсгалын өөрчлөлтийн яам</w:t>
            </w:r>
          </w:p>
        </w:tc>
      </w:tr>
      <w:tr w:rsidR="00B01A64" w:rsidRPr="00834AE9" w14:paraId="2ECF1CDA" w14:textId="77777777" w:rsidTr="002E13AC">
        <w:trPr>
          <w:gridAfter w:val="1"/>
          <w:wAfter w:w="3" w:type="pct"/>
          <w:trHeight w:val="720"/>
        </w:trPr>
        <w:tc>
          <w:tcPr>
            <w:tcW w:w="243" w:type="pct"/>
            <w:vMerge w:val="restart"/>
            <w:shd w:val="clear" w:color="auto" w:fill="FFFFFF"/>
            <w:vAlign w:val="center"/>
            <w:hideMark/>
          </w:tcPr>
          <w:p w14:paraId="62C625B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6.3.1.1</w:t>
            </w:r>
          </w:p>
        </w:tc>
        <w:tc>
          <w:tcPr>
            <w:tcW w:w="405" w:type="pct"/>
            <w:vMerge w:val="restart"/>
            <w:shd w:val="clear" w:color="auto" w:fill="FFFFFF"/>
            <w:vAlign w:val="center"/>
            <w:hideMark/>
          </w:tcPr>
          <w:p w14:paraId="66A139F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71403 Ойжуулалт</w:t>
            </w:r>
          </w:p>
        </w:tc>
        <w:tc>
          <w:tcPr>
            <w:tcW w:w="403" w:type="pct"/>
            <w:vMerge w:val="restart"/>
            <w:shd w:val="clear" w:color="auto" w:fill="FFFFFF"/>
            <w:vAlign w:val="center"/>
            <w:hideMark/>
          </w:tcPr>
          <w:p w14:paraId="52398ED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Доройтсон ойг нөхөн сэргээж, ойжуулалт, ой хамгааллын ажлын үр дүн, чанарыг сайжруулна.</w:t>
            </w:r>
          </w:p>
        </w:tc>
        <w:tc>
          <w:tcPr>
            <w:tcW w:w="443" w:type="pct"/>
            <w:shd w:val="clear" w:color="auto" w:fill="FFFFFF"/>
            <w:vAlign w:val="center"/>
            <w:hideMark/>
          </w:tcPr>
          <w:p w14:paraId="0529032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Тарьсан модны амьдралт</w:t>
            </w:r>
          </w:p>
        </w:tc>
        <w:tc>
          <w:tcPr>
            <w:tcW w:w="223" w:type="pct"/>
            <w:shd w:val="clear" w:color="auto" w:fill="FFFFFF"/>
            <w:vAlign w:val="center"/>
            <w:hideMark/>
          </w:tcPr>
          <w:p w14:paraId="116BBCF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6D3D7E5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6B23A57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518ECCE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75</w:t>
            </w:r>
          </w:p>
        </w:tc>
        <w:tc>
          <w:tcPr>
            <w:tcW w:w="218" w:type="pct"/>
            <w:shd w:val="clear" w:color="auto" w:fill="FFFFFF"/>
            <w:vAlign w:val="center"/>
            <w:hideMark/>
          </w:tcPr>
          <w:p w14:paraId="6E5850B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77</w:t>
            </w:r>
          </w:p>
        </w:tc>
        <w:tc>
          <w:tcPr>
            <w:tcW w:w="242" w:type="pct"/>
            <w:shd w:val="clear" w:color="auto" w:fill="FFFFFF"/>
            <w:vAlign w:val="center"/>
            <w:hideMark/>
          </w:tcPr>
          <w:p w14:paraId="4D1DC4F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78</w:t>
            </w:r>
          </w:p>
        </w:tc>
        <w:tc>
          <w:tcPr>
            <w:tcW w:w="199" w:type="pct"/>
            <w:shd w:val="clear" w:color="auto" w:fill="FFFFFF"/>
            <w:vAlign w:val="center"/>
            <w:hideMark/>
          </w:tcPr>
          <w:p w14:paraId="0A1AFA7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80</w:t>
            </w:r>
          </w:p>
        </w:tc>
        <w:tc>
          <w:tcPr>
            <w:tcW w:w="202" w:type="pct"/>
            <w:shd w:val="clear" w:color="auto" w:fill="FFFFFF"/>
            <w:vAlign w:val="center"/>
            <w:hideMark/>
          </w:tcPr>
          <w:p w14:paraId="4806CDC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82</w:t>
            </w:r>
          </w:p>
        </w:tc>
        <w:tc>
          <w:tcPr>
            <w:tcW w:w="241" w:type="pct"/>
            <w:shd w:val="clear" w:color="auto" w:fill="FFFFFF"/>
            <w:vAlign w:val="center"/>
            <w:hideMark/>
          </w:tcPr>
          <w:p w14:paraId="4810B6B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84</w:t>
            </w:r>
          </w:p>
        </w:tc>
        <w:tc>
          <w:tcPr>
            <w:tcW w:w="432" w:type="pct"/>
            <w:shd w:val="clear" w:color="auto" w:fill="FFFFFF"/>
            <w:vAlign w:val="center"/>
            <w:hideMark/>
          </w:tcPr>
          <w:p w14:paraId="443D59A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Ой зохион байгуулалтын тайлан, Ойн газар</w:t>
            </w:r>
          </w:p>
        </w:tc>
        <w:tc>
          <w:tcPr>
            <w:tcW w:w="330" w:type="pct"/>
            <w:shd w:val="clear" w:color="auto" w:fill="FFFFFF"/>
            <w:vAlign w:val="center"/>
            <w:hideMark/>
          </w:tcPr>
          <w:p w14:paraId="00A51BB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тайлан</w:t>
            </w:r>
          </w:p>
        </w:tc>
        <w:tc>
          <w:tcPr>
            <w:tcW w:w="315" w:type="pct"/>
            <w:shd w:val="clear" w:color="auto" w:fill="FFFFFF"/>
            <w:vAlign w:val="center"/>
            <w:hideMark/>
          </w:tcPr>
          <w:p w14:paraId="5925BA6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176C3F8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Байгаль орчин, уур амьсгалын өөрчлөлтийн яам</w:t>
            </w:r>
          </w:p>
        </w:tc>
      </w:tr>
      <w:tr w:rsidR="00B01A64" w:rsidRPr="00834AE9" w14:paraId="57DE083C" w14:textId="77777777" w:rsidTr="002E13AC">
        <w:trPr>
          <w:gridAfter w:val="1"/>
          <w:wAfter w:w="3" w:type="pct"/>
          <w:trHeight w:val="720"/>
        </w:trPr>
        <w:tc>
          <w:tcPr>
            <w:tcW w:w="243" w:type="pct"/>
            <w:vMerge/>
            <w:shd w:val="clear" w:color="auto" w:fill="FFFFFF"/>
            <w:vAlign w:val="center"/>
            <w:hideMark/>
          </w:tcPr>
          <w:p w14:paraId="5A92B11C"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5" w:type="pct"/>
            <w:vMerge/>
            <w:shd w:val="clear" w:color="auto" w:fill="FFFFFF"/>
            <w:vAlign w:val="center"/>
            <w:hideMark/>
          </w:tcPr>
          <w:p w14:paraId="48A157D0"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3" w:type="pct"/>
            <w:vMerge/>
            <w:shd w:val="clear" w:color="auto" w:fill="FFFFFF"/>
            <w:vAlign w:val="center"/>
            <w:hideMark/>
          </w:tcPr>
          <w:p w14:paraId="70B29BD4"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43" w:type="pct"/>
            <w:shd w:val="clear" w:color="auto" w:fill="FFFFFF"/>
            <w:vAlign w:val="center"/>
            <w:hideMark/>
          </w:tcPr>
          <w:p w14:paraId="0F1108F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Ойн хөнөөлт шавжийн тэмцлийн ажил явуулсан талбай</w:t>
            </w:r>
          </w:p>
        </w:tc>
        <w:tc>
          <w:tcPr>
            <w:tcW w:w="223" w:type="pct"/>
            <w:shd w:val="clear" w:color="auto" w:fill="FFFFFF"/>
            <w:vAlign w:val="center"/>
            <w:hideMark/>
          </w:tcPr>
          <w:p w14:paraId="1B924D7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56B3991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Мянган га</w:t>
            </w:r>
          </w:p>
        </w:tc>
        <w:tc>
          <w:tcPr>
            <w:tcW w:w="181" w:type="pct"/>
            <w:shd w:val="clear" w:color="auto" w:fill="FFFFFF"/>
            <w:vAlign w:val="center"/>
            <w:hideMark/>
          </w:tcPr>
          <w:p w14:paraId="4305CC2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5076774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341</w:t>
            </w:r>
          </w:p>
        </w:tc>
        <w:tc>
          <w:tcPr>
            <w:tcW w:w="218" w:type="pct"/>
            <w:shd w:val="clear" w:color="auto" w:fill="FFFFFF"/>
            <w:vAlign w:val="center"/>
            <w:hideMark/>
          </w:tcPr>
          <w:p w14:paraId="6BCA704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250</w:t>
            </w:r>
          </w:p>
        </w:tc>
        <w:tc>
          <w:tcPr>
            <w:tcW w:w="242" w:type="pct"/>
            <w:shd w:val="clear" w:color="auto" w:fill="FFFFFF"/>
            <w:vAlign w:val="center"/>
            <w:hideMark/>
          </w:tcPr>
          <w:p w14:paraId="50412D7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180</w:t>
            </w:r>
          </w:p>
        </w:tc>
        <w:tc>
          <w:tcPr>
            <w:tcW w:w="199" w:type="pct"/>
            <w:shd w:val="clear" w:color="auto" w:fill="FFFFFF"/>
            <w:vAlign w:val="center"/>
            <w:hideMark/>
          </w:tcPr>
          <w:p w14:paraId="6F798BB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200</w:t>
            </w:r>
          </w:p>
        </w:tc>
        <w:tc>
          <w:tcPr>
            <w:tcW w:w="202" w:type="pct"/>
            <w:shd w:val="clear" w:color="auto" w:fill="FFFFFF"/>
            <w:vAlign w:val="center"/>
            <w:hideMark/>
          </w:tcPr>
          <w:p w14:paraId="24F0C2E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250</w:t>
            </w:r>
          </w:p>
        </w:tc>
        <w:tc>
          <w:tcPr>
            <w:tcW w:w="241" w:type="pct"/>
            <w:shd w:val="clear" w:color="auto" w:fill="FFFFFF"/>
            <w:vAlign w:val="center"/>
            <w:hideMark/>
          </w:tcPr>
          <w:p w14:paraId="43718AA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250</w:t>
            </w:r>
          </w:p>
        </w:tc>
        <w:tc>
          <w:tcPr>
            <w:tcW w:w="432" w:type="pct"/>
            <w:shd w:val="clear" w:color="auto" w:fill="FFFFFF"/>
            <w:vAlign w:val="center"/>
            <w:hideMark/>
          </w:tcPr>
          <w:p w14:paraId="75E1231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Ой зохион байгуулалтын тайлан, Ойн газар</w:t>
            </w:r>
          </w:p>
        </w:tc>
        <w:tc>
          <w:tcPr>
            <w:tcW w:w="330" w:type="pct"/>
            <w:shd w:val="clear" w:color="auto" w:fill="FFFFFF"/>
            <w:vAlign w:val="center"/>
            <w:hideMark/>
          </w:tcPr>
          <w:p w14:paraId="590C6EA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тайлан</w:t>
            </w:r>
          </w:p>
        </w:tc>
        <w:tc>
          <w:tcPr>
            <w:tcW w:w="315" w:type="pct"/>
            <w:shd w:val="clear" w:color="auto" w:fill="FFFFFF"/>
            <w:vAlign w:val="center"/>
            <w:hideMark/>
          </w:tcPr>
          <w:p w14:paraId="4CFD6D7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315D003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Байгаль орчин, уур амьсгалын өөрчлөлтийн яам</w:t>
            </w:r>
          </w:p>
        </w:tc>
      </w:tr>
      <w:tr w:rsidR="00B01A64" w:rsidRPr="00834AE9" w14:paraId="77F17897" w14:textId="77777777" w:rsidTr="002E13AC">
        <w:trPr>
          <w:gridAfter w:val="1"/>
          <w:wAfter w:w="3" w:type="pct"/>
          <w:trHeight w:val="960"/>
        </w:trPr>
        <w:tc>
          <w:tcPr>
            <w:tcW w:w="243" w:type="pct"/>
            <w:vMerge w:val="restart"/>
            <w:shd w:val="clear" w:color="auto" w:fill="FFFFFF"/>
            <w:vAlign w:val="center"/>
            <w:hideMark/>
          </w:tcPr>
          <w:p w14:paraId="7BEEBFD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6.3.1.2</w:t>
            </w:r>
          </w:p>
        </w:tc>
        <w:tc>
          <w:tcPr>
            <w:tcW w:w="405" w:type="pct"/>
            <w:vMerge w:val="restart"/>
            <w:shd w:val="clear" w:color="auto" w:fill="FFFFFF"/>
            <w:vAlign w:val="center"/>
            <w:hideMark/>
          </w:tcPr>
          <w:p w14:paraId="1143418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71404 </w:t>
            </w:r>
          </w:p>
          <w:p w14:paraId="5C34989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Усны нөөц, нуур, гол мөрний менежмент</w:t>
            </w:r>
          </w:p>
        </w:tc>
        <w:tc>
          <w:tcPr>
            <w:tcW w:w="403" w:type="pct"/>
            <w:vMerge w:val="restart"/>
            <w:shd w:val="clear" w:color="auto" w:fill="FFFFFF"/>
            <w:vAlign w:val="center"/>
            <w:hideMark/>
          </w:tcPr>
          <w:p w14:paraId="68CF224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Усны нөөцийг хамгаалж, нөхөн сэргээн, хэмнэлттэй, үр ашигтай хэрэглээг нэмэгдүүлнэ.</w:t>
            </w:r>
          </w:p>
        </w:tc>
        <w:tc>
          <w:tcPr>
            <w:tcW w:w="443" w:type="pct"/>
            <w:shd w:val="clear" w:color="auto" w:fill="FFFFFF"/>
            <w:vAlign w:val="center"/>
            <w:hideMark/>
          </w:tcPr>
          <w:p w14:paraId="6D6247C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Гидрогеологийн дунд масштабын зураглалыг хийсэн газар нутгийн эзлэх хувь</w:t>
            </w:r>
          </w:p>
        </w:tc>
        <w:tc>
          <w:tcPr>
            <w:tcW w:w="223" w:type="pct"/>
            <w:shd w:val="clear" w:color="auto" w:fill="FFFFFF"/>
            <w:vAlign w:val="center"/>
            <w:hideMark/>
          </w:tcPr>
          <w:p w14:paraId="6E682BD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2D66472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47C43C4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4E48F72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17.8</w:t>
            </w:r>
          </w:p>
        </w:tc>
        <w:tc>
          <w:tcPr>
            <w:tcW w:w="218" w:type="pct"/>
            <w:shd w:val="clear" w:color="auto" w:fill="FFFFFF"/>
            <w:vAlign w:val="center"/>
            <w:hideMark/>
          </w:tcPr>
          <w:p w14:paraId="603DCBE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23</w:t>
            </w:r>
          </w:p>
        </w:tc>
        <w:tc>
          <w:tcPr>
            <w:tcW w:w="242" w:type="pct"/>
            <w:shd w:val="clear" w:color="auto" w:fill="FFFFFF"/>
            <w:vAlign w:val="center"/>
            <w:hideMark/>
          </w:tcPr>
          <w:p w14:paraId="3DC48D7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25</w:t>
            </w:r>
          </w:p>
        </w:tc>
        <w:tc>
          <w:tcPr>
            <w:tcW w:w="199" w:type="pct"/>
            <w:shd w:val="clear" w:color="auto" w:fill="FFFFFF"/>
            <w:vAlign w:val="center"/>
            <w:hideMark/>
          </w:tcPr>
          <w:p w14:paraId="38734C8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27</w:t>
            </w:r>
          </w:p>
        </w:tc>
        <w:tc>
          <w:tcPr>
            <w:tcW w:w="202" w:type="pct"/>
            <w:shd w:val="clear" w:color="auto" w:fill="FFFFFF"/>
            <w:vAlign w:val="center"/>
            <w:hideMark/>
          </w:tcPr>
          <w:p w14:paraId="3A4B58B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28</w:t>
            </w:r>
          </w:p>
        </w:tc>
        <w:tc>
          <w:tcPr>
            <w:tcW w:w="241" w:type="pct"/>
            <w:shd w:val="clear" w:color="auto" w:fill="FFFFFF"/>
            <w:vAlign w:val="center"/>
            <w:hideMark/>
          </w:tcPr>
          <w:p w14:paraId="779657F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30</w:t>
            </w:r>
          </w:p>
        </w:tc>
        <w:tc>
          <w:tcPr>
            <w:tcW w:w="432" w:type="pct"/>
            <w:shd w:val="clear" w:color="auto" w:fill="FFFFFF"/>
            <w:vAlign w:val="center"/>
            <w:hideMark/>
          </w:tcPr>
          <w:p w14:paraId="5DBA6F0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Ус ашиглалтын тайлан, Усны газар</w:t>
            </w:r>
          </w:p>
        </w:tc>
        <w:tc>
          <w:tcPr>
            <w:tcW w:w="330" w:type="pct"/>
            <w:shd w:val="clear" w:color="auto" w:fill="FFFFFF"/>
            <w:vAlign w:val="center"/>
            <w:hideMark/>
          </w:tcPr>
          <w:p w14:paraId="5441815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тайлан</w:t>
            </w:r>
          </w:p>
        </w:tc>
        <w:tc>
          <w:tcPr>
            <w:tcW w:w="315" w:type="pct"/>
            <w:shd w:val="clear" w:color="auto" w:fill="FFFFFF"/>
            <w:vAlign w:val="center"/>
            <w:hideMark/>
          </w:tcPr>
          <w:p w14:paraId="700C73E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28C7115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Байгаль орчин, уур амьсгалын өөрчлөлтийн яам</w:t>
            </w:r>
          </w:p>
        </w:tc>
      </w:tr>
      <w:tr w:rsidR="00B01A64" w:rsidRPr="00834AE9" w14:paraId="346680D6" w14:textId="77777777" w:rsidTr="002E13AC">
        <w:trPr>
          <w:gridAfter w:val="1"/>
          <w:wAfter w:w="3" w:type="pct"/>
          <w:trHeight w:val="720"/>
        </w:trPr>
        <w:tc>
          <w:tcPr>
            <w:tcW w:w="243" w:type="pct"/>
            <w:vMerge/>
            <w:shd w:val="clear" w:color="auto" w:fill="FFFFFF"/>
            <w:vAlign w:val="center"/>
            <w:hideMark/>
          </w:tcPr>
          <w:p w14:paraId="05AC4354"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5" w:type="pct"/>
            <w:vMerge/>
            <w:shd w:val="clear" w:color="auto" w:fill="FFFFFF"/>
            <w:vAlign w:val="center"/>
            <w:hideMark/>
          </w:tcPr>
          <w:p w14:paraId="3C9F9467"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3" w:type="pct"/>
            <w:vMerge/>
            <w:shd w:val="clear" w:color="auto" w:fill="FFFFFF"/>
            <w:vAlign w:val="center"/>
            <w:hideMark/>
          </w:tcPr>
          <w:p w14:paraId="510D17AC"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43" w:type="pct"/>
            <w:shd w:val="clear" w:color="auto" w:fill="FFFFFF"/>
            <w:vAlign w:val="center"/>
            <w:hideMark/>
          </w:tcPr>
          <w:p w14:paraId="7E51FCA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Урсцыг сайжруулах, нөхөн сэргээх арга хэмжээг хэрэгжүүлсэн нуур, гол</w:t>
            </w:r>
          </w:p>
        </w:tc>
        <w:tc>
          <w:tcPr>
            <w:tcW w:w="223" w:type="pct"/>
            <w:shd w:val="clear" w:color="auto" w:fill="FFFFFF"/>
            <w:vAlign w:val="center"/>
            <w:hideMark/>
          </w:tcPr>
          <w:p w14:paraId="2A572E7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6D9F9A1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Тоо</w:t>
            </w:r>
          </w:p>
        </w:tc>
        <w:tc>
          <w:tcPr>
            <w:tcW w:w="181" w:type="pct"/>
            <w:shd w:val="clear" w:color="auto" w:fill="FFFFFF"/>
            <w:vAlign w:val="center"/>
            <w:hideMark/>
          </w:tcPr>
          <w:p w14:paraId="1EE69FE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1090074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w:t>
            </w:r>
          </w:p>
        </w:tc>
        <w:tc>
          <w:tcPr>
            <w:tcW w:w="218" w:type="pct"/>
            <w:shd w:val="clear" w:color="auto" w:fill="FFFFFF"/>
            <w:vAlign w:val="center"/>
            <w:hideMark/>
          </w:tcPr>
          <w:p w14:paraId="007308E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w:t>
            </w:r>
          </w:p>
        </w:tc>
        <w:tc>
          <w:tcPr>
            <w:tcW w:w="242" w:type="pct"/>
            <w:shd w:val="clear" w:color="auto" w:fill="FFFFFF"/>
            <w:vAlign w:val="center"/>
            <w:hideMark/>
          </w:tcPr>
          <w:p w14:paraId="582959E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w:t>
            </w:r>
          </w:p>
        </w:tc>
        <w:tc>
          <w:tcPr>
            <w:tcW w:w="199" w:type="pct"/>
            <w:shd w:val="clear" w:color="auto" w:fill="FFFFFF"/>
            <w:vAlign w:val="center"/>
            <w:hideMark/>
          </w:tcPr>
          <w:p w14:paraId="456B313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w:t>
            </w:r>
          </w:p>
        </w:tc>
        <w:tc>
          <w:tcPr>
            <w:tcW w:w="202" w:type="pct"/>
            <w:shd w:val="clear" w:color="auto" w:fill="FFFFFF"/>
            <w:vAlign w:val="center"/>
            <w:hideMark/>
          </w:tcPr>
          <w:p w14:paraId="3C4CBE3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10</w:t>
            </w:r>
          </w:p>
        </w:tc>
        <w:tc>
          <w:tcPr>
            <w:tcW w:w="241" w:type="pct"/>
            <w:shd w:val="clear" w:color="auto" w:fill="FFFFFF"/>
            <w:vAlign w:val="center"/>
            <w:hideMark/>
          </w:tcPr>
          <w:p w14:paraId="672906C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12</w:t>
            </w:r>
          </w:p>
        </w:tc>
        <w:tc>
          <w:tcPr>
            <w:tcW w:w="432" w:type="pct"/>
            <w:shd w:val="clear" w:color="auto" w:fill="FFFFFF"/>
            <w:vAlign w:val="center"/>
            <w:hideMark/>
          </w:tcPr>
          <w:p w14:paraId="2BF6349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Ус ашиглалтын тайлан, Усны газар</w:t>
            </w:r>
          </w:p>
        </w:tc>
        <w:tc>
          <w:tcPr>
            <w:tcW w:w="330" w:type="pct"/>
            <w:shd w:val="clear" w:color="auto" w:fill="FFFFFF"/>
            <w:vAlign w:val="center"/>
            <w:hideMark/>
          </w:tcPr>
          <w:p w14:paraId="1F4B9FE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тайлан</w:t>
            </w:r>
          </w:p>
        </w:tc>
        <w:tc>
          <w:tcPr>
            <w:tcW w:w="315" w:type="pct"/>
            <w:shd w:val="clear" w:color="auto" w:fill="FFFFFF"/>
            <w:vAlign w:val="center"/>
            <w:hideMark/>
          </w:tcPr>
          <w:p w14:paraId="33432D9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3339330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Байгаль орчин, уур амьсгалын өөрчлөлтийн яам</w:t>
            </w:r>
          </w:p>
        </w:tc>
      </w:tr>
      <w:tr w:rsidR="00B01A64" w:rsidRPr="00834AE9" w14:paraId="4FA17A59" w14:textId="77777777" w:rsidTr="002E13AC">
        <w:trPr>
          <w:gridAfter w:val="1"/>
          <w:wAfter w:w="3" w:type="pct"/>
          <w:trHeight w:val="960"/>
        </w:trPr>
        <w:tc>
          <w:tcPr>
            <w:tcW w:w="243" w:type="pct"/>
            <w:shd w:val="clear" w:color="auto" w:fill="FFFFFF"/>
            <w:vAlign w:val="center"/>
            <w:hideMark/>
          </w:tcPr>
          <w:p w14:paraId="5B69528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6.3.1.3</w:t>
            </w:r>
          </w:p>
        </w:tc>
        <w:tc>
          <w:tcPr>
            <w:tcW w:w="405" w:type="pct"/>
            <w:shd w:val="clear" w:color="auto" w:fill="FFFFFF"/>
            <w:vAlign w:val="center"/>
            <w:hideMark/>
          </w:tcPr>
          <w:p w14:paraId="7290EFF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71412 </w:t>
            </w:r>
          </w:p>
          <w:p w14:paraId="3D53DE6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Хүрээлэн байгаа орчны судалгаа, шинжилгээ</w:t>
            </w:r>
          </w:p>
        </w:tc>
        <w:tc>
          <w:tcPr>
            <w:tcW w:w="403" w:type="pct"/>
            <w:shd w:val="clear" w:color="auto" w:fill="FFFFFF"/>
            <w:vAlign w:val="center"/>
            <w:hideMark/>
          </w:tcPr>
          <w:p w14:paraId="558719D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Биологийн олон янз байдлыг хамгаалж, нөхөн сэргээж, хомсдолоос сэргийлнэ.</w:t>
            </w:r>
          </w:p>
        </w:tc>
        <w:tc>
          <w:tcPr>
            <w:tcW w:w="443" w:type="pct"/>
            <w:shd w:val="clear" w:color="auto" w:fill="FFFFFF"/>
            <w:vAlign w:val="center"/>
            <w:hideMark/>
          </w:tcPr>
          <w:p w14:paraId="3AF7F8F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Тархац нөөцийн судалгаа хийсэн ургамал газарзүйн тойргийн тоо</w:t>
            </w:r>
          </w:p>
        </w:tc>
        <w:tc>
          <w:tcPr>
            <w:tcW w:w="223" w:type="pct"/>
            <w:shd w:val="clear" w:color="auto" w:fill="FFFFFF"/>
            <w:vAlign w:val="center"/>
            <w:hideMark/>
          </w:tcPr>
          <w:p w14:paraId="5617191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4F2A366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Тоо</w:t>
            </w:r>
          </w:p>
        </w:tc>
        <w:tc>
          <w:tcPr>
            <w:tcW w:w="181" w:type="pct"/>
            <w:shd w:val="clear" w:color="auto" w:fill="FFFFFF"/>
            <w:vAlign w:val="center"/>
            <w:hideMark/>
          </w:tcPr>
          <w:p w14:paraId="217636A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4F1C979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w:t>
            </w:r>
          </w:p>
        </w:tc>
        <w:tc>
          <w:tcPr>
            <w:tcW w:w="218" w:type="pct"/>
            <w:shd w:val="clear" w:color="auto" w:fill="FFFFFF"/>
            <w:vAlign w:val="center"/>
            <w:hideMark/>
          </w:tcPr>
          <w:p w14:paraId="16EF4DC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w:t>
            </w:r>
          </w:p>
        </w:tc>
        <w:tc>
          <w:tcPr>
            <w:tcW w:w="242" w:type="pct"/>
            <w:shd w:val="clear" w:color="auto" w:fill="FFFFFF"/>
            <w:vAlign w:val="center"/>
            <w:hideMark/>
          </w:tcPr>
          <w:p w14:paraId="758866D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10</w:t>
            </w:r>
          </w:p>
        </w:tc>
        <w:tc>
          <w:tcPr>
            <w:tcW w:w="199" w:type="pct"/>
            <w:shd w:val="clear" w:color="auto" w:fill="FFFFFF"/>
            <w:vAlign w:val="center"/>
            <w:hideMark/>
          </w:tcPr>
          <w:p w14:paraId="0CDD6CB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12</w:t>
            </w:r>
          </w:p>
        </w:tc>
        <w:tc>
          <w:tcPr>
            <w:tcW w:w="202" w:type="pct"/>
            <w:shd w:val="clear" w:color="auto" w:fill="FFFFFF"/>
            <w:vAlign w:val="center"/>
            <w:hideMark/>
          </w:tcPr>
          <w:p w14:paraId="25A08E0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14</w:t>
            </w:r>
          </w:p>
        </w:tc>
        <w:tc>
          <w:tcPr>
            <w:tcW w:w="241" w:type="pct"/>
            <w:shd w:val="clear" w:color="auto" w:fill="FFFFFF"/>
            <w:vAlign w:val="center"/>
            <w:hideMark/>
          </w:tcPr>
          <w:p w14:paraId="1B74C14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16</w:t>
            </w:r>
          </w:p>
        </w:tc>
        <w:tc>
          <w:tcPr>
            <w:tcW w:w="432" w:type="pct"/>
            <w:shd w:val="clear" w:color="auto" w:fill="FFFFFF"/>
            <w:vAlign w:val="center"/>
            <w:hideMark/>
          </w:tcPr>
          <w:p w14:paraId="6927F03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Байгаль орчин, уур амьсгалын өөрчлөлтийн яам</w:t>
            </w:r>
          </w:p>
        </w:tc>
        <w:tc>
          <w:tcPr>
            <w:tcW w:w="330" w:type="pct"/>
            <w:shd w:val="clear" w:color="auto" w:fill="FFFFFF"/>
            <w:vAlign w:val="center"/>
            <w:hideMark/>
          </w:tcPr>
          <w:p w14:paraId="3C36B6D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Хээрийн судалгаа</w:t>
            </w:r>
          </w:p>
        </w:tc>
        <w:tc>
          <w:tcPr>
            <w:tcW w:w="315" w:type="pct"/>
            <w:shd w:val="clear" w:color="auto" w:fill="FFFFFF"/>
            <w:vAlign w:val="center"/>
            <w:hideMark/>
          </w:tcPr>
          <w:p w14:paraId="1A10EF3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16B5985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Байгаль орчин, уур амьсгалын өөрчлөлтийн яам</w:t>
            </w:r>
          </w:p>
        </w:tc>
      </w:tr>
      <w:tr w:rsidR="00B01A64" w:rsidRPr="00834AE9" w14:paraId="0381B896" w14:textId="77777777" w:rsidTr="002E13AC">
        <w:trPr>
          <w:gridAfter w:val="1"/>
          <w:wAfter w:w="3" w:type="pct"/>
          <w:trHeight w:val="720"/>
        </w:trPr>
        <w:tc>
          <w:tcPr>
            <w:tcW w:w="243" w:type="pct"/>
            <w:vMerge w:val="restart"/>
            <w:shd w:val="clear" w:color="auto" w:fill="FFFFFF"/>
            <w:vAlign w:val="center"/>
            <w:hideMark/>
          </w:tcPr>
          <w:p w14:paraId="00DF8C2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6.3.1.4</w:t>
            </w:r>
          </w:p>
        </w:tc>
        <w:tc>
          <w:tcPr>
            <w:tcW w:w="405" w:type="pct"/>
            <w:vMerge w:val="restart"/>
            <w:shd w:val="clear" w:color="auto" w:fill="FFFFFF"/>
            <w:vAlign w:val="center"/>
            <w:hideMark/>
          </w:tcPr>
          <w:p w14:paraId="1B0FF27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71412 </w:t>
            </w:r>
          </w:p>
          <w:p w14:paraId="4DD540E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Хүрээлэн байгаа орчны судалгаа, шинжилгээ</w:t>
            </w:r>
          </w:p>
        </w:tc>
        <w:tc>
          <w:tcPr>
            <w:tcW w:w="403" w:type="pct"/>
            <w:vMerge w:val="restart"/>
            <w:shd w:val="clear" w:color="auto" w:fill="FFFFFF"/>
            <w:vAlign w:val="center"/>
            <w:hideMark/>
          </w:tcPr>
          <w:p w14:paraId="0926DCE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Нэн ховор, ховор амьтан, ургамлыг хамгаалж, нөхөн сэргээнэ. </w:t>
            </w:r>
          </w:p>
        </w:tc>
        <w:tc>
          <w:tcPr>
            <w:tcW w:w="443" w:type="pct"/>
            <w:shd w:val="clear" w:color="auto" w:fill="FFFFFF"/>
            <w:vAlign w:val="center"/>
            <w:hideMark/>
          </w:tcPr>
          <w:p w14:paraId="32F668E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Хамгаалах, нөхөн сэргээх арга хэмжээг хэрэгжүүлсэн нэн ховор, ховор амьтан</w:t>
            </w:r>
          </w:p>
        </w:tc>
        <w:tc>
          <w:tcPr>
            <w:tcW w:w="223" w:type="pct"/>
            <w:shd w:val="clear" w:color="auto" w:fill="FFFFFF"/>
            <w:vAlign w:val="center"/>
            <w:hideMark/>
          </w:tcPr>
          <w:p w14:paraId="3222787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6F739F2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Тоо</w:t>
            </w:r>
          </w:p>
        </w:tc>
        <w:tc>
          <w:tcPr>
            <w:tcW w:w="181" w:type="pct"/>
            <w:shd w:val="clear" w:color="auto" w:fill="FFFFFF"/>
            <w:vAlign w:val="center"/>
            <w:hideMark/>
          </w:tcPr>
          <w:p w14:paraId="41AD910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3AA1AF1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10</w:t>
            </w:r>
          </w:p>
        </w:tc>
        <w:tc>
          <w:tcPr>
            <w:tcW w:w="218" w:type="pct"/>
            <w:shd w:val="clear" w:color="auto" w:fill="FFFFFF"/>
            <w:vAlign w:val="center"/>
            <w:hideMark/>
          </w:tcPr>
          <w:p w14:paraId="67C7786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12 </w:t>
            </w:r>
          </w:p>
        </w:tc>
        <w:tc>
          <w:tcPr>
            <w:tcW w:w="242" w:type="pct"/>
            <w:shd w:val="clear" w:color="auto" w:fill="FFFFFF"/>
            <w:vAlign w:val="center"/>
            <w:hideMark/>
          </w:tcPr>
          <w:p w14:paraId="6A63AA5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14 </w:t>
            </w:r>
          </w:p>
        </w:tc>
        <w:tc>
          <w:tcPr>
            <w:tcW w:w="199" w:type="pct"/>
            <w:shd w:val="clear" w:color="auto" w:fill="FFFFFF"/>
            <w:vAlign w:val="center"/>
            <w:hideMark/>
          </w:tcPr>
          <w:p w14:paraId="0C8B978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16 </w:t>
            </w:r>
          </w:p>
        </w:tc>
        <w:tc>
          <w:tcPr>
            <w:tcW w:w="202" w:type="pct"/>
            <w:shd w:val="clear" w:color="auto" w:fill="FFFFFF"/>
            <w:vAlign w:val="center"/>
            <w:hideMark/>
          </w:tcPr>
          <w:p w14:paraId="6241563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18 </w:t>
            </w:r>
          </w:p>
        </w:tc>
        <w:tc>
          <w:tcPr>
            <w:tcW w:w="241" w:type="pct"/>
            <w:shd w:val="clear" w:color="auto" w:fill="FFFFFF"/>
            <w:vAlign w:val="center"/>
            <w:hideMark/>
          </w:tcPr>
          <w:p w14:paraId="7F96121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20 </w:t>
            </w:r>
          </w:p>
        </w:tc>
        <w:tc>
          <w:tcPr>
            <w:tcW w:w="432" w:type="pct"/>
            <w:shd w:val="clear" w:color="auto" w:fill="FFFFFF"/>
            <w:vAlign w:val="center"/>
            <w:hideMark/>
          </w:tcPr>
          <w:p w14:paraId="3B41C5F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Байгаль орчин, уур амьсгалын өөрчлөлтийн яам</w:t>
            </w:r>
          </w:p>
        </w:tc>
        <w:tc>
          <w:tcPr>
            <w:tcW w:w="330" w:type="pct"/>
            <w:shd w:val="clear" w:color="auto" w:fill="FFFFFF"/>
            <w:vAlign w:val="center"/>
            <w:hideMark/>
          </w:tcPr>
          <w:p w14:paraId="6554701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тайлан</w:t>
            </w:r>
          </w:p>
        </w:tc>
        <w:tc>
          <w:tcPr>
            <w:tcW w:w="315" w:type="pct"/>
            <w:shd w:val="clear" w:color="auto" w:fill="FFFFFF"/>
            <w:vAlign w:val="center"/>
            <w:hideMark/>
          </w:tcPr>
          <w:p w14:paraId="735C261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312F6D5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Байгаль орчин, уур амьсгалын өөрчлөлтийн яам</w:t>
            </w:r>
          </w:p>
        </w:tc>
      </w:tr>
      <w:tr w:rsidR="00B01A64" w:rsidRPr="00834AE9" w14:paraId="36E7B8E3" w14:textId="77777777" w:rsidTr="002E13AC">
        <w:trPr>
          <w:gridAfter w:val="1"/>
          <w:wAfter w:w="3" w:type="pct"/>
          <w:trHeight w:val="720"/>
        </w:trPr>
        <w:tc>
          <w:tcPr>
            <w:tcW w:w="243" w:type="pct"/>
            <w:vMerge/>
            <w:shd w:val="clear" w:color="auto" w:fill="FFFFFF"/>
            <w:vAlign w:val="center"/>
            <w:hideMark/>
          </w:tcPr>
          <w:p w14:paraId="22930525"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5" w:type="pct"/>
            <w:vMerge/>
            <w:shd w:val="clear" w:color="auto" w:fill="FFFFFF"/>
            <w:vAlign w:val="center"/>
            <w:hideMark/>
          </w:tcPr>
          <w:p w14:paraId="7D392E2F"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3" w:type="pct"/>
            <w:vMerge/>
            <w:shd w:val="clear" w:color="auto" w:fill="FFFFFF"/>
            <w:vAlign w:val="center"/>
            <w:hideMark/>
          </w:tcPr>
          <w:p w14:paraId="15ADC7CC"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43" w:type="pct"/>
            <w:shd w:val="clear" w:color="auto" w:fill="FFFFFF"/>
            <w:vAlign w:val="center"/>
            <w:hideMark/>
          </w:tcPr>
          <w:p w14:paraId="46D6A75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Хамгаалах, нөхөн сэргээх арга хэмжээг хэрэгжүүлсэн нэн ховор, ховор ургамал</w:t>
            </w:r>
          </w:p>
        </w:tc>
        <w:tc>
          <w:tcPr>
            <w:tcW w:w="223" w:type="pct"/>
            <w:shd w:val="clear" w:color="auto" w:fill="FFFFFF"/>
            <w:vAlign w:val="center"/>
            <w:hideMark/>
          </w:tcPr>
          <w:p w14:paraId="33DF74D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1E928F6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Тоо</w:t>
            </w:r>
          </w:p>
        </w:tc>
        <w:tc>
          <w:tcPr>
            <w:tcW w:w="181" w:type="pct"/>
            <w:shd w:val="clear" w:color="auto" w:fill="FFFFFF"/>
            <w:vAlign w:val="center"/>
            <w:hideMark/>
          </w:tcPr>
          <w:p w14:paraId="77947C2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166C735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15</w:t>
            </w:r>
          </w:p>
        </w:tc>
        <w:tc>
          <w:tcPr>
            <w:tcW w:w="218" w:type="pct"/>
            <w:shd w:val="clear" w:color="auto" w:fill="FFFFFF"/>
            <w:vAlign w:val="center"/>
            <w:hideMark/>
          </w:tcPr>
          <w:p w14:paraId="59916B8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16</w:t>
            </w:r>
          </w:p>
        </w:tc>
        <w:tc>
          <w:tcPr>
            <w:tcW w:w="242" w:type="pct"/>
            <w:shd w:val="clear" w:color="auto" w:fill="FFFFFF"/>
            <w:vAlign w:val="center"/>
            <w:hideMark/>
          </w:tcPr>
          <w:p w14:paraId="3AD615B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19</w:t>
            </w:r>
          </w:p>
        </w:tc>
        <w:tc>
          <w:tcPr>
            <w:tcW w:w="199" w:type="pct"/>
            <w:shd w:val="clear" w:color="auto" w:fill="FFFFFF"/>
            <w:vAlign w:val="center"/>
            <w:hideMark/>
          </w:tcPr>
          <w:p w14:paraId="420C163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22</w:t>
            </w:r>
          </w:p>
        </w:tc>
        <w:tc>
          <w:tcPr>
            <w:tcW w:w="202" w:type="pct"/>
            <w:shd w:val="clear" w:color="auto" w:fill="FFFFFF"/>
            <w:vAlign w:val="center"/>
            <w:hideMark/>
          </w:tcPr>
          <w:p w14:paraId="64BD758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25</w:t>
            </w:r>
          </w:p>
        </w:tc>
        <w:tc>
          <w:tcPr>
            <w:tcW w:w="241" w:type="pct"/>
            <w:shd w:val="clear" w:color="auto" w:fill="FFFFFF"/>
            <w:vAlign w:val="center"/>
            <w:hideMark/>
          </w:tcPr>
          <w:p w14:paraId="5351A5D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28</w:t>
            </w:r>
          </w:p>
        </w:tc>
        <w:tc>
          <w:tcPr>
            <w:tcW w:w="432" w:type="pct"/>
            <w:shd w:val="clear" w:color="auto" w:fill="FFFFFF"/>
            <w:vAlign w:val="center"/>
            <w:hideMark/>
          </w:tcPr>
          <w:p w14:paraId="7E52EF2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Байгаль орчин, уур амьсгалын өөрчлөлтийн яам</w:t>
            </w:r>
          </w:p>
        </w:tc>
        <w:tc>
          <w:tcPr>
            <w:tcW w:w="330" w:type="pct"/>
            <w:shd w:val="clear" w:color="auto" w:fill="FFFFFF"/>
            <w:vAlign w:val="center"/>
            <w:hideMark/>
          </w:tcPr>
          <w:p w14:paraId="4EACCBA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тайлан</w:t>
            </w:r>
          </w:p>
        </w:tc>
        <w:tc>
          <w:tcPr>
            <w:tcW w:w="315" w:type="pct"/>
            <w:shd w:val="clear" w:color="auto" w:fill="FFFFFF"/>
            <w:vAlign w:val="center"/>
            <w:hideMark/>
          </w:tcPr>
          <w:p w14:paraId="560CEF6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4949FFD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Байгаль орчин, уур амьсгалын өөрчлөлтийн яам</w:t>
            </w:r>
          </w:p>
        </w:tc>
      </w:tr>
      <w:tr w:rsidR="00B01A64" w:rsidRPr="00834AE9" w14:paraId="62C47378" w14:textId="77777777" w:rsidTr="002E13AC">
        <w:trPr>
          <w:gridAfter w:val="1"/>
          <w:wAfter w:w="3" w:type="pct"/>
          <w:trHeight w:val="960"/>
        </w:trPr>
        <w:tc>
          <w:tcPr>
            <w:tcW w:w="243" w:type="pct"/>
            <w:vMerge w:val="restart"/>
            <w:shd w:val="clear" w:color="auto" w:fill="FFFFFF"/>
            <w:vAlign w:val="center"/>
            <w:hideMark/>
          </w:tcPr>
          <w:p w14:paraId="72ACACA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lastRenderedPageBreak/>
              <w:t>6.3.1.5</w:t>
            </w:r>
          </w:p>
        </w:tc>
        <w:tc>
          <w:tcPr>
            <w:tcW w:w="405" w:type="pct"/>
            <w:vMerge w:val="restart"/>
            <w:shd w:val="clear" w:color="auto" w:fill="FFFFFF"/>
            <w:vAlign w:val="center"/>
            <w:hideMark/>
          </w:tcPr>
          <w:p w14:paraId="6567D0B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71410 </w:t>
            </w:r>
          </w:p>
          <w:p w14:paraId="5ABDEA4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Газрын доройтлыг бууруулах, цөлжилтөөс сэргийлэх </w:t>
            </w:r>
          </w:p>
        </w:tc>
        <w:tc>
          <w:tcPr>
            <w:tcW w:w="403" w:type="pct"/>
            <w:vMerge w:val="restart"/>
            <w:shd w:val="clear" w:color="auto" w:fill="FFFFFF"/>
            <w:vAlign w:val="center"/>
            <w:hideMark/>
          </w:tcPr>
          <w:p w14:paraId="42D230D6"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Arial" w:hAnsi="Arial" w:cs="Arial"/>
                <w:color w:val="000000"/>
                <w:sz w:val="14"/>
              </w:rPr>
              <w:t>Хөрс болон доройтсон бэлчээрийг хамгаалж, нөхөн сэргээлтийг нэмэгдүүлнэ</w:t>
            </w:r>
            <w:r w:rsidRPr="00834AE9">
              <w:rPr>
                <w:rFonts w:ascii="Arial" w:eastAsia="DengXian" w:hAnsi="Arial" w:cs="Arial"/>
                <w:color w:val="000000"/>
                <w:sz w:val="14"/>
                <w:lang w:eastAsia="ja-JP"/>
              </w:rPr>
              <w:t>.</w:t>
            </w:r>
          </w:p>
        </w:tc>
        <w:tc>
          <w:tcPr>
            <w:tcW w:w="443" w:type="pct"/>
            <w:shd w:val="clear" w:color="auto" w:fill="FFFFFF"/>
            <w:vAlign w:val="center"/>
            <w:hideMark/>
          </w:tcPr>
          <w:p w14:paraId="14A869A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Цөлжилтийг бууруулах, хамгаалах арга хэмжээ авсан газар нутгийн хэмжээ, тухайн жилд</w:t>
            </w:r>
          </w:p>
        </w:tc>
        <w:tc>
          <w:tcPr>
            <w:tcW w:w="223" w:type="pct"/>
            <w:shd w:val="clear" w:color="auto" w:fill="FFFFFF"/>
            <w:vAlign w:val="center"/>
            <w:hideMark/>
          </w:tcPr>
          <w:p w14:paraId="1BEA9C7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1282394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Га</w:t>
            </w:r>
          </w:p>
        </w:tc>
        <w:tc>
          <w:tcPr>
            <w:tcW w:w="181" w:type="pct"/>
            <w:shd w:val="clear" w:color="auto" w:fill="FFFFFF"/>
            <w:vAlign w:val="center"/>
            <w:hideMark/>
          </w:tcPr>
          <w:p w14:paraId="28DD53A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4DDE2FB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200</w:t>
            </w:r>
          </w:p>
        </w:tc>
        <w:tc>
          <w:tcPr>
            <w:tcW w:w="218" w:type="pct"/>
            <w:shd w:val="clear" w:color="auto" w:fill="FFFFFF"/>
            <w:vAlign w:val="center"/>
            <w:hideMark/>
          </w:tcPr>
          <w:p w14:paraId="5FD94C5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200</w:t>
            </w:r>
          </w:p>
        </w:tc>
        <w:tc>
          <w:tcPr>
            <w:tcW w:w="242" w:type="pct"/>
            <w:shd w:val="clear" w:color="auto" w:fill="FFFFFF"/>
            <w:vAlign w:val="center"/>
            <w:hideMark/>
          </w:tcPr>
          <w:p w14:paraId="2E5326D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200</w:t>
            </w:r>
          </w:p>
        </w:tc>
        <w:tc>
          <w:tcPr>
            <w:tcW w:w="199" w:type="pct"/>
            <w:shd w:val="clear" w:color="auto" w:fill="FFFFFF"/>
            <w:vAlign w:val="center"/>
            <w:hideMark/>
          </w:tcPr>
          <w:p w14:paraId="4705A92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200</w:t>
            </w:r>
          </w:p>
        </w:tc>
        <w:tc>
          <w:tcPr>
            <w:tcW w:w="202" w:type="pct"/>
            <w:shd w:val="clear" w:color="auto" w:fill="FFFFFF"/>
            <w:vAlign w:val="center"/>
            <w:hideMark/>
          </w:tcPr>
          <w:p w14:paraId="3F37D72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200</w:t>
            </w:r>
          </w:p>
        </w:tc>
        <w:tc>
          <w:tcPr>
            <w:tcW w:w="241" w:type="pct"/>
            <w:shd w:val="clear" w:color="auto" w:fill="FFFFFF"/>
            <w:vAlign w:val="center"/>
            <w:hideMark/>
          </w:tcPr>
          <w:p w14:paraId="5C44ADC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200</w:t>
            </w:r>
          </w:p>
        </w:tc>
        <w:tc>
          <w:tcPr>
            <w:tcW w:w="432" w:type="pct"/>
            <w:shd w:val="clear" w:color="auto" w:fill="FFFFFF"/>
            <w:vAlign w:val="center"/>
            <w:hideMark/>
          </w:tcPr>
          <w:p w14:paraId="51CCA71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Байгаль орчин, уур амьсгалын өөрчлөлтийн яам</w:t>
            </w:r>
          </w:p>
        </w:tc>
        <w:tc>
          <w:tcPr>
            <w:tcW w:w="330" w:type="pct"/>
            <w:shd w:val="clear" w:color="auto" w:fill="FFFFFF"/>
            <w:vAlign w:val="center"/>
            <w:hideMark/>
          </w:tcPr>
          <w:p w14:paraId="3333868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тайлан</w:t>
            </w:r>
          </w:p>
        </w:tc>
        <w:tc>
          <w:tcPr>
            <w:tcW w:w="315" w:type="pct"/>
            <w:shd w:val="clear" w:color="auto" w:fill="FFFFFF"/>
            <w:vAlign w:val="center"/>
            <w:hideMark/>
          </w:tcPr>
          <w:p w14:paraId="5ABCF36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1DD3D5F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Байгаль орчин, уур амьсгалын өөрчлөлтийн яам</w:t>
            </w:r>
          </w:p>
        </w:tc>
      </w:tr>
      <w:tr w:rsidR="00B01A64" w:rsidRPr="00834AE9" w14:paraId="2C9455BF" w14:textId="77777777" w:rsidTr="002E13AC">
        <w:trPr>
          <w:gridAfter w:val="1"/>
          <w:wAfter w:w="3" w:type="pct"/>
          <w:trHeight w:val="1440"/>
        </w:trPr>
        <w:tc>
          <w:tcPr>
            <w:tcW w:w="243" w:type="pct"/>
            <w:vMerge/>
            <w:shd w:val="clear" w:color="auto" w:fill="FFFFFF"/>
            <w:vAlign w:val="center"/>
            <w:hideMark/>
          </w:tcPr>
          <w:p w14:paraId="258E9D69"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5" w:type="pct"/>
            <w:vMerge/>
            <w:shd w:val="clear" w:color="auto" w:fill="FFFFFF"/>
            <w:vAlign w:val="center"/>
            <w:hideMark/>
          </w:tcPr>
          <w:p w14:paraId="6B397E50"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3" w:type="pct"/>
            <w:vMerge/>
            <w:shd w:val="clear" w:color="auto" w:fill="FFFFFF"/>
            <w:vAlign w:val="center"/>
            <w:hideMark/>
          </w:tcPr>
          <w:p w14:paraId="17AFB39C"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43" w:type="pct"/>
            <w:shd w:val="clear" w:color="auto" w:fill="FFFFFF"/>
            <w:vAlign w:val="center"/>
            <w:hideMark/>
          </w:tcPr>
          <w:p w14:paraId="4A8A148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Уул уурхайн нөхөн сэргээлт /техникийн, тухайн жилд/</w:t>
            </w:r>
          </w:p>
        </w:tc>
        <w:tc>
          <w:tcPr>
            <w:tcW w:w="223" w:type="pct"/>
            <w:shd w:val="clear" w:color="auto" w:fill="FFFFFF"/>
            <w:vAlign w:val="center"/>
            <w:hideMark/>
          </w:tcPr>
          <w:p w14:paraId="2E435DD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6974855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Га</w:t>
            </w:r>
          </w:p>
        </w:tc>
        <w:tc>
          <w:tcPr>
            <w:tcW w:w="181" w:type="pct"/>
            <w:shd w:val="clear" w:color="auto" w:fill="FFFFFF"/>
            <w:vAlign w:val="center"/>
            <w:hideMark/>
          </w:tcPr>
          <w:p w14:paraId="362BE18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4C76BA4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2189</w:t>
            </w:r>
          </w:p>
        </w:tc>
        <w:tc>
          <w:tcPr>
            <w:tcW w:w="218" w:type="pct"/>
            <w:shd w:val="clear" w:color="auto" w:fill="FFFFFF"/>
            <w:vAlign w:val="center"/>
            <w:hideMark/>
          </w:tcPr>
          <w:p w14:paraId="01D3FF6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1500</w:t>
            </w:r>
          </w:p>
        </w:tc>
        <w:tc>
          <w:tcPr>
            <w:tcW w:w="242" w:type="pct"/>
            <w:shd w:val="clear" w:color="auto" w:fill="FFFFFF"/>
            <w:vAlign w:val="center"/>
            <w:hideMark/>
          </w:tcPr>
          <w:p w14:paraId="3CFA815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1500</w:t>
            </w:r>
          </w:p>
        </w:tc>
        <w:tc>
          <w:tcPr>
            <w:tcW w:w="199" w:type="pct"/>
            <w:shd w:val="clear" w:color="auto" w:fill="FFFFFF"/>
            <w:vAlign w:val="center"/>
            <w:hideMark/>
          </w:tcPr>
          <w:p w14:paraId="7141B04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1500</w:t>
            </w:r>
          </w:p>
        </w:tc>
        <w:tc>
          <w:tcPr>
            <w:tcW w:w="202" w:type="pct"/>
            <w:shd w:val="clear" w:color="auto" w:fill="FFFFFF"/>
            <w:vAlign w:val="center"/>
            <w:hideMark/>
          </w:tcPr>
          <w:p w14:paraId="0015001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1500</w:t>
            </w:r>
          </w:p>
        </w:tc>
        <w:tc>
          <w:tcPr>
            <w:tcW w:w="241" w:type="pct"/>
            <w:shd w:val="clear" w:color="auto" w:fill="FFFFFF"/>
            <w:vAlign w:val="center"/>
            <w:hideMark/>
          </w:tcPr>
          <w:p w14:paraId="40B254D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1500</w:t>
            </w:r>
          </w:p>
        </w:tc>
        <w:tc>
          <w:tcPr>
            <w:tcW w:w="432" w:type="pct"/>
            <w:shd w:val="clear" w:color="auto" w:fill="FFFFFF"/>
            <w:vAlign w:val="center"/>
            <w:hideMark/>
          </w:tcPr>
          <w:p w14:paraId="146DA31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iCs/>
                <w:color w:val="000000"/>
                <w:kern w:val="0"/>
                <w:sz w:val="14"/>
                <w:szCs w:val="14"/>
                <w14:ligatures w14:val="none"/>
              </w:rPr>
              <w:t>Байгаль орчны менежментийн төлөвлөгөөний</w:t>
            </w:r>
            <w:r w:rsidRPr="00834AE9">
              <w:rPr>
                <w:rFonts w:ascii="Arial" w:eastAsia="Times New Roman" w:hAnsi="Arial" w:cs="Arial"/>
                <w:color w:val="000000"/>
                <w:kern w:val="0"/>
                <w:sz w:val="14"/>
                <w:szCs w:val="14"/>
                <w14:ligatures w14:val="none"/>
              </w:rPr>
              <w:t xml:space="preserve"> хэрэгжилтийн тайлан, Байгаль орчин, уур амьсгалын өөрчлөлтийн яам</w:t>
            </w:r>
          </w:p>
        </w:tc>
        <w:tc>
          <w:tcPr>
            <w:tcW w:w="330" w:type="pct"/>
            <w:shd w:val="clear" w:color="auto" w:fill="FFFFFF"/>
            <w:vAlign w:val="center"/>
            <w:hideMark/>
          </w:tcPr>
          <w:p w14:paraId="4D154D9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тайлан</w:t>
            </w:r>
          </w:p>
        </w:tc>
        <w:tc>
          <w:tcPr>
            <w:tcW w:w="315" w:type="pct"/>
            <w:shd w:val="clear" w:color="auto" w:fill="FFFFFF"/>
            <w:vAlign w:val="center"/>
            <w:hideMark/>
          </w:tcPr>
          <w:p w14:paraId="454E7D3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6F2654E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Байгаль орчин, уур амьсгалын өөрчлөлтийн яам</w:t>
            </w:r>
          </w:p>
        </w:tc>
      </w:tr>
      <w:tr w:rsidR="00B01A64" w:rsidRPr="00834AE9" w14:paraId="5DB46E72" w14:textId="77777777" w:rsidTr="002E13AC">
        <w:trPr>
          <w:gridAfter w:val="1"/>
          <w:wAfter w:w="3" w:type="pct"/>
          <w:trHeight w:val="1440"/>
        </w:trPr>
        <w:tc>
          <w:tcPr>
            <w:tcW w:w="243" w:type="pct"/>
            <w:vMerge/>
            <w:shd w:val="clear" w:color="auto" w:fill="FFFFFF"/>
            <w:vAlign w:val="center"/>
            <w:hideMark/>
          </w:tcPr>
          <w:p w14:paraId="51AA57D4"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5" w:type="pct"/>
            <w:vMerge/>
            <w:shd w:val="clear" w:color="auto" w:fill="FFFFFF"/>
            <w:vAlign w:val="center"/>
            <w:hideMark/>
          </w:tcPr>
          <w:p w14:paraId="0EF838E2"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3" w:type="pct"/>
            <w:vMerge/>
            <w:shd w:val="clear" w:color="auto" w:fill="FFFFFF"/>
            <w:vAlign w:val="center"/>
            <w:hideMark/>
          </w:tcPr>
          <w:p w14:paraId="63AAF9E9"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43" w:type="pct"/>
            <w:shd w:val="clear" w:color="auto" w:fill="FFFFFF"/>
            <w:vAlign w:val="center"/>
            <w:hideMark/>
          </w:tcPr>
          <w:p w14:paraId="3142483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Уул уурхайн нөхөн сэргээлт /биологийн, тухайн жилд/</w:t>
            </w:r>
          </w:p>
        </w:tc>
        <w:tc>
          <w:tcPr>
            <w:tcW w:w="223" w:type="pct"/>
            <w:shd w:val="clear" w:color="auto" w:fill="FFFFFF"/>
            <w:vAlign w:val="center"/>
            <w:hideMark/>
          </w:tcPr>
          <w:p w14:paraId="56DA623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12F7B7B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Га</w:t>
            </w:r>
          </w:p>
        </w:tc>
        <w:tc>
          <w:tcPr>
            <w:tcW w:w="181" w:type="pct"/>
            <w:shd w:val="clear" w:color="auto" w:fill="FFFFFF"/>
            <w:vAlign w:val="center"/>
            <w:hideMark/>
          </w:tcPr>
          <w:p w14:paraId="444EF2F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23CBDCA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773</w:t>
            </w:r>
          </w:p>
        </w:tc>
        <w:tc>
          <w:tcPr>
            <w:tcW w:w="218" w:type="pct"/>
            <w:shd w:val="clear" w:color="auto" w:fill="FFFFFF"/>
            <w:vAlign w:val="center"/>
            <w:hideMark/>
          </w:tcPr>
          <w:p w14:paraId="5EDBB95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500</w:t>
            </w:r>
          </w:p>
        </w:tc>
        <w:tc>
          <w:tcPr>
            <w:tcW w:w="242" w:type="pct"/>
            <w:shd w:val="clear" w:color="auto" w:fill="FFFFFF"/>
            <w:vAlign w:val="center"/>
            <w:hideMark/>
          </w:tcPr>
          <w:p w14:paraId="2E6343C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500</w:t>
            </w:r>
          </w:p>
        </w:tc>
        <w:tc>
          <w:tcPr>
            <w:tcW w:w="199" w:type="pct"/>
            <w:shd w:val="clear" w:color="auto" w:fill="FFFFFF"/>
            <w:vAlign w:val="center"/>
            <w:hideMark/>
          </w:tcPr>
          <w:p w14:paraId="312C3A6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500</w:t>
            </w:r>
          </w:p>
        </w:tc>
        <w:tc>
          <w:tcPr>
            <w:tcW w:w="202" w:type="pct"/>
            <w:shd w:val="clear" w:color="auto" w:fill="FFFFFF"/>
            <w:vAlign w:val="center"/>
            <w:hideMark/>
          </w:tcPr>
          <w:p w14:paraId="08CA619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500</w:t>
            </w:r>
          </w:p>
        </w:tc>
        <w:tc>
          <w:tcPr>
            <w:tcW w:w="241" w:type="pct"/>
            <w:shd w:val="clear" w:color="auto" w:fill="FFFFFF"/>
            <w:vAlign w:val="center"/>
            <w:hideMark/>
          </w:tcPr>
          <w:p w14:paraId="570E5FE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500</w:t>
            </w:r>
          </w:p>
        </w:tc>
        <w:tc>
          <w:tcPr>
            <w:tcW w:w="432" w:type="pct"/>
            <w:shd w:val="clear" w:color="auto" w:fill="FFFFFF"/>
            <w:vAlign w:val="center"/>
            <w:hideMark/>
          </w:tcPr>
          <w:p w14:paraId="5D8110E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iCs/>
                <w:color w:val="000000"/>
                <w:kern w:val="0"/>
                <w:sz w:val="14"/>
                <w:szCs w:val="14"/>
                <w14:ligatures w14:val="none"/>
              </w:rPr>
              <w:t>Байгаль орчны менежментийн төлөвлөгөөний</w:t>
            </w:r>
            <w:r w:rsidRPr="00834AE9">
              <w:rPr>
                <w:rFonts w:ascii="Arial" w:eastAsia="Times New Roman" w:hAnsi="Arial" w:cs="Arial"/>
                <w:color w:val="000000"/>
                <w:kern w:val="0"/>
                <w:sz w:val="14"/>
                <w:szCs w:val="14"/>
                <w14:ligatures w14:val="none"/>
              </w:rPr>
              <w:t xml:space="preserve"> хэрэгжилтийн тайлан, Байгаль орчин, уур амьсгалын өөрчлөлтийн яам</w:t>
            </w:r>
          </w:p>
        </w:tc>
        <w:tc>
          <w:tcPr>
            <w:tcW w:w="330" w:type="pct"/>
            <w:shd w:val="clear" w:color="auto" w:fill="FFFFFF"/>
            <w:vAlign w:val="center"/>
            <w:hideMark/>
          </w:tcPr>
          <w:p w14:paraId="3B7269C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тайлан</w:t>
            </w:r>
          </w:p>
        </w:tc>
        <w:tc>
          <w:tcPr>
            <w:tcW w:w="315" w:type="pct"/>
            <w:shd w:val="clear" w:color="auto" w:fill="FFFFFF"/>
            <w:vAlign w:val="center"/>
            <w:hideMark/>
          </w:tcPr>
          <w:p w14:paraId="2F50B47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4626E88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Байгаль орчин, уур амьсгалын өөрчлөлтийн яам</w:t>
            </w:r>
          </w:p>
        </w:tc>
      </w:tr>
      <w:tr w:rsidR="00B01A64" w:rsidRPr="00834AE9" w14:paraId="7B8E9349" w14:textId="77777777" w:rsidTr="002E13AC">
        <w:trPr>
          <w:gridAfter w:val="1"/>
          <w:wAfter w:w="3" w:type="pct"/>
          <w:trHeight w:val="1097"/>
        </w:trPr>
        <w:tc>
          <w:tcPr>
            <w:tcW w:w="243" w:type="pct"/>
            <w:vMerge/>
            <w:shd w:val="clear" w:color="auto" w:fill="FFFFFF"/>
            <w:vAlign w:val="center"/>
          </w:tcPr>
          <w:p w14:paraId="6DFDE39A"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5" w:type="pct"/>
            <w:vMerge/>
            <w:shd w:val="clear" w:color="auto" w:fill="FFFFFF"/>
            <w:vAlign w:val="center"/>
          </w:tcPr>
          <w:p w14:paraId="40118321"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3" w:type="pct"/>
            <w:vMerge/>
            <w:shd w:val="clear" w:color="auto" w:fill="FFFFFF"/>
            <w:vAlign w:val="center"/>
          </w:tcPr>
          <w:p w14:paraId="7AE07050"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43" w:type="pct"/>
            <w:shd w:val="clear" w:color="auto" w:fill="FFFFFF"/>
            <w:vAlign w:val="center"/>
          </w:tcPr>
          <w:p w14:paraId="0F41996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color w:val="000000"/>
                <w:sz w:val="14"/>
              </w:rPr>
              <w:t>Жилд дунджаар сайжруулж, нөхөн сэргээсэн талбайн хэмжээ</w:t>
            </w:r>
          </w:p>
        </w:tc>
        <w:tc>
          <w:tcPr>
            <w:tcW w:w="223" w:type="pct"/>
            <w:shd w:val="clear" w:color="auto" w:fill="FFFFFF"/>
            <w:vAlign w:val="center"/>
          </w:tcPr>
          <w:p w14:paraId="62A71DC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308" w:type="pct"/>
            <w:shd w:val="clear" w:color="auto" w:fill="FFFFFF"/>
            <w:vAlign w:val="center"/>
          </w:tcPr>
          <w:p w14:paraId="402EEDF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color w:val="000000"/>
                <w:sz w:val="14"/>
              </w:rPr>
              <w:t>Сая.га</w:t>
            </w:r>
          </w:p>
        </w:tc>
        <w:tc>
          <w:tcPr>
            <w:tcW w:w="181" w:type="pct"/>
            <w:shd w:val="clear" w:color="auto" w:fill="FFFFFF"/>
            <w:vAlign w:val="center"/>
          </w:tcPr>
          <w:p w14:paraId="636C8BF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color w:val="000000"/>
                <w:sz w:val="14"/>
              </w:rPr>
              <w:t>2024</w:t>
            </w:r>
          </w:p>
        </w:tc>
        <w:tc>
          <w:tcPr>
            <w:tcW w:w="229" w:type="pct"/>
            <w:shd w:val="clear" w:color="auto" w:fill="FFFFFF"/>
            <w:vAlign w:val="center"/>
          </w:tcPr>
          <w:p w14:paraId="5642CED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p>
          <w:p w14:paraId="5C05B97D" w14:textId="77777777" w:rsidR="00834AE9" w:rsidRPr="00834AE9" w:rsidRDefault="00834AE9" w:rsidP="00834AE9">
            <w:pPr>
              <w:jc w:val="center"/>
              <w:rPr>
                <w:rFonts w:ascii="Arial" w:eastAsia="Times New Roman" w:hAnsi="Arial" w:cs="Arial"/>
                <w:color w:val="000000"/>
                <w:sz w:val="14"/>
                <w:szCs w:val="14"/>
              </w:rPr>
            </w:pPr>
            <w:r w:rsidRPr="00834AE9">
              <w:rPr>
                <w:rFonts w:ascii="Arial" w:eastAsia="Arial" w:hAnsi="Arial" w:cs="Arial"/>
                <w:color w:val="000000"/>
                <w:sz w:val="14"/>
              </w:rPr>
              <w:t>3.1</w:t>
            </w:r>
          </w:p>
        </w:tc>
        <w:tc>
          <w:tcPr>
            <w:tcW w:w="218" w:type="pct"/>
            <w:shd w:val="clear" w:color="auto" w:fill="FFFFFF"/>
            <w:vAlign w:val="center"/>
          </w:tcPr>
          <w:p w14:paraId="62A9D0C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color w:val="000000"/>
                <w:sz w:val="14"/>
              </w:rPr>
              <w:t>3</w:t>
            </w:r>
          </w:p>
        </w:tc>
        <w:tc>
          <w:tcPr>
            <w:tcW w:w="242" w:type="pct"/>
            <w:shd w:val="clear" w:color="auto" w:fill="FFFFFF"/>
            <w:vAlign w:val="center"/>
          </w:tcPr>
          <w:p w14:paraId="27BADFA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color w:val="000000"/>
                <w:sz w:val="14"/>
              </w:rPr>
              <w:t>3</w:t>
            </w:r>
          </w:p>
        </w:tc>
        <w:tc>
          <w:tcPr>
            <w:tcW w:w="199" w:type="pct"/>
            <w:shd w:val="clear" w:color="auto" w:fill="FFFFFF"/>
            <w:vAlign w:val="center"/>
          </w:tcPr>
          <w:p w14:paraId="4723959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color w:val="000000"/>
                <w:sz w:val="14"/>
              </w:rPr>
              <w:t>3</w:t>
            </w:r>
          </w:p>
        </w:tc>
        <w:tc>
          <w:tcPr>
            <w:tcW w:w="202" w:type="pct"/>
            <w:shd w:val="clear" w:color="auto" w:fill="FFFFFF"/>
            <w:vAlign w:val="center"/>
          </w:tcPr>
          <w:p w14:paraId="3B2F707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color w:val="000000"/>
                <w:sz w:val="14"/>
              </w:rPr>
              <w:t>3</w:t>
            </w:r>
          </w:p>
        </w:tc>
        <w:tc>
          <w:tcPr>
            <w:tcW w:w="241" w:type="pct"/>
            <w:shd w:val="clear" w:color="auto" w:fill="FFFFFF"/>
            <w:vAlign w:val="center"/>
          </w:tcPr>
          <w:p w14:paraId="25FB5E0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color w:val="000000"/>
                <w:sz w:val="14"/>
              </w:rPr>
              <w:t>3</w:t>
            </w:r>
          </w:p>
        </w:tc>
        <w:tc>
          <w:tcPr>
            <w:tcW w:w="432" w:type="pct"/>
            <w:shd w:val="clear" w:color="auto" w:fill="FFFFFF"/>
            <w:vAlign w:val="center"/>
          </w:tcPr>
          <w:p w14:paraId="3753EF1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color w:val="000000"/>
                <w:sz w:val="14"/>
              </w:rPr>
              <w:t>Газрын нэгдмэл сангийн тайлан, Үндэсний статистикийн хороо</w:t>
            </w:r>
          </w:p>
        </w:tc>
        <w:tc>
          <w:tcPr>
            <w:tcW w:w="330" w:type="pct"/>
            <w:shd w:val="clear" w:color="auto" w:fill="FFFFFF"/>
            <w:vAlign w:val="center"/>
          </w:tcPr>
          <w:p w14:paraId="2A0915E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color w:val="000000"/>
                <w:sz w:val="14"/>
              </w:rPr>
              <w:t>Салбарын статистик</w:t>
            </w:r>
          </w:p>
        </w:tc>
        <w:tc>
          <w:tcPr>
            <w:tcW w:w="315" w:type="pct"/>
            <w:shd w:val="clear" w:color="auto" w:fill="FFFFFF"/>
            <w:vAlign w:val="center"/>
          </w:tcPr>
          <w:p w14:paraId="399B48F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color w:val="000000"/>
                <w:sz w:val="14"/>
              </w:rPr>
              <w:t>Жил тутам</w:t>
            </w:r>
          </w:p>
        </w:tc>
        <w:tc>
          <w:tcPr>
            <w:tcW w:w="383" w:type="pct"/>
            <w:shd w:val="clear" w:color="auto" w:fill="FFFFFF"/>
            <w:vAlign w:val="center"/>
          </w:tcPr>
          <w:p w14:paraId="154B0F1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color w:val="000000"/>
                <w:sz w:val="14"/>
              </w:rPr>
              <w:t>Хүнс, хөдөө аж ахуй, хөнгөн үйлдвэрийн яам</w:t>
            </w:r>
          </w:p>
        </w:tc>
      </w:tr>
      <w:tr w:rsidR="00B01A64" w:rsidRPr="00834AE9" w14:paraId="129D2355" w14:textId="77777777" w:rsidTr="002E13AC">
        <w:trPr>
          <w:gridAfter w:val="1"/>
          <w:wAfter w:w="3" w:type="pct"/>
          <w:trHeight w:val="1440"/>
        </w:trPr>
        <w:tc>
          <w:tcPr>
            <w:tcW w:w="243" w:type="pct"/>
            <w:shd w:val="clear" w:color="auto" w:fill="FFFFFF"/>
            <w:vAlign w:val="center"/>
          </w:tcPr>
          <w:p w14:paraId="27B53E9F"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6.3.1.6</w:t>
            </w:r>
          </w:p>
        </w:tc>
        <w:tc>
          <w:tcPr>
            <w:tcW w:w="405" w:type="pct"/>
            <w:shd w:val="clear" w:color="auto" w:fill="FFFFFF"/>
            <w:vAlign w:val="center"/>
          </w:tcPr>
          <w:p w14:paraId="6F303133"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DengXian" w:hAnsi="Arial" w:cs="Arial"/>
                <w:color w:val="000000"/>
                <w:sz w:val="14"/>
              </w:rPr>
              <w:t xml:space="preserve">71404 </w:t>
            </w:r>
          </w:p>
          <w:p w14:paraId="26DC70C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Усны нөөц, нуур, гол мөрний менежмент</w:t>
            </w:r>
          </w:p>
        </w:tc>
        <w:tc>
          <w:tcPr>
            <w:tcW w:w="403" w:type="pct"/>
            <w:shd w:val="clear" w:color="auto" w:fill="FFFFFF"/>
            <w:vAlign w:val="center"/>
          </w:tcPr>
          <w:p w14:paraId="71DE866F"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r w:rsidRPr="00834AE9">
              <w:rPr>
                <w:rFonts w:ascii="Arial" w:eastAsia="DengXian" w:hAnsi="Arial" w:cs="Arial"/>
                <w:bCs/>
                <w:color w:val="000000"/>
                <w:sz w:val="14"/>
              </w:rPr>
              <w:t>Экосистемийн  тогтвортой байдлыг хангах нөхцөлийг бүрдүүлсэн хөв цөөрөм, усан сан, нуур байгуулна.</w:t>
            </w:r>
          </w:p>
        </w:tc>
        <w:tc>
          <w:tcPr>
            <w:tcW w:w="443" w:type="pct"/>
            <w:shd w:val="clear" w:color="auto" w:fill="FFFFFF"/>
            <w:vAlign w:val="center"/>
          </w:tcPr>
          <w:p w14:paraId="00D846DD" w14:textId="77777777" w:rsidR="00834AE9" w:rsidRPr="00834AE9" w:rsidRDefault="00834AE9" w:rsidP="00834AE9">
            <w:pPr>
              <w:spacing w:after="0" w:line="240" w:lineRule="auto"/>
              <w:jc w:val="center"/>
              <w:rPr>
                <w:rFonts w:ascii="Arial" w:eastAsia="Arial" w:hAnsi="Arial" w:cs="Arial"/>
                <w:color w:val="000000"/>
                <w:sz w:val="14"/>
              </w:rPr>
            </w:pPr>
            <w:r w:rsidRPr="00834AE9">
              <w:rPr>
                <w:rFonts w:ascii="Arial" w:eastAsia="DengXian" w:hAnsi="Arial" w:cs="Arial"/>
                <w:color w:val="000000"/>
                <w:sz w:val="14"/>
              </w:rPr>
              <w:t>Шинээр байгуулсан хөв цөөрөм, усан сан, нуур</w:t>
            </w:r>
          </w:p>
        </w:tc>
        <w:tc>
          <w:tcPr>
            <w:tcW w:w="223" w:type="pct"/>
            <w:shd w:val="clear" w:color="auto" w:fill="FFFFFF"/>
            <w:vAlign w:val="center"/>
          </w:tcPr>
          <w:p w14:paraId="04234D8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13.1</w:t>
            </w:r>
          </w:p>
        </w:tc>
        <w:tc>
          <w:tcPr>
            <w:tcW w:w="308" w:type="pct"/>
            <w:shd w:val="clear" w:color="auto" w:fill="FFFFFF"/>
            <w:vAlign w:val="center"/>
          </w:tcPr>
          <w:p w14:paraId="5962D5B7" w14:textId="77777777" w:rsidR="00834AE9" w:rsidRPr="00834AE9" w:rsidRDefault="00834AE9" w:rsidP="00834AE9">
            <w:pPr>
              <w:spacing w:after="0" w:line="240" w:lineRule="auto"/>
              <w:jc w:val="center"/>
              <w:rPr>
                <w:rFonts w:ascii="Arial" w:eastAsia="Arial" w:hAnsi="Arial" w:cs="Arial"/>
                <w:color w:val="000000"/>
                <w:sz w:val="14"/>
              </w:rPr>
            </w:pPr>
            <w:r w:rsidRPr="00834AE9">
              <w:rPr>
                <w:rFonts w:ascii="Arial" w:eastAsia="DengXian" w:hAnsi="Arial" w:cs="Arial"/>
                <w:color w:val="000000"/>
                <w:sz w:val="14"/>
              </w:rPr>
              <w:t>Тоо</w:t>
            </w:r>
          </w:p>
        </w:tc>
        <w:tc>
          <w:tcPr>
            <w:tcW w:w="181" w:type="pct"/>
            <w:shd w:val="clear" w:color="auto" w:fill="FFFFFF"/>
            <w:vAlign w:val="center"/>
          </w:tcPr>
          <w:p w14:paraId="3FADBB5C" w14:textId="77777777" w:rsidR="00834AE9" w:rsidRPr="00834AE9" w:rsidRDefault="00834AE9" w:rsidP="00834AE9">
            <w:pPr>
              <w:spacing w:after="0" w:line="240" w:lineRule="auto"/>
              <w:jc w:val="center"/>
              <w:rPr>
                <w:rFonts w:ascii="Arial" w:eastAsia="Arial" w:hAnsi="Arial" w:cs="Arial"/>
                <w:color w:val="000000"/>
                <w:sz w:val="14"/>
              </w:rPr>
            </w:pPr>
            <w:r w:rsidRPr="00834AE9">
              <w:rPr>
                <w:rFonts w:ascii="Arial" w:eastAsia="DengXian" w:hAnsi="Arial" w:cs="Arial"/>
                <w:bCs/>
                <w:color w:val="000000"/>
                <w:sz w:val="14"/>
              </w:rPr>
              <w:t>2025</w:t>
            </w:r>
          </w:p>
        </w:tc>
        <w:tc>
          <w:tcPr>
            <w:tcW w:w="229" w:type="pct"/>
            <w:shd w:val="clear" w:color="auto" w:fill="FFFFFF"/>
            <w:vAlign w:val="center"/>
          </w:tcPr>
          <w:p w14:paraId="06F985E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w:t>
            </w:r>
          </w:p>
        </w:tc>
        <w:tc>
          <w:tcPr>
            <w:tcW w:w="218" w:type="pct"/>
            <w:shd w:val="clear" w:color="auto" w:fill="FFFFFF"/>
            <w:vAlign w:val="center"/>
          </w:tcPr>
          <w:p w14:paraId="2D929B5A" w14:textId="77777777" w:rsidR="00834AE9" w:rsidRPr="00834AE9" w:rsidRDefault="00834AE9" w:rsidP="00834AE9">
            <w:pPr>
              <w:spacing w:after="0" w:line="240" w:lineRule="auto"/>
              <w:jc w:val="center"/>
              <w:rPr>
                <w:rFonts w:ascii="Arial" w:eastAsia="Arial" w:hAnsi="Arial" w:cs="Arial"/>
                <w:color w:val="000000"/>
                <w:sz w:val="14"/>
              </w:rPr>
            </w:pPr>
            <w:r w:rsidRPr="00834AE9">
              <w:rPr>
                <w:rFonts w:ascii="Arial" w:eastAsia="Arial" w:hAnsi="Arial" w:cs="Arial"/>
                <w:color w:val="000000"/>
                <w:sz w:val="14"/>
              </w:rPr>
              <w:t>54</w:t>
            </w:r>
          </w:p>
        </w:tc>
        <w:tc>
          <w:tcPr>
            <w:tcW w:w="242" w:type="pct"/>
            <w:shd w:val="clear" w:color="auto" w:fill="FFFFFF"/>
            <w:vAlign w:val="center"/>
          </w:tcPr>
          <w:p w14:paraId="6C5E9A84" w14:textId="77777777" w:rsidR="00834AE9" w:rsidRPr="00834AE9" w:rsidRDefault="00834AE9" w:rsidP="00834AE9">
            <w:pPr>
              <w:spacing w:after="0" w:line="240" w:lineRule="auto"/>
              <w:jc w:val="center"/>
              <w:rPr>
                <w:rFonts w:ascii="Arial" w:eastAsia="Arial" w:hAnsi="Arial" w:cs="Arial"/>
                <w:color w:val="000000"/>
                <w:sz w:val="14"/>
              </w:rPr>
            </w:pPr>
            <w:r w:rsidRPr="00834AE9">
              <w:rPr>
                <w:rFonts w:ascii="Arial" w:eastAsia="Arial" w:hAnsi="Arial" w:cs="Arial"/>
                <w:color w:val="000000"/>
                <w:sz w:val="14"/>
              </w:rPr>
              <w:t>104</w:t>
            </w:r>
          </w:p>
        </w:tc>
        <w:tc>
          <w:tcPr>
            <w:tcW w:w="199" w:type="pct"/>
            <w:shd w:val="clear" w:color="auto" w:fill="FFFFFF"/>
            <w:vAlign w:val="center"/>
          </w:tcPr>
          <w:p w14:paraId="045ABD75" w14:textId="77777777" w:rsidR="00834AE9" w:rsidRPr="00834AE9" w:rsidRDefault="00834AE9" w:rsidP="00834AE9">
            <w:pPr>
              <w:spacing w:after="0" w:line="240" w:lineRule="auto"/>
              <w:jc w:val="center"/>
              <w:rPr>
                <w:rFonts w:ascii="Arial" w:eastAsia="Arial" w:hAnsi="Arial" w:cs="Arial"/>
                <w:color w:val="000000"/>
                <w:sz w:val="14"/>
              </w:rPr>
            </w:pPr>
            <w:r w:rsidRPr="00834AE9">
              <w:rPr>
                <w:rFonts w:ascii="Arial" w:eastAsia="Arial" w:hAnsi="Arial" w:cs="Arial"/>
                <w:color w:val="000000"/>
                <w:sz w:val="14"/>
              </w:rPr>
              <w:t>154</w:t>
            </w:r>
          </w:p>
        </w:tc>
        <w:tc>
          <w:tcPr>
            <w:tcW w:w="202" w:type="pct"/>
            <w:shd w:val="clear" w:color="auto" w:fill="FFFFFF"/>
            <w:vAlign w:val="center"/>
          </w:tcPr>
          <w:p w14:paraId="2822DC97" w14:textId="77777777" w:rsidR="00834AE9" w:rsidRPr="00834AE9" w:rsidRDefault="00834AE9" w:rsidP="00834AE9">
            <w:pPr>
              <w:spacing w:after="0" w:line="240" w:lineRule="auto"/>
              <w:jc w:val="center"/>
              <w:rPr>
                <w:rFonts w:ascii="Arial" w:eastAsia="Arial" w:hAnsi="Arial" w:cs="Arial"/>
                <w:color w:val="000000"/>
                <w:sz w:val="14"/>
              </w:rPr>
            </w:pPr>
            <w:r w:rsidRPr="00834AE9">
              <w:rPr>
                <w:rFonts w:ascii="Arial" w:eastAsia="Arial" w:hAnsi="Arial" w:cs="Arial"/>
                <w:color w:val="000000"/>
                <w:sz w:val="14"/>
              </w:rPr>
              <w:t>204</w:t>
            </w:r>
          </w:p>
        </w:tc>
        <w:tc>
          <w:tcPr>
            <w:tcW w:w="241" w:type="pct"/>
            <w:shd w:val="clear" w:color="auto" w:fill="FFFFFF"/>
            <w:vAlign w:val="center"/>
          </w:tcPr>
          <w:p w14:paraId="5C755157" w14:textId="77777777" w:rsidR="00834AE9" w:rsidRPr="00834AE9" w:rsidRDefault="00834AE9" w:rsidP="00834AE9">
            <w:pPr>
              <w:spacing w:after="0" w:line="240" w:lineRule="auto"/>
              <w:jc w:val="center"/>
              <w:rPr>
                <w:rFonts w:ascii="Arial" w:eastAsia="Arial" w:hAnsi="Arial" w:cs="Arial"/>
                <w:color w:val="000000"/>
                <w:sz w:val="14"/>
              </w:rPr>
            </w:pPr>
            <w:r w:rsidRPr="00834AE9">
              <w:rPr>
                <w:rFonts w:ascii="Arial" w:eastAsia="Arial" w:hAnsi="Arial" w:cs="Arial"/>
                <w:color w:val="000000"/>
                <w:sz w:val="14"/>
              </w:rPr>
              <w:t>259</w:t>
            </w:r>
          </w:p>
        </w:tc>
        <w:tc>
          <w:tcPr>
            <w:tcW w:w="432" w:type="pct"/>
            <w:shd w:val="clear" w:color="auto" w:fill="FFFFFF"/>
            <w:vAlign w:val="center"/>
          </w:tcPr>
          <w:p w14:paraId="1BBE5132" w14:textId="77777777" w:rsidR="00834AE9" w:rsidRPr="00834AE9" w:rsidRDefault="00834AE9" w:rsidP="00834AE9">
            <w:pPr>
              <w:spacing w:after="0" w:line="240" w:lineRule="auto"/>
              <w:jc w:val="center"/>
              <w:rPr>
                <w:rFonts w:ascii="Arial" w:eastAsia="Arial" w:hAnsi="Arial" w:cs="Arial"/>
                <w:color w:val="000000"/>
                <w:sz w:val="14"/>
              </w:rPr>
            </w:pPr>
            <w:r w:rsidRPr="00834AE9">
              <w:rPr>
                <w:rFonts w:ascii="Arial" w:eastAsia="DengXian" w:hAnsi="Arial" w:cs="Arial"/>
                <w:color w:val="000000"/>
                <w:sz w:val="14"/>
              </w:rPr>
              <w:t>Байгаль орчин, уур амьсгалын өөрчлөлтийн яам</w:t>
            </w:r>
          </w:p>
        </w:tc>
        <w:tc>
          <w:tcPr>
            <w:tcW w:w="330" w:type="pct"/>
            <w:shd w:val="clear" w:color="auto" w:fill="FFFFFF"/>
            <w:vAlign w:val="center"/>
          </w:tcPr>
          <w:p w14:paraId="6F3DB5CA" w14:textId="77777777" w:rsidR="00834AE9" w:rsidRPr="00834AE9" w:rsidRDefault="00834AE9" w:rsidP="00834AE9">
            <w:pPr>
              <w:spacing w:after="0" w:line="240" w:lineRule="auto"/>
              <w:jc w:val="center"/>
              <w:rPr>
                <w:rFonts w:ascii="Arial" w:eastAsia="Arial" w:hAnsi="Arial" w:cs="Arial"/>
                <w:color w:val="000000"/>
                <w:sz w:val="14"/>
              </w:rPr>
            </w:pPr>
            <w:r w:rsidRPr="00834AE9">
              <w:rPr>
                <w:rFonts w:ascii="Arial" w:eastAsia="DengXian" w:hAnsi="Arial" w:cs="Arial"/>
                <w:bCs/>
                <w:color w:val="000000"/>
                <w:sz w:val="14"/>
              </w:rPr>
              <w:t>Салбарын статистик</w:t>
            </w:r>
          </w:p>
        </w:tc>
        <w:tc>
          <w:tcPr>
            <w:tcW w:w="315" w:type="pct"/>
            <w:shd w:val="clear" w:color="auto" w:fill="FFFFFF"/>
            <w:vAlign w:val="center"/>
          </w:tcPr>
          <w:p w14:paraId="2D74034A" w14:textId="77777777" w:rsidR="00834AE9" w:rsidRPr="00834AE9" w:rsidRDefault="00834AE9" w:rsidP="00834AE9">
            <w:pPr>
              <w:spacing w:after="0" w:line="240" w:lineRule="auto"/>
              <w:jc w:val="center"/>
              <w:rPr>
                <w:rFonts w:ascii="Arial" w:eastAsia="Arial" w:hAnsi="Arial" w:cs="Arial"/>
                <w:color w:val="000000"/>
                <w:sz w:val="14"/>
              </w:rPr>
            </w:pPr>
            <w:r w:rsidRPr="00834AE9">
              <w:rPr>
                <w:rFonts w:ascii="Arial" w:eastAsia="DengXian" w:hAnsi="Arial" w:cs="Arial"/>
                <w:bCs/>
                <w:color w:val="000000"/>
                <w:sz w:val="14"/>
              </w:rPr>
              <w:t>Жил тутам</w:t>
            </w:r>
          </w:p>
        </w:tc>
        <w:tc>
          <w:tcPr>
            <w:tcW w:w="383" w:type="pct"/>
            <w:shd w:val="clear" w:color="auto" w:fill="FFFFFF"/>
            <w:vAlign w:val="center"/>
          </w:tcPr>
          <w:p w14:paraId="56AEFFEE" w14:textId="77777777" w:rsidR="00834AE9" w:rsidRPr="00834AE9" w:rsidRDefault="00834AE9" w:rsidP="00834AE9">
            <w:pPr>
              <w:spacing w:after="0" w:line="240" w:lineRule="auto"/>
              <w:jc w:val="center"/>
              <w:rPr>
                <w:rFonts w:ascii="Arial" w:eastAsia="Arial" w:hAnsi="Arial" w:cs="Arial"/>
                <w:color w:val="000000"/>
                <w:sz w:val="14"/>
              </w:rPr>
            </w:pPr>
            <w:r w:rsidRPr="00834AE9">
              <w:rPr>
                <w:rFonts w:ascii="Arial" w:eastAsia="DengXian" w:hAnsi="Arial" w:cs="Arial"/>
                <w:color w:val="000000"/>
                <w:sz w:val="14"/>
              </w:rPr>
              <w:t>Байгаль орчин, уур амьсгалын өөрчлөлтийн яам</w:t>
            </w:r>
          </w:p>
        </w:tc>
      </w:tr>
      <w:tr w:rsidR="00B01A64" w:rsidRPr="00834AE9" w14:paraId="592E90AE" w14:textId="77777777" w:rsidTr="002E13AC">
        <w:trPr>
          <w:gridAfter w:val="1"/>
          <w:wAfter w:w="3" w:type="pct"/>
          <w:trHeight w:val="720"/>
        </w:trPr>
        <w:tc>
          <w:tcPr>
            <w:tcW w:w="243" w:type="pct"/>
            <w:shd w:val="clear" w:color="auto" w:fill="FFFFFF"/>
            <w:vAlign w:val="center"/>
            <w:hideMark/>
          </w:tcPr>
          <w:p w14:paraId="31612D8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6.3.2</w:t>
            </w:r>
          </w:p>
        </w:tc>
        <w:tc>
          <w:tcPr>
            <w:tcW w:w="405" w:type="pct"/>
            <w:shd w:val="clear" w:color="auto" w:fill="FFFFFF"/>
            <w:vAlign w:val="center"/>
            <w:hideMark/>
          </w:tcPr>
          <w:p w14:paraId="781B551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Хүнс, хөдөө аж ахуй, хөнгөн үйлдвэрийн яам</w:t>
            </w:r>
          </w:p>
        </w:tc>
        <w:tc>
          <w:tcPr>
            <w:tcW w:w="403" w:type="pct"/>
            <w:shd w:val="clear" w:color="auto" w:fill="FFFFFF"/>
            <w:vAlign w:val="center"/>
            <w:hideMark/>
          </w:tcPr>
          <w:p w14:paraId="4B9D8D5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Бэлчээрийн ачааллыг багасгана.</w:t>
            </w:r>
          </w:p>
        </w:tc>
        <w:tc>
          <w:tcPr>
            <w:tcW w:w="443" w:type="pct"/>
            <w:shd w:val="clear" w:color="auto" w:fill="FFFFFF"/>
            <w:vAlign w:val="center"/>
            <w:hideMark/>
          </w:tcPr>
          <w:p w14:paraId="7644C91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Бэлчээрийн 100 га талбайд ногдох малын тоо </w:t>
            </w:r>
          </w:p>
        </w:tc>
        <w:tc>
          <w:tcPr>
            <w:tcW w:w="223" w:type="pct"/>
            <w:shd w:val="clear" w:color="auto" w:fill="FFFFFF"/>
            <w:vAlign w:val="center"/>
            <w:hideMark/>
          </w:tcPr>
          <w:p w14:paraId="47E2E91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6716109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Тоо</w:t>
            </w:r>
          </w:p>
        </w:tc>
        <w:tc>
          <w:tcPr>
            <w:tcW w:w="181" w:type="pct"/>
            <w:shd w:val="clear" w:color="auto" w:fill="FFFFFF"/>
            <w:vAlign w:val="center"/>
            <w:hideMark/>
          </w:tcPr>
          <w:p w14:paraId="54886CB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10C08BB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101.0</w:t>
            </w:r>
          </w:p>
        </w:tc>
        <w:tc>
          <w:tcPr>
            <w:tcW w:w="218" w:type="pct"/>
            <w:shd w:val="clear" w:color="auto" w:fill="FFFFFF"/>
            <w:vAlign w:val="center"/>
            <w:hideMark/>
          </w:tcPr>
          <w:p w14:paraId="45BCCB6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99.0</w:t>
            </w:r>
          </w:p>
        </w:tc>
        <w:tc>
          <w:tcPr>
            <w:tcW w:w="242" w:type="pct"/>
            <w:shd w:val="clear" w:color="auto" w:fill="FFFFFF"/>
            <w:vAlign w:val="center"/>
            <w:hideMark/>
          </w:tcPr>
          <w:p w14:paraId="76D381F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98.0</w:t>
            </w:r>
          </w:p>
        </w:tc>
        <w:tc>
          <w:tcPr>
            <w:tcW w:w="199" w:type="pct"/>
            <w:shd w:val="clear" w:color="auto" w:fill="FFFFFF"/>
            <w:vAlign w:val="center"/>
            <w:hideMark/>
          </w:tcPr>
          <w:p w14:paraId="2B2E856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97.0</w:t>
            </w:r>
          </w:p>
        </w:tc>
        <w:tc>
          <w:tcPr>
            <w:tcW w:w="202" w:type="pct"/>
            <w:shd w:val="clear" w:color="auto" w:fill="FFFFFF"/>
            <w:vAlign w:val="center"/>
            <w:hideMark/>
          </w:tcPr>
          <w:p w14:paraId="32C086C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96.0</w:t>
            </w:r>
          </w:p>
        </w:tc>
        <w:tc>
          <w:tcPr>
            <w:tcW w:w="241" w:type="pct"/>
            <w:shd w:val="clear" w:color="auto" w:fill="FFFFFF"/>
            <w:vAlign w:val="center"/>
            <w:hideMark/>
          </w:tcPr>
          <w:p w14:paraId="1EFF494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95.0</w:t>
            </w:r>
          </w:p>
        </w:tc>
        <w:tc>
          <w:tcPr>
            <w:tcW w:w="432" w:type="pct"/>
            <w:shd w:val="clear" w:color="auto" w:fill="FFFFFF"/>
            <w:vAlign w:val="center"/>
            <w:hideMark/>
          </w:tcPr>
          <w:p w14:paraId="42AAD91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Хүнс, хөдөө аж ахуй, хөнгөн үйлдвэрийн яам</w:t>
            </w:r>
          </w:p>
        </w:tc>
        <w:tc>
          <w:tcPr>
            <w:tcW w:w="330" w:type="pct"/>
            <w:shd w:val="clear" w:color="auto" w:fill="FFFFFF"/>
            <w:vAlign w:val="center"/>
            <w:hideMark/>
          </w:tcPr>
          <w:p w14:paraId="2F585A2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статистик</w:t>
            </w:r>
          </w:p>
        </w:tc>
        <w:tc>
          <w:tcPr>
            <w:tcW w:w="315" w:type="pct"/>
            <w:shd w:val="clear" w:color="auto" w:fill="FFFFFF"/>
            <w:vAlign w:val="center"/>
            <w:hideMark/>
          </w:tcPr>
          <w:p w14:paraId="6B8810A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5DF3486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Хүнс, хөдөө аж ахуй, хөнгөн үйлдвэрийн яам</w:t>
            </w:r>
          </w:p>
        </w:tc>
      </w:tr>
      <w:tr w:rsidR="00B01A64" w:rsidRPr="00834AE9" w14:paraId="64608DC6" w14:textId="77777777" w:rsidTr="007A0193">
        <w:trPr>
          <w:gridAfter w:val="1"/>
          <w:wAfter w:w="3" w:type="pct"/>
          <w:trHeight w:val="352"/>
        </w:trPr>
        <w:tc>
          <w:tcPr>
            <w:tcW w:w="243" w:type="pct"/>
            <w:shd w:val="clear" w:color="auto" w:fill="FFFFFF"/>
            <w:vAlign w:val="center"/>
            <w:hideMark/>
          </w:tcPr>
          <w:p w14:paraId="6A71528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6.3.2.1</w:t>
            </w:r>
          </w:p>
        </w:tc>
        <w:tc>
          <w:tcPr>
            <w:tcW w:w="405" w:type="pct"/>
            <w:shd w:val="clear" w:color="auto" w:fill="FFFFFF"/>
            <w:vAlign w:val="center"/>
            <w:hideMark/>
          </w:tcPr>
          <w:p w14:paraId="1878E84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70801 </w:t>
            </w:r>
          </w:p>
          <w:p w14:paraId="7173CBB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Мал аж ахуйг хөгжүүлэх</w:t>
            </w:r>
          </w:p>
        </w:tc>
        <w:tc>
          <w:tcPr>
            <w:tcW w:w="403" w:type="pct"/>
            <w:shd w:val="clear" w:color="auto" w:fill="FFFFFF"/>
            <w:vAlign w:val="center"/>
            <w:hideMark/>
          </w:tcPr>
          <w:p w14:paraId="025A7F0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Малын тэжээлийн хангамжийг сайжруулна.</w:t>
            </w:r>
          </w:p>
        </w:tc>
        <w:tc>
          <w:tcPr>
            <w:tcW w:w="443" w:type="pct"/>
            <w:shd w:val="clear" w:color="auto" w:fill="FFFFFF"/>
            <w:vAlign w:val="center"/>
            <w:hideMark/>
          </w:tcPr>
          <w:p w14:paraId="64C8D44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Хонин толгойд шилжүүлсэн нэг малд ногдох </w:t>
            </w:r>
            <w:r w:rsidRPr="00834AE9">
              <w:rPr>
                <w:rFonts w:ascii="Arial" w:eastAsia="Times New Roman" w:hAnsi="Arial" w:cs="Arial"/>
                <w:color w:val="000000"/>
                <w:kern w:val="0"/>
                <w:sz w:val="14"/>
                <w:szCs w:val="14"/>
                <w14:ligatures w14:val="none"/>
              </w:rPr>
              <w:lastRenderedPageBreak/>
              <w:t>тэжээлийн хэмжээ</w:t>
            </w:r>
          </w:p>
        </w:tc>
        <w:tc>
          <w:tcPr>
            <w:tcW w:w="223" w:type="pct"/>
            <w:shd w:val="clear" w:color="auto" w:fill="FFFFFF"/>
            <w:vAlign w:val="center"/>
            <w:hideMark/>
          </w:tcPr>
          <w:p w14:paraId="0784E81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lastRenderedPageBreak/>
              <w:t> -</w:t>
            </w:r>
          </w:p>
        </w:tc>
        <w:tc>
          <w:tcPr>
            <w:tcW w:w="308" w:type="pct"/>
            <w:shd w:val="clear" w:color="auto" w:fill="FFFFFF"/>
            <w:vAlign w:val="center"/>
            <w:hideMark/>
          </w:tcPr>
          <w:p w14:paraId="10C77BB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Кг</w:t>
            </w:r>
          </w:p>
        </w:tc>
        <w:tc>
          <w:tcPr>
            <w:tcW w:w="181" w:type="pct"/>
            <w:shd w:val="clear" w:color="auto" w:fill="FFFFFF"/>
            <w:vAlign w:val="center"/>
            <w:hideMark/>
          </w:tcPr>
          <w:p w14:paraId="4FE2D7E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4C81956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8.0</w:t>
            </w:r>
          </w:p>
        </w:tc>
        <w:tc>
          <w:tcPr>
            <w:tcW w:w="218" w:type="pct"/>
            <w:shd w:val="clear" w:color="auto" w:fill="FFFFFF"/>
            <w:vAlign w:val="center"/>
            <w:hideMark/>
          </w:tcPr>
          <w:p w14:paraId="224C89A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9.0</w:t>
            </w:r>
          </w:p>
        </w:tc>
        <w:tc>
          <w:tcPr>
            <w:tcW w:w="242" w:type="pct"/>
            <w:shd w:val="clear" w:color="auto" w:fill="FFFFFF"/>
            <w:vAlign w:val="center"/>
            <w:hideMark/>
          </w:tcPr>
          <w:p w14:paraId="6D487B5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10.0</w:t>
            </w:r>
          </w:p>
        </w:tc>
        <w:tc>
          <w:tcPr>
            <w:tcW w:w="199" w:type="pct"/>
            <w:shd w:val="clear" w:color="auto" w:fill="FFFFFF"/>
            <w:vAlign w:val="center"/>
            <w:hideMark/>
          </w:tcPr>
          <w:p w14:paraId="10B1A07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11.0</w:t>
            </w:r>
          </w:p>
        </w:tc>
        <w:tc>
          <w:tcPr>
            <w:tcW w:w="202" w:type="pct"/>
            <w:shd w:val="clear" w:color="auto" w:fill="FFFFFF"/>
            <w:vAlign w:val="center"/>
            <w:hideMark/>
          </w:tcPr>
          <w:p w14:paraId="09669F1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12.0</w:t>
            </w:r>
          </w:p>
        </w:tc>
        <w:tc>
          <w:tcPr>
            <w:tcW w:w="241" w:type="pct"/>
            <w:shd w:val="clear" w:color="auto" w:fill="FFFFFF"/>
            <w:vAlign w:val="center"/>
            <w:hideMark/>
          </w:tcPr>
          <w:p w14:paraId="40F1503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13.0</w:t>
            </w:r>
          </w:p>
        </w:tc>
        <w:tc>
          <w:tcPr>
            <w:tcW w:w="432" w:type="pct"/>
            <w:shd w:val="clear" w:color="auto" w:fill="FFFFFF"/>
            <w:vAlign w:val="center"/>
            <w:hideMark/>
          </w:tcPr>
          <w:p w14:paraId="049EAC7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Хүнс, хөдөө аж ахуй, хөнгөн үйлдвэрийн яам</w:t>
            </w:r>
          </w:p>
        </w:tc>
        <w:tc>
          <w:tcPr>
            <w:tcW w:w="330" w:type="pct"/>
            <w:shd w:val="clear" w:color="auto" w:fill="FFFFFF"/>
            <w:vAlign w:val="center"/>
            <w:hideMark/>
          </w:tcPr>
          <w:p w14:paraId="564C09D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статистик</w:t>
            </w:r>
          </w:p>
        </w:tc>
        <w:tc>
          <w:tcPr>
            <w:tcW w:w="315" w:type="pct"/>
            <w:shd w:val="clear" w:color="auto" w:fill="FFFFFF"/>
            <w:vAlign w:val="center"/>
            <w:hideMark/>
          </w:tcPr>
          <w:p w14:paraId="3E2202B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39CF64F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Хүнс, хөдөө аж ахуй, хөнгөн </w:t>
            </w:r>
            <w:r w:rsidRPr="00834AE9">
              <w:rPr>
                <w:rFonts w:ascii="Arial" w:eastAsia="Times New Roman" w:hAnsi="Arial" w:cs="Arial"/>
                <w:color w:val="000000"/>
                <w:kern w:val="0"/>
                <w:sz w:val="14"/>
                <w:szCs w:val="14"/>
                <w14:ligatures w14:val="none"/>
              </w:rPr>
              <w:lastRenderedPageBreak/>
              <w:t>үйлдвэрийн яам</w:t>
            </w:r>
          </w:p>
        </w:tc>
      </w:tr>
      <w:tr w:rsidR="00B01A64" w:rsidRPr="00834AE9" w14:paraId="4E65FEDD" w14:textId="77777777" w:rsidTr="002E13AC">
        <w:trPr>
          <w:gridAfter w:val="1"/>
          <w:wAfter w:w="3" w:type="pct"/>
          <w:trHeight w:val="720"/>
        </w:trPr>
        <w:tc>
          <w:tcPr>
            <w:tcW w:w="243" w:type="pct"/>
            <w:shd w:val="clear" w:color="auto" w:fill="FFFFFF"/>
            <w:vAlign w:val="center"/>
            <w:hideMark/>
          </w:tcPr>
          <w:p w14:paraId="672BDA6A" w14:textId="77777777" w:rsidR="00834AE9" w:rsidRPr="00834AE9" w:rsidRDefault="00834AE9" w:rsidP="00834AE9">
            <w:pPr>
              <w:spacing w:after="0" w:line="240" w:lineRule="auto"/>
              <w:jc w:val="center"/>
              <w:rPr>
                <w:rFonts w:ascii="Arial" w:eastAsia="Times New Roman" w:hAnsi="Arial" w:cs="Arial"/>
                <w:iCs/>
                <w:strike/>
                <w:color w:val="000000"/>
                <w:kern w:val="0"/>
                <w:sz w:val="14"/>
                <w:szCs w:val="14"/>
                <w14:ligatures w14:val="none"/>
              </w:rPr>
            </w:pPr>
            <w:r w:rsidRPr="00834AE9">
              <w:rPr>
                <w:rFonts w:ascii="Arial" w:eastAsia="Times New Roman" w:hAnsi="Arial" w:cs="Arial"/>
                <w:iCs/>
                <w:color w:val="000000"/>
                <w:kern w:val="0"/>
                <w:sz w:val="14"/>
                <w:szCs w:val="14"/>
                <w14:ligatures w14:val="none"/>
              </w:rPr>
              <w:lastRenderedPageBreak/>
              <w:t>6.3.2.2</w:t>
            </w:r>
          </w:p>
        </w:tc>
        <w:tc>
          <w:tcPr>
            <w:tcW w:w="405" w:type="pct"/>
            <w:shd w:val="clear" w:color="auto" w:fill="FFFFFF"/>
            <w:vAlign w:val="center"/>
            <w:hideMark/>
          </w:tcPr>
          <w:p w14:paraId="18670D8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70802 </w:t>
            </w:r>
          </w:p>
          <w:p w14:paraId="447E683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Газар тариаланг хөгжүүлэх</w:t>
            </w:r>
          </w:p>
        </w:tc>
        <w:tc>
          <w:tcPr>
            <w:tcW w:w="403" w:type="pct"/>
            <w:shd w:val="clear" w:color="auto" w:fill="FFFFFF"/>
            <w:vAlign w:val="center"/>
            <w:hideMark/>
          </w:tcPr>
          <w:p w14:paraId="4070784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Сэлгээн дэх цулгуй уринштай талбайн эзлэх хувийг бууруулна.</w:t>
            </w:r>
          </w:p>
        </w:tc>
        <w:tc>
          <w:tcPr>
            <w:tcW w:w="443" w:type="pct"/>
            <w:shd w:val="clear" w:color="auto" w:fill="FFFFFF"/>
            <w:vAlign w:val="center"/>
            <w:hideMark/>
          </w:tcPr>
          <w:p w14:paraId="35C2BFB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Уринштай талбайн хэмжээ</w:t>
            </w:r>
          </w:p>
        </w:tc>
        <w:tc>
          <w:tcPr>
            <w:tcW w:w="223" w:type="pct"/>
            <w:shd w:val="clear" w:color="auto" w:fill="FFFFFF"/>
            <w:vAlign w:val="center"/>
            <w:hideMark/>
          </w:tcPr>
          <w:p w14:paraId="0B40ADD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4B5AB27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Мянган га</w:t>
            </w:r>
          </w:p>
        </w:tc>
        <w:tc>
          <w:tcPr>
            <w:tcW w:w="181" w:type="pct"/>
            <w:shd w:val="clear" w:color="auto" w:fill="FFFFFF"/>
            <w:vAlign w:val="center"/>
            <w:hideMark/>
          </w:tcPr>
          <w:p w14:paraId="717DDF3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04E831B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288.1</w:t>
            </w:r>
          </w:p>
        </w:tc>
        <w:tc>
          <w:tcPr>
            <w:tcW w:w="218" w:type="pct"/>
            <w:shd w:val="clear" w:color="auto" w:fill="FFFFFF"/>
            <w:vAlign w:val="center"/>
            <w:hideMark/>
          </w:tcPr>
          <w:p w14:paraId="5AC82E4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260.0</w:t>
            </w:r>
          </w:p>
        </w:tc>
        <w:tc>
          <w:tcPr>
            <w:tcW w:w="242" w:type="pct"/>
            <w:shd w:val="clear" w:color="auto" w:fill="FFFFFF"/>
            <w:vAlign w:val="center"/>
            <w:hideMark/>
          </w:tcPr>
          <w:p w14:paraId="4CA4D3E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240.0</w:t>
            </w:r>
          </w:p>
        </w:tc>
        <w:tc>
          <w:tcPr>
            <w:tcW w:w="199" w:type="pct"/>
            <w:shd w:val="clear" w:color="auto" w:fill="FFFFFF"/>
            <w:vAlign w:val="center"/>
            <w:hideMark/>
          </w:tcPr>
          <w:p w14:paraId="6A622AE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220.0</w:t>
            </w:r>
          </w:p>
        </w:tc>
        <w:tc>
          <w:tcPr>
            <w:tcW w:w="202" w:type="pct"/>
            <w:shd w:val="clear" w:color="auto" w:fill="FFFFFF"/>
            <w:vAlign w:val="center"/>
            <w:hideMark/>
          </w:tcPr>
          <w:p w14:paraId="5314753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200.0</w:t>
            </w:r>
          </w:p>
        </w:tc>
        <w:tc>
          <w:tcPr>
            <w:tcW w:w="241" w:type="pct"/>
            <w:shd w:val="clear" w:color="auto" w:fill="FFFFFF"/>
            <w:vAlign w:val="center"/>
            <w:hideMark/>
          </w:tcPr>
          <w:p w14:paraId="52E0EF7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180.0</w:t>
            </w:r>
          </w:p>
        </w:tc>
        <w:tc>
          <w:tcPr>
            <w:tcW w:w="432" w:type="pct"/>
            <w:shd w:val="clear" w:color="auto" w:fill="FFFFFF"/>
            <w:vAlign w:val="center"/>
            <w:hideMark/>
          </w:tcPr>
          <w:p w14:paraId="1A50263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Ургамал газар тариалангийн хүрээлэн</w:t>
            </w:r>
          </w:p>
        </w:tc>
        <w:tc>
          <w:tcPr>
            <w:tcW w:w="330" w:type="pct"/>
            <w:shd w:val="clear" w:color="auto" w:fill="FFFFFF"/>
            <w:vAlign w:val="center"/>
            <w:hideMark/>
          </w:tcPr>
          <w:p w14:paraId="0FD7C2D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статистик</w:t>
            </w:r>
          </w:p>
        </w:tc>
        <w:tc>
          <w:tcPr>
            <w:tcW w:w="315" w:type="pct"/>
            <w:shd w:val="clear" w:color="auto" w:fill="FFFFFF"/>
            <w:vAlign w:val="center"/>
            <w:hideMark/>
          </w:tcPr>
          <w:p w14:paraId="635B3D7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3E51423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Хүнс, хөдөө аж ахуй, хөнгөн үйлдвэрийн яам</w:t>
            </w:r>
          </w:p>
        </w:tc>
      </w:tr>
      <w:tr w:rsidR="00B01A64" w:rsidRPr="00834AE9" w14:paraId="07E65E60" w14:textId="77777777" w:rsidTr="002E13AC">
        <w:trPr>
          <w:gridAfter w:val="1"/>
          <w:wAfter w:w="3" w:type="pct"/>
          <w:trHeight w:val="720"/>
        </w:trPr>
        <w:tc>
          <w:tcPr>
            <w:tcW w:w="243" w:type="pct"/>
            <w:shd w:val="clear" w:color="auto" w:fill="FFFFFF"/>
            <w:vAlign w:val="center"/>
            <w:hideMark/>
          </w:tcPr>
          <w:p w14:paraId="39EF37AE" w14:textId="77777777" w:rsidR="00834AE9" w:rsidRPr="00834AE9" w:rsidRDefault="00834AE9" w:rsidP="00834AE9">
            <w:pPr>
              <w:spacing w:after="0" w:line="240" w:lineRule="auto"/>
              <w:jc w:val="center"/>
              <w:rPr>
                <w:rFonts w:ascii="Arial" w:eastAsia="Times New Roman" w:hAnsi="Arial" w:cs="Arial"/>
                <w:iCs/>
                <w:strike/>
                <w:color w:val="000000"/>
                <w:kern w:val="0"/>
                <w:sz w:val="14"/>
                <w:szCs w:val="14"/>
                <w14:ligatures w14:val="none"/>
              </w:rPr>
            </w:pPr>
            <w:r w:rsidRPr="00834AE9">
              <w:rPr>
                <w:rFonts w:ascii="Arial" w:eastAsia="Times New Roman" w:hAnsi="Arial" w:cs="Arial"/>
                <w:iCs/>
                <w:color w:val="000000"/>
                <w:kern w:val="0"/>
                <w:sz w:val="14"/>
                <w:szCs w:val="14"/>
                <w14:ligatures w14:val="none"/>
              </w:rPr>
              <w:t>6.3.2.3</w:t>
            </w:r>
          </w:p>
        </w:tc>
        <w:tc>
          <w:tcPr>
            <w:tcW w:w="405" w:type="pct"/>
            <w:shd w:val="clear" w:color="auto" w:fill="FFFFFF"/>
            <w:vAlign w:val="center"/>
            <w:hideMark/>
          </w:tcPr>
          <w:p w14:paraId="2937EE6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70802 </w:t>
            </w:r>
          </w:p>
          <w:p w14:paraId="61C2616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Газар тариаланг хөгжүүлэх</w:t>
            </w:r>
          </w:p>
        </w:tc>
        <w:tc>
          <w:tcPr>
            <w:tcW w:w="403" w:type="pct"/>
            <w:shd w:val="clear" w:color="auto" w:fill="FFFFFF"/>
            <w:vAlign w:val="center"/>
            <w:hideMark/>
          </w:tcPr>
          <w:p w14:paraId="791F80C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Усалгаатай тариалангийн хүрээг өргөтгөнө.</w:t>
            </w:r>
          </w:p>
        </w:tc>
        <w:tc>
          <w:tcPr>
            <w:tcW w:w="443" w:type="pct"/>
            <w:shd w:val="clear" w:color="auto" w:fill="FFFFFF"/>
            <w:vAlign w:val="center"/>
            <w:hideMark/>
          </w:tcPr>
          <w:p w14:paraId="489C8D1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Усалгаатай талбайн хэмжээ</w:t>
            </w:r>
          </w:p>
        </w:tc>
        <w:tc>
          <w:tcPr>
            <w:tcW w:w="223" w:type="pct"/>
            <w:shd w:val="clear" w:color="auto" w:fill="FFFFFF"/>
            <w:vAlign w:val="center"/>
            <w:hideMark/>
          </w:tcPr>
          <w:p w14:paraId="38DD7EC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24546BF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Мянган га</w:t>
            </w:r>
          </w:p>
        </w:tc>
        <w:tc>
          <w:tcPr>
            <w:tcW w:w="181" w:type="pct"/>
            <w:shd w:val="clear" w:color="auto" w:fill="FFFFFF"/>
            <w:vAlign w:val="center"/>
            <w:hideMark/>
          </w:tcPr>
          <w:p w14:paraId="55BE788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0722F42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62.4</w:t>
            </w:r>
          </w:p>
        </w:tc>
        <w:tc>
          <w:tcPr>
            <w:tcW w:w="218" w:type="pct"/>
            <w:shd w:val="clear" w:color="auto" w:fill="FFFFFF"/>
            <w:vAlign w:val="center"/>
            <w:hideMark/>
          </w:tcPr>
          <w:p w14:paraId="62FCD0C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65.1</w:t>
            </w:r>
          </w:p>
        </w:tc>
        <w:tc>
          <w:tcPr>
            <w:tcW w:w="242" w:type="pct"/>
            <w:shd w:val="clear" w:color="auto" w:fill="FFFFFF"/>
            <w:vAlign w:val="center"/>
            <w:hideMark/>
          </w:tcPr>
          <w:p w14:paraId="17E2825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72.0</w:t>
            </w:r>
          </w:p>
        </w:tc>
        <w:tc>
          <w:tcPr>
            <w:tcW w:w="199" w:type="pct"/>
            <w:shd w:val="clear" w:color="auto" w:fill="FFFFFF"/>
            <w:vAlign w:val="center"/>
            <w:hideMark/>
          </w:tcPr>
          <w:p w14:paraId="67AF1CD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80.0</w:t>
            </w:r>
          </w:p>
        </w:tc>
        <w:tc>
          <w:tcPr>
            <w:tcW w:w="202" w:type="pct"/>
            <w:shd w:val="clear" w:color="auto" w:fill="FFFFFF"/>
            <w:vAlign w:val="center"/>
            <w:hideMark/>
          </w:tcPr>
          <w:p w14:paraId="43F2711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85.0</w:t>
            </w:r>
          </w:p>
        </w:tc>
        <w:tc>
          <w:tcPr>
            <w:tcW w:w="241" w:type="pct"/>
            <w:shd w:val="clear" w:color="auto" w:fill="FFFFFF"/>
            <w:vAlign w:val="center"/>
            <w:hideMark/>
          </w:tcPr>
          <w:p w14:paraId="46EA864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95.0</w:t>
            </w:r>
          </w:p>
        </w:tc>
        <w:tc>
          <w:tcPr>
            <w:tcW w:w="432" w:type="pct"/>
            <w:shd w:val="clear" w:color="auto" w:fill="FFFFFF"/>
            <w:vAlign w:val="center"/>
            <w:hideMark/>
          </w:tcPr>
          <w:p w14:paraId="2E2D5D3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Хүнс, хөдөө аж ахуй, хөнгөн үйлдвэрийн яам</w:t>
            </w:r>
          </w:p>
        </w:tc>
        <w:tc>
          <w:tcPr>
            <w:tcW w:w="330" w:type="pct"/>
            <w:shd w:val="clear" w:color="auto" w:fill="FFFFFF"/>
            <w:vAlign w:val="center"/>
            <w:hideMark/>
          </w:tcPr>
          <w:p w14:paraId="1D5D7BD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статистик</w:t>
            </w:r>
          </w:p>
        </w:tc>
        <w:tc>
          <w:tcPr>
            <w:tcW w:w="315" w:type="pct"/>
            <w:shd w:val="clear" w:color="auto" w:fill="FFFFFF"/>
            <w:vAlign w:val="center"/>
            <w:hideMark/>
          </w:tcPr>
          <w:p w14:paraId="2663D84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5F6D872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Хүнс, хөдөө аж ахуй, хөнгөн үйлдвэрийн яам</w:t>
            </w:r>
          </w:p>
        </w:tc>
      </w:tr>
      <w:tr w:rsidR="00834AE9" w:rsidRPr="00834AE9" w14:paraId="64A30189" w14:textId="77777777" w:rsidTr="00B01A64">
        <w:trPr>
          <w:trHeight w:val="240"/>
        </w:trPr>
        <w:tc>
          <w:tcPr>
            <w:tcW w:w="5000" w:type="pct"/>
            <w:gridSpan w:val="18"/>
            <w:shd w:val="clear" w:color="auto" w:fill="FFFFFF"/>
            <w:vAlign w:val="center"/>
            <w:hideMark/>
          </w:tcPr>
          <w:p w14:paraId="2BBF4ABD" w14:textId="77777777" w:rsidR="00834AE9" w:rsidRPr="00834AE9" w:rsidRDefault="00834AE9" w:rsidP="00834AE9">
            <w:pPr>
              <w:spacing w:after="0" w:line="240" w:lineRule="auto"/>
              <w:jc w:val="center"/>
              <w:rPr>
                <w:rFonts w:ascii="Arial" w:eastAsia="Times New Roman" w:hAnsi="Arial" w:cs="Arial"/>
                <w:b/>
                <w:bCs/>
                <w:dstrike/>
                <w:color w:val="FFFFFF"/>
                <w:kern w:val="0"/>
                <w:sz w:val="14"/>
                <w:szCs w:val="14"/>
                <w14:ligatures w14:val="none"/>
              </w:rPr>
            </w:pPr>
            <w:r w:rsidRPr="00834AE9">
              <w:rPr>
                <w:rFonts w:ascii="Arial" w:eastAsia="DengXian" w:hAnsi="Arial" w:cs="Arial"/>
                <w:b/>
                <w:color w:val="000000"/>
                <w:sz w:val="14"/>
              </w:rPr>
              <w:t>ТӨРИЙН БҮТЭЭМЖ, ЗАСАГЛАЛ</w:t>
            </w:r>
          </w:p>
        </w:tc>
      </w:tr>
      <w:tr w:rsidR="00B01A64" w:rsidRPr="00834AE9" w14:paraId="3B3DA1B6" w14:textId="77777777" w:rsidTr="002E13AC">
        <w:trPr>
          <w:gridAfter w:val="1"/>
          <w:wAfter w:w="3" w:type="pct"/>
          <w:trHeight w:val="960"/>
        </w:trPr>
        <w:tc>
          <w:tcPr>
            <w:tcW w:w="243" w:type="pct"/>
            <w:shd w:val="clear" w:color="auto" w:fill="FFFFFF"/>
            <w:vAlign w:val="center"/>
            <w:hideMark/>
          </w:tcPr>
          <w:p w14:paraId="5C7ECC8B"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7</w:t>
            </w:r>
          </w:p>
        </w:tc>
        <w:tc>
          <w:tcPr>
            <w:tcW w:w="405" w:type="pct"/>
            <w:shd w:val="clear" w:color="auto" w:fill="FFFFFF"/>
            <w:vAlign w:val="center"/>
            <w:hideMark/>
          </w:tcPr>
          <w:p w14:paraId="0779E04B"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 xml:space="preserve">Үндэсний үр дүн </w:t>
            </w:r>
          </w:p>
        </w:tc>
        <w:tc>
          <w:tcPr>
            <w:tcW w:w="403" w:type="pct"/>
            <w:shd w:val="clear" w:color="auto" w:fill="FFFFFF"/>
            <w:vAlign w:val="center"/>
            <w:hideMark/>
          </w:tcPr>
          <w:p w14:paraId="699E5105"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Зөв засаглалын үзүүлэлтийг нэмэгдүүлнэ.</w:t>
            </w:r>
          </w:p>
        </w:tc>
        <w:tc>
          <w:tcPr>
            <w:tcW w:w="443" w:type="pct"/>
            <w:shd w:val="clear" w:color="auto" w:fill="FFFFFF"/>
            <w:vAlign w:val="center"/>
            <w:hideMark/>
          </w:tcPr>
          <w:p w14:paraId="79971A5C" w14:textId="77777777" w:rsidR="00834AE9" w:rsidRPr="00834AE9" w:rsidRDefault="00834AE9" w:rsidP="007A0193">
            <w:pPr>
              <w:spacing w:after="0" w:line="240" w:lineRule="auto"/>
              <w:ind w:left="-144" w:right="-144"/>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Дэлхийн банкны засаглалын үзүүлэлтүүдийн дундаж</w:t>
            </w:r>
          </w:p>
        </w:tc>
        <w:tc>
          <w:tcPr>
            <w:tcW w:w="223" w:type="pct"/>
            <w:shd w:val="clear" w:color="auto" w:fill="FFFFFF"/>
            <w:vAlign w:val="center"/>
            <w:hideMark/>
          </w:tcPr>
          <w:p w14:paraId="34DB2AB1"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 -</w:t>
            </w:r>
          </w:p>
        </w:tc>
        <w:tc>
          <w:tcPr>
            <w:tcW w:w="308" w:type="pct"/>
            <w:shd w:val="clear" w:color="auto" w:fill="FFFFFF"/>
            <w:vAlign w:val="center"/>
            <w:hideMark/>
          </w:tcPr>
          <w:p w14:paraId="57019819"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Эрэмбэ</w:t>
            </w:r>
          </w:p>
        </w:tc>
        <w:tc>
          <w:tcPr>
            <w:tcW w:w="181" w:type="pct"/>
            <w:shd w:val="clear" w:color="auto" w:fill="FFFFFF"/>
            <w:vAlign w:val="center"/>
            <w:hideMark/>
          </w:tcPr>
          <w:p w14:paraId="7334E214"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2024</w:t>
            </w:r>
          </w:p>
        </w:tc>
        <w:tc>
          <w:tcPr>
            <w:tcW w:w="229" w:type="pct"/>
            <w:shd w:val="clear" w:color="auto" w:fill="FFFFFF"/>
            <w:vAlign w:val="center"/>
            <w:hideMark/>
          </w:tcPr>
          <w:p w14:paraId="4ED201CA"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114</w:t>
            </w:r>
          </w:p>
        </w:tc>
        <w:tc>
          <w:tcPr>
            <w:tcW w:w="218" w:type="pct"/>
            <w:shd w:val="clear" w:color="auto" w:fill="FFFFFF"/>
            <w:vAlign w:val="center"/>
            <w:hideMark/>
          </w:tcPr>
          <w:p w14:paraId="699B8B35"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109</w:t>
            </w:r>
          </w:p>
        </w:tc>
        <w:tc>
          <w:tcPr>
            <w:tcW w:w="242" w:type="pct"/>
            <w:shd w:val="clear" w:color="auto" w:fill="FFFFFF"/>
            <w:vAlign w:val="center"/>
            <w:hideMark/>
          </w:tcPr>
          <w:p w14:paraId="0F384E84"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107</w:t>
            </w:r>
          </w:p>
        </w:tc>
        <w:tc>
          <w:tcPr>
            <w:tcW w:w="199" w:type="pct"/>
            <w:shd w:val="clear" w:color="auto" w:fill="FFFFFF"/>
            <w:vAlign w:val="center"/>
            <w:hideMark/>
          </w:tcPr>
          <w:p w14:paraId="7E28E4C2"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103</w:t>
            </w:r>
          </w:p>
        </w:tc>
        <w:tc>
          <w:tcPr>
            <w:tcW w:w="202" w:type="pct"/>
            <w:shd w:val="clear" w:color="auto" w:fill="FFFFFF"/>
            <w:vAlign w:val="center"/>
            <w:hideMark/>
          </w:tcPr>
          <w:p w14:paraId="01DCD945"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96</w:t>
            </w:r>
          </w:p>
        </w:tc>
        <w:tc>
          <w:tcPr>
            <w:tcW w:w="241" w:type="pct"/>
            <w:shd w:val="clear" w:color="auto" w:fill="FFFFFF"/>
            <w:vAlign w:val="center"/>
            <w:hideMark/>
          </w:tcPr>
          <w:p w14:paraId="1087EA09"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90</w:t>
            </w:r>
          </w:p>
        </w:tc>
        <w:tc>
          <w:tcPr>
            <w:tcW w:w="432" w:type="pct"/>
            <w:shd w:val="clear" w:color="auto" w:fill="FFFFFF"/>
            <w:vAlign w:val="center"/>
            <w:hideMark/>
          </w:tcPr>
          <w:p w14:paraId="492A1710"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DengXian" w:hAnsi="Arial" w:cs="Arial"/>
                <w:color w:val="000000"/>
                <w:sz w:val="14"/>
              </w:rPr>
              <w:t>Дэлхийн засаглалын үзүүлэлт</w:t>
            </w:r>
            <w:r w:rsidRPr="00834AE9">
              <w:rPr>
                <w:rFonts w:ascii="Arial" w:eastAsia="Times New Roman" w:hAnsi="Arial" w:cs="Arial"/>
                <w:b/>
                <w:bCs/>
                <w:color w:val="000000"/>
                <w:kern w:val="0"/>
                <w:sz w:val="14"/>
                <w:szCs w:val="14"/>
                <w14:ligatures w14:val="none"/>
              </w:rPr>
              <w:t xml:space="preserve">, </w:t>
            </w:r>
            <w:r w:rsidRPr="00834AE9">
              <w:rPr>
                <w:rFonts w:ascii="Arial" w:eastAsia="Times New Roman" w:hAnsi="Arial" w:cs="Arial"/>
                <w:bCs/>
                <w:color w:val="000000"/>
                <w:kern w:val="0"/>
                <w:sz w:val="14"/>
                <w:szCs w:val="14"/>
                <w14:ligatures w14:val="none"/>
              </w:rPr>
              <w:t>Дэлхийн банк</w:t>
            </w:r>
          </w:p>
        </w:tc>
        <w:tc>
          <w:tcPr>
            <w:tcW w:w="330" w:type="pct"/>
            <w:shd w:val="clear" w:color="auto" w:fill="FFFFFF"/>
            <w:vAlign w:val="center"/>
            <w:hideMark/>
          </w:tcPr>
          <w:p w14:paraId="6EC3AFB4" w14:textId="77777777" w:rsidR="00834AE9" w:rsidRPr="00834AE9" w:rsidRDefault="00834AE9" w:rsidP="00834AE9">
            <w:pPr>
              <w:spacing w:after="0" w:line="240" w:lineRule="auto"/>
              <w:ind w:left="-113" w:right="-113"/>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Экспертийн ярилцлага, тоон судалгаа</w:t>
            </w:r>
          </w:p>
        </w:tc>
        <w:tc>
          <w:tcPr>
            <w:tcW w:w="315" w:type="pct"/>
            <w:shd w:val="clear" w:color="auto" w:fill="FFFFFF"/>
            <w:vAlign w:val="center"/>
            <w:hideMark/>
          </w:tcPr>
          <w:p w14:paraId="643885FF"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Жил тутам</w:t>
            </w:r>
          </w:p>
        </w:tc>
        <w:tc>
          <w:tcPr>
            <w:tcW w:w="383" w:type="pct"/>
            <w:shd w:val="clear" w:color="auto" w:fill="FFFFFF"/>
            <w:vAlign w:val="center"/>
            <w:hideMark/>
          </w:tcPr>
          <w:p w14:paraId="67798058"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Эдийн засаг, хөгжлийн яам</w:t>
            </w:r>
          </w:p>
        </w:tc>
      </w:tr>
      <w:tr w:rsidR="00B01A64" w:rsidRPr="00834AE9" w14:paraId="1E457B13" w14:textId="77777777" w:rsidTr="002E13AC">
        <w:trPr>
          <w:gridAfter w:val="1"/>
          <w:wAfter w:w="3" w:type="pct"/>
          <w:trHeight w:val="960"/>
        </w:trPr>
        <w:tc>
          <w:tcPr>
            <w:tcW w:w="243" w:type="pct"/>
            <w:shd w:val="clear" w:color="auto" w:fill="FFFFFF"/>
            <w:vAlign w:val="center"/>
            <w:hideMark/>
          </w:tcPr>
          <w:p w14:paraId="4671929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7.1</w:t>
            </w:r>
          </w:p>
        </w:tc>
        <w:tc>
          <w:tcPr>
            <w:tcW w:w="405" w:type="pct"/>
            <w:shd w:val="clear" w:color="auto" w:fill="FFFFFF"/>
            <w:vAlign w:val="center"/>
            <w:hideMark/>
          </w:tcPr>
          <w:p w14:paraId="0E12868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Хууль зүй, дотоод хэрэг</w:t>
            </w:r>
          </w:p>
        </w:tc>
        <w:tc>
          <w:tcPr>
            <w:tcW w:w="403" w:type="pct"/>
            <w:shd w:val="clear" w:color="auto" w:fill="FFFFFF"/>
            <w:vAlign w:val="center"/>
            <w:hideMark/>
          </w:tcPr>
          <w:p w14:paraId="77BF955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Авлигыг бууруулна.</w:t>
            </w:r>
          </w:p>
        </w:tc>
        <w:tc>
          <w:tcPr>
            <w:tcW w:w="443" w:type="pct"/>
            <w:shd w:val="clear" w:color="auto" w:fill="FFFFFF"/>
            <w:vAlign w:val="center"/>
            <w:hideMark/>
          </w:tcPr>
          <w:p w14:paraId="0BD0786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Дэлхийн банкны засаглалын үзүүлэлт: Авлигын индекс</w:t>
            </w:r>
          </w:p>
        </w:tc>
        <w:tc>
          <w:tcPr>
            <w:tcW w:w="223" w:type="pct"/>
            <w:shd w:val="clear" w:color="auto" w:fill="FFFFFF"/>
            <w:vAlign w:val="center"/>
            <w:hideMark/>
          </w:tcPr>
          <w:p w14:paraId="57A7ECF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6039DE7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Эрэмбэ</w:t>
            </w:r>
          </w:p>
        </w:tc>
        <w:tc>
          <w:tcPr>
            <w:tcW w:w="181" w:type="pct"/>
            <w:shd w:val="clear" w:color="auto" w:fill="FFFFFF"/>
            <w:vAlign w:val="center"/>
            <w:hideMark/>
          </w:tcPr>
          <w:p w14:paraId="2718AAA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7857118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138</w:t>
            </w:r>
          </w:p>
        </w:tc>
        <w:tc>
          <w:tcPr>
            <w:tcW w:w="218" w:type="pct"/>
            <w:shd w:val="clear" w:color="auto" w:fill="FFFFFF"/>
            <w:vAlign w:val="center"/>
            <w:hideMark/>
          </w:tcPr>
          <w:p w14:paraId="3F48012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133</w:t>
            </w:r>
          </w:p>
        </w:tc>
        <w:tc>
          <w:tcPr>
            <w:tcW w:w="242" w:type="pct"/>
            <w:shd w:val="clear" w:color="auto" w:fill="FFFFFF"/>
            <w:vAlign w:val="center"/>
            <w:hideMark/>
          </w:tcPr>
          <w:p w14:paraId="4860BC9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130</w:t>
            </w:r>
          </w:p>
        </w:tc>
        <w:tc>
          <w:tcPr>
            <w:tcW w:w="199" w:type="pct"/>
            <w:shd w:val="clear" w:color="auto" w:fill="FFFFFF"/>
            <w:vAlign w:val="center"/>
            <w:hideMark/>
          </w:tcPr>
          <w:p w14:paraId="422F9FA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125</w:t>
            </w:r>
          </w:p>
        </w:tc>
        <w:tc>
          <w:tcPr>
            <w:tcW w:w="202" w:type="pct"/>
            <w:shd w:val="clear" w:color="auto" w:fill="FFFFFF"/>
            <w:vAlign w:val="center"/>
            <w:hideMark/>
          </w:tcPr>
          <w:p w14:paraId="380CCFB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117</w:t>
            </w:r>
          </w:p>
        </w:tc>
        <w:tc>
          <w:tcPr>
            <w:tcW w:w="241" w:type="pct"/>
            <w:shd w:val="clear" w:color="auto" w:fill="FFFFFF"/>
            <w:vAlign w:val="center"/>
            <w:hideMark/>
          </w:tcPr>
          <w:p w14:paraId="5E89779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110</w:t>
            </w:r>
          </w:p>
        </w:tc>
        <w:tc>
          <w:tcPr>
            <w:tcW w:w="432" w:type="pct"/>
            <w:shd w:val="clear" w:color="auto" w:fill="FFFFFF"/>
            <w:vAlign w:val="center"/>
            <w:hideMark/>
          </w:tcPr>
          <w:p w14:paraId="5ABDF36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Дэлхийн засаглалын үзүүлэлт</w:t>
            </w:r>
            <w:r w:rsidRPr="00834AE9">
              <w:rPr>
                <w:rFonts w:ascii="Arial" w:eastAsia="Times New Roman" w:hAnsi="Arial" w:cs="Arial"/>
                <w:color w:val="000000"/>
                <w:kern w:val="0"/>
                <w:sz w:val="14"/>
                <w:szCs w:val="14"/>
                <w14:ligatures w14:val="none"/>
              </w:rPr>
              <w:t>, Дэлхийн банк</w:t>
            </w:r>
          </w:p>
        </w:tc>
        <w:tc>
          <w:tcPr>
            <w:tcW w:w="330" w:type="pct"/>
            <w:shd w:val="clear" w:color="auto" w:fill="FFFFFF"/>
            <w:vAlign w:val="center"/>
            <w:hideMark/>
          </w:tcPr>
          <w:p w14:paraId="4430D4C5"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Экспертийн ярилцлага, тоон судалгаа</w:t>
            </w:r>
          </w:p>
        </w:tc>
        <w:tc>
          <w:tcPr>
            <w:tcW w:w="315" w:type="pct"/>
            <w:shd w:val="clear" w:color="auto" w:fill="FFFFFF"/>
            <w:vAlign w:val="center"/>
            <w:hideMark/>
          </w:tcPr>
          <w:p w14:paraId="205F758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092CFF2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Авлигатай тэмцэх газар</w:t>
            </w:r>
          </w:p>
        </w:tc>
      </w:tr>
      <w:tr w:rsidR="00B01A64" w:rsidRPr="00834AE9" w14:paraId="01C007E2" w14:textId="77777777" w:rsidTr="002E13AC">
        <w:trPr>
          <w:gridAfter w:val="1"/>
          <w:wAfter w:w="3" w:type="pct"/>
          <w:trHeight w:val="1200"/>
        </w:trPr>
        <w:tc>
          <w:tcPr>
            <w:tcW w:w="243" w:type="pct"/>
            <w:shd w:val="clear" w:color="auto" w:fill="FFFFFF"/>
            <w:vAlign w:val="center"/>
            <w:hideMark/>
          </w:tcPr>
          <w:p w14:paraId="6A8F3DB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7.1.1</w:t>
            </w:r>
          </w:p>
        </w:tc>
        <w:tc>
          <w:tcPr>
            <w:tcW w:w="405" w:type="pct"/>
            <w:shd w:val="clear" w:color="auto" w:fill="FFFFFF"/>
            <w:vAlign w:val="center"/>
            <w:hideMark/>
          </w:tcPr>
          <w:p w14:paraId="143EE5E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Авлигатай тэмцэх газар</w:t>
            </w:r>
          </w:p>
        </w:tc>
        <w:tc>
          <w:tcPr>
            <w:tcW w:w="403" w:type="pct"/>
            <w:shd w:val="clear" w:color="auto" w:fill="FFFFFF"/>
            <w:vAlign w:val="center"/>
            <w:hideMark/>
          </w:tcPr>
          <w:p w14:paraId="4C069BA5"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Arial" w:hAnsi="Arial" w:cs="Arial"/>
                <w:color w:val="000000"/>
                <w:sz w:val="14"/>
              </w:rPr>
              <w:t>Авлигыг үл тэвчих соёл, хандлагыг бүрдүүлнэ.</w:t>
            </w:r>
          </w:p>
        </w:tc>
        <w:tc>
          <w:tcPr>
            <w:tcW w:w="443" w:type="pct"/>
            <w:shd w:val="clear" w:color="auto" w:fill="FFFFFF"/>
            <w:vAlign w:val="center"/>
            <w:hideMark/>
          </w:tcPr>
          <w:p w14:paraId="348DE2C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Авлигын төсөөллийн индекс</w:t>
            </w:r>
          </w:p>
        </w:tc>
        <w:tc>
          <w:tcPr>
            <w:tcW w:w="223" w:type="pct"/>
            <w:shd w:val="clear" w:color="auto" w:fill="FFFFFF"/>
            <w:vAlign w:val="center"/>
            <w:hideMark/>
          </w:tcPr>
          <w:p w14:paraId="4241E45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74E143E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Индекс</w:t>
            </w:r>
          </w:p>
        </w:tc>
        <w:tc>
          <w:tcPr>
            <w:tcW w:w="181" w:type="pct"/>
            <w:shd w:val="clear" w:color="auto" w:fill="FFFFFF"/>
            <w:vAlign w:val="center"/>
            <w:hideMark/>
          </w:tcPr>
          <w:p w14:paraId="00F6E98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1B68EBF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33</w:t>
            </w:r>
          </w:p>
        </w:tc>
        <w:tc>
          <w:tcPr>
            <w:tcW w:w="218" w:type="pct"/>
            <w:shd w:val="clear" w:color="auto" w:fill="FFFFFF"/>
            <w:vAlign w:val="center"/>
            <w:hideMark/>
          </w:tcPr>
          <w:p w14:paraId="2331C82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34</w:t>
            </w:r>
          </w:p>
        </w:tc>
        <w:tc>
          <w:tcPr>
            <w:tcW w:w="242" w:type="pct"/>
            <w:shd w:val="clear" w:color="auto" w:fill="FFFFFF"/>
            <w:vAlign w:val="center"/>
            <w:hideMark/>
          </w:tcPr>
          <w:p w14:paraId="47D8B94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35</w:t>
            </w:r>
          </w:p>
        </w:tc>
        <w:tc>
          <w:tcPr>
            <w:tcW w:w="199" w:type="pct"/>
            <w:shd w:val="clear" w:color="auto" w:fill="FFFFFF"/>
            <w:vAlign w:val="center"/>
            <w:hideMark/>
          </w:tcPr>
          <w:p w14:paraId="6048BBF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36</w:t>
            </w:r>
          </w:p>
        </w:tc>
        <w:tc>
          <w:tcPr>
            <w:tcW w:w="202" w:type="pct"/>
            <w:shd w:val="clear" w:color="auto" w:fill="FFFFFF"/>
            <w:vAlign w:val="center"/>
            <w:hideMark/>
          </w:tcPr>
          <w:p w14:paraId="615FA26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37</w:t>
            </w:r>
          </w:p>
        </w:tc>
        <w:tc>
          <w:tcPr>
            <w:tcW w:w="241" w:type="pct"/>
            <w:shd w:val="clear" w:color="auto" w:fill="FFFFFF"/>
            <w:vAlign w:val="center"/>
            <w:hideMark/>
          </w:tcPr>
          <w:p w14:paraId="2CE5778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38</w:t>
            </w:r>
          </w:p>
        </w:tc>
        <w:tc>
          <w:tcPr>
            <w:tcW w:w="432" w:type="pct"/>
            <w:shd w:val="clear" w:color="auto" w:fill="FFFFFF"/>
            <w:vAlign w:val="center"/>
            <w:hideMark/>
          </w:tcPr>
          <w:p w14:paraId="7A27150F" w14:textId="77777777" w:rsidR="00834AE9" w:rsidRPr="00834AE9" w:rsidRDefault="00834AE9" w:rsidP="00834AE9">
            <w:pPr>
              <w:spacing w:after="0" w:line="240" w:lineRule="auto"/>
              <w:jc w:val="center"/>
              <w:rPr>
                <w:rFonts w:ascii="Arial" w:eastAsia="Times New Roman" w:hAnsi="Arial" w:cs="Arial"/>
                <w:color w:val="C00000"/>
                <w:kern w:val="0"/>
                <w:sz w:val="14"/>
                <w:szCs w:val="14"/>
                <w14:ligatures w14:val="none"/>
              </w:rPr>
            </w:pPr>
            <w:r w:rsidRPr="00834AE9">
              <w:rPr>
                <w:rFonts w:ascii="Arial" w:eastAsia="Times New Roman" w:hAnsi="Arial" w:cs="Arial"/>
                <w:color w:val="000000"/>
                <w:kern w:val="0"/>
                <w:sz w:val="14"/>
                <w:szCs w:val="14"/>
                <w14:ligatures w14:val="none"/>
              </w:rPr>
              <w:t xml:space="preserve">Авлигын төсөөллийн индексийн судалгаа, Транспаренси </w:t>
            </w:r>
          </w:p>
          <w:p w14:paraId="485FE84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интернейшнл олон улсын байгууллага</w:t>
            </w:r>
          </w:p>
        </w:tc>
        <w:tc>
          <w:tcPr>
            <w:tcW w:w="330" w:type="pct"/>
            <w:shd w:val="clear" w:color="auto" w:fill="FFFFFF"/>
            <w:vAlign w:val="center"/>
            <w:hideMark/>
          </w:tcPr>
          <w:p w14:paraId="225F6B3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Олон улсын аргачлал</w:t>
            </w:r>
          </w:p>
        </w:tc>
        <w:tc>
          <w:tcPr>
            <w:tcW w:w="315" w:type="pct"/>
            <w:shd w:val="clear" w:color="auto" w:fill="FFFFFF"/>
            <w:vAlign w:val="center"/>
            <w:hideMark/>
          </w:tcPr>
          <w:p w14:paraId="41A14BB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63E2756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Авлигатай тэмцэх газар</w:t>
            </w:r>
          </w:p>
        </w:tc>
      </w:tr>
      <w:tr w:rsidR="00B01A64" w:rsidRPr="00834AE9" w14:paraId="75FB4F71" w14:textId="77777777" w:rsidTr="002E13AC">
        <w:trPr>
          <w:gridAfter w:val="1"/>
          <w:wAfter w:w="3" w:type="pct"/>
          <w:trHeight w:val="720"/>
        </w:trPr>
        <w:tc>
          <w:tcPr>
            <w:tcW w:w="243" w:type="pct"/>
            <w:shd w:val="clear" w:color="auto" w:fill="FFFFFF"/>
            <w:vAlign w:val="center"/>
            <w:hideMark/>
          </w:tcPr>
          <w:p w14:paraId="3EFB137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7.1.1.1</w:t>
            </w:r>
          </w:p>
        </w:tc>
        <w:tc>
          <w:tcPr>
            <w:tcW w:w="405" w:type="pct"/>
            <w:shd w:val="clear" w:color="auto" w:fill="FFFFFF"/>
            <w:vAlign w:val="center"/>
            <w:hideMark/>
          </w:tcPr>
          <w:p w14:paraId="41257B3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70408 Авлигатай тэмцэх</w:t>
            </w:r>
          </w:p>
        </w:tc>
        <w:tc>
          <w:tcPr>
            <w:tcW w:w="403" w:type="pct"/>
            <w:shd w:val="clear" w:color="auto" w:fill="FFFFFF"/>
            <w:vAlign w:val="center"/>
            <w:hideMark/>
          </w:tcPr>
          <w:p w14:paraId="55F4E16B" w14:textId="77777777" w:rsidR="00834AE9" w:rsidRPr="00834AE9" w:rsidRDefault="00834AE9" w:rsidP="007A0193">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Төрийн байгууллагуудын шударга байдлыг нэмэгдүүлнэ.</w:t>
            </w:r>
          </w:p>
        </w:tc>
        <w:tc>
          <w:tcPr>
            <w:tcW w:w="443" w:type="pct"/>
            <w:shd w:val="clear" w:color="auto" w:fill="FFFFFF"/>
            <w:vAlign w:val="center"/>
            <w:hideMark/>
          </w:tcPr>
          <w:p w14:paraId="2E78AA0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Шударга байдлын үнэлгээ</w:t>
            </w:r>
          </w:p>
        </w:tc>
        <w:tc>
          <w:tcPr>
            <w:tcW w:w="223" w:type="pct"/>
            <w:shd w:val="clear" w:color="auto" w:fill="FFFFFF"/>
            <w:vAlign w:val="center"/>
            <w:hideMark/>
          </w:tcPr>
          <w:p w14:paraId="662088F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093265B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Индекс</w:t>
            </w:r>
          </w:p>
        </w:tc>
        <w:tc>
          <w:tcPr>
            <w:tcW w:w="181" w:type="pct"/>
            <w:shd w:val="clear" w:color="auto" w:fill="FFFFFF"/>
            <w:vAlign w:val="center"/>
            <w:hideMark/>
          </w:tcPr>
          <w:p w14:paraId="6D73C62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0D85053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72.6</w:t>
            </w:r>
          </w:p>
        </w:tc>
        <w:tc>
          <w:tcPr>
            <w:tcW w:w="218" w:type="pct"/>
            <w:shd w:val="clear" w:color="auto" w:fill="FFFFFF"/>
            <w:vAlign w:val="center"/>
            <w:hideMark/>
          </w:tcPr>
          <w:p w14:paraId="432589A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73.5</w:t>
            </w:r>
          </w:p>
        </w:tc>
        <w:tc>
          <w:tcPr>
            <w:tcW w:w="242" w:type="pct"/>
            <w:shd w:val="clear" w:color="auto" w:fill="FFFFFF"/>
            <w:vAlign w:val="center"/>
            <w:hideMark/>
          </w:tcPr>
          <w:p w14:paraId="121EF63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74.4</w:t>
            </w:r>
          </w:p>
        </w:tc>
        <w:tc>
          <w:tcPr>
            <w:tcW w:w="199" w:type="pct"/>
            <w:shd w:val="clear" w:color="auto" w:fill="FFFFFF"/>
            <w:vAlign w:val="center"/>
            <w:hideMark/>
          </w:tcPr>
          <w:p w14:paraId="48D8129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75.3</w:t>
            </w:r>
          </w:p>
        </w:tc>
        <w:tc>
          <w:tcPr>
            <w:tcW w:w="202" w:type="pct"/>
            <w:shd w:val="clear" w:color="auto" w:fill="FFFFFF"/>
            <w:vAlign w:val="center"/>
            <w:hideMark/>
          </w:tcPr>
          <w:p w14:paraId="244EF63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76.2</w:t>
            </w:r>
          </w:p>
        </w:tc>
        <w:tc>
          <w:tcPr>
            <w:tcW w:w="241" w:type="pct"/>
            <w:shd w:val="clear" w:color="auto" w:fill="FFFFFF"/>
            <w:vAlign w:val="center"/>
            <w:hideMark/>
          </w:tcPr>
          <w:p w14:paraId="0447718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77</w:t>
            </w:r>
          </w:p>
        </w:tc>
        <w:tc>
          <w:tcPr>
            <w:tcW w:w="432" w:type="pct"/>
            <w:shd w:val="clear" w:color="auto" w:fill="FFFFFF"/>
            <w:vAlign w:val="center"/>
            <w:hideMark/>
          </w:tcPr>
          <w:p w14:paraId="43DACC3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Шударга байдлын үнэлгээ, Авлигатай тэмцэх газар</w:t>
            </w:r>
          </w:p>
        </w:tc>
        <w:tc>
          <w:tcPr>
            <w:tcW w:w="330" w:type="pct"/>
            <w:shd w:val="clear" w:color="auto" w:fill="FFFFFF"/>
            <w:vAlign w:val="center"/>
            <w:hideMark/>
          </w:tcPr>
          <w:p w14:paraId="3BDA209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Түүвэр судалгаа</w:t>
            </w:r>
          </w:p>
        </w:tc>
        <w:tc>
          <w:tcPr>
            <w:tcW w:w="315" w:type="pct"/>
            <w:shd w:val="clear" w:color="auto" w:fill="FFFFFF"/>
            <w:vAlign w:val="center"/>
            <w:hideMark/>
          </w:tcPr>
          <w:p w14:paraId="3A21384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27795D4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Авлигатай тэмцэх газар</w:t>
            </w:r>
          </w:p>
        </w:tc>
      </w:tr>
      <w:tr w:rsidR="00B01A64" w:rsidRPr="00834AE9" w14:paraId="308ED0A6" w14:textId="77777777" w:rsidTr="002E13AC">
        <w:trPr>
          <w:gridAfter w:val="1"/>
          <w:wAfter w:w="3" w:type="pct"/>
          <w:trHeight w:val="960"/>
        </w:trPr>
        <w:tc>
          <w:tcPr>
            <w:tcW w:w="243" w:type="pct"/>
            <w:shd w:val="clear" w:color="auto" w:fill="FFFFFF"/>
            <w:vAlign w:val="center"/>
            <w:hideMark/>
          </w:tcPr>
          <w:p w14:paraId="4523912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7.1.1.2</w:t>
            </w:r>
          </w:p>
        </w:tc>
        <w:tc>
          <w:tcPr>
            <w:tcW w:w="405" w:type="pct"/>
            <w:shd w:val="clear" w:color="auto" w:fill="FFFFFF"/>
            <w:vAlign w:val="center"/>
            <w:hideMark/>
          </w:tcPr>
          <w:p w14:paraId="008506D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70408 Авлигатай тэмцэх</w:t>
            </w:r>
          </w:p>
        </w:tc>
        <w:tc>
          <w:tcPr>
            <w:tcW w:w="403" w:type="pct"/>
            <w:shd w:val="clear" w:color="auto" w:fill="FFFFFF"/>
            <w:vAlign w:val="center"/>
            <w:hideMark/>
          </w:tcPr>
          <w:p w14:paraId="0A647FB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Авлигын эсрэг үйл ажиллагааны үр нөлөөг нэмэгдүүлнэ.</w:t>
            </w:r>
          </w:p>
        </w:tc>
        <w:tc>
          <w:tcPr>
            <w:tcW w:w="443" w:type="pct"/>
            <w:shd w:val="clear" w:color="auto" w:fill="FFFFFF"/>
            <w:vAlign w:val="center"/>
            <w:hideMark/>
          </w:tcPr>
          <w:p w14:paraId="4C842A8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Сүүлийн 12 сард төрийн албан хаагчид авлига өгсөн иргэдийн эзлэх хувь</w:t>
            </w:r>
          </w:p>
        </w:tc>
        <w:tc>
          <w:tcPr>
            <w:tcW w:w="223" w:type="pct"/>
            <w:shd w:val="clear" w:color="auto" w:fill="FFFFFF"/>
            <w:vAlign w:val="center"/>
            <w:hideMark/>
          </w:tcPr>
          <w:p w14:paraId="0560785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16.5.1</w:t>
            </w:r>
          </w:p>
        </w:tc>
        <w:tc>
          <w:tcPr>
            <w:tcW w:w="308" w:type="pct"/>
            <w:shd w:val="clear" w:color="auto" w:fill="FFFFFF"/>
            <w:vAlign w:val="center"/>
            <w:hideMark/>
          </w:tcPr>
          <w:p w14:paraId="60F563F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4109DE9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32AC2B9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4.2</w:t>
            </w:r>
          </w:p>
        </w:tc>
        <w:tc>
          <w:tcPr>
            <w:tcW w:w="218" w:type="pct"/>
            <w:shd w:val="clear" w:color="auto" w:fill="FFFFFF"/>
            <w:vAlign w:val="center"/>
            <w:hideMark/>
          </w:tcPr>
          <w:p w14:paraId="1211A55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3.8</w:t>
            </w:r>
          </w:p>
        </w:tc>
        <w:tc>
          <w:tcPr>
            <w:tcW w:w="242" w:type="pct"/>
            <w:shd w:val="clear" w:color="auto" w:fill="FFFFFF"/>
            <w:vAlign w:val="center"/>
            <w:hideMark/>
          </w:tcPr>
          <w:p w14:paraId="4A01A24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3.5</w:t>
            </w:r>
          </w:p>
        </w:tc>
        <w:tc>
          <w:tcPr>
            <w:tcW w:w="199" w:type="pct"/>
            <w:shd w:val="clear" w:color="auto" w:fill="FFFFFF"/>
            <w:vAlign w:val="center"/>
            <w:hideMark/>
          </w:tcPr>
          <w:p w14:paraId="3BBB27D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3.3</w:t>
            </w:r>
          </w:p>
        </w:tc>
        <w:tc>
          <w:tcPr>
            <w:tcW w:w="202" w:type="pct"/>
            <w:shd w:val="clear" w:color="auto" w:fill="FFFFFF"/>
            <w:vAlign w:val="center"/>
            <w:hideMark/>
          </w:tcPr>
          <w:p w14:paraId="15F3C60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3.0</w:t>
            </w:r>
          </w:p>
        </w:tc>
        <w:tc>
          <w:tcPr>
            <w:tcW w:w="241" w:type="pct"/>
            <w:shd w:val="clear" w:color="auto" w:fill="FFFFFF"/>
            <w:vAlign w:val="center"/>
            <w:hideMark/>
          </w:tcPr>
          <w:p w14:paraId="44010ED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2.8</w:t>
            </w:r>
          </w:p>
        </w:tc>
        <w:tc>
          <w:tcPr>
            <w:tcW w:w="432" w:type="pct"/>
            <w:shd w:val="clear" w:color="auto" w:fill="FFFFFF"/>
            <w:vAlign w:val="center"/>
            <w:hideMark/>
          </w:tcPr>
          <w:p w14:paraId="77A2A06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Ардчилсан засаглал судалгаа, Үндэсний статистикийн хороо</w:t>
            </w:r>
          </w:p>
        </w:tc>
        <w:tc>
          <w:tcPr>
            <w:tcW w:w="330" w:type="pct"/>
            <w:shd w:val="clear" w:color="auto" w:fill="FFFFFF"/>
            <w:vAlign w:val="center"/>
            <w:hideMark/>
          </w:tcPr>
          <w:p w14:paraId="34F04A8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Түүвэр судалгаа</w:t>
            </w:r>
          </w:p>
        </w:tc>
        <w:tc>
          <w:tcPr>
            <w:tcW w:w="315" w:type="pct"/>
            <w:shd w:val="clear" w:color="auto" w:fill="FFFFFF"/>
            <w:vAlign w:val="center"/>
            <w:hideMark/>
          </w:tcPr>
          <w:p w14:paraId="01684FC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19C8346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Авлигатай тэмцэх газар</w:t>
            </w:r>
          </w:p>
        </w:tc>
      </w:tr>
      <w:tr w:rsidR="00B01A64" w:rsidRPr="00834AE9" w14:paraId="1A26CAA4" w14:textId="77777777" w:rsidTr="002E13AC">
        <w:trPr>
          <w:gridAfter w:val="1"/>
          <w:wAfter w:w="3" w:type="pct"/>
          <w:trHeight w:val="960"/>
        </w:trPr>
        <w:tc>
          <w:tcPr>
            <w:tcW w:w="243" w:type="pct"/>
            <w:shd w:val="clear" w:color="auto" w:fill="FFFFFF"/>
            <w:vAlign w:val="center"/>
            <w:hideMark/>
          </w:tcPr>
          <w:p w14:paraId="71E739F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7.2</w:t>
            </w:r>
          </w:p>
        </w:tc>
        <w:tc>
          <w:tcPr>
            <w:tcW w:w="405" w:type="pct"/>
            <w:shd w:val="clear" w:color="auto" w:fill="FFFFFF"/>
            <w:vAlign w:val="center"/>
            <w:hideMark/>
          </w:tcPr>
          <w:p w14:paraId="4EA8CAF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Хууль зүй, дотоод хэрэг</w:t>
            </w:r>
          </w:p>
        </w:tc>
        <w:tc>
          <w:tcPr>
            <w:tcW w:w="403" w:type="pct"/>
            <w:shd w:val="clear" w:color="auto" w:fill="FFFFFF"/>
            <w:vAlign w:val="center"/>
            <w:hideMark/>
          </w:tcPr>
          <w:p w14:paraId="3C7FF19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Хууль, шүүхийн байгууллагын засаглалыг сайжруулна.</w:t>
            </w:r>
          </w:p>
        </w:tc>
        <w:tc>
          <w:tcPr>
            <w:tcW w:w="443" w:type="pct"/>
            <w:shd w:val="clear" w:color="auto" w:fill="FFFFFF"/>
            <w:vAlign w:val="center"/>
            <w:hideMark/>
          </w:tcPr>
          <w:p w14:paraId="1364627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Дэлхийн банкны засаглалын үзүүлэлт: Хуулийн засаглал</w:t>
            </w:r>
          </w:p>
        </w:tc>
        <w:tc>
          <w:tcPr>
            <w:tcW w:w="223" w:type="pct"/>
            <w:shd w:val="clear" w:color="auto" w:fill="FFFFFF"/>
            <w:vAlign w:val="center"/>
            <w:hideMark/>
          </w:tcPr>
          <w:p w14:paraId="0D210CB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47F1EB3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Эрэмбэ</w:t>
            </w:r>
          </w:p>
        </w:tc>
        <w:tc>
          <w:tcPr>
            <w:tcW w:w="181" w:type="pct"/>
            <w:shd w:val="clear" w:color="auto" w:fill="FFFFFF"/>
            <w:vAlign w:val="center"/>
            <w:hideMark/>
          </w:tcPr>
          <w:p w14:paraId="26D9D7A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0E3200E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120</w:t>
            </w:r>
          </w:p>
        </w:tc>
        <w:tc>
          <w:tcPr>
            <w:tcW w:w="218" w:type="pct"/>
            <w:shd w:val="clear" w:color="auto" w:fill="FFFFFF"/>
            <w:vAlign w:val="center"/>
            <w:hideMark/>
          </w:tcPr>
          <w:p w14:paraId="2F584C7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115</w:t>
            </w:r>
          </w:p>
        </w:tc>
        <w:tc>
          <w:tcPr>
            <w:tcW w:w="242" w:type="pct"/>
            <w:shd w:val="clear" w:color="auto" w:fill="FFFFFF"/>
            <w:vAlign w:val="center"/>
            <w:hideMark/>
          </w:tcPr>
          <w:p w14:paraId="697B63A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113</w:t>
            </w:r>
          </w:p>
        </w:tc>
        <w:tc>
          <w:tcPr>
            <w:tcW w:w="199" w:type="pct"/>
            <w:shd w:val="clear" w:color="auto" w:fill="FFFFFF"/>
            <w:vAlign w:val="center"/>
            <w:hideMark/>
          </w:tcPr>
          <w:p w14:paraId="3DABBEE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110</w:t>
            </w:r>
          </w:p>
        </w:tc>
        <w:tc>
          <w:tcPr>
            <w:tcW w:w="202" w:type="pct"/>
            <w:shd w:val="clear" w:color="auto" w:fill="FFFFFF"/>
            <w:vAlign w:val="center"/>
            <w:hideMark/>
          </w:tcPr>
          <w:p w14:paraId="00C6D88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105</w:t>
            </w:r>
          </w:p>
        </w:tc>
        <w:tc>
          <w:tcPr>
            <w:tcW w:w="241" w:type="pct"/>
            <w:shd w:val="clear" w:color="auto" w:fill="FFFFFF"/>
            <w:vAlign w:val="center"/>
            <w:hideMark/>
          </w:tcPr>
          <w:p w14:paraId="676E0A4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100</w:t>
            </w:r>
          </w:p>
        </w:tc>
        <w:tc>
          <w:tcPr>
            <w:tcW w:w="432" w:type="pct"/>
            <w:shd w:val="clear" w:color="auto" w:fill="FFFFFF"/>
            <w:vAlign w:val="center"/>
            <w:hideMark/>
          </w:tcPr>
          <w:p w14:paraId="038E734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Дэлхийн засаглалын үзүүлэлт</w:t>
            </w:r>
            <w:r w:rsidRPr="00834AE9">
              <w:rPr>
                <w:rFonts w:ascii="Arial" w:eastAsia="Times New Roman" w:hAnsi="Arial" w:cs="Arial"/>
                <w:color w:val="000000"/>
                <w:kern w:val="0"/>
                <w:sz w:val="14"/>
                <w:szCs w:val="14"/>
                <w14:ligatures w14:val="none"/>
              </w:rPr>
              <w:t>, Дэлхийн банк</w:t>
            </w:r>
          </w:p>
        </w:tc>
        <w:tc>
          <w:tcPr>
            <w:tcW w:w="330" w:type="pct"/>
            <w:shd w:val="clear" w:color="auto" w:fill="FFFFFF"/>
            <w:vAlign w:val="center"/>
            <w:hideMark/>
          </w:tcPr>
          <w:p w14:paraId="0AE97CC2"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Экспертийн ярилцлага, тоон судалгаа</w:t>
            </w:r>
          </w:p>
        </w:tc>
        <w:tc>
          <w:tcPr>
            <w:tcW w:w="315" w:type="pct"/>
            <w:shd w:val="clear" w:color="auto" w:fill="FFFFFF"/>
            <w:vAlign w:val="center"/>
            <w:hideMark/>
          </w:tcPr>
          <w:p w14:paraId="3A63CBA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2188DA2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Хууль зүй, дотоод хэргийн яам</w:t>
            </w:r>
          </w:p>
        </w:tc>
      </w:tr>
      <w:tr w:rsidR="00B01A64" w:rsidRPr="00834AE9" w14:paraId="14EB42EF" w14:textId="77777777" w:rsidTr="002E13AC">
        <w:trPr>
          <w:gridAfter w:val="1"/>
          <w:wAfter w:w="3" w:type="pct"/>
          <w:trHeight w:val="720"/>
        </w:trPr>
        <w:tc>
          <w:tcPr>
            <w:tcW w:w="243" w:type="pct"/>
            <w:vMerge w:val="restart"/>
            <w:shd w:val="clear" w:color="auto" w:fill="FFFFFF"/>
            <w:vAlign w:val="center"/>
            <w:hideMark/>
          </w:tcPr>
          <w:p w14:paraId="5D38A45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7.2.1</w:t>
            </w:r>
          </w:p>
        </w:tc>
        <w:tc>
          <w:tcPr>
            <w:tcW w:w="405" w:type="pct"/>
            <w:vMerge w:val="restart"/>
            <w:shd w:val="clear" w:color="auto" w:fill="FFFFFF"/>
            <w:vAlign w:val="center"/>
            <w:hideMark/>
          </w:tcPr>
          <w:p w14:paraId="610537E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Хууль зүй, дотоод хэргийн яам </w:t>
            </w:r>
          </w:p>
        </w:tc>
        <w:tc>
          <w:tcPr>
            <w:tcW w:w="403" w:type="pct"/>
            <w:vMerge w:val="restart"/>
            <w:shd w:val="clear" w:color="auto" w:fill="FFFFFF"/>
            <w:vAlign w:val="center"/>
            <w:hideMark/>
          </w:tcPr>
          <w:p w14:paraId="203E8FC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Хүний эрх, эрх чөлөөний хамгаалалтыг сайжруулна.</w:t>
            </w:r>
          </w:p>
        </w:tc>
        <w:tc>
          <w:tcPr>
            <w:tcW w:w="443" w:type="pct"/>
            <w:shd w:val="clear" w:color="auto" w:fill="FFFFFF"/>
            <w:vAlign w:val="center"/>
            <w:hideMark/>
          </w:tcPr>
          <w:p w14:paraId="1B1DBC1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Дэлхийн эрх чөлөөний индекс</w:t>
            </w:r>
          </w:p>
        </w:tc>
        <w:tc>
          <w:tcPr>
            <w:tcW w:w="223" w:type="pct"/>
            <w:shd w:val="clear" w:color="auto" w:fill="FFFFFF"/>
            <w:vAlign w:val="center"/>
            <w:hideMark/>
          </w:tcPr>
          <w:p w14:paraId="5EC5F4E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6B5047D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Эрэмбэ</w:t>
            </w:r>
          </w:p>
        </w:tc>
        <w:tc>
          <w:tcPr>
            <w:tcW w:w="181" w:type="pct"/>
            <w:shd w:val="clear" w:color="auto" w:fill="FFFFFF"/>
            <w:vAlign w:val="center"/>
            <w:hideMark/>
          </w:tcPr>
          <w:p w14:paraId="01E1A0E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47E5CF8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84</w:t>
            </w:r>
          </w:p>
        </w:tc>
        <w:tc>
          <w:tcPr>
            <w:tcW w:w="218" w:type="pct"/>
            <w:shd w:val="clear" w:color="auto" w:fill="FFFFFF"/>
            <w:vAlign w:val="center"/>
            <w:hideMark/>
          </w:tcPr>
          <w:p w14:paraId="565818B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84</w:t>
            </w:r>
          </w:p>
        </w:tc>
        <w:tc>
          <w:tcPr>
            <w:tcW w:w="242" w:type="pct"/>
            <w:shd w:val="clear" w:color="auto" w:fill="FFFFFF"/>
            <w:vAlign w:val="center"/>
            <w:hideMark/>
          </w:tcPr>
          <w:p w14:paraId="0CB8C95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84</w:t>
            </w:r>
          </w:p>
        </w:tc>
        <w:tc>
          <w:tcPr>
            <w:tcW w:w="199" w:type="pct"/>
            <w:shd w:val="clear" w:color="auto" w:fill="FFFFFF"/>
            <w:vAlign w:val="center"/>
            <w:hideMark/>
          </w:tcPr>
          <w:p w14:paraId="28111CE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85</w:t>
            </w:r>
          </w:p>
        </w:tc>
        <w:tc>
          <w:tcPr>
            <w:tcW w:w="202" w:type="pct"/>
            <w:shd w:val="clear" w:color="auto" w:fill="FFFFFF"/>
            <w:vAlign w:val="center"/>
            <w:hideMark/>
          </w:tcPr>
          <w:p w14:paraId="338E548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85</w:t>
            </w:r>
          </w:p>
        </w:tc>
        <w:tc>
          <w:tcPr>
            <w:tcW w:w="241" w:type="pct"/>
            <w:shd w:val="clear" w:color="auto" w:fill="FFFFFF"/>
            <w:vAlign w:val="center"/>
            <w:hideMark/>
          </w:tcPr>
          <w:p w14:paraId="764EC3D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85</w:t>
            </w:r>
          </w:p>
        </w:tc>
        <w:tc>
          <w:tcPr>
            <w:tcW w:w="432" w:type="pct"/>
            <w:shd w:val="clear" w:color="auto" w:fill="FFFFFF"/>
            <w:vAlign w:val="center"/>
            <w:hideMark/>
          </w:tcPr>
          <w:p w14:paraId="46BC23C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 Эрх чөлөөний индекс, </w:t>
            </w:r>
            <w:r w:rsidRPr="00834AE9">
              <w:rPr>
                <w:rFonts w:ascii="Arial" w:eastAsia="DengXian" w:hAnsi="Arial" w:cs="Arial"/>
                <w:color w:val="000000"/>
                <w:sz w:val="14"/>
              </w:rPr>
              <w:t>Фрийдом Хаус байгууллага</w:t>
            </w:r>
          </w:p>
        </w:tc>
        <w:tc>
          <w:tcPr>
            <w:tcW w:w="330" w:type="pct"/>
            <w:shd w:val="clear" w:color="auto" w:fill="FFFFFF"/>
            <w:vAlign w:val="center"/>
            <w:hideMark/>
          </w:tcPr>
          <w:p w14:paraId="3AB4D811"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тайлан</w:t>
            </w:r>
          </w:p>
        </w:tc>
        <w:tc>
          <w:tcPr>
            <w:tcW w:w="315" w:type="pct"/>
            <w:shd w:val="clear" w:color="auto" w:fill="FFFFFF"/>
            <w:vAlign w:val="center"/>
            <w:hideMark/>
          </w:tcPr>
          <w:p w14:paraId="46D1D10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7A4DC77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Хууль зүй, дотоод хэргийн яам</w:t>
            </w:r>
          </w:p>
        </w:tc>
      </w:tr>
      <w:tr w:rsidR="00B01A64" w:rsidRPr="00834AE9" w14:paraId="06C8B3FD" w14:textId="77777777" w:rsidTr="002E13AC">
        <w:trPr>
          <w:gridAfter w:val="1"/>
          <w:wAfter w:w="3" w:type="pct"/>
          <w:trHeight w:val="960"/>
        </w:trPr>
        <w:tc>
          <w:tcPr>
            <w:tcW w:w="243" w:type="pct"/>
            <w:vMerge/>
            <w:shd w:val="clear" w:color="auto" w:fill="FFFFFF"/>
            <w:vAlign w:val="center"/>
            <w:hideMark/>
          </w:tcPr>
          <w:p w14:paraId="20737E9A"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5" w:type="pct"/>
            <w:vMerge/>
            <w:shd w:val="clear" w:color="auto" w:fill="FFFFFF"/>
            <w:vAlign w:val="center"/>
            <w:hideMark/>
          </w:tcPr>
          <w:p w14:paraId="09CCA121"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3" w:type="pct"/>
            <w:vMerge/>
            <w:shd w:val="clear" w:color="auto" w:fill="FFFFFF"/>
            <w:vAlign w:val="center"/>
            <w:hideMark/>
          </w:tcPr>
          <w:p w14:paraId="0A4E37E6"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43" w:type="pct"/>
            <w:shd w:val="clear" w:color="auto" w:fill="FFFFFF"/>
            <w:vAlign w:val="center"/>
            <w:hideMark/>
          </w:tcPr>
          <w:p w14:paraId="75C31BE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Сүүлийн 12 сард бие махбод, сэтгэл санаа, бэлгийн хүчирхийлэлд өртсөн хүн амын эзлэх хувь</w:t>
            </w:r>
          </w:p>
        </w:tc>
        <w:tc>
          <w:tcPr>
            <w:tcW w:w="223" w:type="pct"/>
            <w:shd w:val="clear" w:color="auto" w:fill="FFFFFF"/>
            <w:vAlign w:val="center"/>
            <w:hideMark/>
          </w:tcPr>
          <w:p w14:paraId="5912C40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16.1.3</w:t>
            </w:r>
          </w:p>
        </w:tc>
        <w:tc>
          <w:tcPr>
            <w:tcW w:w="308" w:type="pct"/>
            <w:shd w:val="clear" w:color="auto" w:fill="FFFFFF"/>
            <w:vAlign w:val="center"/>
            <w:hideMark/>
          </w:tcPr>
          <w:p w14:paraId="3FF779F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140FCE4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3D686A4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0.287</w:t>
            </w:r>
          </w:p>
        </w:tc>
        <w:tc>
          <w:tcPr>
            <w:tcW w:w="218" w:type="pct"/>
            <w:shd w:val="clear" w:color="auto" w:fill="FFFFFF"/>
            <w:vAlign w:val="center"/>
            <w:hideMark/>
          </w:tcPr>
          <w:p w14:paraId="69C3123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0.268</w:t>
            </w:r>
          </w:p>
        </w:tc>
        <w:tc>
          <w:tcPr>
            <w:tcW w:w="242" w:type="pct"/>
            <w:shd w:val="clear" w:color="auto" w:fill="FFFFFF"/>
            <w:vAlign w:val="center"/>
            <w:hideMark/>
          </w:tcPr>
          <w:p w14:paraId="7B9FC18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0.260</w:t>
            </w:r>
          </w:p>
        </w:tc>
        <w:tc>
          <w:tcPr>
            <w:tcW w:w="199" w:type="pct"/>
            <w:shd w:val="clear" w:color="auto" w:fill="FFFFFF"/>
            <w:vAlign w:val="center"/>
            <w:hideMark/>
          </w:tcPr>
          <w:p w14:paraId="3AD0D65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0.248</w:t>
            </w:r>
          </w:p>
        </w:tc>
        <w:tc>
          <w:tcPr>
            <w:tcW w:w="202" w:type="pct"/>
            <w:shd w:val="clear" w:color="auto" w:fill="FFFFFF"/>
            <w:vAlign w:val="center"/>
            <w:hideMark/>
          </w:tcPr>
          <w:p w14:paraId="78BC010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0.237</w:t>
            </w:r>
          </w:p>
        </w:tc>
        <w:tc>
          <w:tcPr>
            <w:tcW w:w="241" w:type="pct"/>
            <w:shd w:val="clear" w:color="auto" w:fill="FFFFFF"/>
            <w:vAlign w:val="center"/>
            <w:hideMark/>
          </w:tcPr>
          <w:p w14:paraId="5F813F1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0.227</w:t>
            </w:r>
          </w:p>
        </w:tc>
        <w:tc>
          <w:tcPr>
            <w:tcW w:w="432" w:type="pct"/>
            <w:shd w:val="clear" w:color="auto" w:fill="FFFFFF"/>
            <w:vAlign w:val="center"/>
            <w:hideMark/>
          </w:tcPr>
          <w:p w14:paraId="7C5D460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Цагдаагийн ерөнхий газар</w:t>
            </w:r>
          </w:p>
        </w:tc>
        <w:tc>
          <w:tcPr>
            <w:tcW w:w="330" w:type="pct"/>
            <w:shd w:val="clear" w:color="auto" w:fill="FFFFFF"/>
            <w:vAlign w:val="center"/>
            <w:hideMark/>
          </w:tcPr>
          <w:p w14:paraId="2153F54D"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Захиргааны статистик</w:t>
            </w:r>
          </w:p>
        </w:tc>
        <w:tc>
          <w:tcPr>
            <w:tcW w:w="315" w:type="pct"/>
            <w:shd w:val="clear" w:color="auto" w:fill="FFFFFF"/>
            <w:vAlign w:val="center"/>
            <w:hideMark/>
          </w:tcPr>
          <w:p w14:paraId="2CF6498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7F70004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Хууль зүй, дотоод хэргийн яам</w:t>
            </w:r>
          </w:p>
        </w:tc>
      </w:tr>
      <w:tr w:rsidR="00B01A64" w:rsidRPr="00834AE9" w14:paraId="156F8437" w14:textId="77777777" w:rsidTr="002E13AC">
        <w:trPr>
          <w:gridAfter w:val="1"/>
          <w:wAfter w:w="3" w:type="pct"/>
          <w:trHeight w:val="480"/>
        </w:trPr>
        <w:tc>
          <w:tcPr>
            <w:tcW w:w="243" w:type="pct"/>
            <w:shd w:val="clear" w:color="auto" w:fill="FFFFFF"/>
            <w:vAlign w:val="center"/>
            <w:hideMark/>
          </w:tcPr>
          <w:p w14:paraId="5CADA9E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lastRenderedPageBreak/>
              <w:t>7.2.1.1</w:t>
            </w:r>
          </w:p>
        </w:tc>
        <w:tc>
          <w:tcPr>
            <w:tcW w:w="405" w:type="pct"/>
            <w:shd w:val="clear" w:color="auto" w:fill="FFFFFF"/>
            <w:vAlign w:val="center"/>
            <w:hideMark/>
          </w:tcPr>
          <w:p w14:paraId="0D5CF21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70406 </w:t>
            </w:r>
          </w:p>
          <w:p w14:paraId="41BF518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Улсын бүртгэл, мэдээлэл</w:t>
            </w:r>
          </w:p>
        </w:tc>
        <w:tc>
          <w:tcPr>
            <w:tcW w:w="403" w:type="pct"/>
            <w:shd w:val="clear" w:color="auto" w:fill="FFFFFF"/>
            <w:vAlign w:val="center"/>
            <w:hideMark/>
          </w:tcPr>
          <w:p w14:paraId="63A6F88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Улсын бүртгэлийн үйлчилгээг хялбаршуулна.</w:t>
            </w:r>
          </w:p>
        </w:tc>
        <w:tc>
          <w:tcPr>
            <w:tcW w:w="443" w:type="pct"/>
            <w:shd w:val="clear" w:color="auto" w:fill="FFFFFF"/>
            <w:vAlign w:val="center"/>
            <w:hideMark/>
          </w:tcPr>
          <w:p w14:paraId="179999D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Өөрийн биеэр ирж үйлчилгээ авах үйлдлийн тоо </w:t>
            </w:r>
          </w:p>
        </w:tc>
        <w:tc>
          <w:tcPr>
            <w:tcW w:w="223" w:type="pct"/>
            <w:shd w:val="clear" w:color="auto" w:fill="FFFFFF"/>
            <w:vAlign w:val="center"/>
            <w:hideMark/>
          </w:tcPr>
          <w:p w14:paraId="7AAF2FB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2DC7115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Тоо</w:t>
            </w:r>
          </w:p>
        </w:tc>
        <w:tc>
          <w:tcPr>
            <w:tcW w:w="181" w:type="pct"/>
            <w:shd w:val="clear" w:color="auto" w:fill="FFFFFF"/>
            <w:vAlign w:val="center"/>
            <w:hideMark/>
          </w:tcPr>
          <w:p w14:paraId="48F132E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683AFB9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w:t>
            </w:r>
          </w:p>
        </w:tc>
        <w:tc>
          <w:tcPr>
            <w:tcW w:w="218" w:type="pct"/>
            <w:shd w:val="clear" w:color="auto" w:fill="FFFFFF"/>
            <w:vAlign w:val="center"/>
            <w:hideMark/>
          </w:tcPr>
          <w:p w14:paraId="39D2E61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w:t>
            </w:r>
          </w:p>
        </w:tc>
        <w:tc>
          <w:tcPr>
            <w:tcW w:w="242" w:type="pct"/>
            <w:shd w:val="clear" w:color="auto" w:fill="FFFFFF"/>
            <w:vAlign w:val="center"/>
            <w:hideMark/>
          </w:tcPr>
          <w:p w14:paraId="6AD1BB1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w:t>
            </w:r>
          </w:p>
        </w:tc>
        <w:tc>
          <w:tcPr>
            <w:tcW w:w="199" w:type="pct"/>
            <w:shd w:val="clear" w:color="auto" w:fill="FFFFFF"/>
            <w:vAlign w:val="center"/>
            <w:hideMark/>
          </w:tcPr>
          <w:p w14:paraId="0B03978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w:t>
            </w:r>
          </w:p>
        </w:tc>
        <w:tc>
          <w:tcPr>
            <w:tcW w:w="202" w:type="pct"/>
            <w:shd w:val="clear" w:color="auto" w:fill="FFFFFF"/>
            <w:vAlign w:val="center"/>
            <w:hideMark/>
          </w:tcPr>
          <w:p w14:paraId="23D81F9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w:t>
            </w:r>
          </w:p>
        </w:tc>
        <w:tc>
          <w:tcPr>
            <w:tcW w:w="241" w:type="pct"/>
            <w:shd w:val="clear" w:color="auto" w:fill="FFFFFF"/>
            <w:vAlign w:val="center"/>
            <w:hideMark/>
          </w:tcPr>
          <w:p w14:paraId="35406A4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w:t>
            </w:r>
          </w:p>
        </w:tc>
        <w:tc>
          <w:tcPr>
            <w:tcW w:w="432" w:type="pct"/>
            <w:shd w:val="clear" w:color="auto" w:fill="FFFFFF"/>
            <w:vAlign w:val="center"/>
            <w:hideMark/>
          </w:tcPr>
          <w:p w14:paraId="033AD74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Улсын бүртгэлийн ерөнхий газар</w:t>
            </w:r>
          </w:p>
        </w:tc>
        <w:tc>
          <w:tcPr>
            <w:tcW w:w="330" w:type="pct"/>
            <w:shd w:val="clear" w:color="auto" w:fill="FFFFFF"/>
            <w:vAlign w:val="center"/>
            <w:hideMark/>
          </w:tcPr>
          <w:p w14:paraId="0361875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тайлан</w:t>
            </w:r>
          </w:p>
        </w:tc>
        <w:tc>
          <w:tcPr>
            <w:tcW w:w="315" w:type="pct"/>
            <w:shd w:val="clear" w:color="auto" w:fill="FFFFFF"/>
            <w:vAlign w:val="center"/>
            <w:hideMark/>
          </w:tcPr>
          <w:p w14:paraId="4F914E6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1479885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Хууль зүй, дотоод хэргийн яам</w:t>
            </w:r>
          </w:p>
        </w:tc>
      </w:tr>
      <w:tr w:rsidR="00B01A64" w:rsidRPr="00834AE9" w14:paraId="0B9E874C" w14:textId="77777777" w:rsidTr="002E13AC">
        <w:trPr>
          <w:gridAfter w:val="1"/>
          <w:wAfter w:w="3" w:type="pct"/>
          <w:trHeight w:val="720"/>
        </w:trPr>
        <w:tc>
          <w:tcPr>
            <w:tcW w:w="243" w:type="pct"/>
            <w:shd w:val="clear" w:color="auto" w:fill="FFFFFF"/>
            <w:vAlign w:val="center"/>
            <w:hideMark/>
          </w:tcPr>
          <w:p w14:paraId="722FDDF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7.2.1.2</w:t>
            </w:r>
          </w:p>
        </w:tc>
        <w:tc>
          <w:tcPr>
            <w:tcW w:w="405" w:type="pct"/>
            <w:shd w:val="clear" w:color="auto" w:fill="FFFFFF"/>
            <w:vAlign w:val="center"/>
            <w:hideMark/>
          </w:tcPr>
          <w:p w14:paraId="3163181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70705 </w:t>
            </w:r>
          </w:p>
          <w:p w14:paraId="41A0B9D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Шүүхийн шийдвэр гүйцэтгэл</w:t>
            </w:r>
          </w:p>
        </w:tc>
        <w:tc>
          <w:tcPr>
            <w:tcW w:w="403" w:type="pct"/>
            <w:shd w:val="clear" w:color="auto" w:fill="FFFFFF"/>
            <w:vAlign w:val="center"/>
            <w:hideMark/>
          </w:tcPr>
          <w:p w14:paraId="4E058A5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Шийдвэр гүйцэтгэлийн бодит биелэлтийг нэмэгдүүлнэ.</w:t>
            </w:r>
          </w:p>
        </w:tc>
        <w:tc>
          <w:tcPr>
            <w:tcW w:w="443" w:type="pct"/>
            <w:shd w:val="clear" w:color="auto" w:fill="FFFFFF"/>
            <w:vAlign w:val="center"/>
            <w:hideMark/>
          </w:tcPr>
          <w:p w14:paraId="4599691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Шийдвэр гүйцэтгэлийн бодит биелэлтийн хувь </w:t>
            </w:r>
          </w:p>
        </w:tc>
        <w:tc>
          <w:tcPr>
            <w:tcW w:w="223" w:type="pct"/>
            <w:shd w:val="clear" w:color="auto" w:fill="FFFFFF"/>
            <w:vAlign w:val="center"/>
            <w:hideMark/>
          </w:tcPr>
          <w:p w14:paraId="2961CC1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27DF1FF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35DA148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0A51878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53.2</w:t>
            </w:r>
          </w:p>
        </w:tc>
        <w:tc>
          <w:tcPr>
            <w:tcW w:w="218" w:type="pct"/>
            <w:shd w:val="clear" w:color="auto" w:fill="FFFFFF"/>
            <w:vAlign w:val="center"/>
            <w:hideMark/>
          </w:tcPr>
          <w:p w14:paraId="74C9511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58</w:t>
            </w:r>
          </w:p>
        </w:tc>
        <w:tc>
          <w:tcPr>
            <w:tcW w:w="242" w:type="pct"/>
            <w:shd w:val="clear" w:color="auto" w:fill="FFFFFF"/>
            <w:vAlign w:val="center"/>
            <w:hideMark/>
          </w:tcPr>
          <w:p w14:paraId="6A397DC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59</w:t>
            </w:r>
          </w:p>
        </w:tc>
        <w:tc>
          <w:tcPr>
            <w:tcW w:w="199" w:type="pct"/>
            <w:shd w:val="clear" w:color="auto" w:fill="FFFFFF"/>
            <w:vAlign w:val="center"/>
            <w:hideMark/>
          </w:tcPr>
          <w:p w14:paraId="3A9C318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60</w:t>
            </w:r>
          </w:p>
        </w:tc>
        <w:tc>
          <w:tcPr>
            <w:tcW w:w="202" w:type="pct"/>
            <w:shd w:val="clear" w:color="auto" w:fill="FFFFFF"/>
            <w:vAlign w:val="center"/>
            <w:hideMark/>
          </w:tcPr>
          <w:p w14:paraId="1526201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61</w:t>
            </w:r>
          </w:p>
        </w:tc>
        <w:tc>
          <w:tcPr>
            <w:tcW w:w="241" w:type="pct"/>
            <w:shd w:val="clear" w:color="auto" w:fill="FFFFFF"/>
            <w:vAlign w:val="center"/>
            <w:hideMark/>
          </w:tcPr>
          <w:p w14:paraId="72AA678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62</w:t>
            </w:r>
          </w:p>
        </w:tc>
        <w:tc>
          <w:tcPr>
            <w:tcW w:w="432" w:type="pct"/>
            <w:shd w:val="clear" w:color="auto" w:fill="FFFFFF"/>
            <w:vAlign w:val="center"/>
            <w:hideMark/>
          </w:tcPr>
          <w:p w14:paraId="0E5276F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Шүүхийн шийдвэр гүйцэтгэх ерөнхий газар</w:t>
            </w:r>
          </w:p>
        </w:tc>
        <w:tc>
          <w:tcPr>
            <w:tcW w:w="330" w:type="pct"/>
            <w:shd w:val="clear" w:color="auto" w:fill="FFFFFF"/>
            <w:vAlign w:val="center"/>
            <w:hideMark/>
          </w:tcPr>
          <w:p w14:paraId="0CAAC22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тайлан</w:t>
            </w:r>
          </w:p>
        </w:tc>
        <w:tc>
          <w:tcPr>
            <w:tcW w:w="315" w:type="pct"/>
            <w:shd w:val="clear" w:color="auto" w:fill="FFFFFF"/>
            <w:vAlign w:val="center"/>
            <w:hideMark/>
          </w:tcPr>
          <w:p w14:paraId="0DE7965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087F02E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Хууль зүй, дотоод хэргийн яам</w:t>
            </w:r>
          </w:p>
        </w:tc>
      </w:tr>
      <w:tr w:rsidR="00B01A64" w:rsidRPr="00834AE9" w14:paraId="15206CD8" w14:textId="77777777" w:rsidTr="002E13AC">
        <w:trPr>
          <w:gridAfter w:val="1"/>
          <w:wAfter w:w="3" w:type="pct"/>
          <w:trHeight w:val="720"/>
        </w:trPr>
        <w:tc>
          <w:tcPr>
            <w:tcW w:w="243" w:type="pct"/>
            <w:shd w:val="clear" w:color="auto" w:fill="FFFFFF"/>
            <w:vAlign w:val="center"/>
            <w:hideMark/>
          </w:tcPr>
          <w:p w14:paraId="5BB9375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7.2.1.3</w:t>
            </w:r>
          </w:p>
        </w:tc>
        <w:tc>
          <w:tcPr>
            <w:tcW w:w="405" w:type="pct"/>
            <w:shd w:val="clear" w:color="auto" w:fill="FFFFFF"/>
            <w:vAlign w:val="center"/>
            <w:hideMark/>
          </w:tcPr>
          <w:p w14:paraId="6B8DD2E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70705 </w:t>
            </w:r>
          </w:p>
          <w:p w14:paraId="3AE2071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Шүүхийн шийдвэр гүйцэтгэл</w:t>
            </w:r>
          </w:p>
        </w:tc>
        <w:tc>
          <w:tcPr>
            <w:tcW w:w="403" w:type="pct"/>
            <w:shd w:val="clear" w:color="auto" w:fill="FFFFFF"/>
            <w:vAlign w:val="center"/>
            <w:hideMark/>
          </w:tcPr>
          <w:p w14:paraId="0C370FB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Хоригдлын цалинтай ажлын байрыг нэмэгдүүлнэ.</w:t>
            </w:r>
          </w:p>
        </w:tc>
        <w:tc>
          <w:tcPr>
            <w:tcW w:w="443" w:type="pct"/>
            <w:shd w:val="clear" w:color="auto" w:fill="FFFFFF"/>
            <w:vAlign w:val="center"/>
            <w:hideMark/>
          </w:tcPr>
          <w:p w14:paraId="3761C95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Цалинтай ажлын байраар хангагдсан хоригдлын эзлэх хувь</w:t>
            </w:r>
          </w:p>
        </w:tc>
        <w:tc>
          <w:tcPr>
            <w:tcW w:w="223" w:type="pct"/>
            <w:shd w:val="clear" w:color="auto" w:fill="FFFFFF"/>
            <w:vAlign w:val="center"/>
            <w:hideMark/>
          </w:tcPr>
          <w:p w14:paraId="3D754EB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5858B87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5EA970B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2556F5C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21.7</w:t>
            </w:r>
          </w:p>
        </w:tc>
        <w:tc>
          <w:tcPr>
            <w:tcW w:w="218" w:type="pct"/>
            <w:shd w:val="clear" w:color="auto" w:fill="FFFFFF"/>
            <w:vAlign w:val="center"/>
            <w:hideMark/>
          </w:tcPr>
          <w:p w14:paraId="141EA09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30</w:t>
            </w:r>
          </w:p>
        </w:tc>
        <w:tc>
          <w:tcPr>
            <w:tcW w:w="242" w:type="pct"/>
            <w:shd w:val="clear" w:color="auto" w:fill="FFFFFF"/>
            <w:vAlign w:val="center"/>
            <w:hideMark/>
          </w:tcPr>
          <w:p w14:paraId="7603928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35</w:t>
            </w:r>
          </w:p>
        </w:tc>
        <w:tc>
          <w:tcPr>
            <w:tcW w:w="199" w:type="pct"/>
            <w:shd w:val="clear" w:color="auto" w:fill="FFFFFF"/>
            <w:vAlign w:val="center"/>
            <w:hideMark/>
          </w:tcPr>
          <w:p w14:paraId="02191E7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40</w:t>
            </w:r>
          </w:p>
        </w:tc>
        <w:tc>
          <w:tcPr>
            <w:tcW w:w="202" w:type="pct"/>
            <w:shd w:val="clear" w:color="auto" w:fill="FFFFFF"/>
            <w:vAlign w:val="center"/>
            <w:hideMark/>
          </w:tcPr>
          <w:p w14:paraId="18B156A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45</w:t>
            </w:r>
          </w:p>
        </w:tc>
        <w:tc>
          <w:tcPr>
            <w:tcW w:w="241" w:type="pct"/>
            <w:shd w:val="clear" w:color="auto" w:fill="FFFFFF"/>
            <w:vAlign w:val="center"/>
            <w:hideMark/>
          </w:tcPr>
          <w:p w14:paraId="66550AD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50</w:t>
            </w:r>
          </w:p>
        </w:tc>
        <w:tc>
          <w:tcPr>
            <w:tcW w:w="432" w:type="pct"/>
            <w:shd w:val="clear" w:color="auto" w:fill="FFFFFF"/>
            <w:vAlign w:val="center"/>
            <w:hideMark/>
          </w:tcPr>
          <w:p w14:paraId="678E05B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Шүүхийн шийдвэр гүйцэтгэх ерөнхий газар</w:t>
            </w:r>
          </w:p>
        </w:tc>
        <w:tc>
          <w:tcPr>
            <w:tcW w:w="330" w:type="pct"/>
            <w:shd w:val="clear" w:color="auto" w:fill="FFFFFF"/>
            <w:vAlign w:val="center"/>
            <w:hideMark/>
          </w:tcPr>
          <w:p w14:paraId="4E7D2F7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тайлан</w:t>
            </w:r>
          </w:p>
        </w:tc>
        <w:tc>
          <w:tcPr>
            <w:tcW w:w="315" w:type="pct"/>
            <w:shd w:val="clear" w:color="auto" w:fill="FFFFFF"/>
            <w:vAlign w:val="center"/>
            <w:hideMark/>
          </w:tcPr>
          <w:p w14:paraId="3393C69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47369C8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Хууль зүй, дотоод хэргийн яам</w:t>
            </w:r>
          </w:p>
        </w:tc>
      </w:tr>
      <w:tr w:rsidR="00B01A64" w:rsidRPr="00834AE9" w14:paraId="044C6B06" w14:textId="77777777" w:rsidTr="002E13AC">
        <w:trPr>
          <w:gridAfter w:val="1"/>
          <w:wAfter w:w="3" w:type="pct"/>
          <w:trHeight w:val="1200"/>
        </w:trPr>
        <w:tc>
          <w:tcPr>
            <w:tcW w:w="243" w:type="pct"/>
            <w:shd w:val="clear" w:color="auto" w:fill="FFFFFF"/>
            <w:vAlign w:val="center"/>
            <w:hideMark/>
          </w:tcPr>
          <w:p w14:paraId="17FC66F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7.2.1.4</w:t>
            </w:r>
          </w:p>
        </w:tc>
        <w:tc>
          <w:tcPr>
            <w:tcW w:w="405" w:type="pct"/>
            <w:shd w:val="clear" w:color="auto" w:fill="FFFFFF"/>
            <w:vAlign w:val="center"/>
            <w:hideMark/>
          </w:tcPr>
          <w:p w14:paraId="4907236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70411 </w:t>
            </w:r>
          </w:p>
          <w:p w14:paraId="31E5915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Төрийн архив, албан хэрэг хөтлөлт</w:t>
            </w:r>
          </w:p>
        </w:tc>
        <w:tc>
          <w:tcPr>
            <w:tcW w:w="403" w:type="pct"/>
            <w:shd w:val="clear" w:color="auto" w:fill="FFFFFF"/>
            <w:vAlign w:val="center"/>
            <w:hideMark/>
          </w:tcPr>
          <w:p w14:paraId="4F06750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Архивын лавлагаа</w:t>
            </w:r>
            <w:r w:rsidRPr="008733B7">
              <w:rPr>
                <w:rFonts w:ascii="Arial" w:eastAsia="Times New Roman" w:hAnsi="Arial" w:cs="Arial"/>
                <w:i/>
                <w:color w:val="000000"/>
                <w:kern w:val="0"/>
                <w:sz w:val="14"/>
                <w:szCs w:val="14"/>
                <w14:ligatures w14:val="none"/>
              </w:rPr>
              <w:t>,</w:t>
            </w:r>
            <w:r w:rsidRPr="008733B7">
              <w:rPr>
                <w:rFonts w:ascii="Arial" w:eastAsia="Times New Roman" w:hAnsi="Arial" w:cs="Arial"/>
                <w:color w:val="000000"/>
                <w:kern w:val="0"/>
                <w:sz w:val="14"/>
                <w:szCs w:val="14"/>
                <w14:ligatures w14:val="none"/>
              </w:rPr>
              <w:t xml:space="preserve"> </w:t>
            </w:r>
            <w:r w:rsidRPr="00834AE9">
              <w:rPr>
                <w:rFonts w:ascii="Arial" w:eastAsia="Times New Roman" w:hAnsi="Arial" w:cs="Arial"/>
                <w:color w:val="000000"/>
                <w:kern w:val="0"/>
                <w:sz w:val="14"/>
                <w:szCs w:val="14"/>
                <w14:ligatures w14:val="none"/>
              </w:rPr>
              <w:t>үйлчилгээний хугацааг багасгана.</w:t>
            </w:r>
          </w:p>
        </w:tc>
        <w:tc>
          <w:tcPr>
            <w:tcW w:w="443" w:type="pct"/>
            <w:shd w:val="clear" w:color="auto" w:fill="FFFFFF"/>
            <w:vAlign w:val="center"/>
            <w:hideMark/>
          </w:tcPr>
          <w:p w14:paraId="45C54C8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Архиваас иргэн, хуулийн этгээдэд үзүүлж байгаа үйлчилгээний хоног</w:t>
            </w:r>
          </w:p>
        </w:tc>
        <w:tc>
          <w:tcPr>
            <w:tcW w:w="223" w:type="pct"/>
            <w:shd w:val="clear" w:color="auto" w:fill="FFFFFF"/>
            <w:vAlign w:val="center"/>
            <w:hideMark/>
          </w:tcPr>
          <w:p w14:paraId="3D1520C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6E97F87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Тоо</w:t>
            </w:r>
          </w:p>
        </w:tc>
        <w:tc>
          <w:tcPr>
            <w:tcW w:w="181" w:type="pct"/>
            <w:shd w:val="clear" w:color="auto" w:fill="FFFFFF"/>
            <w:vAlign w:val="center"/>
            <w:hideMark/>
          </w:tcPr>
          <w:p w14:paraId="5723DC9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15D1CA3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w:t>
            </w:r>
          </w:p>
        </w:tc>
        <w:tc>
          <w:tcPr>
            <w:tcW w:w="218" w:type="pct"/>
            <w:shd w:val="clear" w:color="auto" w:fill="FFFFFF"/>
            <w:vAlign w:val="center"/>
            <w:hideMark/>
          </w:tcPr>
          <w:p w14:paraId="2C489A5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w:t>
            </w:r>
          </w:p>
        </w:tc>
        <w:tc>
          <w:tcPr>
            <w:tcW w:w="242" w:type="pct"/>
            <w:shd w:val="clear" w:color="auto" w:fill="FFFFFF"/>
            <w:vAlign w:val="center"/>
            <w:hideMark/>
          </w:tcPr>
          <w:p w14:paraId="7856ECE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w:t>
            </w:r>
          </w:p>
        </w:tc>
        <w:tc>
          <w:tcPr>
            <w:tcW w:w="199" w:type="pct"/>
            <w:shd w:val="clear" w:color="auto" w:fill="FFFFFF"/>
            <w:vAlign w:val="center"/>
            <w:hideMark/>
          </w:tcPr>
          <w:p w14:paraId="39CC25B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w:t>
            </w:r>
          </w:p>
        </w:tc>
        <w:tc>
          <w:tcPr>
            <w:tcW w:w="202" w:type="pct"/>
            <w:shd w:val="clear" w:color="auto" w:fill="FFFFFF"/>
            <w:vAlign w:val="center"/>
            <w:hideMark/>
          </w:tcPr>
          <w:p w14:paraId="67CF298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w:t>
            </w:r>
          </w:p>
        </w:tc>
        <w:tc>
          <w:tcPr>
            <w:tcW w:w="241" w:type="pct"/>
            <w:shd w:val="clear" w:color="auto" w:fill="FFFFFF"/>
            <w:vAlign w:val="center"/>
            <w:hideMark/>
          </w:tcPr>
          <w:p w14:paraId="117A0B2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w:t>
            </w:r>
          </w:p>
        </w:tc>
        <w:tc>
          <w:tcPr>
            <w:tcW w:w="432" w:type="pct"/>
            <w:shd w:val="clear" w:color="auto" w:fill="FFFFFF"/>
            <w:vAlign w:val="center"/>
            <w:hideMark/>
          </w:tcPr>
          <w:p w14:paraId="120A6D2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Цахим хэлбэрт шилжүүлсэн баримтын тайлан, Архивын ерөнхий газар</w:t>
            </w:r>
          </w:p>
        </w:tc>
        <w:tc>
          <w:tcPr>
            <w:tcW w:w="330" w:type="pct"/>
            <w:shd w:val="clear" w:color="auto" w:fill="FFFFFF"/>
            <w:vAlign w:val="center"/>
            <w:hideMark/>
          </w:tcPr>
          <w:p w14:paraId="3509209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тайлан</w:t>
            </w:r>
          </w:p>
        </w:tc>
        <w:tc>
          <w:tcPr>
            <w:tcW w:w="315" w:type="pct"/>
            <w:shd w:val="clear" w:color="auto" w:fill="FFFFFF"/>
            <w:vAlign w:val="center"/>
            <w:hideMark/>
          </w:tcPr>
          <w:p w14:paraId="3A33408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Хагас жил тутам</w:t>
            </w:r>
          </w:p>
        </w:tc>
        <w:tc>
          <w:tcPr>
            <w:tcW w:w="383" w:type="pct"/>
            <w:shd w:val="clear" w:color="auto" w:fill="FFFFFF"/>
            <w:vAlign w:val="center"/>
            <w:hideMark/>
          </w:tcPr>
          <w:p w14:paraId="5B3E68E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Хууль зүй, дотоод хэргийн яам</w:t>
            </w:r>
          </w:p>
        </w:tc>
      </w:tr>
      <w:tr w:rsidR="00B01A64" w:rsidRPr="00834AE9" w14:paraId="66851B37" w14:textId="77777777" w:rsidTr="002E13AC">
        <w:trPr>
          <w:gridAfter w:val="1"/>
          <w:wAfter w:w="3" w:type="pct"/>
          <w:trHeight w:val="960"/>
        </w:trPr>
        <w:tc>
          <w:tcPr>
            <w:tcW w:w="243" w:type="pct"/>
            <w:shd w:val="clear" w:color="auto" w:fill="FFFFFF"/>
            <w:vAlign w:val="center"/>
            <w:hideMark/>
          </w:tcPr>
          <w:p w14:paraId="02B282A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7.2.1.5</w:t>
            </w:r>
          </w:p>
        </w:tc>
        <w:tc>
          <w:tcPr>
            <w:tcW w:w="405" w:type="pct"/>
            <w:shd w:val="clear" w:color="auto" w:fill="FFFFFF"/>
            <w:vAlign w:val="center"/>
            <w:hideMark/>
          </w:tcPr>
          <w:p w14:paraId="1549E58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70602 </w:t>
            </w:r>
          </w:p>
          <w:p w14:paraId="4EF6543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Хил хамгаалах</w:t>
            </w:r>
          </w:p>
        </w:tc>
        <w:tc>
          <w:tcPr>
            <w:tcW w:w="403" w:type="pct"/>
            <w:shd w:val="clear" w:color="auto" w:fill="FFFFFF"/>
            <w:vAlign w:val="center"/>
            <w:hideMark/>
          </w:tcPr>
          <w:p w14:paraId="5B0A98D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Улсын хилийн аюулгүй байдлын чадавхыг сайжруулна.</w:t>
            </w:r>
          </w:p>
        </w:tc>
        <w:tc>
          <w:tcPr>
            <w:tcW w:w="443" w:type="pct"/>
            <w:shd w:val="clear" w:color="auto" w:fill="FFFFFF"/>
            <w:vAlign w:val="center"/>
            <w:hideMark/>
          </w:tcPr>
          <w:p w14:paraId="4096C43A" w14:textId="77777777" w:rsidR="00834AE9" w:rsidRPr="00834AE9" w:rsidRDefault="00834AE9" w:rsidP="008733B7">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Хилийн зөрчлийн илрүүлэлт, шийдвэрлэлтийн хувь</w:t>
            </w:r>
          </w:p>
        </w:tc>
        <w:tc>
          <w:tcPr>
            <w:tcW w:w="223" w:type="pct"/>
            <w:shd w:val="clear" w:color="auto" w:fill="FFFFFF"/>
            <w:vAlign w:val="center"/>
            <w:hideMark/>
          </w:tcPr>
          <w:p w14:paraId="72F2C78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66DD537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53D7085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7B66E55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92.5</w:t>
            </w:r>
          </w:p>
        </w:tc>
        <w:tc>
          <w:tcPr>
            <w:tcW w:w="218" w:type="pct"/>
            <w:shd w:val="clear" w:color="auto" w:fill="FFFFFF"/>
            <w:vAlign w:val="center"/>
            <w:hideMark/>
          </w:tcPr>
          <w:p w14:paraId="3579133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93.5</w:t>
            </w:r>
          </w:p>
        </w:tc>
        <w:tc>
          <w:tcPr>
            <w:tcW w:w="242" w:type="pct"/>
            <w:shd w:val="clear" w:color="auto" w:fill="FFFFFF"/>
            <w:vAlign w:val="center"/>
            <w:hideMark/>
          </w:tcPr>
          <w:p w14:paraId="00E42D3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94.5</w:t>
            </w:r>
          </w:p>
        </w:tc>
        <w:tc>
          <w:tcPr>
            <w:tcW w:w="199" w:type="pct"/>
            <w:shd w:val="clear" w:color="auto" w:fill="FFFFFF"/>
            <w:vAlign w:val="center"/>
            <w:hideMark/>
          </w:tcPr>
          <w:p w14:paraId="4CA8060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95.5</w:t>
            </w:r>
          </w:p>
        </w:tc>
        <w:tc>
          <w:tcPr>
            <w:tcW w:w="202" w:type="pct"/>
            <w:shd w:val="clear" w:color="auto" w:fill="FFFFFF"/>
            <w:vAlign w:val="center"/>
            <w:hideMark/>
          </w:tcPr>
          <w:p w14:paraId="64FB187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96.5</w:t>
            </w:r>
          </w:p>
        </w:tc>
        <w:tc>
          <w:tcPr>
            <w:tcW w:w="241" w:type="pct"/>
            <w:shd w:val="clear" w:color="auto" w:fill="FFFFFF"/>
            <w:vAlign w:val="center"/>
            <w:hideMark/>
          </w:tcPr>
          <w:p w14:paraId="0FE6C38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97.5</w:t>
            </w:r>
          </w:p>
        </w:tc>
        <w:tc>
          <w:tcPr>
            <w:tcW w:w="432" w:type="pct"/>
            <w:shd w:val="clear" w:color="auto" w:fill="FFFFFF"/>
            <w:vAlign w:val="center"/>
            <w:hideMark/>
          </w:tcPr>
          <w:p w14:paraId="22E80FA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Хоногийн нөхцөл байдлын мэдээ, </w:t>
            </w:r>
            <w:r w:rsidRPr="00834AE9">
              <w:rPr>
                <w:rFonts w:ascii="Arial" w:eastAsia="Times New Roman" w:hAnsi="Arial" w:cs="Arial"/>
                <w:color w:val="000000"/>
                <w:kern w:val="0"/>
                <w:sz w:val="14"/>
                <w:szCs w:val="14"/>
                <w14:ligatures w14:val="none"/>
              </w:rPr>
              <w:br/>
              <w:t>Хил хамгаалах ерөнхий газар</w:t>
            </w:r>
          </w:p>
        </w:tc>
        <w:tc>
          <w:tcPr>
            <w:tcW w:w="330" w:type="pct"/>
            <w:shd w:val="clear" w:color="auto" w:fill="FFFFFF"/>
            <w:vAlign w:val="center"/>
            <w:hideMark/>
          </w:tcPr>
          <w:p w14:paraId="3BAC311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тайлан</w:t>
            </w:r>
          </w:p>
        </w:tc>
        <w:tc>
          <w:tcPr>
            <w:tcW w:w="315" w:type="pct"/>
            <w:shd w:val="clear" w:color="auto" w:fill="FFFFFF"/>
            <w:vAlign w:val="center"/>
            <w:hideMark/>
          </w:tcPr>
          <w:p w14:paraId="57E3E92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Хагас жил тутам</w:t>
            </w:r>
          </w:p>
        </w:tc>
        <w:tc>
          <w:tcPr>
            <w:tcW w:w="383" w:type="pct"/>
            <w:shd w:val="clear" w:color="auto" w:fill="FFFFFF"/>
            <w:vAlign w:val="center"/>
            <w:hideMark/>
          </w:tcPr>
          <w:p w14:paraId="5D74D7B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Хууль зүй, дотоод хэргийн яам</w:t>
            </w:r>
          </w:p>
        </w:tc>
      </w:tr>
      <w:tr w:rsidR="00B01A64" w:rsidRPr="00834AE9" w14:paraId="0922659E" w14:textId="77777777" w:rsidTr="002E13AC">
        <w:trPr>
          <w:gridAfter w:val="1"/>
          <w:wAfter w:w="3" w:type="pct"/>
          <w:trHeight w:val="960"/>
        </w:trPr>
        <w:tc>
          <w:tcPr>
            <w:tcW w:w="243" w:type="pct"/>
            <w:shd w:val="clear" w:color="auto" w:fill="FFFFFF"/>
            <w:vAlign w:val="center"/>
            <w:hideMark/>
          </w:tcPr>
          <w:p w14:paraId="1B71F79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7.2.1.6</w:t>
            </w:r>
          </w:p>
        </w:tc>
        <w:tc>
          <w:tcPr>
            <w:tcW w:w="405" w:type="pct"/>
            <w:shd w:val="clear" w:color="auto" w:fill="FFFFFF"/>
            <w:vAlign w:val="center"/>
            <w:hideMark/>
          </w:tcPr>
          <w:p w14:paraId="7E34BAF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70420 Цагаачлал, гадаадын иргэний бүртгэлийн үйлчилгээ</w:t>
            </w:r>
          </w:p>
        </w:tc>
        <w:tc>
          <w:tcPr>
            <w:tcW w:w="403" w:type="pct"/>
            <w:shd w:val="clear" w:color="auto" w:fill="FFFFFF"/>
            <w:vAlign w:val="center"/>
            <w:hideMark/>
          </w:tcPr>
          <w:p w14:paraId="47F6794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Гадаадын иргэнд тавих бүртгэл, мэдээлэл, хяналтыг сайжруулна.</w:t>
            </w:r>
          </w:p>
        </w:tc>
        <w:tc>
          <w:tcPr>
            <w:tcW w:w="443" w:type="pct"/>
            <w:shd w:val="clear" w:color="auto" w:fill="FFFFFF"/>
            <w:vAlign w:val="center"/>
            <w:hideMark/>
          </w:tcPr>
          <w:p w14:paraId="5596FB3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Зөрчил гаргасан гадаадын иргэдийн виз олголтод эзлэх хувь</w:t>
            </w:r>
          </w:p>
        </w:tc>
        <w:tc>
          <w:tcPr>
            <w:tcW w:w="223" w:type="pct"/>
            <w:shd w:val="clear" w:color="auto" w:fill="FFFFFF"/>
            <w:vAlign w:val="center"/>
            <w:hideMark/>
          </w:tcPr>
          <w:p w14:paraId="1C2F90A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67CDD25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5E0BA58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7FDB10C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10</w:t>
            </w:r>
          </w:p>
        </w:tc>
        <w:tc>
          <w:tcPr>
            <w:tcW w:w="218" w:type="pct"/>
            <w:shd w:val="clear" w:color="auto" w:fill="FFFFFF"/>
            <w:vAlign w:val="center"/>
            <w:hideMark/>
          </w:tcPr>
          <w:p w14:paraId="121F741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9.9</w:t>
            </w:r>
          </w:p>
        </w:tc>
        <w:tc>
          <w:tcPr>
            <w:tcW w:w="242" w:type="pct"/>
            <w:shd w:val="clear" w:color="auto" w:fill="FFFFFF"/>
            <w:vAlign w:val="center"/>
            <w:hideMark/>
          </w:tcPr>
          <w:p w14:paraId="5BB663D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9.8</w:t>
            </w:r>
          </w:p>
        </w:tc>
        <w:tc>
          <w:tcPr>
            <w:tcW w:w="199" w:type="pct"/>
            <w:shd w:val="clear" w:color="auto" w:fill="FFFFFF"/>
            <w:vAlign w:val="center"/>
            <w:hideMark/>
          </w:tcPr>
          <w:p w14:paraId="7F21DB4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9.6</w:t>
            </w:r>
          </w:p>
        </w:tc>
        <w:tc>
          <w:tcPr>
            <w:tcW w:w="202" w:type="pct"/>
            <w:shd w:val="clear" w:color="auto" w:fill="FFFFFF"/>
            <w:vAlign w:val="center"/>
            <w:hideMark/>
          </w:tcPr>
          <w:p w14:paraId="50E5B29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9.3</w:t>
            </w:r>
          </w:p>
        </w:tc>
        <w:tc>
          <w:tcPr>
            <w:tcW w:w="241" w:type="pct"/>
            <w:shd w:val="clear" w:color="auto" w:fill="FFFFFF"/>
            <w:vAlign w:val="center"/>
            <w:hideMark/>
          </w:tcPr>
          <w:p w14:paraId="1700500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w:t>
            </w:r>
          </w:p>
        </w:tc>
        <w:tc>
          <w:tcPr>
            <w:tcW w:w="432" w:type="pct"/>
            <w:shd w:val="clear" w:color="auto" w:fill="FFFFFF"/>
            <w:vAlign w:val="center"/>
            <w:hideMark/>
          </w:tcPr>
          <w:p w14:paraId="020BC15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Гадаадын иргэний бүртгэл, хяналтын мэдээ</w:t>
            </w:r>
          </w:p>
        </w:tc>
        <w:tc>
          <w:tcPr>
            <w:tcW w:w="330" w:type="pct"/>
            <w:shd w:val="clear" w:color="auto" w:fill="FFFFFF"/>
            <w:vAlign w:val="center"/>
            <w:hideMark/>
          </w:tcPr>
          <w:p w14:paraId="1805E0E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Статистик, тоон мэдээлэл</w:t>
            </w:r>
          </w:p>
        </w:tc>
        <w:tc>
          <w:tcPr>
            <w:tcW w:w="315" w:type="pct"/>
            <w:shd w:val="clear" w:color="auto" w:fill="FFFFFF"/>
            <w:vAlign w:val="center"/>
            <w:hideMark/>
          </w:tcPr>
          <w:p w14:paraId="3492E3A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Хагас жил тутам</w:t>
            </w:r>
          </w:p>
        </w:tc>
        <w:tc>
          <w:tcPr>
            <w:tcW w:w="383" w:type="pct"/>
            <w:shd w:val="clear" w:color="auto" w:fill="FFFFFF"/>
            <w:vAlign w:val="center"/>
            <w:hideMark/>
          </w:tcPr>
          <w:p w14:paraId="023367D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Хууль зүй, дотоод хэргийн яам</w:t>
            </w:r>
          </w:p>
        </w:tc>
      </w:tr>
      <w:tr w:rsidR="00B01A64" w:rsidRPr="00834AE9" w14:paraId="06DD06D0" w14:textId="77777777" w:rsidTr="002E13AC">
        <w:trPr>
          <w:gridAfter w:val="1"/>
          <w:wAfter w:w="3" w:type="pct"/>
          <w:trHeight w:val="1070"/>
        </w:trPr>
        <w:tc>
          <w:tcPr>
            <w:tcW w:w="243" w:type="pct"/>
            <w:shd w:val="clear" w:color="auto" w:fill="FFFFFF"/>
            <w:vAlign w:val="center"/>
            <w:hideMark/>
          </w:tcPr>
          <w:p w14:paraId="07A103B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7.2.1.7</w:t>
            </w:r>
          </w:p>
        </w:tc>
        <w:tc>
          <w:tcPr>
            <w:tcW w:w="405" w:type="pct"/>
            <w:shd w:val="clear" w:color="auto" w:fill="FFFFFF"/>
            <w:vAlign w:val="center"/>
            <w:hideMark/>
          </w:tcPr>
          <w:p w14:paraId="47185F7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70710 Төлбөрийн чадваргүй яллагдагч, сэжигтэнд эрх зүйн туслалцаа үзүүлэх </w:t>
            </w:r>
          </w:p>
        </w:tc>
        <w:tc>
          <w:tcPr>
            <w:tcW w:w="403" w:type="pct"/>
            <w:shd w:val="clear" w:color="auto" w:fill="FFFFFF"/>
            <w:vAlign w:val="center"/>
            <w:hideMark/>
          </w:tcPr>
          <w:p w14:paraId="0D13E4B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Хууль зүйн туслалцааны үйлчилгээний хүртээмжийг нэмэгдүүлнэ.</w:t>
            </w:r>
          </w:p>
        </w:tc>
        <w:tc>
          <w:tcPr>
            <w:tcW w:w="443" w:type="pct"/>
            <w:shd w:val="clear" w:color="auto" w:fill="FFFFFF"/>
            <w:vAlign w:val="center"/>
            <w:hideMark/>
          </w:tcPr>
          <w:p w14:paraId="4F3A8DD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Өмгөөллийн үйлчилгээний өсөлтийн хувь</w:t>
            </w:r>
          </w:p>
        </w:tc>
        <w:tc>
          <w:tcPr>
            <w:tcW w:w="223" w:type="pct"/>
            <w:shd w:val="clear" w:color="auto" w:fill="FFFFFF"/>
            <w:vAlign w:val="center"/>
            <w:hideMark/>
          </w:tcPr>
          <w:p w14:paraId="1461060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693194A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2E20E7D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3F6C0CA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w:t>
            </w:r>
          </w:p>
        </w:tc>
        <w:tc>
          <w:tcPr>
            <w:tcW w:w="218" w:type="pct"/>
            <w:shd w:val="clear" w:color="auto" w:fill="FFFFFF"/>
            <w:vAlign w:val="center"/>
            <w:hideMark/>
          </w:tcPr>
          <w:p w14:paraId="2F2D8CA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w:t>
            </w:r>
          </w:p>
        </w:tc>
        <w:tc>
          <w:tcPr>
            <w:tcW w:w="242" w:type="pct"/>
            <w:shd w:val="clear" w:color="auto" w:fill="FFFFFF"/>
            <w:vAlign w:val="center"/>
            <w:hideMark/>
          </w:tcPr>
          <w:p w14:paraId="0179A86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6.1</w:t>
            </w:r>
          </w:p>
        </w:tc>
        <w:tc>
          <w:tcPr>
            <w:tcW w:w="199" w:type="pct"/>
            <w:shd w:val="clear" w:color="auto" w:fill="FFFFFF"/>
            <w:vAlign w:val="center"/>
            <w:hideMark/>
          </w:tcPr>
          <w:p w14:paraId="333F3B8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8.2</w:t>
            </w:r>
          </w:p>
        </w:tc>
        <w:tc>
          <w:tcPr>
            <w:tcW w:w="202" w:type="pct"/>
            <w:shd w:val="clear" w:color="auto" w:fill="FFFFFF"/>
            <w:vAlign w:val="center"/>
            <w:hideMark/>
          </w:tcPr>
          <w:p w14:paraId="1BDCAE4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10.4</w:t>
            </w:r>
          </w:p>
        </w:tc>
        <w:tc>
          <w:tcPr>
            <w:tcW w:w="241" w:type="pct"/>
            <w:shd w:val="clear" w:color="auto" w:fill="FFFFFF"/>
            <w:vAlign w:val="center"/>
            <w:hideMark/>
          </w:tcPr>
          <w:p w14:paraId="7C158F4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12.5</w:t>
            </w:r>
          </w:p>
        </w:tc>
        <w:tc>
          <w:tcPr>
            <w:tcW w:w="432" w:type="pct"/>
            <w:shd w:val="clear" w:color="auto" w:fill="FFFFFF"/>
            <w:vAlign w:val="center"/>
            <w:hideMark/>
          </w:tcPr>
          <w:p w14:paraId="6227481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Хууль зүйн туслалцааны төв</w:t>
            </w:r>
          </w:p>
        </w:tc>
        <w:tc>
          <w:tcPr>
            <w:tcW w:w="330" w:type="pct"/>
            <w:shd w:val="clear" w:color="auto" w:fill="FFFFFF"/>
            <w:vAlign w:val="center"/>
            <w:hideMark/>
          </w:tcPr>
          <w:p w14:paraId="180564C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тайлан</w:t>
            </w:r>
          </w:p>
        </w:tc>
        <w:tc>
          <w:tcPr>
            <w:tcW w:w="315" w:type="pct"/>
            <w:shd w:val="clear" w:color="auto" w:fill="FFFFFF"/>
            <w:vAlign w:val="center"/>
            <w:hideMark/>
          </w:tcPr>
          <w:p w14:paraId="21F74E7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Хагас жил тутам</w:t>
            </w:r>
          </w:p>
        </w:tc>
        <w:tc>
          <w:tcPr>
            <w:tcW w:w="383" w:type="pct"/>
            <w:shd w:val="clear" w:color="auto" w:fill="FFFFFF"/>
            <w:vAlign w:val="center"/>
            <w:hideMark/>
          </w:tcPr>
          <w:p w14:paraId="278A7CA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Хууль зүй, дотоод хэргийн яам</w:t>
            </w:r>
          </w:p>
        </w:tc>
      </w:tr>
      <w:tr w:rsidR="00B01A64" w:rsidRPr="00834AE9" w14:paraId="29A9BDC0" w14:textId="77777777" w:rsidTr="002E13AC">
        <w:trPr>
          <w:gridAfter w:val="1"/>
          <w:wAfter w:w="3" w:type="pct"/>
          <w:trHeight w:val="476"/>
        </w:trPr>
        <w:tc>
          <w:tcPr>
            <w:tcW w:w="243" w:type="pct"/>
            <w:shd w:val="clear" w:color="auto" w:fill="FFFFFF"/>
            <w:vAlign w:val="center"/>
            <w:hideMark/>
          </w:tcPr>
          <w:p w14:paraId="685AFB8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7.2.1.8</w:t>
            </w:r>
          </w:p>
        </w:tc>
        <w:tc>
          <w:tcPr>
            <w:tcW w:w="405" w:type="pct"/>
            <w:shd w:val="clear" w:color="auto" w:fill="FFFFFF"/>
            <w:vAlign w:val="center"/>
            <w:hideMark/>
          </w:tcPr>
          <w:p w14:paraId="056F689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70713 </w:t>
            </w:r>
          </w:p>
          <w:p w14:paraId="1E0B615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Эрх зүй, нийгмийн хэв журам, аюулгүй байдлын </w:t>
            </w:r>
            <w:r w:rsidRPr="00834AE9">
              <w:rPr>
                <w:rFonts w:ascii="Arial" w:eastAsia="Times New Roman" w:hAnsi="Arial" w:cs="Arial"/>
                <w:color w:val="000000"/>
                <w:kern w:val="0"/>
                <w:sz w:val="14"/>
                <w:szCs w:val="14"/>
                <w14:ligatures w14:val="none"/>
              </w:rPr>
              <w:lastRenderedPageBreak/>
              <w:t>судалгаа, шинжилгээ</w:t>
            </w:r>
          </w:p>
        </w:tc>
        <w:tc>
          <w:tcPr>
            <w:tcW w:w="403" w:type="pct"/>
            <w:shd w:val="clear" w:color="auto" w:fill="FFFFFF"/>
            <w:vAlign w:val="center"/>
            <w:hideMark/>
          </w:tcPr>
          <w:p w14:paraId="35A0FD5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lastRenderedPageBreak/>
              <w:t>Иргэдийн эрх зүйн мэдлэгийг дээшлүүлнэ.</w:t>
            </w:r>
          </w:p>
        </w:tc>
        <w:tc>
          <w:tcPr>
            <w:tcW w:w="443" w:type="pct"/>
            <w:shd w:val="clear" w:color="auto" w:fill="FFFFFF"/>
            <w:vAlign w:val="center"/>
            <w:hideMark/>
          </w:tcPr>
          <w:p w14:paraId="7C241D8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Сургалтад хамрагдсан иргэдийн сэтгэл ханамж</w:t>
            </w:r>
          </w:p>
        </w:tc>
        <w:tc>
          <w:tcPr>
            <w:tcW w:w="223" w:type="pct"/>
            <w:shd w:val="clear" w:color="auto" w:fill="FFFFFF"/>
            <w:vAlign w:val="center"/>
            <w:hideMark/>
          </w:tcPr>
          <w:p w14:paraId="108D372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1489CA1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051A453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29" w:type="pct"/>
            <w:shd w:val="clear" w:color="auto" w:fill="FFFFFF"/>
            <w:vAlign w:val="center"/>
            <w:hideMark/>
          </w:tcPr>
          <w:p w14:paraId="5BDE5B0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18" w:type="pct"/>
            <w:shd w:val="clear" w:color="auto" w:fill="FFFFFF"/>
            <w:vAlign w:val="center"/>
            <w:hideMark/>
          </w:tcPr>
          <w:p w14:paraId="7C56BB4F"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Тооцох</w:t>
            </w:r>
          </w:p>
        </w:tc>
        <w:tc>
          <w:tcPr>
            <w:tcW w:w="242" w:type="pct"/>
            <w:shd w:val="clear" w:color="auto" w:fill="FFFFFF"/>
            <w:vAlign w:val="center"/>
            <w:hideMark/>
          </w:tcPr>
          <w:p w14:paraId="265CC68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Т+3%</w:t>
            </w:r>
          </w:p>
        </w:tc>
        <w:tc>
          <w:tcPr>
            <w:tcW w:w="199" w:type="pct"/>
            <w:shd w:val="clear" w:color="auto" w:fill="FFFFFF"/>
            <w:vAlign w:val="center"/>
            <w:hideMark/>
          </w:tcPr>
          <w:p w14:paraId="5037FFA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Т+5%</w:t>
            </w:r>
          </w:p>
        </w:tc>
        <w:tc>
          <w:tcPr>
            <w:tcW w:w="202" w:type="pct"/>
            <w:shd w:val="clear" w:color="auto" w:fill="FFFFFF"/>
            <w:vAlign w:val="center"/>
            <w:hideMark/>
          </w:tcPr>
          <w:p w14:paraId="0F56A93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Т+8%</w:t>
            </w:r>
          </w:p>
        </w:tc>
        <w:tc>
          <w:tcPr>
            <w:tcW w:w="241" w:type="pct"/>
            <w:shd w:val="clear" w:color="auto" w:fill="FFFFFF"/>
            <w:vAlign w:val="center"/>
            <w:hideMark/>
          </w:tcPr>
          <w:p w14:paraId="0AA77CA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Т+10%</w:t>
            </w:r>
          </w:p>
        </w:tc>
        <w:tc>
          <w:tcPr>
            <w:tcW w:w="432" w:type="pct"/>
            <w:shd w:val="clear" w:color="auto" w:fill="FFFFFF"/>
            <w:vAlign w:val="center"/>
            <w:hideMark/>
          </w:tcPr>
          <w:p w14:paraId="5664DC7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Хууль зүйн үндэсний хүрээлэн</w:t>
            </w:r>
          </w:p>
        </w:tc>
        <w:tc>
          <w:tcPr>
            <w:tcW w:w="330" w:type="pct"/>
            <w:shd w:val="clear" w:color="auto" w:fill="FFFFFF"/>
            <w:vAlign w:val="center"/>
            <w:hideMark/>
          </w:tcPr>
          <w:p w14:paraId="7669BE7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тайлан</w:t>
            </w:r>
          </w:p>
        </w:tc>
        <w:tc>
          <w:tcPr>
            <w:tcW w:w="315" w:type="pct"/>
            <w:shd w:val="clear" w:color="auto" w:fill="FFFFFF"/>
            <w:vAlign w:val="center"/>
            <w:hideMark/>
          </w:tcPr>
          <w:p w14:paraId="51BD4FF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66B0DA0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Хууль зүй, дотоод хэргийн яам</w:t>
            </w:r>
          </w:p>
        </w:tc>
      </w:tr>
      <w:tr w:rsidR="00B01A64" w:rsidRPr="00834AE9" w14:paraId="16F4A2A7" w14:textId="77777777" w:rsidTr="002E13AC">
        <w:trPr>
          <w:gridAfter w:val="1"/>
          <w:wAfter w:w="3" w:type="pct"/>
          <w:trHeight w:val="764"/>
        </w:trPr>
        <w:tc>
          <w:tcPr>
            <w:tcW w:w="243" w:type="pct"/>
            <w:shd w:val="clear" w:color="auto" w:fill="FFFFFF"/>
            <w:vAlign w:val="center"/>
            <w:hideMark/>
          </w:tcPr>
          <w:p w14:paraId="6FE13BD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lastRenderedPageBreak/>
              <w:t>7.2.1.9</w:t>
            </w:r>
          </w:p>
        </w:tc>
        <w:tc>
          <w:tcPr>
            <w:tcW w:w="405" w:type="pct"/>
            <w:shd w:val="clear" w:color="auto" w:fill="FFFFFF"/>
            <w:vAlign w:val="center"/>
            <w:hideMark/>
          </w:tcPr>
          <w:p w14:paraId="2EC1F08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70711 </w:t>
            </w:r>
          </w:p>
          <w:p w14:paraId="6134B50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Шүүгч болон гэрч, хохирогчийн аюулгүй байдлыг хамгаалах</w:t>
            </w:r>
          </w:p>
        </w:tc>
        <w:tc>
          <w:tcPr>
            <w:tcW w:w="403" w:type="pct"/>
            <w:shd w:val="clear" w:color="auto" w:fill="FFFFFF"/>
            <w:vAlign w:val="center"/>
            <w:hideMark/>
          </w:tcPr>
          <w:p w14:paraId="3E115C1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Гэрч, хохирогчийн хамгаалалтын арга хэмжээг сайжруулна.</w:t>
            </w:r>
          </w:p>
        </w:tc>
        <w:tc>
          <w:tcPr>
            <w:tcW w:w="443" w:type="pct"/>
            <w:shd w:val="clear" w:color="auto" w:fill="FFFFFF"/>
            <w:vAlign w:val="center"/>
            <w:hideMark/>
          </w:tcPr>
          <w:p w14:paraId="3B064E3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Хамгаалалт авсан иргэний сэтгэл ханамж</w:t>
            </w:r>
          </w:p>
        </w:tc>
        <w:tc>
          <w:tcPr>
            <w:tcW w:w="223" w:type="pct"/>
            <w:shd w:val="clear" w:color="auto" w:fill="FFFFFF"/>
            <w:vAlign w:val="center"/>
            <w:hideMark/>
          </w:tcPr>
          <w:p w14:paraId="7BF49EB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727934B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2EE8E5F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29" w:type="pct"/>
            <w:shd w:val="clear" w:color="auto" w:fill="FFFFFF"/>
            <w:vAlign w:val="center"/>
            <w:hideMark/>
          </w:tcPr>
          <w:p w14:paraId="37CA19B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18" w:type="pct"/>
            <w:shd w:val="clear" w:color="auto" w:fill="FFFFFF"/>
            <w:vAlign w:val="center"/>
            <w:hideMark/>
          </w:tcPr>
          <w:p w14:paraId="5F48EF59"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Тооцох</w:t>
            </w:r>
          </w:p>
        </w:tc>
        <w:tc>
          <w:tcPr>
            <w:tcW w:w="242" w:type="pct"/>
            <w:shd w:val="clear" w:color="auto" w:fill="FFFFFF"/>
            <w:vAlign w:val="center"/>
            <w:hideMark/>
          </w:tcPr>
          <w:p w14:paraId="0C1304D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Т+3%</w:t>
            </w:r>
          </w:p>
        </w:tc>
        <w:tc>
          <w:tcPr>
            <w:tcW w:w="199" w:type="pct"/>
            <w:shd w:val="clear" w:color="auto" w:fill="FFFFFF"/>
            <w:vAlign w:val="center"/>
            <w:hideMark/>
          </w:tcPr>
          <w:p w14:paraId="50ACBDC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Т+5%</w:t>
            </w:r>
          </w:p>
        </w:tc>
        <w:tc>
          <w:tcPr>
            <w:tcW w:w="202" w:type="pct"/>
            <w:shd w:val="clear" w:color="auto" w:fill="FFFFFF"/>
            <w:vAlign w:val="center"/>
            <w:hideMark/>
          </w:tcPr>
          <w:p w14:paraId="0DFAA00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Т+6%</w:t>
            </w:r>
          </w:p>
        </w:tc>
        <w:tc>
          <w:tcPr>
            <w:tcW w:w="241" w:type="pct"/>
            <w:shd w:val="clear" w:color="auto" w:fill="FFFFFF"/>
            <w:vAlign w:val="center"/>
            <w:hideMark/>
          </w:tcPr>
          <w:p w14:paraId="62D98FE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Т+8%</w:t>
            </w:r>
          </w:p>
        </w:tc>
        <w:tc>
          <w:tcPr>
            <w:tcW w:w="432" w:type="pct"/>
            <w:shd w:val="clear" w:color="auto" w:fill="FFFFFF"/>
            <w:vAlign w:val="center"/>
            <w:hideMark/>
          </w:tcPr>
          <w:p w14:paraId="4F731BB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Цагдаагийн ерөнхий газар</w:t>
            </w:r>
          </w:p>
        </w:tc>
        <w:tc>
          <w:tcPr>
            <w:tcW w:w="330" w:type="pct"/>
            <w:shd w:val="clear" w:color="auto" w:fill="FFFFFF"/>
            <w:vAlign w:val="center"/>
            <w:hideMark/>
          </w:tcPr>
          <w:p w14:paraId="0DFBF4A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тайлан</w:t>
            </w:r>
          </w:p>
        </w:tc>
        <w:tc>
          <w:tcPr>
            <w:tcW w:w="315" w:type="pct"/>
            <w:shd w:val="clear" w:color="auto" w:fill="FFFFFF"/>
            <w:vAlign w:val="center"/>
            <w:hideMark/>
          </w:tcPr>
          <w:p w14:paraId="15E69AF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4AD2E05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Хууль зүй, дотоод хэргийн яам</w:t>
            </w:r>
          </w:p>
        </w:tc>
      </w:tr>
      <w:tr w:rsidR="00B01A64" w:rsidRPr="00834AE9" w14:paraId="5E371A52" w14:textId="77777777" w:rsidTr="002E13AC">
        <w:trPr>
          <w:gridAfter w:val="1"/>
          <w:wAfter w:w="3" w:type="pct"/>
          <w:trHeight w:val="764"/>
        </w:trPr>
        <w:tc>
          <w:tcPr>
            <w:tcW w:w="243" w:type="pct"/>
            <w:shd w:val="clear" w:color="auto" w:fill="FFFFFF"/>
            <w:vAlign w:val="center"/>
          </w:tcPr>
          <w:p w14:paraId="4210939F"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7.2.1.10</w:t>
            </w:r>
          </w:p>
        </w:tc>
        <w:tc>
          <w:tcPr>
            <w:tcW w:w="405" w:type="pct"/>
            <w:shd w:val="clear" w:color="auto" w:fill="FFFFFF"/>
            <w:vAlign w:val="center"/>
          </w:tcPr>
          <w:p w14:paraId="10FC0206"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ko-KR" w:bidi="mn-Mong-MN"/>
                <w14:ligatures w14:val="none"/>
              </w:rPr>
            </w:pPr>
            <w:r w:rsidRPr="00834AE9">
              <w:rPr>
                <w:rFonts w:ascii="Arial" w:eastAsia="Times New Roman" w:hAnsi="Arial" w:cs="Arial"/>
                <w:color w:val="000000"/>
                <w:kern w:val="0"/>
                <w:sz w:val="14"/>
                <w:szCs w:val="14"/>
                <w:lang w:eastAsia="ko-KR" w:bidi="mn-Mong-MN"/>
                <w14:ligatures w14:val="none"/>
              </w:rPr>
              <w:t xml:space="preserve">70712 </w:t>
            </w:r>
          </w:p>
          <w:p w14:paraId="2EE649B1" w14:textId="77777777" w:rsidR="00834AE9" w:rsidRPr="00834AE9" w:rsidRDefault="00834AE9" w:rsidP="00834AE9">
            <w:pPr>
              <w:spacing w:after="0" w:line="240" w:lineRule="auto"/>
              <w:jc w:val="center"/>
              <w:rPr>
                <w:rFonts w:ascii="Arial" w:eastAsia="Times New Roman" w:hAnsi="Arial" w:cs="Arial"/>
                <w:b/>
                <w:color w:val="000000"/>
                <w:kern w:val="0"/>
                <w:sz w:val="14"/>
                <w:szCs w:val="14"/>
                <w14:ligatures w14:val="none"/>
              </w:rPr>
            </w:pPr>
            <w:r w:rsidRPr="00834AE9">
              <w:rPr>
                <w:rFonts w:ascii="Arial" w:eastAsia="Times New Roman" w:hAnsi="Arial" w:cs="Arial"/>
                <w:color w:val="000000"/>
                <w:kern w:val="0"/>
                <w:sz w:val="14"/>
                <w:szCs w:val="14"/>
                <w:lang w:eastAsia="ko-KR" w:bidi="mn-Mong-MN"/>
                <w14:ligatures w14:val="none"/>
              </w:rPr>
              <w:t>Эрх зүй, нийгмийн хэв журам, аюулгүй байдлын удирдлага, зохицуулалт</w:t>
            </w:r>
          </w:p>
        </w:tc>
        <w:tc>
          <w:tcPr>
            <w:tcW w:w="403" w:type="pct"/>
            <w:shd w:val="clear" w:color="auto" w:fill="FFFFFF"/>
            <w:vAlign w:val="center"/>
          </w:tcPr>
          <w:p w14:paraId="53A5D6E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Иргэний орон зайг хамгаалж, иргэний нийгмийн байгууллагын чөлөөтэй ажиллах боломжийг сайжруулна.</w:t>
            </w:r>
          </w:p>
        </w:tc>
        <w:tc>
          <w:tcPr>
            <w:tcW w:w="443" w:type="pct"/>
            <w:shd w:val="clear" w:color="auto" w:fill="FFFFFF"/>
            <w:vAlign w:val="center"/>
          </w:tcPr>
          <w:p w14:paraId="1C32405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Иргэний нийгмийн байгууллагатай хамтран ажилласан төрийн байгууллагын тоо</w:t>
            </w:r>
          </w:p>
        </w:tc>
        <w:tc>
          <w:tcPr>
            <w:tcW w:w="223" w:type="pct"/>
            <w:shd w:val="clear" w:color="auto" w:fill="FFFFFF"/>
            <w:vAlign w:val="center"/>
          </w:tcPr>
          <w:p w14:paraId="4EDA72E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308" w:type="pct"/>
            <w:shd w:val="clear" w:color="auto" w:fill="FFFFFF"/>
            <w:vAlign w:val="center"/>
          </w:tcPr>
          <w:p w14:paraId="2D774EC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Хувь</w:t>
            </w:r>
          </w:p>
        </w:tc>
        <w:tc>
          <w:tcPr>
            <w:tcW w:w="181" w:type="pct"/>
            <w:shd w:val="clear" w:color="auto" w:fill="FFFFFF"/>
            <w:vAlign w:val="center"/>
          </w:tcPr>
          <w:p w14:paraId="551604F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tcPr>
          <w:p w14:paraId="48C9DF1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Тооцох</w:t>
            </w:r>
          </w:p>
        </w:tc>
        <w:tc>
          <w:tcPr>
            <w:tcW w:w="218" w:type="pct"/>
            <w:shd w:val="clear" w:color="auto" w:fill="FFFFFF"/>
            <w:vAlign w:val="center"/>
          </w:tcPr>
          <w:p w14:paraId="03810B6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42" w:type="pct"/>
            <w:shd w:val="clear" w:color="auto" w:fill="FFFFFF"/>
            <w:vAlign w:val="center"/>
          </w:tcPr>
          <w:p w14:paraId="089FBDF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199" w:type="pct"/>
            <w:shd w:val="clear" w:color="auto" w:fill="FFFFFF"/>
            <w:vAlign w:val="center"/>
          </w:tcPr>
          <w:p w14:paraId="7347B27A"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Т+20%</w:t>
            </w:r>
          </w:p>
        </w:tc>
        <w:tc>
          <w:tcPr>
            <w:tcW w:w="202" w:type="pct"/>
            <w:shd w:val="clear" w:color="auto" w:fill="FFFFFF"/>
            <w:vAlign w:val="center"/>
          </w:tcPr>
          <w:p w14:paraId="2096D4E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41" w:type="pct"/>
            <w:shd w:val="clear" w:color="auto" w:fill="FFFFFF"/>
            <w:vAlign w:val="center"/>
          </w:tcPr>
          <w:p w14:paraId="5573636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Т+40%</w:t>
            </w:r>
          </w:p>
        </w:tc>
        <w:tc>
          <w:tcPr>
            <w:tcW w:w="432" w:type="pct"/>
            <w:shd w:val="clear" w:color="auto" w:fill="FFFFFF"/>
            <w:vAlign w:val="center"/>
          </w:tcPr>
          <w:p w14:paraId="46BA834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Иргэний нийгмийн байгууллага</w:t>
            </w:r>
          </w:p>
        </w:tc>
        <w:tc>
          <w:tcPr>
            <w:tcW w:w="330" w:type="pct"/>
            <w:shd w:val="clear" w:color="auto" w:fill="FFFFFF"/>
            <w:vAlign w:val="center"/>
          </w:tcPr>
          <w:p w14:paraId="7C4AE81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Тоон болон чанарын судалгаа</w:t>
            </w:r>
          </w:p>
        </w:tc>
        <w:tc>
          <w:tcPr>
            <w:tcW w:w="315" w:type="pct"/>
            <w:shd w:val="clear" w:color="auto" w:fill="FFFFFF"/>
            <w:vAlign w:val="center"/>
          </w:tcPr>
          <w:p w14:paraId="60B7E95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Жил тутам</w:t>
            </w:r>
          </w:p>
        </w:tc>
        <w:tc>
          <w:tcPr>
            <w:tcW w:w="383" w:type="pct"/>
            <w:shd w:val="clear" w:color="auto" w:fill="FFFFFF"/>
            <w:vAlign w:val="center"/>
          </w:tcPr>
          <w:p w14:paraId="0A7FA70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Хууль зүй, дотоод хэргийн яам</w:t>
            </w:r>
          </w:p>
        </w:tc>
      </w:tr>
      <w:tr w:rsidR="00B01A64" w:rsidRPr="00834AE9" w14:paraId="24FC60A6" w14:textId="77777777" w:rsidTr="002E13AC">
        <w:trPr>
          <w:gridAfter w:val="1"/>
          <w:wAfter w:w="3" w:type="pct"/>
          <w:trHeight w:val="764"/>
        </w:trPr>
        <w:tc>
          <w:tcPr>
            <w:tcW w:w="243" w:type="pct"/>
            <w:shd w:val="clear" w:color="auto" w:fill="FFFFFF"/>
            <w:vAlign w:val="center"/>
          </w:tcPr>
          <w:p w14:paraId="02F99BC7"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7.2.1.11</w:t>
            </w:r>
          </w:p>
        </w:tc>
        <w:tc>
          <w:tcPr>
            <w:tcW w:w="405" w:type="pct"/>
            <w:shd w:val="clear" w:color="auto" w:fill="FFFFFF"/>
            <w:vAlign w:val="center"/>
          </w:tcPr>
          <w:p w14:paraId="3CD9C88E" w14:textId="77777777" w:rsidR="00834AE9" w:rsidRPr="00834AE9" w:rsidRDefault="00834AE9" w:rsidP="00834AE9">
            <w:pPr>
              <w:spacing w:after="0" w:line="240" w:lineRule="auto"/>
              <w:jc w:val="center"/>
              <w:rPr>
                <w:rFonts w:ascii="Arial" w:eastAsia="DengXian" w:hAnsi="Arial" w:cs="Arial"/>
                <w:color w:val="000000"/>
                <w:sz w:val="14"/>
                <w:szCs w:val="14"/>
              </w:rPr>
            </w:pPr>
            <w:r w:rsidRPr="00834AE9">
              <w:rPr>
                <w:rFonts w:ascii="Arial" w:eastAsia="DengXian" w:hAnsi="Arial" w:cs="Arial"/>
                <w:color w:val="000000"/>
                <w:sz w:val="14"/>
                <w:szCs w:val="14"/>
              </w:rPr>
              <w:t xml:space="preserve">70713 </w:t>
            </w:r>
          </w:p>
          <w:p w14:paraId="09EFD05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szCs w:val="14"/>
              </w:rPr>
              <w:t>Эрх зүй, нийгмийн хэв журам, аюулгүй байдлын судалгаа, шинжилгээ</w:t>
            </w:r>
          </w:p>
        </w:tc>
        <w:tc>
          <w:tcPr>
            <w:tcW w:w="403" w:type="pct"/>
            <w:shd w:val="clear" w:color="auto" w:fill="FFFFFF"/>
            <w:vAlign w:val="center"/>
          </w:tcPr>
          <w:p w14:paraId="5017B760"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Хэвлэлийн эрх чөлөөг баталгаажуулна.</w:t>
            </w:r>
          </w:p>
        </w:tc>
        <w:tc>
          <w:tcPr>
            <w:tcW w:w="443" w:type="pct"/>
            <w:shd w:val="clear" w:color="auto" w:fill="FFFFFF"/>
            <w:vAlign w:val="center"/>
          </w:tcPr>
          <w:p w14:paraId="38E2B2B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Дэлхийн хэвлэлийн эрх чөлөөний индекс</w:t>
            </w:r>
          </w:p>
        </w:tc>
        <w:tc>
          <w:tcPr>
            <w:tcW w:w="223" w:type="pct"/>
            <w:shd w:val="clear" w:color="auto" w:fill="FFFFFF"/>
            <w:vAlign w:val="center"/>
          </w:tcPr>
          <w:p w14:paraId="6BEE21D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308" w:type="pct"/>
            <w:shd w:val="clear" w:color="auto" w:fill="FFFFFF"/>
            <w:vAlign w:val="center"/>
          </w:tcPr>
          <w:p w14:paraId="29942FE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Эрэмбэ</w:t>
            </w:r>
          </w:p>
        </w:tc>
        <w:tc>
          <w:tcPr>
            <w:tcW w:w="181" w:type="pct"/>
            <w:shd w:val="clear" w:color="auto" w:fill="FFFFFF"/>
            <w:vAlign w:val="center"/>
          </w:tcPr>
          <w:p w14:paraId="34FDCCB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2024</w:t>
            </w:r>
          </w:p>
        </w:tc>
        <w:tc>
          <w:tcPr>
            <w:tcW w:w="229" w:type="pct"/>
            <w:shd w:val="clear" w:color="auto" w:fill="FFFFFF"/>
            <w:vAlign w:val="center"/>
          </w:tcPr>
          <w:p w14:paraId="07A44E1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102</w:t>
            </w:r>
          </w:p>
        </w:tc>
        <w:tc>
          <w:tcPr>
            <w:tcW w:w="218" w:type="pct"/>
            <w:shd w:val="clear" w:color="auto" w:fill="FFFFFF"/>
            <w:vAlign w:val="center"/>
          </w:tcPr>
          <w:p w14:paraId="4555BE7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100</w:t>
            </w:r>
          </w:p>
        </w:tc>
        <w:tc>
          <w:tcPr>
            <w:tcW w:w="242" w:type="pct"/>
            <w:shd w:val="clear" w:color="auto" w:fill="FFFFFF"/>
            <w:vAlign w:val="center"/>
          </w:tcPr>
          <w:p w14:paraId="0578FF2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98</w:t>
            </w:r>
          </w:p>
        </w:tc>
        <w:tc>
          <w:tcPr>
            <w:tcW w:w="199" w:type="pct"/>
            <w:shd w:val="clear" w:color="auto" w:fill="FFFFFF"/>
            <w:vAlign w:val="center"/>
          </w:tcPr>
          <w:p w14:paraId="0DE2255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96</w:t>
            </w:r>
          </w:p>
        </w:tc>
        <w:tc>
          <w:tcPr>
            <w:tcW w:w="202" w:type="pct"/>
            <w:shd w:val="clear" w:color="auto" w:fill="FFFFFF"/>
            <w:vAlign w:val="center"/>
          </w:tcPr>
          <w:p w14:paraId="37BE17E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94</w:t>
            </w:r>
          </w:p>
        </w:tc>
        <w:tc>
          <w:tcPr>
            <w:tcW w:w="241" w:type="pct"/>
            <w:shd w:val="clear" w:color="auto" w:fill="FFFFFF"/>
            <w:vAlign w:val="center"/>
          </w:tcPr>
          <w:p w14:paraId="12A6AD7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92</w:t>
            </w:r>
          </w:p>
        </w:tc>
        <w:tc>
          <w:tcPr>
            <w:tcW w:w="432" w:type="pct"/>
            <w:shd w:val="clear" w:color="auto" w:fill="FFFFFF"/>
            <w:vAlign w:val="center"/>
          </w:tcPr>
          <w:p w14:paraId="1F5A6855"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DengXian" w:hAnsi="Arial" w:cs="Arial"/>
                <w:color w:val="000000"/>
                <w:sz w:val="14"/>
              </w:rPr>
              <w:t>Хил хязгааргүй сэтгүүлчид /RSF/</w:t>
            </w:r>
          </w:p>
          <w:p w14:paraId="6A61492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байгууллага</w:t>
            </w:r>
          </w:p>
        </w:tc>
        <w:tc>
          <w:tcPr>
            <w:tcW w:w="330" w:type="pct"/>
            <w:shd w:val="clear" w:color="auto" w:fill="FFFFFF"/>
            <w:vAlign w:val="center"/>
          </w:tcPr>
          <w:p w14:paraId="313FAFC3" w14:textId="77777777" w:rsidR="00834AE9" w:rsidRPr="00834AE9" w:rsidRDefault="00834AE9" w:rsidP="00834AE9">
            <w:pPr>
              <w:spacing w:after="0" w:line="240" w:lineRule="auto"/>
              <w:jc w:val="center"/>
              <w:rPr>
                <w:rFonts w:ascii="Arial" w:eastAsia="Times New Roman" w:hAnsi="Arial" w:cs="Arial"/>
                <w:iCs/>
                <w:color w:val="000000"/>
                <w:kern w:val="0"/>
                <w:sz w:val="14"/>
                <w:szCs w:val="14"/>
                <w14:ligatures w14:val="none"/>
              </w:rPr>
            </w:pPr>
            <w:r w:rsidRPr="00834AE9">
              <w:rPr>
                <w:rFonts w:ascii="Arial" w:eastAsia="Times New Roman" w:hAnsi="Arial" w:cs="Arial"/>
                <w:iCs/>
                <w:color w:val="000000"/>
                <w:kern w:val="0"/>
                <w:sz w:val="14"/>
                <w:szCs w:val="14"/>
                <w14:ligatures w14:val="none"/>
              </w:rPr>
              <w:t>Олон улсын аргачлал</w:t>
            </w:r>
          </w:p>
        </w:tc>
        <w:tc>
          <w:tcPr>
            <w:tcW w:w="315" w:type="pct"/>
            <w:shd w:val="clear" w:color="auto" w:fill="FFFFFF"/>
            <w:vAlign w:val="center"/>
          </w:tcPr>
          <w:p w14:paraId="7346A2D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Жил тутам</w:t>
            </w:r>
          </w:p>
        </w:tc>
        <w:tc>
          <w:tcPr>
            <w:tcW w:w="383" w:type="pct"/>
            <w:shd w:val="clear" w:color="auto" w:fill="FFFFFF"/>
            <w:vAlign w:val="center"/>
          </w:tcPr>
          <w:p w14:paraId="77E19AC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Хууль зүй, дотоод хэргийн яам</w:t>
            </w:r>
          </w:p>
        </w:tc>
      </w:tr>
      <w:tr w:rsidR="00B01A64" w:rsidRPr="00834AE9" w14:paraId="2EE8AB55" w14:textId="77777777" w:rsidTr="002E13AC">
        <w:trPr>
          <w:gridAfter w:val="1"/>
          <w:wAfter w:w="3" w:type="pct"/>
          <w:trHeight w:val="1200"/>
        </w:trPr>
        <w:tc>
          <w:tcPr>
            <w:tcW w:w="243" w:type="pct"/>
            <w:shd w:val="clear" w:color="auto" w:fill="FFFFFF"/>
            <w:vAlign w:val="center"/>
            <w:hideMark/>
          </w:tcPr>
          <w:p w14:paraId="0114805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7.2.2</w:t>
            </w:r>
          </w:p>
        </w:tc>
        <w:tc>
          <w:tcPr>
            <w:tcW w:w="405" w:type="pct"/>
            <w:shd w:val="clear" w:color="auto" w:fill="FFFFFF"/>
            <w:vAlign w:val="center"/>
            <w:hideMark/>
          </w:tcPr>
          <w:p w14:paraId="0A8D7B9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Шүүхийн ерөнхий зөвлөл,</w:t>
            </w:r>
            <w:r w:rsidRPr="00834AE9">
              <w:rPr>
                <w:rFonts w:ascii="Arial" w:eastAsia="Times New Roman" w:hAnsi="Arial" w:cs="Arial"/>
                <w:color w:val="000000"/>
                <w:kern w:val="0"/>
                <w:sz w:val="14"/>
                <w:szCs w:val="14"/>
                <w14:ligatures w14:val="none"/>
              </w:rPr>
              <w:br/>
              <w:t>Улсын дээд шүүх,</w:t>
            </w:r>
            <w:r w:rsidRPr="00834AE9">
              <w:rPr>
                <w:rFonts w:ascii="Arial" w:eastAsia="Times New Roman" w:hAnsi="Arial" w:cs="Arial"/>
                <w:color w:val="000000"/>
                <w:kern w:val="0"/>
                <w:sz w:val="14"/>
                <w:szCs w:val="14"/>
                <w14:ligatures w14:val="none"/>
              </w:rPr>
              <w:br/>
              <w:t>Шүүхийн сахилгын хороо</w:t>
            </w:r>
          </w:p>
        </w:tc>
        <w:tc>
          <w:tcPr>
            <w:tcW w:w="403" w:type="pct"/>
            <w:shd w:val="clear" w:color="auto" w:fill="FFFFFF"/>
            <w:vAlign w:val="center"/>
            <w:hideMark/>
          </w:tcPr>
          <w:p w14:paraId="70CB9A8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Шүүхэд итгэх иргэдийн итгэлийг нэмэгдүүлнэ.</w:t>
            </w:r>
          </w:p>
        </w:tc>
        <w:tc>
          <w:tcPr>
            <w:tcW w:w="443" w:type="pct"/>
            <w:shd w:val="clear" w:color="auto" w:fill="FFFFFF"/>
            <w:vAlign w:val="center"/>
            <w:hideMark/>
          </w:tcPr>
          <w:p w14:paraId="4DF46C1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Шүүхэд итгэх иргэдийн итгэлийн түвшин /1-100/</w:t>
            </w:r>
          </w:p>
        </w:tc>
        <w:tc>
          <w:tcPr>
            <w:tcW w:w="223" w:type="pct"/>
            <w:shd w:val="clear" w:color="auto" w:fill="FFFFFF"/>
            <w:vAlign w:val="center"/>
            <w:hideMark/>
          </w:tcPr>
          <w:p w14:paraId="34E2DF2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7E97DB9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Индекс</w:t>
            </w:r>
          </w:p>
        </w:tc>
        <w:tc>
          <w:tcPr>
            <w:tcW w:w="181" w:type="pct"/>
            <w:shd w:val="clear" w:color="auto" w:fill="FFFFFF"/>
            <w:vAlign w:val="center"/>
            <w:hideMark/>
          </w:tcPr>
          <w:p w14:paraId="22D03CC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2023</w:t>
            </w:r>
          </w:p>
        </w:tc>
        <w:tc>
          <w:tcPr>
            <w:tcW w:w="229" w:type="pct"/>
            <w:shd w:val="clear" w:color="auto" w:fill="FFFFFF"/>
            <w:vAlign w:val="center"/>
            <w:hideMark/>
          </w:tcPr>
          <w:p w14:paraId="29B92B3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48.4</w:t>
            </w:r>
          </w:p>
        </w:tc>
        <w:tc>
          <w:tcPr>
            <w:tcW w:w="218" w:type="pct"/>
            <w:shd w:val="clear" w:color="auto" w:fill="FFFFFF"/>
            <w:vAlign w:val="center"/>
            <w:hideMark/>
          </w:tcPr>
          <w:p w14:paraId="3FBB8CE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42" w:type="pct"/>
            <w:shd w:val="clear" w:color="auto" w:fill="FFFFFF"/>
            <w:vAlign w:val="center"/>
            <w:hideMark/>
          </w:tcPr>
          <w:p w14:paraId="191A904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48.8</w:t>
            </w:r>
          </w:p>
        </w:tc>
        <w:tc>
          <w:tcPr>
            <w:tcW w:w="199" w:type="pct"/>
            <w:shd w:val="clear" w:color="auto" w:fill="FFFFFF"/>
            <w:vAlign w:val="center"/>
            <w:hideMark/>
          </w:tcPr>
          <w:p w14:paraId="2B1CE8E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02" w:type="pct"/>
            <w:shd w:val="clear" w:color="auto" w:fill="FFFFFF"/>
            <w:vAlign w:val="center"/>
            <w:hideMark/>
          </w:tcPr>
          <w:p w14:paraId="0F1EBC5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49.2</w:t>
            </w:r>
          </w:p>
        </w:tc>
        <w:tc>
          <w:tcPr>
            <w:tcW w:w="241" w:type="pct"/>
            <w:shd w:val="clear" w:color="auto" w:fill="FFFFFF"/>
            <w:vAlign w:val="center"/>
            <w:hideMark/>
          </w:tcPr>
          <w:p w14:paraId="292CC6E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432" w:type="pct"/>
            <w:shd w:val="clear" w:color="auto" w:fill="FFFFFF"/>
            <w:vAlign w:val="center"/>
            <w:hideMark/>
          </w:tcPr>
          <w:p w14:paraId="35D654B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Шүүхийн индекс, Нээлттэй нийгэм форум</w:t>
            </w:r>
          </w:p>
        </w:tc>
        <w:tc>
          <w:tcPr>
            <w:tcW w:w="330" w:type="pct"/>
            <w:shd w:val="clear" w:color="auto" w:fill="FFFFFF"/>
            <w:vAlign w:val="center"/>
            <w:hideMark/>
          </w:tcPr>
          <w:p w14:paraId="7A7CEC6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Түүвэр судалгаа</w:t>
            </w:r>
          </w:p>
        </w:tc>
        <w:tc>
          <w:tcPr>
            <w:tcW w:w="315" w:type="pct"/>
            <w:shd w:val="clear" w:color="auto" w:fill="FFFFFF"/>
            <w:vAlign w:val="center"/>
            <w:hideMark/>
          </w:tcPr>
          <w:p w14:paraId="2586629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 жил тутам</w:t>
            </w:r>
          </w:p>
        </w:tc>
        <w:tc>
          <w:tcPr>
            <w:tcW w:w="383" w:type="pct"/>
            <w:shd w:val="clear" w:color="auto" w:fill="FFFFFF"/>
            <w:vAlign w:val="center"/>
            <w:hideMark/>
          </w:tcPr>
          <w:p w14:paraId="2F82259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Шүүхийн ерөнхий зөвлөл</w:t>
            </w:r>
          </w:p>
        </w:tc>
      </w:tr>
      <w:tr w:rsidR="00B01A64" w:rsidRPr="00834AE9" w14:paraId="36100933" w14:textId="77777777" w:rsidTr="002E13AC">
        <w:trPr>
          <w:gridAfter w:val="1"/>
          <w:wAfter w:w="3" w:type="pct"/>
          <w:trHeight w:val="960"/>
        </w:trPr>
        <w:tc>
          <w:tcPr>
            <w:tcW w:w="243" w:type="pct"/>
            <w:shd w:val="clear" w:color="auto" w:fill="FFFFFF"/>
            <w:vAlign w:val="center"/>
            <w:hideMark/>
          </w:tcPr>
          <w:p w14:paraId="2F01AC6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7.2.2.1</w:t>
            </w:r>
          </w:p>
        </w:tc>
        <w:tc>
          <w:tcPr>
            <w:tcW w:w="405" w:type="pct"/>
            <w:shd w:val="clear" w:color="auto" w:fill="FFFFFF"/>
            <w:vAlign w:val="center"/>
            <w:hideMark/>
          </w:tcPr>
          <w:p w14:paraId="6E40B58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70701 </w:t>
            </w:r>
          </w:p>
          <w:p w14:paraId="4381C7E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Шүүхийн бие даасан, хараат бус байдлыг хангах </w:t>
            </w:r>
          </w:p>
        </w:tc>
        <w:tc>
          <w:tcPr>
            <w:tcW w:w="403" w:type="pct"/>
            <w:shd w:val="clear" w:color="auto" w:fill="FFFFFF"/>
            <w:vAlign w:val="center"/>
            <w:hideMark/>
          </w:tcPr>
          <w:p w14:paraId="64DEAF2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Иргэдийн хэрэгцээ, шаардлагад нийцсэн, нээлттэй шүүхийн орчин бүрдүүлнэ.</w:t>
            </w:r>
          </w:p>
        </w:tc>
        <w:tc>
          <w:tcPr>
            <w:tcW w:w="443" w:type="pct"/>
            <w:shd w:val="clear" w:color="auto" w:fill="FFFFFF"/>
            <w:vAlign w:val="center"/>
            <w:hideMark/>
          </w:tcPr>
          <w:p w14:paraId="4DF1400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Иргэдийн хэрэгцээ, шаардлагад нийцсэн, нээлттэй шүүхийн орчин бүрдсэн байдал </w:t>
            </w:r>
          </w:p>
        </w:tc>
        <w:tc>
          <w:tcPr>
            <w:tcW w:w="223" w:type="pct"/>
            <w:shd w:val="clear" w:color="auto" w:fill="FFFFFF"/>
            <w:vAlign w:val="center"/>
            <w:hideMark/>
          </w:tcPr>
          <w:p w14:paraId="3B3251D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 - </w:t>
            </w:r>
          </w:p>
        </w:tc>
        <w:tc>
          <w:tcPr>
            <w:tcW w:w="308" w:type="pct"/>
            <w:shd w:val="clear" w:color="auto" w:fill="FFFFFF"/>
            <w:vAlign w:val="center"/>
            <w:hideMark/>
          </w:tcPr>
          <w:p w14:paraId="147A844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 Хувь </w:t>
            </w:r>
          </w:p>
        </w:tc>
        <w:tc>
          <w:tcPr>
            <w:tcW w:w="181" w:type="pct"/>
            <w:shd w:val="clear" w:color="auto" w:fill="FFFFFF"/>
            <w:vAlign w:val="center"/>
            <w:hideMark/>
          </w:tcPr>
          <w:p w14:paraId="3B30F26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5FD0411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0</w:t>
            </w:r>
          </w:p>
        </w:tc>
        <w:tc>
          <w:tcPr>
            <w:tcW w:w="218" w:type="pct"/>
            <w:shd w:val="clear" w:color="auto" w:fill="FFFFFF"/>
            <w:vAlign w:val="center"/>
            <w:hideMark/>
          </w:tcPr>
          <w:p w14:paraId="535F04B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26.2 </w:t>
            </w:r>
          </w:p>
        </w:tc>
        <w:tc>
          <w:tcPr>
            <w:tcW w:w="242" w:type="pct"/>
            <w:shd w:val="clear" w:color="auto" w:fill="FFFFFF"/>
            <w:vAlign w:val="center"/>
            <w:hideMark/>
          </w:tcPr>
          <w:p w14:paraId="7F450B7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38.1 </w:t>
            </w:r>
          </w:p>
        </w:tc>
        <w:tc>
          <w:tcPr>
            <w:tcW w:w="199" w:type="pct"/>
            <w:shd w:val="clear" w:color="auto" w:fill="FFFFFF"/>
            <w:vAlign w:val="center"/>
            <w:hideMark/>
          </w:tcPr>
          <w:p w14:paraId="16D5C16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50.0 </w:t>
            </w:r>
          </w:p>
        </w:tc>
        <w:tc>
          <w:tcPr>
            <w:tcW w:w="202" w:type="pct"/>
            <w:shd w:val="clear" w:color="auto" w:fill="FFFFFF"/>
            <w:vAlign w:val="center"/>
            <w:hideMark/>
          </w:tcPr>
          <w:p w14:paraId="216958E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61.9 </w:t>
            </w:r>
          </w:p>
        </w:tc>
        <w:tc>
          <w:tcPr>
            <w:tcW w:w="241" w:type="pct"/>
            <w:shd w:val="clear" w:color="auto" w:fill="FFFFFF"/>
            <w:vAlign w:val="center"/>
            <w:hideMark/>
          </w:tcPr>
          <w:p w14:paraId="61851AA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73.8 </w:t>
            </w:r>
          </w:p>
        </w:tc>
        <w:tc>
          <w:tcPr>
            <w:tcW w:w="432" w:type="pct"/>
            <w:shd w:val="clear" w:color="auto" w:fill="FFFFFF"/>
            <w:vAlign w:val="center"/>
            <w:hideMark/>
          </w:tcPr>
          <w:p w14:paraId="4A5CF02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Шүүхийн ерөнхий зөвлөл</w:t>
            </w:r>
          </w:p>
        </w:tc>
        <w:tc>
          <w:tcPr>
            <w:tcW w:w="330" w:type="pct"/>
            <w:shd w:val="clear" w:color="auto" w:fill="FFFFFF"/>
            <w:vAlign w:val="center"/>
            <w:hideMark/>
          </w:tcPr>
          <w:p w14:paraId="6A7606C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тайлан</w:t>
            </w:r>
          </w:p>
        </w:tc>
        <w:tc>
          <w:tcPr>
            <w:tcW w:w="315" w:type="pct"/>
            <w:shd w:val="clear" w:color="auto" w:fill="FFFFFF"/>
            <w:vAlign w:val="center"/>
            <w:hideMark/>
          </w:tcPr>
          <w:p w14:paraId="4CEF98E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1EC992C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Шүүхийн ерөнхий зөвлөл</w:t>
            </w:r>
          </w:p>
        </w:tc>
      </w:tr>
      <w:tr w:rsidR="00B01A64" w:rsidRPr="00834AE9" w14:paraId="21F8AE6E" w14:textId="77777777" w:rsidTr="002E13AC">
        <w:trPr>
          <w:gridAfter w:val="1"/>
          <w:wAfter w:w="3" w:type="pct"/>
          <w:trHeight w:val="720"/>
        </w:trPr>
        <w:tc>
          <w:tcPr>
            <w:tcW w:w="243" w:type="pct"/>
            <w:shd w:val="clear" w:color="auto" w:fill="FFFFFF"/>
            <w:vAlign w:val="center"/>
            <w:hideMark/>
          </w:tcPr>
          <w:p w14:paraId="203DB28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7.2.2.2</w:t>
            </w:r>
          </w:p>
        </w:tc>
        <w:tc>
          <w:tcPr>
            <w:tcW w:w="405" w:type="pct"/>
            <w:shd w:val="clear" w:color="auto" w:fill="FFFFFF"/>
            <w:vAlign w:val="center"/>
            <w:hideMark/>
          </w:tcPr>
          <w:p w14:paraId="79F5FBE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70702 Хяналтын дээд шатны шүүн таслах ажиллагаа</w:t>
            </w:r>
          </w:p>
        </w:tc>
        <w:tc>
          <w:tcPr>
            <w:tcW w:w="403" w:type="pct"/>
            <w:shd w:val="clear" w:color="auto" w:fill="FFFFFF"/>
            <w:vAlign w:val="center"/>
            <w:hideMark/>
          </w:tcPr>
          <w:p w14:paraId="6CCE464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Хууль хэрэглээний нэгдмэл байдлыг хангана.</w:t>
            </w:r>
          </w:p>
        </w:tc>
        <w:tc>
          <w:tcPr>
            <w:tcW w:w="443" w:type="pct"/>
            <w:shd w:val="clear" w:color="auto" w:fill="FFFFFF"/>
            <w:vAlign w:val="center"/>
            <w:hideMark/>
          </w:tcPr>
          <w:p w14:paraId="406AFED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Хууль хэрэглээний нэгдмэл байдлын түвшин</w:t>
            </w:r>
          </w:p>
        </w:tc>
        <w:tc>
          <w:tcPr>
            <w:tcW w:w="223" w:type="pct"/>
            <w:shd w:val="clear" w:color="auto" w:fill="FFFFFF"/>
            <w:vAlign w:val="center"/>
            <w:hideMark/>
          </w:tcPr>
          <w:p w14:paraId="63BE567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1808ECF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2977039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2023</w:t>
            </w:r>
          </w:p>
        </w:tc>
        <w:tc>
          <w:tcPr>
            <w:tcW w:w="229" w:type="pct"/>
            <w:shd w:val="clear" w:color="auto" w:fill="FFFFFF"/>
            <w:vAlign w:val="center"/>
            <w:hideMark/>
          </w:tcPr>
          <w:p w14:paraId="55D08A9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67.82</w:t>
            </w:r>
          </w:p>
        </w:tc>
        <w:tc>
          <w:tcPr>
            <w:tcW w:w="218" w:type="pct"/>
            <w:shd w:val="clear" w:color="auto" w:fill="FFFFFF"/>
            <w:vAlign w:val="center"/>
            <w:hideMark/>
          </w:tcPr>
          <w:p w14:paraId="3C62D16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70</w:t>
            </w:r>
          </w:p>
        </w:tc>
        <w:tc>
          <w:tcPr>
            <w:tcW w:w="242" w:type="pct"/>
            <w:shd w:val="clear" w:color="auto" w:fill="FFFFFF"/>
            <w:vAlign w:val="center"/>
            <w:hideMark/>
          </w:tcPr>
          <w:p w14:paraId="3608158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199" w:type="pct"/>
            <w:shd w:val="clear" w:color="auto" w:fill="FFFFFF"/>
            <w:vAlign w:val="center"/>
            <w:hideMark/>
          </w:tcPr>
          <w:p w14:paraId="6F2E2C2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73</w:t>
            </w:r>
          </w:p>
        </w:tc>
        <w:tc>
          <w:tcPr>
            <w:tcW w:w="202" w:type="pct"/>
            <w:shd w:val="clear" w:color="auto" w:fill="FFFFFF"/>
            <w:vAlign w:val="center"/>
            <w:hideMark/>
          </w:tcPr>
          <w:p w14:paraId="59611E7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41" w:type="pct"/>
            <w:shd w:val="clear" w:color="auto" w:fill="FFFFFF"/>
            <w:vAlign w:val="center"/>
            <w:hideMark/>
          </w:tcPr>
          <w:p w14:paraId="7DDAF24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76</w:t>
            </w:r>
          </w:p>
        </w:tc>
        <w:tc>
          <w:tcPr>
            <w:tcW w:w="432" w:type="pct"/>
            <w:shd w:val="clear" w:color="auto" w:fill="FFFFFF"/>
            <w:vAlign w:val="center"/>
            <w:hideMark/>
          </w:tcPr>
          <w:p w14:paraId="538D845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Улсын дээд шүүх</w:t>
            </w:r>
          </w:p>
        </w:tc>
        <w:tc>
          <w:tcPr>
            <w:tcW w:w="330" w:type="pct"/>
            <w:shd w:val="clear" w:color="auto" w:fill="FFFFFF"/>
            <w:vAlign w:val="center"/>
            <w:hideMark/>
          </w:tcPr>
          <w:p w14:paraId="771A7223"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Захиргааны статистик</w:t>
            </w:r>
          </w:p>
        </w:tc>
        <w:tc>
          <w:tcPr>
            <w:tcW w:w="315" w:type="pct"/>
            <w:shd w:val="clear" w:color="auto" w:fill="FFFFFF"/>
            <w:vAlign w:val="center"/>
            <w:hideMark/>
          </w:tcPr>
          <w:p w14:paraId="4C99B0E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 жил тутам</w:t>
            </w:r>
          </w:p>
        </w:tc>
        <w:tc>
          <w:tcPr>
            <w:tcW w:w="383" w:type="pct"/>
            <w:shd w:val="clear" w:color="auto" w:fill="FFFFFF"/>
            <w:vAlign w:val="center"/>
            <w:hideMark/>
          </w:tcPr>
          <w:p w14:paraId="3F25A35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Улсын дээд шүүх</w:t>
            </w:r>
          </w:p>
        </w:tc>
      </w:tr>
      <w:tr w:rsidR="00B01A64" w:rsidRPr="00834AE9" w14:paraId="58F518D1" w14:textId="77777777" w:rsidTr="002E13AC">
        <w:trPr>
          <w:gridAfter w:val="1"/>
          <w:wAfter w:w="3" w:type="pct"/>
          <w:trHeight w:val="960"/>
        </w:trPr>
        <w:tc>
          <w:tcPr>
            <w:tcW w:w="243" w:type="pct"/>
            <w:shd w:val="clear" w:color="auto" w:fill="FFFFFF"/>
            <w:vAlign w:val="center"/>
            <w:hideMark/>
          </w:tcPr>
          <w:p w14:paraId="5C4879A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7.2.2.3</w:t>
            </w:r>
          </w:p>
        </w:tc>
        <w:tc>
          <w:tcPr>
            <w:tcW w:w="405" w:type="pct"/>
            <w:shd w:val="clear" w:color="auto" w:fill="FFFFFF"/>
            <w:vAlign w:val="center"/>
            <w:hideMark/>
          </w:tcPr>
          <w:p w14:paraId="6370687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70701 </w:t>
            </w:r>
          </w:p>
          <w:p w14:paraId="6A63904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Шүүхийн бие даасан, хараат бус байдлыг хангах </w:t>
            </w:r>
          </w:p>
        </w:tc>
        <w:tc>
          <w:tcPr>
            <w:tcW w:w="403" w:type="pct"/>
            <w:shd w:val="clear" w:color="auto" w:fill="FFFFFF"/>
            <w:vAlign w:val="center"/>
            <w:hideMark/>
          </w:tcPr>
          <w:p w14:paraId="08A34D8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Шүүхийн нээлттэй, ил тод байдлыг сайжруулна.</w:t>
            </w:r>
          </w:p>
        </w:tc>
        <w:tc>
          <w:tcPr>
            <w:tcW w:w="443" w:type="pct"/>
            <w:shd w:val="clear" w:color="auto" w:fill="FFFFFF"/>
            <w:vAlign w:val="center"/>
            <w:hideMark/>
          </w:tcPr>
          <w:p w14:paraId="7BE254C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Шүүхийн индекс: Хэвлэл мэдээллийн сурвалжилга</w:t>
            </w:r>
          </w:p>
        </w:tc>
        <w:tc>
          <w:tcPr>
            <w:tcW w:w="223" w:type="pct"/>
            <w:shd w:val="clear" w:color="auto" w:fill="FFFFFF"/>
            <w:vAlign w:val="center"/>
            <w:hideMark/>
          </w:tcPr>
          <w:p w14:paraId="34DAAE6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446299E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15B670D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2023</w:t>
            </w:r>
          </w:p>
        </w:tc>
        <w:tc>
          <w:tcPr>
            <w:tcW w:w="229" w:type="pct"/>
            <w:shd w:val="clear" w:color="auto" w:fill="FFFFFF"/>
            <w:vAlign w:val="center"/>
            <w:hideMark/>
          </w:tcPr>
          <w:p w14:paraId="13136D4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45</w:t>
            </w:r>
          </w:p>
        </w:tc>
        <w:tc>
          <w:tcPr>
            <w:tcW w:w="218" w:type="pct"/>
            <w:shd w:val="clear" w:color="auto" w:fill="FFFFFF"/>
            <w:vAlign w:val="center"/>
            <w:hideMark/>
          </w:tcPr>
          <w:p w14:paraId="6B5404B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42" w:type="pct"/>
            <w:shd w:val="clear" w:color="auto" w:fill="FFFFFF"/>
            <w:vAlign w:val="center"/>
            <w:hideMark/>
          </w:tcPr>
          <w:p w14:paraId="1146156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47</w:t>
            </w:r>
          </w:p>
        </w:tc>
        <w:tc>
          <w:tcPr>
            <w:tcW w:w="199" w:type="pct"/>
            <w:shd w:val="clear" w:color="auto" w:fill="FFFFFF"/>
            <w:vAlign w:val="center"/>
            <w:hideMark/>
          </w:tcPr>
          <w:p w14:paraId="48B1104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02" w:type="pct"/>
            <w:shd w:val="clear" w:color="auto" w:fill="FFFFFF"/>
            <w:vAlign w:val="center"/>
            <w:hideMark/>
          </w:tcPr>
          <w:p w14:paraId="4BCA3C2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49</w:t>
            </w:r>
          </w:p>
        </w:tc>
        <w:tc>
          <w:tcPr>
            <w:tcW w:w="241" w:type="pct"/>
            <w:shd w:val="clear" w:color="auto" w:fill="FFFFFF"/>
            <w:vAlign w:val="center"/>
            <w:hideMark/>
          </w:tcPr>
          <w:p w14:paraId="28734FA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432" w:type="pct"/>
            <w:shd w:val="clear" w:color="auto" w:fill="FFFFFF"/>
            <w:vAlign w:val="center"/>
            <w:hideMark/>
          </w:tcPr>
          <w:p w14:paraId="6AC3BA8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Шүүхийн индекс, Нээлттэй нийгэм форум</w:t>
            </w:r>
          </w:p>
        </w:tc>
        <w:tc>
          <w:tcPr>
            <w:tcW w:w="330" w:type="pct"/>
            <w:shd w:val="clear" w:color="auto" w:fill="FFFFFF"/>
            <w:vAlign w:val="center"/>
            <w:hideMark/>
          </w:tcPr>
          <w:p w14:paraId="71D8508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Түүвэр судалгаа</w:t>
            </w:r>
          </w:p>
        </w:tc>
        <w:tc>
          <w:tcPr>
            <w:tcW w:w="315" w:type="pct"/>
            <w:shd w:val="clear" w:color="auto" w:fill="FFFFFF"/>
            <w:vAlign w:val="center"/>
            <w:hideMark/>
          </w:tcPr>
          <w:p w14:paraId="1295D8F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 жил тутам</w:t>
            </w:r>
          </w:p>
        </w:tc>
        <w:tc>
          <w:tcPr>
            <w:tcW w:w="383" w:type="pct"/>
            <w:shd w:val="clear" w:color="auto" w:fill="FFFFFF"/>
            <w:vAlign w:val="center"/>
            <w:hideMark/>
          </w:tcPr>
          <w:p w14:paraId="19B1E6E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Шүүхийн ерөнхий зөвлөл</w:t>
            </w:r>
          </w:p>
        </w:tc>
      </w:tr>
      <w:tr w:rsidR="00B01A64" w:rsidRPr="00834AE9" w14:paraId="261BA309" w14:textId="77777777" w:rsidTr="002E13AC">
        <w:trPr>
          <w:gridAfter w:val="1"/>
          <w:wAfter w:w="3" w:type="pct"/>
          <w:trHeight w:val="960"/>
        </w:trPr>
        <w:tc>
          <w:tcPr>
            <w:tcW w:w="243" w:type="pct"/>
            <w:shd w:val="clear" w:color="auto" w:fill="FFFFFF"/>
            <w:vAlign w:val="center"/>
            <w:hideMark/>
          </w:tcPr>
          <w:p w14:paraId="4DC5FA6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lastRenderedPageBreak/>
              <w:t>7.2.2.4</w:t>
            </w:r>
          </w:p>
        </w:tc>
        <w:tc>
          <w:tcPr>
            <w:tcW w:w="405" w:type="pct"/>
            <w:shd w:val="clear" w:color="auto" w:fill="FFFFFF"/>
            <w:vAlign w:val="center"/>
            <w:hideMark/>
          </w:tcPr>
          <w:p w14:paraId="3F23C0D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70714 Сахилгын хэрэг шалгах, хянан шийдвэрлэх</w:t>
            </w:r>
          </w:p>
        </w:tc>
        <w:tc>
          <w:tcPr>
            <w:tcW w:w="403" w:type="pct"/>
            <w:shd w:val="clear" w:color="auto" w:fill="FFFFFF"/>
            <w:vAlign w:val="center"/>
            <w:hideMark/>
          </w:tcPr>
          <w:p w14:paraId="59A900BE"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Сахилгын хэрэг шийдвэрлэлтийн чанарыг сайжруулна.</w:t>
            </w:r>
          </w:p>
        </w:tc>
        <w:tc>
          <w:tcPr>
            <w:tcW w:w="443" w:type="pct"/>
            <w:shd w:val="clear" w:color="auto" w:fill="FFFFFF"/>
            <w:vAlign w:val="center"/>
            <w:hideMark/>
          </w:tcPr>
          <w:p w14:paraId="438E6BA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Сахилгын хэрэг үүсгэхээс татгалзсан захирамжийг хүчингүй болгосон тохиолдлын эзлэх хувь</w:t>
            </w:r>
          </w:p>
        </w:tc>
        <w:tc>
          <w:tcPr>
            <w:tcW w:w="223" w:type="pct"/>
            <w:shd w:val="clear" w:color="auto" w:fill="FFFFFF"/>
            <w:vAlign w:val="center"/>
            <w:hideMark/>
          </w:tcPr>
          <w:p w14:paraId="49C52F2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2CAEAF3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4484350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1EF3574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14.8</w:t>
            </w:r>
          </w:p>
        </w:tc>
        <w:tc>
          <w:tcPr>
            <w:tcW w:w="218" w:type="pct"/>
            <w:shd w:val="clear" w:color="auto" w:fill="FFFFFF"/>
            <w:vAlign w:val="center"/>
            <w:hideMark/>
          </w:tcPr>
          <w:p w14:paraId="786779A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14</w:t>
            </w:r>
          </w:p>
        </w:tc>
        <w:tc>
          <w:tcPr>
            <w:tcW w:w="242" w:type="pct"/>
            <w:shd w:val="clear" w:color="auto" w:fill="FFFFFF"/>
            <w:vAlign w:val="center"/>
            <w:hideMark/>
          </w:tcPr>
          <w:p w14:paraId="34B222F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12.8</w:t>
            </w:r>
          </w:p>
        </w:tc>
        <w:tc>
          <w:tcPr>
            <w:tcW w:w="199" w:type="pct"/>
            <w:shd w:val="clear" w:color="auto" w:fill="FFFFFF"/>
            <w:vAlign w:val="center"/>
            <w:hideMark/>
          </w:tcPr>
          <w:p w14:paraId="30F3C21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11</w:t>
            </w:r>
          </w:p>
        </w:tc>
        <w:tc>
          <w:tcPr>
            <w:tcW w:w="202" w:type="pct"/>
            <w:shd w:val="clear" w:color="auto" w:fill="FFFFFF"/>
            <w:vAlign w:val="center"/>
            <w:hideMark/>
          </w:tcPr>
          <w:p w14:paraId="1269787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w:t>
            </w:r>
          </w:p>
        </w:tc>
        <w:tc>
          <w:tcPr>
            <w:tcW w:w="241" w:type="pct"/>
            <w:shd w:val="clear" w:color="auto" w:fill="FFFFFF"/>
            <w:vAlign w:val="center"/>
            <w:hideMark/>
          </w:tcPr>
          <w:p w14:paraId="734063F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w:t>
            </w:r>
          </w:p>
        </w:tc>
        <w:tc>
          <w:tcPr>
            <w:tcW w:w="432" w:type="pct"/>
            <w:shd w:val="clear" w:color="auto" w:fill="FFFFFF"/>
            <w:vAlign w:val="center"/>
            <w:hideMark/>
          </w:tcPr>
          <w:p w14:paraId="0847238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Шүүхийн сахилгын хороо</w:t>
            </w:r>
          </w:p>
        </w:tc>
        <w:tc>
          <w:tcPr>
            <w:tcW w:w="330" w:type="pct"/>
            <w:shd w:val="clear" w:color="auto" w:fill="FFFFFF"/>
            <w:vAlign w:val="center"/>
            <w:hideMark/>
          </w:tcPr>
          <w:p w14:paraId="2C2A484F"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Захиргааны статистик</w:t>
            </w:r>
          </w:p>
        </w:tc>
        <w:tc>
          <w:tcPr>
            <w:tcW w:w="315" w:type="pct"/>
            <w:shd w:val="clear" w:color="auto" w:fill="FFFFFF"/>
            <w:vAlign w:val="center"/>
            <w:hideMark/>
          </w:tcPr>
          <w:p w14:paraId="6D24D1D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3894235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Шүүхийн сахилгын хороо</w:t>
            </w:r>
          </w:p>
        </w:tc>
      </w:tr>
      <w:tr w:rsidR="00B01A64" w:rsidRPr="00834AE9" w14:paraId="4CDBC033" w14:textId="77777777" w:rsidTr="002E13AC">
        <w:trPr>
          <w:gridAfter w:val="1"/>
          <w:wAfter w:w="3" w:type="pct"/>
          <w:trHeight w:val="720"/>
        </w:trPr>
        <w:tc>
          <w:tcPr>
            <w:tcW w:w="243" w:type="pct"/>
            <w:vMerge w:val="restart"/>
            <w:shd w:val="clear" w:color="auto" w:fill="FFFFFF"/>
            <w:vAlign w:val="center"/>
            <w:hideMark/>
          </w:tcPr>
          <w:p w14:paraId="0D4A442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7.2.3</w:t>
            </w:r>
          </w:p>
        </w:tc>
        <w:tc>
          <w:tcPr>
            <w:tcW w:w="405" w:type="pct"/>
            <w:vMerge w:val="restart"/>
            <w:shd w:val="clear" w:color="auto" w:fill="FFFFFF"/>
            <w:vAlign w:val="center"/>
            <w:hideMark/>
          </w:tcPr>
          <w:p w14:paraId="7524276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Улсын ерөнхий прокурорын газар</w:t>
            </w:r>
          </w:p>
        </w:tc>
        <w:tc>
          <w:tcPr>
            <w:tcW w:w="403" w:type="pct"/>
            <w:vMerge w:val="restart"/>
            <w:shd w:val="clear" w:color="auto" w:fill="FFFFFF"/>
            <w:vAlign w:val="center"/>
            <w:hideMark/>
          </w:tcPr>
          <w:p w14:paraId="0708D24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Прокурорын байгууллагад итгэх олон нийтийн итгэлийг нэмэгдүүлнэ.</w:t>
            </w:r>
          </w:p>
        </w:tc>
        <w:tc>
          <w:tcPr>
            <w:tcW w:w="443" w:type="pct"/>
            <w:shd w:val="clear" w:color="auto" w:fill="FFFFFF"/>
            <w:vAlign w:val="center"/>
            <w:hideMark/>
          </w:tcPr>
          <w:p w14:paraId="7878577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Прокурорын байгууллагад итгэх олон нийтийн итгэлийн түвшин</w:t>
            </w:r>
          </w:p>
        </w:tc>
        <w:tc>
          <w:tcPr>
            <w:tcW w:w="223" w:type="pct"/>
            <w:shd w:val="clear" w:color="auto" w:fill="FFFFFF"/>
            <w:vAlign w:val="center"/>
            <w:hideMark/>
          </w:tcPr>
          <w:p w14:paraId="3BC16B3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063B134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Индекс</w:t>
            </w:r>
          </w:p>
        </w:tc>
        <w:tc>
          <w:tcPr>
            <w:tcW w:w="181" w:type="pct"/>
            <w:shd w:val="clear" w:color="auto" w:fill="FFFFFF"/>
            <w:vAlign w:val="center"/>
            <w:hideMark/>
          </w:tcPr>
          <w:p w14:paraId="235FF6D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338C903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51.3</w:t>
            </w:r>
          </w:p>
        </w:tc>
        <w:tc>
          <w:tcPr>
            <w:tcW w:w="218" w:type="pct"/>
            <w:shd w:val="clear" w:color="auto" w:fill="FFFFFF"/>
            <w:vAlign w:val="center"/>
            <w:hideMark/>
          </w:tcPr>
          <w:p w14:paraId="32852AC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55</w:t>
            </w:r>
          </w:p>
        </w:tc>
        <w:tc>
          <w:tcPr>
            <w:tcW w:w="242" w:type="pct"/>
            <w:shd w:val="clear" w:color="auto" w:fill="FFFFFF"/>
            <w:vAlign w:val="center"/>
            <w:hideMark/>
          </w:tcPr>
          <w:p w14:paraId="39C5FE5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60</w:t>
            </w:r>
          </w:p>
        </w:tc>
        <w:tc>
          <w:tcPr>
            <w:tcW w:w="199" w:type="pct"/>
            <w:shd w:val="clear" w:color="auto" w:fill="FFFFFF"/>
            <w:vAlign w:val="center"/>
            <w:hideMark/>
          </w:tcPr>
          <w:p w14:paraId="7BBBFDD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65</w:t>
            </w:r>
          </w:p>
        </w:tc>
        <w:tc>
          <w:tcPr>
            <w:tcW w:w="202" w:type="pct"/>
            <w:shd w:val="clear" w:color="auto" w:fill="FFFFFF"/>
            <w:vAlign w:val="center"/>
            <w:hideMark/>
          </w:tcPr>
          <w:p w14:paraId="7606FD7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70</w:t>
            </w:r>
          </w:p>
        </w:tc>
        <w:tc>
          <w:tcPr>
            <w:tcW w:w="241" w:type="pct"/>
            <w:shd w:val="clear" w:color="auto" w:fill="FFFFFF"/>
            <w:vAlign w:val="center"/>
            <w:hideMark/>
          </w:tcPr>
          <w:p w14:paraId="0535E97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75</w:t>
            </w:r>
          </w:p>
        </w:tc>
        <w:tc>
          <w:tcPr>
            <w:tcW w:w="432" w:type="pct"/>
            <w:shd w:val="clear" w:color="auto" w:fill="FFFFFF"/>
            <w:vAlign w:val="center"/>
            <w:hideMark/>
          </w:tcPr>
          <w:p w14:paraId="004B299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Улсын ерөнхий прокурорын газар</w:t>
            </w:r>
          </w:p>
        </w:tc>
        <w:tc>
          <w:tcPr>
            <w:tcW w:w="330" w:type="pct"/>
            <w:shd w:val="clear" w:color="auto" w:fill="FFFFFF"/>
            <w:vAlign w:val="center"/>
            <w:hideMark/>
          </w:tcPr>
          <w:p w14:paraId="5E8857A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Түүвэр судалгаа</w:t>
            </w:r>
          </w:p>
        </w:tc>
        <w:tc>
          <w:tcPr>
            <w:tcW w:w="315" w:type="pct"/>
            <w:shd w:val="clear" w:color="auto" w:fill="FFFFFF"/>
            <w:vAlign w:val="center"/>
            <w:hideMark/>
          </w:tcPr>
          <w:p w14:paraId="2F96B56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43B9E03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Улсын ерөнхий прокурорын газар</w:t>
            </w:r>
          </w:p>
        </w:tc>
      </w:tr>
      <w:tr w:rsidR="00B01A64" w:rsidRPr="00834AE9" w14:paraId="07B2EFF0" w14:textId="77777777" w:rsidTr="002E13AC">
        <w:trPr>
          <w:gridAfter w:val="1"/>
          <w:wAfter w:w="3" w:type="pct"/>
          <w:trHeight w:val="480"/>
        </w:trPr>
        <w:tc>
          <w:tcPr>
            <w:tcW w:w="243" w:type="pct"/>
            <w:vMerge/>
            <w:shd w:val="clear" w:color="auto" w:fill="FFFFFF"/>
            <w:vAlign w:val="center"/>
            <w:hideMark/>
          </w:tcPr>
          <w:p w14:paraId="25694809"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5" w:type="pct"/>
            <w:vMerge/>
            <w:shd w:val="clear" w:color="auto" w:fill="FFFFFF"/>
            <w:vAlign w:val="center"/>
            <w:hideMark/>
          </w:tcPr>
          <w:p w14:paraId="52FD3D23"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3" w:type="pct"/>
            <w:vMerge/>
            <w:shd w:val="clear" w:color="auto" w:fill="FFFFFF"/>
            <w:vAlign w:val="center"/>
            <w:hideMark/>
          </w:tcPr>
          <w:p w14:paraId="581F4693"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43" w:type="pct"/>
            <w:shd w:val="clear" w:color="auto" w:fill="FFFFFF"/>
            <w:vAlign w:val="center"/>
            <w:hideMark/>
          </w:tcPr>
          <w:p w14:paraId="42E34D9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Шүүхээс прокурорт буцаасан хэргийн эзлэх хувь</w:t>
            </w:r>
          </w:p>
        </w:tc>
        <w:tc>
          <w:tcPr>
            <w:tcW w:w="223" w:type="pct"/>
            <w:shd w:val="clear" w:color="auto" w:fill="FFFFFF"/>
            <w:vAlign w:val="center"/>
            <w:hideMark/>
          </w:tcPr>
          <w:p w14:paraId="2524920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070370F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2A11535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75B7703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7.35</w:t>
            </w:r>
          </w:p>
        </w:tc>
        <w:tc>
          <w:tcPr>
            <w:tcW w:w="218" w:type="pct"/>
            <w:shd w:val="clear" w:color="auto" w:fill="FFFFFF"/>
            <w:vAlign w:val="center"/>
            <w:hideMark/>
          </w:tcPr>
          <w:p w14:paraId="1958197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w:t>
            </w:r>
          </w:p>
        </w:tc>
        <w:tc>
          <w:tcPr>
            <w:tcW w:w="242" w:type="pct"/>
            <w:shd w:val="clear" w:color="auto" w:fill="FFFFFF"/>
            <w:vAlign w:val="center"/>
            <w:hideMark/>
          </w:tcPr>
          <w:p w14:paraId="63D5A1E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6.6</w:t>
            </w:r>
          </w:p>
        </w:tc>
        <w:tc>
          <w:tcPr>
            <w:tcW w:w="199" w:type="pct"/>
            <w:shd w:val="clear" w:color="auto" w:fill="FFFFFF"/>
            <w:vAlign w:val="center"/>
            <w:hideMark/>
          </w:tcPr>
          <w:p w14:paraId="15B0F33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6.2</w:t>
            </w:r>
          </w:p>
        </w:tc>
        <w:tc>
          <w:tcPr>
            <w:tcW w:w="202" w:type="pct"/>
            <w:shd w:val="clear" w:color="auto" w:fill="FFFFFF"/>
            <w:vAlign w:val="center"/>
            <w:hideMark/>
          </w:tcPr>
          <w:p w14:paraId="406E2AD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5.8</w:t>
            </w:r>
          </w:p>
        </w:tc>
        <w:tc>
          <w:tcPr>
            <w:tcW w:w="241" w:type="pct"/>
            <w:shd w:val="clear" w:color="auto" w:fill="FFFFFF"/>
            <w:vAlign w:val="center"/>
            <w:hideMark/>
          </w:tcPr>
          <w:p w14:paraId="5D6F437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5.5</w:t>
            </w:r>
          </w:p>
        </w:tc>
        <w:tc>
          <w:tcPr>
            <w:tcW w:w="432" w:type="pct"/>
            <w:shd w:val="clear" w:color="auto" w:fill="FFFFFF"/>
            <w:vAlign w:val="center"/>
            <w:hideMark/>
          </w:tcPr>
          <w:p w14:paraId="107CFF2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Улсын ерөнхий прокурорын газар</w:t>
            </w:r>
          </w:p>
        </w:tc>
        <w:tc>
          <w:tcPr>
            <w:tcW w:w="330" w:type="pct"/>
            <w:shd w:val="clear" w:color="auto" w:fill="FFFFFF"/>
            <w:vAlign w:val="center"/>
            <w:hideMark/>
          </w:tcPr>
          <w:p w14:paraId="2654845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Статистик, тоон мэдээлэл</w:t>
            </w:r>
          </w:p>
        </w:tc>
        <w:tc>
          <w:tcPr>
            <w:tcW w:w="315" w:type="pct"/>
            <w:shd w:val="clear" w:color="auto" w:fill="FFFFFF"/>
            <w:vAlign w:val="center"/>
            <w:hideMark/>
          </w:tcPr>
          <w:p w14:paraId="1365879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390ECBF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Улсын ерөнхий прокурорын газар</w:t>
            </w:r>
          </w:p>
        </w:tc>
      </w:tr>
      <w:tr w:rsidR="00B01A64" w:rsidRPr="00834AE9" w14:paraId="22A821F1" w14:textId="77777777" w:rsidTr="002E13AC">
        <w:trPr>
          <w:gridAfter w:val="1"/>
          <w:wAfter w:w="3" w:type="pct"/>
          <w:trHeight w:val="1440"/>
        </w:trPr>
        <w:tc>
          <w:tcPr>
            <w:tcW w:w="243" w:type="pct"/>
            <w:shd w:val="clear" w:color="auto" w:fill="FFFFFF"/>
            <w:vAlign w:val="center"/>
            <w:hideMark/>
          </w:tcPr>
          <w:p w14:paraId="76AB88A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7.2.3.1</w:t>
            </w:r>
          </w:p>
        </w:tc>
        <w:tc>
          <w:tcPr>
            <w:tcW w:w="405" w:type="pct"/>
            <w:shd w:val="clear" w:color="auto" w:fill="FFFFFF"/>
            <w:vAlign w:val="center"/>
            <w:hideMark/>
          </w:tcPr>
          <w:p w14:paraId="2DA7416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70703 </w:t>
            </w:r>
          </w:p>
          <w:p w14:paraId="0485875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Прокурорын хяналт</w:t>
            </w:r>
          </w:p>
        </w:tc>
        <w:tc>
          <w:tcPr>
            <w:tcW w:w="403" w:type="pct"/>
            <w:shd w:val="clear" w:color="auto" w:fill="FFFFFF"/>
            <w:vAlign w:val="center"/>
            <w:hideMark/>
          </w:tcPr>
          <w:p w14:paraId="11A66D9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Хэрэг бүртгэх, мөрдөн байцаах, ял эдлүүлэх ажиллагааны үед хүний эрх, эрх чөлөөг хамгаалж, зөрчигдсөн эрхийг сэргээнэ. </w:t>
            </w:r>
          </w:p>
        </w:tc>
        <w:tc>
          <w:tcPr>
            <w:tcW w:w="443" w:type="pct"/>
            <w:shd w:val="clear" w:color="auto" w:fill="FFFFFF"/>
            <w:vAlign w:val="center"/>
            <w:hideMark/>
          </w:tcPr>
          <w:p w14:paraId="38C7619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Гэмт хэргийн улмаас учирсан хохирол төлүүлсэн хувь</w:t>
            </w:r>
          </w:p>
        </w:tc>
        <w:tc>
          <w:tcPr>
            <w:tcW w:w="223" w:type="pct"/>
            <w:shd w:val="clear" w:color="auto" w:fill="FFFFFF"/>
            <w:vAlign w:val="center"/>
            <w:hideMark/>
          </w:tcPr>
          <w:p w14:paraId="53F8DED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0D899BE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732F80F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0072F0C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47.7</w:t>
            </w:r>
          </w:p>
        </w:tc>
        <w:tc>
          <w:tcPr>
            <w:tcW w:w="218" w:type="pct"/>
            <w:shd w:val="clear" w:color="auto" w:fill="FFFFFF"/>
            <w:vAlign w:val="center"/>
            <w:hideMark/>
          </w:tcPr>
          <w:p w14:paraId="548BB79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57</w:t>
            </w:r>
          </w:p>
        </w:tc>
        <w:tc>
          <w:tcPr>
            <w:tcW w:w="242" w:type="pct"/>
            <w:shd w:val="clear" w:color="auto" w:fill="FFFFFF"/>
            <w:vAlign w:val="center"/>
            <w:hideMark/>
          </w:tcPr>
          <w:p w14:paraId="0F0E152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67</w:t>
            </w:r>
          </w:p>
        </w:tc>
        <w:tc>
          <w:tcPr>
            <w:tcW w:w="199" w:type="pct"/>
            <w:shd w:val="clear" w:color="auto" w:fill="FFFFFF"/>
            <w:vAlign w:val="center"/>
            <w:hideMark/>
          </w:tcPr>
          <w:p w14:paraId="2A4DAE6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75</w:t>
            </w:r>
          </w:p>
        </w:tc>
        <w:tc>
          <w:tcPr>
            <w:tcW w:w="202" w:type="pct"/>
            <w:shd w:val="clear" w:color="auto" w:fill="FFFFFF"/>
            <w:vAlign w:val="center"/>
            <w:hideMark/>
          </w:tcPr>
          <w:p w14:paraId="0128018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80</w:t>
            </w:r>
          </w:p>
        </w:tc>
        <w:tc>
          <w:tcPr>
            <w:tcW w:w="241" w:type="pct"/>
            <w:shd w:val="clear" w:color="auto" w:fill="FFFFFF"/>
            <w:vAlign w:val="center"/>
            <w:hideMark/>
          </w:tcPr>
          <w:p w14:paraId="76CF71A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90</w:t>
            </w:r>
          </w:p>
        </w:tc>
        <w:tc>
          <w:tcPr>
            <w:tcW w:w="432" w:type="pct"/>
            <w:shd w:val="clear" w:color="auto" w:fill="FFFFFF"/>
            <w:vAlign w:val="center"/>
            <w:hideMark/>
          </w:tcPr>
          <w:p w14:paraId="0F481D2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Улсын ерөнхий прокурорын газар</w:t>
            </w:r>
          </w:p>
        </w:tc>
        <w:tc>
          <w:tcPr>
            <w:tcW w:w="330" w:type="pct"/>
            <w:shd w:val="clear" w:color="auto" w:fill="FFFFFF"/>
            <w:vAlign w:val="center"/>
            <w:hideMark/>
          </w:tcPr>
          <w:p w14:paraId="5C939F4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Статистик, тоон мэдээлэл</w:t>
            </w:r>
          </w:p>
        </w:tc>
        <w:tc>
          <w:tcPr>
            <w:tcW w:w="315" w:type="pct"/>
            <w:shd w:val="clear" w:color="auto" w:fill="FFFFFF"/>
            <w:vAlign w:val="center"/>
            <w:hideMark/>
          </w:tcPr>
          <w:p w14:paraId="2651A05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2481CD2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Улсын ерөнхий прокурорын газар</w:t>
            </w:r>
          </w:p>
        </w:tc>
      </w:tr>
      <w:tr w:rsidR="00B01A64" w:rsidRPr="00834AE9" w14:paraId="2D5DDA9F" w14:textId="77777777" w:rsidTr="002E13AC">
        <w:trPr>
          <w:gridAfter w:val="1"/>
          <w:wAfter w:w="3" w:type="pct"/>
          <w:trHeight w:val="720"/>
        </w:trPr>
        <w:tc>
          <w:tcPr>
            <w:tcW w:w="243" w:type="pct"/>
            <w:shd w:val="clear" w:color="auto" w:fill="FFFFFF"/>
            <w:vAlign w:val="center"/>
            <w:hideMark/>
          </w:tcPr>
          <w:p w14:paraId="272AED0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7.2.4</w:t>
            </w:r>
          </w:p>
        </w:tc>
        <w:tc>
          <w:tcPr>
            <w:tcW w:w="405" w:type="pct"/>
            <w:shd w:val="clear" w:color="auto" w:fill="FFFFFF"/>
            <w:vAlign w:val="center"/>
            <w:hideMark/>
          </w:tcPr>
          <w:p w14:paraId="34D4BEA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Монгол Улсын Үндсэн хуулийн цэц</w:t>
            </w:r>
          </w:p>
        </w:tc>
        <w:tc>
          <w:tcPr>
            <w:tcW w:w="403" w:type="pct"/>
            <w:shd w:val="clear" w:color="auto" w:fill="FFFFFF"/>
            <w:vAlign w:val="center"/>
            <w:hideMark/>
          </w:tcPr>
          <w:p w14:paraId="60A3BA1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Монгол Улсын Үндсэн хуулийг чандлан сахиулна.</w:t>
            </w:r>
          </w:p>
        </w:tc>
        <w:tc>
          <w:tcPr>
            <w:tcW w:w="443" w:type="pct"/>
            <w:shd w:val="clear" w:color="auto" w:fill="FFFFFF"/>
            <w:vAlign w:val="center"/>
            <w:hideMark/>
          </w:tcPr>
          <w:p w14:paraId="04276DB0" w14:textId="77777777" w:rsidR="00834AE9" w:rsidRPr="00834AE9" w:rsidRDefault="00834AE9" w:rsidP="007A0193">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Маргаан хянан шийдвэрлэх ажиллагааны шийдвэрлэлтийн түвшин</w:t>
            </w:r>
          </w:p>
        </w:tc>
        <w:tc>
          <w:tcPr>
            <w:tcW w:w="223" w:type="pct"/>
            <w:shd w:val="clear" w:color="auto" w:fill="FFFFFF"/>
            <w:vAlign w:val="center"/>
            <w:hideMark/>
          </w:tcPr>
          <w:p w14:paraId="77A79E2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746C08C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6F9896D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4BE0E33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77.9</w:t>
            </w:r>
          </w:p>
        </w:tc>
        <w:tc>
          <w:tcPr>
            <w:tcW w:w="218" w:type="pct"/>
            <w:shd w:val="clear" w:color="auto" w:fill="FFFFFF"/>
            <w:vAlign w:val="center"/>
            <w:hideMark/>
          </w:tcPr>
          <w:p w14:paraId="0D79BF1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78</w:t>
            </w:r>
          </w:p>
        </w:tc>
        <w:tc>
          <w:tcPr>
            <w:tcW w:w="242" w:type="pct"/>
            <w:shd w:val="clear" w:color="auto" w:fill="FFFFFF"/>
            <w:vAlign w:val="center"/>
            <w:hideMark/>
          </w:tcPr>
          <w:p w14:paraId="12A40CA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79</w:t>
            </w:r>
          </w:p>
        </w:tc>
        <w:tc>
          <w:tcPr>
            <w:tcW w:w="199" w:type="pct"/>
            <w:shd w:val="clear" w:color="auto" w:fill="FFFFFF"/>
            <w:vAlign w:val="center"/>
            <w:hideMark/>
          </w:tcPr>
          <w:p w14:paraId="3A871B5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80</w:t>
            </w:r>
          </w:p>
        </w:tc>
        <w:tc>
          <w:tcPr>
            <w:tcW w:w="202" w:type="pct"/>
            <w:shd w:val="clear" w:color="auto" w:fill="FFFFFF"/>
            <w:vAlign w:val="center"/>
            <w:hideMark/>
          </w:tcPr>
          <w:p w14:paraId="6C30D84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81</w:t>
            </w:r>
          </w:p>
        </w:tc>
        <w:tc>
          <w:tcPr>
            <w:tcW w:w="241" w:type="pct"/>
            <w:shd w:val="clear" w:color="auto" w:fill="FFFFFF"/>
            <w:vAlign w:val="center"/>
            <w:hideMark/>
          </w:tcPr>
          <w:p w14:paraId="28E62FC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82</w:t>
            </w:r>
          </w:p>
        </w:tc>
        <w:tc>
          <w:tcPr>
            <w:tcW w:w="432" w:type="pct"/>
            <w:shd w:val="clear" w:color="auto" w:fill="FFFFFF"/>
            <w:vAlign w:val="center"/>
            <w:hideMark/>
          </w:tcPr>
          <w:p w14:paraId="21C3B53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Монгол Улсын Үндсэн хуулийн цэц</w:t>
            </w:r>
          </w:p>
        </w:tc>
        <w:tc>
          <w:tcPr>
            <w:tcW w:w="330" w:type="pct"/>
            <w:shd w:val="clear" w:color="auto" w:fill="FFFFFF"/>
            <w:vAlign w:val="center"/>
            <w:hideMark/>
          </w:tcPr>
          <w:p w14:paraId="6C0CDE1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тайлан</w:t>
            </w:r>
          </w:p>
        </w:tc>
        <w:tc>
          <w:tcPr>
            <w:tcW w:w="315" w:type="pct"/>
            <w:shd w:val="clear" w:color="auto" w:fill="FFFFFF"/>
            <w:vAlign w:val="center"/>
            <w:hideMark/>
          </w:tcPr>
          <w:p w14:paraId="44B11F0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59FF2C9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Монгол Улсын Үндсэн хуулийн цэц</w:t>
            </w:r>
          </w:p>
        </w:tc>
      </w:tr>
      <w:tr w:rsidR="00B01A64" w:rsidRPr="00834AE9" w14:paraId="427A0B7E" w14:textId="77777777" w:rsidTr="002E13AC">
        <w:trPr>
          <w:gridAfter w:val="1"/>
          <w:wAfter w:w="3" w:type="pct"/>
          <w:trHeight w:val="960"/>
        </w:trPr>
        <w:tc>
          <w:tcPr>
            <w:tcW w:w="243" w:type="pct"/>
            <w:shd w:val="clear" w:color="auto" w:fill="FFFFFF"/>
            <w:vAlign w:val="center"/>
            <w:hideMark/>
          </w:tcPr>
          <w:p w14:paraId="0498C9B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7.2.4.1</w:t>
            </w:r>
          </w:p>
        </w:tc>
        <w:tc>
          <w:tcPr>
            <w:tcW w:w="405" w:type="pct"/>
            <w:shd w:val="clear" w:color="auto" w:fill="FFFFFF"/>
            <w:vAlign w:val="center"/>
            <w:hideMark/>
          </w:tcPr>
          <w:p w14:paraId="747F8E6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70404 </w:t>
            </w:r>
          </w:p>
          <w:p w14:paraId="5C8606B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Үндсэн хуулийн биелэлтэд дээд хяналт тавих</w:t>
            </w:r>
          </w:p>
        </w:tc>
        <w:tc>
          <w:tcPr>
            <w:tcW w:w="403" w:type="pct"/>
            <w:shd w:val="clear" w:color="auto" w:fill="FFFFFF"/>
            <w:vAlign w:val="center"/>
            <w:hideMark/>
          </w:tcPr>
          <w:p w14:paraId="1CBC6E7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Цэцэд маргаан хянан шийдвэрлэх ажиллагааны шийдвэрийн үндэслэлийг чанаржуулна.</w:t>
            </w:r>
          </w:p>
        </w:tc>
        <w:tc>
          <w:tcPr>
            <w:tcW w:w="443" w:type="pct"/>
            <w:shd w:val="clear" w:color="auto" w:fill="FFFFFF"/>
            <w:vAlign w:val="center"/>
            <w:hideMark/>
          </w:tcPr>
          <w:p w14:paraId="03E7098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Маргаан хянан шийдвэрлэх ажиллагаанд баримтлах аргачлалын хэрэгжилт</w:t>
            </w:r>
          </w:p>
        </w:tc>
        <w:tc>
          <w:tcPr>
            <w:tcW w:w="223" w:type="pct"/>
            <w:shd w:val="clear" w:color="auto" w:fill="FFFFFF"/>
            <w:vAlign w:val="center"/>
            <w:hideMark/>
          </w:tcPr>
          <w:p w14:paraId="516627C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5711216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473AA4D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2FD37A3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0</w:t>
            </w:r>
          </w:p>
        </w:tc>
        <w:tc>
          <w:tcPr>
            <w:tcW w:w="218" w:type="pct"/>
            <w:shd w:val="clear" w:color="auto" w:fill="FFFFFF"/>
            <w:vAlign w:val="center"/>
            <w:hideMark/>
          </w:tcPr>
          <w:p w14:paraId="5F04783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100</w:t>
            </w:r>
          </w:p>
        </w:tc>
        <w:tc>
          <w:tcPr>
            <w:tcW w:w="242" w:type="pct"/>
            <w:shd w:val="clear" w:color="auto" w:fill="FFFFFF"/>
            <w:vAlign w:val="center"/>
            <w:hideMark/>
          </w:tcPr>
          <w:p w14:paraId="4984562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100</w:t>
            </w:r>
          </w:p>
        </w:tc>
        <w:tc>
          <w:tcPr>
            <w:tcW w:w="199" w:type="pct"/>
            <w:shd w:val="clear" w:color="auto" w:fill="FFFFFF"/>
            <w:vAlign w:val="center"/>
            <w:hideMark/>
          </w:tcPr>
          <w:p w14:paraId="74E917C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100</w:t>
            </w:r>
          </w:p>
        </w:tc>
        <w:tc>
          <w:tcPr>
            <w:tcW w:w="202" w:type="pct"/>
            <w:shd w:val="clear" w:color="auto" w:fill="FFFFFF"/>
            <w:vAlign w:val="center"/>
            <w:hideMark/>
          </w:tcPr>
          <w:p w14:paraId="2D4183A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100</w:t>
            </w:r>
          </w:p>
        </w:tc>
        <w:tc>
          <w:tcPr>
            <w:tcW w:w="241" w:type="pct"/>
            <w:shd w:val="clear" w:color="auto" w:fill="FFFFFF"/>
            <w:vAlign w:val="center"/>
            <w:hideMark/>
          </w:tcPr>
          <w:p w14:paraId="4563B7F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100</w:t>
            </w:r>
          </w:p>
        </w:tc>
        <w:tc>
          <w:tcPr>
            <w:tcW w:w="432" w:type="pct"/>
            <w:shd w:val="clear" w:color="auto" w:fill="FFFFFF"/>
            <w:vAlign w:val="center"/>
            <w:hideMark/>
          </w:tcPr>
          <w:p w14:paraId="1D96527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Монгол Улсын Үндсэн хуулийн цэц</w:t>
            </w:r>
          </w:p>
        </w:tc>
        <w:tc>
          <w:tcPr>
            <w:tcW w:w="330" w:type="pct"/>
            <w:shd w:val="clear" w:color="auto" w:fill="FFFFFF"/>
            <w:vAlign w:val="center"/>
            <w:hideMark/>
          </w:tcPr>
          <w:p w14:paraId="2AE61B6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тайлан</w:t>
            </w:r>
          </w:p>
        </w:tc>
        <w:tc>
          <w:tcPr>
            <w:tcW w:w="315" w:type="pct"/>
            <w:shd w:val="clear" w:color="auto" w:fill="FFFFFF"/>
            <w:vAlign w:val="center"/>
            <w:hideMark/>
          </w:tcPr>
          <w:p w14:paraId="58B65AD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66C8DAA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Монгол Улсын Үндсэн хуулийн цэц</w:t>
            </w:r>
          </w:p>
        </w:tc>
      </w:tr>
      <w:tr w:rsidR="00B01A64" w:rsidRPr="00834AE9" w14:paraId="68521C25" w14:textId="77777777" w:rsidTr="002E13AC">
        <w:trPr>
          <w:gridAfter w:val="1"/>
          <w:wAfter w:w="3" w:type="pct"/>
          <w:trHeight w:val="960"/>
        </w:trPr>
        <w:tc>
          <w:tcPr>
            <w:tcW w:w="243" w:type="pct"/>
            <w:shd w:val="clear" w:color="auto" w:fill="FFFFFF"/>
            <w:vAlign w:val="center"/>
            <w:hideMark/>
          </w:tcPr>
          <w:p w14:paraId="5F17C92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7.2.4.2</w:t>
            </w:r>
          </w:p>
        </w:tc>
        <w:tc>
          <w:tcPr>
            <w:tcW w:w="405" w:type="pct"/>
            <w:shd w:val="clear" w:color="auto" w:fill="FFFFFF"/>
            <w:vAlign w:val="center"/>
            <w:hideMark/>
          </w:tcPr>
          <w:p w14:paraId="2E8C919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70404 </w:t>
            </w:r>
          </w:p>
          <w:p w14:paraId="61BB39E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Үндсэн хуулийн биелэлтэд дээд хяналт тавих</w:t>
            </w:r>
          </w:p>
        </w:tc>
        <w:tc>
          <w:tcPr>
            <w:tcW w:w="403" w:type="pct"/>
            <w:shd w:val="clear" w:color="auto" w:fill="FFFFFF"/>
            <w:vAlign w:val="center"/>
            <w:hideMark/>
          </w:tcPr>
          <w:p w14:paraId="66AA500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Үндсэн хуулийн цэцэд итгэх иргэдийн итгэлийг нэмэгдүүлнэ.</w:t>
            </w:r>
          </w:p>
        </w:tc>
        <w:tc>
          <w:tcPr>
            <w:tcW w:w="443" w:type="pct"/>
            <w:shd w:val="clear" w:color="auto" w:fill="FFFFFF"/>
            <w:vAlign w:val="center"/>
            <w:hideMark/>
          </w:tcPr>
          <w:p w14:paraId="2ECC097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Шүүхийн индекс: Хууль тогтоох эрх мэдэлд тавих шүүхийн хяналт </w:t>
            </w:r>
          </w:p>
        </w:tc>
        <w:tc>
          <w:tcPr>
            <w:tcW w:w="223" w:type="pct"/>
            <w:shd w:val="clear" w:color="auto" w:fill="FFFFFF"/>
            <w:vAlign w:val="center"/>
            <w:hideMark/>
          </w:tcPr>
          <w:p w14:paraId="6493B83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120E6F8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4ED9FA5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2023</w:t>
            </w:r>
          </w:p>
        </w:tc>
        <w:tc>
          <w:tcPr>
            <w:tcW w:w="229" w:type="pct"/>
            <w:shd w:val="clear" w:color="auto" w:fill="FFFFFF"/>
            <w:vAlign w:val="center"/>
            <w:hideMark/>
          </w:tcPr>
          <w:p w14:paraId="1B66BDF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59.03</w:t>
            </w:r>
          </w:p>
        </w:tc>
        <w:tc>
          <w:tcPr>
            <w:tcW w:w="218" w:type="pct"/>
            <w:shd w:val="clear" w:color="auto" w:fill="FFFFFF"/>
            <w:vAlign w:val="center"/>
            <w:hideMark/>
          </w:tcPr>
          <w:p w14:paraId="4F919F9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42" w:type="pct"/>
            <w:shd w:val="clear" w:color="auto" w:fill="FFFFFF"/>
            <w:vAlign w:val="center"/>
            <w:hideMark/>
          </w:tcPr>
          <w:p w14:paraId="20A34F6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62</w:t>
            </w:r>
          </w:p>
        </w:tc>
        <w:tc>
          <w:tcPr>
            <w:tcW w:w="199" w:type="pct"/>
            <w:shd w:val="clear" w:color="auto" w:fill="FFFFFF"/>
            <w:vAlign w:val="center"/>
            <w:hideMark/>
          </w:tcPr>
          <w:p w14:paraId="342AC29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02" w:type="pct"/>
            <w:shd w:val="clear" w:color="auto" w:fill="FFFFFF"/>
            <w:vAlign w:val="center"/>
            <w:hideMark/>
          </w:tcPr>
          <w:p w14:paraId="67780B5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64</w:t>
            </w:r>
          </w:p>
        </w:tc>
        <w:tc>
          <w:tcPr>
            <w:tcW w:w="241" w:type="pct"/>
            <w:shd w:val="clear" w:color="auto" w:fill="FFFFFF"/>
            <w:vAlign w:val="center"/>
            <w:hideMark/>
          </w:tcPr>
          <w:p w14:paraId="03573B4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432" w:type="pct"/>
            <w:shd w:val="clear" w:color="auto" w:fill="FFFFFF"/>
            <w:vAlign w:val="center"/>
            <w:hideMark/>
          </w:tcPr>
          <w:p w14:paraId="448A019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Шүүхийн индекс, Нээлттэй нийгэм форум</w:t>
            </w:r>
          </w:p>
        </w:tc>
        <w:tc>
          <w:tcPr>
            <w:tcW w:w="330" w:type="pct"/>
            <w:shd w:val="clear" w:color="auto" w:fill="FFFFFF"/>
            <w:vAlign w:val="center"/>
            <w:hideMark/>
          </w:tcPr>
          <w:p w14:paraId="7D6CB04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Түүвэр судалгаа</w:t>
            </w:r>
          </w:p>
        </w:tc>
        <w:tc>
          <w:tcPr>
            <w:tcW w:w="315" w:type="pct"/>
            <w:shd w:val="clear" w:color="auto" w:fill="FFFFFF"/>
            <w:vAlign w:val="center"/>
            <w:hideMark/>
          </w:tcPr>
          <w:p w14:paraId="4DB4C37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 жил тутам</w:t>
            </w:r>
          </w:p>
        </w:tc>
        <w:tc>
          <w:tcPr>
            <w:tcW w:w="383" w:type="pct"/>
            <w:shd w:val="clear" w:color="auto" w:fill="FFFFFF"/>
            <w:vAlign w:val="center"/>
            <w:hideMark/>
          </w:tcPr>
          <w:p w14:paraId="2ABB239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Монгол Улсын Үндсэн хуулийн цэц</w:t>
            </w:r>
          </w:p>
        </w:tc>
      </w:tr>
      <w:tr w:rsidR="00B01A64" w:rsidRPr="00834AE9" w14:paraId="5DDA43D0" w14:textId="77777777" w:rsidTr="002E13AC">
        <w:trPr>
          <w:gridAfter w:val="1"/>
          <w:wAfter w:w="3" w:type="pct"/>
          <w:trHeight w:val="960"/>
        </w:trPr>
        <w:tc>
          <w:tcPr>
            <w:tcW w:w="243" w:type="pct"/>
            <w:shd w:val="clear" w:color="auto" w:fill="FFFFFF"/>
            <w:vAlign w:val="center"/>
            <w:hideMark/>
          </w:tcPr>
          <w:p w14:paraId="310E96A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7.3</w:t>
            </w:r>
          </w:p>
        </w:tc>
        <w:tc>
          <w:tcPr>
            <w:tcW w:w="405" w:type="pct"/>
            <w:shd w:val="clear" w:color="auto" w:fill="FFFFFF"/>
            <w:vAlign w:val="center"/>
            <w:hideMark/>
          </w:tcPr>
          <w:p w14:paraId="17B73F8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Төрийн удирдлага</w:t>
            </w:r>
          </w:p>
        </w:tc>
        <w:tc>
          <w:tcPr>
            <w:tcW w:w="403" w:type="pct"/>
            <w:shd w:val="clear" w:color="auto" w:fill="FFFFFF"/>
            <w:vAlign w:val="center"/>
            <w:hideMark/>
          </w:tcPr>
          <w:p w14:paraId="6C0C8E8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Төрийн бүтээмжийг нэмэгдүүлнэ.</w:t>
            </w:r>
          </w:p>
        </w:tc>
        <w:tc>
          <w:tcPr>
            <w:tcW w:w="443" w:type="pct"/>
            <w:shd w:val="clear" w:color="auto" w:fill="FFFFFF"/>
            <w:vAlign w:val="center"/>
            <w:hideMark/>
          </w:tcPr>
          <w:p w14:paraId="38C4E09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Дэлхийн банкны засаглалын үзүүлэлт: Засгийн газрын үр нөлөө</w:t>
            </w:r>
          </w:p>
        </w:tc>
        <w:tc>
          <w:tcPr>
            <w:tcW w:w="223" w:type="pct"/>
            <w:shd w:val="clear" w:color="auto" w:fill="FFFFFF"/>
            <w:vAlign w:val="center"/>
            <w:hideMark/>
          </w:tcPr>
          <w:p w14:paraId="73E9750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5E3C25E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Эрэмбэ</w:t>
            </w:r>
          </w:p>
        </w:tc>
        <w:tc>
          <w:tcPr>
            <w:tcW w:w="181" w:type="pct"/>
            <w:shd w:val="clear" w:color="auto" w:fill="FFFFFF"/>
            <w:vAlign w:val="center"/>
            <w:hideMark/>
          </w:tcPr>
          <w:p w14:paraId="4487C38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2765B28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141</w:t>
            </w:r>
          </w:p>
        </w:tc>
        <w:tc>
          <w:tcPr>
            <w:tcW w:w="218" w:type="pct"/>
            <w:shd w:val="clear" w:color="auto" w:fill="FFFFFF"/>
            <w:vAlign w:val="center"/>
            <w:hideMark/>
          </w:tcPr>
          <w:p w14:paraId="037E57E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135</w:t>
            </w:r>
          </w:p>
        </w:tc>
        <w:tc>
          <w:tcPr>
            <w:tcW w:w="242" w:type="pct"/>
            <w:shd w:val="clear" w:color="auto" w:fill="FFFFFF"/>
            <w:vAlign w:val="center"/>
            <w:hideMark/>
          </w:tcPr>
          <w:p w14:paraId="2100277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132</w:t>
            </w:r>
          </w:p>
        </w:tc>
        <w:tc>
          <w:tcPr>
            <w:tcW w:w="199" w:type="pct"/>
            <w:shd w:val="clear" w:color="auto" w:fill="FFFFFF"/>
            <w:vAlign w:val="center"/>
            <w:hideMark/>
          </w:tcPr>
          <w:p w14:paraId="1DF6F08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125</w:t>
            </w:r>
          </w:p>
        </w:tc>
        <w:tc>
          <w:tcPr>
            <w:tcW w:w="202" w:type="pct"/>
            <w:shd w:val="clear" w:color="auto" w:fill="FFFFFF"/>
            <w:vAlign w:val="center"/>
            <w:hideMark/>
          </w:tcPr>
          <w:p w14:paraId="25770F6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116.0</w:t>
            </w:r>
          </w:p>
        </w:tc>
        <w:tc>
          <w:tcPr>
            <w:tcW w:w="241" w:type="pct"/>
            <w:shd w:val="clear" w:color="auto" w:fill="FFFFFF"/>
            <w:vAlign w:val="center"/>
            <w:hideMark/>
          </w:tcPr>
          <w:p w14:paraId="6397263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108</w:t>
            </w:r>
          </w:p>
        </w:tc>
        <w:tc>
          <w:tcPr>
            <w:tcW w:w="432" w:type="pct"/>
            <w:shd w:val="clear" w:color="auto" w:fill="FFFFFF"/>
            <w:vAlign w:val="center"/>
            <w:hideMark/>
          </w:tcPr>
          <w:p w14:paraId="38A18AC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Дэлхийн Засаглалын үзүүлэлт</w:t>
            </w:r>
            <w:r w:rsidRPr="00834AE9">
              <w:rPr>
                <w:rFonts w:ascii="Arial" w:eastAsia="Times New Roman" w:hAnsi="Arial" w:cs="Arial"/>
                <w:color w:val="000000"/>
                <w:kern w:val="0"/>
                <w:sz w:val="14"/>
                <w:szCs w:val="14"/>
                <w14:ligatures w14:val="none"/>
              </w:rPr>
              <w:t>, Дэлхийн банк</w:t>
            </w:r>
          </w:p>
        </w:tc>
        <w:tc>
          <w:tcPr>
            <w:tcW w:w="330" w:type="pct"/>
            <w:shd w:val="clear" w:color="auto" w:fill="FFFFFF"/>
            <w:vAlign w:val="center"/>
            <w:hideMark/>
          </w:tcPr>
          <w:p w14:paraId="2855F818"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Экспертийн ярилцлага, тоон судалгаа</w:t>
            </w:r>
          </w:p>
        </w:tc>
        <w:tc>
          <w:tcPr>
            <w:tcW w:w="315" w:type="pct"/>
            <w:shd w:val="clear" w:color="auto" w:fill="FFFFFF"/>
            <w:vAlign w:val="center"/>
            <w:hideMark/>
          </w:tcPr>
          <w:p w14:paraId="051B779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09C8225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Эдийн засаг, хөгжлийн яам</w:t>
            </w:r>
          </w:p>
        </w:tc>
      </w:tr>
      <w:tr w:rsidR="00B01A64" w:rsidRPr="00834AE9" w14:paraId="6BCADA5D" w14:textId="77777777" w:rsidTr="002E13AC">
        <w:trPr>
          <w:gridAfter w:val="1"/>
          <w:wAfter w:w="3" w:type="pct"/>
          <w:trHeight w:val="960"/>
        </w:trPr>
        <w:tc>
          <w:tcPr>
            <w:tcW w:w="243" w:type="pct"/>
            <w:shd w:val="clear" w:color="auto" w:fill="FFFFFF"/>
            <w:vAlign w:val="center"/>
            <w:hideMark/>
          </w:tcPr>
          <w:p w14:paraId="1968651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lastRenderedPageBreak/>
              <w:t>7.3.1</w:t>
            </w:r>
          </w:p>
        </w:tc>
        <w:tc>
          <w:tcPr>
            <w:tcW w:w="405" w:type="pct"/>
            <w:shd w:val="clear" w:color="auto" w:fill="FFFFFF"/>
            <w:vAlign w:val="center"/>
            <w:hideMark/>
          </w:tcPr>
          <w:p w14:paraId="54FB1E1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Төрийн албаны зөвлөл</w:t>
            </w:r>
          </w:p>
        </w:tc>
        <w:tc>
          <w:tcPr>
            <w:tcW w:w="403" w:type="pct"/>
            <w:shd w:val="clear" w:color="auto" w:fill="FFFFFF"/>
            <w:vAlign w:val="center"/>
            <w:hideMark/>
          </w:tcPr>
          <w:p w14:paraId="40BE201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Төрийн албанд чадварлаг хүний нөөцийг бүрдүүлнэ.</w:t>
            </w:r>
          </w:p>
        </w:tc>
        <w:tc>
          <w:tcPr>
            <w:tcW w:w="443" w:type="pct"/>
            <w:shd w:val="clear" w:color="auto" w:fill="FFFFFF"/>
            <w:vAlign w:val="center"/>
            <w:hideMark/>
          </w:tcPr>
          <w:p w14:paraId="58E0D922"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DengXian" w:hAnsi="Arial" w:cs="Arial"/>
                <w:color w:val="000000"/>
                <w:sz w:val="14"/>
              </w:rPr>
              <w:t>Албан тушаалын шаардлагад нийцсэн мэргэжлээр ажиллаж</w:t>
            </w:r>
            <w:r w:rsidRPr="00834AE9">
              <w:rPr>
                <w:rFonts w:ascii="Arial" w:eastAsia="DengXian" w:hAnsi="Arial" w:cs="Arial"/>
                <w:color w:val="C00000"/>
                <w:sz w:val="14"/>
              </w:rPr>
              <w:t xml:space="preserve"> </w:t>
            </w:r>
            <w:r w:rsidRPr="00834AE9">
              <w:rPr>
                <w:rFonts w:ascii="Arial" w:eastAsia="DengXian" w:hAnsi="Arial" w:cs="Arial"/>
                <w:color w:val="000000"/>
                <w:sz w:val="14"/>
              </w:rPr>
              <w:t>байгаа төрийн албан хаагчдын эзлэх хувь</w:t>
            </w:r>
            <w:r w:rsidRPr="00834AE9">
              <w:rPr>
                <w:rFonts w:ascii="Arial" w:eastAsia="Times New Roman" w:hAnsi="Arial" w:cs="Arial"/>
                <w:dstrike/>
                <w:color w:val="000000"/>
                <w:kern w:val="0"/>
                <w:sz w:val="14"/>
                <w:szCs w:val="14"/>
                <w14:ligatures w14:val="none"/>
              </w:rPr>
              <w:t xml:space="preserve"> </w:t>
            </w:r>
          </w:p>
        </w:tc>
        <w:tc>
          <w:tcPr>
            <w:tcW w:w="223" w:type="pct"/>
            <w:shd w:val="clear" w:color="auto" w:fill="FFFFFF"/>
            <w:vAlign w:val="center"/>
            <w:hideMark/>
          </w:tcPr>
          <w:p w14:paraId="44F6C69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4A2D758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4D01D03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599DE5EF"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DengXian" w:hAnsi="Arial" w:cs="Arial"/>
                <w:color w:val="000000"/>
                <w:sz w:val="14"/>
              </w:rPr>
              <w:t>Тооцох</w:t>
            </w:r>
          </w:p>
        </w:tc>
        <w:tc>
          <w:tcPr>
            <w:tcW w:w="218" w:type="pct"/>
            <w:shd w:val="clear" w:color="auto" w:fill="FFFFFF"/>
            <w:vAlign w:val="center"/>
            <w:hideMark/>
          </w:tcPr>
          <w:p w14:paraId="198AE9C1" w14:textId="77777777" w:rsidR="00834AE9" w:rsidRPr="00834AE9" w:rsidRDefault="00834AE9" w:rsidP="007A0193">
            <w:pPr>
              <w:spacing w:after="0" w:line="240" w:lineRule="auto"/>
              <w:ind w:left="-144" w:right="-144"/>
              <w:jc w:val="center"/>
              <w:rPr>
                <w:rFonts w:ascii="Arial" w:eastAsia="Times New Roman" w:hAnsi="Arial" w:cs="Arial"/>
                <w:dstrike/>
                <w:color w:val="000000"/>
                <w:kern w:val="0"/>
                <w:sz w:val="14"/>
                <w:szCs w:val="14"/>
                <w14:ligatures w14:val="none"/>
              </w:rPr>
            </w:pPr>
            <w:r w:rsidRPr="00834AE9">
              <w:rPr>
                <w:rFonts w:ascii="Arial" w:eastAsia="DengXian" w:hAnsi="Arial" w:cs="Arial"/>
                <w:color w:val="000000"/>
                <w:sz w:val="14"/>
              </w:rPr>
              <w:t>Т+10%</w:t>
            </w:r>
          </w:p>
        </w:tc>
        <w:tc>
          <w:tcPr>
            <w:tcW w:w="242" w:type="pct"/>
            <w:shd w:val="clear" w:color="auto" w:fill="FFFFFF"/>
            <w:vAlign w:val="center"/>
            <w:hideMark/>
          </w:tcPr>
          <w:p w14:paraId="0136421F" w14:textId="77777777" w:rsidR="00834AE9" w:rsidRPr="00834AE9" w:rsidRDefault="00834AE9" w:rsidP="00834AE9">
            <w:pPr>
              <w:spacing w:after="0" w:line="240" w:lineRule="auto"/>
              <w:ind w:left="-57" w:right="-57"/>
              <w:jc w:val="center"/>
              <w:rPr>
                <w:rFonts w:ascii="Arial" w:eastAsia="Times New Roman" w:hAnsi="Arial" w:cs="Arial"/>
                <w:dstrike/>
                <w:color w:val="000000"/>
                <w:kern w:val="0"/>
                <w:sz w:val="14"/>
                <w:szCs w:val="14"/>
                <w14:ligatures w14:val="none"/>
              </w:rPr>
            </w:pPr>
            <w:r w:rsidRPr="00834AE9">
              <w:rPr>
                <w:rFonts w:ascii="Arial" w:eastAsia="DengXian" w:hAnsi="Arial" w:cs="Arial"/>
                <w:color w:val="000000"/>
                <w:sz w:val="14"/>
              </w:rPr>
              <w:t>Т+15%</w:t>
            </w:r>
          </w:p>
        </w:tc>
        <w:tc>
          <w:tcPr>
            <w:tcW w:w="199" w:type="pct"/>
            <w:shd w:val="clear" w:color="auto" w:fill="FFFFFF"/>
            <w:vAlign w:val="center"/>
            <w:hideMark/>
          </w:tcPr>
          <w:p w14:paraId="19934ACC" w14:textId="77777777" w:rsidR="00834AE9" w:rsidRPr="00834AE9" w:rsidRDefault="00834AE9" w:rsidP="00834AE9">
            <w:pPr>
              <w:spacing w:after="0" w:line="240" w:lineRule="auto"/>
              <w:ind w:left="-57" w:right="-57"/>
              <w:jc w:val="center"/>
              <w:rPr>
                <w:rFonts w:ascii="Arial" w:eastAsia="Times New Roman" w:hAnsi="Arial" w:cs="Arial"/>
                <w:dstrike/>
                <w:color w:val="000000"/>
                <w:kern w:val="0"/>
                <w:sz w:val="14"/>
                <w:szCs w:val="14"/>
                <w14:ligatures w14:val="none"/>
              </w:rPr>
            </w:pPr>
            <w:r w:rsidRPr="00834AE9">
              <w:rPr>
                <w:rFonts w:ascii="Arial" w:eastAsia="DengXian" w:hAnsi="Arial" w:cs="Arial"/>
                <w:color w:val="000000"/>
                <w:sz w:val="14"/>
              </w:rPr>
              <w:t>Т+20%</w:t>
            </w:r>
          </w:p>
        </w:tc>
        <w:tc>
          <w:tcPr>
            <w:tcW w:w="202" w:type="pct"/>
            <w:shd w:val="clear" w:color="auto" w:fill="FFFFFF"/>
            <w:vAlign w:val="center"/>
            <w:hideMark/>
          </w:tcPr>
          <w:p w14:paraId="42A93C0B" w14:textId="77777777" w:rsidR="00834AE9" w:rsidRPr="00834AE9" w:rsidRDefault="00834AE9" w:rsidP="00834AE9">
            <w:pPr>
              <w:spacing w:after="0" w:line="240" w:lineRule="auto"/>
              <w:ind w:left="-57" w:right="-57"/>
              <w:jc w:val="center"/>
              <w:rPr>
                <w:rFonts w:ascii="Arial" w:eastAsia="Times New Roman" w:hAnsi="Arial" w:cs="Arial"/>
                <w:dstrike/>
                <w:color w:val="000000"/>
                <w:kern w:val="0"/>
                <w:sz w:val="14"/>
                <w:szCs w:val="14"/>
                <w14:ligatures w14:val="none"/>
              </w:rPr>
            </w:pPr>
            <w:r w:rsidRPr="00834AE9">
              <w:rPr>
                <w:rFonts w:ascii="Arial" w:eastAsia="DengXian" w:hAnsi="Arial" w:cs="Arial"/>
                <w:color w:val="000000"/>
                <w:sz w:val="14"/>
              </w:rPr>
              <w:t>Т+25%</w:t>
            </w:r>
          </w:p>
        </w:tc>
        <w:tc>
          <w:tcPr>
            <w:tcW w:w="241" w:type="pct"/>
            <w:shd w:val="clear" w:color="auto" w:fill="FFFFFF"/>
            <w:vAlign w:val="center"/>
            <w:hideMark/>
          </w:tcPr>
          <w:p w14:paraId="71713F5B"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DengXian" w:hAnsi="Arial" w:cs="Arial"/>
                <w:color w:val="000000"/>
                <w:sz w:val="14"/>
              </w:rPr>
              <w:t>Т+30%</w:t>
            </w:r>
          </w:p>
        </w:tc>
        <w:tc>
          <w:tcPr>
            <w:tcW w:w="432" w:type="pct"/>
            <w:shd w:val="clear" w:color="auto" w:fill="FFFFFF"/>
            <w:vAlign w:val="center"/>
            <w:hideMark/>
          </w:tcPr>
          <w:p w14:paraId="209887F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Төрийн албан хаагчийн нэгдсэн тоо бүртгэл, Төрийн албаны зөвлөл</w:t>
            </w:r>
          </w:p>
        </w:tc>
        <w:tc>
          <w:tcPr>
            <w:tcW w:w="330" w:type="pct"/>
            <w:shd w:val="clear" w:color="auto" w:fill="FFFFFF"/>
            <w:vAlign w:val="center"/>
            <w:hideMark/>
          </w:tcPr>
          <w:p w14:paraId="16A5A731"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Захиргааны статистик</w:t>
            </w:r>
          </w:p>
        </w:tc>
        <w:tc>
          <w:tcPr>
            <w:tcW w:w="315" w:type="pct"/>
            <w:shd w:val="clear" w:color="auto" w:fill="FFFFFF"/>
            <w:vAlign w:val="center"/>
            <w:hideMark/>
          </w:tcPr>
          <w:p w14:paraId="6C0BB1B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17AD3B5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Төрийн албаны зөвлөл</w:t>
            </w:r>
          </w:p>
        </w:tc>
      </w:tr>
      <w:tr w:rsidR="00B01A64" w:rsidRPr="00834AE9" w14:paraId="181ACDA8" w14:textId="77777777" w:rsidTr="002E13AC">
        <w:trPr>
          <w:gridAfter w:val="1"/>
          <w:wAfter w:w="3" w:type="pct"/>
          <w:trHeight w:val="960"/>
        </w:trPr>
        <w:tc>
          <w:tcPr>
            <w:tcW w:w="243" w:type="pct"/>
            <w:shd w:val="clear" w:color="auto" w:fill="FFFFFF"/>
            <w:vAlign w:val="center"/>
            <w:hideMark/>
          </w:tcPr>
          <w:p w14:paraId="6028067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7.3.1.1</w:t>
            </w:r>
          </w:p>
        </w:tc>
        <w:tc>
          <w:tcPr>
            <w:tcW w:w="405" w:type="pct"/>
            <w:shd w:val="clear" w:color="auto" w:fill="FFFFFF"/>
            <w:vAlign w:val="center"/>
            <w:hideMark/>
          </w:tcPr>
          <w:p w14:paraId="7A8DC80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70401 </w:t>
            </w:r>
          </w:p>
          <w:p w14:paraId="2C4037A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Төрийн албаны ерөнхий удирдлага, зохицуулалт</w:t>
            </w:r>
          </w:p>
        </w:tc>
        <w:tc>
          <w:tcPr>
            <w:tcW w:w="403" w:type="pct"/>
            <w:shd w:val="clear" w:color="auto" w:fill="FFFFFF"/>
            <w:vAlign w:val="center"/>
            <w:hideMark/>
          </w:tcPr>
          <w:p w14:paraId="36A39347"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DengXian" w:hAnsi="Arial" w:cs="Arial"/>
                <w:noProof/>
                <w:color w:val="000000"/>
                <w:sz w:val="14"/>
              </w:rPr>
              <w:t>Төрийн албанд мерит зарчмыг бүрэн хэвшүүлнэ.</w:t>
            </w:r>
          </w:p>
        </w:tc>
        <w:tc>
          <w:tcPr>
            <w:tcW w:w="443" w:type="pct"/>
            <w:shd w:val="clear" w:color="auto" w:fill="FFFFFF"/>
            <w:vAlign w:val="center"/>
            <w:hideMark/>
          </w:tcPr>
          <w:p w14:paraId="3C55D892"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DengXian" w:hAnsi="Arial" w:cs="Arial"/>
                <w:color w:val="000000"/>
                <w:sz w:val="14"/>
              </w:rPr>
              <w:t>Төрийн албан хаагчийг үндэслэлгүйгээр ажил, албан тушаалаас чөлөөлсөн болон томилсон зөрчлийн бууралт</w:t>
            </w:r>
            <w:r w:rsidRPr="00834AE9">
              <w:rPr>
                <w:rFonts w:ascii="Arial" w:eastAsia="Times New Roman" w:hAnsi="Arial" w:cs="Arial"/>
                <w:dstrike/>
                <w:color w:val="000000"/>
                <w:kern w:val="0"/>
                <w:sz w:val="14"/>
                <w:szCs w:val="14"/>
                <w14:ligatures w14:val="none"/>
              </w:rPr>
              <w:t xml:space="preserve"> </w:t>
            </w:r>
          </w:p>
        </w:tc>
        <w:tc>
          <w:tcPr>
            <w:tcW w:w="223" w:type="pct"/>
            <w:shd w:val="clear" w:color="auto" w:fill="FFFFFF"/>
            <w:vAlign w:val="center"/>
            <w:hideMark/>
          </w:tcPr>
          <w:p w14:paraId="4462215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03A611A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1500D21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5B89B28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w:t>
            </w:r>
          </w:p>
        </w:tc>
        <w:tc>
          <w:tcPr>
            <w:tcW w:w="218" w:type="pct"/>
            <w:shd w:val="clear" w:color="auto" w:fill="FFFFFF"/>
            <w:vAlign w:val="center"/>
            <w:hideMark/>
          </w:tcPr>
          <w:p w14:paraId="4C93830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2.8</w:t>
            </w:r>
          </w:p>
        </w:tc>
        <w:tc>
          <w:tcPr>
            <w:tcW w:w="242" w:type="pct"/>
            <w:shd w:val="clear" w:color="auto" w:fill="FFFFFF"/>
            <w:vAlign w:val="center"/>
            <w:hideMark/>
          </w:tcPr>
          <w:p w14:paraId="5217233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2.6</w:t>
            </w:r>
          </w:p>
        </w:tc>
        <w:tc>
          <w:tcPr>
            <w:tcW w:w="199" w:type="pct"/>
            <w:shd w:val="clear" w:color="auto" w:fill="FFFFFF"/>
            <w:vAlign w:val="center"/>
            <w:hideMark/>
          </w:tcPr>
          <w:p w14:paraId="5CAE2C1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2.4</w:t>
            </w:r>
          </w:p>
        </w:tc>
        <w:tc>
          <w:tcPr>
            <w:tcW w:w="202" w:type="pct"/>
            <w:shd w:val="clear" w:color="auto" w:fill="FFFFFF"/>
            <w:vAlign w:val="center"/>
            <w:hideMark/>
          </w:tcPr>
          <w:p w14:paraId="20DDB8D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2.2</w:t>
            </w:r>
          </w:p>
        </w:tc>
        <w:tc>
          <w:tcPr>
            <w:tcW w:w="241" w:type="pct"/>
            <w:shd w:val="clear" w:color="auto" w:fill="FFFFFF"/>
            <w:vAlign w:val="center"/>
            <w:hideMark/>
          </w:tcPr>
          <w:p w14:paraId="75098F3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w:t>
            </w:r>
          </w:p>
        </w:tc>
        <w:tc>
          <w:tcPr>
            <w:tcW w:w="432" w:type="pct"/>
            <w:shd w:val="clear" w:color="auto" w:fill="FFFFFF"/>
            <w:vAlign w:val="center"/>
            <w:hideMark/>
          </w:tcPr>
          <w:p w14:paraId="0AC8DD4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Төрийн албан хаагчийн нэгдсэн тоо бүртгэл, Төрийн албаны зөвлөл</w:t>
            </w:r>
          </w:p>
        </w:tc>
        <w:tc>
          <w:tcPr>
            <w:tcW w:w="330" w:type="pct"/>
            <w:shd w:val="clear" w:color="auto" w:fill="FFFFFF"/>
            <w:vAlign w:val="center"/>
            <w:hideMark/>
          </w:tcPr>
          <w:p w14:paraId="56DE60AF"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Захиргааны статистик</w:t>
            </w:r>
          </w:p>
        </w:tc>
        <w:tc>
          <w:tcPr>
            <w:tcW w:w="315" w:type="pct"/>
            <w:shd w:val="clear" w:color="auto" w:fill="FFFFFF"/>
            <w:vAlign w:val="center"/>
            <w:hideMark/>
          </w:tcPr>
          <w:p w14:paraId="2C2FFCA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47FB8B4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Төрийн албаны зөвлөл</w:t>
            </w:r>
          </w:p>
        </w:tc>
      </w:tr>
      <w:tr w:rsidR="00B01A64" w:rsidRPr="00834AE9" w14:paraId="4C00DB9E" w14:textId="77777777" w:rsidTr="002E13AC">
        <w:trPr>
          <w:gridAfter w:val="1"/>
          <w:wAfter w:w="3" w:type="pct"/>
          <w:trHeight w:val="960"/>
        </w:trPr>
        <w:tc>
          <w:tcPr>
            <w:tcW w:w="243" w:type="pct"/>
            <w:shd w:val="clear" w:color="auto" w:fill="FFFFFF"/>
            <w:vAlign w:val="center"/>
            <w:hideMark/>
          </w:tcPr>
          <w:p w14:paraId="5750559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7.3.1.2</w:t>
            </w:r>
          </w:p>
        </w:tc>
        <w:tc>
          <w:tcPr>
            <w:tcW w:w="405" w:type="pct"/>
            <w:shd w:val="clear" w:color="auto" w:fill="FFFFFF"/>
            <w:vAlign w:val="center"/>
            <w:hideMark/>
          </w:tcPr>
          <w:p w14:paraId="3FF128A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70401 </w:t>
            </w:r>
          </w:p>
          <w:p w14:paraId="21B04BA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Төрийн албаны ерөнхий удирдлага, зохицуулалт</w:t>
            </w:r>
          </w:p>
        </w:tc>
        <w:tc>
          <w:tcPr>
            <w:tcW w:w="403" w:type="pct"/>
            <w:shd w:val="clear" w:color="auto" w:fill="FFFFFF"/>
            <w:vAlign w:val="center"/>
            <w:hideMark/>
          </w:tcPr>
          <w:p w14:paraId="03524099"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Arial" w:hAnsi="Arial" w:cs="Arial"/>
                <w:color w:val="000000"/>
                <w:sz w:val="14"/>
              </w:rPr>
              <w:t xml:space="preserve">Төрийн албанд </w:t>
            </w:r>
            <w:r w:rsidRPr="00834AE9">
              <w:rPr>
                <w:rFonts w:ascii="Arial" w:eastAsia="Arial" w:hAnsi="Arial" w:cs="Arial"/>
                <w:iCs/>
                <w:color w:val="000000"/>
                <w:sz w:val="14"/>
                <w:szCs w:val="14"/>
              </w:rPr>
              <w:t>тогтвортой</w:t>
            </w:r>
            <w:r w:rsidRPr="00834AE9">
              <w:rPr>
                <w:rFonts w:ascii="Arial" w:eastAsia="Arial" w:hAnsi="Arial" w:cs="Arial"/>
                <w:iCs/>
                <w:color w:val="000000"/>
                <w:sz w:val="14"/>
              </w:rPr>
              <w:t xml:space="preserve"> </w:t>
            </w:r>
            <w:r w:rsidRPr="00834AE9">
              <w:rPr>
                <w:rFonts w:ascii="Arial" w:eastAsia="Arial" w:hAnsi="Arial" w:cs="Arial"/>
                <w:color w:val="000000"/>
                <w:sz w:val="14"/>
              </w:rPr>
              <w:t>ажиллах нөхцөлийг бүрдүүлж, төрийн албаны нэр хүндийг өсгөнө.</w:t>
            </w:r>
          </w:p>
        </w:tc>
        <w:tc>
          <w:tcPr>
            <w:tcW w:w="443" w:type="pct"/>
            <w:shd w:val="clear" w:color="auto" w:fill="FFFFFF"/>
            <w:vAlign w:val="center"/>
            <w:hideMark/>
          </w:tcPr>
          <w:p w14:paraId="0584F0A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Төрийн албан хаагчийн сэтгэл ханамжийн дундаж үнэлгээ /0-5/</w:t>
            </w:r>
          </w:p>
        </w:tc>
        <w:tc>
          <w:tcPr>
            <w:tcW w:w="223" w:type="pct"/>
            <w:shd w:val="clear" w:color="auto" w:fill="FFFFFF"/>
            <w:vAlign w:val="center"/>
            <w:hideMark/>
          </w:tcPr>
          <w:p w14:paraId="5810B33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13B874E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Оноо</w:t>
            </w:r>
          </w:p>
        </w:tc>
        <w:tc>
          <w:tcPr>
            <w:tcW w:w="181" w:type="pct"/>
            <w:shd w:val="clear" w:color="auto" w:fill="FFFFFF"/>
            <w:vAlign w:val="center"/>
            <w:hideMark/>
          </w:tcPr>
          <w:p w14:paraId="26699F5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2023</w:t>
            </w:r>
          </w:p>
        </w:tc>
        <w:tc>
          <w:tcPr>
            <w:tcW w:w="229" w:type="pct"/>
            <w:shd w:val="clear" w:color="auto" w:fill="FFFFFF"/>
            <w:vAlign w:val="center"/>
            <w:hideMark/>
          </w:tcPr>
          <w:p w14:paraId="3D132CF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3.54</w:t>
            </w:r>
          </w:p>
        </w:tc>
        <w:tc>
          <w:tcPr>
            <w:tcW w:w="218" w:type="pct"/>
            <w:shd w:val="clear" w:color="auto" w:fill="FFFFFF"/>
            <w:vAlign w:val="center"/>
            <w:hideMark/>
          </w:tcPr>
          <w:p w14:paraId="23AFECF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3.6</w:t>
            </w:r>
          </w:p>
        </w:tc>
        <w:tc>
          <w:tcPr>
            <w:tcW w:w="242" w:type="pct"/>
            <w:shd w:val="clear" w:color="auto" w:fill="FFFFFF"/>
            <w:vAlign w:val="center"/>
            <w:hideMark/>
          </w:tcPr>
          <w:p w14:paraId="2F21E02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199" w:type="pct"/>
            <w:shd w:val="clear" w:color="auto" w:fill="FFFFFF"/>
            <w:vAlign w:val="center"/>
            <w:hideMark/>
          </w:tcPr>
          <w:p w14:paraId="419FE7C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3.68</w:t>
            </w:r>
          </w:p>
        </w:tc>
        <w:tc>
          <w:tcPr>
            <w:tcW w:w="202" w:type="pct"/>
            <w:shd w:val="clear" w:color="auto" w:fill="FFFFFF"/>
            <w:vAlign w:val="center"/>
            <w:hideMark/>
          </w:tcPr>
          <w:p w14:paraId="2E8C2B1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41" w:type="pct"/>
            <w:shd w:val="clear" w:color="auto" w:fill="FFFFFF"/>
            <w:vAlign w:val="center"/>
            <w:hideMark/>
          </w:tcPr>
          <w:p w14:paraId="525EE59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3.76</w:t>
            </w:r>
          </w:p>
        </w:tc>
        <w:tc>
          <w:tcPr>
            <w:tcW w:w="432" w:type="pct"/>
            <w:shd w:val="clear" w:color="auto" w:fill="FFFFFF"/>
            <w:vAlign w:val="center"/>
            <w:hideMark/>
          </w:tcPr>
          <w:p w14:paraId="1D9B3EA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Эдийн засгийн хөгжлийн төв</w:t>
            </w:r>
          </w:p>
        </w:tc>
        <w:tc>
          <w:tcPr>
            <w:tcW w:w="330" w:type="pct"/>
            <w:shd w:val="clear" w:color="auto" w:fill="FFFFFF"/>
            <w:vAlign w:val="center"/>
            <w:hideMark/>
          </w:tcPr>
          <w:p w14:paraId="67BE7FB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Түүвэр судалгаа</w:t>
            </w:r>
          </w:p>
        </w:tc>
        <w:tc>
          <w:tcPr>
            <w:tcW w:w="315" w:type="pct"/>
            <w:shd w:val="clear" w:color="auto" w:fill="FFFFFF"/>
            <w:vAlign w:val="center"/>
            <w:hideMark/>
          </w:tcPr>
          <w:p w14:paraId="1236E93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 жил тутам</w:t>
            </w:r>
          </w:p>
        </w:tc>
        <w:tc>
          <w:tcPr>
            <w:tcW w:w="383" w:type="pct"/>
            <w:shd w:val="clear" w:color="auto" w:fill="FFFFFF"/>
            <w:vAlign w:val="center"/>
            <w:hideMark/>
          </w:tcPr>
          <w:p w14:paraId="5F9E03B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Төрийн албаны зөвлөл</w:t>
            </w:r>
          </w:p>
        </w:tc>
      </w:tr>
      <w:tr w:rsidR="00B01A64" w:rsidRPr="00834AE9" w14:paraId="6B7D6F8C" w14:textId="77777777" w:rsidTr="002E13AC">
        <w:trPr>
          <w:gridAfter w:val="1"/>
          <w:wAfter w:w="3" w:type="pct"/>
          <w:trHeight w:val="1200"/>
        </w:trPr>
        <w:tc>
          <w:tcPr>
            <w:tcW w:w="243" w:type="pct"/>
            <w:shd w:val="clear" w:color="auto" w:fill="FFFFFF"/>
            <w:vAlign w:val="center"/>
            <w:hideMark/>
          </w:tcPr>
          <w:p w14:paraId="57F6245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7.3.2</w:t>
            </w:r>
          </w:p>
        </w:tc>
        <w:tc>
          <w:tcPr>
            <w:tcW w:w="405" w:type="pct"/>
            <w:shd w:val="clear" w:color="auto" w:fill="FFFFFF"/>
            <w:vAlign w:val="center"/>
            <w:hideMark/>
          </w:tcPr>
          <w:p w14:paraId="18DC5B8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Засгийн газрын Хэрэг эрхлэх газар</w:t>
            </w:r>
          </w:p>
        </w:tc>
        <w:tc>
          <w:tcPr>
            <w:tcW w:w="403" w:type="pct"/>
            <w:shd w:val="clear" w:color="auto" w:fill="FFFFFF"/>
            <w:vAlign w:val="center"/>
            <w:hideMark/>
          </w:tcPr>
          <w:p w14:paraId="58AFCF36"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Arial" w:hAnsi="Arial" w:cs="Arial"/>
                <w:color w:val="000000"/>
                <w:sz w:val="14"/>
              </w:rPr>
              <w:t>Төрийн албаны чиг үүрэг, бүтэц, зохион байгуулалтыг оновчтой, цомхон болгоно.</w:t>
            </w:r>
          </w:p>
        </w:tc>
        <w:tc>
          <w:tcPr>
            <w:tcW w:w="443" w:type="pct"/>
            <w:shd w:val="clear" w:color="auto" w:fill="FFFFFF"/>
            <w:vAlign w:val="center"/>
            <w:hideMark/>
          </w:tcPr>
          <w:p w14:paraId="6BAD38E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Удирдах, гүйцэтгэх албан хаагчийн харьцаа</w:t>
            </w:r>
          </w:p>
        </w:tc>
        <w:tc>
          <w:tcPr>
            <w:tcW w:w="223" w:type="pct"/>
            <w:shd w:val="clear" w:color="auto" w:fill="FFFFFF"/>
            <w:vAlign w:val="center"/>
            <w:hideMark/>
          </w:tcPr>
          <w:p w14:paraId="6F6D2AD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4A1279F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41DDC13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73491AB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9.2</w:t>
            </w:r>
          </w:p>
        </w:tc>
        <w:tc>
          <w:tcPr>
            <w:tcW w:w="218" w:type="pct"/>
            <w:shd w:val="clear" w:color="auto" w:fill="FFFFFF"/>
            <w:vAlign w:val="center"/>
            <w:hideMark/>
          </w:tcPr>
          <w:p w14:paraId="5692B4D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9.5</w:t>
            </w:r>
          </w:p>
        </w:tc>
        <w:tc>
          <w:tcPr>
            <w:tcW w:w="242" w:type="pct"/>
            <w:shd w:val="clear" w:color="auto" w:fill="FFFFFF"/>
            <w:vAlign w:val="center"/>
            <w:hideMark/>
          </w:tcPr>
          <w:p w14:paraId="5531B97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9.8</w:t>
            </w:r>
          </w:p>
        </w:tc>
        <w:tc>
          <w:tcPr>
            <w:tcW w:w="199" w:type="pct"/>
            <w:shd w:val="clear" w:color="auto" w:fill="FFFFFF"/>
            <w:vAlign w:val="center"/>
            <w:hideMark/>
          </w:tcPr>
          <w:p w14:paraId="6FA5A82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10.1</w:t>
            </w:r>
          </w:p>
        </w:tc>
        <w:tc>
          <w:tcPr>
            <w:tcW w:w="202" w:type="pct"/>
            <w:shd w:val="clear" w:color="auto" w:fill="FFFFFF"/>
            <w:vAlign w:val="center"/>
            <w:hideMark/>
          </w:tcPr>
          <w:p w14:paraId="4130E5C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10.4</w:t>
            </w:r>
          </w:p>
        </w:tc>
        <w:tc>
          <w:tcPr>
            <w:tcW w:w="241" w:type="pct"/>
            <w:shd w:val="clear" w:color="auto" w:fill="FFFFFF"/>
            <w:vAlign w:val="center"/>
            <w:hideMark/>
          </w:tcPr>
          <w:p w14:paraId="0BEB64F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10.7</w:t>
            </w:r>
          </w:p>
        </w:tc>
        <w:tc>
          <w:tcPr>
            <w:tcW w:w="432" w:type="pct"/>
            <w:shd w:val="clear" w:color="auto" w:fill="FFFFFF"/>
            <w:vAlign w:val="center"/>
            <w:hideMark/>
          </w:tcPr>
          <w:p w14:paraId="608C827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Төрийн албан хаагчийн нэгдсэн тоо бүртгэл, Төрийн албаны зөвлөл</w:t>
            </w:r>
          </w:p>
        </w:tc>
        <w:tc>
          <w:tcPr>
            <w:tcW w:w="330" w:type="pct"/>
            <w:shd w:val="clear" w:color="auto" w:fill="FFFFFF"/>
            <w:vAlign w:val="center"/>
            <w:hideMark/>
          </w:tcPr>
          <w:p w14:paraId="0975CDF3"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Захиргааны статистик</w:t>
            </w:r>
          </w:p>
        </w:tc>
        <w:tc>
          <w:tcPr>
            <w:tcW w:w="315" w:type="pct"/>
            <w:shd w:val="clear" w:color="auto" w:fill="FFFFFF"/>
            <w:vAlign w:val="center"/>
            <w:hideMark/>
          </w:tcPr>
          <w:p w14:paraId="076A980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1F57199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Засгийн газрын Хэрэг эрхлэх газар</w:t>
            </w:r>
          </w:p>
        </w:tc>
      </w:tr>
      <w:tr w:rsidR="00B01A64" w:rsidRPr="00834AE9" w14:paraId="5583EB74" w14:textId="77777777" w:rsidTr="002E13AC">
        <w:trPr>
          <w:gridAfter w:val="1"/>
          <w:wAfter w:w="3" w:type="pct"/>
          <w:trHeight w:val="825"/>
        </w:trPr>
        <w:tc>
          <w:tcPr>
            <w:tcW w:w="243" w:type="pct"/>
            <w:shd w:val="clear" w:color="auto" w:fill="FFFFFF"/>
            <w:vAlign w:val="center"/>
            <w:hideMark/>
          </w:tcPr>
          <w:p w14:paraId="462D48D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7.3.2.1</w:t>
            </w:r>
          </w:p>
        </w:tc>
        <w:tc>
          <w:tcPr>
            <w:tcW w:w="405" w:type="pct"/>
            <w:shd w:val="clear" w:color="auto" w:fill="FFFFFF"/>
            <w:vAlign w:val="center"/>
            <w:hideMark/>
          </w:tcPr>
          <w:p w14:paraId="524F569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70103 Гүйцэтгэх засаглалын удирдлага</w:t>
            </w:r>
          </w:p>
        </w:tc>
        <w:tc>
          <w:tcPr>
            <w:tcW w:w="403" w:type="pct"/>
            <w:shd w:val="clear" w:color="auto" w:fill="FFFFFF"/>
            <w:vAlign w:val="center"/>
            <w:hideMark/>
          </w:tcPr>
          <w:p w14:paraId="48BA92F6"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DengXian" w:hAnsi="Arial" w:cs="Arial"/>
                <w:color w:val="000000"/>
                <w:sz w:val="14"/>
              </w:rPr>
              <w:t>Төрийн албаны сургалт, хөгжлийн чанар, хүртээмжийг нэмэгдүүлнэ.</w:t>
            </w:r>
          </w:p>
        </w:tc>
        <w:tc>
          <w:tcPr>
            <w:tcW w:w="443" w:type="pct"/>
            <w:shd w:val="clear" w:color="auto" w:fill="FFFFFF"/>
            <w:vAlign w:val="center"/>
            <w:hideMark/>
          </w:tcPr>
          <w:p w14:paraId="38A4BD9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Төрийн албаны сургалтад оролцогчдын сэтгэл ханамжийн түвшин</w:t>
            </w:r>
          </w:p>
        </w:tc>
        <w:tc>
          <w:tcPr>
            <w:tcW w:w="223" w:type="pct"/>
            <w:shd w:val="clear" w:color="auto" w:fill="FFFFFF"/>
            <w:vAlign w:val="center"/>
            <w:hideMark/>
          </w:tcPr>
          <w:p w14:paraId="230AE62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742B85B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Хувь </w:t>
            </w:r>
          </w:p>
        </w:tc>
        <w:tc>
          <w:tcPr>
            <w:tcW w:w="181" w:type="pct"/>
            <w:shd w:val="clear" w:color="auto" w:fill="FFFFFF"/>
            <w:vAlign w:val="center"/>
            <w:hideMark/>
          </w:tcPr>
          <w:p w14:paraId="44B65FE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29" w:type="pct"/>
            <w:shd w:val="clear" w:color="auto" w:fill="FFFFFF"/>
            <w:vAlign w:val="center"/>
            <w:hideMark/>
          </w:tcPr>
          <w:p w14:paraId="2389FC42" w14:textId="77777777" w:rsidR="00834AE9" w:rsidRPr="00834AE9" w:rsidRDefault="00834AE9" w:rsidP="007A0193">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Тооцох</w:t>
            </w:r>
          </w:p>
        </w:tc>
        <w:tc>
          <w:tcPr>
            <w:tcW w:w="218" w:type="pct"/>
            <w:shd w:val="clear" w:color="auto" w:fill="FFFFFF"/>
            <w:vAlign w:val="center"/>
            <w:hideMark/>
          </w:tcPr>
          <w:p w14:paraId="7F9F338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Т+5%</w:t>
            </w:r>
          </w:p>
        </w:tc>
        <w:tc>
          <w:tcPr>
            <w:tcW w:w="242" w:type="pct"/>
            <w:shd w:val="clear" w:color="auto" w:fill="FFFFFF"/>
            <w:vAlign w:val="center"/>
            <w:hideMark/>
          </w:tcPr>
          <w:p w14:paraId="1989EF0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Т+8%</w:t>
            </w:r>
          </w:p>
        </w:tc>
        <w:tc>
          <w:tcPr>
            <w:tcW w:w="199" w:type="pct"/>
            <w:shd w:val="clear" w:color="auto" w:fill="FFFFFF"/>
            <w:vAlign w:val="center"/>
            <w:hideMark/>
          </w:tcPr>
          <w:p w14:paraId="5BA2F585"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Т+12%</w:t>
            </w:r>
          </w:p>
        </w:tc>
        <w:tc>
          <w:tcPr>
            <w:tcW w:w="202" w:type="pct"/>
            <w:shd w:val="clear" w:color="auto" w:fill="FFFFFF"/>
            <w:vAlign w:val="center"/>
            <w:hideMark/>
          </w:tcPr>
          <w:p w14:paraId="15B1C856"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Т+15%</w:t>
            </w:r>
          </w:p>
        </w:tc>
        <w:tc>
          <w:tcPr>
            <w:tcW w:w="241" w:type="pct"/>
            <w:shd w:val="clear" w:color="auto" w:fill="FFFFFF"/>
            <w:vAlign w:val="center"/>
            <w:hideMark/>
          </w:tcPr>
          <w:p w14:paraId="605F36A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100</w:t>
            </w:r>
          </w:p>
        </w:tc>
        <w:tc>
          <w:tcPr>
            <w:tcW w:w="432" w:type="pct"/>
            <w:shd w:val="clear" w:color="auto" w:fill="FFFFFF"/>
            <w:vAlign w:val="center"/>
            <w:hideMark/>
          </w:tcPr>
          <w:p w14:paraId="3FBF787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Сэтгэл ханамжийн судалгааны тайлан, Удирдлагын академи</w:t>
            </w:r>
          </w:p>
        </w:tc>
        <w:tc>
          <w:tcPr>
            <w:tcW w:w="330" w:type="pct"/>
            <w:shd w:val="clear" w:color="auto" w:fill="FFFFFF"/>
            <w:vAlign w:val="center"/>
            <w:hideMark/>
          </w:tcPr>
          <w:p w14:paraId="2F7DF72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Түүвэр судалгаа</w:t>
            </w:r>
          </w:p>
        </w:tc>
        <w:tc>
          <w:tcPr>
            <w:tcW w:w="315" w:type="pct"/>
            <w:shd w:val="clear" w:color="auto" w:fill="FFFFFF"/>
            <w:vAlign w:val="center"/>
            <w:hideMark/>
          </w:tcPr>
          <w:p w14:paraId="0E7F5F4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4777AF1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Засгийн газрын Хэрэг эрхлэх газар</w:t>
            </w:r>
          </w:p>
        </w:tc>
      </w:tr>
      <w:tr w:rsidR="00B01A64" w:rsidRPr="00834AE9" w14:paraId="55D505E4" w14:textId="77777777" w:rsidTr="002E13AC">
        <w:trPr>
          <w:gridAfter w:val="1"/>
          <w:wAfter w:w="3" w:type="pct"/>
          <w:trHeight w:val="1401"/>
        </w:trPr>
        <w:tc>
          <w:tcPr>
            <w:tcW w:w="243" w:type="pct"/>
            <w:shd w:val="clear" w:color="auto" w:fill="FFFFFF"/>
            <w:vAlign w:val="center"/>
            <w:hideMark/>
          </w:tcPr>
          <w:p w14:paraId="40EC978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7.3.2.2</w:t>
            </w:r>
          </w:p>
        </w:tc>
        <w:tc>
          <w:tcPr>
            <w:tcW w:w="405" w:type="pct"/>
            <w:shd w:val="clear" w:color="auto" w:fill="FFFFFF"/>
            <w:vAlign w:val="center"/>
            <w:hideMark/>
          </w:tcPr>
          <w:p w14:paraId="4F7E26C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70103 Гүйцэтгэх засаглалын удирдлага</w:t>
            </w:r>
          </w:p>
        </w:tc>
        <w:tc>
          <w:tcPr>
            <w:tcW w:w="403" w:type="pct"/>
            <w:shd w:val="clear" w:color="auto" w:fill="FFFFFF"/>
            <w:vAlign w:val="center"/>
            <w:hideMark/>
          </w:tcPr>
          <w:p w14:paraId="35A383FA"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DengXian" w:hAnsi="Arial" w:cs="Arial"/>
                <w:color w:val="000000"/>
                <w:sz w:val="14"/>
              </w:rPr>
              <w:t>Хөгжлийн бодлого болон байгууллагын гүйцэтгэлийн уялдаа холбоог сайжруулна.</w:t>
            </w:r>
          </w:p>
        </w:tc>
        <w:tc>
          <w:tcPr>
            <w:tcW w:w="443" w:type="pct"/>
            <w:shd w:val="clear" w:color="auto" w:fill="FFFFFF"/>
            <w:vAlign w:val="center"/>
            <w:hideMark/>
          </w:tcPr>
          <w:p w14:paraId="47D39344" w14:textId="77777777" w:rsidR="007A0193" w:rsidRDefault="00834AE9" w:rsidP="007A0193">
            <w:pPr>
              <w:spacing w:after="0" w:line="240" w:lineRule="auto"/>
              <w:ind w:left="-144" w:right="-144"/>
              <w:jc w:val="center"/>
              <w:rPr>
                <w:rFonts w:ascii="Arial" w:eastAsia="DengXian" w:hAnsi="Arial" w:cs="Arial"/>
                <w:color w:val="000000"/>
                <w:sz w:val="14"/>
              </w:rPr>
            </w:pPr>
            <w:r w:rsidRPr="00834AE9">
              <w:rPr>
                <w:rFonts w:ascii="Arial" w:eastAsia="DengXian" w:hAnsi="Arial" w:cs="Arial"/>
                <w:color w:val="000000"/>
                <w:sz w:val="14"/>
              </w:rPr>
              <w:t>Төрийн байгууллагуудын</w:t>
            </w:r>
          </w:p>
          <w:p w14:paraId="5D0AF12C" w14:textId="447140E6" w:rsidR="00834AE9" w:rsidRPr="00834AE9" w:rsidRDefault="00834AE9" w:rsidP="007A0193">
            <w:pPr>
              <w:spacing w:after="0" w:line="240" w:lineRule="auto"/>
              <w:ind w:left="-144" w:right="-144"/>
              <w:jc w:val="center"/>
              <w:rPr>
                <w:rFonts w:ascii="Arial" w:eastAsia="Times New Roman" w:hAnsi="Arial" w:cs="Arial"/>
                <w:dstrike/>
                <w:color w:val="000000"/>
                <w:kern w:val="0"/>
                <w:sz w:val="14"/>
                <w:szCs w:val="14"/>
                <w14:ligatures w14:val="none"/>
              </w:rPr>
            </w:pPr>
            <w:r w:rsidRPr="00834AE9">
              <w:rPr>
                <w:rFonts w:ascii="Arial" w:eastAsia="DengXian" w:hAnsi="Arial" w:cs="Arial"/>
                <w:color w:val="000000"/>
                <w:sz w:val="14"/>
              </w:rPr>
              <w:t xml:space="preserve"> чиг үүргийн давхардлын бууралтын хувь</w:t>
            </w:r>
          </w:p>
        </w:tc>
        <w:tc>
          <w:tcPr>
            <w:tcW w:w="223" w:type="pct"/>
            <w:shd w:val="clear" w:color="auto" w:fill="FFFFFF"/>
            <w:vAlign w:val="center"/>
            <w:hideMark/>
          </w:tcPr>
          <w:p w14:paraId="07D31FA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4971BDAE"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DengXian" w:hAnsi="Arial" w:cs="Arial"/>
                <w:color w:val="000000"/>
                <w:sz w:val="14"/>
              </w:rPr>
              <w:t>Хувь</w:t>
            </w:r>
          </w:p>
        </w:tc>
        <w:tc>
          <w:tcPr>
            <w:tcW w:w="181" w:type="pct"/>
            <w:shd w:val="clear" w:color="auto" w:fill="FFFFFF"/>
            <w:vAlign w:val="center"/>
            <w:hideMark/>
          </w:tcPr>
          <w:p w14:paraId="2B8693A7"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DengXian" w:hAnsi="Arial" w:cs="Arial"/>
                <w:color w:val="000000"/>
                <w:sz w:val="14"/>
              </w:rPr>
              <w:t>2024</w:t>
            </w:r>
          </w:p>
        </w:tc>
        <w:tc>
          <w:tcPr>
            <w:tcW w:w="229" w:type="pct"/>
            <w:shd w:val="clear" w:color="auto" w:fill="FFFFFF"/>
            <w:vAlign w:val="center"/>
            <w:hideMark/>
          </w:tcPr>
          <w:p w14:paraId="64DB4688"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DengXian" w:hAnsi="Arial" w:cs="Arial"/>
                <w:color w:val="000000"/>
                <w:sz w:val="14"/>
              </w:rPr>
              <w:t>Тооцох</w:t>
            </w:r>
          </w:p>
        </w:tc>
        <w:tc>
          <w:tcPr>
            <w:tcW w:w="218" w:type="pct"/>
            <w:shd w:val="clear" w:color="auto" w:fill="FFFFFF"/>
            <w:vAlign w:val="center"/>
            <w:hideMark/>
          </w:tcPr>
          <w:p w14:paraId="4B2DB994"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DengXian" w:hAnsi="Arial" w:cs="Arial"/>
                <w:color w:val="000000"/>
                <w:sz w:val="14"/>
              </w:rPr>
              <w:t>Т-10%</w:t>
            </w:r>
          </w:p>
        </w:tc>
        <w:tc>
          <w:tcPr>
            <w:tcW w:w="242" w:type="pct"/>
            <w:shd w:val="clear" w:color="auto" w:fill="FFFFFF"/>
            <w:vAlign w:val="center"/>
            <w:hideMark/>
          </w:tcPr>
          <w:p w14:paraId="34354B5E"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DengXian" w:hAnsi="Arial" w:cs="Arial"/>
                <w:color w:val="000000"/>
                <w:sz w:val="14"/>
              </w:rPr>
              <w:t>Т-15%</w:t>
            </w:r>
          </w:p>
        </w:tc>
        <w:tc>
          <w:tcPr>
            <w:tcW w:w="199" w:type="pct"/>
            <w:shd w:val="clear" w:color="auto" w:fill="FFFFFF"/>
            <w:vAlign w:val="center"/>
            <w:hideMark/>
          </w:tcPr>
          <w:p w14:paraId="7B991E80" w14:textId="77777777" w:rsidR="00834AE9" w:rsidRPr="00834AE9" w:rsidRDefault="00834AE9" w:rsidP="00834AE9">
            <w:pPr>
              <w:spacing w:after="0" w:line="240" w:lineRule="auto"/>
              <w:ind w:left="-57" w:right="-57"/>
              <w:jc w:val="center"/>
              <w:rPr>
                <w:rFonts w:ascii="Arial" w:eastAsia="Times New Roman" w:hAnsi="Arial" w:cs="Arial"/>
                <w:dstrike/>
                <w:color w:val="000000"/>
                <w:kern w:val="0"/>
                <w:sz w:val="14"/>
                <w:szCs w:val="14"/>
                <w14:ligatures w14:val="none"/>
              </w:rPr>
            </w:pPr>
            <w:r w:rsidRPr="00834AE9">
              <w:rPr>
                <w:rFonts w:ascii="Arial" w:eastAsia="DengXian" w:hAnsi="Arial" w:cs="Arial"/>
                <w:color w:val="000000"/>
                <w:sz w:val="14"/>
              </w:rPr>
              <w:t>Т-20%</w:t>
            </w:r>
          </w:p>
        </w:tc>
        <w:tc>
          <w:tcPr>
            <w:tcW w:w="202" w:type="pct"/>
            <w:shd w:val="clear" w:color="auto" w:fill="FFFFFF"/>
            <w:vAlign w:val="center"/>
            <w:hideMark/>
          </w:tcPr>
          <w:p w14:paraId="3C340E09" w14:textId="77777777" w:rsidR="00834AE9" w:rsidRPr="00834AE9" w:rsidRDefault="00834AE9" w:rsidP="00902485">
            <w:pPr>
              <w:spacing w:after="0" w:line="240" w:lineRule="auto"/>
              <w:ind w:left="-144" w:right="-144"/>
              <w:jc w:val="center"/>
              <w:rPr>
                <w:rFonts w:ascii="Arial" w:eastAsia="Times New Roman" w:hAnsi="Arial" w:cs="Arial"/>
                <w:dstrike/>
                <w:color w:val="000000"/>
                <w:kern w:val="0"/>
                <w:sz w:val="14"/>
                <w:szCs w:val="14"/>
                <w14:ligatures w14:val="none"/>
              </w:rPr>
            </w:pPr>
            <w:r w:rsidRPr="00834AE9">
              <w:rPr>
                <w:rFonts w:ascii="Arial" w:eastAsia="DengXian" w:hAnsi="Arial" w:cs="Arial"/>
                <w:color w:val="000000"/>
                <w:sz w:val="14"/>
              </w:rPr>
              <w:t>Т-20%</w:t>
            </w:r>
          </w:p>
        </w:tc>
        <w:tc>
          <w:tcPr>
            <w:tcW w:w="241" w:type="pct"/>
            <w:shd w:val="clear" w:color="auto" w:fill="FFFFFF"/>
            <w:vAlign w:val="center"/>
            <w:hideMark/>
          </w:tcPr>
          <w:p w14:paraId="340B3AB9"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DengXian" w:hAnsi="Arial" w:cs="Arial"/>
                <w:color w:val="000000"/>
                <w:sz w:val="14"/>
              </w:rPr>
              <w:t>Т-25%</w:t>
            </w:r>
          </w:p>
        </w:tc>
        <w:tc>
          <w:tcPr>
            <w:tcW w:w="432" w:type="pct"/>
            <w:shd w:val="clear" w:color="auto" w:fill="FFFFFF"/>
            <w:vAlign w:val="center"/>
            <w:hideMark/>
          </w:tcPr>
          <w:p w14:paraId="2DD8A1AD"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DengXian" w:hAnsi="Arial" w:cs="Arial"/>
                <w:color w:val="000000"/>
                <w:sz w:val="14"/>
              </w:rPr>
              <w:t>Засгийн газрын Хэрэг эрхлэх газар</w:t>
            </w:r>
          </w:p>
        </w:tc>
        <w:tc>
          <w:tcPr>
            <w:tcW w:w="330" w:type="pct"/>
            <w:shd w:val="clear" w:color="auto" w:fill="FFFFFF"/>
            <w:vAlign w:val="center"/>
            <w:hideMark/>
          </w:tcPr>
          <w:p w14:paraId="6ABF34D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тайлан</w:t>
            </w:r>
          </w:p>
        </w:tc>
        <w:tc>
          <w:tcPr>
            <w:tcW w:w="315" w:type="pct"/>
            <w:shd w:val="clear" w:color="auto" w:fill="FFFFFF"/>
            <w:vAlign w:val="center"/>
            <w:hideMark/>
          </w:tcPr>
          <w:p w14:paraId="445B623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00D3BBB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Засгийн газрын Хэрэг эрхлэх газар</w:t>
            </w:r>
          </w:p>
        </w:tc>
      </w:tr>
      <w:tr w:rsidR="00B01A64" w:rsidRPr="00834AE9" w14:paraId="5BC04223" w14:textId="77777777" w:rsidTr="002E13AC">
        <w:trPr>
          <w:gridAfter w:val="1"/>
          <w:wAfter w:w="3" w:type="pct"/>
          <w:trHeight w:val="2510"/>
        </w:trPr>
        <w:tc>
          <w:tcPr>
            <w:tcW w:w="243" w:type="pct"/>
            <w:shd w:val="clear" w:color="auto" w:fill="FFFFFF"/>
            <w:vAlign w:val="center"/>
            <w:hideMark/>
          </w:tcPr>
          <w:p w14:paraId="684FCE5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lastRenderedPageBreak/>
              <w:t>7.3.2.3</w:t>
            </w:r>
          </w:p>
        </w:tc>
        <w:tc>
          <w:tcPr>
            <w:tcW w:w="405" w:type="pct"/>
            <w:shd w:val="clear" w:color="auto" w:fill="FFFFFF"/>
            <w:vAlign w:val="center"/>
            <w:hideMark/>
          </w:tcPr>
          <w:p w14:paraId="58AB2AE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70103 Гүйцэтгэх засаглалын удирдлага</w:t>
            </w:r>
          </w:p>
        </w:tc>
        <w:tc>
          <w:tcPr>
            <w:tcW w:w="403" w:type="pct"/>
            <w:shd w:val="clear" w:color="auto" w:fill="FFFFFF"/>
            <w:vAlign w:val="center"/>
            <w:hideMark/>
          </w:tcPr>
          <w:p w14:paraId="399AD21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Байгууллагын гүйцэтгэл болон төрийн албан хаагчийн гүйцэтгэлийн нийцтэй байдлыг сайжруулна.</w:t>
            </w:r>
          </w:p>
        </w:tc>
        <w:tc>
          <w:tcPr>
            <w:tcW w:w="443" w:type="pct"/>
            <w:shd w:val="clear" w:color="auto" w:fill="FFFFFF"/>
            <w:vAlign w:val="center"/>
            <w:hideMark/>
          </w:tcPr>
          <w:p w14:paraId="0379955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Байгууллагын гүйцэтгэл болон төрийн албан хаагчийн гүйцэтгэлийн үнэлгээний зөрүү</w:t>
            </w:r>
          </w:p>
        </w:tc>
        <w:tc>
          <w:tcPr>
            <w:tcW w:w="223" w:type="pct"/>
            <w:shd w:val="clear" w:color="auto" w:fill="FFFFFF"/>
            <w:vAlign w:val="center"/>
            <w:hideMark/>
          </w:tcPr>
          <w:p w14:paraId="6A63092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746372E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Харьцаа</w:t>
            </w:r>
          </w:p>
        </w:tc>
        <w:tc>
          <w:tcPr>
            <w:tcW w:w="181" w:type="pct"/>
            <w:shd w:val="clear" w:color="auto" w:fill="FFFFFF"/>
            <w:vAlign w:val="center"/>
            <w:hideMark/>
          </w:tcPr>
          <w:p w14:paraId="263D437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17531E9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0.77</w:t>
            </w:r>
          </w:p>
        </w:tc>
        <w:tc>
          <w:tcPr>
            <w:tcW w:w="218" w:type="pct"/>
            <w:shd w:val="clear" w:color="auto" w:fill="FFFFFF"/>
            <w:vAlign w:val="center"/>
            <w:hideMark/>
          </w:tcPr>
          <w:p w14:paraId="6AC9CE0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0.80</w:t>
            </w:r>
          </w:p>
        </w:tc>
        <w:tc>
          <w:tcPr>
            <w:tcW w:w="242" w:type="pct"/>
            <w:shd w:val="clear" w:color="auto" w:fill="FFFFFF"/>
            <w:vAlign w:val="center"/>
            <w:hideMark/>
          </w:tcPr>
          <w:p w14:paraId="5AF141A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0.83</w:t>
            </w:r>
          </w:p>
        </w:tc>
        <w:tc>
          <w:tcPr>
            <w:tcW w:w="199" w:type="pct"/>
            <w:shd w:val="clear" w:color="auto" w:fill="FFFFFF"/>
            <w:vAlign w:val="center"/>
            <w:hideMark/>
          </w:tcPr>
          <w:p w14:paraId="7470612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0.87</w:t>
            </w:r>
          </w:p>
        </w:tc>
        <w:tc>
          <w:tcPr>
            <w:tcW w:w="202" w:type="pct"/>
            <w:shd w:val="clear" w:color="auto" w:fill="FFFFFF"/>
            <w:vAlign w:val="center"/>
            <w:hideMark/>
          </w:tcPr>
          <w:p w14:paraId="164D26C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0.90</w:t>
            </w:r>
          </w:p>
        </w:tc>
        <w:tc>
          <w:tcPr>
            <w:tcW w:w="241" w:type="pct"/>
            <w:shd w:val="clear" w:color="auto" w:fill="FFFFFF"/>
            <w:vAlign w:val="center"/>
            <w:hideMark/>
          </w:tcPr>
          <w:p w14:paraId="28D5B74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0.94</w:t>
            </w:r>
          </w:p>
        </w:tc>
        <w:tc>
          <w:tcPr>
            <w:tcW w:w="432" w:type="pct"/>
            <w:shd w:val="clear" w:color="auto" w:fill="FFFFFF"/>
            <w:vAlign w:val="center"/>
            <w:hideMark/>
          </w:tcPr>
          <w:p w14:paraId="29E4D27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Засгийн газрын Хэрэг эрхлэх газар, Байгууллагын гүйцэтгэлийн үнэлгээний оноог "хангалттай" үнэлэгдсэн албан хаагчдын хувьд харьцуулан тооцно. Утга 0-1.0 интервалийн хооронд хадгалагдана. </w:t>
            </w:r>
          </w:p>
        </w:tc>
        <w:tc>
          <w:tcPr>
            <w:tcW w:w="330" w:type="pct"/>
            <w:shd w:val="clear" w:color="auto" w:fill="FFFFFF"/>
            <w:vAlign w:val="center"/>
            <w:hideMark/>
          </w:tcPr>
          <w:p w14:paraId="4A6C125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тайлан</w:t>
            </w:r>
          </w:p>
        </w:tc>
        <w:tc>
          <w:tcPr>
            <w:tcW w:w="315" w:type="pct"/>
            <w:shd w:val="clear" w:color="auto" w:fill="FFFFFF"/>
            <w:vAlign w:val="center"/>
            <w:hideMark/>
          </w:tcPr>
          <w:p w14:paraId="2F08D3B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00AF2F8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Засгийн газрын Хэрэг эрхлэх газар</w:t>
            </w:r>
          </w:p>
        </w:tc>
      </w:tr>
      <w:tr w:rsidR="00B01A64" w:rsidRPr="00834AE9" w14:paraId="45479D88" w14:textId="77777777" w:rsidTr="002E13AC">
        <w:trPr>
          <w:gridAfter w:val="1"/>
          <w:wAfter w:w="3" w:type="pct"/>
          <w:trHeight w:val="2287"/>
        </w:trPr>
        <w:tc>
          <w:tcPr>
            <w:tcW w:w="243" w:type="pct"/>
            <w:shd w:val="clear" w:color="auto" w:fill="FFFFFF"/>
            <w:vAlign w:val="center"/>
          </w:tcPr>
          <w:p w14:paraId="79B6139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color w:val="000000"/>
                <w:sz w:val="14"/>
              </w:rPr>
              <w:t>7.3.2.4</w:t>
            </w:r>
          </w:p>
        </w:tc>
        <w:tc>
          <w:tcPr>
            <w:tcW w:w="405" w:type="pct"/>
            <w:shd w:val="clear" w:color="auto" w:fill="FFFFFF"/>
            <w:vAlign w:val="center"/>
          </w:tcPr>
          <w:p w14:paraId="591AECE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color w:val="000000"/>
                <w:sz w:val="14"/>
              </w:rPr>
              <w:t>70103 Гүйцэтгэх засаглалын удирдлага</w:t>
            </w:r>
          </w:p>
        </w:tc>
        <w:tc>
          <w:tcPr>
            <w:tcW w:w="403" w:type="pct"/>
            <w:shd w:val="clear" w:color="auto" w:fill="FFFFFF"/>
            <w:vAlign w:val="center"/>
          </w:tcPr>
          <w:p w14:paraId="78FF8B1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color w:val="000000"/>
                <w:sz w:val="14"/>
              </w:rPr>
              <w:t>Хөгжлийн бэрхшээлтэй төрийн албан хаагчдын сурч, хөгжих боломжийг нэмэгдүүлж, оролцоог дээшлүүлнэ.</w:t>
            </w:r>
          </w:p>
        </w:tc>
        <w:tc>
          <w:tcPr>
            <w:tcW w:w="443" w:type="pct"/>
            <w:shd w:val="clear" w:color="auto" w:fill="FFFFFF"/>
            <w:vAlign w:val="center"/>
          </w:tcPr>
          <w:p w14:paraId="7E89145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color w:val="000000"/>
                <w:sz w:val="14"/>
              </w:rPr>
              <w:t>Хөгжлийн бэрхшээлтэй төрийн албан хаагчдад зориулсан төрийн албаны сургалтын уян хатан зохицуулалтын хүрээнд сургалтад хамрагдсан төрийн албан хаагч</w:t>
            </w:r>
          </w:p>
        </w:tc>
        <w:tc>
          <w:tcPr>
            <w:tcW w:w="223" w:type="pct"/>
            <w:shd w:val="clear" w:color="auto" w:fill="FFFFFF"/>
            <w:vAlign w:val="center"/>
          </w:tcPr>
          <w:p w14:paraId="6BDEB6B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308" w:type="pct"/>
            <w:shd w:val="clear" w:color="auto" w:fill="FFFFFF"/>
            <w:vAlign w:val="center"/>
          </w:tcPr>
          <w:p w14:paraId="5A141AE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color w:val="000000"/>
                <w:sz w:val="14"/>
              </w:rPr>
              <w:t>Хувь</w:t>
            </w:r>
          </w:p>
        </w:tc>
        <w:tc>
          <w:tcPr>
            <w:tcW w:w="181" w:type="pct"/>
            <w:shd w:val="clear" w:color="auto" w:fill="FFFFFF"/>
            <w:vAlign w:val="center"/>
          </w:tcPr>
          <w:p w14:paraId="50586E4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color w:val="000000"/>
                <w:sz w:val="14"/>
              </w:rPr>
              <w:t>2025</w:t>
            </w:r>
          </w:p>
        </w:tc>
        <w:tc>
          <w:tcPr>
            <w:tcW w:w="229" w:type="pct"/>
            <w:shd w:val="clear" w:color="auto" w:fill="FFFFFF"/>
            <w:vAlign w:val="center"/>
          </w:tcPr>
          <w:p w14:paraId="6B8B5E4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18" w:type="pct"/>
            <w:shd w:val="clear" w:color="auto" w:fill="FFFFFF"/>
            <w:vAlign w:val="center"/>
          </w:tcPr>
          <w:p w14:paraId="5CACA46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30</w:t>
            </w:r>
          </w:p>
        </w:tc>
        <w:tc>
          <w:tcPr>
            <w:tcW w:w="242" w:type="pct"/>
            <w:shd w:val="clear" w:color="auto" w:fill="FFFFFF"/>
            <w:vAlign w:val="center"/>
          </w:tcPr>
          <w:p w14:paraId="662B0E4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50</w:t>
            </w:r>
          </w:p>
        </w:tc>
        <w:tc>
          <w:tcPr>
            <w:tcW w:w="199" w:type="pct"/>
            <w:shd w:val="clear" w:color="auto" w:fill="FFFFFF"/>
            <w:vAlign w:val="center"/>
          </w:tcPr>
          <w:p w14:paraId="1CD0A3D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70</w:t>
            </w:r>
          </w:p>
        </w:tc>
        <w:tc>
          <w:tcPr>
            <w:tcW w:w="202" w:type="pct"/>
            <w:shd w:val="clear" w:color="auto" w:fill="FFFFFF"/>
            <w:vAlign w:val="center"/>
          </w:tcPr>
          <w:p w14:paraId="0B2A89B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90</w:t>
            </w:r>
          </w:p>
        </w:tc>
        <w:tc>
          <w:tcPr>
            <w:tcW w:w="241" w:type="pct"/>
            <w:shd w:val="clear" w:color="auto" w:fill="FFFFFF"/>
            <w:vAlign w:val="center"/>
          </w:tcPr>
          <w:p w14:paraId="79F0CDD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100</w:t>
            </w:r>
          </w:p>
        </w:tc>
        <w:tc>
          <w:tcPr>
            <w:tcW w:w="432" w:type="pct"/>
            <w:shd w:val="clear" w:color="auto" w:fill="FFFFFF"/>
            <w:vAlign w:val="center"/>
          </w:tcPr>
          <w:p w14:paraId="2615DE6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color w:val="000000"/>
                <w:sz w:val="14"/>
              </w:rPr>
              <w:t>Сургалтын үр дүн, тайлан</w:t>
            </w:r>
          </w:p>
        </w:tc>
        <w:tc>
          <w:tcPr>
            <w:tcW w:w="330" w:type="pct"/>
            <w:shd w:val="clear" w:color="auto" w:fill="FFFFFF"/>
            <w:vAlign w:val="center"/>
          </w:tcPr>
          <w:p w14:paraId="3002679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color w:val="000000"/>
                <w:sz w:val="14"/>
              </w:rPr>
              <w:t>Судалгаа</w:t>
            </w:r>
          </w:p>
        </w:tc>
        <w:tc>
          <w:tcPr>
            <w:tcW w:w="315" w:type="pct"/>
            <w:shd w:val="clear" w:color="auto" w:fill="FFFFFF"/>
            <w:vAlign w:val="center"/>
          </w:tcPr>
          <w:p w14:paraId="674CF8F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color w:val="000000"/>
                <w:sz w:val="14"/>
              </w:rPr>
              <w:t>Жил тутам</w:t>
            </w:r>
          </w:p>
        </w:tc>
        <w:tc>
          <w:tcPr>
            <w:tcW w:w="383" w:type="pct"/>
            <w:shd w:val="clear" w:color="auto" w:fill="FFFFFF"/>
            <w:vAlign w:val="center"/>
          </w:tcPr>
          <w:p w14:paraId="0EF76E1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color w:val="000000"/>
                <w:sz w:val="14"/>
              </w:rPr>
              <w:t>Засгийн газрын Хэрэг эрхлэх газар, Удирдлагын академи</w:t>
            </w:r>
          </w:p>
        </w:tc>
      </w:tr>
      <w:tr w:rsidR="00B01A64" w:rsidRPr="00834AE9" w14:paraId="4536ECF1" w14:textId="77777777" w:rsidTr="002E13AC">
        <w:trPr>
          <w:gridAfter w:val="1"/>
          <w:wAfter w:w="3" w:type="pct"/>
          <w:trHeight w:val="1696"/>
        </w:trPr>
        <w:tc>
          <w:tcPr>
            <w:tcW w:w="243" w:type="pct"/>
            <w:shd w:val="clear" w:color="auto" w:fill="FFFFFF"/>
            <w:vAlign w:val="center"/>
          </w:tcPr>
          <w:p w14:paraId="67734C30" w14:textId="77777777" w:rsidR="00834AE9" w:rsidRPr="00834AE9" w:rsidRDefault="00834AE9" w:rsidP="00834AE9">
            <w:pPr>
              <w:spacing w:after="0" w:line="240" w:lineRule="auto"/>
              <w:jc w:val="center"/>
              <w:rPr>
                <w:rFonts w:ascii="Arial" w:eastAsia="Arial" w:hAnsi="Arial" w:cs="Arial"/>
                <w:color w:val="000000"/>
                <w:sz w:val="14"/>
              </w:rPr>
            </w:pPr>
            <w:r w:rsidRPr="00834AE9">
              <w:rPr>
                <w:rFonts w:ascii="Arial" w:eastAsia="Arial" w:hAnsi="Arial" w:cs="Arial"/>
                <w:color w:val="000000"/>
                <w:sz w:val="14"/>
              </w:rPr>
              <w:t>7.3.2.5</w:t>
            </w:r>
          </w:p>
        </w:tc>
        <w:tc>
          <w:tcPr>
            <w:tcW w:w="405" w:type="pct"/>
            <w:shd w:val="clear" w:color="auto" w:fill="FFFFFF"/>
            <w:vAlign w:val="center"/>
          </w:tcPr>
          <w:p w14:paraId="4D3EA8D9" w14:textId="77777777" w:rsidR="00834AE9" w:rsidRPr="00834AE9" w:rsidRDefault="00834AE9" w:rsidP="00834AE9">
            <w:pPr>
              <w:spacing w:after="0" w:line="240" w:lineRule="auto"/>
              <w:jc w:val="center"/>
              <w:rPr>
                <w:rFonts w:ascii="Arial" w:eastAsia="Arial" w:hAnsi="Arial" w:cs="Arial"/>
                <w:color w:val="000000"/>
                <w:sz w:val="14"/>
              </w:rPr>
            </w:pPr>
            <w:r w:rsidRPr="00834AE9">
              <w:rPr>
                <w:rFonts w:ascii="Arial" w:eastAsia="Arial" w:hAnsi="Arial" w:cs="Arial"/>
                <w:color w:val="000000"/>
                <w:sz w:val="14"/>
              </w:rPr>
              <w:t>70103 Гүйцэтгэх засаглалын удирдлага</w:t>
            </w:r>
          </w:p>
        </w:tc>
        <w:tc>
          <w:tcPr>
            <w:tcW w:w="403" w:type="pct"/>
            <w:shd w:val="clear" w:color="auto" w:fill="FFFFFF"/>
            <w:vAlign w:val="center"/>
          </w:tcPr>
          <w:p w14:paraId="77E07DBF" w14:textId="77777777" w:rsidR="00834AE9" w:rsidRPr="00834AE9" w:rsidRDefault="00834AE9" w:rsidP="00834AE9">
            <w:pPr>
              <w:spacing w:after="0" w:line="240" w:lineRule="auto"/>
              <w:jc w:val="center"/>
              <w:rPr>
                <w:rFonts w:ascii="Arial" w:eastAsia="Arial" w:hAnsi="Arial" w:cs="Arial"/>
                <w:color w:val="000000"/>
                <w:sz w:val="14"/>
              </w:rPr>
            </w:pPr>
            <w:r w:rsidRPr="00834AE9">
              <w:rPr>
                <w:rFonts w:ascii="Arial" w:eastAsia="Arial" w:hAnsi="Arial" w:cs="Arial"/>
                <w:color w:val="000000"/>
                <w:sz w:val="14"/>
              </w:rPr>
              <w:t>Төрийн албанд хүний эрхийн мэдлэг, ойлголтыг дээшлүүлнэ.</w:t>
            </w:r>
          </w:p>
        </w:tc>
        <w:tc>
          <w:tcPr>
            <w:tcW w:w="443" w:type="pct"/>
            <w:shd w:val="clear" w:color="auto" w:fill="FFFFFF"/>
            <w:vAlign w:val="center"/>
          </w:tcPr>
          <w:p w14:paraId="7A44FE52" w14:textId="77777777" w:rsidR="00834AE9" w:rsidRPr="00834AE9" w:rsidRDefault="00834AE9" w:rsidP="00834AE9">
            <w:pPr>
              <w:spacing w:after="0" w:line="240" w:lineRule="auto"/>
              <w:jc w:val="center"/>
              <w:rPr>
                <w:rFonts w:ascii="Arial" w:eastAsia="Arial" w:hAnsi="Arial" w:cs="Arial"/>
                <w:color w:val="000000"/>
                <w:sz w:val="14"/>
              </w:rPr>
            </w:pPr>
            <w:r w:rsidRPr="00834AE9">
              <w:rPr>
                <w:rFonts w:ascii="Arial" w:eastAsia="Arial" w:hAnsi="Arial" w:cs="Arial"/>
                <w:color w:val="000000"/>
                <w:sz w:val="14"/>
              </w:rPr>
              <w:t>Шинээр боловсруулж, баталсан хүний эрхийн хичээлийн хөтөлбөрийн хүрээнд сургалтад хамрагдсан төрийн албан хаагчид</w:t>
            </w:r>
          </w:p>
        </w:tc>
        <w:tc>
          <w:tcPr>
            <w:tcW w:w="223" w:type="pct"/>
            <w:shd w:val="clear" w:color="auto" w:fill="FFFFFF"/>
            <w:vAlign w:val="center"/>
          </w:tcPr>
          <w:p w14:paraId="43DD8C6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color w:val="000000"/>
                <w:sz w:val="14"/>
              </w:rPr>
              <w:t>5.5</w:t>
            </w:r>
          </w:p>
        </w:tc>
        <w:tc>
          <w:tcPr>
            <w:tcW w:w="308" w:type="pct"/>
            <w:shd w:val="clear" w:color="auto" w:fill="FFFFFF"/>
            <w:vAlign w:val="center"/>
          </w:tcPr>
          <w:p w14:paraId="255FDB3B" w14:textId="77777777" w:rsidR="00834AE9" w:rsidRPr="00834AE9" w:rsidRDefault="00834AE9" w:rsidP="00834AE9">
            <w:pPr>
              <w:spacing w:after="0" w:line="240" w:lineRule="auto"/>
              <w:jc w:val="center"/>
              <w:rPr>
                <w:rFonts w:ascii="Arial" w:eastAsia="Arial" w:hAnsi="Arial" w:cs="Arial"/>
                <w:color w:val="000000"/>
                <w:sz w:val="14"/>
              </w:rPr>
            </w:pPr>
            <w:r w:rsidRPr="00834AE9">
              <w:rPr>
                <w:rFonts w:ascii="Arial" w:eastAsia="Arial" w:hAnsi="Arial" w:cs="Arial"/>
                <w:color w:val="000000"/>
                <w:sz w:val="14"/>
              </w:rPr>
              <w:t>Хувь</w:t>
            </w:r>
          </w:p>
        </w:tc>
        <w:tc>
          <w:tcPr>
            <w:tcW w:w="181" w:type="pct"/>
            <w:shd w:val="clear" w:color="auto" w:fill="FFFFFF"/>
            <w:vAlign w:val="center"/>
          </w:tcPr>
          <w:p w14:paraId="696A266C" w14:textId="77777777" w:rsidR="00834AE9" w:rsidRPr="00834AE9" w:rsidRDefault="00834AE9" w:rsidP="00834AE9">
            <w:pPr>
              <w:spacing w:after="0" w:line="240" w:lineRule="auto"/>
              <w:jc w:val="center"/>
              <w:rPr>
                <w:rFonts w:ascii="Arial" w:eastAsia="Arial" w:hAnsi="Arial" w:cs="Arial"/>
                <w:color w:val="000000"/>
                <w:sz w:val="14"/>
              </w:rPr>
            </w:pPr>
            <w:r w:rsidRPr="00834AE9">
              <w:rPr>
                <w:rFonts w:ascii="Arial" w:eastAsia="Arial" w:hAnsi="Arial" w:cs="Arial"/>
                <w:color w:val="000000"/>
                <w:sz w:val="14"/>
              </w:rPr>
              <w:t>2025</w:t>
            </w:r>
          </w:p>
        </w:tc>
        <w:tc>
          <w:tcPr>
            <w:tcW w:w="229" w:type="pct"/>
            <w:shd w:val="clear" w:color="auto" w:fill="FFFFFF"/>
            <w:vAlign w:val="center"/>
          </w:tcPr>
          <w:p w14:paraId="2850DBB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18" w:type="pct"/>
            <w:shd w:val="clear" w:color="auto" w:fill="FFFFFF"/>
            <w:vAlign w:val="center"/>
          </w:tcPr>
          <w:p w14:paraId="4109FD8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w:t>
            </w:r>
          </w:p>
        </w:tc>
        <w:tc>
          <w:tcPr>
            <w:tcW w:w="242" w:type="pct"/>
            <w:shd w:val="clear" w:color="auto" w:fill="FFFFFF"/>
            <w:vAlign w:val="center"/>
          </w:tcPr>
          <w:p w14:paraId="3751170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40</w:t>
            </w:r>
          </w:p>
        </w:tc>
        <w:tc>
          <w:tcPr>
            <w:tcW w:w="199" w:type="pct"/>
            <w:shd w:val="clear" w:color="auto" w:fill="FFFFFF"/>
            <w:vAlign w:val="center"/>
          </w:tcPr>
          <w:p w14:paraId="3CECB38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60</w:t>
            </w:r>
          </w:p>
        </w:tc>
        <w:tc>
          <w:tcPr>
            <w:tcW w:w="202" w:type="pct"/>
            <w:shd w:val="clear" w:color="auto" w:fill="FFFFFF"/>
            <w:vAlign w:val="center"/>
          </w:tcPr>
          <w:p w14:paraId="5FB0B31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80</w:t>
            </w:r>
          </w:p>
        </w:tc>
        <w:tc>
          <w:tcPr>
            <w:tcW w:w="241" w:type="pct"/>
            <w:shd w:val="clear" w:color="auto" w:fill="FFFFFF"/>
            <w:vAlign w:val="center"/>
          </w:tcPr>
          <w:p w14:paraId="18D339C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100</w:t>
            </w:r>
          </w:p>
        </w:tc>
        <w:tc>
          <w:tcPr>
            <w:tcW w:w="432" w:type="pct"/>
            <w:shd w:val="clear" w:color="auto" w:fill="FFFFFF"/>
            <w:vAlign w:val="center"/>
          </w:tcPr>
          <w:p w14:paraId="7A5D02AD" w14:textId="77777777" w:rsidR="00834AE9" w:rsidRPr="00834AE9" w:rsidRDefault="00834AE9" w:rsidP="00834AE9">
            <w:pPr>
              <w:spacing w:after="0" w:line="240" w:lineRule="auto"/>
              <w:jc w:val="center"/>
              <w:rPr>
                <w:rFonts w:ascii="Arial" w:eastAsia="Arial" w:hAnsi="Arial" w:cs="Arial"/>
                <w:color w:val="000000"/>
                <w:sz w:val="14"/>
              </w:rPr>
            </w:pPr>
            <w:r w:rsidRPr="00834AE9">
              <w:rPr>
                <w:rFonts w:ascii="Arial" w:eastAsia="Arial" w:hAnsi="Arial" w:cs="Arial"/>
                <w:color w:val="000000"/>
                <w:sz w:val="14"/>
              </w:rPr>
              <w:t>Сургалтын үр дүн, тайлан</w:t>
            </w:r>
          </w:p>
        </w:tc>
        <w:tc>
          <w:tcPr>
            <w:tcW w:w="330" w:type="pct"/>
            <w:shd w:val="clear" w:color="auto" w:fill="FFFFFF"/>
            <w:vAlign w:val="center"/>
          </w:tcPr>
          <w:p w14:paraId="5D3C9032" w14:textId="77777777" w:rsidR="00834AE9" w:rsidRPr="00834AE9" w:rsidRDefault="00834AE9" w:rsidP="00834AE9">
            <w:pPr>
              <w:spacing w:after="0" w:line="240" w:lineRule="auto"/>
              <w:jc w:val="center"/>
              <w:rPr>
                <w:rFonts w:ascii="Arial" w:eastAsia="Arial" w:hAnsi="Arial" w:cs="Arial"/>
                <w:color w:val="000000"/>
                <w:sz w:val="14"/>
              </w:rPr>
            </w:pPr>
            <w:r w:rsidRPr="00834AE9">
              <w:rPr>
                <w:rFonts w:ascii="Arial" w:eastAsia="Arial" w:hAnsi="Arial" w:cs="Arial"/>
                <w:color w:val="000000"/>
                <w:sz w:val="14"/>
              </w:rPr>
              <w:t>Судалгаа</w:t>
            </w:r>
          </w:p>
        </w:tc>
        <w:tc>
          <w:tcPr>
            <w:tcW w:w="315" w:type="pct"/>
            <w:shd w:val="clear" w:color="auto" w:fill="FFFFFF"/>
            <w:vAlign w:val="center"/>
          </w:tcPr>
          <w:p w14:paraId="7774B6FC" w14:textId="77777777" w:rsidR="00834AE9" w:rsidRPr="00834AE9" w:rsidRDefault="00834AE9" w:rsidP="00834AE9">
            <w:pPr>
              <w:spacing w:after="0" w:line="240" w:lineRule="auto"/>
              <w:jc w:val="center"/>
              <w:rPr>
                <w:rFonts w:ascii="Arial" w:eastAsia="Arial" w:hAnsi="Arial" w:cs="Arial"/>
                <w:color w:val="000000"/>
                <w:sz w:val="14"/>
              </w:rPr>
            </w:pPr>
            <w:r w:rsidRPr="00834AE9">
              <w:rPr>
                <w:rFonts w:ascii="Arial" w:eastAsia="Arial" w:hAnsi="Arial" w:cs="Arial"/>
                <w:color w:val="000000"/>
                <w:sz w:val="14"/>
              </w:rPr>
              <w:t>Жил тутам</w:t>
            </w:r>
          </w:p>
        </w:tc>
        <w:tc>
          <w:tcPr>
            <w:tcW w:w="383" w:type="pct"/>
            <w:shd w:val="clear" w:color="auto" w:fill="FFFFFF"/>
            <w:vAlign w:val="center"/>
          </w:tcPr>
          <w:p w14:paraId="539CE62B" w14:textId="77777777" w:rsidR="00834AE9" w:rsidRPr="00834AE9" w:rsidRDefault="00834AE9" w:rsidP="00834AE9">
            <w:pPr>
              <w:spacing w:after="0" w:line="240" w:lineRule="auto"/>
              <w:jc w:val="center"/>
              <w:rPr>
                <w:rFonts w:ascii="Arial" w:eastAsia="Arial" w:hAnsi="Arial" w:cs="Arial"/>
                <w:color w:val="000000"/>
                <w:sz w:val="14"/>
              </w:rPr>
            </w:pPr>
            <w:r w:rsidRPr="00834AE9">
              <w:rPr>
                <w:rFonts w:ascii="Arial" w:eastAsia="Arial" w:hAnsi="Arial" w:cs="Arial"/>
                <w:color w:val="000000"/>
                <w:sz w:val="14"/>
              </w:rPr>
              <w:t>Засгийн газрын Хэрэг эрхлэх газар, Удирдлагын академи</w:t>
            </w:r>
          </w:p>
        </w:tc>
      </w:tr>
      <w:tr w:rsidR="00B01A64" w:rsidRPr="00834AE9" w14:paraId="2B147D4B" w14:textId="77777777" w:rsidTr="002E13AC">
        <w:trPr>
          <w:gridAfter w:val="1"/>
          <w:wAfter w:w="3" w:type="pct"/>
          <w:trHeight w:val="1943"/>
        </w:trPr>
        <w:tc>
          <w:tcPr>
            <w:tcW w:w="243" w:type="pct"/>
            <w:shd w:val="clear" w:color="auto" w:fill="FFFFFF"/>
            <w:vAlign w:val="center"/>
          </w:tcPr>
          <w:p w14:paraId="672CB3EA" w14:textId="77777777" w:rsidR="00834AE9" w:rsidRPr="00834AE9" w:rsidRDefault="00834AE9" w:rsidP="00834AE9">
            <w:pPr>
              <w:spacing w:after="0" w:line="240" w:lineRule="auto"/>
              <w:jc w:val="center"/>
              <w:rPr>
                <w:rFonts w:ascii="Arial" w:eastAsia="Arial" w:hAnsi="Arial" w:cs="Arial"/>
                <w:color w:val="000000"/>
                <w:sz w:val="14"/>
              </w:rPr>
            </w:pPr>
            <w:r w:rsidRPr="00834AE9">
              <w:rPr>
                <w:rFonts w:ascii="Arial" w:eastAsia="DengXian" w:hAnsi="Arial" w:cs="Arial"/>
                <w:color w:val="000000"/>
                <w:sz w:val="14"/>
              </w:rPr>
              <w:t>7.3.2.6</w:t>
            </w:r>
          </w:p>
        </w:tc>
        <w:tc>
          <w:tcPr>
            <w:tcW w:w="405" w:type="pct"/>
            <w:shd w:val="clear" w:color="auto" w:fill="FFFFFF"/>
            <w:vAlign w:val="center"/>
          </w:tcPr>
          <w:p w14:paraId="38FEF418" w14:textId="77777777" w:rsidR="00834AE9" w:rsidRPr="00834AE9" w:rsidRDefault="00834AE9" w:rsidP="00834AE9">
            <w:pPr>
              <w:spacing w:after="0" w:line="240" w:lineRule="auto"/>
              <w:jc w:val="center"/>
              <w:rPr>
                <w:rFonts w:ascii="Arial" w:eastAsia="Arial" w:hAnsi="Arial" w:cs="Arial"/>
                <w:color w:val="000000"/>
                <w:sz w:val="14"/>
              </w:rPr>
            </w:pPr>
            <w:r w:rsidRPr="00834AE9">
              <w:rPr>
                <w:rFonts w:ascii="Arial" w:eastAsia="DengXian" w:hAnsi="Arial" w:cs="Arial"/>
                <w:color w:val="000000"/>
                <w:sz w:val="14"/>
              </w:rPr>
              <w:t>70103 Гүйцэтгэх засаглалын удирдлага</w:t>
            </w:r>
          </w:p>
        </w:tc>
        <w:tc>
          <w:tcPr>
            <w:tcW w:w="403" w:type="pct"/>
            <w:shd w:val="clear" w:color="auto" w:fill="FFFFFF"/>
            <w:vAlign w:val="center"/>
          </w:tcPr>
          <w:p w14:paraId="27E71FA0" w14:textId="77777777" w:rsidR="00834AE9" w:rsidRPr="00834AE9" w:rsidRDefault="00834AE9" w:rsidP="00834AE9">
            <w:pPr>
              <w:spacing w:after="0" w:line="240" w:lineRule="auto"/>
              <w:ind w:left="-57" w:right="-57"/>
              <w:jc w:val="center"/>
              <w:rPr>
                <w:rFonts w:ascii="Arial" w:eastAsia="Arial" w:hAnsi="Arial" w:cs="Arial"/>
                <w:color w:val="000000"/>
                <w:sz w:val="14"/>
              </w:rPr>
            </w:pPr>
            <w:r w:rsidRPr="00834AE9">
              <w:rPr>
                <w:rFonts w:ascii="Arial" w:eastAsia="DengXian" w:hAnsi="Arial" w:cs="Arial"/>
                <w:color w:val="000000"/>
                <w:sz w:val="14"/>
              </w:rPr>
              <w:t>Иргэдээс төрийн байгууллага, албан тушаалтанд гаргасан өргөдөл, гомдлын шийдвэрлэлтийн үйл явцыг хялбаршуулна.</w:t>
            </w:r>
          </w:p>
        </w:tc>
        <w:tc>
          <w:tcPr>
            <w:tcW w:w="443" w:type="pct"/>
            <w:shd w:val="clear" w:color="auto" w:fill="FFFFFF"/>
            <w:vAlign w:val="center"/>
          </w:tcPr>
          <w:p w14:paraId="68B50DF8" w14:textId="77777777" w:rsidR="00834AE9" w:rsidRPr="00834AE9" w:rsidRDefault="00834AE9" w:rsidP="00834AE9">
            <w:pPr>
              <w:spacing w:after="0" w:line="240" w:lineRule="auto"/>
              <w:jc w:val="center"/>
              <w:rPr>
                <w:rFonts w:ascii="Arial" w:eastAsia="Arial" w:hAnsi="Arial" w:cs="Arial"/>
                <w:color w:val="000000"/>
                <w:sz w:val="14"/>
              </w:rPr>
            </w:pPr>
            <w:r w:rsidRPr="00834AE9">
              <w:rPr>
                <w:rFonts w:ascii="Arial" w:eastAsia="DengXian" w:hAnsi="Arial" w:cs="Arial"/>
                <w:color w:val="000000"/>
                <w:sz w:val="14"/>
              </w:rPr>
              <w:t>Өргөдөл, гомдлыг нэг удаагийн шийдвэрлэлтээр шийдвэрлэсэн байдал</w:t>
            </w:r>
          </w:p>
        </w:tc>
        <w:tc>
          <w:tcPr>
            <w:tcW w:w="223" w:type="pct"/>
            <w:shd w:val="clear" w:color="auto" w:fill="FFFFFF"/>
            <w:vAlign w:val="center"/>
          </w:tcPr>
          <w:p w14:paraId="04E5E2E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308" w:type="pct"/>
            <w:shd w:val="clear" w:color="auto" w:fill="FFFFFF"/>
            <w:vAlign w:val="center"/>
          </w:tcPr>
          <w:p w14:paraId="023F4CEF" w14:textId="77777777" w:rsidR="00834AE9" w:rsidRPr="00834AE9" w:rsidRDefault="00834AE9" w:rsidP="00834AE9">
            <w:pPr>
              <w:spacing w:after="0" w:line="240" w:lineRule="auto"/>
              <w:jc w:val="center"/>
              <w:rPr>
                <w:rFonts w:ascii="Arial" w:eastAsia="Arial" w:hAnsi="Arial" w:cs="Arial"/>
                <w:color w:val="000000"/>
                <w:sz w:val="14"/>
              </w:rPr>
            </w:pPr>
            <w:r w:rsidRPr="00834AE9">
              <w:rPr>
                <w:rFonts w:ascii="Arial" w:eastAsia="Arial" w:hAnsi="Arial" w:cs="Arial"/>
                <w:color w:val="000000"/>
                <w:sz w:val="14"/>
              </w:rPr>
              <w:t>Хувь</w:t>
            </w:r>
          </w:p>
        </w:tc>
        <w:tc>
          <w:tcPr>
            <w:tcW w:w="181" w:type="pct"/>
            <w:shd w:val="clear" w:color="auto" w:fill="FFFFFF"/>
            <w:vAlign w:val="center"/>
          </w:tcPr>
          <w:p w14:paraId="51770E17" w14:textId="77777777" w:rsidR="00834AE9" w:rsidRPr="00834AE9" w:rsidRDefault="00834AE9" w:rsidP="00834AE9">
            <w:pPr>
              <w:spacing w:after="0" w:line="240" w:lineRule="auto"/>
              <w:jc w:val="center"/>
              <w:rPr>
                <w:rFonts w:ascii="Arial" w:eastAsia="Arial" w:hAnsi="Arial" w:cs="Arial"/>
                <w:color w:val="000000"/>
                <w:sz w:val="14"/>
              </w:rPr>
            </w:pPr>
            <w:r w:rsidRPr="00834AE9">
              <w:rPr>
                <w:rFonts w:ascii="Arial" w:eastAsia="DengXian" w:hAnsi="Arial" w:cs="Arial"/>
                <w:color w:val="000000"/>
                <w:sz w:val="14"/>
              </w:rPr>
              <w:t>2024</w:t>
            </w:r>
          </w:p>
        </w:tc>
        <w:tc>
          <w:tcPr>
            <w:tcW w:w="229" w:type="pct"/>
            <w:shd w:val="clear" w:color="auto" w:fill="FFFFFF"/>
            <w:vAlign w:val="center"/>
          </w:tcPr>
          <w:p w14:paraId="5F647B1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Тооцох</w:t>
            </w:r>
          </w:p>
        </w:tc>
        <w:tc>
          <w:tcPr>
            <w:tcW w:w="218" w:type="pct"/>
            <w:shd w:val="clear" w:color="auto" w:fill="FFFFFF"/>
            <w:vAlign w:val="center"/>
          </w:tcPr>
          <w:p w14:paraId="2CD255E7" w14:textId="77777777" w:rsidR="00834AE9" w:rsidRPr="00834AE9" w:rsidRDefault="00834AE9" w:rsidP="004E1388">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Т+20%</w:t>
            </w:r>
          </w:p>
        </w:tc>
        <w:tc>
          <w:tcPr>
            <w:tcW w:w="242" w:type="pct"/>
            <w:shd w:val="clear" w:color="auto" w:fill="FFFFFF"/>
            <w:vAlign w:val="center"/>
          </w:tcPr>
          <w:p w14:paraId="1C365C22"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Т+30%</w:t>
            </w:r>
          </w:p>
        </w:tc>
        <w:tc>
          <w:tcPr>
            <w:tcW w:w="199" w:type="pct"/>
            <w:shd w:val="clear" w:color="auto" w:fill="FFFFFF"/>
            <w:vAlign w:val="center"/>
          </w:tcPr>
          <w:p w14:paraId="6C793654"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Т+40%</w:t>
            </w:r>
          </w:p>
        </w:tc>
        <w:tc>
          <w:tcPr>
            <w:tcW w:w="202" w:type="pct"/>
            <w:shd w:val="clear" w:color="auto" w:fill="FFFFFF"/>
            <w:vAlign w:val="center"/>
          </w:tcPr>
          <w:p w14:paraId="01261447"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Т+50%</w:t>
            </w:r>
          </w:p>
        </w:tc>
        <w:tc>
          <w:tcPr>
            <w:tcW w:w="241" w:type="pct"/>
            <w:shd w:val="clear" w:color="auto" w:fill="FFFFFF"/>
            <w:vAlign w:val="center"/>
          </w:tcPr>
          <w:p w14:paraId="2CE4A0A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Т+55%</w:t>
            </w:r>
          </w:p>
        </w:tc>
        <w:tc>
          <w:tcPr>
            <w:tcW w:w="432" w:type="pct"/>
            <w:shd w:val="clear" w:color="auto" w:fill="FFFFFF"/>
            <w:vAlign w:val="center"/>
          </w:tcPr>
          <w:p w14:paraId="59F46E6D" w14:textId="77777777" w:rsidR="00834AE9" w:rsidRPr="00834AE9" w:rsidRDefault="00834AE9" w:rsidP="00834AE9">
            <w:pPr>
              <w:spacing w:after="0" w:line="240" w:lineRule="auto"/>
              <w:jc w:val="center"/>
              <w:rPr>
                <w:rFonts w:ascii="Arial" w:eastAsia="Arial" w:hAnsi="Arial" w:cs="Arial"/>
                <w:color w:val="000000"/>
                <w:sz w:val="14"/>
              </w:rPr>
            </w:pPr>
            <w:r w:rsidRPr="00834AE9">
              <w:rPr>
                <w:rFonts w:ascii="Arial" w:eastAsia="DengXian" w:hAnsi="Arial" w:cs="Arial"/>
                <w:color w:val="000000"/>
                <w:sz w:val="14"/>
              </w:rPr>
              <w:t>Засгийн газрын Хэрэг эрхлэх газар</w:t>
            </w:r>
          </w:p>
        </w:tc>
        <w:tc>
          <w:tcPr>
            <w:tcW w:w="330" w:type="pct"/>
            <w:shd w:val="clear" w:color="auto" w:fill="FFFFFF"/>
            <w:vAlign w:val="center"/>
          </w:tcPr>
          <w:p w14:paraId="113D3AAF" w14:textId="77777777" w:rsidR="00834AE9" w:rsidRPr="00834AE9" w:rsidRDefault="00834AE9" w:rsidP="00834AE9">
            <w:pPr>
              <w:spacing w:after="0" w:line="240" w:lineRule="auto"/>
              <w:jc w:val="center"/>
              <w:rPr>
                <w:rFonts w:ascii="Arial" w:eastAsia="Arial" w:hAnsi="Arial" w:cs="Arial"/>
                <w:color w:val="000000"/>
                <w:sz w:val="14"/>
              </w:rPr>
            </w:pPr>
            <w:r w:rsidRPr="00834AE9">
              <w:rPr>
                <w:rFonts w:ascii="Arial" w:eastAsia="DengXian" w:hAnsi="Arial" w:cs="Arial"/>
                <w:bCs/>
                <w:color w:val="000000"/>
                <w:sz w:val="14"/>
              </w:rPr>
              <w:t>Бүртгэл, тайлан</w:t>
            </w:r>
          </w:p>
        </w:tc>
        <w:tc>
          <w:tcPr>
            <w:tcW w:w="315" w:type="pct"/>
            <w:shd w:val="clear" w:color="auto" w:fill="FFFFFF"/>
            <w:vAlign w:val="center"/>
          </w:tcPr>
          <w:p w14:paraId="7500F6BB" w14:textId="77777777" w:rsidR="00834AE9" w:rsidRPr="00834AE9" w:rsidRDefault="00834AE9" w:rsidP="00834AE9">
            <w:pPr>
              <w:spacing w:after="0" w:line="240" w:lineRule="auto"/>
              <w:jc w:val="center"/>
              <w:rPr>
                <w:rFonts w:ascii="Arial" w:eastAsia="Arial" w:hAnsi="Arial" w:cs="Arial"/>
                <w:color w:val="000000"/>
                <w:sz w:val="14"/>
              </w:rPr>
            </w:pPr>
            <w:r w:rsidRPr="00834AE9">
              <w:rPr>
                <w:rFonts w:ascii="Arial" w:eastAsia="DengXian" w:hAnsi="Arial" w:cs="Arial"/>
                <w:bCs/>
                <w:color w:val="000000"/>
                <w:sz w:val="14"/>
              </w:rPr>
              <w:t>Жил тутам</w:t>
            </w:r>
          </w:p>
        </w:tc>
        <w:tc>
          <w:tcPr>
            <w:tcW w:w="383" w:type="pct"/>
            <w:shd w:val="clear" w:color="auto" w:fill="FFFFFF"/>
            <w:vAlign w:val="center"/>
          </w:tcPr>
          <w:p w14:paraId="410655C0" w14:textId="77777777" w:rsidR="00834AE9" w:rsidRPr="00834AE9" w:rsidRDefault="00834AE9" w:rsidP="00834AE9">
            <w:pPr>
              <w:spacing w:after="0" w:line="240" w:lineRule="auto"/>
              <w:jc w:val="center"/>
              <w:rPr>
                <w:rFonts w:ascii="Arial" w:eastAsia="Arial" w:hAnsi="Arial" w:cs="Arial"/>
                <w:color w:val="000000"/>
                <w:sz w:val="14"/>
              </w:rPr>
            </w:pPr>
            <w:r w:rsidRPr="00834AE9">
              <w:rPr>
                <w:rFonts w:ascii="Arial" w:eastAsia="DengXian" w:hAnsi="Arial" w:cs="Arial"/>
                <w:bCs/>
                <w:color w:val="000000"/>
                <w:sz w:val="14"/>
              </w:rPr>
              <w:t>Засгийн газрын Хэрэг эрхлэх газар</w:t>
            </w:r>
          </w:p>
        </w:tc>
      </w:tr>
      <w:tr w:rsidR="00B01A64" w:rsidRPr="00834AE9" w14:paraId="642AF67B" w14:textId="77777777" w:rsidTr="002E13AC">
        <w:trPr>
          <w:gridAfter w:val="1"/>
          <w:wAfter w:w="3" w:type="pct"/>
          <w:trHeight w:val="720"/>
        </w:trPr>
        <w:tc>
          <w:tcPr>
            <w:tcW w:w="243" w:type="pct"/>
            <w:shd w:val="clear" w:color="auto" w:fill="FFFFFF"/>
            <w:vAlign w:val="center"/>
            <w:hideMark/>
          </w:tcPr>
          <w:p w14:paraId="4C17783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lastRenderedPageBreak/>
              <w:t>7.3.3</w:t>
            </w:r>
          </w:p>
        </w:tc>
        <w:tc>
          <w:tcPr>
            <w:tcW w:w="405" w:type="pct"/>
            <w:shd w:val="clear" w:color="auto" w:fill="FFFFFF"/>
            <w:vAlign w:val="center"/>
            <w:hideMark/>
          </w:tcPr>
          <w:p w14:paraId="3B6BCB3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Эдийн засаг, хөгжлийн яам</w:t>
            </w:r>
          </w:p>
        </w:tc>
        <w:tc>
          <w:tcPr>
            <w:tcW w:w="403" w:type="pct"/>
            <w:shd w:val="clear" w:color="auto" w:fill="FFFFFF"/>
            <w:vAlign w:val="center"/>
            <w:hideMark/>
          </w:tcPr>
          <w:p w14:paraId="3160EDA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Хөгжлийн бодлого, төлөвлөлтийн хэрэгжилтийг сайжруулна.</w:t>
            </w:r>
          </w:p>
        </w:tc>
        <w:tc>
          <w:tcPr>
            <w:tcW w:w="443" w:type="pct"/>
            <w:shd w:val="clear" w:color="auto" w:fill="FFFFFF"/>
            <w:vAlign w:val="center"/>
            <w:hideMark/>
          </w:tcPr>
          <w:p w14:paraId="6E8906B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Улсын хөгжлийн жилийн төлөвлөгөөний хэрэгжилт</w:t>
            </w:r>
          </w:p>
        </w:tc>
        <w:tc>
          <w:tcPr>
            <w:tcW w:w="223" w:type="pct"/>
            <w:shd w:val="clear" w:color="auto" w:fill="FFFFFF"/>
            <w:vAlign w:val="center"/>
            <w:hideMark/>
          </w:tcPr>
          <w:p w14:paraId="19D464E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0430405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4A2159E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7C83601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57.2</w:t>
            </w:r>
          </w:p>
        </w:tc>
        <w:tc>
          <w:tcPr>
            <w:tcW w:w="218" w:type="pct"/>
            <w:shd w:val="clear" w:color="auto" w:fill="FFFFFF"/>
            <w:vAlign w:val="center"/>
            <w:hideMark/>
          </w:tcPr>
          <w:p w14:paraId="570941E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82</w:t>
            </w:r>
          </w:p>
        </w:tc>
        <w:tc>
          <w:tcPr>
            <w:tcW w:w="242" w:type="pct"/>
            <w:shd w:val="clear" w:color="auto" w:fill="FFFFFF"/>
            <w:vAlign w:val="center"/>
            <w:hideMark/>
          </w:tcPr>
          <w:p w14:paraId="1931C03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83.5</w:t>
            </w:r>
          </w:p>
        </w:tc>
        <w:tc>
          <w:tcPr>
            <w:tcW w:w="199" w:type="pct"/>
            <w:shd w:val="clear" w:color="auto" w:fill="FFFFFF"/>
            <w:vAlign w:val="center"/>
            <w:hideMark/>
          </w:tcPr>
          <w:p w14:paraId="24A8BA0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85</w:t>
            </w:r>
          </w:p>
        </w:tc>
        <w:tc>
          <w:tcPr>
            <w:tcW w:w="202" w:type="pct"/>
            <w:shd w:val="clear" w:color="auto" w:fill="FFFFFF"/>
            <w:vAlign w:val="center"/>
            <w:hideMark/>
          </w:tcPr>
          <w:p w14:paraId="77F57E8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86.5</w:t>
            </w:r>
          </w:p>
        </w:tc>
        <w:tc>
          <w:tcPr>
            <w:tcW w:w="241" w:type="pct"/>
            <w:shd w:val="clear" w:color="auto" w:fill="FFFFFF"/>
            <w:vAlign w:val="center"/>
            <w:hideMark/>
          </w:tcPr>
          <w:p w14:paraId="2003CEA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88</w:t>
            </w:r>
          </w:p>
        </w:tc>
        <w:tc>
          <w:tcPr>
            <w:tcW w:w="432" w:type="pct"/>
            <w:shd w:val="clear" w:color="auto" w:fill="FFFFFF"/>
            <w:vAlign w:val="center"/>
            <w:hideMark/>
          </w:tcPr>
          <w:p w14:paraId="4D1C56D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Засгийн газрын Хяналт хэрэгжүүлэх газар</w:t>
            </w:r>
          </w:p>
        </w:tc>
        <w:tc>
          <w:tcPr>
            <w:tcW w:w="330" w:type="pct"/>
            <w:shd w:val="clear" w:color="auto" w:fill="FFFFFF"/>
            <w:vAlign w:val="center"/>
            <w:hideMark/>
          </w:tcPr>
          <w:p w14:paraId="533CD62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тайлан</w:t>
            </w:r>
          </w:p>
        </w:tc>
        <w:tc>
          <w:tcPr>
            <w:tcW w:w="315" w:type="pct"/>
            <w:shd w:val="clear" w:color="auto" w:fill="FFFFFF"/>
            <w:vAlign w:val="center"/>
            <w:hideMark/>
          </w:tcPr>
          <w:p w14:paraId="5FF000F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1561CE1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Эдийн засаг, хөгжлийн яам</w:t>
            </w:r>
          </w:p>
        </w:tc>
      </w:tr>
      <w:tr w:rsidR="00B01A64" w:rsidRPr="00834AE9" w14:paraId="3FA95A97" w14:textId="77777777" w:rsidTr="002E13AC">
        <w:trPr>
          <w:gridAfter w:val="1"/>
          <w:wAfter w:w="3" w:type="pct"/>
          <w:trHeight w:val="960"/>
        </w:trPr>
        <w:tc>
          <w:tcPr>
            <w:tcW w:w="243" w:type="pct"/>
            <w:shd w:val="clear" w:color="auto" w:fill="FFFFFF"/>
            <w:vAlign w:val="center"/>
            <w:hideMark/>
          </w:tcPr>
          <w:p w14:paraId="5F3EAF2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7.3.3.1</w:t>
            </w:r>
          </w:p>
        </w:tc>
        <w:tc>
          <w:tcPr>
            <w:tcW w:w="405" w:type="pct"/>
            <w:shd w:val="clear" w:color="auto" w:fill="FFFFFF"/>
            <w:vAlign w:val="center"/>
            <w:hideMark/>
          </w:tcPr>
          <w:p w14:paraId="02D1C57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70201 </w:t>
            </w:r>
          </w:p>
          <w:p w14:paraId="4491CB8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Эдийн засгийн хөгжлийн төлөвлөлт</w:t>
            </w:r>
          </w:p>
        </w:tc>
        <w:tc>
          <w:tcPr>
            <w:tcW w:w="403" w:type="pct"/>
            <w:shd w:val="clear" w:color="auto" w:fill="FFFFFF"/>
            <w:vAlign w:val="center"/>
            <w:hideMark/>
          </w:tcPr>
          <w:p w14:paraId="2839338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Бодлого төлөвлөх чадавхыг сайжруулна.</w:t>
            </w:r>
          </w:p>
        </w:tc>
        <w:tc>
          <w:tcPr>
            <w:tcW w:w="443" w:type="pct"/>
            <w:shd w:val="clear" w:color="auto" w:fill="FFFFFF"/>
            <w:vAlign w:val="center"/>
            <w:hideMark/>
          </w:tcPr>
          <w:p w14:paraId="357B028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Бодлогын хэрэгжилтэд хийсэн үнэлгээ, мониторингийн зөвлөмжийн хэрэгжилт</w:t>
            </w:r>
          </w:p>
        </w:tc>
        <w:tc>
          <w:tcPr>
            <w:tcW w:w="223" w:type="pct"/>
            <w:shd w:val="clear" w:color="auto" w:fill="FFFFFF"/>
            <w:vAlign w:val="center"/>
            <w:hideMark/>
          </w:tcPr>
          <w:p w14:paraId="4B1D0D9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349F798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65060CC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34260FBB" w14:textId="77777777" w:rsidR="00834AE9" w:rsidRPr="00834AE9" w:rsidRDefault="00834AE9" w:rsidP="00902485">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Тооцох</w:t>
            </w:r>
          </w:p>
        </w:tc>
        <w:tc>
          <w:tcPr>
            <w:tcW w:w="218" w:type="pct"/>
            <w:shd w:val="clear" w:color="auto" w:fill="FFFFFF"/>
            <w:vAlign w:val="center"/>
            <w:hideMark/>
          </w:tcPr>
          <w:p w14:paraId="33364B0E" w14:textId="77777777" w:rsidR="00834AE9" w:rsidRPr="00834AE9" w:rsidRDefault="00834AE9" w:rsidP="00902485">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Т+5%</w:t>
            </w:r>
          </w:p>
        </w:tc>
        <w:tc>
          <w:tcPr>
            <w:tcW w:w="242" w:type="pct"/>
            <w:shd w:val="clear" w:color="auto" w:fill="FFFFFF"/>
            <w:vAlign w:val="center"/>
            <w:hideMark/>
          </w:tcPr>
          <w:p w14:paraId="44EA34EC" w14:textId="77777777" w:rsidR="00834AE9" w:rsidRPr="00834AE9" w:rsidRDefault="00834AE9" w:rsidP="00902485">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Т+10%</w:t>
            </w:r>
          </w:p>
        </w:tc>
        <w:tc>
          <w:tcPr>
            <w:tcW w:w="199" w:type="pct"/>
            <w:shd w:val="clear" w:color="auto" w:fill="FFFFFF"/>
            <w:vAlign w:val="center"/>
            <w:hideMark/>
          </w:tcPr>
          <w:p w14:paraId="67FD1D98" w14:textId="77777777" w:rsidR="00834AE9" w:rsidRPr="00834AE9" w:rsidRDefault="00834AE9" w:rsidP="00902485">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Т+15%</w:t>
            </w:r>
          </w:p>
        </w:tc>
        <w:tc>
          <w:tcPr>
            <w:tcW w:w="202" w:type="pct"/>
            <w:shd w:val="clear" w:color="auto" w:fill="FFFFFF"/>
            <w:vAlign w:val="center"/>
            <w:hideMark/>
          </w:tcPr>
          <w:p w14:paraId="74654494" w14:textId="77777777" w:rsidR="00834AE9" w:rsidRPr="00834AE9" w:rsidRDefault="00834AE9" w:rsidP="00902485">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Т+20%</w:t>
            </w:r>
          </w:p>
        </w:tc>
        <w:tc>
          <w:tcPr>
            <w:tcW w:w="241" w:type="pct"/>
            <w:shd w:val="clear" w:color="auto" w:fill="FFFFFF"/>
            <w:vAlign w:val="center"/>
            <w:hideMark/>
          </w:tcPr>
          <w:p w14:paraId="6C04E556" w14:textId="77777777" w:rsidR="00834AE9" w:rsidRPr="00834AE9" w:rsidRDefault="00834AE9" w:rsidP="00902485">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Т+25%</w:t>
            </w:r>
          </w:p>
        </w:tc>
        <w:tc>
          <w:tcPr>
            <w:tcW w:w="432" w:type="pct"/>
            <w:shd w:val="clear" w:color="auto" w:fill="FFFFFF"/>
            <w:vAlign w:val="center"/>
            <w:hideMark/>
          </w:tcPr>
          <w:p w14:paraId="12DF12F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Засгийн газрын Хяналт хэрэгжүүлэх газар</w:t>
            </w:r>
          </w:p>
        </w:tc>
        <w:tc>
          <w:tcPr>
            <w:tcW w:w="330" w:type="pct"/>
            <w:shd w:val="clear" w:color="auto" w:fill="FFFFFF"/>
            <w:vAlign w:val="center"/>
            <w:hideMark/>
          </w:tcPr>
          <w:p w14:paraId="12E6ADC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тайлан</w:t>
            </w:r>
          </w:p>
        </w:tc>
        <w:tc>
          <w:tcPr>
            <w:tcW w:w="315" w:type="pct"/>
            <w:shd w:val="clear" w:color="auto" w:fill="FFFFFF"/>
            <w:vAlign w:val="center"/>
            <w:hideMark/>
          </w:tcPr>
          <w:p w14:paraId="36A45E7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5AC7D7A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Эдийн засаг, хөгжлийн яам</w:t>
            </w:r>
          </w:p>
        </w:tc>
      </w:tr>
      <w:tr w:rsidR="00B01A64" w:rsidRPr="00834AE9" w14:paraId="4B03898F" w14:textId="77777777" w:rsidTr="002E13AC">
        <w:trPr>
          <w:gridAfter w:val="1"/>
          <w:wAfter w:w="3" w:type="pct"/>
          <w:trHeight w:val="960"/>
        </w:trPr>
        <w:tc>
          <w:tcPr>
            <w:tcW w:w="243" w:type="pct"/>
            <w:shd w:val="clear" w:color="auto" w:fill="FFFFFF"/>
            <w:vAlign w:val="center"/>
            <w:hideMark/>
          </w:tcPr>
          <w:p w14:paraId="5F0537C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7.3.3.2</w:t>
            </w:r>
          </w:p>
        </w:tc>
        <w:tc>
          <w:tcPr>
            <w:tcW w:w="405" w:type="pct"/>
            <w:shd w:val="clear" w:color="auto" w:fill="FFFFFF"/>
            <w:vAlign w:val="center"/>
            <w:hideMark/>
          </w:tcPr>
          <w:p w14:paraId="6639E73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70201 </w:t>
            </w:r>
          </w:p>
          <w:p w14:paraId="5667467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Эдийн засгийн хөгжлийн төлөвлөлт</w:t>
            </w:r>
          </w:p>
        </w:tc>
        <w:tc>
          <w:tcPr>
            <w:tcW w:w="403" w:type="pct"/>
            <w:shd w:val="clear" w:color="auto" w:fill="FFFFFF"/>
            <w:vAlign w:val="center"/>
            <w:hideMark/>
          </w:tcPr>
          <w:p w14:paraId="5306891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Хөгжлийн бодлого, төлөвлөлт болон төсөвлөлтийн уялдааг сайжруулна.</w:t>
            </w:r>
          </w:p>
        </w:tc>
        <w:tc>
          <w:tcPr>
            <w:tcW w:w="443" w:type="pct"/>
            <w:shd w:val="clear" w:color="auto" w:fill="FFFFFF"/>
            <w:vAlign w:val="center"/>
            <w:hideMark/>
          </w:tcPr>
          <w:p w14:paraId="3CC5ECA1"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DengXian" w:hAnsi="Arial" w:cs="Arial"/>
                <w:color w:val="000000"/>
                <w:sz w:val="14"/>
              </w:rPr>
              <w:t>Улсын хөгжлийн жилийн төлөвлөгөө болон улсын төсөв, төсвийн гүйцэтгэлийн уялдаа</w:t>
            </w:r>
          </w:p>
        </w:tc>
        <w:tc>
          <w:tcPr>
            <w:tcW w:w="223" w:type="pct"/>
            <w:shd w:val="clear" w:color="auto" w:fill="FFFFFF"/>
            <w:vAlign w:val="center"/>
            <w:hideMark/>
          </w:tcPr>
          <w:p w14:paraId="1013BBF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601E1C7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7E37BEA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3B98EA7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70.2</w:t>
            </w:r>
          </w:p>
        </w:tc>
        <w:tc>
          <w:tcPr>
            <w:tcW w:w="218" w:type="pct"/>
            <w:shd w:val="clear" w:color="auto" w:fill="FFFFFF"/>
            <w:vAlign w:val="center"/>
            <w:hideMark/>
          </w:tcPr>
          <w:p w14:paraId="74670E0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60</w:t>
            </w:r>
          </w:p>
        </w:tc>
        <w:tc>
          <w:tcPr>
            <w:tcW w:w="242" w:type="pct"/>
            <w:shd w:val="clear" w:color="auto" w:fill="FFFFFF"/>
            <w:vAlign w:val="center"/>
            <w:hideMark/>
          </w:tcPr>
          <w:p w14:paraId="3091EAA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72</w:t>
            </w:r>
          </w:p>
        </w:tc>
        <w:tc>
          <w:tcPr>
            <w:tcW w:w="199" w:type="pct"/>
            <w:shd w:val="clear" w:color="auto" w:fill="FFFFFF"/>
            <w:vAlign w:val="center"/>
            <w:hideMark/>
          </w:tcPr>
          <w:p w14:paraId="68E2CC1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75</w:t>
            </w:r>
          </w:p>
        </w:tc>
        <w:tc>
          <w:tcPr>
            <w:tcW w:w="202" w:type="pct"/>
            <w:shd w:val="clear" w:color="auto" w:fill="FFFFFF"/>
            <w:vAlign w:val="center"/>
            <w:hideMark/>
          </w:tcPr>
          <w:p w14:paraId="5FBBC77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78</w:t>
            </w:r>
          </w:p>
        </w:tc>
        <w:tc>
          <w:tcPr>
            <w:tcW w:w="241" w:type="pct"/>
            <w:shd w:val="clear" w:color="auto" w:fill="FFFFFF"/>
            <w:vAlign w:val="center"/>
            <w:hideMark/>
          </w:tcPr>
          <w:p w14:paraId="41E04D3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82</w:t>
            </w:r>
          </w:p>
        </w:tc>
        <w:tc>
          <w:tcPr>
            <w:tcW w:w="432" w:type="pct"/>
            <w:shd w:val="clear" w:color="auto" w:fill="FFFFFF"/>
            <w:vAlign w:val="center"/>
            <w:hideMark/>
          </w:tcPr>
          <w:p w14:paraId="550006A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Эдийн засаг, хөгжлийн яам</w:t>
            </w:r>
          </w:p>
        </w:tc>
        <w:tc>
          <w:tcPr>
            <w:tcW w:w="330" w:type="pct"/>
            <w:shd w:val="clear" w:color="auto" w:fill="FFFFFF"/>
            <w:vAlign w:val="center"/>
            <w:hideMark/>
          </w:tcPr>
          <w:p w14:paraId="7D0C51A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тайлан</w:t>
            </w:r>
          </w:p>
        </w:tc>
        <w:tc>
          <w:tcPr>
            <w:tcW w:w="315" w:type="pct"/>
            <w:shd w:val="clear" w:color="auto" w:fill="FFFFFF"/>
            <w:vAlign w:val="center"/>
            <w:hideMark/>
          </w:tcPr>
          <w:p w14:paraId="5CA4EF0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3E72892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Эдийн засаг, хөгжлийн яам</w:t>
            </w:r>
          </w:p>
        </w:tc>
      </w:tr>
      <w:tr w:rsidR="00B01A64" w:rsidRPr="00834AE9" w14:paraId="66332661" w14:textId="77777777" w:rsidTr="002E13AC">
        <w:trPr>
          <w:gridAfter w:val="1"/>
          <w:wAfter w:w="3" w:type="pct"/>
          <w:trHeight w:val="960"/>
        </w:trPr>
        <w:tc>
          <w:tcPr>
            <w:tcW w:w="243" w:type="pct"/>
            <w:shd w:val="clear" w:color="auto" w:fill="FFFFFF"/>
            <w:vAlign w:val="center"/>
            <w:hideMark/>
          </w:tcPr>
          <w:p w14:paraId="61C1133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7.3.3.3</w:t>
            </w:r>
          </w:p>
        </w:tc>
        <w:tc>
          <w:tcPr>
            <w:tcW w:w="405" w:type="pct"/>
            <w:shd w:val="clear" w:color="auto" w:fill="FFFFFF"/>
            <w:vAlign w:val="center"/>
            <w:hideMark/>
          </w:tcPr>
          <w:p w14:paraId="470BA7E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70103 Засаглалын ерөнхий удирдлага</w:t>
            </w:r>
          </w:p>
        </w:tc>
        <w:tc>
          <w:tcPr>
            <w:tcW w:w="403" w:type="pct"/>
            <w:shd w:val="clear" w:color="auto" w:fill="FFFFFF"/>
            <w:vAlign w:val="center"/>
            <w:hideMark/>
          </w:tcPr>
          <w:p w14:paraId="25364C1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Хөгжлийн бодлогын үнэлгээний чадавхыг сайжруулна.</w:t>
            </w:r>
          </w:p>
        </w:tc>
        <w:tc>
          <w:tcPr>
            <w:tcW w:w="443" w:type="pct"/>
            <w:shd w:val="clear" w:color="auto" w:fill="FFFFFF"/>
            <w:vAlign w:val="center"/>
            <w:hideMark/>
          </w:tcPr>
          <w:p w14:paraId="2F113CF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Монгол Улсын хөгжлийн бодлогын үнэлгээний чадавхын индекс</w:t>
            </w:r>
          </w:p>
        </w:tc>
        <w:tc>
          <w:tcPr>
            <w:tcW w:w="223" w:type="pct"/>
            <w:shd w:val="clear" w:color="auto" w:fill="FFFFFF"/>
            <w:vAlign w:val="center"/>
            <w:hideMark/>
          </w:tcPr>
          <w:p w14:paraId="435D5F5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701F9DF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Индекс</w:t>
            </w:r>
          </w:p>
        </w:tc>
        <w:tc>
          <w:tcPr>
            <w:tcW w:w="181" w:type="pct"/>
            <w:shd w:val="clear" w:color="auto" w:fill="FFFFFF"/>
            <w:vAlign w:val="center"/>
            <w:hideMark/>
          </w:tcPr>
          <w:p w14:paraId="07FBF54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67FCA77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4.4</w:t>
            </w:r>
          </w:p>
        </w:tc>
        <w:tc>
          <w:tcPr>
            <w:tcW w:w="218" w:type="pct"/>
            <w:shd w:val="clear" w:color="auto" w:fill="FFFFFF"/>
            <w:vAlign w:val="center"/>
            <w:hideMark/>
          </w:tcPr>
          <w:p w14:paraId="62B051F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4.6</w:t>
            </w:r>
          </w:p>
        </w:tc>
        <w:tc>
          <w:tcPr>
            <w:tcW w:w="242" w:type="pct"/>
            <w:shd w:val="clear" w:color="auto" w:fill="FFFFFF"/>
            <w:vAlign w:val="center"/>
            <w:hideMark/>
          </w:tcPr>
          <w:p w14:paraId="21449E1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4.8</w:t>
            </w:r>
          </w:p>
        </w:tc>
        <w:tc>
          <w:tcPr>
            <w:tcW w:w="199" w:type="pct"/>
            <w:shd w:val="clear" w:color="auto" w:fill="FFFFFF"/>
            <w:vAlign w:val="center"/>
            <w:hideMark/>
          </w:tcPr>
          <w:p w14:paraId="60717E6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5.1</w:t>
            </w:r>
          </w:p>
        </w:tc>
        <w:tc>
          <w:tcPr>
            <w:tcW w:w="202" w:type="pct"/>
            <w:shd w:val="clear" w:color="auto" w:fill="FFFFFF"/>
            <w:vAlign w:val="center"/>
            <w:hideMark/>
          </w:tcPr>
          <w:p w14:paraId="7D0BB33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5.3</w:t>
            </w:r>
          </w:p>
        </w:tc>
        <w:tc>
          <w:tcPr>
            <w:tcW w:w="241" w:type="pct"/>
            <w:shd w:val="clear" w:color="auto" w:fill="FFFFFF"/>
            <w:vAlign w:val="center"/>
            <w:hideMark/>
          </w:tcPr>
          <w:p w14:paraId="44E68DA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5.5</w:t>
            </w:r>
          </w:p>
        </w:tc>
        <w:tc>
          <w:tcPr>
            <w:tcW w:w="432" w:type="pct"/>
            <w:shd w:val="clear" w:color="auto" w:fill="FFFFFF"/>
            <w:vAlign w:val="center"/>
            <w:hideMark/>
          </w:tcPr>
          <w:p w14:paraId="5BD64A9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Засгийн газрын Хяналт хэрэгжүүлэх газар</w:t>
            </w:r>
          </w:p>
        </w:tc>
        <w:tc>
          <w:tcPr>
            <w:tcW w:w="330" w:type="pct"/>
            <w:shd w:val="clear" w:color="auto" w:fill="FFFFFF"/>
            <w:vAlign w:val="center"/>
            <w:hideMark/>
          </w:tcPr>
          <w:p w14:paraId="46F9534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Түүвэр судалгаа</w:t>
            </w:r>
          </w:p>
        </w:tc>
        <w:tc>
          <w:tcPr>
            <w:tcW w:w="315" w:type="pct"/>
            <w:shd w:val="clear" w:color="auto" w:fill="FFFFFF"/>
            <w:vAlign w:val="center"/>
            <w:hideMark/>
          </w:tcPr>
          <w:p w14:paraId="65FCE0B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314604C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Эдийн засаг, хөгжлийн яам</w:t>
            </w:r>
          </w:p>
        </w:tc>
      </w:tr>
      <w:tr w:rsidR="00B01A64" w:rsidRPr="00834AE9" w14:paraId="51DA432B" w14:textId="77777777" w:rsidTr="002E13AC">
        <w:trPr>
          <w:gridAfter w:val="1"/>
          <w:wAfter w:w="3" w:type="pct"/>
          <w:trHeight w:val="720"/>
        </w:trPr>
        <w:tc>
          <w:tcPr>
            <w:tcW w:w="243" w:type="pct"/>
            <w:shd w:val="clear" w:color="auto" w:fill="FFFFFF"/>
            <w:vAlign w:val="center"/>
            <w:hideMark/>
          </w:tcPr>
          <w:p w14:paraId="5354456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7.3.4</w:t>
            </w:r>
          </w:p>
        </w:tc>
        <w:tc>
          <w:tcPr>
            <w:tcW w:w="405" w:type="pct"/>
            <w:shd w:val="clear" w:color="auto" w:fill="FFFFFF"/>
            <w:vAlign w:val="center"/>
            <w:hideMark/>
          </w:tcPr>
          <w:p w14:paraId="62F69AE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Төрийн албаны зөвлөл</w:t>
            </w:r>
          </w:p>
        </w:tc>
        <w:tc>
          <w:tcPr>
            <w:tcW w:w="403" w:type="pct"/>
            <w:shd w:val="clear" w:color="auto" w:fill="FFFFFF"/>
            <w:vAlign w:val="center"/>
            <w:hideMark/>
          </w:tcPr>
          <w:p w14:paraId="29A0F1F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Төрийн албан хаагчийн ёс зүй, хариуцлагыг нэмэгдүүлнэ.</w:t>
            </w:r>
          </w:p>
        </w:tc>
        <w:tc>
          <w:tcPr>
            <w:tcW w:w="443" w:type="pct"/>
            <w:shd w:val="clear" w:color="auto" w:fill="FFFFFF"/>
            <w:vAlign w:val="center"/>
            <w:hideMark/>
          </w:tcPr>
          <w:p w14:paraId="1E6EB7F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Ёс зүйн индекс</w:t>
            </w:r>
          </w:p>
        </w:tc>
        <w:tc>
          <w:tcPr>
            <w:tcW w:w="223" w:type="pct"/>
            <w:shd w:val="clear" w:color="auto" w:fill="FFFFFF"/>
            <w:vAlign w:val="center"/>
            <w:hideMark/>
          </w:tcPr>
          <w:p w14:paraId="1893690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6A30E82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Индекс</w:t>
            </w:r>
          </w:p>
        </w:tc>
        <w:tc>
          <w:tcPr>
            <w:tcW w:w="181" w:type="pct"/>
            <w:shd w:val="clear" w:color="auto" w:fill="FFFFFF"/>
            <w:vAlign w:val="center"/>
            <w:hideMark/>
          </w:tcPr>
          <w:p w14:paraId="71477D0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29" w:type="pct"/>
            <w:shd w:val="clear" w:color="auto" w:fill="FFFFFF"/>
            <w:vAlign w:val="center"/>
            <w:hideMark/>
          </w:tcPr>
          <w:p w14:paraId="5E956E35" w14:textId="77777777" w:rsidR="00834AE9" w:rsidRPr="00834AE9" w:rsidRDefault="00834AE9" w:rsidP="00902485">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Тооцох</w:t>
            </w:r>
          </w:p>
        </w:tc>
        <w:tc>
          <w:tcPr>
            <w:tcW w:w="218" w:type="pct"/>
            <w:shd w:val="clear" w:color="auto" w:fill="FFFFFF"/>
            <w:vAlign w:val="center"/>
            <w:hideMark/>
          </w:tcPr>
          <w:p w14:paraId="25B1C54A" w14:textId="77777777" w:rsidR="00834AE9" w:rsidRPr="00834AE9" w:rsidRDefault="00834AE9" w:rsidP="00902485">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Т+15%</w:t>
            </w:r>
          </w:p>
        </w:tc>
        <w:tc>
          <w:tcPr>
            <w:tcW w:w="242" w:type="pct"/>
            <w:shd w:val="clear" w:color="auto" w:fill="FFFFFF"/>
            <w:vAlign w:val="center"/>
            <w:hideMark/>
          </w:tcPr>
          <w:p w14:paraId="2FEA8026"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Т+20%</w:t>
            </w:r>
          </w:p>
        </w:tc>
        <w:tc>
          <w:tcPr>
            <w:tcW w:w="199" w:type="pct"/>
            <w:shd w:val="clear" w:color="auto" w:fill="FFFFFF"/>
            <w:vAlign w:val="center"/>
            <w:hideMark/>
          </w:tcPr>
          <w:p w14:paraId="52430A98"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Т+25%</w:t>
            </w:r>
          </w:p>
        </w:tc>
        <w:tc>
          <w:tcPr>
            <w:tcW w:w="202" w:type="pct"/>
            <w:shd w:val="clear" w:color="auto" w:fill="FFFFFF"/>
            <w:vAlign w:val="center"/>
            <w:hideMark/>
          </w:tcPr>
          <w:p w14:paraId="70FA4C6C"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Т+35%</w:t>
            </w:r>
          </w:p>
        </w:tc>
        <w:tc>
          <w:tcPr>
            <w:tcW w:w="241" w:type="pct"/>
            <w:shd w:val="clear" w:color="auto" w:fill="FFFFFF"/>
            <w:vAlign w:val="center"/>
            <w:hideMark/>
          </w:tcPr>
          <w:p w14:paraId="4D52B7F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Т+40%</w:t>
            </w:r>
          </w:p>
        </w:tc>
        <w:tc>
          <w:tcPr>
            <w:tcW w:w="432" w:type="pct"/>
            <w:shd w:val="clear" w:color="auto" w:fill="FFFFFF"/>
            <w:vAlign w:val="center"/>
            <w:hideMark/>
          </w:tcPr>
          <w:p w14:paraId="7967FB0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Ёс зүйн хороо</w:t>
            </w:r>
          </w:p>
        </w:tc>
        <w:tc>
          <w:tcPr>
            <w:tcW w:w="330" w:type="pct"/>
            <w:shd w:val="clear" w:color="auto" w:fill="FFFFFF"/>
            <w:vAlign w:val="center"/>
            <w:hideMark/>
          </w:tcPr>
          <w:p w14:paraId="25174C1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тайлан</w:t>
            </w:r>
          </w:p>
        </w:tc>
        <w:tc>
          <w:tcPr>
            <w:tcW w:w="315" w:type="pct"/>
            <w:shd w:val="clear" w:color="auto" w:fill="FFFFFF"/>
            <w:vAlign w:val="center"/>
            <w:hideMark/>
          </w:tcPr>
          <w:p w14:paraId="09CFAA1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7EBDC92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Ёс зүйн хороо</w:t>
            </w:r>
          </w:p>
        </w:tc>
      </w:tr>
      <w:tr w:rsidR="00B01A64" w:rsidRPr="00834AE9" w14:paraId="60E3A87F" w14:textId="77777777" w:rsidTr="002E13AC">
        <w:trPr>
          <w:gridAfter w:val="1"/>
          <w:wAfter w:w="3" w:type="pct"/>
          <w:trHeight w:val="960"/>
        </w:trPr>
        <w:tc>
          <w:tcPr>
            <w:tcW w:w="243" w:type="pct"/>
            <w:shd w:val="clear" w:color="auto" w:fill="FFFFFF"/>
            <w:vAlign w:val="center"/>
            <w:hideMark/>
          </w:tcPr>
          <w:p w14:paraId="3D4FA16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7.3.4.1</w:t>
            </w:r>
          </w:p>
        </w:tc>
        <w:tc>
          <w:tcPr>
            <w:tcW w:w="405" w:type="pct"/>
            <w:shd w:val="clear" w:color="auto" w:fill="FFFFFF"/>
            <w:vAlign w:val="center"/>
            <w:hideMark/>
          </w:tcPr>
          <w:p w14:paraId="32F01C5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70401 </w:t>
            </w:r>
          </w:p>
          <w:p w14:paraId="407C6F0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Төрийн албаны ерөнхий удирдлага, зохицуулалт</w:t>
            </w:r>
          </w:p>
        </w:tc>
        <w:tc>
          <w:tcPr>
            <w:tcW w:w="403" w:type="pct"/>
            <w:shd w:val="clear" w:color="auto" w:fill="FFFFFF"/>
            <w:vAlign w:val="center"/>
            <w:hideMark/>
          </w:tcPr>
          <w:p w14:paraId="00BD351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Төрийн албан хаагчийн ёс зүйн мэдлэгийг нэмэгдүүлнэ.</w:t>
            </w:r>
          </w:p>
        </w:tc>
        <w:tc>
          <w:tcPr>
            <w:tcW w:w="443" w:type="pct"/>
            <w:shd w:val="clear" w:color="auto" w:fill="FFFFFF"/>
            <w:vAlign w:val="center"/>
            <w:hideMark/>
          </w:tcPr>
          <w:p w14:paraId="75A9A3D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Төрийн албан хаагчийн ёс зүйн чадамжийн үнэлгээний дундаж</w:t>
            </w:r>
          </w:p>
        </w:tc>
        <w:tc>
          <w:tcPr>
            <w:tcW w:w="223" w:type="pct"/>
            <w:shd w:val="clear" w:color="auto" w:fill="FFFFFF"/>
            <w:vAlign w:val="center"/>
            <w:hideMark/>
          </w:tcPr>
          <w:p w14:paraId="08005B9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10C54F2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7C7A223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29" w:type="pct"/>
            <w:shd w:val="clear" w:color="auto" w:fill="FFFFFF"/>
            <w:vAlign w:val="center"/>
            <w:hideMark/>
          </w:tcPr>
          <w:p w14:paraId="7480A2A0" w14:textId="77777777" w:rsidR="00834AE9" w:rsidRPr="00834AE9" w:rsidRDefault="00834AE9" w:rsidP="00902485">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Тооцох</w:t>
            </w:r>
          </w:p>
        </w:tc>
        <w:tc>
          <w:tcPr>
            <w:tcW w:w="218" w:type="pct"/>
            <w:shd w:val="clear" w:color="auto" w:fill="FFFFFF"/>
            <w:vAlign w:val="center"/>
            <w:hideMark/>
          </w:tcPr>
          <w:p w14:paraId="05EBC8F1" w14:textId="77777777" w:rsidR="00834AE9" w:rsidRPr="00834AE9" w:rsidRDefault="00834AE9" w:rsidP="00902485">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Т+10%</w:t>
            </w:r>
          </w:p>
        </w:tc>
        <w:tc>
          <w:tcPr>
            <w:tcW w:w="242" w:type="pct"/>
            <w:shd w:val="clear" w:color="auto" w:fill="FFFFFF"/>
            <w:vAlign w:val="center"/>
            <w:hideMark/>
          </w:tcPr>
          <w:p w14:paraId="41887FEC"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Т+20%</w:t>
            </w:r>
          </w:p>
        </w:tc>
        <w:tc>
          <w:tcPr>
            <w:tcW w:w="199" w:type="pct"/>
            <w:shd w:val="clear" w:color="auto" w:fill="FFFFFF"/>
            <w:vAlign w:val="center"/>
            <w:hideMark/>
          </w:tcPr>
          <w:p w14:paraId="2CA04751"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Т+30%</w:t>
            </w:r>
          </w:p>
        </w:tc>
        <w:tc>
          <w:tcPr>
            <w:tcW w:w="202" w:type="pct"/>
            <w:shd w:val="clear" w:color="auto" w:fill="FFFFFF"/>
            <w:vAlign w:val="center"/>
            <w:hideMark/>
          </w:tcPr>
          <w:p w14:paraId="1BDCCC50"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Т+40%</w:t>
            </w:r>
          </w:p>
        </w:tc>
        <w:tc>
          <w:tcPr>
            <w:tcW w:w="241" w:type="pct"/>
            <w:shd w:val="clear" w:color="auto" w:fill="FFFFFF"/>
            <w:vAlign w:val="center"/>
            <w:hideMark/>
          </w:tcPr>
          <w:p w14:paraId="0096E36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Т+50%</w:t>
            </w:r>
          </w:p>
        </w:tc>
        <w:tc>
          <w:tcPr>
            <w:tcW w:w="432" w:type="pct"/>
            <w:shd w:val="clear" w:color="auto" w:fill="FFFFFF"/>
            <w:vAlign w:val="center"/>
            <w:hideMark/>
          </w:tcPr>
          <w:p w14:paraId="379E545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Төрийн албан хаагчийн нэгдсэн тоо бүртгэл, Төрийн албаны зөвлөл</w:t>
            </w:r>
          </w:p>
        </w:tc>
        <w:tc>
          <w:tcPr>
            <w:tcW w:w="330" w:type="pct"/>
            <w:shd w:val="clear" w:color="auto" w:fill="FFFFFF"/>
            <w:vAlign w:val="center"/>
            <w:hideMark/>
          </w:tcPr>
          <w:p w14:paraId="50172FE1"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Захиргааны статистик</w:t>
            </w:r>
          </w:p>
        </w:tc>
        <w:tc>
          <w:tcPr>
            <w:tcW w:w="315" w:type="pct"/>
            <w:shd w:val="clear" w:color="auto" w:fill="FFFFFF"/>
            <w:vAlign w:val="center"/>
            <w:hideMark/>
          </w:tcPr>
          <w:p w14:paraId="2494A39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7555351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Ёс зүйн хороо</w:t>
            </w:r>
          </w:p>
        </w:tc>
      </w:tr>
      <w:tr w:rsidR="00B01A64" w:rsidRPr="00834AE9" w14:paraId="41E8CE7E" w14:textId="77777777" w:rsidTr="002E13AC">
        <w:trPr>
          <w:gridAfter w:val="1"/>
          <w:wAfter w:w="3" w:type="pct"/>
          <w:trHeight w:val="720"/>
        </w:trPr>
        <w:tc>
          <w:tcPr>
            <w:tcW w:w="243" w:type="pct"/>
            <w:shd w:val="clear" w:color="auto" w:fill="FFFFFF"/>
            <w:vAlign w:val="center"/>
            <w:hideMark/>
          </w:tcPr>
          <w:p w14:paraId="18C3FFD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7.3.5</w:t>
            </w:r>
          </w:p>
        </w:tc>
        <w:tc>
          <w:tcPr>
            <w:tcW w:w="405" w:type="pct"/>
            <w:shd w:val="clear" w:color="auto" w:fill="FFFFFF"/>
            <w:vAlign w:val="center"/>
            <w:hideMark/>
          </w:tcPr>
          <w:p w14:paraId="323B47B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Засгийн газрын Хэрэг эрхлэх газар</w:t>
            </w:r>
          </w:p>
        </w:tc>
        <w:tc>
          <w:tcPr>
            <w:tcW w:w="403" w:type="pct"/>
            <w:shd w:val="clear" w:color="auto" w:fill="FFFFFF"/>
            <w:vAlign w:val="center"/>
            <w:hideMark/>
          </w:tcPr>
          <w:p w14:paraId="273B9C3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Төрийн өмчит компанийн засаглалыг сайжруулна.</w:t>
            </w:r>
          </w:p>
        </w:tc>
        <w:tc>
          <w:tcPr>
            <w:tcW w:w="443" w:type="pct"/>
            <w:shd w:val="clear" w:color="auto" w:fill="FFFFFF"/>
            <w:vAlign w:val="center"/>
            <w:hideMark/>
          </w:tcPr>
          <w:p w14:paraId="34E598B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Төрийн өмчит компанийн засаглалын үнэлгээний дундаж</w:t>
            </w:r>
          </w:p>
        </w:tc>
        <w:tc>
          <w:tcPr>
            <w:tcW w:w="223" w:type="pct"/>
            <w:shd w:val="clear" w:color="auto" w:fill="FFFFFF"/>
            <w:vAlign w:val="center"/>
            <w:hideMark/>
          </w:tcPr>
          <w:p w14:paraId="671F918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411F7A2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6F9D2EC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29" w:type="pct"/>
            <w:shd w:val="clear" w:color="auto" w:fill="FFFFFF"/>
            <w:vAlign w:val="center"/>
            <w:hideMark/>
          </w:tcPr>
          <w:p w14:paraId="7C17C275" w14:textId="77777777" w:rsidR="00834AE9" w:rsidRPr="00834AE9" w:rsidRDefault="00834AE9" w:rsidP="00902485">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Тооцох</w:t>
            </w:r>
          </w:p>
        </w:tc>
        <w:tc>
          <w:tcPr>
            <w:tcW w:w="218" w:type="pct"/>
            <w:shd w:val="clear" w:color="auto" w:fill="FFFFFF"/>
            <w:vAlign w:val="center"/>
            <w:hideMark/>
          </w:tcPr>
          <w:p w14:paraId="368BF79E" w14:textId="77777777" w:rsidR="00834AE9" w:rsidRPr="00834AE9" w:rsidRDefault="00834AE9" w:rsidP="00902485">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Т+1%</w:t>
            </w:r>
          </w:p>
        </w:tc>
        <w:tc>
          <w:tcPr>
            <w:tcW w:w="242" w:type="pct"/>
            <w:shd w:val="clear" w:color="auto" w:fill="FFFFFF"/>
            <w:vAlign w:val="center"/>
            <w:hideMark/>
          </w:tcPr>
          <w:p w14:paraId="32A73EA4"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Т+1.5%</w:t>
            </w:r>
          </w:p>
        </w:tc>
        <w:tc>
          <w:tcPr>
            <w:tcW w:w="199" w:type="pct"/>
            <w:shd w:val="clear" w:color="auto" w:fill="FFFFFF"/>
            <w:vAlign w:val="center"/>
            <w:hideMark/>
          </w:tcPr>
          <w:p w14:paraId="551AF60A"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Т+2%</w:t>
            </w:r>
          </w:p>
        </w:tc>
        <w:tc>
          <w:tcPr>
            <w:tcW w:w="202" w:type="pct"/>
            <w:shd w:val="clear" w:color="auto" w:fill="FFFFFF"/>
            <w:vAlign w:val="center"/>
            <w:hideMark/>
          </w:tcPr>
          <w:p w14:paraId="065DBD05"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Т+2.5%</w:t>
            </w:r>
          </w:p>
        </w:tc>
        <w:tc>
          <w:tcPr>
            <w:tcW w:w="241" w:type="pct"/>
            <w:shd w:val="clear" w:color="auto" w:fill="FFFFFF"/>
            <w:vAlign w:val="center"/>
            <w:hideMark/>
          </w:tcPr>
          <w:p w14:paraId="5529250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Т+3%</w:t>
            </w:r>
          </w:p>
        </w:tc>
        <w:tc>
          <w:tcPr>
            <w:tcW w:w="432" w:type="pct"/>
            <w:shd w:val="clear" w:color="auto" w:fill="FFFFFF"/>
            <w:vAlign w:val="center"/>
            <w:hideMark/>
          </w:tcPr>
          <w:p w14:paraId="267F8BC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Төрийн өмчийн бодлого, зохицуулалтын газар</w:t>
            </w:r>
          </w:p>
        </w:tc>
        <w:tc>
          <w:tcPr>
            <w:tcW w:w="330" w:type="pct"/>
            <w:shd w:val="clear" w:color="auto" w:fill="FFFFFF"/>
            <w:vAlign w:val="center"/>
            <w:hideMark/>
          </w:tcPr>
          <w:p w14:paraId="062287F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тайлан</w:t>
            </w:r>
          </w:p>
        </w:tc>
        <w:tc>
          <w:tcPr>
            <w:tcW w:w="315" w:type="pct"/>
            <w:shd w:val="clear" w:color="auto" w:fill="FFFFFF"/>
            <w:vAlign w:val="center"/>
            <w:hideMark/>
          </w:tcPr>
          <w:p w14:paraId="75C708C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6FA9031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Засгийн газрын Хэрэг эрхлэх газар</w:t>
            </w:r>
          </w:p>
        </w:tc>
      </w:tr>
      <w:tr w:rsidR="00B01A64" w:rsidRPr="00834AE9" w14:paraId="2B886415" w14:textId="77777777" w:rsidTr="002E13AC">
        <w:trPr>
          <w:gridAfter w:val="1"/>
          <w:wAfter w:w="3" w:type="pct"/>
          <w:trHeight w:val="960"/>
        </w:trPr>
        <w:tc>
          <w:tcPr>
            <w:tcW w:w="243" w:type="pct"/>
            <w:vMerge w:val="restart"/>
            <w:shd w:val="clear" w:color="auto" w:fill="FFFFFF"/>
            <w:vAlign w:val="center"/>
            <w:hideMark/>
          </w:tcPr>
          <w:p w14:paraId="1B468DB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7.3.5.1</w:t>
            </w:r>
          </w:p>
        </w:tc>
        <w:tc>
          <w:tcPr>
            <w:tcW w:w="405" w:type="pct"/>
            <w:vMerge w:val="restart"/>
            <w:shd w:val="clear" w:color="auto" w:fill="FFFFFF"/>
            <w:vAlign w:val="center"/>
            <w:hideMark/>
          </w:tcPr>
          <w:p w14:paraId="7CB78C6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70426 </w:t>
            </w:r>
          </w:p>
          <w:p w14:paraId="289347D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Төрийн өмчийн эрхийг хэрэгжүүлэх</w:t>
            </w:r>
          </w:p>
        </w:tc>
        <w:tc>
          <w:tcPr>
            <w:tcW w:w="403" w:type="pct"/>
            <w:vMerge w:val="restart"/>
            <w:shd w:val="clear" w:color="auto" w:fill="FFFFFF"/>
            <w:vAlign w:val="center"/>
            <w:hideMark/>
          </w:tcPr>
          <w:p w14:paraId="3537713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Төрийн болон орон нутгийн өмчийн үр ашгийг нэмэгдүүлнэ.</w:t>
            </w:r>
          </w:p>
        </w:tc>
        <w:tc>
          <w:tcPr>
            <w:tcW w:w="443" w:type="pct"/>
            <w:shd w:val="clear" w:color="auto" w:fill="FFFFFF"/>
            <w:vAlign w:val="center"/>
            <w:hideMark/>
          </w:tcPr>
          <w:p w14:paraId="2AFE7B8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Төрийн өмчит болон төрийн өмчийн оролцоотой хуулийн этгээдийн хөрөнгийн өгөөж /ROA/</w:t>
            </w:r>
          </w:p>
        </w:tc>
        <w:tc>
          <w:tcPr>
            <w:tcW w:w="223" w:type="pct"/>
            <w:shd w:val="clear" w:color="auto" w:fill="FFFFFF"/>
            <w:vAlign w:val="center"/>
            <w:hideMark/>
          </w:tcPr>
          <w:p w14:paraId="7FD6E21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71AD18B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189B49C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186B256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9.63</w:t>
            </w:r>
          </w:p>
        </w:tc>
        <w:tc>
          <w:tcPr>
            <w:tcW w:w="218" w:type="pct"/>
            <w:shd w:val="clear" w:color="auto" w:fill="FFFFFF"/>
            <w:vAlign w:val="center"/>
            <w:hideMark/>
          </w:tcPr>
          <w:p w14:paraId="6186916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10</w:t>
            </w:r>
          </w:p>
        </w:tc>
        <w:tc>
          <w:tcPr>
            <w:tcW w:w="242" w:type="pct"/>
            <w:shd w:val="clear" w:color="auto" w:fill="FFFFFF"/>
            <w:vAlign w:val="center"/>
            <w:hideMark/>
          </w:tcPr>
          <w:p w14:paraId="0285AE2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11</w:t>
            </w:r>
          </w:p>
        </w:tc>
        <w:tc>
          <w:tcPr>
            <w:tcW w:w="199" w:type="pct"/>
            <w:shd w:val="clear" w:color="auto" w:fill="FFFFFF"/>
            <w:vAlign w:val="center"/>
            <w:hideMark/>
          </w:tcPr>
          <w:p w14:paraId="5D76164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12</w:t>
            </w:r>
          </w:p>
        </w:tc>
        <w:tc>
          <w:tcPr>
            <w:tcW w:w="202" w:type="pct"/>
            <w:shd w:val="clear" w:color="auto" w:fill="FFFFFF"/>
            <w:vAlign w:val="center"/>
            <w:hideMark/>
          </w:tcPr>
          <w:p w14:paraId="1641B06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13</w:t>
            </w:r>
          </w:p>
        </w:tc>
        <w:tc>
          <w:tcPr>
            <w:tcW w:w="241" w:type="pct"/>
            <w:shd w:val="clear" w:color="auto" w:fill="FFFFFF"/>
            <w:vAlign w:val="center"/>
            <w:hideMark/>
          </w:tcPr>
          <w:p w14:paraId="7118837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14</w:t>
            </w:r>
          </w:p>
        </w:tc>
        <w:tc>
          <w:tcPr>
            <w:tcW w:w="432" w:type="pct"/>
            <w:shd w:val="clear" w:color="auto" w:fill="FFFFFF"/>
            <w:vAlign w:val="center"/>
            <w:hideMark/>
          </w:tcPr>
          <w:p w14:paraId="5478E46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Төрийн өмчийн бодлого, зохицуулалтын газар</w:t>
            </w:r>
          </w:p>
        </w:tc>
        <w:tc>
          <w:tcPr>
            <w:tcW w:w="330" w:type="pct"/>
            <w:shd w:val="clear" w:color="auto" w:fill="FFFFFF"/>
            <w:vAlign w:val="center"/>
            <w:hideMark/>
          </w:tcPr>
          <w:p w14:paraId="3CDEC0F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тайлан</w:t>
            </w:r>
          </w:p>
        </w:tc>
        <w:tc>
          <w:tcPr>
            <w:tcW w:w="315" w:type="pct"/>
            <w:shd w:val="clear" w:color="auto" w:fill="FFFFFF"/>
            <w:vAlign w:val="center"/>
            <w:hideMark/>
          </w:tcPr>
          <w:p w14:paraId="489CDDF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44FCA66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Засгийн газрын Хэрэг эрхлэх газар</w:t>
            </w:r>
          </w:p>
        </w:tc>
      </w:tr>
      <w:tr w:rsidR="00B01A64" w:rsidRPr="00834AE9" w14:paraId="049D888A" w14:textId="77777777" w:rsidTr="002E13AC">
        <w:trPr>
          <w:gridAfter w:val="1"/>
          <w:wAfter w:w="3" w:type="pct"/>
          <w:trHeight w:val="1440"/>
        </w:trPr>
        <w:tc>
          <w:tcPr>
            <w:tcW w:w="243" w:type="pct"/>
            <w:vMerge/>
            <w:shd w:val="clear" w:color="auto" w:fill="FFFFFF"/>
            <w:vAlign w:val="center"/>
            <w:hideMark/>
          </w:tcPr>
          <w:p w14:paraId="2A7448FB"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5" w:type="pct"/>
            <w:vMerge/>
            <w:shd w:val="clear" w:color="auto" w:fill="FFFFFF"/>
            <w:vAlign w:val="center"/>
            <w:hideMark/>
          </w:tcPr>
          <w:p w14:paraId="4A20865F"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3" w:type="pct"/>
            <w:vMerge/>
            <w:shd w:val="clear" w:color="auto" w:fill="FFFFFF"/>
            <w:vAlign w:val="center"/>
            <w:hideMark/>
          </w:tcPr>
          <w:p w14:paraId="5CCFC566"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43" w:type="pct"/>
            <w:shd w:val="clear" w:color="auto" w:fill="FFFFFF"/>
            <w:vAlign w:val="center"/>
            <w:hideMark/>
          </w:tcPr>
          <w:p w14:paraId="29D4C08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Орон нутгийн өмчийн оролцоотой хуулийн этгээдийн хөрөнгийн өгөөж /ROA/</w:t>
            </w:r>
          </w:p>
        </w:tc>
        <w:tc>
          <w:tcPr>
            <w:tcW w:w="223" w:type="pct"/>
            <w:shd w:val="clear" w:color="auto" w:fill="FFFFFF"/>
            <w:vAlign w:val="center"/>
            <w:hideMark/>
          </w:tcPr>
          <w:p w14:paraId="61EBF40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33FCC43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02FF995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22AA7D04" w14:textId="77777777" w:rsidR="00834AE9" w:rsidRPr="00834AE9" w:rsidRDefault="00834AE9" w:rsidP="00902485">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Тооцох</w:t>
            </w:r>
          </w:p>
        </w:tc>
        <w:tc>
          <w:tcPr>
            <w:tcW w:w="218" w:type="pct"/>
            <w:shd w:val="clear" w:color="auto" w:fill="FFFFFF"/>
            <w:vAlign w:val="center"/>
            <w:hideMark/>
          </w:tcPr>
          <w:p w14:paraId="018AD73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42" w:type="pct"/>
            <w:shd w:val="clear" w:color="auto" w:fill="FFFFFF"/>
            <w:vAlign w:val="center"/>
            <w:hideMark/>
          </w:tcPr>
          <w:p w14:paraId="466E9AB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0.5</w:t>
            </w:r>
          </w:p>
        </w:tc>
        <w:tc>
          <w:tcPr>
            <w:tcW w:w="199" w:type="pct"/>
            <w:shd w:val="clear" w:color="auto" w:fill="FFFFFF"/>
            <w:vAlign w:val="center"/>
            <w:hideMark/>
          </w:tcPr>
          <w:p w14:paraId="1C323A7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w:t>
            </w:r>
          </w:p>
        </w:tc>
        <w:tc>
          <w:tcPr>
            <w:tcW w:w="202" w:type="pct"/>
            <w:shd w:val="clear" w:color="auto" w:fill="FFFFFF"/>
            <w:vAlign w:val="center"/>
            <w:hideMark/>
          </w:tcPr>
          <w:p w14:paraId="4DFADB2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1.5</w:t>
            </w:r>
          </w:p>
        </w:tc>
        <w:tc>
          <w:tcPr>
            <w:tcW w:w="241" w:type="pct"/>
            <w:shd w:val="clear" w:color="auto" w:fill="FFFFFF"/>
            <w:vAlign w:val="center"/>
            <w:hideMark/>
          </w:tcPr>
          <w:p w14:paraId="2BB71A4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w:t>
            </w:r>
          </w:p>
        </w:tc>
        <w:tc>
          <w:tcPr>
            <w:tcW w:w="432" w:type="pct"/>
            <w:shd w:val="clear" w:color="auto" w:fill="FFFFFF"/>
            <w:vAlign w:val="center"/>
            <w:hideMark/>
          </w:tcPr>
          <w:p w14:paraId="2A78C45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Аймаг, нийслэлийн Засаг даргын Тамгын газрын тайлан, Төрийн өмчийн бодлого, зохицуулалтын газар</w:t>
            </w:r>
          </w:p>
        </w:tc>
        <w:tc>
          <w:tcPr>
            <w:tcW w:w="330" w:type="pct"/>
            <w:shd w:val="clear" w:color="auto" w:fill="FFFFFF"/>
            <w:vAlign w:val="center"/>
            <w:hideMark/>
          </w:tcPr>
          <w:p w14:paraId="76119C5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тайлан</w:t>
            </w:r>
          </w:p>
        </w:tc>
        <w:tc>
          <w:tcPr>
            <w:tcW w:w="315" w:type="pct"/>
            <w:shd w:val="clear" w:color="auto" w:fill="FFFFFF"/>
            <w:vAlign w:val="center"/>
            <w:hideMark/>
          </w:tcPr>
          <w:p w14:paraId="1CA89CA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0B8EE96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Засгийн газрын Хэрэг эрхлэх газар</w:t>
            </w:r>
          </w:p>
        </w:tc>
      </w:tr>
      <w:tr w:rsidR="00B01A64" w:rsidRPr="00834AE9" w14:paraId="7084599A" w14:textId="77777777" w:rsidTr="002E13AC">
        <w:trPr>
          <w:gridAfter w:val="1"/>
          <w:wAfter w:w="3" w:type="pct"/>
          <w:trHeight w:val="720"/>
        </w:trPr>
        <w:tc>
          <w:tcPr>
            <w:tcW w:w="243" w:type="pct"/>
            <w:vMerge/>
            <w:shd w:val="clear" w:color="auto" w:fill="FFFFFF"/>
            <w:vAlign w:val="center"/>
            <w:hideMark/>
          </w:tcPr>
          <w:p w14:paraId="2A8BC15E"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5" w:type="pct"/>
            <w:vMerge/>
            <w:shd w:val="clear" w:color="auto" w:fill="FFFFFF"/>
            <w:vAlign w:val="center"/>
            <w:hideMark/>
          </w:tcPr>
          <w:p w14:paraId="4E860592"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3" w:type="pct"/>
            <w:vMerge/>
            <w:shd w:val="clear" w:color="auto" w:fill="FFFFFF"/>
            <w:vAlign w:val="center"/>
            <w:hideMark/>
          </w:tcPr>
          <w:p w14:paraId="06908464"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43" w:type="pct"/>
            <w:shd w:val="clear" w:color="auto" w:fill="FFFFFF"/>
            <w:vAlign w:val="center"/>
            <w:hideMark/>
          </w:tcPr>
          <w:p w14:paraId="7133955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Төрийн өмчийн ашиглалтын орлого /түрээс, дуудлага худалдаа, акталсан бараа/</w:t>
            </w:r>
          </w:p>
        </w:tc>
        <w:tc>
          <w:tcPr>
            <w:tcW w:w="223" w:type="pct"/>
            <w:shd w:val="clear" w:color="auto" w:fill="FFFFFF"/>
            <w:vAlign w:val="center"/>
            <w:hideMark/>
          </w:tcPr>
          <w:p w14:paraId="62F5207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70EB6AC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Тэрбум төгрөг</w:t>
            </w:r>
          </w:p>
        </w:tc>
        <w:tc>
          <w:tcPr>
            <w:tcW w:w="181" w:type="pct"/>
            <w:shd w:val="clear" w:color="auto" w:fill="FFFFFF"/>
            <w:vAlign w:val="center"/>
            <w:hideMark/>
          </w:tcPr>
          <w:p w14:paraId="126CC75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7228F78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4.03</w:t>
            </w:r>
          </w:p>
        </w:tc>
        <w:tc>
          <w:tcPr>
            <w:tcW w:w="218" w:type="pct"/>
            <w:shd w:val="clear" w:color="auto" w:fill="FFFFFF"/>
            <w:vAlign w:val="center"/>
            <w:hideMark/>
          </w:tcPr>
          <w:p w14:paraId="28ADC1F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4.1</w:t>
            </w:r>
          </w:p>
        </w:tc>
        <w:tc>
          <w:tcPr>
            <w:tcW w:w="242" w:type="pct"/>
            <w:shd w:val="clear" w:color="auto" w:fill="FFFFFF"/>
            <w:vAlign w:val="center"/>
            <w:hideMark/>
          </w:tcPr>
          <w:p w14:paraId="2CF7611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4.2</w:t>
            </w:r>
          </w:p>
        </w:tc>
        <w:tc>
          <w:tcPr>
            <w:tcW w:w="199" w:type="pct"/>
            <w:shd w:val="clear" w:color="auto" w:fill="FFFFFF"/>
            <w:vAlign w:val="center"/>
            <w:hideMark/>
          </w:tcPr>
          <w:p w14:paraId="2953D3C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4.2</w:t>
            </w:r>
          </w:p>
        </w:tc>
        <w:tc>
          <w:tcPr>
            <w:tcW w:w="202" w:type="pct"/>
            <w:shd w:val="clear" w:color="auto" w:fill="FFFFFF"/>
            <w:vAlign w:val="center"/>
            <w:hideMark/>
          </w:tcPr>
          <w:p w14:paraId="0FF0EDF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4.3</w:t>
            </w:r>
          </w:p>
        </w:tc>
        <w:tc>
          <w:tcPr>
            <w:tcW w:w="241" w:type="pct"/>
            <w:shd w:val="clear" w:color="auto" w:fill="FFFFFF"/>
            <w:vAlign w:val="center"/>
            <w:hideMark/>
          </w:tcPr>
          <w:p w14:paraId="28E4C5D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4.3</w:t>
            </w:r>
          </w:p>
        </w:tc>
        <w:tc>
          <w:tcPr>
            <w:tcW w:w="432" w:type="pct"/>
            <w:shd w:val="clear" w:color="auto" w:fill="FFFFFF"/>
            <w:vAlign w:val="center"/>
            <w:hideMark/>
          </w:tcPr>
          <w:p w14:paraId="6B867EA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Төрийн өмчийн бодлого, зохицуулалтын газар</w:t>
            </w:r>
          </w:p>
        </w:tc>
        <w:tc>
          <w:tcPr>
            <w:tcW w:w="330" w:type="pct"/>
            <w:shd w:val="clear" w:color="auto" w:fill="FFFFFF"/>
            <w:vAlign w:val="center"/>
            <w:hideMark/>
          </w:tcPr>
          <w:p w14:paraId="21B6AE2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тайлан</w:t>
            </w:r>
          </w:p>
        </w:tc>
        <w:tc>
          <w:tcPr>
            <w:tcW w:w="315" w:type="pct"/>
            <w:shd w:val="clear" w:color="auto" w:fill="FFFFFF"/>
            <w:vAlign w:val="center"/>
            <w:hideMark/>
          </w:tcPr>
          <w:p w14:paraId="7844F3F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084F97E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Засгийн газрын Хэрэг эрхлэх газар</w:t>
            </w:r>
          </w:p>
        </w:tc>
      </w:tr>
      <w:tr w:rsidR="00B01A64" w:rsidRPr="00834AE9" w14:paraId="3467EF32" w14:textId="77777777" w:rsidTr="002E13AC">
        <w:trPr>
          <w:gridAfter w:val="1"/>
          <w:wAfter w:w="3" w:type="pct"/>
          <w:trHeight w:val="1200"/>
        </w:trPr>
        <w:tc>
          <w:tcPr>
            <w:tcW w:w="243" w:type="pct"/>
            <w:shd w:val="clear" w:color="auto" w:fill="FFFFFF"/>
            <w:vAlign w:val="center"/>
            <w:hideMark/>
          </w:tcPr>
          <w:p w14:paraId="206E687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7.3.5.2</w:t>
            </w:r>
          </w:p>
        </w:tc>
        <w:tc>
          <w:tcPr>
            <w:tcW w:w="405" w:type="pct"/>
            <w:shd w:val="clear" w:color="auto" w:fill="FFFFFF"/>
            <w:vAlign w:val="center"/>
            <w:hideMark/>
          </w:tcPr>
          <w:p w14:paraId="46AAC9C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70426 </w:t>
            </w:r>
          </w:p>
          <w:p w14:paraId="210C307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Төрийн өмчийн эрхийг хэрэгжүүлэх</w:t>
            </w:r>
          </w:p>
        </w:tc>
        <w:tc>
          <w:tcPr>
            <w:tcW w:w="403" w:type="pct"/>
            <w:shd w:val="clear" w:color="auto" w:fill="FFFFFF"/>
            <w:vAlign w:val="center"/>
            <w:hideMark/>
          </w:tcPr>
          <w:p w14:paraId="6BAAFB4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Төрийн болон орон нутгийн өмчийн харилцааны бүртгэл, мэдээллийн ил тод байдлыг бүрэн хангана.</w:t>
            </w:r>
          </w:p>
        </w:tc>
        <w:tc>
          <w:tcPr>
            <w:tcW w:w="443" w:type="pct"/>
            <w:shd w:val="clear" w:color="auto" w:fill="FFFFFF"/>
            <w:vAlign w:val="center"/>
            <w:hideMark/>
          </w:tcPr>
          <w:p w14:paraId="19777EC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Өмч эзэмшүүлэх гэрээний биелэлт дэх ил тод байдлын үнэлгээ /улсын дундаж/</w:t>
            </w:r>
          </w:p>
        </w:tc>
        <w:tc>
          <w:tcPr>
            <w:tcW w:w="223" w:type="pct"/>
            <w:shd w:val="clear" w:color="auto" w:fill="FFFFFF"/>
            <w:vAlign w:val="center"/>
            <w:hideMark/>
          </w:tcPr>
          <w:p w14:paraId="184889C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31D9F16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Оноо</w:t>
            </w:r>
          </w:p>
        </w:tc>
        <w:tc>
          <w:tcPr>
            <w:tcW w:w="181" w:type="pct"/>
            <w:shd w:val="clear" w:color="auto" w:fill="FFFFFF"/>
            <w:vAlign w:val="center"/>
            <w:hideMark/>
          </w:tcPr>
          <w:p w14:paraId="110DF38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5F443AF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18" w:type="pct"/>
            <w:shd w:val="clear" w:color="auto" w:fill="FFFFFF"/>
            <w:vAlign w:val="center"/>
            <w:hideMark/>
          </w:tcPr>
          <w:p w14:paraId="5797D78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w:t>
            </w:r>
          </w:p>
        </w:tc>
        <w:tc>
          <w:tcPr>
            <w:tcW w:w="242" w:type="pct"/>
            <w:shd w:val="clear" w:color="auto" w:fill="FFFFFF"/>
            <w:vAlign w:val="center"/>
            <w:hideMark/>
          </w:tcPr>
          <w:p w14:paraId="7734F55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w:t>
            </w:r>
          </w:p>
        </w:tc>
        <w:tc>
          <w:tcPr>
            <w:tcW w:w="199" w:type="pct"/>
            <w:shd w:val="clear" w:color="auto" w:fill="FFFFFF"/>
            <w:vAlign w:val="center"/>
            <w:hideMark/>
          </w:tcPr>
          <w:p w14:paraId="45B40E0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w:t>
            </w:r>
          </w:p>
        </w:tc>
        <w:tc>
          <w:tcPr>
            <w:tcW w:w="202" w:type="pct"/>
            <w:shd w:val="clear" w:color="auto" w:fill="FFFFFF"/>
            <w:vAlign w:val="center"/>
            <w:hideMark/>
          </w:tcPr>
          <w:p w14:paraId="2789ED4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7.5</w:t>
            </w:r>
          </w:p>
        </w:tc>
        <w:tc>
          <w:tcPr>
            <w:tcW w:w="241" w:type="pct"/>
            <w:shd w:val="clear" w:color="auto" w:fill="FFFFFF"/>
            <w:vAlign w:val="center"/>
            <w:hideMark/>
          </w:tcPr>
          <w:p w14:paraId="7161212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w:t>
            </w:r>
          </w:p>
        </w:tc>
        <w:tc>
          <w:tcPr>
            <w:tcW w:w="432" w:type="pct"/>
            <w:shd w:val="clear" w:color="auto" w:fill="FFFFFF"/>
            <w:vAlign w:val="center"/>
            <w:hideMark/>
          </w:tcPr>
          <w:p w14:paraId="3642876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Төрийн өмчийн бодлого, зохицуулалтын газар</w:t>
            </w:r>
          </w:p>
        </w:tc>
        <w:tc>
          <w:tcPr>
            <w:tcW w:w="330" w:type="pct"/>
            <w:shd w:val="clear" w:color="auto" w:fill="FFFFFF"/>
            <w:vAlign w:val="center"/>
            <w:hideMark/>
          </w:tcPr>
          <w:p w14:paraId="31513BF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тайлан</w:t>
            </w:r>
          </w:p>
        </w:tc>
        <w:tc>
          <w:tcPr>
            <w:tcW w:w="315" w:type="pct"/>
            <w:shd w:val="clear" w:color="auto" w:fill="FFFFFF"/>
            <w:vAlign w:val="center"/>
            <w:hideMark/>
          </w:tcPr>
          <w:p w14:paraId="1476E38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30046A1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Засгийн газрын Хэрэг эрхлэх газар</w:t>
            </w:r>
          </w:p>
        </w:tc>
      </w:tr>
      <w:tr w:rsidR="00B01A64" w:rsidRPr="00834AE9" w14:paraId="2D4EE5CD" w14:textId="77777777" w:rsidTr="002E13AC">
        <w:trPr>
          <w:gridAfter w:val="1"/>
          <w:wAfter w:w="3" w:type="pct"/>
          <w:trHeight w:val="1200"/>
        </w:trPr>
        <w:tc>
          <w:tcPr>
            <w:tcW w:w="243" w:type="pct"/>
            <w:shd w:val="clear" w:color="auto" w:fill="FFFFFF"/>
            <w:vAlign w:val="center"/>
          </w:tcPr>
          <w:p w14:paraId="1250130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7.3.5.3</w:t>
            </w:r>
          </w:p>
        </w:tc>
        <w:tc>
          <w:tcPr>
            <w:tcW w:w="405" w:type="pct"/>
            <w:shd w:val="clear" w:color="auto" w:fill="FFFFFF"/>
            <w:vAlign w:val="center"/>
          </w:tcPr>
          <w:p w14:paraId="24F6C06C" w14:textId="77777777" w:rsidR="00834AE9" w:rsidRPr="00834AE9" w:rsidRDefault="00834AE9" w:rsidP="00834AE9">
            <w:pPr>
              <w:spacing w:after="0" w:line="240" w:lineRule="auto"/>
              <w:jc w:val="center"/>
              <w:rPr>
                <w:rFonts w:ascii="Arial" w:eastAsia="DengXian" w:hAnsi="Arial" w:cs="Arial"/>
                <w:color w:val="000000"/>
                <w:sz w:val="14"/>
              </w:rPr>
            </w:pPr>
            <w:r w:rsidRPr="00834AE9">
              <w:rPr>
                <w:rFonts w:ascii="Arial" w:eastAsia="DengXian" w:hAnsi="Arial" w:cs="Arial"/>
                <w:color w:val="000000"/>
                <w:sz w:val="14"/>
              </w:rPr>
              <w:t xml:space="preserve">70426 </w:t>
            </w:r>
          </w:p>
          <w:p w14:paraId="2940B0A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Төрийн өмчийн эрхийг хэрэгжүүлэх</w:t>
            </w:r>
          </w:p>
        </w:tc>
        <w:tc>
          <w:tcPr>
            <w:tcW w:w="403" w:type="pct"/>
            <w:shd w:val="clear" w:color="auto" w:fill="FFFFFF"/>
            <w:vAlign w:val="center"/>
          </w:tcPr>
          <w:p w14:paraId="31C599B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 xml:space="preserve">Төрийн болон орон нутгийн өмчийн үр ашгийг </w:t>
            </w:r>
            <w:r w:rsidRPr="00834AE9">
              <w:rPr>
                <w:rFonts w:ascii="Arial" w:eastAsia="DengXian" w:hAnsi="Arial" w:cs="Arial"/>
                <w:iCs/>
                <w:color w:val="000000"/>
                <w:sz w:val="14"/>
              </w:rPr>
              <w:t>нэмэгдүүлж,</w:t>
            </w:r>
            <w:r w:rsidRPr="00834AE9">
              <w:rPr>
                <w:rFonts w:ascii="Arial" w:eastAsia="DengXian" w:hAnsi="Arial" w:cs="Arial"/>
                <w:color w:val="000000"/>
                <w:sz w:val="14"/>
              </w:rPr>
              <w:t xml:space="preserve"> төрийн оролцоог бууруулна.</w:t>
            </w:r>
          </w:p>
        </w:tc>
        <w:tc>
          <w:tcPr>
            <w:tcW w:w="443" w:type="pct"/>
            <w:shd w:val="clear" w:color="auto" w:fill="FFFFFF"/>
            <w:vAlign w:val="center"/>
          </w:tcPr>
          <w:p w14:paraId="04A79B7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Чиг үүрэг, ажил үйлчилгээгээ хувийн хэвшилд шилжүүлсэн аж ахуйн нэгжийн тоо</w:t>
            </w:r>
          </w:p>
        </w:tc>
        <w:tc>
          <w:tcPr>
            <w:tcW w:w="223" w:type="pct"/>
            <w:shd w:val="clear" w:color="auto" w:fill="FFFFFF"/>
            <w:vAlign w:val="center"/>
          </w:tcPr>
          <w:p w14:paraId="2D02DED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308" w:type="pct"/>
            <w:shd w:val="clear" w:color="auto" w:fill="FFFFFF"/>
            <w:vAlign w:val="center"/>
          </w:tcPr>
          <w:p w14:paraId="622CD9E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Тоо</w:t>
            </w:r>
          </w:p>
        </w:tc>
        <w:tc>
          <w:tcPr>
            <w:tcW w:w="181" w:type="pct"/>
            <w:shd w:val="clear" w:color="auto" w:fill="FFFFFF"/>
            <w:vAlign w:val="center"/>
          </w:tcPr>
          <w:p w14:paraId="6DB0DC1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bCs/>
                <w:color w:val="000000"/>
                <w:sz w:val="14"/>
              </w:rPr>
              <w:t>2025</w:t>
            </w:r>
          </w:p>
        </w:tc>
        <w:tc>
          <w:tcPr>
            <w:tcW w:w="229" w:type="pct"/>
            <w:shd w:val="clear" w:color="auto" w:fill="FFFFFF"/>
            <w:vAlign w:val="center"/>
          </w:tcPr>
          <w:p w14:paraId="34F868C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0</w:t>
            </w:r>
          </w:p>
        </w:tc>
        <w:tc>
          <w:tcPr>
            <w:tcW w:w="218" w:type="pct"/>
            <w:shd w:val="clear" w:color="auto" w:fill="FFFFFF"/>
            <w:vAlign w:val="center"/>
          </w:tcPr>
          <w:p w14:paraId="38D7541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10</w:t>
            </w:r>
          </w:p>
        </w:tc>
        <w:tc>
          <w:tcPr>
            <w:tcW w:w="242" w:type="pct"/>
            <w:shd w:val="clear" w:color="auto" w:fill="FFFFFF"/>
            <w:vAlign w:val="center"/>
          </w:tcPr>
          <w:p w14:paraId="37C27F2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w:t>
            </w:r>
          </w:p>
        </w:tc>
        <w:tc>
          <w:tcPr>
            <w:tcW w:w="199" w:type="pct"/>
            <w:shd w:val="clear" w:color="auto" w:fill="FFFFFF"/>
            <w:vAlign w:val="center"/>
          </w:tcPr>
          <w:p w14:paraId="3B94D1D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30</w:t>
            </w:r>
          </w:p>
        </w:tc>
        <w:tc>
          <w:tcPr>
            <w:tcW w:w="202" w:type="pct"/>
            <w:shd w:val="clear" w:color="auto" w:fill="FFFFFF"/>
            <w:vAlign w:val="center"/>
          </w:tcPr>
          <w:p w14:paraId="5743C4D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40</w:t>
            </w:r>
          </w:p>
        </w:tc>
        <w:tc>
          <w:tcPr>
            <w:tcW w:w="241" w:type="pct"/>
            <w:shd w:val="clear" w:color="auto" w:fill="FFFFFF"/>
            <w:vAlign w:val="center"/>
          </w:tcPr>
          <w:p w14:paraId="5DE2E60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50</w:t>
            </w:r>
          </w:p>
        </w:tc>
        <w:tc>
          <w:tcPr>
            <w:tcW w:w="432" w:type="pct"/>
            <w:shd w:val="clear" w:color="auto" w:fill="FFFFFF"/>
            <w:vAlign w:val="center"/>
          </w:tcPr>
          <w:p w14:paraId="649FCC1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bCs/>
                <w:color w:val="000000"/>
                <w:sz w:val="14"/>
              </w:rPr>
              <w:t>Төрийн өмчийн бодлого, зохицуулалтын газар</w:t>
            </w:r>
          </w:p>
        </w:tc>
        <w:tc>
          <w:tcPr>
            <w:tcW w:w="330" w:type="pct"/>
            <w:shd w:val="clear" w:color="auto" w:fill="FFFFFF"/>
            <w:vAlign w:val="center"/>
          </w:tcPr>
          <w:p w14:paraId="6166ADD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bCs/>
                <w:iCs/>
                <w:color w:val="000000"/>
                <w:sz w:val="14"/>
              </w:rPr>
              <w:t>Салбарын</w:t>
            </w:r>
            <w:r w:rsidRPr="00834AE9">
              <w:rPr>
                <w:rFonts w:ascii="Arial" w:eastAsia="DengXian" w:hAnsi="Arial" w:cs="Arial"/>
                <w:bCs/>
                <w:i/>
                <w:color w:val="C00000"/>
                <w:sz w:val="14"/>
                <w:u w:val="single"/>
              </w:rPr>
              <w:t xml:space="preserve"> </w:t>
            </w:r>
            <w:r w:rsidRPr="00834AE9">
              <w:rPr>
                <w:rFonts w:ascii="Arial" w:eastAsia="DengXian" w:hAnsi="Arial" w:cs="Arial"/>
                <w:bCs/>
                <w:color w:val="000000"/>
                <w:sz w:val="14"/>
              </w:rPr>
              <w:t>тайлан</w:t>
            </w:r>
          </w:p>
        </w:tc>
        <w:tc>
          <w:tcPr>
            <w:tcW w:w="315" w:type="pct"/>
            <w:shd w:val="clear" w:color="auto" w:fill="FFFFFF"/>
            <w:vAlign w:val="center"/>
          </w:tcPr>
          <w:p w14:paraId="3B27A5C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bCs/>
                <w:color w:val="000000"/>
                <w:sz w:val="14"/>
              </w:rPr>
              <w:t>Жил тутам</w:t>
            </w:r>
          </w:p>
        </w:tc>
        <w:tc>
          <w:tcPr>
            <w:tcW w:w="383" w:type="pct"/>
            <w:shd w:val="clear" w:color="auto" w:fill="FFFFFF"/>
            <w:vAlign w:val="center"/>
          </w:tcPr>
          <w:p w14:paraId="7B0FEEF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bCs/>
                <w:color w:val="000000"/>
                <w:sz w:val="14"/>
              </w:rPr>
              <w:t xml:space="preserve">Засгийн газрын </w:t>
            </w:r>
            <w:r w:rsidRPr="00834AE9">
              <w:rPr>
                <w:rFonts w:ascii="Arial" w:eastAsia="DengXian" w:hAnsi="Arial" w:cs="Arial"/>
                <w:bCs/>
                <w:iCs/>
                <w:color w:val="000000"/>
                <w:sz w:val="14"/>
              </w:rPr>
              <w:t xml:space="preserve">Хэрэг </w:t>
            </w:r>
            <w:r w:rsidRPr="00834AE9">
              <w:rPr>
                <w:rFonts w:ascii="Arial" w:eastAsia="DengXian" w:hAnsi="Arial" w:cs="Arial"/>
                <w:bCs/>
                <w:color w:val="000000"/>
                <w:sz w:val="14"/>
              </w:rPr>
              <w:t>эрхлэх газар</w:t>
            </w:r>
          </w:p>
        </w:tc>
      </w:tr>
      <w:tr w:rsidR="00B01A64" w:rsidRPr="00834AE9" w14:paraId="1BD449AE" w14:textId="77777777" w:rsidTr="002E13AC">
        <w:trPr>
          <w:gridAfter w:val="1"/>
          <w:wAfter w:w="3" w:type="pct"/>
          <w:trHeight w:val="960"/>
        </w:trPr>
        <w:tc>
          <w:tcPr>
            <w:tcW w:w="243" w:type="pct"/>
            <w:shd w:val="clear" w:color="auto" w:fill="FFFFFF"/>
            <w:vAlign w:val="center"/>
            <w:hideMark/>
          </w:tcPr>
          <w:p w14:paraId="46D2B75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7.3.6</w:t>
            </w:r>
          </w:p>
        </w:tc>
        <w:tc>
          <w:tcPr>
            <w:tcW w:w="405" w:type="pct"/>
            <w:shd w:val="clear" w:color="auto" w:fill="FFFFFF"/>
            <w:vAlign w:val="center"/>
            <w:hideMark/>
          </w:tcPr>
          <w:p w14:paraId="1CCFBA6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Засгийн газрын Хэрэг эрхлэх газар</w:t>
            </w:r>
          </w:p>
        </w:tc>
        <w:tc>
          <w:tcPr>
            <w:tcW w:w="403" w:type="pct"/>
            <w:shd w:val="clear" w:color="auto" w:fill="FFFFFF"/>
            <w:vAlign w:val="center"/>
            <w:hideMark/>
          </w:tcPr>
          <w:p w14:paraId="682FC82E"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Arial" w:hAnsi="Arial" w:cs="Arial"/>
                <w:color w:val="000000"/>
                <w:sz w:val="14"/>
              </w:rPr>
              <w:t>Газрын үр өгөөжийг нэмэгдүүлнэ.</w:t>
            </w:r>
          </w:p>
        </w:tc>
        <w:tc>
          <w:tcPr>
            <w:tcW w:w="443" w:type="pct"/>
            <w:shd w:val="clear" w:color="auto" w:fill="FFFFFF"/>
            <w:vAlign w:val="center"/>
            <w:hideMark/>
          </w:tcPr>
          <w:p w14:paraId="0C1F6BB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Газар өмчилсөн иргэдийн нийт насанд хүрэгчдэд эзлэх хувь</w:t>
            </w:r>
          </w:p>
        </w:tc>
        <w:tc>
          <w:tcPr>
            <w:tcW w:w="223" w:type="pct"/>
            <w:shd w:val="clear" w:color="auto" w:fill="FFFFFF"/>
            <w:vAlign w:val="center"/>
            <w:hideMark/>
          </w:tcPr>
          <w:p w14:paraId="2C7457F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1.4.2</w:t>
            </w:r>
          </w:p>
        </w:tc>
        <w:tc>
          <w:tcPr>
            <w:tcW w:w="308" w:type="pct"/>
            <w:shd w:val="clear" w:color="auto" w:fill="FFFFFF"/>
            <w:vAlign w:val="center"/>
            <w:hideMark/>
          </w:tcPr>
          <w:p w14:paraId="065FB50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20B1025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41B3CF4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24.9</w:t>
            </w:r>
          </w:p>
        </w:tc>
        <w:tc>
          <w:tcPr>
            <w:tcW w:w="218" w:type="pct"/>
            <w:shd w:val="clear" w:color="auto" w:fill="FFFFFF"/>
            <w:vAlign w:val="center"/>
            <w:hideMark/>
          </w:tcPr>
          <w:p w14:paraId="2A237A1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25</w:t>
            </w:r>
          </w:p>
        </w:tc>
        <w:tc>
          <w:tcPr>
            <w:tcW w:w="242" w:type="pct"/>
            <w:shd w:val="clear" w:color="auto" w:fill="FFFFFF"/>
            <w:vAlign w:val="center"/>
            <w:hideMark/>
          </w:tcPr>
          <w:p w14:paraId="2E0F66A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25</w:t>
            </w:r>
          </w:p>
        </w:tc>
        <w:tc>
          <w:tcPr>
            <w:tcW w:w="199" w:type="pct"/>
            <w:shd w:val="clear" w:color="auto" w:fill="FFFFFF"/>
            <w:vAlign w:val="center"/>
            <w:hideMark/>
          </w:tcPr>
          <w:p w14:paraId="1FE2B5A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25.5</w:t>
            </w:r>
          </w:p>
        </w:tc>
        <w:tc>
          <w:tcPr>
            <w:tcW w:w="202" w:type="pct"/>
            <w:shd w:val="clear" w:color="auto" w:fill="FFFFFF"/>
            <w:vAlign w:val="center"/>
            <w:hideMark/>
          </w:tcPr>
          <w:p w14:paraId="57602B2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26</w:t>
            </w:r>
          </w:p>
        </w:tc>
        <w:tc>
          <w:tcPr>
            <w:tcW w:w="241" w:type="pct"/>
            <w:shd w:val="clear" w:color="auto" w:fill="FFFFFF"/>
            <w:vAlign w:val="center"/>
            <w:hideMark/>
          </w:tcPr>
          <w:p w14:paraId="1F643C5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26.5</w:t>
            </w:r>
          </w:p>
        </w:tc>
        <w:tc>
          <w:tcPr>
            <w:tcW w:w="432" w:type="pct"/>
            <w:shd w:val="clear" w:color="auto" w:fill="FFFFFF"/>
            <w:vAlign w:val="center"/>
            <w:hideMark/>
          </w:tcPr>
          <w:p w14:paraId="636B2F1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Газрын нэгдмэл сангийн тайлан, Үндэсний статистикийн хороо</w:t>
            </w:r>
          </w:p>
        </w:tc>
        <w:tc>
          <w:tcPr>
            <w:tcW w:w="330" w:type="pct"/>
            <w:shd w:val="clear" w:color="auto" w:fill="FFFFFF"/>
            <w:vAlign w:val="center"/>
            <w:hideMark/>
          </w:tcPr>
          <w:p w14:paraId="21FA77A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Статистик, тоон мэдээлэл</w:t>
            </w:r>
          </w:p>
        </w:tc>
        <w:tc>
          <w:tcPr>
            <w:tcW w:w="315" w:type="pct"/>
            <w:shd w:val="clear" w:color="auto" w:fill="FFFFFF"/>
            <w:vAlign w:val="center"/>
            <w:hideMark/>
          </w:tcPr>
          <w:p w14:paraId="20CBE8A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49AA0D7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Засгийн газрын Хэрэг эрхлэх газар</w:t>
            </w:r>
          </w:p>
        </w:tc>
      </w:tr>
      <w:tr w:rsidR="00B01A64" w:rsidRPr="00834AE9" w14:paraId="1914910B" w14:textId="77777777" w:rsidTr="002E13AC">
        <w:trPr>
          <w:gridAfter w:val="1"/>
          <w:wAfter w:w="3" w:type="pct"/>
          <w:trHeight w:val="960"/>
        </w:trPr>
        <w:tc>
          <w:tcPr>
            <w:tcW w:w="243" w:type="pct"/>
            <w:shd w:val="clear" w:color="auto" w:fill="FFFFFF"/>
            <w:vAlign w:val="center"/>
            <w:hideMark/>
          </w:tcPr>
          <w:p w14:paraId="3A1B66D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7.3.6.1</w:t>
            </w:r>
          </w:p>
        </w:tc>
        <w:tc>
          <w:tcPr>
            <w:tcW w:w="405" w:type="pct"/>
            <w:shd w:val="clear" w:color="auto" w:fill="FFFFFF"/>
            <w:vAlign w:val="center"/>
            <w:hideMark/>
          </w:tcPr>
          <w:p w14:paraId="484401C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71504 </w:t>
            </w:r>
          </w:p>
          <w:p w14:paraId="7405A67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Газрын зураглал, кадастр</w:t>
            </w:r>
          </w:p>
        </w:tc>
        <w:tc>
          <w:tcPr>
            <w:tcW w:w="403" w:type="pct"/>
            <w:shd w:val="clear" w:color="auto" w:fill="FFFFFF"/>
            <w:vAlign w:val="center"/>
            <w:hideMark/>
          </w:tcPr>
          <w:p w14:paraId="17D09F7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Газрын зөрчил маргааныг бууруулна.</w:t>
            </w:r>
          </w:p>
        </w:tc>
        <w:tc>
          <w:tcPr>
            <w:tcW w:w="443" w:type="pct"/>
            <w:shd w:val="clear" w:color="auto" w:fill="FFFFFF"/>
            <w:vAlign w:val="center"/>
            <w:hideMark/>
          </w:tcPr>
          <w:p w14:paraId="3981751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Шүүхээр шийдвэрлэгдэж байгаа нийт маргаанд газартай холбоотой маргааны эзлэх хувь</w:t>
            </w:r>
          </w:p>
        </w:tc>
        <w:tc>
          <w:tcPr>
            <w:tcW w:w="223" w:type="pct"/>
            <w:shd w:val="clear" w:color="auto" w:fill="FFFFFF"/>
            <w:vAlign w:val="center"/>
            <w:hideMark/>
          </w:tcPr>
          <w:p w14:paraId="3676A2D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0050F82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3D4BD96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21E07FA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24.0</w:t>
            </w:r>
          </w:p>
        </w:tc>
        <w:tc>
          <w:tcPr>
            <w:tcW w:w="218" w:type="pct"/>
            <w:shd w:val="clear" w:color="auto" w:fill="FFFFFF"/>
            <w:vAlign w:val="center"/>
            <w:hideMark/>
          </w:tcPr>
          <w:p w14:paraId="3C8E81E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24.0</w:t>
            </w:r>
          </w:p>
        </w:tc>
        <w:tc>
          <w:tcPr>
            <w:tcW w:w="242" w:type="pct"/>
            <w:shd w:val="clear" w:color="auto" w:fill="FFFFFF"/>
            <w:vAlign w:val="center"/>
            <w:hideMark/>
          </w:tcPr>
          <w:p w14:paraId="421AA9B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23.5</w:t>
            </w:r>
          </w:p>
        </w:tc>
        <w:tc>
          <w:tcPr>
            <w:tcW w:w="199" w:type="pct"/>
            <w:shd w:val="clear" w:color="auto" w:fill="FFFFFF"/>
            <w:vAlign w:val="center"/>
            <w:hideMark/>
          </w:tcPr>
          <w:p w14:paraId="13EE157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23.0</w:t>
            </w:r>
          </w:p>
        </w:tc>
        <w:tc>
          <w:tcPr>
            <w:tcW w:w="202" w:type="pct"/>
            <w:shd w:val="clear" w:color="auto" w:fill="FFFFFF"/>
            <w:vAlign w:val="center"/>
            <w:hideMark/>
          </w:tcPr>
          <w:p w14:paraId="2FBB633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22.5</w:t>
            </w:r>
          </w:p>
        </w:tc>
        <w:tc>
          <w:tcPr>
            <w:tcW w:w="241" w:type="pct"/>
            <w:shd w:val="clear" w:color="auto" w:fill="FFFFFF"/>
            <w:vAlign w:val="center"/>
            <w:hideMark/>
          </w:tcPr>
          <w:p w14:paraId="42D9B95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22.0</w:t>
            </w:r>
          </w:p>
        </w:tc>
        <w:tc>
          <w:tcPr>
            <w:tcW w:w="432" w:type="pct"/>
            <w:shd w:val="clear" w:color="auto" w:fill="FFFFFF"/>
            <w:vAlign w:val="center"/>
            <w:hideMark/>
          </w:tcPr>
          <w:p w14:paraId="35A7938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Захиргааны шүүхийн тайлан, Шүүхийн ерөнхий зөвлөл</w:t>
            </w:r>
          </w:p>
        </w:tc>
        <w:tc>
          <w:tcPr>
            <w:tcW w:w="330" w:type="pct"/>
            <w:shd w:val="clear" w:color="auto" w:fill="FFFFFF"/>
            <w:vAlign w:val="center"/>
            <w:hideMark/>
          </w:tcPr>
          <w:p w14:paraId="78D3448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тайлан</w:t>
            </w:r>
          </w:p>
        </w:tc>
        <w:tc>
          <w:tcPr>
            <w:tcW w:w="315" w:type="pct"/>
            <w:shd w:val="clear" w:color="auto" w:fill="FFFFFF"/>
            <w:vAlign w:val="center"/>
            <w:hideMark/>
          </w:tcPr>
          <w:p w14:paraId="5BF81E5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58B0FE3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Засгийн газрын Хэрэг эрхлэх газар</w:t>
            </w:r>
          </w:p>
        </w:tc>
      </w:tr>
      <w:tr w:rsidR="00B01A64" w:rsidRPr="00834AE9" w14:paraId="08285F5F" w14:textId="77777777" w:rsidTr="002E13AC">
        <w:trPr>
          <w:gridAfter w:val="1"/>
          <w:wAfter w:w="3" w:type="pct"/>
          <w:trHeight w:val="1680"/>
        </w:trPr>
        <w:tc>
          <w:tcPr>
            <w:tcW w:w="243" w:type="pct"/>
            <w:shd w:val="clear" w:color="auto" w:fill="FFFFFF"/>
            <w:vAlign w:val="center"/>
            <w:hideMark/>
          </w:tcPr>
          <w:p w14:paraId="450D146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7.3.6.2</w:t>
            </w:r>
          </w:p>
        </w:tc>
        <w:tc>
          <w:tcPr>
            <w:tcW w:w="405" w:type="pct"/>
            <w:shd w:val="clear" w:color="auto" w:fill="FFFFFF"/>
            <w:vAlign w:val="center"/>
            <w:hideMark/>
          </w:tcPr>
          <w:p w14:paraId="21D4C99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71504 </w:t>
            </w:r>
          </w:p>
          <w:p w14:paraId="7B45E68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Газрын зураглал, кадастр</w:t>
            </w:r>
          </w:p>
        </w:tc>
        <w:tc>
          <w:tcPr>
            <w:tcW w:w="403" w:type="pct"/>
            <w:shd w:val="clear" w:color="auto" w:fill="FFFFFF"/>
            <w:vAlign w:val="center"/>
            <w:hideMark/>
          </w:tcPr>
          <w:p w14:paraId="43AA29A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Төрийн өмчийн газрын хяналт, мониторингийг сайжруулна.</w:t>
            </w:r>
          </w:p>
        </w:tc>
        <w:tc>
          <w:tcPr>
            <w:tcW w:w="443" w:type="pct"/>
            <w:shd w:val="clear" w:color="auto" w:fill="FFFFFF"/>
            <w:vAlign w:val="center"/>
            <w:hideMark/>
          </w:tcPr>
          <w:p w14:paraId="720DC14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Хяналт мониторинг нэвтрүүлсэн газар нутгийн эзлэх хувь </w:t>
            </w:r>
          </w:p>
        </w:tc>
        <w:tc>
          <w:tcPr>
            <w:tcW w:w="223" w:type="pct"/>
            <w:shd w:val="clear" w:color="auto" w:fill="FFFFFF"/>
            <w:vAlign w:val="center"/>
            <w:hideMark/>
          </w:tcPr>
          <w:p w14:paraId="14BC2B5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11D86AB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3683102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5D10677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24.9</w:t>
            </w:r>
          </w:p>
        </w:tc>
        <w:tc>
          <w:tcPr>
            <w:tcW w:w="218" w:type="pct"/>
            <w:shd w:val="clear" w:color="auto" w:fill="FFFFFF"/>
            <w:vAlign w:val="center"/>
            <w:hideMark/>
          </w:tcPr>
          <w:p w14:paraId="595D0C6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32.8</w:t>
            </w:r>
          </w:p>
        </w:tc>
        <w:tc>
          <w:tcPr>
            <w:tcW w:w="242" w:type="pct"/>
            <w:shd w:val="clear" w:color="auto" w:fill="FFFFFF"/>
            <w:vAlign w:val="center"/>
            <w:hideMark/>
          </w:tcPr>
          <w:p w14:paraId="61B1A7A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40.7</w:t>
            </w:r>
          </w:p>
        </w:tc>
        <w:tc>
          <w:tcPr>
            <w:tcW w:w="199" w:type="pct"/>
            <w:shd w:val="clear" w:color="auto" w:fill="FFFFFF"/>
            <w:vAlign w:val="center"/>
            <w:hideMark/>
          </w:tcPr>
          <w:p w14:paraId="7779A28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48.6</w:t>
            </w:r>
          </w:p>
        </w:tc>
        <w:tc>
          <w:tcPr>
            <w:tcW w:w="202" w:type="pct"/>
            <w:shd w:val="clear" w:color="auto" w:fill="FFFFFF"/>
            <w:vAlign w:val="center"/>
            <w:hideMark/>
          </w:tcPr>
          <w:p w14:paraId="105C443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56.5</w:t>
            </w:r>
          </w:p>
        </w:tc>
        <w:tc>
          <w:tcPr>
            <w:tcW w:w="241" w:type="pct"/>
            <w:shd w:val="clear" w:color="auto" w:fill="FFFFFF"/>
            <w:vAlign w:val="center"/>
            <w:hideMark/>
          </w:tcPr>
          <w:p w14:paraId="3EB10C7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64.5</w:t>
            </w:r>
          </w:p>
        </w:tc>
        <w:tc>
          <w:tcPr>
            <w:tcW w:w="432" w:type="pct"/>
            <w:shd w:val="clear" w:color="auto" w:fill="FFFFFF"/>
            <w:vAlign w:val="center"/>
            <w:hideMark/>
          </w:tcPr>
          <w:p w14:paraId="2937934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Газрын мониторингийн мэдээллийн сан, Газар зохион байгуулалт, геодези, зураг зүйн ерөнхий газар</w:t>
            </w:r>
          </w:p>
        </w:tc>
        <w:tc>
          <w:tcPr>
            <w:tcW w:w="330" w:type="pct"/>
            <w:shd w:val="clear" w:color="auto" w:fill="FFFFFF"/>
            <w:vAlign w:val="center"/>
            <w:hideMark/>
          </w:tcPr>
          <w:p w14:paraId="5419320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тайлан</w:t>
            </w:r>
          </w:p>
        </w:tc>
        <w:tc>
          <w:tcPr>
            <w:tcW w:w="315" w:type="pct"/>
            <w:shd w:val="clear" w:color="auto" w:fill="FFFFFF"/>
            <w:vAlign w:val="center"/>
            <w:hideMark/>
          </w:tcPr>
          <w:p w14:paraId="65A020D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4B188EB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Засгийн газрын Хэрэг эрхлэх газар</w:t>
            </w:r>
          </w:p>
        </w:tc>
      </w:tr>
      <w:tr w:rsidR="00B01A64" w:rsidRPr="00834AE9" w14:paraId="6CC3648C" w14:textId="77777777" w:rsidTr="002E13AC">
        <w:trPr>
          <w:gridAfter w:val="1"/>
          <w:wAfter w:w="3" w:type="pct"/>
          <w:trHeight w:val="1440"/>
        </w:trPr>
        <w:tc>
          <w:tcPr>
            <w:tcW w:w="243" w:type="pct"/>
            <w:shd w:val="clear" w:color="auto" w:fill="FFFFFF"/>
            <w:vAlign w:val="center"/>
            <w:hideMark/>
          </w:tcPr>
          <w:p w14:paraId="0FDF854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lastRenderedPageBreak/>
              <w:t>7.3.6.3</w:t>
            </w:r>
          </w:p>
        </w:tc>
        <w:tc>
          <w:tcPr>
            <w:tcW w:w="405" w:type="pct"/>
            <w:shd w:val="clear" w:color="auto" w:fill="FFFFFF"/>
            <w:vAlign w:val="center"/>
            <w:hideMark/>
          </w:tcPr>
          <w:p w14:paraId="0D08860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71504</w:t>
            </w:r>
          </w:p>
          <w:p w14:paraId="1B0A8BD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 Газрын зураглал, кадастр</w:t>
            </w:r>
          </w:p>
        </w:tc>
        <w:tc>
          <w:tcPr>
            <w:tcW w:w="403" w:type="pct"/>
            <w:shd w:val="clear" w:color="auto" w:fill="FFFFFF"/>
            <w:vAlign w:val="center"/>
            <w:hideMark/>
          </w:tcPr>
          <w:p w14:paraId="7EA3940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Орон зайн бодлого төлөвлөлт, шийдвэр гаргалтын оновчтой, үр ашигтай байдлыг нэмэгдүүлнэ.</w:t>
            </w:r>
          </w:p>
        </w:tc>
        <w:tc>
          <w:tcPr>
            <w:tcW w:w="443" w:type="pct"/>
            <w:shd w:val="clear" w:color="auto" w:fill="FFFFFF"/>
            <w:vAlign w:val="center"/>
            <w:hideMark/>
          </w:tcPr>
          <w:p w14:paraId="6472404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Стандартын шаардлага хангасан орон зайн мэдээллийн хэрэглээний түвшин </w:t>
            </w:r>
          </w:p>
        </w:tc>
        <w:tc>
          <w:tcPr>
            <w:tcW w:w="223" w:type="pct"/>
            <w:shd w:val="clear" w:color="auto" w:fill="FFFFFF"/>
            <w:vAlign w:val="center"/>
            <w:hideMark/>
          </w:tcPr>
          <w:p w14:paraId="0E18FA7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6F4DD88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1877EA4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4B63E47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10</w:t>
            </w:r>
          </w:p>
        </w:tc>
        <w:tc>
          <w:tcPr>
            <w:tcW w:w="218" w:type="pct"/>
            <w:shd w:val="clear" w:color="auto" w:fill="FFFFFF"/>
            <w:vAlign w:val="center"/>
            <w:hideMark/>
          </w:tcPr>
          <w:p w14:paraId="52414D7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12</w:t>
            </w:r>
          </w:p>
        </w:tc>
        <w:tc>
          <w:tcPr>
            <w:tcW w:w="242" w:type="pct"/>
            <w:shd w:val="clear" w:color="auto" w:fill="FFFFFF"/>
            <w:vAlign w:val="center"/>
            <w:hideMark/>
          </w:tcPr>
          <w:p w14:paraId="2E451DE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14.0</w:t>
            </w:r>
          </w:p>
        </w:tc>
        <w:tc>
          <w:tcPr>
            <w:tcW w:w="199" w:type="pct"/>
            <w:shd w:val="clear" w:color="auto" w:fill="FFFFFF"/>
            <w:vAlign w:val="center"/>
            <w:hideMark/>
          </w:tcPr>
          <w:p w14:paraId="2C98FAB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16.0</w:t>
            </w:r>
          </w:p>
        </w:tc>
        <w:tc>
          <w:tcPr>
            <w:tcW w:w="202" w:type="pct"/>
            <w:shd w:val="clear" w:color="auto" w:fill="FFFFFF"/>
            <w:vAlign w:val="center"/>
            <w:hideMark/>
          </w:tcPr>
          <w:p w14:paraId="03D60EA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18</w:t>
            </w:r>
          </w:p>
        </w:tc>
        <w:tc>
          <w:tcPr>
            <w:tcW w:w="241" w:type="pct"/>
            <w:shd w:val="clear" w:color="auto" w:fill="FFFFFF"/>
            <w:vAlign w:val="center"/>
            <w:hideMark/>
          </w:tcPr>
          <w:p w14:paraId="45FBDE0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w:t>
            </w:r>
          </w:p>
        </w:tc>
        <w:tc>
          <w:tcPr>
            <w:tcW w:w="432" w:type="pct"/>
            <w:shd w:val="clear" w:color="auto" w:fill="FFFFFF"/>
            <w:vAlign w:val="center"/>
            <w:hideMark/>
          </w:tcPr>
          <w:p w14:paraId="6A826EF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Геопортал цахим системийн мэдээлэл, Газар зохион байгуулалт, геодези, зураг зүйн ерөнхий газар</w:t>
            </w:r>
          </w:p>
        </w:tc>
        <w:tc>
          <w:tcPr>
            <w:tcW w:w="330" w:type="pct"/>
            <w:shd w:val="clear" w:color="auto" w:fill="FFFFFF"/>
            <w:vAlign w:val="center"/>
            <w:hideMark/>
          </w:tcPr>
          <w:p w14:paraId="28E7D63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тайлан</w:t>
            </w:r>
          </w:p>
        </w:tc>
        <w:tc>
          <w:tcPr>
            <w:tcW w:w="315" w:type="pct"/>
            <w:shd w:val="clear" w:color="auto" w:fill="FFFFFF"/>
            <w:vAlign w:val="center"/>
            <w:hideMark/>
          </w:tcPr>
          <w:p w14:paraId="6110F52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629AEEA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Засгийн газрын Хэрэг эрхлэх газар</w:t>
            </w:r>
          </w:p>
        </w:tc>
      </w:tr>
      <w:tr w:rsidR="00B01A64" w:rsidRPr="00834AE9" w14:paraId="072479DD" w14:textId="77777777" w:rsidTr="002E13AC">
        <w:trPr>
          <w:gridAfter w:val="1"/>
          <w:wAfter w:w="3" w:type="pct"/>
          <w:trHeight w:val="2160"/>
        </w:trPr>
        <w:tc>
          <w:tcPr>
            <w:tcW w:w="243" w:type="pct"/>
            <w:shd w:val="clear" w:color="auto" w:fill="FFFFFF"/>
            <w:vAlign w:val="center"/>
            <w:hideMark/>
          </w:tcPr>
          <w:p w14:paraId="1EF538C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7.3.6.4</w:t>
            </w:r>
          </w:p>
        </w:tc>
        <w:tc>
          <w:tcPr>
            <w:tcW w:w="405" w:type="pct"/>
            <w:shd w:val="clear" w:color="auto" w:fill="FFFFFF"/>
            <w:vAlign w:val="center"/>
            <w:hideMark/>
          </w:tcPr>
          <w:p w14:paraId="4091310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71504 </w:t>
            </w:r>
          </w:p>
          <w:p w14:paraId="1D1356A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Газрын зураглал, кадастр</w:t>
            </w:r>
          </w:p>
        </w:tc>
        <w:tc>
          <w:tcPr>
            <w:tcW w:w="403" w:type="pct"/>
            <w:shd w:val="clear" w:color="auto" w:fill="FFFFFF"/>
            <w:vAlign w:val="center"/>
            <w:hideMark/>
          </w:tcPr>
          <w:p w14:paraId="09F00E7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Байгууллага хоорондын хаягийн мэдээллийн зөрүүг арилгана.</w:t>
            </w:r>
          </w:p>
        </w:tc>
        <w:tc>
          <w:tcPr>
            <w:tcW w:w="443" w:type="pct"/>
            <w:shd w:val="clear" w:color="auto" w:fill="FFFFFF"/>
            <w:vAlign w:val="center"/>
            <w:hideMark/>
          </w:tcPr>
          <w:p w14:paraId="59680E9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Хаягийн мэдээллийн зөрүүтэй байдлын түвшин</w:t>
            </w:r>
          </w:p>
        </w:tc>
        <w:tc>
          <w:tcPr>
            <w:tcW w:w="223" w:type="pct"/>
            <w:shd w:val="clear" w:color="auto" w:fill="FFFFFF"/>
            <w:vAlign w:val="center"/>
            <w:hideMark/>
          </w:tcPr>
          <w:p w14:paraId="0803F65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1B0E58C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106F7BD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1FEFBD6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50</w:t>
            </w:r>
          </w:p>
        </w:tc>
        <w:tc>
          <w:tcPr>
            <w:tcW w:w="218" w:type="pct"/>
            <w:shd w:val="clear" w:color="auto" w:fill="FFFFFF"/>
            <w:vAlign w:val="center"/>
            <w:hideMark/>
          </w:tcPr>
          <w:p w14:paraId="4B4101E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45</w:t>
            </w:r>
          </w:p>
        </w:tc>
        <w:tc>
          <w:tcPr>
            <w:tcW w:w="242" w:type="pct"/>
            <w:shd w:val="clear" w:color="auto" w:fill="FFFFFF"/>
            <w:vAlign w:val="center"/>
            <w:hideMark/>
          </w:tcPr>
          <w:p w14:paraId="17F23E8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40</w:t>
            </w:r>
          </w:p>
        </w:tc>
        <w:tc>
          <w:tcPr>
            <w:tcW w:w="199" w:type="pct"/>
            <w:shd w:val="clear" w:color="auto" w:fill="FFFFFF"/>
            <w:vAlign w:val="center"/>
            <w:hideMark/>
          </w:tcPr>
          <w:p w14:paraId="43558B7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30</w:t>
            </w:r>
          </w:p>
        </w:tc>
        <w:tc>
          <w:tcPr>
            <w:tcW w:w="202" w:type="pct"/>
            <w:shd w:val="clear" w:color="auto" w:fill="FFFFFF"/>
            <w:vAlign w:val="center"/>
            <w:hideMark/>
          </w:tcPr>
          <w:p w14:paraId="43D37C6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w:t>
            </w:r>
          </w:p>
        </w:tc>
        <w:tc>
          <w:tcPr>
            <w:tcW w:w="241" w:type="pct"/>
            <w:shd w:val="clear" w:color="auto" w:fill="FFFFFF"/>
            <w:vAlign w:val="center"/>
            <w:hideMark/>
          </w:tcPr>
          <w:p w14:paraId="2358CCD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10</w:t>
            </w:r>
          </w:p>
        </w:tc>
        <w:tc>
          <w:tcPr>
            <w:tcW w:w="432" w:type="pct"/>
            <w:shd w:val="clear" w:color="auto" w:fill="FFFFFF"/>
            <w:vAlign w:val="center"/>
            <w:hideMark/>
          </w:tcPr>
          <w:p w14:paraId="20B7483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Газрын кадастрын мэдээллийн сан, Хаягийн мэдээллийн сан, Газрын нэгдмэл сангийн тайлан, Газар зохион байгуулалт, геодези, зураг зүйн ерөнхий газар</w:t>
            </w:r>
          </w:p>
        </w:tc>
        <w:tc>
          <w:tcPr>
            <w:tcW w:w="330" w:type="pct"/>
            <w:shd w:val="clear" w:color="auto" w:fill="FFFFFF"/>
            <w:vAlign w:val="center"/>
            <w:hideMark/>
          </w:tcPr>
          <w:p w14:paraId="325B613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тайлан</w:t>
            </w:r>
          </w:p>
        </w:tc>
        <w:tc>
          <w:tcPr>
            <w:tcW w:w="315" w:type="pct"/>
            <w:shd w:val="clear" w:color="auto" w:fill="FFFFFF"/>
            <w:vAlign w:val="center"/>
            <w:hideMark/>
          </w:tcPr>
          <w:p w14:paraId="76AC798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51BE287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Засгийн газрын Хэрэг эрхлэх газар</w:t>
            </w:r>
          </w:p>
        </w:tc>
      </w:tr>
      <w:tr w:rsidR="00B01A64" w:rsidRPr="00834AE9" w14:paraId="5A523812" w14:textId="77777777" w:rsidTr="002E13AC">
        <w:trPr>
          <w:gridAfter w:val="1"/>
          <w:wAfter w:w="3" w:type="pct"/>
          <w:trHeight w:val="960"/>
        </w:trPr>
        <w:tc>
          <w:tcPr>
            <w:tcW w:w="243" w:type="pct"/>
            <w:shd w:val="clear" w:color="auto" w:fill="FFFFFF"/>
            <w:vAlign w:val="center"/>
            <w:hideMark/>
          </w:tcPr>
          <w:p w14:paraId="1D63D21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7.3.7</w:t>
            </w:r>
          </w:p>
        </w:tc>
        <w:tc>
          <w:tcPr>
            <w:tcW w:w="405" w:type="pct"/>
            <w:shd w:val="clear" w:color="auto" w:fill="FFFFFF"/>
            <w:vAlign w:val="center"/>
            <w:hideMark/>
          </w:tcPr>
          <w:p w14:paraId="197F04F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Цахим хөгжил, инновац, харилцаа холбооны яам</w:t>
            </w:r>
          </w:p>
        </w:tc>
        <w:tc>
          <w:tcPr>
            <w:tcW w:w="403" w:type="pct"/>
            <w:shd w:val="clear" w:color="auto" w:fill="FFFFFF"/>
            <w:vAlign w:val="center"/>
            <w:hideMark/>
          </w:tcPr>
          <w:p w14:paraId="38EF087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Төрийн үйлчилгээний цахимжилтыг эрчимжүүлнэ.</w:t>
            </w:r>
          </w:p>
        </w:tc>
        <w:tc>
          <w:tcPr>
            <w:tcW w:w="443" w:type="pct"/>
            <w:shd w:val="clear" w:color="auto" w:fill="FFFFFF"/>
            <w:vAlign w:val="center"/>
            <w:hideMark/>
          </w:tcPr>
          <w:p w14:paraId="4524C40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Цахим засаглалын хөгжлийн индекс</w:t>
            </w:r>
          </w:p>
        </w:tc>
        <w:tc>
          <w:tcPr>
            <w:tcW w:w="223" w:type="pct"/>
            <w:shd w:val="clear" w:color="auto" w:fill="FFFFFF"/>
            <w:vAlign w:val="center"/>
            <w:hideMark/>
          </w:tcPr>
          <w:p w14:paraId="2E81119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288DA26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Индекс</w:t>
            </w:r>
          </w:p>
        </w:tc>
        <w:tc>
          <w:tcPr>
            <w:tcW w:w="181" w:type="pct"/>
            <w:shd w:val="clear" w:color="auto" w:fill="FFFFFF"/>
            <w:vAlign w:val="center"/>
            <w:hideMark/>
          </w:tcPr>
          <w:p w14:paraId="5C9C389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7034A7C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0.846</w:t>
            </w:r>
          </w:p>
        </w:tc>
        <w:tc>
          <w:tcPr>
            <w:tcW w:w="218" w:type="pct"/>
            <w:shd w:val="clear" w:color="auto" w:fill="FFFFFF"/>
            <w:vAlign w:val="center"/>
            <w:hideMark/>
          </w:tcPr>
          <w:p w14:paraId="2F15D88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0.86</w:t>
            </w:r>
          </w:p>
        </w:tc>
        <w:tc>
          <w:tcPr>
            <w:tcW w:w="242" w:type="pct"/>
            <w:shd w:val="clear" w:color="auto" w:fill="FFFFFF"/>
            <w:vAlign w:val="center"/>
            <w:hideMark/>
          </w:tcPr>
          <w:p w14:paraId="7420C5D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199" w:type="pct"/>
            <w:shd w:val="clear" w:color="auto" w:fill="FFFFFF"/>
            <w:vAlign w:val="center"/>
            <w:hideMark/>
          </w:tcPr>
          <w:p w14:paraId="2852297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0.88</w:t>
            </w:r>
          </w:p>
        </w:tc>
        <w:tc>
          <w:tcPr>
            <w:tcW w:w="202" w:type="pct"/>
            <w:shd w:val="clear" w:color="auto" w:fill="FFFFFF"/>
            <w:vAlign w:val="center"/>
            <w:hideMark/>
          </w:tcPr>
          <w:p w14:paraId="730E615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41" w:type="pct"/>
            <w:shd w:val="clear" w:color="auto" w:fill="FFFFFF"/>
            <w:vAlign w:val="center"/>
            <w:hideMark/>
          </w:tcPr>
          <w:p w14:paraId="09BA65D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0.90</w:t>
            </w:r>
          </w:p>
        </w:tc>
        <w:tc>
          <w:tcPr>
            <w:tcW w:w="432" w:type="pct"/>
            <w:shd w:val="clear" w:color="auto" w:fill="FFFFFF"/>
            <w:vAlign w:val="center"/>
            <w:hideMark/>
          </w:tcPr>
          <w:p w14:paraId="4EE2759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Цахим засгийн хөгжлийн индекс</w:t>
            </w:r>
            <w:r w:rsidRPr="00834AE9">
              <w:rPr>
                <w:rFonts w:ascii="Arial" w:eastAsia="Times New Roman" w:hAnsi="Arial" w:cs="Arial"/>
                <w:color w:val="000000"/>
                <w:kern w:val="0"/>
                <w:sz w:val="14"/>
                <w:szCs w:val="14"/>
                <w14:ligatures w14:val="none"/>
              </w:rPr>
              <w:t>, Нэгдсэн үндэстний байгууллага</w:t>
            </w:r>
          </w:p>
        </w:tc>
        <w:tc>
          <w:tcPr>
            <w:tcW w:w="330" w:type="pct"/>
            <w:shd w:val="clear" w:color="auto" w:fill="FFFFFF"/>
            <w:vAlign w:val="center"/>
            <w:hideMark/>
          </w:tcPr>
          <w:p w14:paraId="60C55B4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Олон улсын аргачлал</w:t>
            </w:r>
          </w:p>
        </w:tc>
        <w:tc>
          <w:tcPr>
            <w:tcW w:w="315" w:type="pct"/>
            <w:shd w:val="clear" w:color="auto" w:fill="FFFFFF"/>
            <w:vAlign w:val="center"/>
            <w:hideMark/>
          </w:tcPr>
          <w:p w14:paraId="0E4B623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 жил тутам</w:t>
            </w:r>
          </w:p>
        </w:tc>
        <w:tc>
          <w:tcPr>
            <w:tcW w:w="383" w:type="pct"/>
            <w:shd w:val="clear" w:color="auto" w:fill="FFFFFF"/>
            <w:vAlign w:val="center"/>
            <w:hideMark/>
          </w:tcPr>
          <w:p w14:paraId="7D03FDB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Цахим хөгжил, инновац, </w:t>
            </w:r>
          </w:p>
          <w:p w14:paraId="1D2973F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харилцаа холбооны яам </w:t>
            </w:r>
          </w:p>
        </w:tc>
      </w:tr>
      <w:tr w:rsidR="00B01A64" w:rsidRPr="00834AE9" w14:paraId="56D3610C" w14:textId="77777777" w:rsidTr="002E13AC">
        <w:trPr>
          <w:gridAfter w:val="1"/>
          <w:wAfter w:w="3" w:type="pct"/>
          <w:trHeight w:val="1200"/>
        </w:trPr>
        <w:tc>
          <w:tcPr>
            <w:tcW w:w="243" w:type="pct"/>
            <w:shd w:val="clear" w:color="auto" w:fill="FFFFFF"/>
            <w:vAlign w:val="center"/>
            <w:hideMark/>
          </w:tcPr>
          <w:p w14:paraId="1F3E01F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7.3.7.1</w:t>
            </w:r>
          </w:p>
        </w:tc>
        <w:tc>
          <w:tcPr>
            <w:tcW w:w="405" w:type="pct"/>
            <w:shd w:val="clear" w:color="auto" w:fill="FFFFFF"/>
            <w:vAlign w:val="center"/>
            <w:hideMark/>
          </w:tcPr>
          <w:p w14:paraId="28DE9BD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71302 Мэдээллийн нэгдсэн тогтолцооны дэд бүтэц</w:t>
            </w:r>
          </w:p>
        </w:tc>
        <w:tc>
          <w:tcPr>
            <w:tcW w:w="403" w:type="pct"/>
            <w:shd w:val="clear" w:color="auto" w:fill="FFFFFF"/>
            <w:vAlign w:val="center"/>
            <w:hideMark/>
          </w:tcPr>
          <w:p w14:paraId="7F0CDCD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Төрийн үйлчилгээтэй холбоотой цаг хугацаа, орон зайнаас хамаарсан зардлыг бууруулна.</w:t>
            </w:r>
          </w:p>
        </w:tc>
        <w:tc>
          <w:tcPr>
            <w:tcW w:w="443" w:type="pct"/>
            <w:shd w:val="clear" w:color="auto" w:fill="FFFFFF"/>
            <w:vAlign w:val="center"/>
            <w:hideMark/>
          </w:tcPr>
          <w:p w14:paraId="2B81399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Иргэнээс гарах зардлын хэмнэлт</w:t>
            </w:r>
          </w:p>
        </w:tc>
        <w:tc>
          <w:tcPr>
            <w:tcW w:w="223" w:type="pct"/>
            <w:shd w:val="clear" w:color="auto" w:fill="FFFFFF"/>
            <w:vAlign w:val="center"/>
            <w:hideMark/>
          </w:tcPr>
          <w:p w14:paraId="178B17B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4E19BAB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Тэрбум төгрөг</w:t>
            </w:r>
          </w:p>
        </w:tc>
        <w:tc>
          <w:tcPr>
            <w:tcW w:w="181" w:type="pct"/>
            <w:shd w:val="clear" w:color="auto" w:fill="FFFFFF"/>
            <w:vAlign w:val="center"/>
            <w:hideMark/>
          </w:tcPr>
          <w:p w14:paraId="4C1D0C9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1179F93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368</w:t>
            </w:r>
          </w:p>
        </w:tc>
        <w:tc>
          <w:tcPr>
            <w:tcW w:w="218" w:type="pct"/>
            <w:shd w:val="clear" w:color="auto" w:fill="FFFFFF"/>
            <w:vAlign w:val="center"/>
            <w:hideMark/>
          </w:tcPr>
          <w:p w14:paraId="0F59A6F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531</w:t>
            </w:r>
          </w:p>
        </w:tc>
        <w:tc>
          <w:tcPr>
            <w:tcW w:w="242" w:type="pct"/>
            <w:shd w:val="clear" w:color="auto" w:fill="FFFFFF"/>
            <w:vAlign w:val="center"/>
            <w:hideMark/>
          </w:tcPr>
          <w:p w14:paraId="7D6632B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560</w:t>
            </w:r>
          </w:p>
        </w:tc>
        <w:tc>
          <w:tcPr>
            <w:tcW w:w="199" w:type="pct"/>
            <w:shd w:val="clear" w:color="auto" w:fill="FFFFFF"/>
            <w:vAlign w:val="center"/>
            <w:hideMark/>
          </w:tcPr>
          <w:p w14:paraId="54B51F3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590</w:t>
            </w:r>
          </w:p>
        </w:tc>
        <w:tc>
          <w:tcPr>
            <w:tcW w:w="202" w:type="pct"/>
            <w:shd w:val="clear" w:color="auto" w:fill="FFFFFF"/>
            <w:vAlign w:val="center"/>
            <w:hideMark/>
          </w:tcPr>
          <w:p w14:paraId="437ADDB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610</w:t>
            </w:r>
          </w:p>
        </w:tc>
        <w:tc>
          <w:tcPr>
            <w:tcW w:w="241" w:type="pct"/>
            <w:shd w:val="clear" w:color="auto" w:fill="FFFFFF"/>
            <w:vAlign w:val="center"/>
            <w:hideMark/>
          </w:tcPr>
          <w:p w14:paraId="5B9793E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640</w:t>
            </w:r>
          </w:p>
        </w:tc>
        <w:tc>
          <w:tcPr>
            <w:tcW w:w="432" w:type="pct"/>
            <w:shd w:val="clear" w:color="auto" w:fill="FFFFFF"/>
            <w:vAlign w:val="center"/>
            <w:hideMark/>
          </w:tcPr>
          <w:p w14:paraId="2EC0CA1F" w14:textId="77777777" w:rsidR="00902485"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Цахим хөгжил, инновац, </w:t>
            </w:r>
          </w:p>
          <w:p w14:paraId="61132059" w14:textId="34F17922"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харилцаа холбооны яам </w:t>
            </w:r>
          </w:p>
        </w:tc>
        <w:tc>
          <w:tcPr>
            <w:tcW w:w="330" w:type="pct"/>
            <w:shd w:val="clear" w:color="auto" w:fill="FFFFFF"/>
            <w:vAlign w:val="center"/>
            <w:hideMark/>
          </w:tcPr>
          <w:p w14:paraId="35CCDF1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тайлан</w:t>
            </w:r>
          </w:p>
        </w:tc>
        <w:tc>
          <w:tcPr>
            <w:tcW w:w="315" w:type="pct"/>
            <w:shd w:val="clear" w:color="auto" w:fill="FFFFFF"/>
            <w:vAlign w:val="center"/>
            <w:hideMark/>
          </w:tcPr>
          <w:p w14:paraId="0F96FFE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2EE4CBA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Цахим хөгжил, инновац, </w:t>
            </w:r>
          </w:p>
          <w:p w14:paraId="1A6604D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харилцаа холбооны яам </w:t>
            </w:r>
          </w:p>
        </w:tc>
      </w:tr>
      <w:tr w:rsidR="00B01A64" w:rsidRPr="00834AE9" w14:paraId="7F5BD2D9" w14:textId="77777777" w:rsidTr="002E13AC">
        <w:trPr>
          <w:gridAfter w:val="1"/>
          <w:wAfter w:w="3" w:type="pct"/>
          <w:trHeight w:val="1200"/>
        </w:trPr>
        <w:tc>
          <w:tcPr>
            <w:tcW w:w="243" w:type="pct"/>
            <w:shd w:val="clear" w:color="auto" w:fill="FFFFFF"/>
            <w:vAlign w:val="center"/>
            <w:hideMark/>
          </w:tcPr>
          <w:p w14:paraId="063F002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7.3.7.2</w:t>
            </w:r>
          </w:p>
        </w:tc>
        <w:tc>
          <w:tcPr>
            <w:tcW w:w="405" w:type="pct"/>
            <w:shd w:val="clear" w:color="auto" w:fill="FFFFFF"/>
            <w:vAlign w:val="center"/>
            <w:hideMark/>
          </w:tcPr>
          <w:p w14:paraId="39F47B4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71302 Мэдээллийн нэгдсэн тогтолцооны дэд бүтэц</w:t>
            </w:r>
          </w:p>
        </w:tc>
        <w:tc>
          <w:tcPr>
            <w:tcW w:w="403" w:type="pct"/>
            <w:shd w:val="clear" w:color="auto" w:fill="FFFFFF"/>
            <w:vAlign w:val="center"/>
            <w:hideMark/>
          </w:tcPr>
          <w:p w14:paraId="732A40B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Иргэдийн цахим ур чадварыг сайжруулна.</w:t>
            </w:r>
          </w:p>
        </w:tc>
        <w:tc>
          <w:tcPr>
            <w:tcW w:w="443" w:type="pct"/>
            <w:shd w:val="clear" w:color="auto" w:fill="FFFFFF"/>
            <w:vAlign w:val="center"/>
            <w:hideMark/>
          </w:tcPr>
          <w:p w14:paraId="370171D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Иргэдийн цахим ур чадварын түвшин</w:t>
            </w:r>
          </w:p>
        </w:tc>
        <w:tc>
          <w:tcPr>
            <w:tcW w:w="223" w:type="pct"/>
            <w:shd w:val="clear" w:color="auto" w:fill="FFFFFF"/>
            <w:vAlign w:val="center"/>
            <w:hideMark/>
          </w:tcPr>
          <w:p w14:paraId="4D7A0CE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4.4.1</w:t>
            </w:r>
          </w:p>
        </w:tc>
        <w:tc>
          <w:tcPr>
            <w:tcW w:w="308" w:type="pct"/>
            <w:shd w:val="clear" w:color="auto" w:fill="FFFFFF"/>
            <w:vAlign w:val="center"/>
            <w:hideMark/>
          </w:tcPr>
          <w:p w14:paraId="5E4E60D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7FE637A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3DF0EA5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43.8</w:t>
            </w:r>
          </w:p>
        </w:tc>
        <w:tc>
          <w:tcPr>
            <w:tcW w:w="218" w:type="pct"/>
            <w:shd w:val="clear" w:color="auto" w:fill="FFFFFF"/>
            <w:vAlign w:val="center"/>
            <w:hideMark/>
          </w:tcPr>
          <w:p w14:paraId="5E59DC3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48</w:t>
            </w:r>
          </w:p>
        </w:tc>
        <w:tc>
          <w:tcPr>
            <w:tcW w:w="242" w:type="pct"/>
            <w:shd w:val="clear" w:color="auto" w:fill="FFFFFF"/>
            <w:vAlign w:val="center"/>
            <w:hideMark/>
          </w:tcPr>
          <w:p w14:paraId="386161E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199" w:type="pct"/>
            <w:shd w:val="clear" w:color="auto" w:fill="FFFFFF"/>
            <w:vAlign w:val="center"/>
            <w:hideMark/>
          </w:tcPr>
          <w:p w14:paraId="0AF5987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55</w:t>
            </w:r>
          </w:p>
        </w:tc>
        <w:tc>
          <w:tcPr>
            <w:tcW w:w="202" w:type="pct"/>
            <w:shd w:val="clear" w:color="auto" w:fill="FFFFFF"/>
            <w:vAlign w:val="center"/>
            <w:hideMark/>
          </w:tcPr>
          <w:p w14:paraId="0AE5B90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41" w:type="pct"/>
            <w:shd w:val="clear" w:color="auto" w:fill="FFFFFF"/>
            <w:vAlign w:val="center"/>
            <w:hideMark/>
          </w:tcPr>
          <w:p w14:paraId="29F8588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62</w:t>
            </w:r>
          </w:p>
        </w:tc>
        <w:tc>
          <w:tcPr>
            <w:tcW w:w="432" w:type="pct"/>
            <w:shd w:val="clear" w:color="auto" w:fill="FFFFFF"/>
            <w:vAlign w:val="center"/>
            <w:hideMark/>
          </w:tcPr>
          <w:p w14:paraId="45CFC1C5" w14:textId="77777777" w:rsidR="00902485"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Цахим хөгжил, инновац,</w:t>
            </w:r>
          </w:p>
          <w:p w14:paraId="3768E6BF" w14:textId="3516C6A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харилцаа холбооны яам </w:t>
            </w:r>
          </w:p>
        </w:tc>
        <w:tc>
          <w:tcPr>
            <w:tcW w:w="330" w:type="pct"/>
            <w:shd w:val="clear" w:color="auto" w:fill="FFFFFF"/>
            <w:vAlign w:val="center"/>
            <w:hideMark/>
          </w:tcPr>
          <w:p w14:paraId="4E68ED9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Түүвэр судалгаа</w:t>
            </w:r>
          </w:p>
        </w:tc>
        <w:tc>
          <w:tcPr>
            <w:tcW w:w="315" w:type="pct"/>
            <w:shd w:val="clear" w:color="auto" w:fill="FFFFFF"/>
            <w:vAlign w:val="center"/>
            <w:hideMark/>
          </w:tcPr>
          <w:p w14:paraId="2A6FF9F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 жил тутам</w:t>
            </w:r>
          </w:p>
        </w:tc>
        <w:tc>
          <w:tcPr>
            <w:tcW w:w="383" w:type="pct"/>
            <w:shd w:val="clear" w:color="auto" w:fill="FFFFFF"/>
            <w:vAlign w:val="center"/>
            <w:hideMark/>
          </w:tcPr>
          <w:p w14:paraId="24D594C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Цахим хөгжил, инновац, </w:t>
            </w:r>
          </w:p>
          <w:p w14:paraId="30BA8A6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харилцаа холбооны яам </w:t>
            </w:r>
          </w:p>
        </w:tc>
      </w:tr>
      <w:tr w:rsidR="00B01A64" w:rsidRPr="00834AE9" w14:paraId="0343025B" w14:textId="77777777" w:rsidTr="002E13AC">
        <w:trPr>
          <w:gridAfter w:val="1"/>
          <w:wAfter w:w="3" w:type="pct"/>
          <w:trHeight w:val="1200"/>
        </w:trPr>
        <w:tc>
          <w:tcPr>
            <w:tcW w:w="243" w:type="pct"/>
            <w:shd w:val="clear" w:color="auto" w:fill="FFFFFF"/>
            <w:vAlign w:val="center"/>
            <w:hideMark/>
          </w:tcPr>
          <w:p w14:paraId="00B4DBB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7.3.7.3</w:t>
            </w:r>
          </w:p>
        </w:tc>
        <w:tc>
          <w:tcPr>
            <w:tcW w:w="405" w:type="pct"/>
            <w:shd w:val="clear" w:color="auto" w:fill="FFFFFF"/>
            <w:vAlign w:val="center"/>
            <w:hideMark/>
          </w:tcPr>
          <w:p w14:paraId="355D281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71302 Мэдээллийн нэгдсэн тогтолцооны дэд бүтэц</w:t>
            </w:r>
          </w:p>
        </w:tc>
        <w:tc>
          <w:tcPr>
            <w:tcW w:w="403" w:type="pct"/>
            <w:shd w:val="clear" w:color="auto" w:fill="FFFFFF"/>
            <w:vAlign w:val="center"/>
            <w:hideMark/>
          </w:tcPr>
          <w:p w14:paraId="51D7A77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Кибер халдлага, зөрчлийг илрүүлэх, таслан зогсоох, хариу арга хэмжээ авах чадавхыг бэхжүүлнэ.</w:t>
            </w:r>
          </w:p>
        </w:tc>
        <w:tc>
          <w:tcPr>
            <w:tcW w:w="443" w:type="pct"/>
            <w:shd w:val="clear" w:color="auto" w:fill="FFFFFF"/>
            <w:vAlign w:val="center"/>
            <w:hideMark/>
          </w:tcPr>
          <w:p w14:paraId="59404C8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Олон Улсын Кибер аюулгүй байдлын индекс </w:t>
            </w:r>
          </w:p>
        </w:tc>
        <w:tc>
          <w:tcPr>
            <w:tcW w:w="223" w:type="pct"/>
            <w:shd w:val="clear" w:color="auto" w:fill="FFFFFF"/>
            <w:vAlign w:val="center"/>
            <w:hideMark/>
          </w:tcPr>
          <w:p w14:paraId="12C55D9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38A455A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Индекс</w:t>
            </w:r>
          </w:p>
        </w:tc>
        <w:tc>
          <w:tcPr>
            <w:tcW w:w="181" w:type="pct"/>
            <w:shd w:val="clear" w:color="auto" w:fill="FFFFFF"/>
            <w:vAlign w:val="center"/>
            <w:hideMark/>
          </w:tcPr>
          <w:p w14:paraId="1377B64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7299636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56.36</w:t>
            </w:r>
          </w:p>
        </w:tc>
        <w:tc>
          <w:tcPr>
            <w:tcW w:w="218" w:type="pct"/>
            <w:shd w:val="clear" w:color="auto" w:fill="FFFFFF"/>
            <w:vAlign w:val="center"/>
            <w:hideMark/>
          </w:tcPr>
          <w:p w14:paraId="0186CEB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42" w:type="pct"/>
            <w:shd w:val="clear" w:color="auto" w:fill="FFFFFF"/>
            <w:vAlign w:val="center"/>
            <w:hideMark/>
          </w:tcPr>
          <w:p w14:paraId="2BB6199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75.14</w:t>
            </w:r>
          </w:p>
        </w:tc>
        <w:tc>
          <w:tcPr>
            <w:tcW w:w="199" w:type="pct"/>
            <w:shd w:val="clear" w:color="auto" w:fill="FFFFFF"/>
            <w:vAlign w:val="center"/>
            <w:hideMark/>
          </w:tcPr>
          <w:p w14:paraId="0400125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02" w:type="pct"/>
            <w:shd w:val="clear" w:color="auto" w:fill="FFFFFF"/>
            <w:vAlign w:val="center"/>
            <w:hideMark/>
          </w:tcPr>
          <w:p w14:paraId="11CC753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41" w:type="pct"/>
            <w:shd w:val="clear" w:color="auto" w:fill="FFFFFF"/>
            <w:vAlign w:val="center"/>
            <w:hideMark/>
          </w:tcPr>
          <w:p w14:paraId="6BB902B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81</w:t>
            </w:r>
          </w:p>
        </w:tc>
        <w:tc>
          <w:tcPr>
            <w:tcW w:w="432" w:type="pct"/>
            <w:shd w:val="clear" w:color="auto" w:fill="FFFFFF"/>
            <w:vAlign w:val="center"/>
            <w:hideMark/>
          </w:tcPr>
          <w:p w14:paraId="33A9751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Дэлхийн кибер аюулгүй байдлын индекс</w:t>
            </w:r>
            <w:r w:rsidRPr="00834AE9">
              <w:rPr>
                <w:rFonts w:ascii="Arial" w:eastAsia="Times New Roman" w:hAnsi="Arial" w:cs="Arial"/>
                <w:color w:val="000000"/>
                <w:kern w:val="0"/>
                <w:sz w:val="14"/>
                <w:szCs w:val="14"/>
                <w14:ligatures w14:val="none"/>
              </w:rPr>
              <w:t>, Олон Улсын Цахилгаан холбооны байгууллага</w:t>
            </w:r>
          </w:p>
        </w:tc>
        <w:tc>
          <w:tcPr>
            <w:tcW w:w="330" w:type="pct"/>
            <w:shd w:val="clear" w:color="auto" w:fill="FFFFFF"/>
            <w:vAlign w:val="center"/>
            <w:hideMark/>
          </w:tcPr>
          <w:p w14:paraId="06FCDBE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Олон улсын аргачлал</w:t>
            </w:r>
          </w:p>
        </w:tc>
        <w:tc>
          <w:tcPr>
            <w:tcW w:w="315" w:type="pct"/>
            <w:shd w:val="clear" w:color="auto" w:fill="FFFFFF"/>
            <w:vAlign w:val="center"/>
            <w:hideMark/>
          </w:tcPr>
          <w:p w14:paraId="2D8DE94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 жил тутам</w:t>
            </w:r>
          </w:p>
        </w:tc>
        <w:tc>
          <w:tcPr>
            <w:tcW w:w="383" w:type="pct"/>
            <w:shd w:val="clear" w:color="auto" w:fill="FFFFFF"/>
            <w:vAlign w:val="center"/>
            <w:hideMark/>
          </w:tcPr>
          <w:p w14:paraId="383AAB3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Цахим хөгжил, инновац, </w:t>
            </w:r>
          </w:p>
          <w:p w14:paraId="3DC680A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харилцаа холбооны яам </w:t>
            </w:r>
          </w:p>
        </w:tc>
      </w:tr>
      <w:tr w:rsidR="00B01A64" w:rsidRPr="00834AE9" w14:paraId="70CA2077" w14:textId="77777777" w:rsidTr="002E13AC">
        <w:trPr>
          <w:gridAfter w:val="1"/>
          <w:wAfter w:w="3" w:type="pct"/>
          <w:trHeight w:val="960"/>
        </w:trPr>
        <w:tc>
          <w:tcPr>
            <w:tcW w:w="243" w:type="pct"/>
            <w:shd w:val="clear" w:color="auto" w:fill="FFFFFF"/>
            <w:vAlign w:val="center"/>
            <w:hideMark/>
          </w:tcPr>
          <w:p w14:paraId="3CBE158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lastRenderedPageBreak/>
              <w:t>7.4</w:t>
            </w:r>
          </w:p>
        </w:tc>
        <w:tc>
          <w:tcPr>
            <w:tcW w:w="405" w:type="pct"/>
            <w:shd w:val="clear" w:color="auto" w:fill="FFFFFF"/>
            <w:vAlign w:val="center"/>
            <w:hideMark/>
          </w:tcPr>
          <w:p w14:paraId="634DC0C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Төрийн удирдлага</w:t>
            </w:r>
          </w:p>
        </w:tc>
        <w:tc>
          <w:tcPr>
            <w:tcW w:w="403" w:type="pct"/>
            <w:shd w:val="clear" w:color="auto" w:fill="FFFFFF"/>
            <w:vAlign w:val="center"/>
            <w:hideMark/>
          </w:tcPr>
          <w:p w14:paraId="38E97B1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Төлөөллийн байгууллагын асуудал оновчтой шийдвэрлэх чадавхыг сайжруулна.</w:t>
            </w:r>
          </w:p>
        </w:tc>
        <w:tc>
          <w:tcPr>
            <w:tcW w:w="443" w:type="pct"/>
            <w:shd w:val="clear" w:color="auto" w:fill="FFFFFF"/>
            <w:vAlign w:val="center"/>
            <w:hideMark/>
          </w:tcPr>
          <w:p w14:paraId="70250C2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Дэлхийн банкны засаглалын үзүүлэлт: Тохируулгын чанар</w:t>
            </w:r>
          </w:p>
        </w:tc>
        <w:tc>
          <w:tcPr>
            <w:tcW w:w="223" w:type="pct"/>
            <w:shd w:val="clear" w:color="auto" w:fill="FFFFFF"/>
            <w:vAlign w:val="center"/>
            <w:hideMark/>
          </w:tcPr>
          <w:p w14:paraId="585047B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1ADB90E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Эрэмбэ</w:t>
            </w:r>
          </w:p>
        </w:tc>
        <w:tc>
          <w:tcPr>
            <w:tcW w:w="181" w:type="pct"/>
            <w:shd w:val="clear" w:color="auto" w:fill="FFFFFF"/>
            <w:vAlign w:val="center"/>
            <w:hideMark/>
          </w:tcPr>
          <w:p w14:paraId="7452661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1824B7A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116</w:t>
            </w:r>
          </w:p>
        </w:tc>
        <w:tc>
          <w:tcPr>
            <w:tcW w:w="218" w:type="pct"/>
            <w:shd w:val="clear" w:color="auto" w:fill="FFFFFF"/>
            <w:vAlign w:val="center"/>
            <w:hideMark/>
          </w:tcPr>
          <w:p w14:paraId="53A6A6B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111</w:t>
            </w:r>
          </w:p>
        </w:tc>
        <w:tc>
          <w:tcPr>
            <w:tcW w:w="242" w:type="pct"/>
            <w:shd w:val="clear" w:color="auto" w:fill="FFFFFF"/>
            <w:vAlign w:val="center"/>
            <w:hideMark/>
          </w:tcPr>
          <w:p w14:paraId="3B575A0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109</w:t>
            </w:r>
          </w:p>
        </w:tc>
        <w:tc>
          <w:tcPr>
            <w:tcW w:w="199" w:type="pct"/>
            <w:shd w:val="clear" w:color="auto" w:fill="FFFFFF"/>
            <w:vAlign w:val="center"/>
            <w:hideMark/>
          </w:tcPr>
          <w:p w14:paraId="2126AA2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104</w:t>
            </w:r>
          </w:p>
        </w:tc>
        <w:tc>
          <w:tcPr>
            <w:tcW w:w="202" w:type="pct"/>
            <w:shd w:val="clear" w:color="auto" w:fill="FFFFFF"/>
            <w:vAlign w:val="center"/>
            <w:hideMark/>
          </w:tcPr>
          <w:p w14:paraId="635B20B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97</w:t>
            </w:r>
          </w:p>
        </w:tc>
        <w:tc>
          <w:tcPr>
            <w:tcW w:w="241" w:type="pct"/>
            <w:shd w:val="clear" w:color="auto" w:fill="FFFFFF"/>
            <w:vAlign w:val="center"/>
            <w:hideMark/>
          </w:tcPr>
          <w:p w14:paraId="3A02F84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90</w:t>
            </w:r>
          </w:p>
        </w:tc>
        <w:tc>
          <w:tcPr>
            <w:tcW w:w="432" w:type="pct"/>
            <w:shd w:val="clear" w:color="auto" w:fill="FFFFFF"/>
            <w:vAlign w:val="center"/>
            <w:hideMark/>
          </w:tcPr>
          <w:p w14:paraId="1EFC8A6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Дэлхийн Засаглалын үзүүлэлт</w:t>
            </w:r>
            <w:r w:rsidRPr="00834AE9">
              <w:rPr>
                <w:rFonts w:ascii="Arial" w:eastAsia="Times New Roman" w:hAnsi="Arial" w:cs="Arial"/>
                <w:color w:val="000000"/>
                <w:kern w:val="0"/>
                <w:sz w:val="14"/>
                <w:szCs w:val="14"/>
                <w14:ligatures w14:val="none"/>
              </w:rPr>
              <w:t>, Дэлхийн банк</w:t>
            </w:r>
          </w:p>
        </w:tc>
        <w:tc>
          <w:tcPr>
            <w:tcW w:w="330" w:type="pct"/>
            <w:shd w:val="clear" w:color="auto" w:fill="FFFFFF"/>
            <w:vAlign w:val="center"/>
            <w:hideMark/>
          </w:tcPr>
          <w:p w14:paraId="59573304"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Экспертийн ярилцлага, тоон судалгаа</w:t>
            </w:r>
          </w:p>
        </w:tc>
        <w:tc>
          <w:tcPr>
            <w:tcW w:w="315" w:type="pct"/>
            <w:shd w:val="clear" w:color="auto" w:fill="FFFFFF"/>
            <w:vAlign w:val="center"/>
            <w:hideMark/>
          </w:tcPr>
          <w:p w14:paraId="014CFBD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01673E3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Улсын Их Хурлын Тамгын газар</w:t>
            </w:r>
          </w:p>
        </w:tc>
      </w:tr>
      <w:tr w:rsidR="00B01A64" w:rsidRPr="00834AE9" w14:paraId="62CE061A" w14:textId="77777777" w:rsidTr="002E13AC">
        <w:trPr>
          <w:gridAfter w:val="1"/>
          <w:wAfter w:w="3" w:type="pct"/>
          <w:trHeight w:val="720"/>
        </w:trPr>
        <w:tc>
          <w:tcPr>
            <w:tcW w:w="243" w:type="pct"/>
            <w:shd w:val="clear" w:color="auto" w:fill="FFFFFF"/>
            <w:vAlign w:val="center"/>
            <w:hideMark/>
          </w:tcPr>
          <w:p w14:paraId="154C56D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7.4.1</w:t>
            </w:r>
          </w:p>
        </w:tc>
        <w:tc>
          <w:tcPr>
            <w:tcW w:w="405" w:type="pct"/>
            <w:shd w:val="clear" w:color="auto" w:fill="FFFFFF"/>
            <w:vAlign w:val="center"/>
            <w:hideMark/>
          </w:tcPr>
          <w:p w14:paraId="2CABA2D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Улсын Их Хурлын Тамгын газар</w:t>
            </w:r>
          </w:p>
        </w:tc>
        <w:tc>
          <w:tcPr>
            <w:tcW w:w="403" w:type="pct"/>
            <w:shd w:val="clear" w:color="auto" w:fill="FFFFFF"/>
            <w:vAlign w:val="center"/>
            <w:hideMark/>
          </w:tcPr>
          <w:p w14:paraId="4F93B35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Төлөөллийн байгууллагын хууль тогтоох, хяналт тавих чадавхыг сайжруулна.</w:t>
            </w:r>
          </w:p>
        </w:tc>
        <w:tc>
          <w:tcPr>
            <w:tcW w:w="443" w:type="pct"/>
            <w:shd w:val="clear" w:color="auto" w:fill="FFFFFF"/>
            <w:vAlign w:val="center"/>
            <w:hideMark/>
          </w:tcPr>
          <w:p w14:paraId="70537C72" w14:textId="7E0AD2AF" w:rsidR="00834AE9" w:rsidRPr="00834AE9" w:rsidRDefault="00C64EF3" w:rsidP="00834AE9">
            <w:pPr>
              <w:spacing w:after="0" w:line="240" w:lineRule="auto"/>
              <w:jc w:val="center"/>
              <w:rPr>
                <w:rFonts w:ascii="Arial" w:eastAsia="Times New Roman" w:hAnsi="Arial" w:cs="Arial"/>
                <w:color w:val="000000"/>
                <w:kern w:val="0"/>
                <w:sz w:val="14"/>
                <w:szCs w:val="14"/>
                <w14:ligatures w14:val="none"/>
              </w:rPr>
            </w:pPr>
            <w:r>
              <w:rPr>
                <w:rFonts w:ascii="Arial" w:eastAsia="Times New Roman" w:hAnsi="Arial" w:cs="Arial"/>
                <w:color w:val="000000"/>
                <w:kern w:val="0"/>
                <w:sz w:val="14"/>
                <w:szCs w:val="14"/>
                <w14:ligatures w14:val="none"/>
              </w:rPr>
              <w:t>Хууль, Улсын Их Х</w:t>
            </w:r>
            <w:r w:rsidR="00834AE9" w:rsidRPr="00834AE9">
              <w:rPr>
                <w:rFonts w:ascii="Arial" w:eastAsia="Times New Roman" w:hAnsi="Arial" w:cs="Arial"/>
                <w:color w:val="000000"/>
                <w:kern w:val="0"/>
                <w:sz w:val="14"/>
                <w:szCs w:val="14"/>
                <w14:ligatures w14:val="none"/>
              </w:rPr>
              <w:t>урлаас баталсан бусад шийдвэрийн биелэлт</w:t>
            </w:r>
          </w:p>
        </w:tc>
        <w:tc>
          <w:tcPr>
            <w:tcW w:w="223" w:type="pct"/>
            <w:shd w:val="clear" w:color="auto" w:fill="FFFFFF"/>
            <w:vAlign w:val="center"/>
            <w:hideMark/>
          </w:tcPr>
          <w:p w14:paraId="4DDA26F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4514930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4159B5E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29A465D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30</w:t>
            </w:r>
          </w:p>
        </w:tc>
        <w:tc>
          <w:tcPr>
            <w:tcW w:w="218" w:type="pct"/>
            <w:shd w:val="clear" w:color="auto" w:fill="FFFFFF"/>
            <w:vAlign w:val="center"/>
            <w:hideMark/>
          </w:tcPr>
          <w:p w14:paraId="22E4AE4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50</w:t>
            </w:r>
          </w:p>
        </w:tc>
        <w:tc>
          <w:tcPr>
            <w:tcW w:w="242" w:type="pct"/>
            <w:shd w:val="clear" w:color="auto" w:fill="FFFFFF"/>
            <w:vAlign w:val="center"/>
            <w:hideMark/>
          </w:tcPr>
          <w:p w14:paraId="39FF596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55</w:t>
            </w:r>
          </w:p>
        </w:tc>
        <w:tc>
          <w:tcPr>
            <w:tcW w:w="199" w:type="pct"/>
            <w:shd w:val="clear" w:color="auto" w:fill="FFFFFF"/>
            <w:vAlign w:val="center"/>
            <w:hideMark/>
          </w:tcPr>
          <w:p w14:paraId="1414817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60</w:t>
            </w:r>
          </w:p>
        </w:tc>
        <w:tc>
          <w:tcPr>
            <w:tcW w:w="202" w:type="pct"/>
            <w:shd w:val="clear" w:color="auto" w:fill="FFFFFF"/>
            <w:vAlign w:val="center"/>
            <w:hideMark/>
          </w:tcPr>
          <w:p w14:paraId="71B72737" w14:textId="4F8F3D96" w:rsidR="00834AE9" w:rsidRPr="00834AE9" w:rsidRDefault="00B01A64" w:rsidP="00834AE9">
            <w:pPr>
              <w:spacing w:after="0" w:line="240" w:lineRule="auto"/>
              <w:jc w:val="center"/>
              <w:rPr>
                <w:rFonts w:ascii="Arial" w:eastAsia="Times New Roman" w:hAnsi="Arial" w:cs="Arial"/>
                <w:color w:val="000000"/>
                <w:kern w:val="0"/>
                <w:sz w:val="14"/>
                <w:szCs w:val="14"/>
                <w14:ligatures w14:val="none"/>
              </w:rPr>
            </w:pPr>
            <w:r>
              <w:rPr>
                <w:rFonts w:ascii="Arial" w:eastAsia="Times New Roman" w:hAnsi="Arial" w:cs="Arial"/>
                <w:color w:val="000000"/>
                <w:kern w:val="0"/>
                <w:sz w:val="14"/>
                <w:szCs w:val="14"/>
                <w14:ligatures w14:val="none"/>
              </w:rPr>
              <w:t>65</w:t>
            </w:r>
          </w:p>
        </w:tc>
        <w:tc>
          <w:tcPr>
            <w:tcW w:w="241" w:type="pct"/>
            <w:shd w:val="clear" w:color="auto" w:fill="FFFFFF"/>
            <w:vAlign w:val="center"/>
            <w:hideMark/>
          </w:tcPr>
          <w:p w14:paraId="1A684E4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70</w:t>
            </w:r>
          </w:p>
        </w:tc>
        <w:tc>
          <w:tcPr>
            <w:tcW w:w="432" w:type="pct"/>
            <w:shd w:val="clear" w:color="auto" w:fill="FFFFFF"/>
            <w:vAlign w:val="center"/>
            <w:hideMark/>
          </w:tcPr>
          <w:p w14:paraId="2E90102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Улсын Их Хурлын Тамгын газар</w:t>
            </w:r>
          </w:p>
        </w:tc>
        <w:tc>
          <w:tcPr>
            <w:tcW w:w="330" w:type="pct"/>
            <w:shd w:val="clear" w:color="auto" w:fill="FFFFFF"/>
            <w:vAlign w:val="center"/>
            <w:hideMark/>
          </w:tcPr>
          <w:p w14:paraId="67C9570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тайлан</w:t>
            </w:r>
          </w:p>
        </w:tc>
        <w:tc>
          <w:tcPr>
            <w:tcW w:w="315" w:type="pct"/>
            <w:shd w:val="clear" w:color="auto" w:fill="FFFFFF"/>
            <w:vAlign w:val="center"/>
            <w:hideMark/>
          </w:tcPr>
          <w:p w14:paraId="321C88B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0BB6119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Улсын Их Хурлын Тамгын газар</w:t>
            </w:r>
          </w:p>
        </w:tc>
      </w:tr>
      <w:tr w:rsidR="00B01A64" w:rsidRPr="00834AE9" w14:paraId="1FD591A0" w14:textId="77777777" w:rsidTr="002E13AC">
        <w:trPr>
          <w:gridAfter w:val="1"/>
          <w:wAfter w:w="3" w:type="pct"/>
          <w:trHeight w:val="1200"/>
        </w:trPr>
        <w:tc>
          <w:tcPr>
            <w:tcW w:w="243" w:type="pct"/>
            <w:shd w:val="clear" w:color="auto" w:fill="FFFFFF"/>
            <w:vAlign w:val="center"/>
            <w:hideMark/>
          </w:tcPr>
          <w:p w14:paraId="14CD066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7.4.1.1</w:t>
            </w:r>
          </w:p>
        </w:tc>
        <w:tc>
          <w:tcPr>
            <w:tcW w:w="405" w:type="pct"/>
            <w:shd w:val="clear" w:color="auto" w:fill="FFFFFF"/>
            <w:vAlign w:val="center"/>
            <w:hideMark/>
          </w:tcPr>
          <w:p w14:paraId="187ACFD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70102 </w:t>
            </w:r>
          </w:p>
          <w:p w14:paraId="3A85519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Хууль тогтоох, хуулийн хэрэгжилтэд хяналт тавих</w:t>
            </w:r>
          </w:p>
        </w:tc>
        <w:tc>
          <w:tcPr>
            <w:tcW w:w="403" w:type="pct"/>
            <w:shd w:val="clear" w:color="auto" w:fill="FFFFFF"/>
            <w:vAlign w:val="center"/>
            <w:hideMark/>
          </w:tcPr>
          <w:p w14:paraId="2796D9F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Парламентын ардчилсан зарчмыг бэхжүүлнэ.</w:t>
            </w:r>
          </w:p>
        </w:tc>
        <w:tc>
          <w:tcPr>
            <w:tcW w:w="443" w:type="pct"/>
            <w:shd w:val="clear" w:color="auto" w:fill="FFFFFF"/>
            <w:vAlign w:val="center"/>
            <w:hideMark/>
          </w:tcPr>
          <w:p w14:paraId="61343AE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Шийдвэр гаргалт нь олон нийтийн оролцоотой, иргэдийн санаа бодлыг тусгасан үр дүнтэй гэдэгт итгэдэг хүн амын эзлэх хувь </w:t>
            </w:r>
          </w:p>
        </w:tc>
        <w:tc>
          <w:tcPr>
            <w:tcW w:w="223" w:type="pct"/>
            <w:shd w:val="clear" w:color="auto" w:fill="FFFFFF"/>
            <w:vAlign w:val="center"/>
            <w:hideMark/>
          </w:tcPr>
          <w:p w14:paraId="2BC4CB3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16.7.2</w:t>
            </w:r>
          </w:p>
        </w:tc>
        <w:tc>
          <w:tcPr>
            <w:tcW w:w="308" w:type="pct"/>
            <w:shd w:val="clear" w:color="auto" w:fill="FFFFFF"/>
            <w:vAlign w:val="center"/>
            <w:hideMark/>
          </w:tcPr>
          <w:p w14:paraId="37B5F81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5AFC74A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22134D9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48.3</w:t>
            </w:r>
          </w:p>
        </w:tc>
        <w:tc>
          <w:tcPr>
            <w:tcW w:w="218" w:type="pct"/>
            <w:shd w:val="clear" w:color="auto" w:fill="FFFFFF"/>
            <w:vAlign w:val="center"/>
            <w:hideMark/>
          </w:tcPr>
          <w:p w14:paraId="59951C9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50.7</w:t>
            </w:r>
          </w:p>
        </w:tc>
        <w:tc>
          <w:tcPr>
            <w:tcW w:w="242" w:type="pct"/>
            <w:shd w:val="clear" w:color="auto" w:fill="FFFFFF"/>
            <w:vAlign w:val="center"/>
            <w:hideMark/>
          </w:tcPr>
          <w:p w14:paraId="487661D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54.3</w:t>
            </w:r>
          </w:p>
        </w:tc>
        <w:tc>
          <w:tcPr>
            <w:tcW w:w="199" w:type="pct"/>
            <w:shd w:val="clear" w:color="auto" w:fill="FFFFFF"/>
            <w:vAlign w:val="center"/>
            <w:hideMark/>
          </w:tcPr>
          <w:p w14:paraId="0094233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59.1</w:t>
            </w:r>
          </w:p>
        </w:tc>
        <w:tc>
          <w:tcPr>
            <w:tcW w:w="202" w:type="pct"/>
            <w:shd w:val="clear" w:color="auto" w:fill="FFFFFF"/>
            <w:vAlign w:val="center"/>
            <w:hideMark/>
          </w:tcPr>
          <w:p w14:paraId="4E16B71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62.1</w:t>
            </w:r>
          </w:p>
        </w:tc>
        <w:tc>
          <w:tcPr>
            <w:tcW w:w="241" w:type="pct"/>
            <w:shd w:val="clear" w:color="auto" w:fill="FFFFFF"/>
            <w:vAlign w:val="center"/>
            <w:hideMark/>
          </w:tcPr>
          <w:p w14:paraId="587BA2B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65.2</w:t>
            </w:r>
          </w:p>
        </w:tc>
        <w:tc>
          <w:tcPr>
            <w:tcW w:w="432" w:type="pct"/>
            <w:shd w:val="clear" w:color="auto" w:fill="FFFFFF"/>
            <w:vAlign w:val="center"/>
            <w:hideMark/>
          </w:tcPr>
          <w:p w14:paraId="1A1EEB6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Ардчилсан засаглал судалгаа, Үндэсний статистикийн хороо</w:t>
            </w:r>
          </w:p>
        </w:tc>
        <w:tc>
          <w:tcPr>
            <w:tcW w:w="330" w:type="pct"/>
            <w:shd w:val="clear" w:color="auto" w:fill="FFFFFF"/>
            <w:vAlign w:val="center"/>
            <w:hideMark/>
          </w:tcPr>
          <w:p w14:paraId="2F389CF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Түүвэр судалгаа</w:t>
            </w:r>
          </w:p>
        </w:tc>
        <w:tc>
          <w:tcPr>
            <w:tcW w:w="315" w:type="pct"/>
            <w:shd w:val="clear" w:color="auto" w:fill="FFFFFF"/>
            <w:vAlign w:val="center"/>
            <w:hideMark/>
          </w:tcPr>
          <w:p w14:paraId="29EB6AF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4772F2B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Улсын Их Хурлын Тамгын газар</w:t>
            </w:r>
          </w:p>
        </w:tc>
      </w:tr>
      <w:tr w:rsidR="00B01A64" w:rsidRPr="00834AE9" w14:paraId="17A29FA8" w14:textId="77777777" w:rsidTr="002E13AC">
        <w:trPr>
          <w:gridAfter w:val="1"/>
          <w:wAfter w:w="3" w:type="pct"/>
          <w:trHeight w:val="1200"/>
        </w:trPr>
        <w:tc>
          <w:tcPr>
            <w:tcW w:w="243" w:type="pct"/>
            <w:shd w:val="clear" w:color="auto" w:fill="FFFFFF"/>
            <w:vAlign w:val="center"/>
            <w:hideMark/>
          </w:tcPr>
          <w:p w14:paraId="5F405D5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7.4.2</w:t>
            </w:r>
          </w:p>
        </w:tc>
        <w:tc>
          <w:tcPr>
            <w:tcW w:w="405" w:type="pct"/>
            <w:shd w:val="clear" w:color="auto" w:fill="FFFFFF"/>
            <w:vAlign w:val="center"/>
            <w:hideMark/>
          </w:tcPr>
          <w:p w14:paraId="434AF2D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Үндэсний статистикийн хороо</w:t>
            </w:r>
          </w:p>
        </w:tc>
        <w:tc>
          <w:tcPr>
            <w:tcW w:w="403" w:type="pct"/>
            <w:shd w:val="clear" w:color="auto" w:fill="FFFFFF"/>
            <w:vAlign w:val="center"/>
            <w:hideMark/>
          </w:tcPr>
          <w:p w14:paraId="2D52AFB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Хэрэглэгчийг чанартай, хүртээмжтэй албан ёсны статистик мэдээллээр хангана.</w:t>
            </w:r>
          </w:p>
        </w:tc>
        <w:tc>
          <w:tcPr>
            <w:tcW w:w="443" w:type="pct"/>
            <w:shd w:val="clear" w:color="auto" w:fill="FFFFFF"/>
            <w:vAlign w:val="center"/>
            <w:hideMark/>
          </w:tcPr>
          <w:p w14:paraId="582CE81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Нээлттэй өгөгдлийн үнэлгээ /ODIN/</w:t>
            </w:r>
          </w:p>
        </w:tc>
        <w:tc>
          <w:tcPr>
            <w:tcW w:w="223" w:type="pct"/>
            <w:shd w:val="clear" w:color="auto" w:fill="FFFFFF"/>
            <w:vAlign w:val="center"/>
            <w:hideMark/>
          </w:tcPr>
          <w:p w14:paraId="4DD15D1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73EC991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Оноо</w:t>
            </w:r>
          </w:p>
        </w:tc>
        <w:tc>
          <w:tcPr>
            <w:tcW w:w="181" w:type="pct"/>
            <w:shd w:val="clear" w:color="auto" w:fill="FFFFFF"/>
            <w:vAlign w:val="center"/>
            <w:hideMark/>
          </w:tcPr>
          <w:p w14:paraId="56BAC70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5671205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83</w:t>
            </w:r>
          </w:p>
        </w:tc>
        <w:tc>
          <w:tcPr>
            <w:tcW w:w="218" w:type="pct"/>
            <w:shd w:val="clear" w:color="auto" w:fill="FFFFFF"/>
            <w:vAlign w:val="center"/>
            <w:hideMark/>
          </w:tcPr>
          <w:p w14:paraId="4CF2A58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84</w:t>
            </w:r>
          </w:p>
        </w:tc>
        <w:tc>
          <w:tcPr>
            <w:tcW w:w="242" w:type="pct"/>
            <w:shd w:val="clear" w:color="auto" w:fill="FFFFFF"/>
            <w:vAlign w:val="center"/>
            <w:hideMark/>
          </w:tcPr>
          <w:p w14:paraId="13C5633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199" w:type="pct"/>
            <w:shd w:val="clear" w:color="auto" w:fill="FFFFFF"/>
            <w:vAlign w:val="center"/>
            <w:hideMark/>
          </w:tcPr>
          <w:p w14:paraId="167D1FA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88</w:t>
            </w:r>
          </w:p>
        </w:tc>
        <w:tc>
          <w:tcPr>
            <w:tcW w:w="202" w:type="pct"/>
            <w:shd w:val="clear" w:color="auto" w:fill="FFFFFF"/>
            <w:vAlign w:val="center"/>
            <w:hideMark/>
          </w:tcPr>
          <w:p w14:paraId="5933691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41" w:type="pct"/>
            <w:shd w:val="clear" w:color="auto" w:fill="FFFFFF"/>
            <w:vAlign w:val="center"/>
            <w:hideMark/>
          </w:tcPr>
          <w:p w14:paraId="245345A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89</w:t>
            </w:r>
          </w:p>
        </w:tc>
        <w:tc>
          <w:tcPr>
            <w:tcW w:w="432" w:type="pct"/>
            <w:shd w:val="clear" w:color="auto" w:fill="FFFFFF"/>
            <w:vAlign w:val="center"/>
            <w:hideMark/>
          </w:tcPr>
          <w:p w14:paraId="29A447F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Нээлттэй мэдээллийн тооллого /ODIN/, Үндэсний статистикийн хороо</w:t>
            </w:r>
          </w:p>
        </w:tc>
        <w:tc>
          <w:tcPr>
            <w:tcW w:w="330" w:type="pct"/>
            <w:shd w:val="clear" w:color="auto" w:fill="FFFFFF"/>
            <w:vAlign w:val="center"/>
            <w:hideMark/>
          </w:tcPr>
          <w:p w14:paraId="1E6A04A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Олон улсын аргачлал</w:t>
            </w:r>
          </w:p>
        </w:tc>
        <w:tc>
          <w:tcPr>
            <w:tcW w:w="315" w:type="pct"/>
            <w:shd w:val="clear" w:color="auto" w:fill="FFFFFF"/>
            <w:vAlign w:val="center"/>
            <w:hideMark/>
          </w:tcPr>
          <w:p w14:paraId="64417BC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 жил тутам</w:t>
            </w:r>
          </w:p>
        </w:tc>
        <w:tc>
          <w:tcPr>
            <w:tcW w:w="383" w:type="pct"/>
            <w:shd w:val="clear" w:color="auto" w:fill="FFFFFF"/>
            <w:vAlign w:val="center"/>
            <w:hideMark/>
          </w:tcPr>
          <w:p w14:paraId="3F360D2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Үндэсний статистикийн хороо</w:t>
            </w:r>
          </w:p>
        </w:tc>
      </w:tr>
      <w:tr w:rsidR="00B01A64" w:rsidRPr="00834AE9" w14:paraId="5855ADD8" w14:textId="77777777" w:rsidTr="002E13AC">
        <w:trPr>
          <w:gridAfter w:val="1"/>
          <w:wAfter w:w="3" w:type="pct"/>
          <w:trHeight w:val="720"/>
        </w:trPr>
        <w:tc>
          <w:tcPr>
            <w:tcW w:w="243" w:type="pct"/>
            <w:shd w:val="clear" w:color="auto" w:fill="FFFFFF"/>
            <w:vAlign w:val="center"/>
            <w:hideMark/>
          </w:tcPr>
          <w:p w14:paraId="54D39C6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7.4.2.1</w:t>
            </w:r>
          </w:p>
        </w:tc>
        <w:tc>
          <w:tcPr>
            <w:tcW w:w="405" w:type="pct"/>
            <w:shd w:val="clear" w:color="auto" w:fill="FFFFFF"/>
            <w:vAlign w:val="center"/>
            <w:hideMark/>
          </w:tcPr>
          <w:p w14:paraId="5523702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70405 </w:t>
            </w:r>
          </w:p>
          <w:p w14:paraId="4B939C5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Албан ёсны статистик</w:t>
            </w:r>
          </w:p>
        </w:tc>
        <w:tc>
          <w:tcPr>
            <w:tcW w:w="403" w:type="pct"/>
            <w:shd w:val="clear" w:color="auto" w:fill="FFFFFF"/>
            <w:vAlign w:val="center"/>
            <w:hideMark/>
          </w:tcPr>
          <w:p w14:paraId="78E139E0" w14:textId="77777777" w:rsidR="00834AE9" w:rsidRPr="00834AE9" w:rsidRDefault="00834AE9" w:rsidP="00902485">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Төрийн байгууллагуудын статистикийн чадавхыг бэхжүүлнэ.</w:t>
            </w:r>
          </w:p>
        </w:tc>
        <w:tc>
          <w:tcPr>
            <w:tcW w:w="443" w:type="pct"/>
            <w:shd w:val="clear" w:color="auto" w:fill="FFFFFF"/>
            <w:vAlign w:val="center"/>
            <w:hideMark/>
          </w:tcPr>
          <w:p w14:paraId="73762DC6" w14:textId="77777777" w:rsidR="00834AE9" w:rsidRPr="00834AE9" w:rsidRDefault="00834AE9" w:rsidP="00902485">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Төрийн байгууллагуудын статистикийн мэдээллийн чадавхын үнэлгээ</w:t>
            </w:r>
          </w:p>
        </w:tc>
        <w:tc>
          <w:tcPr>
            <w:tcW w:w="223" w:type="pct"/>
            <w:shd w:val="clear" w:color="auto" w:fill="FFFFFF"/>
            <w:vAlign w:val="center"/>
            <w:hideMark/>
          </w:tcPr>
          <w:p w14:paraId="17C6F83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472E515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Оноо</w:t>
            </w:r>
          </w:p>
        </w:tc>
        <w:tc>
          <w:tcPr>
            <w:tcW w:w="181" w:type="pct"/>
            <w:shd w:val="clear" w:color="auto" w:fill="FFFFFF"/>
            <w:vAlign w:val="center"/>
            <w:hideMark/>
          </w:tcPr>
          <w:p w14:paraId="56F3693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29" w:type="pct"/>
            <w:shd w:val="clear" w:color="auto" w:fill="FFFFFF"/>
            <w:vAlign w:val="center"/>
            <w:hideMark/>
          </w:tcPr>
          <w:p w14:paraId="53196C47" w14:textId="77777777" w:rsidR="00834AE9" w:rsidRPr="00834AE9" w:rsidRDefault="00834AE9" w:rsidP="00902485">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Тооцох</w:t>
            </w:r>
          </w:p>
        </w:tc>
        <w:tc>
          <w:tcPr>
            <w:tcW w:w="218" w:type="pct"/>
            <w:shd w:val="clear" w:color="auto" w:fill="FFFFFF"/>
            <w:vAlign w:val="center"/>
            <w:hideMark/>
          </w:tcPr>
          <w:p w14:paraId="115BCA32"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w:t>
            </w:r>
          </w:p>
        </w:tc>
        <w:tc>
          <w:tcPr>
            <w:tcW w:w="242" w:type="pct"/>
            <w:shd w:val="clear" w:color="auto" w:fill="FFFFFF"/>
            <w:vAlign w:val="center"/>
            <w:hideMark/>
          </w:tcPr>
          <w:p w14:paraId="096890F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Т+2%</w:t>
            </w:r>
          </w:p>
        </w:tc>
        <w:tc>
          <w:tcPr>
            <w:tcW w:w="199" w:type="pct"/>
            <w:shd w:val="clear" w:color="auto" w:fill="FFFFFF"/>
            <w:vAlign w:val="center"/>
            <w:hideMark/>
          </w:tcPr>
          <w:p w14:paraId="0B8D50E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Т+5%</w:t>
            </w:r>
          </w:p>
        </w:tc>
        <w:tc>
          <w:tcPr>
            <w:tcW w:w="202" w:type="pct"/>
            <w:shd w:val="clear" w:color="auto" w:fill="FFFFFF"/>
            <w:vAlign w:val="center"/>
            <w:hideMark/>
          </w:tcPr>
          <w:p w14:paraId="4765A89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Т+7%</w:t>
            </w:r>
          </w:p>
        </w:tc>
        <w:tc>
          <w:tcPr>
            <w:tcW w:w="241" w:type="pct"/>
            <w:shd w:val="clear" w:color="auto" w:fill="FFFFFF"/>
            <w:vAlign w:val="center"/>
            <w:hideMark/>
          </w:tcPr>
          <w:p w14:paraId="2200F68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Т+10%</w:t>
            </w:r>
          </w:p>
        </w:tc>
        <w:tc>
          <w:tcPr>
            <w:tcW w:w="432" w:type="pct"/>
            <w:shd w:val="clear" w:color="auto" w:fill="FFFFFF"/>
            <w:vAlign w:val="center"/>
            <w:hideMark/>
          </w:tcPr>
          <w:p w14:paraId="19FD8A4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Үндэсний статистикийн хороо</w:t>
            </w:r>
          </w:p>
        </w:tc>
        <w:tc>
          <w:tcPr>
            <w:tcW w:w="330" w:type="pct"/>
            <w:shd w:val="clear" w:color="auto" w:fill="FFFFFF"/>
            <w:vAlign w:val="center"/>
            <w:hideMark/>
          </w:tcPr>
          <w:p w14:paraId="2EAFAB34" w14:textId="77777777" w:rsidR="00834AE9" w:rsidRPr="00066EA0" w:rsidRDefault="00834AE9" w:rsidP="00834AE9">
            <w:pPr>
              <w:spacing w:after="0" w:line="240" w:lineRule="auto"/>
              <w:jc w:val="center"/>
              <w:rPr>
                <w:rFonts w:ascii="Arial" w:eastAsia="Times New Roman" w:hAnsi="Arial" w:cs="Arial"/>
                <w:iCs/>
                <w:color w:val="000000"/>
                <w:kern w:val="0"/>
                <w:sz w:val="14"/>
                <w:szCs w:val="14"/>
                <w14:ligatures w14:val="none"/>
              </w:rPr>
            </w:pPr>
            <w:r w:rsidRPr="00066EA0">
              <w:rPr>
                <w:rFonts w:ascii="Arial" w:eastAsia="Times New Roman" w:hAnsi="Arial" w:cs="Arial"/>
                <w:iCs/>
                <w:color w:val="000000"/>
                <w:kern w:val="0"/>
                <w:sz w:val="14"/>
                <w:szCs w:val="14"/>
                <w14:ligatures w14:val="none"/>
              </w:rPr>
              <w:t>Салбарын тайлан</w:t>
            </w:r>
          </w:p>
        </w:tc>
        <w:tc>
          <w:tcPr>
            <w:tcW w:w="315" w:type="pct"/>
            <w:shd w:val="clear" w:color="auto" w:fill="FFFFFF"/>
            <w:vAlign w:val="center"/>
            <w:hideMark/>
          </w:tcPr>
          <w:p w14:paraId="2447ADB4" w14:textId="77777777" w:rsidR="00834AE9" w:rsidRPr="00066EA0" w:rsidRDefault="00834AE9" w:rsidP="00834AE9">
            <w:pPr>
              <w:spacing w:after="0" w:line="240" w:lineRule="auto"/>
              <w:jc w:val="center"/>
              <w:rPr>
                <w:rFonts w:ascii="Arial" w:eastAsia="Times New Roman" w:hAnsi="Arial" w:cs="Arial"/>
                <w:iCs/>
                <w:color w:val="000000"/>
                <w:kern w:val="0"/>
                <w:sz w:val="14"/>
                <w:szCs w:val="14"/>
                <w14:ligatures w14:val="none"/>
              </w:rPr>
            </w:pPr>
            <w:r w:rsidRPr="00066EA0">
              <w:rPr>
                <w:rFonts w:ascii="Arial" w:eastAsia="Times New Roman" w:hAnsi="Arial" w:cs="Arial"/>
                <w:iCs/>
                <w:color w:val="000000"/>
                <w:kern w:val="0"/>
                <w:sz w:val="14"/>
                <w:szCs w:val="14"/>
                <w14:ligatures w14:val="none"/>
              </w:rPr>
              <w:t> Жил тутам</w:t>
            </w:r>
          </w:p>
        </w:tc>
        <w:tc>
          <w:tcPr>
            <w:tcW w:w="383" w:type="pct"/>
            <w:shd w:val="clear" w:color="auto" w:fill="FFFFFF"/>
            <w:vAlign w:val="center"/>
            <w:hideMark/>
          </w:tcPr>
          <w:p w14:paraId="6CDF94A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Үндэсний статистикийн хороо</w:t>
            </w:r>
          </w:p>
        </w:tc>
      </w:tr>
      <w:tr w:rsidR="00B01A64" w:rsidRPr="00834AE9" w14:paraId="232DABDF" w14:textId="77777777" w:rsidTr="002E13AC">
        <w:trPr>
          <w:gridAfter w:val="1"/>
          <w:wAfter w:w="3" w:type="pct"/>
          <w:trHeight w:val="720"/>
        </w:trPr>
        <w:tc>
          <w:tcPr>
            <w:tcW w:w="243" w:type="pct"/>
            <w:shd w:val="clear" w:color="auto" w:fill="FFFFFF"/>
            <w:vAlign w:val="center"/>
            <w:hideMark/>
          </w:tcPr>
          <w:p w14:paraId="69FB0AB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7.4.2.2</w:t>
            </w:r>
          </w:p>
        </w:tc>
        <w:tc>
          <w:tcPr>
            <w:tcW w:w="405" w:type="pct"/>
            <w:shd w:val="clear" w:color="auto" w:fill="FFFFFF"/>
            <w:vAlign w:val="center"/>
            <w:hideMark/>
          </w:tcPr>
          <w:p w14:paraId="5ED6E0C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70405 </w:t>
            </w:r>
          </w:p>
          <w:p w14:paraId="7479108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Албан ёсны статистик</w:t>
            </w:r>
          </w:p>
        </w:tc>
        <w:tc>
          <w:tcPr>
            <w:tcW w:w="403" w:type="pct"/>
            <w:shd w:val="clear" w:color="auto" w:fill="FFFFFF"/>
            <w:vAlign w:val="center"/>
            <w:hideMark/>
          </w:tcPr>
          <w:p w14:paraId="637BB84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Нотолгоонд суурилсан бодлого төлөвлөлтийг дэмжинэ.</w:t>
            </w:r>
          </w:p>
        </w:tc>
        <w:tc>
          <w:tcPr>
            <w:tcW w:w="443" w:type="pct"/>
            <w:shd w:val="clear" w:color="auto" w:fill="FFFFFF"/>
            <w:vAlign w:val="center"/>
            <w:hideMark/>
          </w:tcPr>
          <w:p w14:paraId="1C5A30B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Бодлого төлөвлөлтийн мэдээллийн бэлэн байдлын хувь</w:t>
            </w:r>
          </w:p>
        </w:tc>
        <w:tc>
          <w:tcPr>
            <w:tcW w:w="223" w:type="pct"/>
            <w:shd w:val="clear" w:color="auto" w:fill="FFFFFF"/>
            <w:vAlign w:val="center"/>
            <w:hideMark/>
          </w:tcPr>
          <w:p w14:paraId="4B0BFF60" w14:textId="77777777" w:rsidR="00834AE9" w:rsidRPr="00834AE9" w:rsidRDefault="00834AE9" w:rsidP="00902485">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17.18.1</w:t>
            </w:r>
          </w:p>
        </w:tc>
        <w:tc>
          <w:tcPr>
            <w:tcW w:w="308" w:type="pct"/>
            <w:shd w:val="clear" w:color="auto" w:fill="FFFFFF"/>
            <w:vAlign w:val="center"/>
            <w:hideMark/>
          </w:tcPr>
          <w:p w14:paraId="2650DB5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06FC88A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211350E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63</w:t>
            </w:r>
          </w:p>
        </w:tc>
        <w:tc>
          <w:tcPr>
            <w:tcW w:w="218" w:type="pct"/>
            <w:shd w:val="clear" w:color="auto" w:fill="FFFFFF"/>
            <w:vAlign w:val="center"/>
            <w:hideMark/>
          </w:tcPr>
          <w:p w14:paraId="7D13666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63</w:t>
            </w:r>
          </w:p>
        </w:tc>
        <w:tc>
          <w:tcPr>
            <w:tcW w:w="242" w:type="pct"/>
            <w:shd w:val="clear" w:color="auto" w:fill="FFFFFF"/>
            <w:vAlign w:val="center"/>
            <w:hideMark/>
          </w:tcPr>
          <w:p w14:paraId="6C4CC8B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199" w:type="pct"/>
            <w:shd w:val="clear" w:color="auto" w:fill="FFFFFF"/>
            <w:vAlign w:val="center"/>
            <w:hideMark/>
          </w:tcPr>
          <w:p w14:paraId="58BC4CE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68</w:t>
            </w:r>
          </w:p>
        </w:tc>
        <w:tc>
          <w:tcPr>
            <w:tcW w:w="202" w:type="pct"/>
            <w:shd w:val="clear" w:color="auto" w:fill="FFFFFF"/>
            <w:vAlign w:val="center"/>
            <w:hideMark/>
          </w:tcPr>
          <w:p w14:paraId="4ADFE81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41" w:type="pct"/>
            <w:shd w:val="clear" w:color="auto" w:fill="FFFFFF"/>
            <w:vAlign w:val="center"/>
            <w:hideMark/>
          </w:tcPr>
          <w:p w14:paraId="0AD81CA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74</w:t>
            </w:r>
          </w:p>
        </w:tc>
        <w:tc>
          <w:tcPr>
            <w:tcW w:w="432" w:type="pct"/>
            <w:shd w:val="clear" w:color="auto" w:fill="FFFFFF"/>
            <w:vAlign w:val="center"/>
            <w:hideMark/>
          </w:tcPr>
          <w:p w14:paraId="1FCF885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Үндэсний статистикийн хороо</w:t>
            </w:r>
          </w:p>
        </w:tc>
        <w:tc>
          <w:tcPr>
            <w:tcW w:w="330" w:type="pct"/>
            <w:shd w:val="clear" w:color="auto" w:fill="FFFFFF"/>
            <w:vAlign w:val="center"/>
            <w:hideMark/>
          </w:tcPr>
          <w:p w14:paraId="77AE0D0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тайлан</w:t>
            </w:r>
          </w:p>
        </w:tc>
        <w:tc>
          <w:tcPr>
            <w:tcW w:w="315" w:type="pct"/>
            <w:shd w:val="clear" w:color="auto" w:fill="FFFFFF"/>
            <w:vAlign w:val="center"/>
            <w:hideMark/>
          </w:tcPr>
          <w:p w14:paraId="6B36B1D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 жил тутам</w:t>
            </w:r>
          </w:p>
        </w:tc>
        <w:tc>
          <w:tcPr>
            <w:tcW w:w="383" w:type="pct"/>
            <w:shd w:val="clear" w:color="auto" w:fill="FFFFFF"/>
            <w:vAlign w:val="center"/>
            <w:hideMark/>
          </w:tcPr>
          <w:p w14:paraId="2C50648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Үндэсний статистикийн хороо</w:t>
            </w:r>
          </w:p>
        </w:tc>
      </w:tr>
      <w:tr w:rsidR="00B01A64" w:rsidRPr="00834AE9" w14:paraId="797195DC" w14:textId="77777777" w:rsidTr="002E13AC">
        <w:trPr>
          <w:gridAfter w:val="1"/>
          <w:wAfter w:w="3" w:type="pct"/>
          <w:trHeight w:val="469"/>
        </w:trPr>
        <w:tc>
          <w:tcPr>
            <w:tcW w:w="243" w:type="pct"/>
            <w:shd w:val="clear" w:color="auto" w:fill="FFFFFF"/>
            <w:vAlign w:val="center"/>
            <w:hideMark/>
          </w:tcPr>
          <w:p w14:paraId="2A27442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7.4.3</w:t>
            </w:r>
          </w:p>
        </w:tc>
        <w:tc>
          <w:tcPr>
            <w:tcW w:w="405" w:type="pct"/>
            <w:shd w:val="clear" w:color="auto" w:fill="FFFFFF"/>
            <w:vAlign w:val="center"/>
            <w:hideMark/>
          </w:tcPr>
          <w:p w14:paraId="3F6E8A9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Үндэсний аудитын газар</w:t>
            </w:r>
          </w:p>
        </w:tc>
        <w:tc>
          <w:tcPr>
            <w:tcW w:w="403" w:type="pct"/>
            <w:shd w:val="clear" w:color="auto" w:fill="FFFFFF"/>
            <w:vAlign w:val="center"/>
            <w:hideMark/>
          </w:tcPr>
          <w:p w14:paraId="0EC6ED4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Аудитын шийдвэрийн хэрэгжилтийг сайжруулна. </w:t>
            </w:r>
          </w:p>
        </w:tc>
        <w:tc>
          <w:tcPr>
            <w:tcW w:w="443" w:type="pct"/>
            <w:shd w:val="clear" w:color="auto" w:fill="FFFFFF"/>
            <w:vAlign w:val="center"/>
            <w:hideMark/>
          </w:tcPr>
          <w:p w14:paraId="0089F91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Аудитын шийдвэрийн биелэлт</w:t>
            </w:r>
          </w:p>
        </w:tc>
        <w:tc>
          <w:tcPr>
            <w:tcW w:w="223" w:type="pct"/>
            <w:shd w:val="clear" w:color="auto" w:fill="FFFFFF"/>
            <w:vAlign w:val="center"/>
            <w:hideMark/>
          </w:tcPr>
          <w:p w14:paraId="4825AC9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685AF06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03C572A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48CCB60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79.1</w:t>
            </w:r>
          </w:p>
        </w:tc>
        <w:tc>
          <w:tcPr>
            <w:tcW w:w="218" w:type="pct"/>
            <w:shd w:val="clear" w:color="auto" w:fill="FFFFFF"/>
            <w:vAlign w:val="center"/>
            <w:hideMark/>
          </w:tcPr>
          <w:p w14:paraId="7070155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80</w:t>
            </w:r>
          </w:p>
        </w:tc>
        <w:tc>
          <w:tcPr>
            <w:tcW w:w="242" w:type="pct"/>
            <w:shd w:val="clear" w:color="auto" w:fill="FFFFFF"/>
            <w:vAlign w:val="center"/>
            <w:hideMark/>
          </w:tcPr>
          <w:p w14:paraId="16EE980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81</w:t>
            </w:r>
          </w:p>
        </w:tc>
        <w:tc>
          <w:tcPr>
            <w:tcW w:w="199" w:type="pct"/>
            <w:shd w:val="clear" w:color="auto" w:fill="FFFFFF"/>
            <w:vAlign w:val="center"/>
            <w:hideMark/>
          </w:tcPr>
          <w:p w14:paraId="5A4BD31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82</w:t>
            </w:r>
          </w:p>
        </w:tc>
        <w:tc>
          <w:tcPr>
            <w:tcW w:w="202" w:type="pct"/>
            <w:shd w:val="clear" w:color="auto" w:fill="FFFFFF"/>
            <w:vAlign w:val="center"/>
            <w:hideMark/>
          </w:tcPr>
          <w:p w14:paraId="29EEAF5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83</w:t>
            </w:r>
          </w:p>
        </w:tc>
        <w:tc>
          <w:tcPr>
            <w:tcW w:w="241" w:type="pct"/>
            <w:shd w:val="clear" w:color="auto" w:fill="FFFFFF"/>
            <w:vAlign w:val="center"/>
            <w:hideMark/>
          </w:tcPr>
          <w:p w14:paraId="44C9721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85</w:t>
            </w:r>
          </w:p>
        </w:tc>
        <w:tc>
          <w:tcPr>
            <w:tcW w:w="432" w:type="pct"/>
            <w:shd w:val="clear" w:color="auto" w:fill="FFFFFF"/>
            <w:vAlign w:val="center"/>
            <w:hideMark/>
          </w:tcPr>
          <w:p w14:paraId="7F2B0C9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Үндэсний аудитын газар</w:t>
            </w:r>
          </w:p>
        </w:tc>
        <w:tc>
          <w:tcPr>
            <w:tcW w:w="330" w:type="pct"/>
            <w:shd w:val="clear" w:color="auto" w:fill="FFFFFF"/>
            <w:vAlign w:val="center"/>
            <w:hideMark/>
          </w:tcPr>
          <w:p w14:paraId="318EB8B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тайлан</w:t>
            </w:r>
          </w:p>
        </w:tc>
        <w:tc>
          <w:tcPr>
            <w:tcW w:w="315" w:type="pct"/>
            <w:shd w:val="clear" w:color="auto" w:fill="FFFFFF"/>
            <w:vAlign w:val="center"/>
            <w:hideMark/>
          </w:tcPr>
          <w:p w14:paraId="4B51702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0E47F43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Үндэсний аудитын газар</w:t>
            </w:r>
          </w:p>
        </w:tc>
      </w:tr>
      <w:tr w:rsidR="00B01A64" w:rsidRPr="00834AE9" w14:paraId="730732E5" w14:textId="77777777" w:rsidTr="002E13AC">
        <w:trPr>
          <w:gridAfter w:val="1"/>
          <w:wAfter w:w="3" w:type="pct"/>
          <w:trHeight w:val="1200"/>
        </w:trPr>
        <w:tc>
          <w:tcPr>
            <w:tcW w:w="243" w:type="pct"/>
            <w:shd w:val="clear" w:color="auto" w:fill="FFFFFF"/>
            <w:vAlign w:val="center"/>
            <w:hideMark/>
          </w:tcPr>
          <w:p w14:paraId="158F00A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7.4.3.1</w:t>
            </w:r>
          </w:p>
        </w:tc>
        <w:tc>
          <w:tcPr>
            <w:tcW w:w="405" w:type="pct"/>
            <w:shd w:val="clear" w:color="auto" w:fill="FFFFFF"/>
            <w:vAlign w:val="center"/>
            <w:hideMark/>
          </w:tcPr>
          <w:p w14:paraId="2A17BC9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70402 </w:t>
            </w:r>
          </w:p>
          <w:p w14:paraId="6BAAA4C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Төрийн аудитын үйлчилгээ</w:t>
            </w:r>
          </w:p>
        </w:tc>
        <w:tc>
          <w:tcPr>
            <w:tcW w:w="403" w:type="pct"/>
            <w:shd w:val="clear" w:color="auto" w:fill="FFFFFF"/>
            <w:vAlign w:val="center"/>
            <w:hideMark/>
          </w:tcPr>
          <w:p w14:paraId="0C7F46E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Төрийн аудитын шийдвэрийн биелэлтийн хяналтыг сайжруулна. </w:t>
            </w:r>
          </w:p>
        </w:tc>
        <w:tc>
          <w:tcPr>
            <w:tcW w:w="443" w:type="pct"/>
            <w:shd w:val="clear" w:color="auto" w:fill="FFFFFF"/>
            <w:vAlign w:val="center"/>
            <w:hideMark/>
          </w:tcPr>
          <w:p w14:paraId="09D0983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Төрийн аудитын байгууллагын чанарын удирдлагын стандарт-140 /INTOSAI-140/-ын багцын үнэлгээ</w:t>
            </w:r>
          </w:p>
        </w:tc>
        <w:tc>
          <w:tcPr>
            <w:tcW w:w="223" w:type="pct"/>
            <w:shd w:val="clear" w:color="auto" w:fill="FFFFFF"/>
            <w:vAlign w:val="center"/>
            <w:hideMark/>
          </w:tcPr>
          <w:p w14:paraId="226D211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4F9B73C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19B48B6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3E53E10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50</w:t>
            </w:r>
          </w:p>
        </w:tc>
        <w:tc>
          <w:tcPr>
            <w:tcW w:w="218" w:type="pct"/>
            <w:shd w:val="clear" w:color="auto" w:fill="FFFFFF"/>
            <w:vAlign w:val="center"/>
            <w:hideMark/>
          </w:tcPr>
          <w:p w14:paraId="32ECACC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55</w:t>
            </w:r>
          </w:p>
        </w:tc>
        <w:tc>
          <w:tcPr>
            <w:tcW w:w="242" w:type="pct"/>
            <w:shd w:val="clear" w:color="auto" w:fill="FFFFFF"/>
            <w:vAlign w:val="center"/>
            <w:hideMark/>
          </w:tcPr>
          <w:p w14:paraId="3CAC081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60</w:t>
            </w:r>
          </w:p>
        </w:tc>
        <w:tc>
          <w:tcPr>
            <w:tcW w:w="199" w:type="pct"/>
            <w:shd w:val="clear" w:color="auto" w:fill="FFFFFF"/>
            <w:vAlign w:val="center"/>
            <w:hideMark/>
          </w:tcPr>
          <w:p w14:paraId="2EBFE32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65</w:t>
            </w:r>
          </w:p>
        </w:tc>
        <w:tc>
          <w:tcPr>
            <w:tcW w:w="202" w:type="pct"/>
            <w:shd w:val="clear" w:color="auto" w:fill="FFFFFF"/>
            <w:vAlign w:val="center"/>
            <w:hideMark/>
          </w:tcPr>
          <w:p w14:paraId="127A25D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70</w:t>
            </w:r>
          </w:p>
        </w:tc>
        <w:tc>
          <w:tcPr>
            <w:tcW w:w="241" w:type="pct"/>
            <w:shd w:val="clear" w:color="auto" w:fill="FFFFFF"/>
            <w:vAlign w:val="center"/>
            <w:hideMark/>
          </w:tcPr>
          <w:p w14:paraId="730B48D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80</w:t>
            </w:r>
          </w:p>
        </w:tc>
        <w:tc>
          <w:tcPr>
            <w:tcW w:w="432" w:type="pct"/>
            <w:shd w:val="clear" w:color="auto" w:fill="FFFFFF"/>
            <w:vAlign w:val="center"/>
            <w:hideMark/>
          </w:tcPr>
          <w:p w14:paraId="12F5DA0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Үндэсний аудитын газар</w:t>
            </w:r>
          </w:p>
        </w:tc>
        <w:tc>
          <w:tcPr>
            <w:tcW w:w="330" w:type="pct"/>
            <w:shd w:val="clear" w:color="auto" w:fill="FFFFFF"/>
            <w:vAlign w:val="center"/>
            <w:hideMark/>
          </w:tcPr>
          <w:p w14:paraId="7CBA703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тайлан</w:t>
            </w:r>
          </w:p>
        </w:tc>
        <w:tc>
          <w:tcPr>
            <w:tcW w:w="315" w:type="pct"/>
            <w:shd w:val="clear" w:color="auto" w:fill="FFFFFF"/>
            <w:vAlign w:val="center"/>
            <w:hideMark/>
          </w:tcPr>
          <w:p w14:paraId="176F21B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1D6CD3D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Үндэсний аудитын газар</w:t>
            </w:r>
          </w:p>
        </w:tc>
      </w:tr>
      <w:tr w:rsidR="00B01A64" w:rsidRPr="00834AE9" w14:paraId="0B5B1435" w14:textId="77777777" w:rsidTr="002E13AC">
        <w:trPr>
          <w:gridAfter w:val="1"/>
          <w:wAfter w:w="3" w:type="pct"/>
          <w:trHeight w:val="960"/>
        </w:trPr>
        <w:tc>
          <w:tcPr>
            <w:tcW w:w="243" w:type="pct"/>
            <w:shd w:val="clear" w:color="auto" w:fill="FFFFFF"/>
            <w:vAlign w:val="center"/>
            <w:hideMark/>
          </w:tcPr>
          <w:p w14:paraId="763874F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lastRenderedPageBreak/>
              <w:t>7.5</w:t>
            </w:r>
          </w:p>
        </w:tc>
        <w:tc>
          <w:tcPr>
            <w:tcW w:w="405" w:type="pct"/>
            <w:shd w:val="clear" w:color="auto" w:fill="FFFFFF"/>
            <w:vAlign w:val="center"/>
            <w:hideMark/>
          </w:tcPr>
          <w:p w14:paraId="6EEB6E8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Төрийн удирдлага</w:t>
            </w:r>
          </w:p>
        </w:tc>
        <w:tc>
          <w:tcPr>
            <w:tcW w:w="403" w:type="pct"/>
            <w:shd w:val="clear" w:color="auto" w:fill="FFFFFF"/>
            <w:vAlign w:val="center"/>
            <w:hideMark/>
          </w:tcPr>
          <w:p w14:paraId="58FD4D8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Улс төрийн тогтвортой байдлыг нэмэгдүүлнэ.</w:t>
            </w:r>
          </w:p>
        </w:tc>
        <w:tc>
          <w:tcPr>
            <w:tcW w:w="443" w:type="pct"/>
            <w:shd w:val="clear" w:color="auto" w:fill="FFFFFF"/>
            <w:vAlign w:val="center"/>
            <w:hideMark/>
          </w:tcPr>
          <w:p w14:paraId="0893E4F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Дэлхийн банкны засаглалын үзүүлэлт: Улс төрийн тогтвортой байдал</w:t>
            </w:r>
          </w:p>
        </w:tc>
        <w:tc>
          <w:tcPr>
            <w:tcW w:w="223" w:type="pct"/>
            <w:shd w:val="clear" w:color="auto" w:fill="FFFFFF"/>
            <w:vAlign w:val="center"/>
            <w:hideMark/>
          </w:tcPr>
          <w:p w14:paraId="2CC3EF6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73C3750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Эрэмбэ</w:t>
            </w:r>
          </w:p>
        </w:tc>
        <w:tc>
          <w:tcPr>
            <w:tcW w:w="181" w:type="pct"/>
            <w:shd w:val="clear" w:color="auto" w:fill="FFFFFF"/>
            <w:vAlign w:val="center"/>
            <w:hideMark/>
          </w:tcPr>
          <w:p w14:paraId="2C6D024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2023</w:t>
            </w:r>
          </w:p>
        </w:tc>
        <w:tc>
          <w:tcPr>
            <w:tcW w:w="229" w:type="pct"/>
            <w:shd w:val="clear" w:color="auto" w:fill="FFFFFF"/>
            <w:vAlign w:val="center"/>
            <w:hideMark/>
          </w:tcPr>
          <w:p w14:paraId="6CFE3AE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71</w:t>
            </w:r>
          </w:p>
        </w:tc>
        <w:tc>
          <w:tcPr>
            <w:tcW w:w="218" w:type="pct"/>
            <w:shd w:val="clear" w:color="auto" w:fill="FFFFFF"/>
            <w:vAlign w:val="center"/>
            <w:hideMark/>
          </w:tcPr>
          <w:p w14:paraId="7025D40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68</w:t>
            </w:r>
          </w:p>
        </w:tc>
        <w:tc>
          <w:tcPr>
            <w:tcW w:w="242" w:type="pct"/>
            <w:shd w:val="clear" w:color="auto" w:fill="FFFFFF"/>
            <w:vAlign w:val="center"/>
            <w:hideMark/>
          </w:tcPr>
          <w:p w14:paraId="764502E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65</w:t>
            </w:r>
          </w:p>
        </w:tc>
        <w:tc>
          <w:tcPr>
            <w:tcW w:w="199" w:type="pct"/>
            <w:shd w:val="clear" w:color="auto" w:fill="FFFFFF"/>
            <w:vAlign w:val="center"/>
            <w:hideMark/>
          </w:tcPr>
          <w:p w14:paraId="508D9F2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62</w:t>
            </w:r>
          </w:p>
        </w:tc>
        <w:tc>
          <w:tcPr>
            <w:tcW w:w="202" w:type="pct"/>
            <w:shd w:val="clear" w:color="auto" w:fill="FFFFFF"/>
            <w:vAlign w:val="center"/>
            <w:hideMark/>
          </w:tcPr>
          <w:p w14:paraId="641F746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58</w:t>
            </w:r>
          </w:p>
        </w:tc>
        <w:tc>
          <w:tcPr>
            <w:tcW w:w="241" w:type="pct"/>
            <w:shd w:val="clear" w:color="auto" w:fill="FFFFFF"/>
            <w:vAlign w:val="center"/>
            <w:hideMark/>
          </w:tcPr>
          <w:p w14:paraId="25C1A06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54</w:t>
            </w:r>
          </w:p>
        </w:tc>
        <w:tc>
          <w:tcPr>
            <w:tcW w:w="432" w:type="pct"/>
            <w:shd w:val="clear" w:color="auto" w:fill="FFFFFF"/>
            <w:vAlign w:val="center"/>
            <w:hideMark/>
          </w:tcPr>
          <w:p w14:paraId="1034965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Дэлхийн засаглалын үзүүлэлт</w:t>
            </w:r>
            <w:r w:rsidRPr="00834AE9">
              <w:rPr>
                <w:rFonts w:ascii="Arial" w:eastAsia="Times New Roman" w:hAnsi="Arial" w:cs="Arial"/>
                <w:color w:val="000000"/>
                <w:kern w:val="0"/>
                <w:sz w:val="14"/>
                <w:szCs w:val="14"/>
                <w14:ligatures w14:val="none"/>
              </w:rPr>
              <w:t>, Дэлхийн банк</w:t>
            </w:r>
          </w:p>
        </w:tc>
        <w:tc>
          <w:tcPr>
            <w:tcW w:w="330" w:type="pct"/>
            <w:shd w:val="clear" w:color="auto" w:fill="FFFFFF"/>
            <w:vAlign w:val="center"/>
            <w:hideMark/>
          </w:tcPr>
          <w:p w14:paraId="4C779304"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Экспертийн ярилцлага, тоон судалгаа</w:t>
            </w:r>
          </w:p>
        </w:tc>
        <w:tc>
          <w:tcPr>
            <w:tcW w:w="315" w:type="pct"/>
            <w:shd w:val="clear" w:color="auto" w:fill="FFFFFF"/>
            <w:vAlign w:val="center"/>
            <w:hideMark/>
          </w:tcPr>
          <w:p w14:paraId="224FE86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6E92A89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Сонгуулийн ерөнхий хороо</w:t>
            </w:r>
          </w:p>
        </w:tc>
      </w:tr>
      <w:tr w:rsidR="00B01A64" w:rsidRPr="00834AE9" w14:paraId="72D6FD24" w14:textId="77777777" w:rsidTr="002E13AC">
        <w:trPr>
          <w:gridAfter w:val="1"/>
          <w:wAfter w:w="3" w:type="pct"/>
          <w:trHeight w:val="960"/>
        </w:trPr>
        <w:tc>
          <w:tcPr>
            <w:tcW w:w="243" w:type="pct"/>
            <w:shd w:val="clear" w:color="auto" w:fill="FFFFFF"/>
            <w:vAlign w:val="center"/>
            <w:hideMark/>
          </w:tcPr>
          <w:p w14:paraId="4022FD4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7.5.1</w:t>
            </w:r>
          </w:p>
        </w:tc>
        <w:tc>
          <w:tcPr>
            <w:tcW w:w="405" w:type="pct"/>
            <w:shd w:val="clear" w:color="auto" w:fill="FFFFFF"/>
            <w:vAlign w:val="center"/>
            <w:hideMark/>
          </w:tcPr>
          <w:p w14:paraId="195ABC2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Сонгуулийн ерөнхий хороо</w:t>
            </w:r>
          </w:p>
        </w:tc>
        <w:tc>
          <w:tcPr>
            <w:tcW w:w="403" w:type="pct"/>
            <w:shd w:val="clear" w:color="auto" w:fill="FFFFFF"/>
            <w:vAlign w:val="center"/>
            <w:hideMark/>
          </w:tcPr>
          <w:p w14:paraId="48F1ACB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Шударга ардчилсан сонгуулийн соёлыг төлөвшүүлнэ.</w:t>
            </w:r>
          </w:p>
        </w:tc>
        <w:tc>
          <w:tcPr>
            <w:tcW w:w="443" w:type="pct"/>
            <w:shd w:val="clear" w:color="auto" w:fill="FFFFFF"/>
            <w:vAlign w:val="center"/>
            <w:hideMark/>
          </w:tcPr>
          <w:p w14:paraId="7A7CB6C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Чөлөөт шударга сонгуулийн индекс </w:t>
            </w:r>
          </w:p>
        </w:tc>
        <w:tc>
          <w:tcPr>
            <w:tcW w:w="223" w:type="pct"/>
            <w:shd w:val="clear" w:color="auto" w:fill="FFFFFF"/>
            <w:vAlign w:val="center"/>
            <w:hideMark/>
          </w:tcPr>
          <w:p w14:paraId="1D7E0F7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08245A9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Индекс</w:t>
            </w:r>
          </w:p>
        </w:tc>
        <w:tc>
          <w:tcPr>
            <w:tcW w:w="181" w:type="pct"/>
            <w:shd w:val="clear" w:color="auto" w:fill="FFFFFF"/>
            <w:vAlign w:val="center"/>
            <w:hideMark/>
          </w:tcPr>
          <w:p w14:paraId="75B33CB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782C789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0.61</w:t>
            </w:r>
          </w:p>
        </w:tc>
        <w:tc>
          <w:tcPr>
            <w:tcW w:w="218" w:type="pct"/>
            <w:shd w:val="clear" w:color="auto" w:fill="FFFFFF"/>
            <w:vAlign w:val="center"/>
            <w:hideMark/>
          </w:tcPr>
          <w:p w14:paraId="5D1A2EE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0.61</w:t>
            </w:r>
          </w:p>
        </w:tc>
        <w:tc>
          <w:tcPr>
            <w:tcW w:w="242" w:type="pct"/>
            <w:shd w:val="clear" w:color="auto" w:fill="FFFFFF"/>
            <w:vAlign w:val="center"/>
            <w:hideMark/>
          </w:tcPr>
          <w:p w14:paraId="5086919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0.62</w:t>
            </w:r>
          </w:p>
        </w:tc>
        <w:tc>
          <w:tcPr>
            <w:tcW w:w="199" w:type="pct"/>
            <w:shd w:val="clear" w:color="auto" w:fill="FFFFFF"/>
            <w:vAlign w:val="center"/>
            <w:hideMark/>
          </w:tcPr>
          <w:p w14:paraId="558B10E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0.63</w:t>
            </w:r>
          </w:p>
        </w:tc>
        <w:tc>
          <w:tcPr>
            <w:tcW w:w="202" w:type="pct"/>
            <w:shd w:val="clear" w:color="auto" w:fill="FFFFFF"/>
            <w:vAlign w:val="center"/>
            <w:hideMark/>
          </w:tcPr>
          <w:p w14:paraId="5313AA8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0.63</w:t>
            </w:r>
          </w:p>
        </w:tc>
        <w:tc>
          <w:tcPr>
            <w:tcW w:w="241" w:type="pct"/>
            <w:shd w:val="clear" w:color="auto" w:fill="FFFFFF"/>
            <w:vAlign w:val="center"/>
            <w:hideMark/>
          </w:tcPr>
          <w:p w14:paraId="3482FE7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0.63</w:t>
            </w:r>
          </w:p>
        </w:tc>
        <w:tc>
          <w:tcPr>
            <w:tcW w:w="432" w:type="pct"/>
            <w:shd w:val="clear" w:color="auto" w:fill="FFFFFF"/>
            <w:vAlign w:val="center"/>
            <w:hideMark/>
          </w:tcPr>
          <w:p w14:paraId="20694F9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Чөлөөт ба шударга сонгуулийн индекс, Ви-Дэм олон улсын байгууллага</w:t>
            </w:r>
          </w:p>
        </w:tc>
        <w:tc>
          <w:tcPr>
            <w:tcW w:w="330" w:type="pct"/>
            <w:shd w:val="clear" w:color="auto" w:fill="FFFFFF"/>
            <w:vAlign w:val="center"/>
            <w:hideMark/>
          </w:tcPr>
          <w:p w14:paraId="031EE8F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Олон улсын аргачлал</w:t>
            </w:r>
          </w:p>
        </w:tc>
        <w:tc>
          <w:tcPr>
            <w:tcW w:w="315" w:type="pct"/>
            <w:shd w:val="clear" w:color="auto" w:fill="FFFFFF"/>
            <w:vAlign w:val="center"/>
            <w:hideMark/>
          </w:tcPr>
          <w:p w14:paraId="53DCEDE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5DA089E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Сонгуулийн ерөнхий хороо</w:t>
            </w:r>
          </w:p>
        </w:tc>
      </w:tr>
      <w:tr w:rsidR="00B01A64" w:rsidRPr="00834AE9" w14:paraId="1FE3C3AD" w14:textId="77777777" w:rsidTr="002E13AC">
        <w:trPr>
          <w:gridAfter w:val="1"/>
          <w:wAfter w:w="3" w:type="pct"/>
          <w:trHeight w:val="720"/>
        </w:trPr>
        <w:tc>
          <w:tcPr>
            <w:tcW w:w="243" w:type="pct"/>
            <w:shd w:val="clear" w:color="auto" w:fill="FFFFFF"/>
            <w:vAlign w:val="center"/>
            <w:hideMark/>
          </w:tcPr>
          <w:p w14:paraId="3CBA3DF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7.5.1.1</w:t>
            </w:r>
          </w:p>
        </w:tc>
        <w:tc>
          <w:tcPr>
            <w:tcW w:w="405" w:type="pct"/>
            <w:shd w:val="clear" w:color="auto" w:fill="FFFFFF"/>
            <w:vAlign w:val="center"/>
            <w:hideMark/>
          </w:tcPr>
          <w:p w14:paraId="4FE74E1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70403 </w:t>
            </w:r>
          </w:p>
          <w:p w14:paraId="77ABDF1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Бүх шатны сонгууль зохион байгуулах</w:t>
            </w:r>
          </w:p>
        </w:tc>
        <w:tc>
          <w:tcPr>
            <w:tcW w:w="403" w:type="pct"/>
            <w:shd w:val="clear" w:color="auto" w:fill="FFFFFF"/>
            <w:vAlign w:val="center"/>
            <w:hideMark/>
          </w:tcPr>
          <w:p w14:paraId="179B20B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Хариуцлагатай улс төрийн намыг бэхжүүлнэ.</w:t>
            </w:r>
          </w:p>
        </w:tc>
        <w:tc>
          <w:tcPr>
            <w:tcW w:w="443" w:type="pct"/>
            <w:shd w:val="clear" w:color="auto" w:fill="FFFFFF"/>
            <w:vAlign w:val="center"/>
            <w:hideMark/>
          </w:tcPr>
          <w:p w14:paraId="3542195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Сонгуулийн үйл ажиллагаа явуулсан улс төрийн намын тайлан</w:t>
            </w:r>
          </w:p>
        </w:tc>
        <w:tc>
          <w:tcPr>
            <w:tcW w:w="223" w:type="pct"/>
            <w:shd w:val="clear" w:color="auto" w:fill="FFFFFF"/>
            <w:vAlign w:val="center"/>
            <w:hideMark/>
          </w:tcPr>
          <w:p w14:paraId="43D20B4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6C08386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1268A07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52DF941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40.5</w:t>
            </w:r>
          </w:p>
        </w:tc>
        <w:tc>
          <w:tcPr>
            <w:tcW w:w="218" w:type="pct"/>
            <w:shd w:val="clear" w:color="auto" w:fill="FFFFFF"/>
            <w:vAlign w:val="center"/>
            <w:hideMark/>
          </w:tcPr>
          <w:p w14:paraId="664056E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54</w:t>
            </w:r>
          </w:p>
        </w:tc>
        <w:tc>
          <w:tcPr>
            <w:tcW w:w="242" w:type="pct"/>
            <w:shd w:val="clear" w:color="auto" w:fill="FFFFFF"/>
            <w:vAlign w:val="center"/>
            <w:hideMark/>
          </w:tcPr>
          <w:p w14:paraId="4D527FA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67.5</w:t>
            </w:r>
          </w:p>
        </w:tc>
        <w:tc>
          <w:tcPr>
            <w:tcW w:w="199" w:type="pct"/>
            <w:shd w:val="clear" w:color="auto" w:fill="FFFFFF"/>
            <w:vAlign w:val="center"/>
            <w:hideMark/>
          </w:tcPr>
          <w:p w14:paraId="70F8428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75.7</w:t>
            </w:r>
          </w:p>
        </w:tc>
        <w:tc>
          <w:tcPr>
            <w:tcW w:w="202" w:type="pct"/>
            <w:shd w:val="clear" w:color="auto" w:fill="FFFFFF"/>
            <w:vAlign w:val="center"/>
            <w:hideMark/>
          </w:tcPr>
          <w:p w14:paraId="7F1CD72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86.5</w:t>
            </w:r>
          </w:p>
        </w:tc>
        <w:tc>
          <w:tcPr>
            <w:tcW w:w="241" w:type="pct"/>
            <w:shd w:val="clear" w:color="auto" w:fill="FFFFFF"/>
            <w:vAlign w:val="center"/>
            <w:hideMark/>
          </w:tcPr>
          <w:p w14:paraId="1076261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100</w:t>
            </w:r>
          </w:p>
        </w:tc>
        <w:tc>
          <w:tcPr>
            <w:tcW w:w="432" w:type="pct"/>
            <w:shd w:val="clear" w:color="auto" w:fill="FFFFFF"/>
            <w:vAlign w:val="center"/>
            <w:hideMark/>
          </w:tcPr>
          <w:p w14:paraId="1F9F379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Намуудын тайлан, Сонгуулийн ерөнхий хороо</w:t>
            </w:r>
          </w:p>
        </w:tc>
        <w:tc>
          <w:tcPr>
            <w:tcW w:w="330" w:type="pct"/>
            <w:shd w:val="clear" w:color="auto" w:fill="FFFFFF"/>
            <w:vAlign w:val="center"/>
            <w:hideMark/>
          </w:tcPr>
          <w:p w14:paraId="3A2548E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тайлан</w:t>
            </w:r>
          </w:p>
        </w:tc>
        <w:tc>
          <w:tcPr>
            <w:tcW w:w="315" w:type="pct"/>
            <w:shd w:val="clear" w:color="auto" w:fill="FFFFFF"/>
            <w:vAlign w:val="center"/>
            <w:hideMark/>
          </w:tcPr>
          <w:p w14:paraId="436B32C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0287696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Сонгуулийн ерөнхий хороо</w:t>
            </w:r>
          </w:p>
        </w:tc>
      </w:tr>
      <w:tr w:rsidR="00B01A64" w:rsidRPr="00834AE9" w14:paraId="63CA2C8A" w14:textId="77777777" w:rsidTr="002E13AC">
        <w:trPr>
          <w:gridAfter w:val="1"/>
          <w:wAfter w:w="3" w:type="pct"/>
          <w:trHeight w:val="480"/>
        </w:trPr>
        <w:tc>
          <w:tcPr>
            <w:tcW w:w="243" w:type="pct"/>
            <w:vMerge w:val="restart"/>
            <w:shd w:val="clear" w:color="auto" w:fill="FFFFFF"/>
            <w:vAlign w:val="center"/>
            <w:hideMark/>
          </w:tcPr>
          <w:p w14:paraId="7FD6983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7.5.1.2</w:t>
            </w:r>
          </w:p>
        </w:tc>
        <w:tc>
          <w:tcPr>
            <w:tcW w:w="405" w:type="pct"/>
            <w:vMerge w:val="restart"/>
            <w:shd w:val="clear" w:color="auto" w:fill="FFFFFF"/>
            <w:vAlign w:val="center"/>
            <w:hideMark/>
          </w:tcPr>
          <w:p w14:paraId="669A7B0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70403 </w:t>
            </w:r>
          </w:p>
          <w:p w14:paraId="4F6F925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Бүх шатны сонгууль зохион байгуулах</w:t>
            </w:r>
          </w:p>
        </w:tc>
        <w:tc>
          <w:tcPr>
            <w:tcW w:w="403" w:type="pct"/>
            <w:vMerge w:val="restart"/>
            <w:shd w:val="clear" w:color="auto" w:fill="FFFFFF"/>
            <w:vAlign w:val="center"/>
            <w:hideMark/>
          </w:tcPr>
          <w:p w14:paraId="064DEDAC" w14:textId="77777777" w:rsidR="00834AE9" w:rsidRPr="00834AE9" w:rsidRDefault="00834AE9" w:rsidP="00066EA0">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Хариуцлагатай сонгогчийг төлөвшүүлнэ. </w:t>
            </w:r>
          </w:p>
        </w:tc>
        <w:tc>
          <w:tcPr>
            <w:tcW w:w="443" w:type="pct"/>
            <w:shd w:val="clear" w:color="auto" w:fill="FFFFFF"/>
            <w:vAlign w:val="center"/>
            <w:hideMark/>
          </w:tcPr>
          <w:p w14:paraId="76A39FB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18-34 насны залуучуудын сонгуулийн оролцоо</w:t>
            </w:r>
          </w:p>
        </w:tc>
        <w:tc>
          <w:tcPr>
            <w:tcW w:w="223" w:type="pct"/>
            <w:shd w:val="clear" w:color="auto" w:fill="FFFFFF"/>
            <w:vAlign w:val="center"/>
            <w:hideMark/>
          </w:tcPr>
          <w:p w14:paraId="7E32630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6E0EDF6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4B9E8CF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1C92283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37</w:t>
            </w:r>
          </w:p>
        </w:tc>
        <w:tc>
          <w:tcPr>
            <w:tcW w:w="218" w:type="pct"/>
            <w:shd w:val="clear" w:color="auto" w:fill="FFFFFF"/>
            <w:vAlign w:val="center"/>
            <w:hideMark/>
          </w:tcPr>
          <w:p w14:paraId="2E1D629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42</w:t>
            </w:r>
          </w:p>
        </w:tc>
        <w:tc>
          <w:tcPr>
            <w:tcW w:w="242" w:type="pct"/>
            <w:shd w:val="clear" w:color="auto" w:fill="FFFFFF"/>
            <w:vAlign w:val="center"/>
            <w:hideMark/>
          </w:tcPr>
          <w:p w14:paraId="385C969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48</w:t>
            </w:r>
          </w:p>
        </w:tc>
        <w:tc>
          <w:tcPr>
            <w:tcW w:w="199" w:type="pct"/>
            <w:shd w:val="clear" w:color="auto" w:fill="FFFFFF"/>
            <w:vAlign w:val="center"/>
            <w:hideMark/>
          </w:tcPr>
          <w:p w14:paraId="530B221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54</w:t>
            </w:r>
          </w:p>
        </w:tc>
        <w:tc>
          <w:tcPr>
            <w:tcW w:w="202" w:type="pct"/>
            <w:shd w:val="clear" w:color="auto" w:fill="FFFFFF"/>
            <w:vAlign w:val="center"/>
            <w:hideMark/>
          </w:tcPr>
          <w:p w14:paraId="6D27750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56</w:t>
            </w:r>
          </w:p>
        </w:tc>
        <w:tc>
          <w:tcPr>
            <w:tcW w:w="241" w:type="pct"/>
            <w:shd w:val="clear" w:color="auto" w:fill="FFFFFF"/>
            <w:vAlign w:val="center"/>
            <w:hideMark/>
          </w:tcPr>
          <w:p w14:paraId="1DC1F2A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59</w:t>
            </w:r>
          </w:p>
        </w:tc>
        <w:tc>
          <w:tcPr>
            <w:tcW w:w="432" w:type="pct"/>
            <w:shd w:val="clear" w:color="auto" w:fill="FFFFFF"/>
            <w:vAlign w:val="center"/>
            <w:hideMark/>
          </w:tcPr>
          <w:p w14:paraId="34879C0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Сонгуулийн ерөнхий хороо</w:t>
            </w:r>
          </w:p>
        </w:tc>
        <w:tc>
          <w:tcPr>
            <w:tcW w:w="330" w:type="pct"/>
            <w:shd w:val="clear" w:color="auto" w:fill="FFFFFF"/>
            <w:vAlign w:val="center"/>
            <w:hideMark/>
          </w:tcPr>
          <w:p w14:paraId="5178C54D"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Захиргааны статистик</w:t>
            </w:r>
          </w:p>
        </w:tc>
        <w:tc>
          <w:tcPr>
            <w:tcW w:w="315" w:type="pct"/>
            <w:shd w:val="clear" w:color="auto" w:fill="FFFFFF"/>
            <w:vAlign w:val="center"/>
            <w:hideMark/>
          </w:tcPr>
          <w:p w14:paraId="21360D3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31A6B71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Сонгуулийн ерөнхий хороо</w:t>
            </w:r>
          </w:p>
        </w:tc>
      </w:tr>
      <w:tr w:rsidR="00B01A64" w:rsidRPr="00834AE9" w14:paraId="35DCCE62" w14:textId="77777777" w:rsidTr="002E13AC">
        <w:trPr>
          <w:gridAfter w:val="1"/>
          <w:wAfter w:w="3" w:type="pct"/>
          <w:trHeight w:val="480"/>
        </w:trPr>
        <w:tc>
          <w:tcPr>
            <w:tcW w:w="243" w:type="pct"/>
            <w:vMerge/>
            <w:shd w:val="clear" w:color="auto" w:fill="FFFFFF"/>
            <w:vAlign w:val="center"/>
            <w:hideMark/>
          </w:tcPr>
          <w:p w14:paraId="5E1BA5C3"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5" w:type="pct"/>
            <w:vMerge/>
            <w:shd w:val="clear" w:color="auto" w:fill="FFFFFF"/>
            <w:vAlign w:val="center"/>
            <w:hideMark/>
          </w:tcPr>
          <w:p w14:paraId="65B31ECD"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3" w:type="pct"/>
            <w:vMerge/>
            <w:shd w:val="clear" w:color="auto" w:fill="FFFFFF"/>
            <w:vAlign w:val="center"/>
            <w:hideMark/>
          </w:tcPr>
          <w:p w14:paraId="23B18D12"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43" w:type="pct"/>
            <w:shd w:val="clear" w:color="auto" w:fill="FFFFFF"/>
            <w:vAlign w:val="center"/>
            <w:hideMark/>
          </w:tcPr>
          <w:p w14:paraId="6D7DA2E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Сонгуулийн ирц </w:t>
            </w:r>
          </w:p>
        </w:tc>
        <w:tc>
          <w:tcPr>
            <w:tcW w:w="223" w:type="pct"/>
            <w:shd w:val="clear" w:color="auto" w:fill="FFFFFF"/>
            <w:vAlign w:val="center"/>
            <w:hideMark/>
          </w:tcPr>
          <w:p w14:paraId="07DFA76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2A25DD7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09AE80F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06964FF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59.29</w:t>
            </w:r>
          </w:p>
        </w:tc>
        <w:tc>
          <w:tcPr>
            <w:tcW w:w="218" w:type="pct"/>
            <w:shd w:val="clear" w:color="auto" w:fill="FFFFFF"/>
            <w:vAlign w:val="center"/>
            <w:hideMark/>
          </w:tcPr>
          <w:p w14:paraId="4F85533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42" w:type="pct"/>
            <w:shd w:val="clear" w:color="auto" w:fill="FFFFFF"/>
            <w:vAlign w:val="center"/>
            <w:hideMark/>
          </w:tcPr>
          <w:p w14:paraId="48D7866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60.0</w:t>
            </w:r>
          </w:p>
        </w:tc>
        <w:tc>
          <w:tcPr>
            <w:tcW w:w="199" w:type="pct"/>
            <w:shd w:val="clear" w:color="auto" w:fill="FFFFFF"/>
            <w:vAlign w:val="center"/>
            <w:hideMark/>
          </w:tcPr>
          <w:p w14:paraId="0F4C1A8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61.0</w:t>
            </w:r>
          </w:p>
        </w:tc>
        <w:tc>
          <w:tcPr>
            <w:tcW w:w="202" w:type="pct"/>
            <w:shd w:val="clear" w:color="auto" w:fill="FFFFFF"/>
            <w:vAlign w:val="center"/>
            <w:hideMark/>
          </w:tcPr>
          <w:p w14:paraId="75A353B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41" w:type="pct"/>
            <w:shd w:val="clear" w:color="auto" w:fill="FFFFFF"/>
            <w:vAlign w:val="center"/>
            <w:hideMark/>
          </w:tcPr>
          <w:p w14:paraId="15D03C3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432" w:type="pct"/>
            <w:shd w:val="clear" w:color="auto" w:fill="FFFFFF"/>
            <w:vAlign w:val="center"/>
            <w:hideMark/>
          </w:tcPr>
          <w:p w14:paraId="70A22F6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Сонгуулийн ерөнхий хороо</w:t>
            </w:r>
          </w:p>
        </w:tc>
        <w:tc>
          <w:tcPr>
            <w:tcW w:w="330" w:type="pct"/>
            <w:shd w:val="clear" w:color="auto" w:fill="FFFFFF"/>
            <w:vAlign w:val="center"/>
            <w:hideMark/>
          </w:tcPr>
          <w:p w14:paraId="1900F86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статистик</w:t>
            </w:r>
          </w:p>
        </w:tc>
        <w:tc>
          <w:tcPr>
            <w:tcW w:w="315" w:type="pct"/>
            <w:shd w:val="clear" w:color="auto" w:fill="FFFFFF"/>
            <w:vAlign w:val="center"/>
            <w:hideMark/>
          </w:tcPr>
          <w:p w14:paraId="55456E30" w14:textId="77777777" w:rsidR="00834AE9" w:rsidRPr="00834AE9" w:rsidRDefault="00834AE9" w:rsidP="00834AE9">
            <w:pPr>
              <w:spacing w:after="0" w:line="240" w:lineRule="auto"/>
              <w:ind w:left="-113" w:right="-113"/>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Сонгуультай жил бүр</w:t>
            </w:r>
          </w:p>
        </w:tc>
        <w:tc>
          <w:tcPr>
            <w:tcW w:w="383" w:type="pct"/>
            <w:shd w:val="clear" w:color="auto" w:fill="FFFFFF"/>
            <w:vAlign w:val="center"/>
            <w:hideMark/>
          </w:tcPr>
          <w:p w14:paraId="63A1162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Сонгуулийн ерөнхий хороо</w:t>
            </w:r>
          </w:p>
        </w:tc>
      </w:tr>
      <w:tr w:rsidR="00B01A64" w:rsidRPr="00834AE9" w14:paraId="41D9E10B" w14:textId="77777777" w:rsidTr="002E13AC">
        <w:trPr>
          <w:gridAfter w:val="1"/>
          <w:wAfter w:w="3" w:type="pct"/>
          <w:trHeight w:val="480"/>
        </w:trPr>
        <w:tc>
          <w:tcPr>
            <w:tcW w:w="243" w:type="pct"/>
            <w:vMerge/>
            <w:shd w:val="clear" w:color="auto" w:fill="FFFFFF"/>
            <w:vAlign w:val="center"/>
          </w:tcPr>
          <w:p w14:paraId="72E6601D"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5" w:type="pct"/>
            <w:vMerge/>
            <w:shd w:val="clear" w:color="auto" w:fill="FFFFFF"/>
            <w:vAlign w:val="center"/>
          </w:tcPr>
          <w:p w14:paraId="0B022290"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3" w:type="pct"/>
            <w:vMerge/>
            <w:shd w:val="clear" w:color="auto" w:fill="FFFFFF"/>
            <w:vAlign w:val="center"/>
          </w:tcPr>
          <w:p w14:paraId="6BF4A2AF"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43" w:type="pct"/>
            <w:shd w:val="clear" w:color="auto" w:fill="FFFFFF"/>
            <w:vAlign w:val="center"/>
          </w:tcPr>
          <w:p w14:paraId="2312128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bCs/>
                <w:color w:val="000000"/>
                <w:sz w:val="14"/>
              </w:rPr>
              <w:t>Хөгжлийн бэрхшээлтэй сонгогчдын сонгуульд оролцсон хувь</w:t>
            </w:r>
          </w:p>
        </w:tc>
        <w:tc>
          <w:tcPr>
            <w:tcW w:w="223" w:type="pct"/>
            <w:shd w:val="clear" w:color="auto" w:fill="FFFFFF"/>
            <w:vAlign w:val="center"/>
          </w:tcPr>
          <w:p w14:paraId="075CAD5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308" w:type="pct"/>
            <w:shd w:val="clear" w:color="auto" w:fill="FFFFFF"/>
            <w:vAlign w:val="center"/>
          </w:tcPr>
          <w:p w14:paraId="0971B6B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Хувь</w:t>
            </w:r>
          </w:p>
        </w:tc>
        <w:tc>
          <w:tcPr>
            <w:tcW w:w="181" w:type="pct"/>
            <w:shd w:val="clear" w:color="auto" w:fill="FFFFFF"/>
            <w:vAlign w:val="center"/>
          </w:tcPr>
          <w:p w14:paraId="6A7B96D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bCs/>
                <w:color w:val="000000"/>
                <w:sz w:val="14"/>
              </w:rPr>
              <w:t>2024</w:t>
            </w:r>
          </w:p>
        </w:tc>
        <w:tc>
          <w:tcPr>
            <w:tcW w:w="229" w:type="pct"/>
            <w:shd w:val="clear" w:color="auto" w:fill="FFFFFF"/>
            <w:vAlign w:val="center"/>
          </w:tcPr>
          <w:p w14:paraId="2255D84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bCs/>
                <w:color w:val="000000"/>
                <w:sz w:val="14"/>
              </w:rPr>
              <w:t>Тооцох</w:t>
            </w:r>
          </w:p>
        </w:tc>
        <w:tc>
          <w:tcPr>
            <w:tcW w:w="218" w:type="pct"/>
            <w:shd w:val="clear" w:color="auto" w:fill="FFFFFF"/>
            <w:vAlign w:val="center"/>
          </w:tcPr>
          <w:p w14:paraId="5257A59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42" w:type="pct"/>
            <w:shd w:val="clear" w:color="auto" w:fill="FFFFFF"/>
            <w:vAlign w:val="center"/>
          </w:tcPr>
          <w:p w14:paraId="077769DF" w14:textId="77777777" w:rsidR="00834AE9" w:rsidRPr="00834AE9" w:rsidRDefault="00834AE9" w:rsidP="00834AE9">
            <w:pPr>
              <w:spacing w:after="0" w:line="240" w:lineRule="auto"/>
              <w:ind w:right="-57"/>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Т+20%</w:t>
            </w:r>
          </w:p>
        </w:tc>
        <w:tc>
          <w:tcPr>
            <w:tcW w:w="199" w:type="pct"/>
            <w:shd w:val="clear" w:color="auto" w:fill="FFFFFF"/>
            <w:vAlign w:val="center"/>
          </w:tcPr>
          <w:p w14:paraId="0B253A5A"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Т+30%</w:t>
            </w:r>
          </w:p>
        </w:tc>
        <w:tc>
          <w:tcPr>
            <w:tcW w:w="202" w:type="pct"/>
            <w:shd w:val="clear" w:color="auto" w:fill="FFFFFF"/>
            <w:vAlign w:val="center"/>
          </w:tcPr>
          <w:p w14:paraId="2E3C33D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41" w:type="pct"/>
            <w:shd w:val="clear" w:color="auto" w:fill="FFFFFF"/>
            <w:vAlign w:val="center"/>
          </w:tcPr>
          <w:p w14:paraId="569E5C5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432" w:type="pct"/>
            <w:shd w:val="clear" w:color="auto" w:fill="FFFFFF"/>
            <w:vAlign w:val="center"/>
          </w:tcPr>
          <w:p w14:paraId="1449FC4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Сонгуулийн ерөнхий хороо</w:t>
            </w:r>
          </w:p>
        </w:tc>
        <w:tc>
          <w:tcPr>
            <w:tcW w:w="330" w:type="pct"/>
            <w:shd w:val="clear" w:color="auto" w:fill="FFFFFF"/>
            <w:vAlign w:val="center"/>
          </w:tcPr>
          <w:p w14:paraId="75610FB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bCs/>
                <w:color w:val="000000"/>
                <w:sz w:val="14"/>
              </w:rPr>
              <w:t>Бүртгэл, тайлан</w:t>
            </w:r>
          </w:p>
        </w:tc>
        <w:tc>
          <w:tcPr>
            <w:tcW w:w="315" w:type="pct"/>
            <w:shd w:val="clear" w:color="auto" w:fill="FFFFFF"/>
            <w:vAlign w:val="center"/>
          </w:tcPr>
          <w:p w14:paraId="27A5592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bCs/>
                <w:color w:val="000000"/>
                <w:sz w:val="14"/>
              </w:rPr>
              <w:t>Тухайн сонгууль бүрийн дараа</w:t>
            </w:r>
          </w:p>
        </w:tc>
        <w:tc>
          <w:tcPr>
            <w:tcW w:w="383" w:type="pct"/>
            <w:shd w:val="clear" w:color="auto" w:fill="FFFFFF"/>
            <w:vAlign w:val="center"/>
          </w:tcPr>
          <w:p w14:paraId="0D599C9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Сонгуулийн ерөнхий хороо</w:t>
            </w:r>
          </w:p>
        </w:tc>
      </w:tr>
      <w:tr w:rsidR="00B01A64" w:rsidRPr="00834AE9" w14:paraId="7E4889D7" w14:textId="77777777" w:rsidTr="002E13AC">
        <w:trPr>
          <w:gridAfter w:val="1"/>
          <w:wAfter w:w="3" w:type="pct"/>
          <w:trHeight w:val="480"/>
        </w:trPr>
        <w:tc>
          <w:tcPr>
            <w:tcW w:w="243" w:type="pct"/>
            <w:shd w:val="clear" w:color="auto" w:fill="FFFFFF"/>
            <w:vAlign w:val="center"/>
            <w:hideMark/>
          </w:tcPr>
          <w:p w14:paraId="5E9B2AB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7.6</w:t>
            </w:r>
          </w:p>
        </w:tc>
        <w:tc>
          <w:tcPr>
            <w:tcW w:w="405" w:type="pct"/>
            <w:shd w:val="clear" w:color="auto" w:fill="FFFFFF"/>
            <w:vAlign w:val="center"/>
            <w:hideMark/>
          </w:tcPr>
          <w:p w14:paraId="01C20EB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Гадаад харилцаа</w:t>
            </w:r>
          </w:p>
        </w:tc>
        <w:tc>
          <w:tcPr>
            <w:tcW w:w="403" w:type="pct"/>
            <w:shd w:val="clear" w:color="auto" w:fill="FFFFFF"/>
            <w:vAlign w:val="center"/>
            <w:hideMark/>
          </w:tcPr>
          <w:p w14:paraId="0CBB355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Гадаад таатай орчныг бэхжүүлнэ.</w:t>
            </w:r>
          </w:p>
        </w:tc>
        <w:tc>
          <w:tcPr>
            <w:tcW w:w="443" w:type="pct"/>
            <w:shd w:val="clear" w:color="auto" w:fill="FFFFFF"/>
            <w:vAlign w:val="center"/>
            <w:hideMark/>
          </w:tcPr>
          <w:p w14:paraId="04FACAB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Дэлхийн энх тайвны үзүүлэлт</w:t>
            </w:r>
          </w:p>
        </w:tc>
        <w:tc>
          <w:tcPr>
            <w:tcW w:w="223" w:type="pct"/>
            <w:shd w:val="clear" w:color="auto" w:fill="FFFFFF"/>
            <w:vAlign w:val="center"/>
            <w:hideMark/>
          </w:tcPr>
          <w:p w14:paraId="243F931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35FB4C1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Индекс</w:t>
            </w:r>
          </w:p>
        </w:tc>
        <w:tc>
          <w:tcPr>
            <w:tcW w:w="181" w:type="pct"/>
            <w:shd w:val="clear" w:color="auto" w:fill="FFFFFF"/>
            <w:vAlign w:val="center"/>
            <w:hideMark/>
          </w:tcPr>
          <w:p w14:paraId="04A262F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64BBBDC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1.85</w:t>
            </w:r>
          </w:p>
        </w:tc>
        <w:tc>
          <w:tcPr>
            <w:tcW w:w="218" w:type="pct"/>
            <w:shd w:val="clear" w:color="auto" w:fill="FFFFFF"/>
            <w:vAlign w:val="center"/>
            <w:hideMark/>
          </w:tcPr>
          <w:p w14:paraId="116C548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1.70</w:t>
            </w:r>
          </w:p>
        </w:tc>
        <w:tc>
          <w:tcPr>
            <w:tcW w:w="242" w:type="pct"/>
            <w:shd w:val="clear" w:color="auto" w:fill="FFFFFF"/>
            <w:vAlign w:val="center"/>
            <w:hideMark/>
          </w:tcPr>
          <w:p w14:paraId="03F3CC1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1.67</w:t>
            </w:r>
          </w:p>
        </w:tc>
        <w:tc>
          <w:tcPr>
            <w:tcW w:w="199" w:type="pct"/>
            <w:shd w:val="clear" w:color="auto" w:fill="FFFFFF"/>
            <w:vAlign w:val="center"/>
            <w:hideMark/>
          </w:tcPr>
          <w:p w14:paraId="3AE82F7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1.61</w:t>
            </w:r>
          </w:p>
        </w:tc>
        <w:tc>
          <w:tcPr>
            <w:tcW w:w="202" w:type="pct"/>
            <w:shd w:val="clear" w:color="auto" w:fill="FFFFFF"/>
            <w:vAlign w:val="center"/>
            <w:hideMark/>
          </w:tcPr>
          <w:p w14:paraId="7870F3A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1.55</w:t>
            </w:r>
          </w:p>
        </w:tc>
        <w:tc>
          <w:tcPr>
            <w:tcW w:w="241" w:type="pct"/>
            <w:shd w:val="clear" w:color="auto" w:fill="FFFFFF"/>
            <w:vAlign w:val="center"/>
            <w:hideMark/>
          </w:tcPr>
          <w:p w14:paraId="203FC28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1.49</w:t>
            </w:r>
          </w:p>
        </w:tc>
        <w:tc>
          <w:tcPr>
            <w:tcW w:w="432" w:type="pct"/>
            <w:shd w:val="clear" w:color="auto" w:fill="FFFFFF"/>
            <w:vAlign w:val="center"/>
            <w:hideMark/>
          </w:tcPr>
          <w:p w14:paraId="4915A64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Энх тайвны тайлан Х</w:t>
            </w:r>
            <w:r w:rsidRPr="00834AE9">
              <w:rPr>
                <w:rFonts w:ascii="Arial" w:eastAsia="DengXian" w:hAnsi="Arial" w:cs="Arial"/>
                <w:color w:val="000000"/>
                <w:sz w:val="14"/>
              </w:rPr>
              <w:t>үн төрөлхтний алсын хараа</w:t>
            </w:r>
          </w:p>
        </w:tc>
        <w:tc>
          <w:tcPr>
            <w:tcW w:w="330" w:type="pct"/>
            <w:shd w:val="clear" w:color="auto" w:fill="FFFFFF"/>
            <w:vAlign w:val="center"/>
            <w:hideMark/>
          </w:tcPr>
          <w:p w14:paraId="5E99D73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Олон улсын аргачлал</w:t>
            </w:r>
          </w:p>
        </w:tc>
        <w:tc>
          <w:tcPr>
            <w:tcW w:w="315" w:type="pct"/>
            <w:shd w:val="clear" w:color="auto" w:fill="FFFFFF"/>
            <w:vAlign w:val="center"/>
            <w:hideMark/>
          </w:tcPr>
          <w:p w14:paraId="4EE1A9B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423820A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Гадаад харилцааны яам</w:t>
            </w:r>
          </w:p>
        </w:tc>
      </w:tr>
      <w:tr w:rsidR="00B01A64" w:rsidRPr="00834AE9" w14:paraId="22E5BD6F" w14:textId="77777777" w:rsidTr="002E13AC">
        <w:trPr>
          <w:gridAfter w:val="1"/>
          <w:wAfter w:w="3" w:type="pct"/>
          <w:trHeight w:val="480"/>
        </w:trPr>
        <w:tc>
          <w:tcPr>
            <w:tcW w:w="243" w:type="pct"/>
            <w:shd w:val="clear" w:color="auto" w:fill="FFFFFF"/>
            <w:vAlign w:val="center"/>
            <w:hideMark/>
          </w:tcPr>
          <w:p w14:paraId="3FDCF6A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7.6.1</w:t>
            </w:r>
          </w:p>
        </w:tc>
        <w:tc>
          <w:tcPr>
            <w:tcW w:w="405" w:type="pct"/>
            <w:shd w:val="clear" w:color="auto" w:fill="FFFFFF"/>
            <w:vAlign w:val="center"/>
            <w:hideMark/>
          </w:tcPr>
          <w:p w14:paraId="1AEEBD0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Гадаад харилцааны яам</w:t>
            </w:r>
          </w:p>
        </w:tc>
        <w:tc>
          <w:tcPr>
            <w:tcW w:w="403" w:type="pct"/>
            <w:shd w:val="clear" w:color="auto" w:fill="FFFFFF"/>
            <w:vAlign w:val="center"/>
            <w:hideMark/>
          </w:tcPr>
          <w:p w14:paraId="53D6B25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Олон улсад Монгол Улсын нэр хүндийг өсгөнө.</w:t>
            </w:r>
          </w:p>
        </w:tc>
        <w:tc>
          <w:tcPr>
            <w:tcW w:w="443" w:type="pct"/>
            <w:shd w:val="clear" w:color="auto" w:fill="FFFFFF"/>
            <w:vAlign w:val="center"/>
            <w:hideMark/>
          </w:tcPr>
          <w:p w14:paraId="6E85D7E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Дээд, өндөр түвшний айлчлалын тоо</w:t>
            </w:r>
          </w:p>
        </w:tc>
        <w:tc>
          <w:tcPr>
            <w:tcW w:w="223" w:type="pct"/>
            <w:shd w:val="clear" w:color="auto" w:fill="FFFFFF"/>
            <w:vAlign w:val="center"/>
            <w:hideMark/>
          </w:tcPr>
          <w:p w14:paraId="1FB7A5C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635EE73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Тоо</w:t>
            </w:r>
          </w:p>
        </w:tc>
        <w:tc>
          <w:tcPr>
            <w:tcW w:w="181" w:type="pct"/>
            <w:shd w:val="clear" w:color="auto" w:fill="FFFFFF"/>
            <w:vAlign w:val="center"/>
            <w:hideMark/>
          </w:tcPr>
          <w:p w14:paraId="4AD8AD0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7572B80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21</w:t>
            </w:r>
          </w:p>
        </w:tc>
        <w:tc>
          <w:tcPr>
            <w:tcW w:w="218" w:type="pct"/>
            <w:shd w:val="clear" w:color="auto" w:fill="FFFFFF"/>
            <w:vAlign w:val="center"/>
            <w:hideMark/>
          </w:tcPr>
          <w:p w14:paraId="4D0B30F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21</w:t>
            </w:r>
          </w:p>
        </w:tc>
        <w:tc>
          <w:tcPr>
            <w:tcW w:w="242" w:type="pct"/>
            <w:shd w:val="clear" w:color="auto" w:fill="FFFFFF"/>
            <w:vAlign w:val="center"/>
            <w:hideMark/>
          </w:tcPr>
          <w:p w14:paraId="4161A18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21</w:t>
            </w:r>
          </w:p>
        </w:tc>
        <w:tc>
          <w:tcPr>
            <w:tcW w:w="199" w:type="pct"/>
            <w:shd w:val="clear" w:color="auto" w:fill="FFFFFF"/>
            <w:vAlign w:val="center"/>
            <w:hideMark/>
          </w:tcPr>
          <w:p w14:paraId="597ED4A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21</w:t>
            </w:r>
          </w:p>
        </w:tc>
        <w:tc>
          <w:tcPr>
            <w:tcW w:w="202" w:type="pct"/>
            <w:shd w:val="clear" w:color="auto" w:fill="FFFFFF"/>
            <w:vAlign w:val="center"/>
            <w:hideMark/>
          </w:tcPr>
          <w:p w14:paraId="71B0898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w:t>
            </w:r>
          </w:p>
        </w:tc>
        <w:tc>
          <w:tcPr>
            <w:tcW w:w="241" w:type="pct"/>
            <w:shd w:val="clear" w:color="auto" w:fill="FFFFFF"/>
            <w:vAlign w:val="center"/>
            <w:hideMark/>
          </w:tcPr>
          <w:p w14:paraId="1C997DE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w:t>
            </w:r>
          </w:p>
        </w:tc>
        <w:tc>
          <w:tcPr>
            <w:tcW w:w="432" w:type="pct"/>
            <w:shd w:val="clear" w:color="auto" w:fill="FFFFFF"/>
            <w:vAlign w:val="center"/>
            <w:hideMark/>
          </w:tcPr>
          <w:p w14:paraId="477FC9A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Гадаад харилцааны яам</w:t>
            </w:r>
          </w:p>
        </w:tc>
        <w:tc>
          <w:tcPr>
            <w:tcW w:w="330" w:type="pct"/>
            <w:shd w:val="clear" w:color="auto" w:fill="FFFFFF"/>
            <w:vAlign w:val="center"/>
            <w:hideMark/>
          </w:tcPr>
          <w:p w14:paraId="0C68EBF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тайлан</w:t>
            </w:r>
          </w:p>
        </w:tc>
        <w:tc>
          <w:tcPr>
            <w:tcW w:w="315" w:type="pct"/>
            <w:shd w:val="clear" w:color="auto" w:fill="FFFFFF"/>
            <w:vAlign w:val="center"/>
            <w:hideMark/>
          </w:tcPr>
          <w:p w14:paraId="3031D8D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0359B0F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Гадаад харилцааны яам</w:t>
            </w:r>
          </w:p>
        </w:tc>
      </w:tr>
      <w:tr w:rsidR="00B01A64" w:rsidRPr="00834AE9" w14:paraId="4DAF3E5A" w14:textId="77777777" w:rsidTr="002E13AC">
        <w:trPr>
          <w:gridAfter w:val="1"/>
          <w:wAfter w:w="3" w:type="pct"/>
          <w:trHeight w:val="720"/>
        </w:trPr>
        <w:tc>
          <w:tcPr>
            <w:tcW w:w="243" w:type="pct"/>
            <w:shd w:val="clear" w:color="auto" w:fill="FFFFFF"/>
            <w:vAlign w:val="center"/>
            <w:hideMark/>
          </w:tcPr>
          <w:p w14:paraId="62A1016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7.6.1.1</w:t>
            </w:r>
          </w:p>
        </w:tc>
        <w:tc>
          <w:tcPr>
            <w:tcW w:w="405" w:type="pct"/>
            <w:shd w:val="clear" w:color="auto" w:fill="FFFFFF"/>
            <w:vAlign w:val="center"/>
            <w:hideMark/>
          </w:tcPr>
          <w:p w14:paraId="55C06B9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70301 </w:t>
            </w:r>
          </w:p>
          <w:p w14:paraId="51ED6F0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Гадаад улс дахь дипломат үйл ажиллагаа</w:t>
            </w:r>
          </w:p>
        </w:tc>
        <w:tc>
          <w:tcPr>
            <w:tcW w:w="403" w:type="pct"/>
            <w:shd w:val="clear" w:color="auto" w:fill="FFFFFF"/>
            <w:vAlign w:val="center"/>
            <w:hideMark/>
          </w:tcPr>
          <w:p w14:paraId="1CC854B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Монгол иргэдийн гадаад улс руу визгүй зорчих улсын тоог нэмэгдүүлнэ.</w:t>
            </w:r>
          </w:p>
        </w:tc>
        <w:tc>
          <w:tcPr>
            <w:tcW w:w="443" w:type="pct"/>
            <w:shd w:val="clear" w:color="auto" w:fill="FFFFFF"/>
            <w:vAlign w:val="center"/>
            <w:hideMark/>
          </w:tcPr>
          <w:p w14:paraId="4C6640F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Визгүй зорчих хэлэлцээрийн тоо /Визгүй зорчих улсын тоо/</w:t>
            </w:r>
          </w:p>
        </w:tc>
        <w:tc>
          <w:tcPr>
            <w:tcW w:w="223" w:type="pct"/>
            <w:shd w:val="clear" w:color="auto" w:fill="FFFFFF"/>
            <w:vAlign w:val="center"/>
            <w:hideMark/>
          </w:tcPr>
          <w:p w14:paraId="09D78A8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2CE9BFA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Тоо</w:t>
            </w:r>
          </w:p>
        </w:tc>
        <w:tc>
          <w:tcPr>
            <w:tcW w:w="181" w:type="pct"/>
            <w:shd w:val="clear" w:color="auto" w:fill="FFFFFF"/>
            <w:vAlign w:val="center"/>
            <w:hideMark/>
          </w:tcPr>
          <w:p w14:paraId="1E6AFB8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0940664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29</w:t>
            </w:r>
          </w:p>
        </w:tc>
        <w:tc>
          <w:tcPr>
            <w:tcW w:w="218" w:type="pct"/>
            <w:shd w:val="clear" w:color="auto" w:fill="FFFFFF"/>
            <w:vAlign w:val="center"/>
            <w:hideMark/>
          </w:tcPr>
          <w:p w14:paraId="06A06B6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30</w:t>
            </w:r>
          </w:p>
        </w:tc>
        <w:tc>
          <w:tcPr>
            <w:tcW w:w="242" w:type="pct"/>
            <w:shd w:val="clear" w:color="auto" w:fill="FFFFFF"/>
            <w:vAlign w:val="center"/>
            <w:hideMark/>
          </w:tcPr>
          <w:p w14:paraId="53458F2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31</w:t>
            </w:r>
          </w:p>
        </w:tc>
        <w:tc>
          <w:tcPr>
            <w:tcW w:w="199" w:type="pct"/>
            <w:shd w:val="clear" w:color="auto" w:fill="FFFFFF"/>
            <w:vAlign w:val="center"/>
            <w:hideMark/>
          </w:tcPr>
          <w:p w14:paraId="2E90EC1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32</w:t>
            </w:r>
          </w:p>
        </w:tc>
        <w:tc>
          <w:tcPr>
            <w:tcW w:w="202" w:type="pct"/>
            <w:shd w:val="clear" w:color="auto" w:fill="FFFFFF"/>
            <w:vAlign w:val="center"/>
            <w:hideMark/>
          </w:tcPr>
          <w:p w14:paraId="08BDCE9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32</w:t>
            </w:r>
          </w:p>
        </w:tc>
        <w:tc>
          <w:tcPr>
            <w:tcW w:w="241" w:type="pct"/>
            <w:shd w:val="clear" w:color="auto" w:fill="FFFFFF"/>
            <w:vAlign w:val="center"/>
            <w:hideMark/>
          </w:tcPr>
          <w:p w14:paraId="74AABB4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33</w:t>
            </w:r>
          </w:p>
        </w:tc>
        <w:tc>
          <w:tcPr>
            <w:tcW w:w="432" w:type="pct"/>
            <w:shd w:val="clear" w:color="auto" w:fill="FFFFFF"/>
            <w:vAlign w:val="center"/>
            <w:hideMark/>
          </w:tcPr>
          <w:p w14:paraId="54DFD03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Гадаад харилцааны яам</w:t>
            </w:r>
          </w:p>
        </w:tc>
        <w:tc>
          <w:tcPr>
            <w:tcW w:w="330" w:type="pct"/>
            <w:shd w:val="clear" w:color="auto" w:fill="FFFFFF"/>
            <w:vAlign w:val="center"/>
            <w:hideMark/>
          </w:tcPr>
          <w:p w14:paraId="294388A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тайлан</w:t>
            </w:r>
          </w:p>
        </w:tc>
        <w:tc>
          <w:tcPr>
            <w:tcW w:w="315" w:type="pct"/>
            <w:shd w:val="clear" w:color="auto" w:fill="FFFFFF"/>
            <w:vAlign w:val="center"/>
            <w:hideMark/>
          </w:tcPr>
          <w:p w14:paraId="1EDE2AC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4C1B483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Гадаад харилцааны яам</w:t>
            </w:r>
          </w:p>
        </w:tc>
      </w:tr>
      <w:tr w:rsidR="00B01A64" w:rsidRPr="00834AE9" w14:paraId="36A64068" w14:textId="77777777" w:rsidTr="002E13AC">
        <w:trPr>
          <w:gridAfter w:val="1"/>
          <w:wAfter w:w="3" w:type="pct"/>
          <w:trHeight w:val="1200"/>
        </w:trPr>
        <w:tc>
          <w:tcPr>
            <w:tcW w:w="243" w:type="pct"/>
            <w:shd w:val="clear" w:color="auto" w:fill="FFFFFF"/>
            <w:vAlign w:val="center"/>
            <w:hideMark/>
          </w:tcPr>
          <w:p w14:paraId="56F7D5A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7.6.1.2</w:t>
            </w:r>
          </w:p>
        </w:tc>
        <w:tc>
          <w:tcPr>
            <w:tcW w:w="405" w:type="pct"/>
            <w:shd w:val="clear" w:color="auto" w:fill="FFFFFF"/>
            <w:vAlign w:val="center"/>
            <w:hideMark/>
          </w:tcPr>
          <w:p w14:paraId="7CCBD15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70304 </w:t>
            </w:r>
          </w:p>
          <w:p w14:paraId="322ACB8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Гадаад улсад байгаа монгол иргэдэд туслах</w:t>
            </w:r>
          </w:p>
        </w:tc>
        <w:tc>
          <w:tcPr>
            <w:tcW w:w="403" w:type="pct"/>
            <w:shd w:val="clear" w:color="auto" w:fill="FFFFFF"/>
            <w:vAlign w:val="center"/>
            <w:hideMark/>
          </w:tcPr>
          <w:p w14:paraId="2ECDBFB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Хилийн чанадад байгаа Монгол Улсын иргэн, аж ахуйн нэгжийн хууль ёсны эрх ашгийг хамгаална.</w:t>
            </w:r>
          </w:p>
        </w:tc>
        <w:tc>
          <w:tcPr>
            <w:tcW w:w="443" w:type="pct"/>
            <w:shd w:val="clear" w:color="auto" w:fill="FFFFFF"/>
            <w:vAlign w:val="center"/>
            <w:hideMark/>
          </w:tcPr>
          <w:p w14:paraId="263FF378"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DengXian" w:hAnsi="Arial" w:cs="Arial"/>
                <w:color w:val="000000"/>
                <w:sz w:val="14"/>
              </w:rPr>
              <w:t xml:space="preserve">Хилийн чанад дахь Монгол Улсын иргэн, аж ахуйн нэгжийн эрх зөрчигдсөн тохиолдолд хариуцсан байгууллагатай 72 цагийн дотор </w:t>
            </w:r>
            <w:r w:rsidRPr="00834AE9">
              <w:rPr>
                <w:rFonts w:ascii="Arial" w:eastAsia="DengXian" w:hAnsi="Arial" w:cs="Arial"/>
                <w:iCs/>
                <w:color w:val="000000"/>
                <w:sz w:val="14"/>
              </w:rPr>
              <w:t>холбогдсон тохиолдол</w:t>
            </w:r>
          </w:p>
        </w:tc>
        <w:tc>
          <w:tcPr>
            <w:tcW w:w="223" w:type="pct"/>
            <w:shd w:val="clear" w:color="auto" w:fill="FFFFFF"/>
            <w:vAlign w:val="center"/>
            <w:hideMark/>
          </w:tcPr>
          <w:p w14:paraId="7E6C1A5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143B239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3BD23E3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2023</w:t>
            </w:r>
          </w:p>
        </w:tc>
        <w:tc>
          <w:tcPr>
            <w:tcW w:w="229" w:type="pct"/>
            <w:shd w:val="clear" w:color="auto" w:fill="FFFFFF"/>
            <w:vAlign w:val="center"/>
            <w:hideMark/>
          </w:tcPr>
          <w:p w14:paraId="0BAA7BD6"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DengXian" w:hAnsi="Arial" w:cs="Arial"/>
                <w:color w:val="000000"/>
                <w:sz w:val="14"/>
              </w:rPr>
              <w:t>Тооцох</w:t>
            </w:r>
          </w:p>
        </w:tc>
        <w:tc>
          <w:tcPr>
            <w:tcW w:w="218" w:type="pct"/>
            <w:shd w:val="clear" w:color="auto" w:fill="FFFFFF"/>
            <w:vAlign w:val="center"/>
            <w:hideMark/>
          </w:tcPr>
          <w:p w14:paraId="265D73C5"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DengXian" w:hAnsi="Arial" w:cs="Arial"/>
                <w:color w:val="000000"/>
                <w:sz w:val="14"/>
              </w:rPr>
              <w:t>Т+5%</w:t>
            </w:r>
          </w:p>
        </w:tc>
        <w:tc>
          <w:tcPr>
            <w:tcW w:w="242" w:type="pct"/>
            <w:shd w:val="clear" w:color="auto" w:fill="FFFFFF"/>
            <w:vAlign w:val="center"/>
            <w:hideMark/>
          </w:tcPr>
          <w:p w14:paraId="6A2F1ACA" w14:textId="77777777" w:rsidR="00834AE9" w:rsidRPr="00834AE9" w:rsidRDefault="00834AE9" w:rsidP="00834AE9">
            <w:pPr>
              <w:spacing w:after="0" w:line="240" w:lineRule="auto"/>
              <w:ind w:left="-57" w:right="-57"/>
              <w:jc w:val="center"/>
              <w:rPr>
                <w:rFonts w:ascii="Arial" w:eastAsia="Times New Roman" w:hAnsi="Arial" w:cs="Arial"/>
                <w:dstrike/>
                <w:color w:val="000000"/>
                <w:kern w:val="0"/>
                <w:sz w:val="14"/>
                <w:szCs w:val="14"/>
                <w14:ligatures w14:val="none"/>
              </w:rPr>
            </w:pPr>
            <w:r w:rsidRPr="00834AE9">
              <w:rPr>
                <w:rFonts w:ascii="Arial" w:eastAsia="DengXian" w:hAnsi="Arial" w:cs="Arial"/>
                <w:color w:val="000000"/>
                <w:sz w:val="14"/>
              </w:rPr>
              <w:t>Т+10%</w:t>
            </w:r>
          </w:p>
        </w:tc>
        <w:tc>
          <w:tcPr>
            <w:tcW w:w="199" w:type="pct"/>
            <w:shd w:val="clear" w:color="auto" w:fill="FFFFFF"/>
            <w:vAlign w:val="center"/>
            <w:hideMark/>
          </w:tcPr>
          <w:p w14:paraId="2C23A980" w14:textId="77777777" w:rsidR="00834AE9" w:rsidRPr="00834AE9" w:rsidRDefault="00834AE9" w:rsidP="00834AE9">
            <w:pPr>
              <w:spacing w:after="0" w:line="240" w:lineRule="auto"/>
              <w:ind w:left="-57" w:right="-57"/>
              <w:jc w:val="center"/>
              <w:rPr>
                <w:rFonts w:ascii="Arial" w:eastAsia="Times New Roman" w:hAnsi="Arial" w:cs="Arial"/>
                <w:dstrike/>
                <w:color w:val="000000"/>
                <w:kern w:val="0"/>
                <w:sz w:val="14"/>
                <w:szCs w:val="14"/>
                <w14:ligatures w14:val="none"/>
              </w:rPr>
            </w:pPr>
            <w:r w:rsidRPr="00834AE9">
              <w:rPr>
                <w:rFonts w:ascii="Arial" w:eastAsia="DengXian" w:hAnsi="Arial" w:cs="Arial"/>
                <w:color w:val="000000"/>
                <w:sz w:val="14"/>
              </w:rPr>
              <w:t>Т+15%</w:t>
            </w:r>
          </w:p>
        </w:tc>
        <w:tc>
          <w:tcPr>
            <w:tcW w:w="202" w:type="pct"/>
            <w:shd w:val="clear" w:color="auto" w:fill="FFFFFF"/>
            <w:vAlign w:val="center"/>
            <w:hideMark/>
          </w:tcPr>
          <w:p w14:paraId="6F2A5F7A" w14:textId="77777777" w:rsidR="00834AE9" w:rsidRPr="00834AE9" w:rsidRDefault="00834AE9" w:rsidP="00834AE9">
            <w:pPr>
              <w:spacing w:after="0" w:line="240" w:lineRule="auto"/>
              <w:ind w:left="-57" w:right="-57"/>
              <w:jc w:val="center"/>
              <w:rPr>
                <w:rFonts w:ascii="Arial" w:eastAsia="Times New Roman" w:hAnsi="Arial" w:cs="Arial"/>
                <w:dstrike/>
                <w:color w:val="000000"/>
                <w:kern w:val="0"/>
                <w:sz w:val="14"/>
                <w:szCs w:val="14"/>
                <w14:ligatures w14:val="none"/>
              </w:rPr>
            </w:pPr>
            <w:r w:rsidRPr="00834AE9">
              <w:rPr>
                <w:rFonts w:ascii="Arial" w:eastAsia="DengXian" w:hAnsi="Arial" w:cs="Arial"/>
                <w:color w:val="000000"/>
                <w:sz w:val="14"/>
              </w:rPr>
              <w:t>Т+20%</w:t>
            </w:r>
          </w:p>
        </w:tc>
        <w:tc>
          <w:tcPr>
            <w:tcW w:w="241" w:type="pct"/>
            <w:shd w:val="clear" w:color="auto" w:fill="FFFFFF"/>
            <w:vAlign w:val="center"/>
            <w:hideMark/>
          </w:tcPr>
          <w:p w14:paraId="479DAC34"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DengXian" w:hAnsi="Arial" w:cs="Arial"/>
                <w:color w:val="000000"/>
                <w:sz w:val="14"/>
              </w:rPr>
              <w:t>Т+25%</w:t>
            </w:r>
          </w:p>
        </w:tc>
        <w:tc>
          <w:tcPr>
            <w:tcW w:w="432" w:type="pct"/>
            <w:shd w:val="clear" w:color="auto" w:fill="FFFFFF"/>
            <w:vAlign w:val="center"/>
            <w:hideMark/>
          </w:tcPr>
          <w:p w14:paraId="06E41B7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Гадаад харилцааны яам</w:t>
            </w:r>
          </w:p>
        </w:tc>
        <w:tc>
          <w:tcPr>
            <w:tcW w:w="330" w:type="pct"/>
            <w:shd w:val="clear" w:color="auto" w:fill="FFFFFF"/>
            <w:vAlign w:val="center"/>
            <w:hideMark/>
          </w:tcPr>
          <w:p w14:paraId="77FF40A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тайлан</w:t>
            </w:r>
          </w:p>
        </w:tc>
        <w:tc>
          <w:tcPr>
            <w:tcW w:w="315" w:type="pct"/>
            <w:shd w:val="clear" w:color="auto" w:fill="FFFFFF"/>
            <w:vAlign w:val="center"/>
            <w:hideMark/>
          </w:tcPr>
          <w:p w14:paraId="16605A5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0977092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Гадаад харилцааны яам</w:t>
            </w:r>
          </w:p>
        </w:tc>
      </w:tr>
      <w:tr w:rsidR="00B01A64" w:rsidRPr="00834AE9" w14:paraId="482E3A36" w14:textId="77777777" w:rsidTr="002E13AC">
        <w:trPr>
          <w:gridAfter w:val="1"/>
          <w:wAfter w:w="3" w:type="pct"/>
          <w:trHeight w:val="960"/>
        </w:trPr>
        <w:tc>
          <w:tcPr>
            <w:tcW w:w="243" w:type="pct"/>
            <w:shd w:val="clear" w:color="auto" w:fill="FFFFFF"/>
            <w:vAlign w:val="center"/>
            <w:hideMark/>
          </w:tcPr>
          <w:p w14:paraId="2301B49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lastRenderedPageBreak/>
              <w:t>7.6.1.3</w:t>
            </w:r>
          </w:p>
        </w:tc>
        <w:tc>
          <w:tcPr>
            <w:tcW w:w="405" w:type="pct"/>
            <w:shd w:val="clear" w:color="auto" w:fill="FFFFFF"/>
            <w:vAlign w:val="center"/>
            <w:hideMark/>
          </w:tcPr>
          <w:p w14:paraId="1378EFE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70303 </w:t>
            </w:r>
          </w:p>
          <w:p w14:paraId="2198208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Олон улсын хамтын ажиллагааг хөгжүүлэх</w:t>
            </w:r>
          </w:p>
        </w:tc>
        <w:tc>
          <w:tcPr>
            <w:tcW w:w="403" w:type="pct"/>
            <w:shd w:val="clear" w:color="auto" w:fill="FFFFFF"/>
            <w:vAlign w:val="center"/>
            <w:hideMark/>
          </w:tcPr>
          <w:p w14:paraId="64238F1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Гадаад улс орнуудтай харилцан ашигтай хамтын ажиллагааг хөгжүүлнэ.</w:t>
            </w:r>
          </w:p>
        </w:tc>
        <w:tc>
          <w:tcPr>
            <w:tcW w:w="443" w:type="pct"/>
            <w:shd w:val="clear" w:color="auto" w:fill="FFFFFF"/>
            <w:vAlign w:val="center"/>
            <w:hideMark/>
          </w:tcPr>
          <w:p w14:paraId="43352EDC"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DengXian" w:hAnsi="Arial" w:cs="Arial"/>
                <w:color w:val="000000"/>
                <w:sz w:val="14"/>
              </w:rPr>
              <w:t>Уул уурхайн бус бүтээгдэхүүний экспортын үнийн дүнд эзлэх хувь</w:t>
            </w:r>
          </w:p>
        </w:tc>
        <w:tc>
          <w:tcPr>
            <w:tcW w:w="223" w:type="pct"/>
            <w:shd w:val="clear" w:color="auto" w:fill="FFFFFF"/>
            <w:vAlign w:val="center"/>
            <w:hideMark/>
          </w:tcPr>
          <w:p w14:paraId="6A538F0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22A2E8F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Тоо</w:t>
            </w:r>
          </w:p>
        </w:tc>
        <w:tc>
          <w:tcPr>
            <w:tcW w:w="181" w:type="pct"/>
            <w:shd w:val="clear" w:color="auto" w:fill="FFFFFF"/>
            <w:vAlign w:val="center"/>
            <w:hideMark/>
          </w:tcPr>
          <w:p w14:paraId="5ED03B5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75829E13"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DengXian" w:hAnsi="Arial" w:cs="Arial"/>
                <w:color w:val="000000"/>
                <w:sz w:val="14"/>
              </w:rPr>
              <w:t>Тооцох</w:t>
            </w:r>
          </w:p>
        </w:tc>
        <w:tc>
          <w:tcPr>
            <w:tcW w:w="218" w:type="pct"/>
            <w:shd w:val="clear" w:color="auto" w:fill="FFFFFF"/>
            <w:vAlign w:val="center"/>
            <w:hideMark/>
          </w:tcPr>
          <w:p w14:paraId="2EF734B1"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DengXian" w:hAnsi="Arial" w:cs="Arial"/>
                <w:color w:val="000000"/>
                <w:sz w:val="14"/>
              </w:rPr>
              <w:t>Т+5%</w:t>
            </w:r>
          </w:p>
        </w:tc>
        <w:tc>
          <w:tcPr>
            <w:tcW w:w="242" w:type="pct"/>
            <w:shd w:val="clear" w:color="auto" w:fill="FFFFFF"/>
            <w:vAlign w:val="center"/>
            <w:hideMark/>
          </w:tcPr>
          <w:p w14:paraId="5CAD3275" w14:textId="77777777" w:rsidR="00834AE9" w:rsidRPr="00834AE9" w:rsidRDefault="00834AE9" w:rsidP="00834AE9">
            <w:pPr>
              <w:spacing w:after="0" w:line="240" w:lineRule="auto"/>
              <w:ind w:left="-57" w:right="-57"/>
              <w:jc w:val="center"/>
              <w:rPr>
                <w:rFonts w:ascii="Arial" w:eastAsia="Times New Roman" w:hAnsi="Arial" w:cs="Arial"/>
                <w:dstrike/>
                <w:color w:val="000000"/>
                <w:kern w:val="0"/>
                <w:sz w:val="14"/>
                <w:szCs w:val="14"/>
                <w14:ligatures w14:val="none"/>
              </w:rPr>
            </w:pPr>
            <w:r w:rsidRPr="00834AE9">
              <w:rPr>
                <w:rFonts w:ascii="Arial" w:eastAsia="DengXian" w:hAnsi="Arial" w:cs="Arial"/>
                <w:color w:val="000000"/>
                <w:sz w:val="14"/>
              </w:rPr>
              <w:t>Т+10%</w:t>
            </w:r>
          </w:p>
        </w:tc>
        <w:tc>
          <w:tcPr>
            <w:tcW w:w="199" w:type="pct"/>
            <w:shd w:val="clear" w:color="auto" w:fill="FFFFFF"/>
            <w:vAlign w:val="center"/>
            <w:hideMark/>
          </w:tcPr>
          <w:p w14:paraId="7B758944" w14:textId="77777777" w:rsidR="00834AE9" w:rsidRPr="00834AE9" w:rsidRDefault="00834AE9" w:rsidP="00834AE9">
            <w:pPr>
              <w:spacing w:after="0" w:line="240" w:lineRule="auto"/>
              <w:ind w:left="-57" w:right="-57"/>
              <w:jc w:val="center"/>
              <w:rPr>
                <w:rFonts w:ascii="Arial" w:eastAsia="Times New Roman" w:hAnsi="Arial" w:cs="Arial"/>
                <w:dstrike/>
                <w:color w:val="000000"/>
                <w:kern w:val="0"/>
                <w:sz w:val="14"/>
                <w:szCs w:val="14"/>
                <w14:ligatures w14:val="none"/>
              </w:rPr>
            </w:pPr>
            <w:r w:rsidRPr="00834AE9">
              <w:rPr>
                <w:rFonts w:ascii="Arial" w:eastAsia="DengXian" w:hAnsi="Arial" w:cs="Arial"/>
                <w:color w:val="000000"/>
                <w:sz w:val="14"/>
              </w:rPr>
              <w:t>Т+15%</w:t>
            </w:r>
          </w:p>
        </w:tc>
        <w:tc>
          <w:tcPr>
            <w:tcW w:w="202" w:type="pct"/>
            <w:shd w:val="clear" w:color="auto" w:fill="FFFFFF"/>
            <w:vAlign w:val="center"/>
            <w:hideMark/>
          </w:tcPr>
          <w:p w14:paraId="672002F1" w14:textId="77777777" w:rsidR="00834AE9" w:rsidRPr="00834AE9" w:rsidRDefault="00834AE9" w:rsidP="00834AE9">
            <w:pPr>
              <w:spacing w:after="0" w:line="240" w:lineRule="auto"/>
              <w:ind w:left="-57" w:right="-57"/>
              <w:jc w:val="center"/>
              <w:rPr>
                <w:rFonts w:ascii="Arial" w:eastAsia="Times New Roman" w:hAnsi="Arial" w:cs="Arial"/>
                <w:dstrike/>
                <w:color w:val="000000"/>
                <w:kern w:val="0"/>
                <w:sz w:val="14"/>
                <w:szCs w:val="14"/>
                <w14:ligatures w14:val="none"/>
              </w:rPr>
            </w:pPr>
            <w:r w:rsidRPr="00834AE9">
              <w:rPr>
                <w:rFonts w:ascii="Arial" w:eastAsia="DengXian" w:hAnsi="Arial" w:cs="Arial"/>
                <w:color w:val="000000"/>
                <w:sz w:val="14"/>
              </w:rPr>
              <w:t>Т+20%</w:t>
            </w:r>
          </w:p>
        </w:tc>
        <w:tc>
          <w:tcPr>
            <w:tcW w:w="241" w:type="pct"/>
            <w:shd w:val="clear" w:color="auto" w:fill="FFFFFF"/>
            <w:vAlign w:val="center"/>
            <w:hideMark/>
          </w:tcPr>
          <w:p w14:paraId="521DC086"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DengXian" w:hAnsi="Arial" w:cs="Arial"/>
                <w:color w:val="000000"/>
                <w:sz w:val="14"/>
              </w:rPr>
              <w:t>Т+25%</w:t>
            </w:r>
          </w:p>
        </w:tc>
        <w:tc>
          <w:tcPr>
            <w:tcW w:w="432" w:type="pct"/>
            <w:shd w:val="clear" w:color="auto" w:fill="FFFFFF"/>
            <w:vAlign w:val="center"/>
            <w:hideMark/>
          </w:tcPr>
          <w:p w14:paraId="5A6FC0E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Гадаад харилцааны яам</w:t>
            </w:r>
            <w:r w:rsidRPr="00834AE9">
              <w:rPr>
                <w:rFonts w:ascii="Arial" w:eastAsia="DengXian" w:hAnsi="Arial" w:cs="Arial"/>
                <w:color w:val="000000"/>
                <w:sz w:val="14"/>
              </w:rPr>
              <w:t>,</w:t>
            </w:r>
            <w:r w:rsidRPr="00834AE9">
              <w:rPr>
                <w:rFonts w:ascii="Arial" w:eastAsia="DengXian" w:hAnsi="Arial" w:cs="Arial"/>
                <w:b/>
                <w:color w:val="000000"/>
                <w:sz w:val="14"/>
                <w:u w:val="single"/>
              </w:rPr>
              <w:t xml:space="preserve"> </w:t>
            </w:r>
            <w:r w:rsidRPr="00834AE9">
              <w:rPr>
                <w:rFonts w:ascii="Arial" w:eastAsia="DengXian" w:hAnsi="Arial" w:cs="Arial"/>
                <w:color w:val="000000"/>
                <w:sz w:val="14"/>
              </w:rPr>
              <w:t>Эдийн засаг, хөгжлийн яам</w:t>
            </w:r>
          </w:p>
        </w:tc>
        <w:tc>
          <w:tcPr>
            <w:tcW w:w="330" w:type="pct"/>
            <w:shd w:val="clear" w:color="auto" w:fill="FFFFFF"/>
            <w:vAlign w:val="center"/>
            <w:hideMark/>
          </w:tcPr>
          <w:p w14:paraId="0C47364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тайлан</w:t>
            </w:r>
          </w:p>
        </w:tc>
        <w:tc>
          <w:tcPr>
            <w:tcW w:w="315" w:type="pct"/>
            <w:shd w:val="clear" w:color="auto" w:fill="FFFFFF"/>
            <w:vAlign w:val="center"/>
            <w:hideMark/>
          </w:tcPr>
          <w:p w14:paraId="22FB1B8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165B4DE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Гадаад харилцааны яам, </w:t>
            </w:r>
          </w:p>
          <w:p w14:paraId="47C769A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Эдийн засаг, хөгжлийн яам</w:t>
            </w:r>
          </w:p>
        </w:tc>
      </w:tr>
      <w:tr w:rsidR="00B01A64" w:rsidRPr="00834AE9" w14:paraId="32059986" w14:textId="77777777" w:rsidTr="002E13AC">
        <w:trPr>
          <w:gridAfter w:val="1"/>
          <w:wAfter w:w="3" w:type="pct"/>
          <w:trHeight w:val="960"/>
        </w:trPr>
        <w:tc>
          <w:tcPr>
            <w:tcW w:w="243" w:type="pct"/>
            <w:shd w:val="clear" w:color="auto" w:fill="FFFFFF"/>
            <w:vAlign w:val="center"/>
          </w:tcPr>
          <w:p w14:paraId="307C0914" w14:textId="77777777" w:rsidR="00834AE9" w:rsidRPr="00834AE9" w:rsidRDefault="00834AE9" w:rsidP="00834AE9">
            <w:pPr>
              <w:spacing w:after="0" w:line="240" w:lineRule="auto"/>
              <w:jc w:val="center"/>
              <w:rPr>
                <w:rFonts w:ascii="Arial" w:eastAsia="Times New Roman" w:hAnsi="Arial" w:cs="Arial"/>
                <w:bCs/>
                <w:color w:val="000000"/>
                <w:kern w:val="0"/>
                <w:sz w:val="14"/>
                <w:szCs w:val="14"/>
                <w14:ligatures w14:val="none"/>
              </w:rPr>
            </w:pPr>
            <w:r w:rsidRPr="00834AE9">
              <w:rPr>
                <w:rFonts w:ascii="Arial" w:eastAsia="Arial" w:hAnsi="Arial" w:cs="Arial"/>
                <w:bCs/>
                <w:color w:val="000000"/>
                <w:sz w:val="14"/>
              </w:rPr>
              <w:t>7.6.1.4</w:t>
            </w:r>
          </w:p>
        </w:tc>
        <w:tc>
          <w:tcPr>
            <w:tcW w:w="405" w:type="pct"/>
            <w:shd w:val="clear" w:color="auto" w:fill="FFFFFF"/>
            <w:vAlign w:val="center"/>
          </w:tcPr>
          <w:p w14:paraId="2175077A" w14:textId="77777777" w:rsidR="00834AE9" w:rsidRPr="00834AE9" w:rsidRDefault="00834AE9" w:rsidP="00834AE9">
            <w:pPr>
              <w:spacing w:after="0" w:line="240" w:lineRule="auto"/>
              <w:jc w:val="center"/>
              <w:rPr>
                <w:rFonts w:ascii="Arial" w:eastAsia="Arial" w:hAnsi="Arial" w:cs="Arial"/>
                <w:bCs/>
                <w:color w:val="000000"/>
                <w:sz w:val="14"/>
              </w:rPr>
            </w:pPr>
            <w:r w:rsidRPr="00834AE9">
              <w:rPr>
                <w:rFonts w:ascii="Arial" w:eastAsia="Arial" w:hAnsi="Arial" w:cs="Arial"/>
                <w:bCs/>
                <w:color w:val="000000"/>
                <w:sz w:val="14"/>
              </w:rPr>
              <w:t xml:space="preserve">70304 </w:t>
            </w:r>
          </w:p>
          <w:p w14:paraId="21ACAA8A" w14:textId="77777777" w:rsidR="00834AE9" w:rsidRPr="00834AE9" w:rsidRDefault="00834AE9" w:rsidP="00834AE9">
            <w:pPr>
              <w:spacing w:after="0" w:line="240" w:lineRule="auto"/>
              <w:jc w:val="center"/>
              <w:rPr>
                <w:rFonts w:ascii="Arial" w:eastAsia="Times New Roman" w:hAnsi="Arial" w:cs="Arial"/>
                <w:bCs/>
                <w:color w:val="000000"/>
                <w:kern w:val="0"/>
                <w:sz w:val="14"/>
                <w:szCs w:val="14"/>
                <w14:ligatures w14:val="none"/>
              </w:rPr>
            </w:pPr>
            <w:r w:rsidRPr="00834AE9">
              <w:rPr>
                <w:rFonts w:ascii="Arial" w:eastAsia="Arial" w:hAnsi="Arial" w:cs="Arial"/>
                <w:bCs/>
                <w:color w:val="000000"/>
                <w:sz w:val="14"/>
              </w:rPr>
              <w:t>Гадаад улсад байгаа монгол иргэдэд туслах</w:t>
            </w:r>
          </w:p>
        </w:tc>
        <w:tc>
          <w:tcPr>
            <w:tcW w:w="403" w:type="pct"/>
            <w:shd w:val="clear" w:color="auto" w:fill="FFFFFF"/>
            <w:vAlign w:val="center"/>
          </w:tcPr>
          <w:p w14:paraId="78173417" w14:textId="77777777" w:rsidR="00834AE9" w:rsidRPr="00834AE9" w:rsidRDefault="00834AE9" w:rsidP="00834AE9">
            <w:pPr>
              <w:spacing w:after="0" w:line="240" w:lineRule="auto"/>
              <w:jc w:val="center"/>
              <w:rPr>
                <w:rFonts w:ascii="Arial" w:eastAsia="Times New Roman" w:hAnsi="Arial" w:cs="Arial"/>
                <w:bCs/>
                <w:color w:val="000000"/>
                <w:kern w:val="0"/>
                <w:sz w:val="14"/>
                <w:szCs w:val="14"/>
                <w14:ligatures w14:val="none"/>
              </w:rPr>
            </w:pPr>
            <w:r w:rsidRPr="00834AE9">
              <w:rPr>
                <w:rFonts w:ascii="Arial" w:eastAsia="Arial" w:hAnsi="Arial" w:cs="Arial"/>
                <w:bCs/>
                <w:color w:val="000000"/>
                <w:sz w:val="14"/>
              </w:rPr>
              <w:t>Хилийн чанадад байгаа Монгол Улсын иргэдийн төрийн сонгуульд оролцох боломжийг нэмэгдүүлнэ.</w:t>
            </w:r>
          </w:p>
        </w:tc>
        <w:tc>
          <w:tcPr>
            <w:tcW w:w="443" w:type="pct"/>
            <w:shd w:val="clear" w:color="auto" w:fill="FFFFFF"/>
            <w:vAlign w:val="center"/>
          </w:tcPr>
          <w:p w14:paraId="2D364CE5" w14:textId="77777777" w:rsidR="00834AE9" w:rsidRPr="00834AE9" w:rsidRDefault="00834AE9" w:rsidP="00834AE9">
            <w:pPr>
              <w:spacing w:after="0" w:line="240" w:lineRule="auto"/>
              <w:jc w:val="center"/>
              <w:rPr>
                <w:rFonts w:ascii="Arial" w:eastAsia="Times New Roman" w:hAnsi="Arial" w:cs="Arial"/>
                <w:bCs/>
                <w:strike/>
                <w:color w:val="000000"/>
                <w:kern w:val="0"/>
                <w:sz w:val="14"/>
                <w:szCs w:val="14"/>
                <w14:ligatures w14:val="none"/>
              </w:rPr>
            </w:pPr>
            <w:r w:rsidRPr="00834AE9">
              <w:rPr>
                <w:rFonts w:ascii="Arial" w:eastAsia="Arial" w:hAnsi="Arial" w:cs="Arial"/>
                <w:bCs/>
                <w:color w:val="000000"/>
                <w:sz w:val="14"/>
              </w:rPr>
              <w:t>Хилийн чанадад байгаа Монгол Улсын иргэдийн сонгуульд оролцсон хувь</w:t>
            </w:r>
          </w:p>
        </w:tc>
        <w:tc>
          <w:tcPr>
            <w:tcW w:w="223" w:type="pct"/>
            <w:shd w:val="clear" w:color="auto" w:fill="FFFFFF"/>
            <w:vAlign w:val="center"/>
          </w:tcPr>
          <w:p w14:paraId="1730AE75" w14:textId="77777777" w:rsidR="00834AE9" w:rsidRPr="00834AE9" w:rsidRDefault="00834AE9" w:rsidP="00834AE9">
            <w:pPr>
              <w:spacing w:after="0" w:line="240" w:lineRule="auto"/>
              <w:jc w:val="center"/>
              <w:rPr>
                <w:rFonts w:ascii="Arial" w:eastAsia="Times New Roman" w:hAnsi="Arial" w:cs="Arial"/>
                <w:bCs/>
                <w:color w:val="000000"/>
                <w:kern w:val="0"/>
                <w:sz w:val="14"/>
                <w:szCs w:val="14"/>
                <w14:ligatures w14:val="none"/>
              </w:rPr>
            </w:pPr>
            <w:r w:rsidRPr="00834AE9">
              <w:rPr>
                <w:rFonts w:ascii="Arial" w:eastAsia="Times New Roman" w:hAnsi="Arial" w:cs="Arial"/>
                <w:bCs/>
                <w:color w:val="000000"/>
                <w:kern w:val="0"/>
                <w:sz w:val="14"/>
                <w:szCs w:val="14"/>
                <w14:ligatures w14:val="none"/>
              </w:rPr>
              <w:t>-</w:t>
            </w:r>
          </w:p>
        </w:tc>
        <w:tc>
          <w:tcPr>
            <w:tcW w:w="308" w:type="pct"/>
            <w:shd w:val="clear" w:color="auto" w:fill="FFFFFF"/>
            <w:vAlign w:val="center"/>
          </w:tcPr>
          <w:p w14:paraId="41A179FF" w14:textId="77777777" w:rsidR="00834AE9" w:rsidRPr="00834AE9" w:rsidRDefault="00834AE9" w:rsidP="00834AE9">
            <w:pPr>
              <w:spacing w:after="0" w:line="240" w:lineRule="auto"/>
              <w:jc w:val="center"/>
              <w:rPr>
                <w:rFonts w:ascii="Arial" w:eastAsia="Times New Roman" w:hAnsi="Arial" w:cs="Arial"/>
                <w:bCs/>
                <w:color w:val="000000"/>
                <w:kern w:val="0"/>
                <w:sz w:val="14"/>
                <w:szCs w:val="14"/>
                <w14:ligatures w14:val="none"/>
              </w:rPr>
            </w:pPr>
            <w:r w:rsidRPr="00834AE9">
              <w:rPr>
                <w:rFonts w:ascii="Arial" w:eastAsia="Arial" w:hAnsi="Arial" w:cs="Arial"/>
                <w:bCs/>
                <w:color w:val="000000"/>
                <w:sz w:val="14"/>
              </w:rPr>
              <w:t>Хувь</w:t>
            </w:r>
          </w:p>
        </w:tc>
        <w:tc>
          <w:tcPr>
            <w:tcW w:w="181" w:type="pct"/>
            <w:shd w:val="clear" w:color="auto" w:fill="FFFFFF"/>
            <w:vAlign w:val="center"/>
          </w:tcPr>
          <w:p w14:paraId="6AD20E04" w14:textId="77777777" w:rsidR="00834AE9" w:rsidRPr="00834AE9" w:rsidRDefault="00834AE9" w:rsidP="00834AE9">
            <w:pPr>
              <w:spacing w:after="0" w:line="240" w:lineRule="auto"/>
              <w:jc w:val="center"/>
              <w:rPr>
                <w:rFonts w:ascii="Arial" w:eastAsia="Times New Roman" w:hAnsi="Arial" w:cs="Arial"/>
                <w:bCs/>
                <w:color w:val="000000"/>
                <w:kern w:val="0"/>
                <w:sz w:val="14"/>
                <w:szCs w:val="14"/>
                <w14:ligatures w14:val="none"/>
              </w:rPr>
            </w:pPr>
            <w:r w:rsidRPr="00834AE9">
              <w:rPr>
                <w:rFonts w:ascii="Arial" w:eastAsia="Arial" w:hAnsi="Arial" w:cs="Arial"/>
                <w:bCs/>
                <w:color w:val="000000"/>
                <w:sz w:val="14"/>
              </w:rPr>
              <w:t>2024</w:t>
            </w:r>
          </w:p>
        </w:tc>
        <w:tc>
          <w:tcPr>
            <w:tcW w:w="229" w:type="pct"/>
            <w:shd w:val="clear" w:color="auto" w:fill="FFFFFF"/>
            <w:vAlign w:val="center"/>
          </w:tcPr>
          <w:p w14:paraId="17709C40" w14:textId="77777777" w:rsidR="00834AE9" w:rsidRPr="00834AE9" w:rsidRDefault="00834AE9" w:rsidP="00834AE9">
            <w:pPr>
              <w:spacing w:after="0" w:line="240" w:lineRule="auto"/>
              <w:jc w:val="center"/>
              <w:rPr>
                <w:rFonts w:ascii="Arial" w:eastAsia="Times New Roman" w:hAnsi="Arial" w:cs="Arial"/>
                <w:bCs/>
                <w:dstrike/>
                <w:color w:val="000000"/>
                <w:kern w:val="0"/>
                <w:sz w:val="14"/>
                <w:szCs w:val="14"/>
                <w14:ligatures w14:val="none"/>
              </w:rPr>
            </w:pPr>
            <w:r w:rsidRPr="00834AE9">
              <w:rPr>
                <w:rFonts w:ascii="Arial" w:eastAsia="Arial" w:hAnsi="Arial" w:cs="Arial"/>
                <w:bCs/>
                <w:color w:val="000000"/>
                <w:sz w:val="14"/>
              </w:rPr>
              <w:t>7.1</w:t>
            </w:r>
          </w:p>
        </w:tc>
        <w:tc>
          <w:tcPr>
            <w:tcW w:w="218" w:type="pct"/>
            <w:shd w:val="clear" w:color="auto" w:fill="FFFFFF"/>
            <w:vAlign w:val="center"/>
          </w:tcPr>
          <w:p w14:paraId="56271333" w14:textId="77777777" w:rsidR="00834AE9" w:rsidRPr="00834AE9" w:rsidRDefault="00834AE9" w:rsidP="00834AE9">
            <w:pPr>
              <w:spacing w:after="0" w:line="240" w:lineRule="auto"/>
              <w:jc w:val="center"/>
              <w:rPr>
                <w:rFonts w:ascii="Arial" w:eastAsia="Times New Roman" w:hAnsi="Arial" w:cs="Arial"/>
                <w:bCs/>
                <w:color w:val="000000"/>
                <w:kern w:val="0"/>
                <w:sz w:val="14"/>
                <w:szCs w:val="14"/>
                <w14:ligatures w14:val="none"/>
              </w:rPr>
            </w:pPr>
            <w:r w:rsidRPr="00834AE9">
              <w:rPr>
                <w:rFonts w:ascii="Arial" w:eastAsia="Times New Roman" w:hAnsi="Arial" w:cs="Arial"/>
                <w:bCs/>
                <w:color w:val="000000"/>
                <w:kern w:val="0"/>
                <w:sz w:val="14"/>
                <w:szCs w:val="14"/>
                <w14:ligatures w14:val="none"/>
              </w:rPr>
              <w:t>-</w:t>
            </w:r>
          </w:p>
        </w:tc>
        <w:tc>
          <w:tcPr>
            <w:tcW w:w="242" w:type="pct"/>
            <w:shd w:val="clear" w:color="auto" w:fill="FFFFFF"/>
            <w:vAlign w:val="center"/>
          </w:tcPr>
          <w:p w14:paraId="34185E19" w14:textId="77777777" w:rsidR="00834AE9" w:rsidRPr="00834AE9" w:rsidRDefault="00834AE9" w:rsidP="00834AE9">
            <w:pPr>
              <w:spacing w:after="0" w:line="240" w:lineRule="auto"/>
              <w:jc w:val="center"/>
              <w:rPr>
                <w:rFonts w:ascii="Arial" w:eastAsia="Times New Roman" w:hAnsi="Arial" w:cs="Arial"/>
                <w:bCs/>
                <w:color w:val="000000"/>
                <w:kern w:val="0"/>
                <w:sz w:val="14"/>
                <w:szCs w:val="14"/>
                <w14:ligatures w14:val="none"/>
              </w:rPr>
            </w:pPr>
            <w:r w:rsidRPr="00834AE9">
              <w:rPr>
                <w:rFonts w:ascii="Arial" w:eastAsia="Times New Roman" w:hAnsi="Arial" w:cs="Arial"/>
                <w:bCs/>
                <w:color w:val="000000"/>
                <w:kern w:val="0"/>
                <w:sz w:val="14"/>
                <w:szCs w:val="14"/>
                <w14:ligatures w14:val="none"/>
              </w:rPr>
              <w:t>10</w:t>
            </w:r>
          </w:p>
        </w:tc>
        <w:tc>
          <w:tcPr>
            <w:tcW w:w="199" w:type="pct"/>
            <w:shd w:val="clear" w:color="auto" w:fill="FFFFFF"/>
            <w:vAlign w:val="center"/>
          </w:tcPr>
          <w:p w14:paraId="25DEC55E" w14:textId="77777777" w:rsidR="00834AE9" w:rsidRPr="00834AE9" w:rsidRDefault="00834AE9" w:rsidP="00834AE9">
            <w:pPr>
              <w:spacing w:after="0" w:line="240" w:lineRule="auto"/>
              <w:jc w:val="center"/>
              <w:rPr>
                <w:rFonts w:ascii="Arial" w:eastAsia="Times New Roman" w:hAnsi="Arial" w:cs="Arial"/>
                <w:bCs/>
                <w:color w:val="000000"/>
                <w:kern w:val="0"/>
                <w:sz w:val="14"/>
                <w:szCs w:val="14"/>
                <w14:ligatures w14:val="none"/>
              </w:rPr>
            </w:pPr>
            <w:r w:rsidRPr="00834AE9">
              <w:rPr>
                <w:rFonts w:ascii="Arial" w:eastAsia="Times New Roman" w:hAnsi="Arial" w:cs="Arial"/>
                <w:bCs/>
                <w:color w:val="000000"/>
                <w:kern w:val="0"/>
                <w:sz w:val="14"/>
                <w:szCs w:val="14"/>
                <w14:ligatures w14:val="none"/>
              </w:rPr>
              <w:t>15</w:t>
            </w:r>
          </w:p>
        </w:tc>
        <w:tc>
          <w:tcPr>
            <w:tcW w:w="202" w:type="pct"/>
            <w:shd w:val="clear" w:color="auto" w:fill="FFFFFF"/>
            <w:vAlign w:val="center"/>
          </w:tcPr>
          <w:p w14:paraId="6E466A48" w14:textId="77777777" w:rsidR="00834AE9" w:rsidRPr="00834AE9" w:rsidRDefault="00834AE9" w:rsidP="00834AE9">
            <w:pPr>
              <w:spacing w:after="0" w:line="240" w:lineRule="auto"/>
              <w:jc w:val="center"/>
              <w:rPr>
                <w:rFonts w:ascii="Arial" w:eastAsia="Times New Roman" w:hAnsi="Arial" w:cs="Arial"/>
                <w:bCs/>
                <w:color w:val="000000"/>
                <w:kern w:val="0"/>
                <w:sz w:val="14"/>
                <w:szCs w:val="14"/>
                <w14:ligatures w14:val="none"/>
              </w:rPr>
            </w:pPr>
            <w:r w:rsidRPr="00834AE9">
              <w:rPr>
                <w:rFonts w:ascii="Arial" w:eastAsia="Times New Roman" w:hAnsi="Arial" w:cs="Arial"/>
                <w:bCs/>
                <w:color w:val="000000"/>
                <w:kern w:val="0"/>
                <w:sz w:val="14"/>
                <w:szCs w:val="14"/>
                <w14:ligatures w14:val="none"/>
              </w:rPr>
              <w:t>-</w:t>
            </w:r>
          </w:p>
        </w:tc>
        <w:tc>
          <w:tcPr>
            <w:tcW w:w="241" w:type="pct"/>
            <w:shd w:val="clear" w:color="auto" w:fill="FFFFFF"/>
            <w:vAlign w:val="center"/>
          </w:tcPr>
          <w:p w14:paraId="1E6842C5" w14:textId="77777777" w:rsidR="00834AE9" w:rsidRPr="00834AE9" w:rsidRDefault="00834AE9" w:rsidP="00834AE9">
            <w:pPr>
              <w:spacing w:after="0" w:line="240" w:lineRule="auto"/>
              <w:jc w:val="center"/>
              <w:rPr>
                <w:rFonts w:ascii="Arial" w:eastAsia="Times New Roman" w:hAnsi="Arial" w:cs="Arial"/>
                <w:bCs/>
                <w:color w:val="000000"/>
                <w:kern w:val="0"/>
                <w:sz w:val="14"/>
                <w:szCs w:val="14"/>
                <w14:ligatures w14:val="none"/>
              </w:rPr>
            </w:pPr>
            <w:r w:rsidRPr="00834AE9">
              <w:rPr>
                <w:rFonts w:ascii="Arial" w:eastAsia="Times New Roman" w:hAnsi="Arial" w:cs="Arial"/>
                <w:bCs/>
                <w:color w:val="000000"/>
                <w:kern w:val="0"/>
                <w:sz w:val="14"/>
                <w:szCs w:val="14"/>
                <w14:ligatures w14:val="none"/>
              </w:rPr>
              <w:t>-</w:t>
            </w:r>
          </w:p>
        </w:tc>
        <w:tc>
          <w:tcPr>
            <w:tcW w:w="432" w:type="pct"/>
            <w:shd w:val="clear" w:color="auto" w:fill="FFFFFF"/>
            <w:vAlign w:val="center"/>
          </w:tcPr>
          <w:p w14:paraId="20D647B9" w14:textId="77777777" w:rsidR="00834AE9" w:rsidRPr="00834AE9" w:rsidRDefault="00834AE9" w:rsidP="00834AE9">
            <w:pPr>
              <w:spacing w:after="0" w:line="240" w:lineRule="auto"/>
              <w:jc w:val="center"/>
              <w:rPr>
                <w:rFonts w:ascii="Arial" w:eastAsia="Times New Roman" w:hAnsi="Arial" w:cs="Arial"/>
                <w:bCs/>
                <w:color w:val="000000"/>
                <w:kern w:val="0"/>
                <w:sz w:val="14"/>
                <w:szCs w:val="14"/>
                <w14:ligatures w14:val="none"/>
              </w:rPr>
            </w:pPr>
            <w:r w:rsidRPr="00834AE9">
              <w:rPr>
                <w:rFonts w:ascii="Arial" w:eastAsia="Arial" w:hAnsi="Arial" w:cs="Arial"/>
                <w:bCs/>
                <w:color w:val="000000"/>
                <w:sz w:val="14"/>
              </w:rPr>
              <w:t>Сонгуулийн ерөнхий хороо</w:t>
            </w:r>
          </w:p>
        </w:tc>
        <w:tc>
          <w:tcPr>
            <w:tcW w:w="330" w:type="pct"/>
            <w:shd w:val="clear" w:color="auto" w:fill="FFFFFF"/>
            <w:vAlign w:val="center"/>
          </w:tcPr>
          <w:p w14:paraId="578A5AF9" w14:textId="77777777" w:rsidR="00834AE9" w:rsidRPr="00834AE9" w:rsidRDefault="00834AE9" w:rsidP="00834AE9">
            <w:pPr>
              <w:spacing w:after="0" w:line="240" w:lineRule="auto"/>
              <w:ind w:left="-57" w:right="-57"/>
              <w:jc w:val="center"/>
              <w:rPr>
                <w:rFonts w:ascii="Arial" w:eastAsia="Times New Roman" w:hAnsi="Arial" w:cs="Arial"/>
                <w:bCs/>
                <w:color w:val="000000"/>
                <w:kern w:val="0"/>
                <w:sz w:val="14"/>
                <w:szCs w:val="14"/>
                <w14:ligatures w14:val="none"/>
              </w:rPr>
            </w:pPr>
            <w:r w:rsidRPr="00834AE9">
              <w:rPr>
                <w:rFonts w:ascii="Arial" w:eastAsia="Arial" w:hAnsi="Arial" w:cs="Arial"/>
                <w:bCs/>
                <w:color w:val="000000"/>
                <w:sz w:val="14"/>
              </w:rPr>
              <w:t>Салбарын тайлан</w:t>
            </w:r>
          </w:p>
        </w:tc>
        <w:tc>
          <w:tcPr>
            <w:tcW w:w="315" w:type="pct"/>
            <w:shd w:val="clear" w:color="auto" w:fill="FFFFFF"/>
            <w:vAlign w:val="center"/>
          </w:tcPr>
          <w:p w14:paraId="71D0E955" w14:textId="77777777" w:rsidR="00834AE9" w:rsidRPr="00834AE9" w:rsidRDefault="00834AE9" w:rsidP="00834AE9">
            <w:pPr>
              <w:spacing w:after="0" w:line="240" w:lineRule="auto"/>
              <w:jc w:val="center"/>
              <w:rPr>
                <w:rFonts w:ascii="Arial" w:eastAsia="Times New Roman" w:hAnsi="Arial" w:cs="Arial"/>
                <w:bCs/>
                <w:color w:val="000000"/>
                <w:kern w:val="0"/>
                <w:sz w:val="14"/>
                <w:szCs w:val="14"/>
                <w14:ligatures w14:val="none"/>
              </w:rPr>
            </w:pPr>
            <w:r w:rsidRPr="00834AE9">
              <w:rPr>
                <w:rFonts w:ascii="Arial" w:eastAsia="Arial" w:hAnsi="Arial" w:cs="Arial"/>
                <w:bCs/>
                <w:color w:val="000000"/>
                <w:sz w:val="14"/>
              </w:rPr>
              <w:t>Жил тутам</w:t>
            </w:r>
          </w:p>
        </w:tc>
        <w:tc>
          <w:tcPr>
            <w:tcW w:w="383" w:type="pct"/>
            <w:shd w:val="clear" w:color="auto" w:fill="FFFFFF"/>
            <w:vAlign w:val="center"/>
          </w:tcPr>
          <w:p w14:paraId="76944AC7" w14:textId="77777777" w:rsidR="00834AE9" w:rsidRPr="00834AE9" w:rsidRDefault="00834AE9" w:rsidP="00834AE9">
            <w:pPr>
              <w:spacing w:after="0" w:line="240" w:lineRule="auto"/>
              <w:jc w:val="center"/>
              <w:rPr>
                <w:rFonts w:ascii="Arial" w:eastAsia="Times New Roman" w:hAnsi="Arial" w:cs="Arial"/>
                <w:bCs/>
                <w:color w:val="000000"/>
                <w:kern w:val="0"/>
                <w:sz w:val="14"/>
                <w:szCs w:val="14"/>
                <w14:ligatures w14:val="none"/>
              </w:rPr>
            </w:pPr>
            <w:r w:rsidRPr="00834AE9">
              <w:rPr>
                <w:rFonts w:ascii="Arial" w:eastAsia="Arial" w:hAnsi="Arial" w:cs="Arial"/>
                <w:bCs/>
                <w:color w:val="000000"/>
                <w:sz w:val="14"/>
              </w:rPr>
              <w:t>Сонгуулийн ерөнхий хороо</w:t>
            </w:r>
          </w:p>
        </w:tc>
      </w:tr>
      <w:tr w:rsidR="00B01A64" w:rsidRPr="00834AE9" w14:paraId="0479AF04" w14:textId="77777777" w:rsidTr="002E13AC">
        <w:trPr>
          <w:gridAfter w:val="1"/>
          <w:wAfter w:w="3" w:type="pct"/>
          <w:trHeight w:val="720"/>
        </w:trPr>
        <w:tc>
          <w:tcPr>
            <w:tcW w:w="243" w:type="pct"/>
            <w:shd w:val="clear" w:color="auto" w:fill="FFFFFF"/>
            <w:vAlign w:val="center"/>
            <w:hideMark/>
          </w:tcPr>
          <w:p w14:paraId="1BDF6C7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7.6.2</w:t>
            </w:r>
          </w:p>
        </w:tc>
        <w:tc>
          <w:tcPr>
            <w:tcW w:w="405" w:type="pct"/>
            <w:shd w:val="clear" w:color="auto" w:fill="FFFFFF"/>
            <w:vAlign w:val="center"/>
            <w:hideMark/>
          </w:tcPr>
          <w:p w14:paraId="654FFED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Соёл, спорт, аялал жуулчлал, залуучуудын яам</w:t>
            </w:r>
          </w:p>
        </w:tc>
        <w:tc>
          <w:tcPr>
            <w:tcW w:w="403" w:type="pct"/>
            <w:shd w:val="clear" w:color="auto" w:fill="FFFFFF"/>
            <w:vAlign w:val="center"/>
            <w:hideMark/>
          </w:tcPr>
          <w:p w14:paraId="48EF9AF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Соёлын зөөлөн хүчний түвшнийг нэмэгдүүлнэ.</w:t>
            </w:r>
          </w:p>
        </w:tc>
        <w:tc>
          <w:tcPr>
            <w:tcW w:w="443" w:type="pct"/>
            <w:shd w:val="clear" w:color="auto" w:fill="FFFFFF"/>
            <w:vAlign w:val="center"/>
            <w:hideMark/>
          </w:tcPr>
          <w:p w14:paraId="2B1936B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Дэлхийн Зөөлөн хүчний индекс</w:t>
            </w:r>
          </w:p>
        </w:tc>
        <w:tc>
          <w:tcPr>
            <w:tcW w:w="223" w:type="pct"/>
            <w:shd w:val="clear" w:color="auto" w:fill="FFFFFF"/>
            <w:vAlign w:val="center"/>
            <w:hideMark/>
          </w:tcPr>
          <w:p w14:paraId="015613A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5E3BE3F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Эрэмбэ</w:t>
            </w:r>
          </w:p>
        </w:tc>
        <w:tc>
          <w:tcPr>
            <w:tcW w:w="181" w:type="pct"/>
            <w:shd w:val="clear" w:color="auto" w:fill="FFFFFF"/>
            <w:vAlign w:val="center"/>
            <w:hideMark/>
          </w:tcPr>
          <w:p w14:paraId="3AA4C0A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5D80017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108</w:t>
            </w:r>
          </w:p>
        </w:tc>
        <w:tc>
          <w:tcPr>
            <w:tcW w:w="218" w:type="pct"/>
            <w:shd w:val="clear" w:color="auto" w:fill="FFFFFF"/>
            <w:vAlign w:val="center"/>
            <w:hideMark/>
          </w:tcPr>
          <w:p w14:paraId="12C5058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105</w:t>
            </w:r>
          </w:p>
        </w:tc>
        <w:tc>
          <w:tcPr>
            <w:tcW w:w="242" w:type="pct"/>
            <w:shd w:val="clear" w:color="auto" w:fill="FFFFFF"/>
            <w:vAlign w:val="center"/>
            <w:hideMark/>
          </w:tcPr>
          <w:p w14:paraId="2B72CB7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102</w:t>
            </w:r>
          </w:p>
        </w:tc>
        <w:tc>
          <w:tcPr>
            <w:tcW w:w="199" w:type="pct"/>
            <w:shd w:val="clear" w:color="auto" w:fill="FFFFFF"/>
            <w:vAlign w:val="center"/>
            <w:hideMark/>
          </w:tcPr>
          <w:p w14:paraId="6DF4548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99</w:t>
            </w:r>
          </w:p>
        </w:tc>
        <w:tc>
          <w:tcPr>
            <w:tcW w:w="202" w:type="pct"/>
            <w:shd w:val="clear" w:color="auto" w:fill="FFFFFF"/>
            <w:vAlign w:val="center"/>
            <w:hideMark/>
          </w:tcPr>
          <w:p w14:paraId="515B464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95</w:t>
            </w:r>
          </w:p>
        </w:tc>
        <w:tc>
          <w:tcPr>
            <w:tcW w:w="241" w:type="pct"/>
            <w:shd w:val="clear" w:color="auto" w:fill="FFFFFF"/>
            <w:vAlign w:val="center"/>
            <w:hideMark/>
          </w:tcPr>
          <w:p w14:paraId="35A5365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90</w:t>
            </w:r>
          </w:p>
        </w:tc>
        <w:tc>
          <w:tcPr>
            <w:tcW w:w="432" w:type="pct"/>
            <w:shd w:val="clear" w:color="auto" w:fill="FFFFFF"/>
            <w:vAlign w:val="center"/>
            <w:hideMark/>
          </w:tcPr>
          <w:p w14:paraId="1E237CAE"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DengXian" w:hAnsi="Arial" w:cs="Arial"/>
                <w:color w:val="000000"/>
                <w:sz w:val="14"/>
              </w:rPr>
              <w:t>Зөөлөн хүчний индекс, Брэнд Файнанс</w:t>
            </w:r>
          </w:p>
        </w:tc>
        <w:tc>
          <w:tcPr>
            <w:tcW w:w="330" w:type="pct"/>
            <w:shd w:val="clear" w:color="auto" w:fill="FFFFFF"/>
            <w:vAlign w:val="center"/>
            <w:hideMark/>
          </w:tcPr>
          <w:p w14:paraId="5272F27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Олон улсын аргачлал</w:t>
            </w:r>
          </w:p>
        </w:tc>
        <w:tc>
          <w:tcPr>
            <w:tcW w:w="315" w:type="pct"/>
            <w:shd w:val="clear" w:color="auto" w:fill="FFFFFF"/>
            <w:vAlign w:val="center"/>
            <w:hideMark/>
          </w:tcPr>
          <w:p w14:paraId="1ECC44C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1D774AB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Соёл, спорт, аялал жуулчлал, залуучуудын яам</w:t>
            </w:r>
          </w:p>
        </w:tc>
      </w:tr>
      <w:tr w:rsidR="00B01A64" w:rsidRPr="00834AE9" w14:paraId="329667C7" w14:textId="77777777" w:rsidTr="002E13AC">
        <w:trPr>
          <w:gridAfter w:val="1"/>
          <w:wAfter w:w="3" w:type="pct"/>
          <w:trHeight w:val="960"/>
        </w:trPr>
        <w:tc>
          <w:tcPr>
            <w:tcW w:w="243" w:type="pct"/>
            <w:shd w:val="clear" w:color="auto" w:fill="FFFFFF"/>
            <w:vAlign w:val="center"/>
            <w:hideMark/>
          </w:tcPr>
          <w:p w14:paraId="4B3BD4D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7.6.2.1</w:t>
            </w:r>
          </w:p>
        </w:tc>
        <w:tc>
          <w:tcPr>
            <w:tcW w:w="405" w:type="pct"/>
            <w:shd w:val="clear" w:color="auto" w:fill="FFFFFF"/>
            <w:vAlign w:val="center"/>
            <w:hideMark/>
          </w:tcPr>
          <w:p w14:paraId="5161124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71706 </w:t>
            </w:r>
          </w:p>
          <w:p w14:paraId="1406DCE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Соёлын өв</w:t>
            </w:r>
          </w:p>
        </w:tc>
        <w:tc>
          <w:tcPr>
            <w:tcW w:w="403" w:type="pct"/>
            <w:shd w:val="clear" w:color="auto" w:fill="FFFFFF"/>
            <w:vAlign w:val="center"/>
            <w:hideMark/>
          </w:tcPr>
          <w:p w14:paraId="66562D3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Монгол Улсын соёлын нөлөөг өргөжүүлнэ.</w:t>
            </w:r>
          </w:p>
        </w:tc>
        <w:tc>
          <w:tcPr>
            <w:tcW w:w="443" w:type="pct"/>
            <w:shd w:val="clear" w:color="auto" w:fill="FFFFFF"/>
            <w:vAlign w:val="center"/>
            <w:hideMark/>
          </w:tcPr>
          <w:p w14:paraId="13125F6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Дэлхийн Монгол индекс</w:t>
            </w:r>
          </w:p>
        </w:tc>
        <w:tc>
          <w:tcPr>
            <w:tcW w:w="223" w:type="pct"/>
            <w:shd w:val="clear" w:color="auto" w:fill="FFFFFF"/>
            <w:vAlign w:val="center"/>
            <w:hideMark/>
          </w:tcPr>
          <w:p w14:paraId="42E25E3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01442FA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2FE4055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2021</w:t>
            </w:r>
          </w:p>
        </w:tc>
        <w:tc>
          <w:tcPr>
            <w:tcW w:w="229" w:type="pct"/>
            <w:shd w:val="clear" w:color="auto" w:fill="FFFFFF"/>
            <w:vAlign w:val="center"/>
            <w:hideMark/>
          </w:tcPr>
          <w:p w14:paraId="59AC8F0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62</w:t>
            </w:r>
          </w:p>
        </w:tc>
        <w:tc>
          <w:tcPr>
            <w:tcW w:w="218" w:type="pct"/>
            <w:shd w:val="clear" w:color="auto" w:fill="FFFFFF"/>
            <w:vAlign w:val="center"/>
            <w:hideMark/>
          </w:tcPr>
          <w:p w14:paraId="4BF7D10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42" w:type="pct"/>
            <w:shd w:val="clear" w:color="auto" w:fill="FFFFFF"/>
            <w:vAlign w:val="center"/>
            <w:hideMark/>
          </w:tcPr>
          <w:p w14:paraId="7D1AD4A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63</w:t>
            </w:r>
          </w:p>
        </w:tc>
        <w:tc>
          <w:tcPr>
            <w:tcW w:w="199" w:type="pct"/>
            <w:shd w:val="clear" w:color="auto" w:fill="FFFFFF"/>
            <w:vAlign w:val="center"/>
            <w:hideMark/>
          </w:tcPr>
          <w:p w14:paraId="095D061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02" w:type="pct"/>
            <w:shd w:val="clear" w:color="auto" w:fill="FFFFFF"/>
            <w:vAlign w:val="center"/>
            <w:hideMark/>
          </w:tcPr>
          <w:p w14:paraId="50BEE70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41" w:type="pct"/>
            <w:shd w:val="clear" w:color="auto" w:fill="FFFFFF"/>
            <w:vAlign w:val="center"/>
            <w:hideMark/>
          </w:tcPr>
          <w:p w14:paraId="46B21FD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67</w:t>
            </w:r>
          </w:p>
        </w:tc>
        <w:tc>
          <w:tcPr>
            <w:tcW w:w="432" w:type="pct"/>
            <w:shd w:val="clear" w:color="auto" w:fill="FFFFFF"/>
            <w:vAlign w:val="center"/>
            <w:hideMark/>
          </w:tcPr>
          <w:p w14:paraId="3A7C06D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Үндэсний соёл-нэгдмэл үнэт зүйлийн индексийн судалгаа</w:t>
            </w:r>
          </w:p>
        </w:tc>
        <w:tc>
          <w:tcPr>
            <w:tcW w:w="330" w:type="pct"/>
            <w:shd w:val="clear" w:color="auto" w:fill="FFFFFF"/>
            <w:vAlign w:val="center"/>
            <w:hideMark/>
          </w:tcPr>
          <w:p w14:paraId="4320605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Түүвэр судалгаа</w:t>
            </w:r>
          </w:p>
        </w:tc>
        <w:tc>
          <w:tcPr>
            <w:tcW w:w="315" w:type="pct"/>
            <w:shd w:val="clear" w:color="auto" w:fill="FFFFFF"/>
            <w:vAlign w:val="center"/>
            <w:hideMark/>
          </w:tcPr>
          <w:p w14:paraId="4C1CE6C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 жил тутам</w:t>
            </w:r>
          </w:p>
        </w:tc>
        <w:tc>
          <w:tcPr>
            <w:tcW w:w="383" w:type="pct"/>
            <w:shd w:val="clear" w:color="auto" w:fill="FFFFFF"/>
            <w:vAlign w:val="center"/>
            <w:hideMark/>
          </w:tcPr>
          <w:p w14:paraId="0BCF810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Соёл, спорт, аялал жуулчлал, залуучуудын яам</w:t>
            </w:r>
          </w:p>
        </w:tc>
      </w:tr>
      <w:tr w:rsidR="00B01A64" w:rsidRPr="00834AE9" w14:paraId="65D23090" w14:textId="77777777" w:rsidTr="002E13AC">
        <w:trPr>
          <w:gridAfter w:val="1"/>
          <w:wAfter w:w="3" w:type="pct"/>
          <w:trHeight w:val="720"/>
        </w:trPr>
        <w:tc>
          <w:tcPr>
            <w:tcW w:w="243" w:type="pct"/>
            <w:shd w:val="clear" w:color="auto" w:fill="FFFFFF"/>
            <w:vAlign w:val="center"/>
            <w:hideMark/>
          </w:tcPr>
          <w:p w14:paraId="4F17FC8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7.7</w:t>
            </w:r>
          </w:p>
        </w:tc>
        <w:tc>
          <w:tcPr>
            <w:tcW w:w="405" w:type="pct"/>
            <w:shd w:val="clear" w:color="auto" w:fill="FFFFFF"/>
            <w:vAlign w:val="center"/>
            <w:hideMark/>
          </w:tcPr>
          <w:p w14:paraId="663FD2E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Бүх салбар</w:t>
            </w:r>
          </w:p>
        </w:tc>
        <w:tc>
          <w:tcPr>
            <w:tcW w:w="403" w:type="pct"/>
            <w:shd w:val="clear" w:color="auto" w:fill="FFFFFF"/>
            <w:vAlign w:val="center"/>
            <w:hideMark/>
          </w:tcPr>
          <w:p w14:paraId="398BF96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Үндэсний сөрөн тэсвэрлэх чадавхыг бэхжүүлнэ.</w:t>
            </w:r>
          </w:p>
        </w:tc>
        <w:tc>
          <w:tcPr>
            <w:tcW w:w="443" w:type="pct"/>
            <w:shd w:val="clear" w:color="auto" w:fill="FFFFFF"/>
            <w:vAlign w:val="center"/>
            <w:hideMark/>
          </w:tcPr>
          <w:p w14:paraId="49EB074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Үндэсний сөрөн тэсвэрлэх чадавхын индекс</w:t>
            </w:r>
          </w:p>
        </w:tc>
        <w:tc>
          <w:tcPr>
            <w:tcW w:w="223" w:type="pct"/>
            <w:shd w:val="clear" w:color="auto" w:fill="FFFFFF"/>
            <w:vAlign w:val="center"/>
            <w:hideMark/>
          </w:tcPr>
          <w:p w14:paraId="5883377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3CF38FB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66DC73B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29" w:type="pct"/>
            <w:shd w:val="clear" w:color="auto" w:fill="FFFFFF"/>
            <w:vAlign w:val="center"/>
            <w:hideMark/>
          </w:tcPr>
          <w:p w14:paraId="3250C57F" w14:textId="77777777" w:rsidR="00834AE9" w:rsidRPr="00834AE9" w:rsidRDefault="00834AE9" w:rsidP="00902485">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Тооцох</w:t>
            </w:r>
          </w:p>
        </w:tc>
        <w:tc>
          <w:tcPr>
            <w:tcW w:w="218" w:type="pct"/>
            <w:shd w:val="clear" w:color="auto" w:fill="FFFFFF"/>
            <w:vAlign w:val="center"/>
            <w:hideMark/>
          </w:tcPr>
          <w:p w14:paraId="5FB5569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42" w:type="pct"/>
            <w:shd w:val="clear" w:color="auto" w:fill="FFFFFF"/>
            <w:vAlign w:val="center"/>
            <w:hideMark/>
          </w:tcPr>
          <w:p w14:paraId="4AC7438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Т+1</w:t>
            </w:r>
            <w:r w:rsidRPr="00834AE9">
              <w:rPr>
                <w:rFonts w:ascii="Arial" w:eastAsia="Times New Roman" w:hAnsi="Arial" w:cs="Arial"/>
                <w:i/>
                <w:color w:val="000000"/>
                <w:kern w:val="0"/>
                <w:sz w:val="14"/>
                <w:szCs w:val="14"/>
                <w14:ligatures w14:val="none"/>
              </w:rPr>
              <w:t>%</w:t>
            </w:r>
          </w:p>
        </w:tc>
        <w:tc>
          <w:tcPr>
            <w:tcW w:w="199" w:type="pct"/>
            <w:shd w:val="clear" w:color="auto" w:fill="FFFFFF"/>
            <w:vAlign w:val="center"/>
            <w:hideMark/>
          </w:tcPr>
          <w:p w14:paraId="5975A09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Т+2</w:t>
            </w:r>
            <w:r w:rsidRPr="00834AE9">
              <w:rPr>
                <w:rFonts w:ascii="Arial" w:eastAsia="Times New Roman" w:hAnsi="Arial" w:cs="Arial"/>
                <w:i/>
                <w:color w:val="000000"/>
                <w:kern w:val="0"/>
                <w:sz w:val="14"/>
                <w:szCs w:val="14"/>
                <w14:ligatures w14:val="none"/>
              </w:rPr>
              <w:t>%</w:t>
            </w:r>
          </w:p>
        </w:tc>
        <w:tc>
          <w:tcPr>
            <w:tcW w:w="202" w:type="pct"/>
            <w:shd w:val="clear" w:color="auto" w:fill="FFFFFF"/>
            <w:vAlign w:val="center"/>
            <w:hideMark/>
          </w:tcPr>
          <w:p w14:paraId="109F0DA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Т+3</w:t>
            </w:r>
            <w:r w:rsidRPr="00834AE9">
              <w:rPr>
                <w:rFonts w:ascii="Arial" w:eastAsia="Times New Roman" w:hAnsi="Arial" w:cs="Arial"/>
                <w:i/>
                <w:color w:val="000000"/>
                <w:kern w:val="0"/>
                <w:sz w:val="14"/>
                <w:szCs w:val="14"/>
                <w14:ligatures w14:val="none"/>
              </w:rPr>
              <w:t>%</w:t>
            </w:r>
          </w:p>
        </w:tc>
        <w:tc>
          <w:tcPr>
            <w:tcW w:w="241" w:type="pct"/>
            <w:shd w:val="clear" w:color="auto" w:fill="FFFFFF"/>
            <w:vAlign w:val="center"/>
            <w:hideMark/>
          </w:tcPr>
          <w:p w14:paraId="40DAE9F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Т+5</w:t>
            </w:r>
            <w:r w:rsidRPr="00834AE9">
              <w:rPr>
                <w:rFonts w:ascii="Arial" w:eastAsia="Times New Roman" w:hAnsi="Arial" w:cs="Arial"/>
                <w:i/>
                <w:color w:val="000000"/>
                <w:kern w:val="0"/>
                <w:sz w:val="14"/>
                <w:szCs w:val="14"/>
                <w14:ligatures w14:val="none"/>
              </w:rPr>
              <w:t>%</w:t>
            </w:r>
          </w:p>
        </w:tc>
        <w:tc>
          <w:tcPr>
            <w:tcW w:w="432" w:type="pct"/>
            <w:shd w:val="clear" w:color="auto" w:fill="FFFFFF"/>
            <w:vAlign w:val="center"/>
            <w:hideMark/>
          </w:tcPr>
          <w:p w14:paraId="294DF0E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Батлан хамгаалах яам</w:t>
            </w:r>
          </w:p>
        </w:tc>
        <w:tc>
          <w:tcPr>
            <w:tcW w:w="330" w:type="pct"/>
            <w:shd w:val="clear" w:color="auto" w:fill="FFFFFF"/>
            <w:vAlign w:val="center"/>
            <w:hideMark/>
          </w:tcPr>
          <w:p w14:paraId="2E1FE81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Нийлмэл индекс</w:t>
            </w:r>
          </w:p>
        </w:tc>
        <w:tc>
          <w:tcPr>
            <w:tcW w:w="315" w:type="pct"/>
            <w:shd w:val="clear" w:color="auto" w:fill="FFFFFF"/>
            <w:vAlign w:val="center"/>
            <w:hideMark/>
          </w:tcPr>
          <w:p w14:paraId="1918C00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658CCE4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Монгол Улсын Үндэсний аюулгүй байдлын зөвлөл</w:t>
            </w:r>
          </w:p>
        </w:tc>
      </w:tr>
      <w:tr w:rsidR="00B01A64" w:rsidRPr="00834AE9" w14:paraId="245C9575" w14:textId="77777777" w:rsidTr="002E13AC">
        <w:trPr>
          <w:gridAfter w:val="1"/>
          <w:wAfter w:w="3" w:type="pct"/>
          <w:trHeight w:val="720"/>
        </w:trPr>
        <w:tc>
          <w:tcPr>
            <w:tcW w:w="243" w:type="pct"/>
            <w:shd w:val="clear" w:color="auto" w:fill="FFFFFF"/>
            <w:vAlign w:val="center"/>
            <w:hideMark/>
          </w:tcPr>
          <w:p w14:paraId="4B9DFC0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7.7.1</w:t>
            </w:r>
          </w:p>
        </w:tc>
        <w:tc>
          <w:tcPr>
            <w:tcW w:w="405" w:type="pct"/>
            <w:shd w:val="clear" w:color="auto" w:fill="FFFFFF"/>
            <w:vAlign w:val="center"/>
            <w:hideMark/>
          </w:tcPr>
          <w:p w14:paraId="06DB3C3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Монгол Улсын Үндэсний аюулгүй байдлын зөвлөл</w:t>
            </w:r>
          </w:p>
        </w:tc>
        <w:tc>
          <w:tcPr>
            <w:tcW w:w="403" w:type="pct"/>
            <w:shd w:val="clear" w:color="auto" w:fill="FFFFFF"/>
            <w:vAlign w:val="center"/>
            <w:hideMark/>
          </w:tcPr>
          <w:p w14:paraId="23A2CED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Эрсдэлт үеийн нөхцөл байдлын салбар дундын бэлэн байдлыг хангана.</w:t>
            </w:r>
          </w:p>
        </w:tc>
        <w:tc>
          <w:tcPr>
            <w:tcW w:w="443" w:type="pct"/>
            <w:shd w:val="clear" w:color="auto" w:fill="FFFFFF"/>
            <w:vAlign w:val="center"/>
            <w:hideMark/>
          </w:tcPr>
          <w:p w14:paraId="37E70B4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Үндэсний сөрөн тэсвэрлэх чадавхын дундаж үзүүлэлт, хувь</w:t>
            </w:r>
          </w:p>
        </w:tc>
        <w:tc>
          <w:tcPr>
            <w:tcW w:w="223" w:type="pct"/>
            <w:shd w:val="clear" w:color="auto" w:fill="FFFFFF"/>
            <w:vAlign w:val="center"/>
            <w:hideMark/>
          </w:tcPr>
          <w:p w14:paraId="35A809C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0A8B8AC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2657E7A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29" w:type="pct"/>
            <w:shd w:val="clear" w:color="auto" w:fill="FFFFFF"/>
            <w:vAlign w:val="center"/>
            <w:hideMark/>
          </w:tcPr>
          <w:p w14:paraId="155FF3ED" w14:textId="77777777" w:rsidR="00834AE9" w:rsidRPr="00834AE9" w:rsidRDefault="00834AE9" w:rsidP="00902485">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Тооцох</w:t>
            </w:r>
          </w:p>
        </w:tc>
        <w:tc>
          <w:tcPr>
            <w:tcW w:w="218" w:type="pct"/>
            <w:shd w:val="clear" w:color="auto" w:fill="FFFFFF"/>
            <w:vAlign w:val="center"/>
            <w:hideMark/>
          </w:tcPr>
          <w:p w14:paraId="1D1D8C4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42" w:type="pct"/>
            <w:shd w:val="clear" w:color="auto" w:fill="FFFFFF"/>
            <w:vAlign w:val="center"/>
            <w:hideMark/>
          </w:tcPr>
          <w:p w14:paraId="119BA76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Т+1</w:t>
            </w:r>
            <w:r w:rsidRPr="00834AE9">
              <w:rPr>
                <w:rFonts w:ascii="Arial" w:eastAsia="Times New Roman" w:hAnsi="Arial" w:cs="Arial"/>
                <w:i/>
                <w:color w:val="000000"/>
                <w:kern w:val="0"/>
                <w:sz w:val="14"/>
                <w:szCs w:val="14"/>
                <w14:ligatures w14:val="none"/>
              </w:rPr>
              <w:t>%</w:t>
            </w:r>
          </w:p>
        </w:tc>
        <w:tc>
          <w:tcPr>
            <w:tcW w:w="199" w:type="pct"/>
            <w:shd w:val="clear" w:color="auto" w:fill="FFFFFF"/>
            <w:vAlign w:val="center"/>
            <w:hideMark/>
          </w:tcPr>
          <w:p w14:paraId="1B72274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Т+2</w:t>
            </w:r>
            <w:r w:rsidRPr="00834AE9">
              <w:rPr>
                <w:rFonts w:ascii="Arial" w:eastAsia="Times New Roman" w:hAnsi="Arial" w:cs="Arial"/>
                <w:i/>
                <w:color w:val="000000"/>
                <w:kern w:val="0"/>
                <w:sz w:val="14"/>
                <w:szCs w:val="14"/>
                <w14:ligatures w14:val="none"/>
              </w:rPr>
              <w:t>%</w:t>
            </w:r>
          </w:p>
        </w:tc>
        <w:tc>
          <w:tcPr>
            <w:tcW w:w="202" w:type="pct"/>
            <w:shd w:val="clear" w:color="auto" w:fill="FFFFFF"/>
            <w:vAlign w:val="center"/>
            <w:hideMark/>
          </w:tcPr>
          <w:p w14:paraId="0559E19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Т+3</w:t>
            </w:r>
            <w:r w:rsidRPr="00834AE9">
              <w:rPr>
                <w:rFonts w:ascii="Arial" w:eastAsia="Times New Roman" w:hAnsi="Arial" w:cs="Arial"/>
                <w:i/>
                <w:color w:val="000000"/>
                <w:kern w:val="0"/>
                <w:sz w:val="14"/>
                <w:szCs w:val="14"/>
                <w14:ligatures w14:val="none"/>
              </w:rPr>
              <w:t>%</w:t>
            </w:r>
          </w:p>
        </w:tc>
        <w:tc>
          <w:tcPr>
            <w:tcW w:w="241" w:type="pct"/>
            <w:shd w:val="clear" w:color="auto" w:fill="FFFFFF"/>
            <w:vAlign w:val="center"/>
            <w:hideMark/>
          </w:tcPr>
          <w:p w14:paraId="642FBE3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Т+5</w:t>
            </w:r>
            <w:r w:rsidRPr="00834AE9">
              <w:rPr>
                <w:rFonts w:ascii="Arial" w:eastAsia="Times New Roman" w:hAnsi="Arial" w:cs="Arial"/>
                <w:i/>
                <w:color w:val="000000"/>
                <w:kern w:val="0"/>
                <w:sz w:val="14"/>
                <w:szCs w:val="14"/>
                <w14:ligatures w14:val="none"/>
              </w:rPr>
              <w:t>%</w:t>
            </w:r>
          </w:p>
        </w:tc>
        <w:tc>
          <w:tcPr>
            <w:tcW w:w="432" w:type="pct"/>
            <w:shd w:val="clear" w:color="auto" w:fill="FFFFFF"/>
            <w:vAlign w:val="center"/>
            <w:hideMark/>
          </w:tcPr>
          <w:p w14:paraId="16A1EAF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Батлан хамгаалах яам</w:t>
            </w:r>
          </w:p>
        </w:tc>
        <w:tc>
          <w:tcPr>
            <w:tcW w:w="330" w:type="pct"/>
            <w:shd w:val="clear" w:color="auto" w:fill="FFFFFF"/>
            <w:vAlign w:val="center"/>
            <w:hideMark/>
          </w:tcPr>
          <w:p w14:paraId="5CC030D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Нийлмэл индекс</w:t>
            </w:r>
          </w:p>
        </w:tc>
        <w:tc>
          <w:tcPr>
            <w:tcW w:w="315" w:type="pct"/>
            <w:shd w:val="clear" w:color="auto" w:fill="FFFFFF"/>
            <w:vAlign w:val="center"/>
            <w:hideMark/>
          </w:tcPr>
          <w:p w14:paraId="541F896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58E6ABE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Монгол Улсын Үндэсний аюулгүй байдлын зөвлөл</w:t>
            </w:r>
          </w:p>
        </w:tc>
      </w:tr>
      <w:tr w:rsidR="00B01A64" w:rsidRPr="00834AE9" w14:paraId="41A683DD" w14:textId="77777777" w:rsidTr="002E13AC">
        <w:trPr>
          <w:gridAfter w:val="1"/>
          <w:wAfter w:w="3" w:type="pct"/>
          <w:trHeight w:val="1155"/>
        </w:trPr>
        <w:tc>
          <w:tcPr>
            <w:tcW w:w="243" w:type="pct"/>
            <w:shd w:val="clear" w:color="auto" w:fill="FFFFFF"/>
            <w:vAlign w:val="center"/>
            <w:hideMark/>
          </w:tcPr>
          <w:p w14:paraId="0EDE5E4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7.7.1.1</w:t>
            </w:r>
          </w:p>
        </w:tc>
        <w:tc>
          <w:tcPr>
            <w:tcW w:w="405" w:type="pct"/>
            <w:shd w:val="clear" w:color="auto" w:fill="FFFFFF"/>
            <w:vAlign w:val="center"/>
            <w:hideMark/>
          </w:tcPr>
          <w:p w14:paraId="03D2B8A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70706</w:t>
            </w:r>
          </w:p>
          <w:p w14:paraId="4602E51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 Үндэсний аюулгүй байдлыг хангах</w:t>
            </w:r>
          </w:p>
        </w:tc>
        <w:tc>
          <w:tcPr>
            <w:tcW w:w="403" w:type="pct"/>
            <w:shd w:val="clear" w:color="auto" w:fill="FFFFFF"/>
            <w:vAlign w:val="center"/>
            <w:hideMark/>
          </w:tcPr>
          <w:p w14:paraId="781B77F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Хямралын үед шуурхай шийдвэр гаргах, тогтвортой удирдлага хэрэгжүүлэх чадавхыг сайжруулна.</w:t>
            </w:r>
          </w:p>
        </w:tc>
        <w:tc>
          <w:tcPr>
            <w:tcW w:w="443" w:type="pct"/>
            <w:shd w:val="clear" w:color="auto" w:fill="FFFFFF"/>
            <w:vAlign w:val="center"/>
            <w:hideMark/>
          </w:tcPr>
          <w:p w14:paraId="50D581E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Үндэсний сөрөн тэсвэрлэх чадавхыг сайжруулах стратегийн хэрэгжилт, хувь</w:t>
            </w:r>
          </w:p>
        </w:tc>
        <w:tc>
          <w:tcPr>
            <w:tcW w:w="223" w:type="pct"/>
            <w:shd w:val="clear" w:color="auto" w:fill="FFFFFF"/>
            <w:vAlign w:val="center"/>
            <w:hideMark/>
          </w:tcPr>
          <w:p w14:paraId="29E4CEC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49DDCF6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5D69BEB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29" w:type="pct"/>
            <w:shd w:val="clear" w:color="auto" w:fill="FFFFFF"/>
            <w:vAlign w:val="center"/>
            <w:hideMark/>
          </w:tcPr>
          <w:p w14:paraId="3CC548D8" w14:textId="77777777" w:rsidR="00834AE9" w:rsidRPr="00834AE9" w:rsidRDefault="00834AE9" w:rsidP="00902485">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Тооцох</w:t>
            </w:r>
          </w:p>
        </w:tc>
        <w:tc>
          <w:tcPr>
            <w:tcW w:w="218" w:type="pct"/>
            <w:shd w:val="clear" w:color="auto" w:fill="FFFFFF"/>
            <w:vAlign w:val="center"/>
            <w:hideMark/>
          </w:tcPr>
          <w:p w14:paraId="7788575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42" w:type="pct"/>
            <w:shd w:val="clear" w:color="auto" w:fill="FFFFFF"/>
            <w:vAlign w:val="center"/>
            <w:hideMark/>
          </w:tcPr>
          <w:p w14:paraId="448A97E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Т+1</w:t>
            </w:r>
            <w:r w:rsidRPr="00834AE9">
              <w:rPr>
                <w:rFonts w:ascii="Arial" w:eastAsia="Times New Roman" w:hAnsi="Arial" w:cs="Arial"/>
                <w:i/>
                <w:color w:val="000000"/>
                <w:kern w:val="0"/>
                <w:sz w:val="14"/>
                <w:szCs w:val="14"/>
                <w14:ligatures w14:val="none"/>
              </w:rPr>
              <w:t>%</w:t>
            </w:r>
          </w:p>
        </w:tc>
        <w:tc>
          <w:tcPr>
            <w:tcW w:w="199" w:type="pct"/>
            <w:shd w:val="clear" w:color="auto" w:fill="FFFFFF"/>
            <w:vAlign w:val="center"/>
            <w:hideMark/>
          </w:tcPr>
          <w:p w14:paraId="13F1DB2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Т+2</w:t>
            </w:r>
            <w:r w:rsidRPr="00834AE9">
              <w:rPr>
                <w:rFonts w:ascii="Arial" w:eastAsia="Times New Roman" w:hAnsi="Arial" w:cs="Arial"/>
                <w:i/>
                <w:color w:val="000000"/>
                <w:kern w:val="0"/>
                <w:sz w:val="14"/>
                <w:szCs w:val="14"/>
                <w14:ligatures w14:val="none"/>
              </w:rPr>
              <w:t>%</w:t>
            </w:r>
          </w:p>
        </w:tc>
        <w:tc>
          <w:tcPr>
            <w:tcW w:w="202" w:type="pct"/>
            <w:shd w:val="clear" w:color="auto" w:fill="FFFFFF"/>
            <w:vAlign w:val="center"/>
            <w:hideMark/>
          </w:tcPr>
          <w:p w14:paraId="4071FC8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Т+3</w:t>
            </w:r>
            <w:r w:rsidRPr="00834AE9">
              <w:rPr>
                <w:rFonts w:ascii="Arial" w:eastAsia="Times New Roman" w:hAnsi="Arial" w:cs="Arial"/>
                <w:i/>
                <w:color w:val="000000"/>
                <w:kern w:val="0"/>
                <w:sz w:val="14"/>
                <w:szCs w:val="14"/>
                <w14:ligatures w14:val="none"/>
              </w:rPr>
              <w:t>%</w:t>
            </w:r>
          </w:p>
        </w:tc>
        <w:tc>
          <w:tcPr>
            <w:tcW w:w="241" w:type="pct"/>
            <w:shd w:val="clear" w:color="auto" w:fill="FFFFFF"/>
            <w:vAlign w:val="center"/>
            <w:hideMark/>
          </w:tcPr>
          <w:p w14:paraId="6FF297B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Т+5</w:t>
            </w:r>
            <w:r w:rsidRPr="00834AE9">
              <w:rPr>
                <w:rFonts w:ascii="Arial" w:eastAsia="Times New Roman" w:hAnsi="Arial" w:cs="Arial"/>
                <w:i/>
                <w:color w:val="000000"/>
                <w:kern w:val="0"/>
                <w:sz w:val="14"/>
                <w:szCs w:val="14"/>
                <w14:ligatures w14:val="none"/>
              </w:rPr>
              <w:t>%</w:t>
            </w:r>
          </w:p>
        </w:tc>
        <w:tc>
          <w:tcPr>
            <w:tcW w:w="432" w:type="pct"/>
            <w:shd w:val="clear" w:color="auto" w:fill="FFFFFF"/>
            <w:vAlign w:val="center"/>
            <w:hideMark/>
          </w:tcPr>
          <w:p w14:paraId="48B265C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Монгол Улсын Үндэсний аюулгүй байдлын зөвлөл</w:t>
            </w:r>
          </w:p>
        </w:tc>
        <w:tc>
          <w:tcPr>
            <w:tcW w:w="330" w:type="pct"/>
            <w:shd w:val="clear" w:color="auto" w:fill="FFFFFF"/>
            <w:vAlign w:val="center"/>
            <w:hideMark/>
          </w:tcPr>
          <w:p w14:paraId="7EF73C2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тайлан</w:t>
            </w:r>
          </w:p>
        </w:tc>
        <w:tc>
          <w:tcPr>
            <w:tcW w:w="315" w:type="pct"/>
            <w:shd w:val="clear" w:color="auto" w:fill="FFFFFF"/>
            <w:vAlign w:val="center"/>
            <w:hideMark/>
          </w:tcPr>
          <w:p w14:paraId="6DCBEBE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4326C6D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Монгол Улсын Үндэсний аюулгүй байдлын зөвлөл</w:t>
            </w:r>
          </w:p>
        </w:tc>
      </w:tr>
      <w:tr w:rsidR="00B01A64" w:rsidRPr="00834AE9" w14:paraId="76879C19" w14:textId="77777777" w:rsidTr="002E13AC">
        <w:trPr>
          <w:gridAfter w:val="1"/>
          <w:wAfter w:w="3" w:type="pct"/>
          <w:trHeight w:val="1155"/>
        </w:trPr>
        <w:tc>
          <w:tcPr>
            <w:tcW w:w="243" w:type="pct"/>
            <w:shd w:val="clear" w:color="auto" w:fill="FFFFFF"/>
            <w:vAlign w:val="center"/>
          </w:tcPr>
          <w:p w14:paraId="2C1D8EC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lastRenderedPageBreak/>
              <w:t>7.7.2</w:t>
            </w:r>
          </w:p>
        </w:tc>
        <w:tc>
          <w:tcPr>
            <w:tcW w:w="405" w:type="pct"/>
            <w:shd w:val="clear" w:color="auto" w:fill="FFFFFF"/>
            <w:vAlign w:val="center"/>
          </w:tcPr>
          <w:p w14:paraId="04FA30F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Монгол Улсын Үндэсний аюулгүй байдлын зөвлөл</w:t>
            </w:r>
          </w:p>
        </w:tc>
        <w:tc>
          <w:tcPr>
            <w:tcW w:w="403" w:type="pct"/>
            <w:shd w:val="clear" w:color="auto" w:fill="FFFFFF"/>
            <w:vAlign w:val="center"/>
          </w:tcPr>
          <w:p w14:paraId="0D347B8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Монгол Улсын үндэсний эв нэгдэл хангагдах суурь нөхцөлийг бүрдүүлнэ.</w:t>
            </w:r>
          </w:p>
        </w:tc>
        <w:tc>
          <w:tcPr>
            <w:tcW w:w="443" w:type="pct"/>
            <w:shd w:val="clear" w:color="auto" w:fill="FFFFFF"/>
            <w:vAlign w:val="center"/>
          </w:tcPr>
          <w:p w14:paraId="3174763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Монгол Улсын үндэсний эв нэгдэлд сөргөөр нөлөөлж байгаа хүчин зүйлсийн талаар хийсэн судалгаа</w:t>
            </w:r>
          </w:p>
        </w:tc>
        <w:tc>
          <w:tcPr>
            <w:tcW w:w="223" w:type="pct"/>
            <w:shd w:val="clear" w:color="auto" w:fill="FFFFFF"/>
            <w:vAlign w:val="center"/>
          </w:tcPr>
          <w:p w14:paraId="5BE7D2F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308" w:type="pct"/>
            <w:shd w:val="clear" w:color="auto" w:fill="FFFFFF"/>
            <w:vAlign w:val="center"/>
          </w:tcPr>
          <w:p w14:paraId="6795A71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Тоо</w:t>
            </w:r>
          </w:p>
        </w:tc>
        <w:tc>
          <w:tcPr>
            <w:tcW w:w="181" w:type="pct"/>
            <w:shd w:val="clear" w:color="auto" w:fill="FFFFFF"/>
            <w:vAlign w:val="center"/>
          </w:tcPr>
          <w:p w14:paraId="7338419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2025</w:t>
            </w:r>
          </w:p>
        </w:tc>
        <w:tc>
          <w:tcPr>
            <w:tcW w:w="229" w:type="pct"/>
            <w:shd w:val="clear" w:color="auto" w:fill="FFFFFF"/>
            <w:vAlign w:val="center"/>
          </w:tcPr>
          <w:p w14:paraId="50396A6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0</w:t>
            </w:r>
          </w:p>
        </w:tc>
        <w:tc>
          <w:tcPr>
            <w:tcW w:w="218" w:type="pct"/>
            <w:shd w:val="clear" w:color="auto" w:fill="FFFFFF"/>
            <w:vAlign w:val="center"/>
          </w:tcPr>
          <w:p w14:paraId="45B44AA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w:t>
            </w:r>
          </w:p>
        </w:tc>
        <w:tc>
          <w:tcPr>
            <w:tcW w:w="242" w:type="pct"/>
            <w:shd w:val="clear" w:color="auto" w:fill="FFFFFF"/>
            <w:vAlign w:val="center"/>
          </w:tcPr>
          <w:p w14:paraId="30A018C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w:t>
            </w:r>
          </w:p>
        </w:tc>
        <w:tc>
          <w:tcPr>
            <w:tcW w:w="199" w:type="pct"/>
            <w:shd w:val="clear" w:color="auto" w:fill="FFFFFF"/>
            <w:vAlign w:val="center"/>
          </w:tcPr>
          <w:p w14:paraId="08E40BD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w:t>
            </w:r>
          </w:p>
        </w:tc>
        <w:tc>
          <w:tcPr>
            <w:tcW w:w="202" w:type="pct"/>
            <w:shd w:val="clear" w:color="auto" w:fill="FFFFFF"/>
            <w:vAlign w:val="center"/>
          </w:tcPr>
          <w:p w14:paraId="2FA65C9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w:t>
            </w:r>
          </w:p>
        </w:tc>
        <w:tc>
          <w:tcPr>
            <w:tcW w:w="241" w:type="pct"/>
            <w:shd w:val="clear" w:color="auto" w:fill="FFFFFF"/>
            <w:vAlign w:val="center"/>
          </w:tcPr>
          <w:p w14:paraId="1C3AFCE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w:t>
            </w:r>
          </w:p>
        </w:tc>
        <w:tc>
          <w:tcPr>
            <w:tcW w:w="432" w:type="pct"/>
            <w:shd w:val="clear" w:color="auto" w:fill="FFFFFF"/>
            <w:vAlign w:val="center"/>
          </w:tcPr>
          <w:p w14:paraId="1E03E60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Монгол Улсын Үндэсний аюулгүй байдлын зөвлөл</w:t>
            </w:r>
          </w:p>
        </w:tc>
        <w:tc>
          <w:tcPr>
            <w:tcW w:w="330" w:type="pct"/>
            <w:shd w:val="clear" w:color="auto" w:fill="FFFFFF"/>
            <w:vAlign w:val="center"/>
          </w:tcPr>
          <w:p w14:paraId="169D884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bCs/>
                <w:color w:val="000000"/>
                <w:sz w:val="14"/>
              </w:rPr>
              <w:t>Салбарын тайлан</w:t>
            </w:r>
          </w:p>
        </w:tc>
        <w:tc>
          <w:tcPr>
            <w:tcW w:w="315" w:type="pct"/>
            <w:shd w:val="clear" w:color="auto" w:fill="FFFFFF"/>
            <w:vAlign w:val="center"/>
          </w:tcPr>
          <w:p w14:paraId="3481891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bCs/>
                <w:color w:val="000000"/>
                <w:sz w:val="14"/>
              </w:rPr>
              <w:t>Жил тутам</w:t>
            </w:r>
          </w:p>
        </w:tc>
        <w:tc>
          <w:tcPr>
            <w:tcW w:w="383" w:type="pct"/>
            <w:shd w:val="clear" w:color="auto" w:fill="FFFFFF"/>
            <w:vAlign w:val="center"/>
          </w:tcPr>
          <w:p w14:paraId="6875493D" w14:textId="77777777" w:rsidR="00834AE9" w:rsidRPr="00834AE9" w:rsidRDefault="00834AE9" w:rsidP="00834AE9">
            <w:pPr>
              <w:spacing w:after="0" w:line="240" w:lineRule="auto"/>
              <w:jc w:val="center"/>
              <w:rPr>
                <w:rFonts w:ascii="Arial" w:eastAsia="Times New Roman" w:hAnsi="Arial" w:cs="Arial"/>
                <w:strike/>
                <w:color w:val="000000"/>
                <w:kern w:val="0"/>
                <w:sz w:val="14"/>
                <w:szCs w:val="14"/>
                <w14:ligatures w14:val="none"/>
              </w:rPr>
            </w:pPr>
            <w:r w:rsidRPr="00834AE9">
              <w:rPr>
                <w:rFonts w:ascii="Arial" w:eastAsia="DengXian" w:hAnsi="Arial" w:cs="Arial"/>
                <w:color w:val="000000"/>
                <w:sz w:val="14"/>
              </w:rPr>
              <w:t>Монгол Улсын Үндэсний аюулгүй байдлын зөвлөл</w:t>
            </w:r>
          </w:p>
        </w:tc>
      </w:tr>
      <w:tr w:rsidR="00B01A64" w:rsidRPr="00834AE9" w14:paraId="7F992030" w14:textId="77777777" w:rsidTr="002E13AC">
        <w:trPr>
          <w:gridAfter w:val="1"/>
          <w:wAfter w:w="3" w:type="pct"/>
          <w:trHeight w:val="440"/>
        </w:trPr>
        <w:tc>
          <w:tcPr>
            <w:tcW w:w="243" w:type="pct"/>
            <w:shd w:val="clear" w:color="auto" w:fill="FFFFFF"/>
            <w:vAlign w:val="center"/>
            <w:hideMark/>
          </w:tcPr>
          <w:p w14:paraId="4B7C5D5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7.8</w:t>
            </w:r>
          </w:p>
        </w:tc>
        <w:tc>
          <w:tcPr>
            <w:tcW w:w="405" w:type="pct"/>
            <w:shd w:val="clear" w:color="auto" w:fill="FFFFFF"/>
            <w:vAlign w:val="center"/>
            <w:hideMark/>
          </w:tcPr>
          <w:p w14:paraId="7D15F95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Батлан хамгаалах</w:t>
            </w:r>
          </w:p>
        </w:tc>
        <w:tc>
          <w:tcPr>
            <w:tcW w:w="403" w:type="pct"/>
            <w:shd w:val="clear" w:color="auto" w:fill="FFFFFF"/>
            <w:vAlign w:val="center"/>
            <w:hideMark/>
          </w:tcPr>
          <w:p w14:paraId="4F0A9E6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Батлан хамгаалах чадавхыг бэхжүүлнэ.</w:t>
            </w:r>
          </w:p>
        </w:tc>
        <w:tc>
          <w:tcPr>
            <w:tcW w:w="443" w:type="pct"/>
            <w:shd w:val="clear" w:color="auto" w:fill="FFFFFF"/>
            <w:vAlign w:val="center"/>
            <w:hideMark/>
          </w:tcPr>
          <w:p w14:paraId="656B803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Батлан хамгаалах чадавхын индекс</w:t>
            </w:r>
          </w:p>
        </w:tc>
        <w:tc>
          <w:tcPr>
            <w:tcW w:w="223" w:type="pct"/>
            <w:shd w:val="clear" w:color="auto" w:fill="FFFFFF"/>
            <w:vAlign w:val="center"/>
            <w:hideMark/>
          </w:tcPr>
          <w:p w14:paraId="682219D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7F471E5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Индекс</w:t>
            </w:r>
          </w:p>
        </w:tc>
        <w:tc>
          <w:tcPr>
            <w:tcW w:w="181" w:type="pct"/>
            <w:shd w:val="clear" w:color="auto" w:fill="FFFFFF"/>
            <w:vAlign w:val="center"/>
            <w:hideMark/>
          </w:tcPr>
          <w:p w14:paraId="6664788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37719DD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2.11</w:t>
            </w:r>
          </w:p>
        </w:tc>
        <w:tc>
          <w:tcPr>
            <w:tcW w:w="218" w:type="pct"/>
            <w:shd w:val="clear" w:color="auto" w:fill="FFFFFF"/>
            <w:vAlign w:val="center"/>
            <w:hideMark/>
          </w:tcPr>
          <w:p w14:paraId="1CC18BD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2.11</w:t>
            </w:r>
          </w:p>
        </w:tc>
        <w:tc>
          <w:tcPr>
            <w:tcW w:w="242" w:type="pct"/>
            <w:shd w:val="clear" w:color="auto" w:fill="FFFFFF"/>
            <w:vAlign w:val="center"/>
            <w:hideMark/>
          </w:tcPr>
          <w:p w14:paraId="481F64B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2.11</w:t>
            </w:r>
          </w:p>
        </w:tc>
        <w:tc>
          <w:tcPr>
            <w:tcW w:w="199" w:type="pct"/>
            <w:shd w:val="clear" w:color="auto" w:fill="FFFFFF"/>
            <w:vAlign w:val="center"/>
            <w:hideMark/>
          </w:tcPr>
          <w:p w14:paraId="7766B81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2.10</w:t>
            </w:r>
          </w:p>
        </w:tc>
        <w:tc>
          <w:tcPr>
            <w:tcW w:w="202" w:type="pct"/>
            <w:shd w:val="clear" w:color="auto" w:fill="FFFFFF"/>
            <w:vAlign w:val="center"/>
            <w:hideMark/>
          </w:tcPr>
          <w:p w14:paraId="3AB1F3E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2.10</w:t>
            </w:r>
          </w:p>
        </w:tc>
        <w:tc>
          <w:tcPr>
            <w:tcW w:w="241" w:type="pct"/>
            <w:shd w:val="clear" w:color="auto" w:fill="FFFFFF"/>
            <w:vAlign w:val="center"/>
            <w:hideMark/>
          </w:tcPr>
          <w:p w14:paraId="57E67D6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2.09</w:t>
            </w:r>
          </w:p>
        </w:tc>
        <w:tc>
          <w:tcPr>
            <w:tcW w:w="432" w:type="pct"/>
            <w:shd w:val="clear" w:color="auto" w:fill="FFFFFF"/>
            <w:vAlign w:val="center"/>
            <w:hideMark/>
          </w:tcPr>
          <w:p w14:paraId="40665AEC"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DengXian" w:hAnsi="Arial" w:cs="Arial"/>
                <w:color w:val="000000"/>
                <w:sz w:val="14"/>
              </w:rPr>
              <w:t>Батлан хамгаалах чадавхын индекс, Цэргийн хүчний харьцуулалтын платформ</w:t>
            </w:r>
          </w:p>
        </w:tc>
        <w:tc>
          <w:tcPr>
            <w:tcW w:w="330" w:type="pct"/>
            <w:shd w:val="clear" w:color="auto" w:fill="FFFFFF"/>
            <w:vAlign w:val="center"/>
            <w:hideMark/>
          </w:tcPr>
          <w:p w14:paraId="31BADC8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Олон улсын аргачлал</w:t>
            </w:r>
          </w:p>
        </w:tc>
        <w:tc>
          <w:tcPr>
            <w:tcW w:w="315" w:type="pct"/>
            <w:shd w:val="clear" w:color="auto" w:fill="FFFFFF"/>
            <w:vAlign w:val="center"/>
            <w:hideMark/>
          </w:tcPr>
          <w:p w14:paraId="68AB549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0FD87F5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Батлан хамгаалах яам</w:t>
            </w:r>
          </w:p>
        </w:tc>
      </w:tr>
      <w:tr w:rsidR="00B01A64" w:rsidRPr="00834AE9" w14:paraId="56D977D5" w14:textId="77777777" w:rsidTr="002E13AC">
        <w:trPr>
          <w:gridAfter w:val="1"/>
          <w:wAfter w:w="3" w:type="pct"/>
          <w:trHeight w:val="720"/>
        </w:trPr>
        <w:tc>
          <w:tcPr>
            <w:tcW w:w="243" w:type="pct"/>
            <w:shd w:val="clear" w:color="auto" w:fill="FFFFFF"/>
            <w:vAlign w:val="center"/>
            <w:hideMark/>
          </w:tcPr>
          <w:p w14:paraId="3074C28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7.8.1</w:t>
            </w:r>
          </w:p>
        </w:tc>
        <w:tc>
          <w:tcPr>
            <w:tcW w:w="405" w:type="pct"/>
            <w:shd w:val="clear" w:color="auto" w:fill="FFFFFF"/>
            <w:vAlign w:val="center"/>
            <w:hideMark/>
          </w:tcPr>
          <w:p w14:paraId="0A56AC7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Батлан хамгаалах яам</w:t>
            </w:r>
          </w:p>
        </w:tc>
        <w:tc>
          <w:tcPr>
            <w:tcW w:w="403" w:type="pct"/>
            <w:shd w:val="clear" w:color="auto" w:fill="FFFFFF"/>
            <w:vAlign w:val="center"/>
            <w:hideMark/>
          </w:tcPr>
          <w:p w14:paraId="3A228C9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Зэвсэгт хүчний үүрэг гүйцэтгэх чадавхыг нэмэгдүүлнэ.</w:t>
            </w:r>
          </w:p>
        </w:tc>
        <w:tc>
          <w:tcPr>
            <w:tcW w:w="443" w:type="pct"/>
            <w:shd w:val="clear" w:color="auto" w:fill="FFFFFF"/>
            <w:vAlign w:val="center"/>
            <w:hideMark/>
          </w:tcPr>
          <w:p w14:paraId="5A7894B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Үүрэг гүйцэтгэх чадавх нэмэгдсэн байдал</w:t>
            </w:r>
          </w:p>
        </w:tc>
        <w:tc>
          <w:tcPr>
            <w:tcW w:w="223" w:type="pct"/>
            <w:shd w:val="clear" w:color="auto" w:fill="FFFFFF"/>
            <w:vAlign w:val="center"/>
            <w:hideMark/>
          </w:tcPr>
          <w:p w14:paraId="5EEED14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0ADE861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15CB64F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36ED498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Нууц</w:t>
            </w:r>
          </w:p>
        </w:tc>
        <w:tc>
          <w:tcPr>
            <w:tcW w:w="218" w:type="pct"/>
            <w:shd w:val="clear" w:color="auto" w:fill="FFFFFF"/>
            <w:vAlign w:val="center"/>
            <w:hideMark/>
          </w:tcPr>
          <w:p w14:paraId="482B565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Нууц</w:t>
            </w:r>
          </w:p>
        </w:tc>
        <w:tc>
          <w:tcPr>
            <w:tcW w:w="242" w:type="pct"/>
            <w:shd w:val="clear" w:color="auto" w:fill="FFFFFF"/>
            <w:vAlign w:val="center"/>
            <w:hideMark/>
          </w:tcPr>
          <w:p w14:paraId="419B9F8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Нууц</w:t>
            </w:r>
          </w:p>
        </w:tc>
        <w:tc>
          <w:tcPr>
            <w:tcW w:w="199" w:type="pct"/>
            <w:shd w:val="clear" w:color="auto" w:fill="FFFFFF"/>
            <w:vAlign w:val="center"/>
            <w:hideMark/>
          </w:tcPr>
          <w:p w14:paraId="0A43845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Нууц</w:t>
            </w:r>
          </w:p>
        </w:tc>
        <w:tc>
          <w:tcPr>
            <w:tcW w:w="202" w:type="pct"/>
            <w:shd w:val="clear" w:color="auto" w:fill="FFFFFF"/>
            <w:vAlign w:val="center"/>
            <w:hideMark/>
          </w:tcPr>
          <w:p w14:paraId="5B38BAF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Нууц</w:t>
            </w:r>
          </w:p>
        </w:tc>
        <w:tc>
          <w:tcPr>
            <w:tcW w:w="241" w:type="pct"/>
            <w:shd w:val="clear" w:color="auto" w:fill="FFFFFF"/>
            <w:vAlign w:val="center"/>
            <w:hideMark/>
          </w:tcPr>
          <w:p w14:paraId="2A69B33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Нууц</w:t>
            </w:r>
          </w:p>
        </w:tc>
        <w:tc>
          <w:tcPr>
            <w:tcW w:w="432" w:type="pct"/>
            <w:shd w:val="clear" w:color="auto" w:fill="FFFFFF"/>
            <w:vAlign w:val="center"/>
            <w:hideMark/>
          </w:tcPr>
          <w:p w14:paraId="340DB0E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Батлан хамгаалах яам</w:t>
            </w:r>
          </w:p>
        </w:tc>
        <w:tc>
          <w:tcPr>
            <w:tcW w:w="330" w:type="pct"/>
            <w:shd w:val="clear" w:color="auto" w:fill="FFFFFF"/>
            <w:vAlign w:val="center"/>
            <w:hideMark/>
          </w:tcPr>
          <w:p w14:paraId="0C4973C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тайлан</w:t>
            </w:r>
          </w:p>
        </w:tc>
        <w:tc>
          <w:tcPr>
            <w:tcW w:w="315" w:type="pct"/>
            <w:shd w:val="clear" w:color="auto" w:fill="FFFFFF"/>
            <w:vAlign w:val="center"/>
            <w:hideMark/>
          </w:tcPr>
          <w:p w14:paraId="78EB608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78E3D11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Батлан хамгаалах яам</w:t>
            </w:r>
          </w:p>
        </w:tc>
      </w:tr>
      <w:tr w:rsidR="00B01A64" w:rsidRPr="00834AE9" w14:paraId="5FF45605" w14:textId="77777777" w:rsidTr="002E13AC">
        <w:trPr>
          <w:gridAfter w:val="1"/>
          <w:wAfter w:w="3" w:type="pct"/>
          <w:trHeight w:val="720"/>
        </w:trPr>
        <w:tc>
          <w:tcPr>
            <w:tcW w:w="243" w:type="pct"/>
            <w:shd w:val="clear" w:color="auto" w:fill="FFFFFF"/>
            <w:vAlign w:val="center"/>
            <w:hideMark/>
          </w:tcPr>
          <w:p w14:paraId="6FD718C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7.8.1.1</w:t>
            </w:r>
          </w:p>
        </w:tc>
        <w:tc>
          <w:tcPr>
            <w:tcW w:w="405" w:type="pct"/>
            <w:shd w:val="clear" w:color="auto" w:fill="FFFFFF"/>
            <w:vAlign w:val="center"/>
            <w:hideMark/>
          </w:tcPr>
          <w:p w14:paraId="29DF0B9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70601 </w:t>
            </w:r>
          </w:p>
          <w:p w14:paraId="6CCCBD2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Зэвсэгт хүчний үйл ажиллагаа</w:t>
            </w:r>
          </w:p>
        </w:tc>
        <w:tc>
          <w:tcPr>
            <w:tcW w:w="403" w:type="pct"/>
            <w:shd w:val="clear" w:color="auto" w:fill="FFFFFF"/>
            <w:vAlign w:val="center"/>
            <w:hideMark/>
          </w:tcPr>
          <w:p w14:paraId="05807EF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Орон нутгийн хамгаалалт, </w:t>
            </w:r>
            <w:r w:rsidRPr="00834AE9">
              <w:rPr>
                <w:rFonts w:ascii="Arial" w:eastAsia="Times New Roman" w:hAnsi="Arial" w:cs="Arial"/>
                <w:iCs/>
                <w:color w:val="000000"/>
                <w:kern w:val="0"/>
                <w:sz w:val="14"/>
                <w:szCs w:val="14"/>
                <w14:ligatures w14:val="none"/>
              </w:rPr>
              <w:t xml:space="preserve">улсын </w:t>
            </w:r>
            <w:r w:rsidRPr="00834AE9">
              <w:rPr>
                <w:rFonts w:ascii="Arial" w:eastAsia="Times New Roman" w:hAnsi="Arial" w:cs="Arial"/>
                <w:color w:val="000000"/>
                <w:kern w:val="0"/>
                <w:sz w:val="14"/>
                <w:szCs w:val="14"/>
                <w14:ligatures w14:val="none"/>
              </w:rPr>
              <w:t>дайчилгааны чадавхыг бэхжүүлнэ.</w:t>
            </w:r>
          </w:p>
        </w:tc>
        <w:tc>
          <w:tcPr>
            <w:tcW w:w="443" w:type="pct"/>
            <w:shd w:val="clear" w:color="auto" w:fill="FFFFFF"/>
            <w:vAlign w:val="center"/>
            <w:hideMark/>
          </w:tcPr>
          <w:p w14:paraId="2D92C96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Орон нутгийн хамгаалалт, </w:t>
            </w:r>
            <w:r w:rsidRPr="00834AE9">
              <w:rPr>
                <w:rFonts w:ascii="Arial" w:eastAsia="Times New Roman" w:hAnsi="Arial" w:cs="Arial"/>
                <w:iCs/>
                <w:color w:val="000000"/>
                <w:kern w:val="0"/>
                <w:sz w:val="14"/>
                <w:szCs w:val="14"/>
                <w14:ligatures w14:val="none"/>
              </w:rPr>
              <w:t xml:space="preserve">улсын </w:t>
            </w:r>
            <w:r w:rsidRPr="00834AE9">
              <w:rPr>
                <w:rFonts w:ascii="Arial" w:eastAsia="Times New Roman" w:hAnsi="Arial" w:cs="Arial"/>
                <w:color w:val="000000"/>
                <w:kern w:val="0"/>
                <w:sz w:val="14"/>
                <w:szCs w:val="14"/>
                <w14:ligatures w14:val="none"/>
              </w:rPr>
              <w:t>дайчилгааны чадавхын дундаж түвшин</w:t>
            </w:r>
          </w:p>
        </w:tc>
        <w:tc>
          <w:tcPr>
            <w:tcW w:w="223" w:type="pct"/>
            <w:shd w:val="clear" w:color="auto" w:fill="FFFFFF"/>
            <w:vAlign w:val="center"/>
            <w:hideMark/>
          </w:tcPr>
          <w:p w14:paraId="7344624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217C42E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Оноо</w:t>
            </w:r>
          </w:p>
        </w:tc>
        <w:tc>
          <w:tcPr>
            <w:tcW w:w="181" w:type="pct"/>
            <w:shd w:val="clear" w:color="auto" w:fill="FFFFFF"/>
            <w:vAlign w:val="center"/>
            <w:hideMark/>
          </w:tcPr>
          <w:p w14:paraId="371F2F1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425DA44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Нууц</w:t>
            </w:r>
          </w:p>
        </w:tc>
        <w:tc>
          <w:tcPr>
            <w:tcW w:w="218" w:type="pct"/>
            <w:shd w:val="clear" w:color="auto" w:fill="FFFFFF"/>
            <w:vAlign w:val="center"/>
            <w:hideMark/>
          </w:tcPr>
          <w:p w14:paraId="1D72F58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Нууц</w:t>
            </w:r>
          </w:p>
        </w:tc>
        <w:tc>
          <w:tcPr>
            <w:tcW w:w="242" w:type="pct"/>
            <w:shd w:val="clear" w:color="auto" w:fill="FFFFFF"/>
            <w:vAlign w:val="center"/>
            <w:hideMark/>
          </w:tcPr>
          <w:p w14:paraId="5E412FE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Нууц</w:t>
            </w:r>
          </w:p>
        </w:tc>
        <w:tc>
          <w:tcPr>
            <w:tcW w:w="199" w:type="pct"/>
            <w:shd w:val="clear" w:color="auto" w:fill="FFFFFF"/>
            <w:vAlign w:val="center"/>
            <w:hideMark/>
          </w:tcPr>
          <w:p w14:paraId="05D87DA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Нууц</w:t>
            </w:r>
          </w:p>
        </w:tc>
        <w:tc>
          <w:tcPr>
            <w:tcW w:w="202" w:type="pct"/>
            <w:shd w:val="clear" w:color="auto" w:fill="FFFFFF"/>
            <w:vAlign w:val="center"/>
            <w:hideMark/>
          </w:tcPr>
          <w:p w14:paraId="5D5A22D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Нууц</w:t>
            </w:r>
          </w:p>
        </w:tc>
        <w:tc>
          <w:tcPr>
            <w:tcW w:w="241" w:type="pct"/>
            <w:shd w:val="clear" w:color="auto" w:fill="FFFFFF"/>
            <w:vAlign w:val="center"/>
            <w:hideMark/>
          </w:tcPr>
          <w:p w14:paraId="65F8BAB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Нууц</w:t>
            </w:r>
          </w:p>
        </w:tc>
        <w:tc>
          <w:tcPr>
            <w:tcW w:w="432" w:type="pct"/>
            <w:shd w:val="clear" w:color="auto" w:fill="FFFFFF"/>
            <w:vAlign w:val="center"/>
            <w:hideMark/>
          </w:tcPr>
          <w:p w14:paraId="122032C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Батлан хамгаалах яам</w:t>
            </w:r>
          </w:p>
        </w:tc>
        <w:tc>
          <w:tcPr>
            <w:tcW w:w="330" w:type="pct"/>
            <w:shd w:val="clear" w:color="auto" w:fill="FFFFFF"/>
            <w:vAlign w:val="center"/>
            <w:hideMark/>
          </w:tcPr>
          <w:p w14:paraId="7848175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тайлан</w:t>
            </w:r>
          </w:p>
        </w:tc>
        <w:tc>
          <w:tcPr>
            <w:tcW w:w="315" w:type="pct"/>
            <w:shd w:val="clear" w:color="auto" w:fill="FFFFFF"/>
            <w:vAlign w:val="center"/>
            <w:hideMark/>
          </w:tcPr>
          <w:p w14:paraId="00B5314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4230A9F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Батлан хамгаалах яам</w:t>
            </w:r>
          </w:p>
        </w:tc>
      </w:tr>
      <w:tr w:rsidR="00B01A64" w:rsidRPr="00834AE9" w14:paraId="2DB41BD1" w14:textId="77777777" w:rsidTr="002E13AC">
        <w:trPr>
          <w:gridAfter w:val="1"/>
          <w:wAfter w:w="3" w:type="pct"/>
          <w:trHeight w:val="1200"/>
        </w:trPr>
        <w:tc>
          <w:tcPr>
            <w:tcW w:w="243" w:type="pct"/>
            <w:shd w:val="clear" w:color="auto" w:fill="FFFFFF"/>
            <w:vAlign w:val="center"/>
            <w:hideMark/>
          </w:tcPr>
          <w:p w14:paraId="3B94F07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7.8.1.2</w:t>
            </w:r>
          </w:p>
        </w:tc>
        <w:tc>
          <w:tcPr>
            <w:tcW w:w="405" w:type="pct"/>
            <w:shd w:val="clear" w:color="auto" w:fill="FFFFFF"/>
            <w:vAlign w:val="center"/>
            <w:hideMark/>
          </w:tcPr>
          <w:p w14:paraId="5BD98EE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70601 </w:t>
            </w:r>
          </w:p>
          <w:p w14:paraId="444BD19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Зэвсэгт хүчний үйл ажиллагаа</w:t>
            </w:r>
          </w:p>
        </w:tc>
        <w:tc>
          <w:tcPr>
            <w:tcW w:w="403" w:type="pct"/>
            <w:shd w:val="clear" w:color="auto" w:fill="FFFFFF"/>
            <w:vAlign w:val="center"/>
            <w:hideMark/>
          </w:tcPr>
          <w:p w14:paraId="2BB4650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Төрлийн цэргийг бэхжүүлж, энхийг дэмжих ажиллагааны үүрэг гүйцэтгэх чадавхыг нэмэгдүүлнэ.</w:t>
            </w:r>
          </w:p>
        </w:tc>
        <w:tc>
          <w:tcPr>
            <w:tcW w:w="443" w:type="pct"/>
            <w:shd w:val="clear" w:color="auto" w:fill="FFFFFF"/>
            <w:vAlign w:val="center"/>
            <w:hideMark/>
          </w:tcPr>
          <w:p w14:paraId="42936DF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Энхийг дэмжих ажиллагаанд үүрэг гүйцэтгэх чадавхын үзүүлэлт</w:t>
            </w:r>
          </w:p>
        </w:tc>
        <w:tc>
          <w:tcPr>
            <w:tcW w:w="223" w:type="pct"/>
            <w:shd w:val="clear" w:color="auto" w:fill="FFFFFF"/>
            <w:vAlign w:val="center"/>
            <w:hideMark/>
          </w:tcPr>
          <w:p w14:paraId="2CEF7D9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7AB10AC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74F74BB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4E21443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Нууц</w:t>
            </w:r>
          </w:p>
        </w:tc>
        <w:tc>
          <w:tcPr>
            <w:tcW w:w="218" w:type="pct"/>
            <w:shd w:val="clear" w:color="auto" w:fill="FFFFFF"/>
            <w:vAlign w:val="center"/>
            <w:hideMark/>
          </w:tcPr>
          <w:p w14:paraId="6D43A30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Нууц</w:t>
            </w:r>
          </w:p>
        </w:tc>
        <w:tc>
          <w:tcPr>
            <w:tcW w:w="242" w:type="pct"/>
            <w:shd w:val="clear" w:color="auto" w:fill="FFFFFF"/>
            <w:vAlign w:val="center"/>
            <w:hideMark/>
          </w:tcPr>
          <w:p w14:paraId="56D1958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Нууц</w:t>
            </w:r>
          </w:p>
        </w:tc>
        <w:tc>
          <w:tcPr>
            <w:tcW w:w="199" w:type="pct"/>
            <w:shd w:val="clear" w:color="auto" w:fill="FFFFFF"/>
            <w:vAlign w:val="center"/>
            <w:hideMark/>
          </w:tcPr>
          <w:p w14:paraId="416294E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Нууц</w:t>
            </w:r>
          </w:p>
        </w:tc>
        <w:tc>
          <w:tcPr>
            <w:tcW w:w="202" w:type="pct"/>
            <w:shd w:val="clear" w:color="auto" w:fill="FFFFFF"/>
            <w:vAlign w:val="center"/>
            <w:hideMark/>
          </w:tcPr>
          <w:p w14:paraId="7DF6CCC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Нууц</w:t>
            </w:r>
          </w:p>
        </w:tc>
        <w:tc>
          <w:tcPr>
            <w:tcW w:w="241" w:type="pct"/>
            <w:shd w:val="clear" w:color="auto" w:fill="FFFFFF"/>
            <w:vAlign w:val="center"/>
            <w:hideMark/>
          </w:tcPr>
          <w:p w14:paraId="001B32A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Нууц</w:t>
            </w:r>
          </w:p>
        </w:tc>
        <w:tc>
          <w:tcPr>
            <w:tcW w:w="432" w:type="pct"/>
            <w:shd w:val="clear" w:color="auto" w:fill="FFFFFF"/>
            <w:vAlign w:val="center"/>
            <w:hideMark/>
          </w:tcPr>
          <w:p w14:paraId="2E741A3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Батлан хамгаалах яам</w:t>
            </w:r>
          </w:p>
        </w:tc>
        <w:tc>
          <w:tcPr>
            <w:tcW w:w="330" w:type="pct"/>
            <w:shd w:val="clear" w:color="auto" w:fill="FFFFFF"/>
            <w:vAlign w:val="center"/>
            <w:hideMark/>
          </w:tcPr>
          <w:p w14:paraId="371DD9F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тайлан</w:t>
            </w:r>
          </w:p>
        </w:tc>
        <w:tc>
          <w:tcPr>
            <w:tcW w:w="315" w:type="pct"/>
            <w:shd w:val="clear" w:color="auto" w:fill="FFFFFF"/>
            <w:vAlign w:val="center"/>
            <w:hideMark/>
          </w:tcPr>
          <w:p w14:paraId="0F3FACE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18D7E68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Батлан хамгаалах яам</w:t>
            </w:r>
          </w:p>
        </w:tc>
      </w:tr>
      <w:tr w:rsidR="00B01A64" w:rsidRPr="00834AE9" w14:paraId="60E70B8D" w14:textId="77777777" w:rsidTr="002E13AC">
        <w:trPr>
          <w:gridAfter w:val="1"/>
          <w:wAfter w:w="3" w:type="pct"/>
          <w:trHeight w:val="1250"/>
        </w:trPr>
        <w:tc>
          <w:tcPr>
            <w:tcW w:w="243" w:type="pct"/>
            <w:shd w:val="clear" w:color="auto" w:fill="FFFFFF"/>
            <w:vAlign w:val="center"/>
            <w:hideMark/>
          </w:tcPr>
          <w:p w14:paraId="719BF90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7.8.1.3</w:t>
            </w:r>
          </w:p>
        </w:tc>
        <w:tc>
          <w:tcPr>
            <w:tcW w:w="405" w:type="pct"/>
            <w:shd w:val="clear" w:color="auto" w:fill="FFFFFF"/>
            <w:vAlign w:val="center"/>
            <w:hideMark/>
          </w:tcPr>
          <w:p w14:paraId="07ADE5D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70601 </w:t>
            </w:r>
          </w:p>
          <w:p w14:paraId="3557A15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Зэвсэгт хүчний үйл ажиллагаа</w:t>
            </w:r>
          </w:p>
        </w:tc>
        <w:tc>
          <w:tcPr>
            <w:tcW w:w="403" w:type="pct"/>
            <w:shd w:val="clear" w:color="auto" w:fill="FFFFFF"/>
            <w:vAlign w:val="center"/>
            <w:hideMark/>
          </w:tcPr>
          <w:p w14:paraId="7DD5ECA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Батлан хамгаалах аж үйлдвэрлэлийг бэхжүүлнэ.</w:t>
            </w:r>
          </w:p>
          <w:p w14:paraId="12E3F51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p>
        </w:tc>
        <w:tc>
          <w:tcPr>
            <w:tcW w:w="443" w:type="pct"/>
            <w:shd w:val="clear" w:color="auto" w:fill="FFFFFF"/>
            <w:vAlign w:val="center"/>
            <w:hideMark/>
          </w:tcPr>
          <w:p w14:paraId="4E3F59E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Бүтээгдэхүүн үйлдвэрлэлийн хэмжээ</w:t>
            </w:r>
          </w:p>
        </w:tc>
        <w:tc>
          <w:tcPr>
            <w:tcW w:w="223" w:type="pct"/>
            <w:shd w:val="clear" w:color="auto" w:fill="FFFFFF"/>
            <w:vAlign w:val="center"/>
            <w:hideMark/>
          </w:tcPr>
          <w:p w14:paraId="6F68391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0C625F0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34E544C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5A8C2B9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Нууц</w:t>
            </w:r>
          </w:p>
        </w:tc>
        <w:tc>
          <w:tcPr>
            <w:tcW w:w="218" w:type="pct"/>
            <w:shd w:val="clear" w:color="auto" w:fill="FFFFFF"/>
            <w:vAlign w:val="center"/>
            <w:hideMark/>
          </w:tcPr>
          <w:p w14:paraId="4E71C4A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Нууц</w:t>
            </w:r>
          </w:p>
        </w:tc>
        <w:tc>
          <w:tcPr>
            <w:tcW w:w="242" w:type="pct"/>
            <w:shd w:val="clear" w:color="auto" w:fill="FFFFFF"/>
            <w:vAlign w:val="center"/>
            <w:hideMark/>
          </w:tcPr>
          <w:p w14:paraId="7D932C3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Нууц</w:t>
            </w:r>
          </w:p>
        </w:tc>
        <w:tc>
          <w:tcPr>
            <w:tcW w:w="199" w:type="pct"/>
            <w:shd w:val="clear" w:color="auto" w:fill="FFFFFF"/>
            <w:vAlign w:val="center"/>
            <w:hideMark/>
          </w:tcPr>
          <w:p w14:paraId="12140E2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Нууц</w:t>
            </w:r>
          </w:p>
        </w:tc>
        <w:tc>
          <w:tcPr>
            <w:tcW w:w="202" w:type="pct"/>
            <w:shd w:val="clear" w:color="auto" w:fill="FFFFFF"/>
            <w:vAlign w:val="center"/>
            <w:hideMark/>
          </w:tcPr>
          <w:p w14:paraId="266EBAD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Нууц</w:t>
            </w:r>
          </w:p>
        </w:tc>
        <w:tc>
          <w:tcPr>
            <w:tcW w:w="241" w:type="pct"/>
            <w:shd w:val="clear" w:color="auto" w:fill="FFFFFF"/>
            <w:vAlign w:val="center"/>
            <w:hideMark/>
          </w:tcPr>
          <w:p w14:paraId="010396F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Нууц</w:t>
            </w:r>
          </w:p>
        </w:tc>
        <w:tc>
          <w:tcPr>
            <w:tcW w:w="432" w:type="pct"/>
            <w:shd w:val="clear" w:color="auto" w:fill="FFFFFF"/>
            <w:vAlign w:val="center"/>
            <w:hideMark/>
          </w:tcPr>
          <w:p w14:paraId="01C2493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Батлан хамгаалах яам</w:t>
            </w:r>
          </w:p>
        </w:tc>
        <w:tc>
          <w:tcPr>
            <w:tcW w:w="330" w:type="pct"/>
            <w:shd w:val="clear" w:color="auto" w:fill="FFFFFF"/>
            <w:vAlign w:val="center"/>
            <w:hideMark/>
          </w:tcPr>
          <w:p w14:paraId="157E5B4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тайлан</w:t>
            </w:r>
          </w:p>
        </w:tc>
        <w:tc>
          <w:tcPr>
            <w:tcW w:w="315" w:type="pct"/>
            <w:shd w:val="clear" w:color="auto" w:fill="FFFFFF"/>
            <w:vAlign w:val="center"/>
            <w:hideMark/>
          </w:tcPr>
          <w:p w14:paraId="2B818C6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23F3F41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Батлан хамгаалах яам</w:t>
            </w:r>
          </w:p>
        </w:tc>
      </w:tr>
      <w:tr w:rsidR="00B01A64" w:rsidRPr="00834AE9" w14:paraId="7F901BEB" w14:textId="77777777" w:rsidTr="002E13AC">
        <w:trPr>
          <w:gridAfter w:val="1"/>
          <w:wAfter w:w="3" w:type="pct"/>
          <w:trHeight w:val="1250"/>
        </w:trPr>
        <w:tc>
          <w:tcPr>
            <w:tcW w:w="243" w:type="pct"/>
            <w:shd w:val="clear" w:color="auto" w:fill="FFFFFF"/>
            <w:vAlign w:val="center"/>
          </w:tcPr>
          <w:p w14:paraId="1AB2FA7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7.8.2</w:t>
            </w:r>
          </w:p>
        </w:tc>
        <w:tc>
          <w:tcPr>
            <w:tcW w:w="405" w:type="pct"/>
            <w:shd w:val="clear" w:color="auto" w:fill="FFFFFF"/>
            <w:vAlign w:val="center"/>
          </w:tcPr>
          <w:p w14:paraId="5F3FD8C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Батлан хамгаалах яам</w:t>
            </w:r>
          </w:p>
        </w:tc>
        <w:tc>
          <w:tcPr>
            <w:tcW w:w="403" w:type="pct"/>
            <w:shd w:val="clear" w:color="auto" w:fill="FFFFFF"/>
            <w:vAlign w:val="center"/>
          </w:tcPr>
          <w:p w14:paraId="2F6D69C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bCs/>
                <w:color w:val="000000"/>
                <w:sz w:val="14"/>
              </w:rPr>
              <w:t>Цэргийн алба хаагчдад тодорхой чиглэлээр мэдлэг олгож, ур чадварыг нэмэгдүүлнэ.</w:t>
            </w:r>
          </w:p>
        </w:tc>
        <w:tc>
          <w:tcPr>
            <w:tcW w:w="443" w:type="pct"/>
            <w:shd w:val="clear" w:color="auto" w:fill="FFFFFF"/>
            <w:vAlign w:val="center"/>
          </w:tcPr>
          <w:p w14:paraId="137F8BF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bCs/>
                <w:color w:val="000000"/>
                <w:sz w:val="14"/>
              </w:rPr>
              <w:t>Хугацаат цэргийн алба хаах хугацаанд мэргэжлийн боловсрол олгохоор хэрэгжүүлсэн хөтөлбөр</w:t>
            </w:r>
          </w:p>
        </w:tc>
        <w:tc>
          <w:tcPr>
            <w:tcW w:w="223" w:type="pct"/>
            <w:shd w:val="clear" w:color="auto" w:fill="FFFFFF"/>
            <w:vAlign w:val="center"/>
          </w:tcPr>
          <w:p w14:paraId="1F29AE6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308" w:type="pct"/>
            <w:shd w:val="clear" w:color="auto" w:fill="FFFFFF"/>
            <w:vAlign w:val="center"/>
          </w:tcPr>
          <w:p w14:paraId="1D14117D" w14:textId="77777777" w:rsidR="00834AE9" w:rsidRPr="00834AE9" w:rsidRDefault="00834AE9" w:rsidP="00834AE9">
            <w:pPr>
              <w:spacing w:after="0" w:line="240" w:lineRule="auto"/>
              <w:jc w:val="center"/>
              <w:rPr>
                <w:rFonts w:ascii="Arial" w:eastAsia="DengXian" w:hAnsi="Arial" w:cs="Arial"/>
                <w:color w:val="000000"/>
                <w:sz w:val="14"/>
              </w:rPr>
            </w:pPr>
          </w:p>
          <w:p w14:paraId="25EFB61D" w14:textId="77777777" w:rsidR="00834AE9" w:rsidRPr="00834AE9" w:rsidRDefault="00834AE9" w:rsidP="00834AE9">
            <w:pPr>
              <w:spacing w:after="0" w:line="240" w:lineRule="auto"/>
              <w:jc w:val="center"/>
              <w:rPr>
                <w:rFonts w:ascii="Arial" w:eastAsia="DengXian" w:hAnsi="Arial" w:cs="Arial"/>
                <w:color w:val="000000"/>
                <w:sz w:val="14"/>
              </w:rPr>
            </w:pPr>
          </w:p>
          <w:p w14:paraId="782A37D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Тоо</w:t>
            </w:r>
          </w:p>
          <w:p w14:paraId="06AE4ED7" w14:textId="77777777" w:rsidR="00834AE9" w:rsidRPr="00834AE9" w:rsidRDefault="00834AE9" w:rsidP="00834AE9">
            <w:pPr>
              <w:rPr>
                <w:rFonts w:ascii="Arial" w:eastAsia="Times New Roman" w:hAnsi="Arial" w:cs="Arial"/>
                <w:color w:val="000000"/>
                <w:sz w:val="14"/>
                <w:szCs w:val="14"/>
              </w:rPr>
            </w:pPr>
          </w:p>
        </w:tc>
        <w:tc>
          <w:tcPr>
            <w:tcW w:w="181" w:type="pct"/>
            <w:shd w:val="clear" w:color="auto" w:fill="FFFFFF"/>
            <w:vAlign w:val="center"/>
          </w:tcPr>
          <w:p w14:paraId="6813461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bCs/>
                <w:color w:val="000000"/>
                <w:sz w:val="14"/>
              </w:rPr>
              <w:t>2025</w:t>
            </w:r>
          </w:p>
        </w:tc>
        <w:tc>
          <w:tcPr>
            <w:tcW w:w="229" w:type="pct"/>
            <w:shd w:val="clear" w:color="auto" w:fill="FFFFFF"/>
            <w:vAlign w:val="center"/>
          </w:tcPr>
          <w:p w14:paraId="46743B0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0</w:t>
            </w:r>
          </w:p>
        </w:tc>
        <w:tc>
          <w:tcPr>
            <w:tcW w:w="218" w:type="pct"/>
            <w:shd w:val="clear" w:color="auto" w:fill="FFFFFF"/>
            <w:vAlign w:val="center"/>
          </w:tcPr>
          <w:p w14:paraId="7409DD4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w:t>
            </w:r>
          </w:p>
        </w:tc>
        <w:tc>
          <w:tcPr>
            <w:tcW w:w="242" w:type="pct"/>
            <w:shd w:val="clear" w:color="auto" w:fill="FFFFFF"/>
            <w:vAlign w:val="center"/>
          </w:tcPr>
          <w:p w14:paraId="397BB7A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w:t>
            </w:r>
          </w:p>
        </w:tc>
        <w:tc>
          <w:tcPr>
            <w:tcW w:w="199" w:type="pct"/>
            <w:shd w:val="clear" w:color="auto" w:fill="FFFFFF"/>
            <w:vAlign w:val="center"/>
          </w:tcPr>
          <w:p w14:paraId="5A42467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w:t>
            </w:r>
          </w:p>
        </w:tc>
        <w:tc>
          <w:tcPr>
            <w:tcW w:w="202" w:type="pct"/>
            <w:shd w:val="clear" w:color="auto" w:fill="FFFFFF"/>
            <w:vAlign w:val="center"/>
          </w:tcPr>
          <w:p w14:paraId="3B96C65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w:t>
            </w:r>
          </w:p>
        </w:tc>
        <w:tc>
          <w:tcPr>
            <w:tcW w:w="241" w:type="pct"/>
            <w:shd w:val="clear" w:color="auto" w:fill="FFFFFF"/>
            <w:vAlign w:val="center"/>
          </w:tcPr>
          <w:p w14:paraId="2243891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w:t>
            </w:r>
          </w:p>
        </w:tc>
        <w:tc>
          <w:tcPr>
            <w:tcW w:w="432" w:type="pct"/>
            <w:shd w:val="clear" w:color="auto" w:fill="FFFFFF"/>
            <w:vAlign w:val="center"/>
          </w:tcPr>
          <w:p w14:paraId="13EE110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Зэвсэгт хүчний жанжин штаб</w:t>
            </w:r>
          </w:p>
        </w:tc>
        <w:tc>
          <w:tcPr>
            <w:tcW w:w="330" w:type="pct"/>
            <w:shd w:val="clear" w:color="auto" w:fill="FFFFFF"/>
            <w:vAlign w:val="center"/>
          </w:tcPr>
          <w:p w14:paraId="2F0F970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bCs/>
                <w:color w:val="000000"/>
                <w:sz w:val="14"/>
              </w:rPr>
              <w:t>Салбарын тайлан</w:t>
            </w:r>
          </w:p>
        </w:tc>
        <w:tc>
          <w:tcPr>
            <w:tcW w:w="315" w:type="pct"/>
            <w:shd w:val="clear" w:color="auto" w:fill="FFFFFF"/>
            <w:vAlign w:val="center"/>
          </w:tcPr>
          <w:p w14:paraId="0420BEF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tcPr>
          <w:p w14:paraId="774A7C5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Батлан хамгаалах яам</w:t>
            </w:r>
          </w:p>
        </w:tc>
      </w:tr>
      <w:tr w:rsidR="00834AE9" w:rsidRPr="00834AE9" w14:paraId="54FC061D" w14:textId="77777777" w:rsidTr="00B01A64">
        <w:trPr>
          <w:trHeight w:val="240"/>
        </w:trPr>
        <w:tc>
          <w:tcPr>
            <w:tcW w:w="5000" w:type="pct"/>
            <w:gridSpan w:val="18"/>
            <w:shd w:val="clear" w:color="auto" w:fill="FFFFFF"/>
            <w:vAlign w:val="center"/>
            <w:hideMark/>
          </w:tcPr>
          <w:p w14:paraId="568C072C"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БҮСИЙН ХӨГЖИЛ</w:t>
            </w:r>
          </w:p>
        </w:tc>
      </w:tr>
      <w:tr w:rsidR="00B01A64" w:rsidRPr="00834AE9" w14:paraId="065E9F4E" w14:textId="77777777" w:rsidTr="002E13AC">
        <w:trPr>
          <w:gridAfter w:val="1"/>
          <w:wAfter w:w="3" w:type="pct"/>
          <w:trHeight w:val="1200"/>
        </w:trPr>
        <w:tc>
          <w:tcPr>
            <w:tcW w:w="243" w:type="pct"/>
            <w:vMerge w:val="restart"/>
            <w:shd w:val="clear" w:color="auto" w:fill="FFFFFF"/>
            <w:vAlign w:val="center"/>
            <w:hideMark/>
          </w:tcPr>
          <w:p w14:paraId="63836C49"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lastRenderedPageBreak/>
              <w:t>8</w:t>
            </w:r>
          </w:p>
        </w:tc>
        <w:tc>
          <w:tcPr>
            <w:tcW w:w="405" w:type="pct"/>
            <w:vMerge w:val="restart"/>
            <w:shd w:val="clear" w:color="auto" w:fill="FFFFFF"/>
            <w:vAlign w:val="center"/>
            <w:hideMark/>
          </w:tcPr>
          <w:p w14:paraId="43DE1FFC"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 xml:space="preserve">Үндэсний үр дүн </w:t>
            </w:r>
          </w:p>
        </w:tc>
        <w:tc>
          <w:tcPr>
            <w:tcW w:w="403" w:type="pct"/>
            <w:vMerge w:val="restart"/>
            <w:shd w:val="clear" w:color="auto" w:fill="FFFFFF"/>
            <w:vAlign w:val="center"/>
            <w:hideMark/>
          </w:tcPr>
          <w:p w14:paraId="3B7DDCDD"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Бүс, орон нутгийн хөгжлийн ялгааг багасгана.</w:t>
            </w:r>
          </w:p>
        </w:tc>
        <w:tc>
          <w:tcPr>
            <w:tcW w:w="443" w:type="pct"/>
            <w:shd w:val="clear" w:color="auto" w:fill="FFFFFF"/>
            <w:vAlign w:val="center"/>
            <w:hideMark/>
          </w:tcPr>
          <w:p w14:paraId="668EEDB7"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Орон нутгийн хөгжлийн индекс</w:t>
            </w:r>
          </w:p>
        </w:tc>
        <w:tc>
          <w:tcPr>
            <w:tcW w:w="223" w:type="pct"/>
            <w:shd w:val="clear" w:color="auto" w:fill="FFFFFF"/>
            <w:vAlign w:val="center"/>
            <w:hideMark/>
          </w:tcPr>
          <w:p w14:paraId="144260BF"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 -</w:t>
            </w:r>
          </w:p>
        </w:tc>
        <w:tc>
          <w:tcPr>
            <w:tcW w:w="308" w:type="pct"/>
            <w:shd w:val="clear" w:color="auto" w:fill="FFFFFF"/>
            <w:vAlign w:val="center"/>
            <w:hideMark/>
          </w:tcPr>
          <w:p w14:paraId="51863C01"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Индекс</w:t>
            </w:r>
          </w:p>
        </w:tc>
        <w:tc>
          <w:tcPr>
            <w:tcW w:w="181" w:type="pct"/>
            <w:shd w:val="clear" w:color="auto" w:fill="FFFFFF"/>
            <w:vAlign w:val="center"/>
            <w:hideMark/>
          </w:tcPr>
          <w:p w14:paraId="25B8CA2E"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2024</w:t>
            </w:r>
          </w:p>
        </w:tc>
        <w:tc>
          <w:tcPr>
            <w:tcW w:w="229" w:type="pct"/>
            <w:shd w:val="clear" w:color="auto" w:fill="FFFFFF"/>
            <w:vAlign w:val="center"/>
            <w:hideMark/>
          </w:tcPr>
          <w:p w14:paraId="3D311C0E"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0.506</w:t>
            </w:r>
          </w:p>
        </w:tc>
        <w:tc>
          <w:tcPr>
            <w:tcW w:w="218" w:type="pct"/>
            <w:shd w:val="clear" w:color="auto" w:fill="FFFFFF"/>
            <w:vAlign w:val="center"/>
            <w:hideMark/>
          </w:tcPr>
          <w:p w14:paraId="200E1AA8"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0.537</w:t>
            </w:r>
          </w:p>
        </w:tc>
        <w:tc>
          <w:tcPr>
            <w:tcW w:w="242" w:type="pct"/>
            <w:shd w:val="clear" w:color="auto" w:fill="FFFFFF"/>
            <w:vAlign w:val="center"/>
            <w:hideMark/>
          </w:tcPr>
          <w:p w14:paraId="58216324"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0.553</w:t>
            </w:r>
          </w:p>
        </w:tc>
        <w:tc>
          <w:tcPr>
            <w:tcW w:w="199" w:type="pct"/>
            <w:shd w:val="clear" w:color="auto" w:fill="FFFFFF"/>
            <w:vAlign w:val="center"/>
            <w:hideMark/>
          </w:tcPr>
          <w:p w14:paraId="13E53A31"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0.570</w:t>
            </w:r>
          </w:p>
        </w:tc>
        <w:tc>
          <w:tcPr>
            <w:tcW w:w="202" w:type="pct"/>
            <w:shd w:val="clear" w:color="auto" w:fill="FFFFFF"/>
            <w:vAlign w:val="center"/>
            <w:hideMark/>
          </w:tcPr>
          <w:p w14:paraId="5BF622AC"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0.587</w:t>
            </w:r>
          </w:p>
        </w:tc>
        <w:tc>
          <w:tcPr>
            <w:tcW w:w="241" w:type="pct"/>
            <w:shd w:val="clear" w:color="auto" w:fill="FFFFFF"/>
            <w:vAlign w:val="center"/>
            <w:hideMark/>
          </w:tcPr>
          <w:p w14:paraId="0C9CF528"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0.604</w:t>
            </w:r>
          </w:p>
        </w:tc>
        <w:tc>
          <w:tcPr>
            <w:tcW w:w="432" w:type="pct"/>
            <w:shd w:val="clear" w:color="auto" w:fill="FFFFFF"/>
            <w:vAlign w:val="center"/>
            <w:hideMark/>
          </w:tcPr>
          <w:p w14:paraId="7C75BCBF"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Орон нутгийн хөгжлийн индекс, Бүсчилсэн хөгжлийн үндэсний хүрээлэн</w:t>
            </w:r>
          </w:p>
        </w:tc>
        <w:tc>
          <w:tcPr>
            <w:tcW w:w="330" w:type="pct"/>
            <w:shd w:val="clear" w:color="auto" w:fill="FFFFFF"/>
            <w:vAlign w:val="center"/>
            <w:hideMark/>
          </w:tcPr>
          <w:p w14:paraId="4BD6D496" w14:textId="77777777" w:rsidR="00834AE9" w:rsidRPr="00834AE9" w:rsidRDefault="00834AE9" w:rsidP="00834AE9">
            <w:pPr>
              <w:spacing w:after="0" w:line="240" w:lineRule="auto"/>
              <w:ind w:left="-57" w:right="-57"/>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Статистик, тоон мэдээлэл</w:t>
            </w:r>
          </w:p>
        </w:tc>
        <w:tc>
          <w:tcPr>
            <w:tcW w:w="315" w:type="pct"/>
            <w:shd w:val="clear" w:color="auto" w:fill="FFFFFF"/>
            <w:vAlign w:val="center"/>
            <w:hideMark/>
          </w:tcPr>
          <w:p w14:paraId="0BA6593C"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Жил тутам</w:t>
            </w:r>
          </w:p>
        </w:tc>
        <w:tc>
          <w:tcPr>
            <w:tcW w:w="383" w:type="pct"/>
            <w:shd w:val="clear" w:color="auto" w:fill="FFFFFF"/>
            <w:vAlign w:val="center"/>
            <w:hideMark/>
          </w:tcPr>
          <w:p w14:paraId="07BA0501"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Эдийн засаг, хөгжлийн яам</w:t>
            </w:r>
          </w:p>
        </w:tc>
      </w:tr>
      <w:tr w:rsidR="00B01A64" w:rsidRPr="00834AE9" w14:paraId="585B866D" w14:textId="77777777" w:rsidTr="002E13AC">
        <w:trPr>
          <w:gridAfter w:val="1"/>
          <w:wAfter w:w="3" w:type="pct"/>
          <w:trHeight w:val="900"/>
        </w:trPr>
        <w:tc>
          <w:tcPr>
            <w:tcW w:w="243" w:type="pct"/>
            <w:vMerge/>
            <w:shd w:val="clear" w:color="auto" w:fill="FFFFFF"/>
            <w:vAlign w:val="center"/>
            <w:hideMark/>
          </w:tcPr>
          <w:p w14:paraId="77121FB1" w14:textId="77777777" w:rsidR="00834AE9" w:rsidRPr="00834AE9" w:rsidRDefault="00834AE9" w:rsidP="00834AE9">
            <w:pPr>
              <w:spacing w:after="0" w:line="240" w:lineRule="auto"/>
              <w:rPr>
                <w:rFonts w:ascii="Arial" w:eastAsia="Times New Roman" w:hAnsi="Arial" w:cs="Arial"/>
                <w:b/>
                <w:bCs/>
                <w:color w:val="000000"/>
                <w:kern w:val="0"/>
                <w:sz w:val="14"/>
                <w:szCs w:val="14"/>
                <w14:ligatures w14:val="none"/>
              </w:rPr>
            </w:pPr>
          </w:p>
        </w:tc>
        <w:tc>
          <w:tcPr>
            <w:tcW w:w="405" w:type="pct"/>
            <w:vMerge/>
            <w:shd w:val="clear" w:color="auto" w:fill="FFFFFF"/>
            <w:vAlign w:val="center"/>
            <w:hideMark/>
          </w:tcPr>
          <w:p w14:paraId="0D56B786" w14:textId="77777777" w:rsidR="00834AE9" w:rsidRPr="00834AE9" w:rsidRDefault="00834AE9" w:rsidP="00834AE9">
            <w:pPr>
              <w:spacing w:after="0" w:line="240" w:lineRule="auto"/>
              <w:rPr>
                <w:rFonts w:ascii="Arial" w:eastAsia="Times New Roman" w:hAnsi="Arial" w:cs="Arial"/>
                <w:b/>
                <w:bCs/>
                <w:color w:val="000000"/>
                <w:kern w:val="0"/>
                <w:sz w:val="14"/>
                <w:szCs w:val="14"/>
                <w14:ligatures w14:val="none"/>
              </w:rPr>
            </w:pPr>
          </w:p>
        </w:tc>
        <w:tc>
          <w:tcPr>
            <w:tcW w:w="403" w:type="pct"/>
            <w:vMerge/>
            <w:shd w:val="clear" w:color="auto" w:fill="FFFFFF"/>
            <w:vAlign w:val="center"/>
            <w:hideMark/>
          </w:tcPr>
          <w:p w14:paraId="52CB4AA6" w14:textId="77777777" w:rsidR="00834AE9" w:rsidRPr="00834AE9" w:rsidRDefault="00834AE9" w:rsidP="00834AE9">
            <w:pPr>
              <w:spacing w:after="0" w:line="240" w:lineRule="auto"/>
              <w:rPr>
                <w:rFonts w:ascii="Arial" w:eastAsia="Times New Roman" w:hAnsi="Arial" w:cs="Arial"/>
                <w:b/>
                <w:bCs/>
                <w:color w:val="000000"/>
                <w:kern w:val="0"/>
                <w:sz w:val="14"/>
                <w:szCs w:val="14"/>
                <w14:ligatures w14:val="none"/>
              </w:rPr>
            </w:pPr>
          </w:p>
        </w:tc>
        <w:tc>
          <w:tcPr>
            <w:tcW w:w="443" w:type="pct"/>
            <w:shd w:val="clear" w:color="auto" w:fill="FFFFFF"/>
            <w:vAlign w:val="center"/>
            <w:hideMark/>
          </w:tcPr>
          <w:p w14:paraId="5BFB9A45"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Орон нутгийн хүн ам</w:t>
            </w:r>
          </w:p>
        </w:tc>
        <w:tc>
          <w:tcPr>
            <w:tcW w:w="223" w:type="pct"/>
            <w:shd w:val="clear" w:color="auto" w:fill="FFFFFF"/>
            <w:vAlign w:val="center"/>
            <w:hideMark/>
          </w:tcPr>
          <w:p w14:paraId="5E5A2C58"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 -</w:t>
            </w:r>
          </w:p>
        </w:tc>
        <w:tc>
          <w:tcPr>
            <w:tcW w:w="308" w:type="pct"/>
            <w:shd w:val="clear" w:color="auto" w:fill="FFFFFF"/>
            <w:vAlign w:val="center"/>
            <w:hideMark/>
          </w:tcPr>
          <w:p w14:paraId="44641FA8"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Хувь</w:t>
            </w:r>
          </w:p>
        </w:tc>
        <w:tc>
          <w:tcPr>
            <w:tcW w:w="181" w:type="pct"/>
            <w:shd w:val="clear" w:color="auto" w:fill="FFFFFF"/>
            <w:vAlign w:val="center"/>
            <w:hideMark/>
          </w:tcPr>
          <w:p w14:paraId="501F5B41"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2024</w:t>
            </w:r>
          </w:p>
        </w:tc>
        <w:tc>
          <w:tcPr>
            <w:tcW w:w="229" w:type="pct"/>
            <w:shd w:val="clear" w:color="auto" w:fill="FFFFFF"/>
            <w:vAlign w:val="center"/>
            <w:hideMark/>
          </w:tcPr>
          <w:p w14:paraId="5DFCA3AE"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50.1</w:t>
            </w:r>
          </w:p>
        </w:tc>
        <w:tc>
          <w:tcPr>
            <w:tcW w:w="218" w:type="pct"/>
            <w:shd w:val="clear" w:color="auto" w:fill="FFFFFF"/>
            <w:vAlign w:val="center"/>
            <w:hideMark/>
          </w:tcPr>
          <w:p w14:paraId="40202699"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50.6</w:t>
            </w:r>
          </w:p>
        </w:tc>
        <w:tc>
          <w:tcPr>
            <w:tcW w:w="242" w:type="pct"/>
            <w:shd w:val="clear" w:color="auto" w:fill="FFFFFF"/>
            <w:vAlign w:val="center"/>
            <w:hideMark/>
          </w:tcPr>
          <w:p w14:paraId="2C759400"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51.1</w:t>
            </w:r>
          </w:p>
        </w:tc>
        <w:tc>
          <w:tcPr>
            <w:tcW w:w="199" w:type="pct"/>
            <w:shd w:val="clear" w:color="auto" w:fill="FFFFFF"/>
            <w:vAlign w:val="center"/>
            <w:hideMark/>
          </w:tcPr>
          <w:p w14:paraId="35BB845D"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51.6</w:t>
            </w:r>
          </w:p>
        </w:tc>
        <w:tc>
          <w:tcPr>
            <w:tcW w:w="202" w:type="pct"/>
            <w:shd w:val="clear" w:color="auto" w:fill="FFFFFF"/>
            <w:vAlign w:val="center"/>
            <w:hideMark/>
          </w:tcPr>
          <w:p w14:paraId="75D1BEBF"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52.1</w:t>
            </w:r>
          </w:p>
        </w:tc>
        <w:tc>
          <w:tcPr>
            <w:tcW w:w="241" w:type="pct"/>
            <w:shd w:val="clear" w:color="auto" w:fill="FFFFFF"/>
            <w:vAlign w:val="center"/>
            <w:hideMark/>
          </w:tcPr>
          <w:p w14:paraId="0A8F92DC"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52.5</w:t>
            </w:r>
          </w:p>
        </w:tc>
        <w:tc>
          <w:tcPr>
            <w:tcW w:w="432" w:type="pct"/>
            <w:shd w:val="clear" w:color="auto" w:fill="FFFFFF"/>
            <w:vAlign w:val="center"/>
            <w:hideMark/>
          </w:tcPr>
          <w:p w14:paraId="4101C3EF"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Үндэсний статистикийн хороо</w:t>
            </w:r>
          </w:p>
        </w:tc>
        <w:tc>
          <w:tcPr>
            <w:tcW w:w="330" w:type="pct"/>
            <w:shd w:val="clear" w:color="auto" w:fill="FFFFFF"/>
            <w:vAlign w:val="center"/>
            <w:hideMark/>
          </w:tcPr>
          <w:p w14:paraId="7BC682A2" w14:textId="77777777" w:rsidR="00834AE9" w:rsidRPr="00834AE9" w:rsidRDefault="00834AE9" w:rsidP="00834AE9">
            <w:pPr>
              <w:spacing w:after="0" w:line="240" w:lineRule="auto"/>
              <w:ind w:left="-57" w:right="-57"/>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Салбарын тайлан</w:t>
            </w:r>
          </w:p>
        </w:tc>
        <w:tc>
          <w:tcPr>
            <w:tcW w:w="315" w:type="pct"/>
            <w:shd w:val="clear" w:color="auto" w:fill="FFFFFF"/>
            <w:vAlign w:val="center"/>
            <w:hideMark/>
          </w:tcPr>
          <w:p w14:paraId="098E86C1"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Жил тутам</w:t>
            </w:r>
          </w:p>
        </w:tc>
        <w:tc>
          <w:tcPr>
            <w:tcW w:w="383" w:type="pct"/>
            <w:shd w:val="clear" w:color="auto" w:fill="FFFFFF"/>
            <w:vAlign w:val="center"/>
            <w:hideMark/>
          </w:tcPr>
          <w:p w14:paraId="3BD43E01"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Эдийн засаг, хөгжлийн яам</w:t>
            </w:r>
          </w:p>
        </w:tc>
      </w:tr>
      <w:tr w:rsidR="00B01A64" w:rsidRPr="00834AE9" w14:paraId="12A0E1F1" w14:textId="77777777" w:rsidTr="002E13AC">
        <w:trPr>
          <w:gridAfter w:val="1"/>
          <w:wAfter w:w="3" w:type="pct"/>
          <w:trHeight w:val="1440"/>
        </w:trPr>
        <w:tc>
          <w:tcPr>
            <w:tcW w:w="243" w:type="pct"/>
            <w:shd w:val="clear" w:color="auto" w:fill="FFFFFF"/>
            <w:vAlign w:val="center"/>
            <w:hideMark/>
          </w:tcPr>
          <w:p w14:paraId="4A40EA2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8.1</w:t>
            </w:r>
          </w:p>
        </w:tc>
        <w:tc>
          <w:tcPr>
            <w:tcW w:w="405" w:type="pct"/>
            <w:shd w:val="clear" w:color="auto" w:fill="FFFFFF"/>
            <w:vAlign w:val="center"/>
            <w:hideMark/>
          </w:tcPr>
          <w:p w14:paraId="37648D6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Бүх салбар</w:t>
            </w:r>
          </w:p>
        </w:tc>
        <w:tc>
          <w:tcPr>
            <w:tcW w:w="403" w:type="pct"/>
            <w:shd w:val="clear" w:color="auto" w:fill="FFFFFF"/>
            <w:vAlign w:val="center"/>
            <w:hideMark/>
          </w:tcPr>
          <w:p w14:paraId="27906B3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Орон нутгийн засаглалыг бэхжүүлнэ.</w:t>
            </w:r>
          </w:p>
        </w:tc>
        <w:tc>
          <w:tcPr>
            <w:tcW w:w="443" w:type="pct"/>
            <w:shd w:val="clear" w:color="auto" w:fill="FFFFFF"/>
            <w:vAlign w:val="center"/>
            <w:hideMark/>
          </w:tcPr>
          <w:p w14:paraId="6A6E514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Аймаг, нийслэлийн Засаг даргын Тамгын газрын үйл ажиллагааны үнэлгээний дундаж</w:t>
            </w:r>
          </w:p>
        </w:tc>
        <w:tc>
          <w:tcPr>
            <w:tcW w:w="223" w:type="pct"/>
            <w:shd w:val="clear" w:color="auto" w:fill="FFFFFF"/>
            <w:vAlign w:val="center"/>
            <w:hideMark/>
          </w:tcPr>
          <w:p w14:paraId="25302BD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440FA3C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270B427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7600BC8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74.45</w:t>
            </w:r>
          </w:p>
        </w:tc>
        <w:tc>
          <w:tcPr>
            <w:tcW w:w="218" w:type="pct"/>
            <w:shd w:val="clear" w:color="auto" w:fill="FFFFFF"/>
            <w:vAlign w:val="center"/>
            <w:hideMark/>
          </w:tcPr>
          <w:p w14:paraId="154D217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77.00</w:t>
            </w:r>
          </w:p>
        </w:tc>
        <w:tc>
          <w:tcPr>
            <w:tcW w:w="242" w:type="pct"/>
            <w:shd w:val="clear" w:color="auto" w:fill="FFFFFF"/>
            <w:vAlign w:val="center"/>
            <w:hideMark/>
          </w:tcPr>
          <w:p w14:paraId="4B0ABD4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78.40</w:t>
            </w:r>
          </w:p>
        </w:tc>
        <w:tc>
          <w:tcPr>
            <w:tcW w:w="199" w:type="pct"/>
            <w:shd w:val="clear" w:color="auto" w:fill="FFFFFF"/>
            <w:vAlign w:val="center"/>
            <w:hideMark/>
          </w:tcPr>
          <w:p w14:paraId="760B68B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80.00</w:t>
            </w:r>
          </w:p>
        </w:tc>
        <w:tc>
          <w:tcPr>
            <w:tcW w:w="202" w:type="pct"/>
            <w:shd w:val="clear" w:color="auto" w:fill="FFFFFF"/>
            <w:vAlign w:val="center"/>
            <w:hideMark/>
          </w:tcPr>
          <w:p w14:paraId="2EBC0E5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81.60</w:t>
            </w:r>
          </w:p>
        </w:tc>
        <w:tc>
          <w:tcPr>
            <w:tcW w:w="241" w:type="pct"/>
            <w:shd w:val="clear" w:color="auto" w:fill="FFFFFF"/>
            <w:vAlign w:val="center"/>
            <w:hideMark/>
          </w:tcPr>
          <w:p w14:paraId="7F7FEB4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83.20</w:t>
            </w:r>
          </w:p>
        </w:tc>
        <w:tc>
          <w:tcPr>
            <w:tcW w:w="432" w:type="pct"/>
            <w:shd w:val="clear" w:color="auto" w:fill="FFFFFF"/>
            <w:vAlign w:val="center"/>
            <w:hideMark/>
          </w:tcPr>
          <w:p w14:paraId="69733A9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Засгийн газрын Хяналт хэрэгжүүлэх газар</w:t>
            </w:r>
          </w:p>
        </w:tc>
        <w:tc>
          <w:tcPr>
            <w:tcW w:w="330" w:type="pct"/>
            <w:shd w:val="clear" w:color="auto" w:fill="FFFFFF"/>
            <w:vAlign w:val="center"/>
            <w:hideMark/>
          </w:tcPr>
          <w:p w14:paraId="049CC89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тайлан</w:t>
            </w:r>
          </w:p>
        </w:tc>
        <w:tc>
          <w:tcPr>
            <w:tcW w:w="315" w:type="pct"/>
            <w:shd w:val="clear" w:color="auto" w:fill="FFFFFF"/>
            <w:vAlign w:val="center"/>
            <w:hideMark/>
          </w:tcPr>
          <w:p w14:paraId="0DC8391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554351AB" w14:textId="77777777" w:rsidR="00834AE9" w:rsidRPr="00834AE9" w:rsidRDefault="00834AE9" w:rsidP="00902485">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Шадар сайдын Ажлын алба /Бүсчилсэн хөгжил,онцгой байдлын асуудал эрхэлсэн/</w:t>
            </w:r>
          </w:p>
        </w:tc>
      </w:tr>
      <w:tr w:rsidR="00B01A64" w:rsidRPr="00834AE9" w14:paraId="13DF9E96" w14:textId="77777777" w:rsidTr="002E13AC">
        <w:trPr>
          <w:gridAfter w:val="1"/>
          <w:wAfter w:w="3" w:type="pct"/>
          <w:trHeight w:val="2160"/>
        </w:trPr>
        <w:tc>
          <w:tcPr>
            <w:tcW w:w="243" w:type="pct"/>
            <w:shd w:val="clear" w:color="auto" w:fill="FFFFFF"/>
            <w:vAlign w:val="center"/>
            <w:hideMark/>
          </w:tcPr>
          <w:p w14:paraId="4108A5B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8.1.1</w:t>
            </w:r>
          </w:p>
        </w:tc>
        <w:tc>
          <w:tcPr>
            <w:tcW w:w="405" w:type="pct"/>
            <w:shd w:val="clear" w:color="auto" w:fill="FFFFFF"/>
            <w:vAlign w:val="center"/>
            <w:hideMark/>
          </w:tcPr>
          <w:p w14:paraId="03C9CB5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Шадар сайдын Ажлын алба /Бүсчилсэн хөгжил, онцгой байдлын асуудал эрхэлсэн/</w:t>
            </w:r>
          </w:p>
        </w:tc>
        <w:tc>
          <w:tcPr>
            <w:tcW w:w="403" w:type="pct"/>
            <w:shd w:val="clear" w:color="auto" w:fill="FFFFFF"/>
            <w:vAlign w:val="center"/>
            <w:hideMark/>
          </w:tcPr>
          <w:p w14:paraId="6F8AF0D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Бүс, орон нутгийн хүний хөгжлийн зөрүүтэй байдлыг бууруулна.</w:t>
            </w:r>
          </w:p>
        </w:tc>
        <w:tc>
          <w:tcPr>
            <w:tcW w:w="443" w:type="pct"/>
            <w:shd w:val="clear" w:color="auto" w:fill="FFFFFF"/>
            <w:vAlign w:val="center"/>
            <w:hideMark/>
          </w:tcPr>
          <w:p w14:paraId="404579D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Хүний хөгжлийн индексийн зөрүү</w:t>
            </w:r>
          </w:p>
        </w:tc>
        <w:tc>
          <w:tcPr>
            <w:tcW w:w="223" w:type="pct"/>
            <w:shd w:val="clear" w:color="auto" w:fill="FFFFFF"/>
            <w:vAlign w:val="center"/>
            <w:hideMark/>
          </w:tcPr>
          <w:p w14:paraId="445EEC0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08912BE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Индекс</w:t>
            </w:r>
          </w:p>
        </w:tc>
        <w:tc>
          <w:tcPr>
            <w:tcW w:w="181" w:type="pct"/>
            <w:shd w:val="clear" w:color="auto" w:fill="FFFFFF"/>
            <w:vAlign w:val="center"/>
            <w:hideMark/>
          </w:tcPr>
          <w:p w14:paraId="444EC7B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1D5170A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0.110</w:t>
            </w:r>
          </w:p>
        </w:tc>
        <w:tc>
          <w:tcPr>
            <w:tcW w:w="218" w:type="pct"/>
            <w:shd w:val="clear" w:color="auto" w:fill="FFFFFF"/>
            <w:vAlign w:val="center"/>
            <w:hideMark/>
          </w:tcPr>
          <w:p w14:paraId="585CA6F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0.103</w:t>
            </w:r>
          </w:p>
        </w:tc>
        <w:tc>
          <w:tcPr>
            <w:tcW w:w="242" w:type="pct"/>
            <w:shd w:val="clear" w:color="auto" w:fill="FFFFFF"/>
            <w:vAlign w:val="center"/>
            <w:hideMark/>
          </w:tcPr>
          <w:p w14:paraId="757D3C5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0.095</w:t>
            </w:r>
          </w:p>
        </w:tc>
        <w:tc>
          <w:tcPr>
            <w:tcW w:w="199" w:type="pct"/>
            <w:shd w:val="clear" w:color="auto" w:fill="FFFFFF"/>
            <w:vAlign w:val="center"/>
            <w:hideMark/>
          </w:tcPr>
          <w:p w14:paraId="60800EA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0.088</w:t>
            </w:r>
          </w:p>
        </w:tc>
        <w:tc>
          <w:tcPr>
            <w:tcW w:w="202" w:type="pct"/>
            <w:shd w:val="clear" w:color="auto" w:fill="FFFFFF"/>
            <w:vAlign w:val="center"/>
            <w:hideMark/>
          </w:tcPr>
          <w:p w14:paraId="2BBECFB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0.079</w:t>
            </w:r>
          </w:p>
        </w:tc>
        <w:tc>
          <w:tcPr>
            <w:tcW w:w="241" w:type="pct"/>
            <w:shd w:val="clear" w:color="auto" w:fill="FFFFFF"/>
            <w:vAlign w:val="center"/>
            <w:hideMark/>
          </w:tcPr>
          <w:p w14:paraId="5232ADE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0.071</w:t>
            </w:r>
          </w:p>
        </w:tc>
        <w:tc>
          <w:tcPr>
            <w:tcW w:w="432" w:type="pct"/>
            <w:shd w:val="clear" w:color="auto" w:fill="FFFFFF"/>
            <w:vAlign w:val="center"/>
            <w:hideMark/>
          </w:tcPr>
          <w:p w14:paraId="7D45CF9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Бүсчилсэн хөгжлийн үндэсний хүрээлэн /Хүний хөгжлийн индекс хамгийн өндөр бүсийн онооноос хамгийн бага үнэлэгдсэн бүсийн оноог хасаж зөрүүг тооцсон/</w:t>
            </w:r>
          </w:p>
        </w:tc>
        <w:tc>
          <w:tcPr>
            <w:tcW w:w="330" w:type="pct"/>
            <w:shd w:val="clear" w:color="auto" w:fill="FFFFFF"/>
            <w:vAlign w:val="center"/>
            <w:hideMark/>
          </w:tcPr>
          <w:p w14:paraId="7A39531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Статистик, тоон мэдээлэл</w:t>
            </w:r>
          </w:p>
        </w:tc>
        <w:tc>
          <w:tcPr>
            <w:tcW w:w="315" w:type="pct"/>
            <w:shd w:val="clear" w:color="auto" w:fill="FFFFFF"/>
            <w:vAlign w:val="center"/>
            <w:hideMark/>
          </w:tcPr>
          <w:p w14:paraId="043613D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29A401A3" w14:textId="77777777" w:rsidR="00834AE9" w:rsidRPr="00834AE9" w:rsidRDefault="00834AE9" w:rsidP="00902485">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Шадар сайдын Ажлын алба /Бүсчилсэн хөгжил,онцгой байдлын асуудал эрхэлсэн/</w:t>
            </w:r>
          </w:p>
        </w:tc>
      </w:tr>
      <w:tr w:rsidR="00B01A64" w:rsidRPr="00834AE9" w14:paraId="4AD6A01B" w14:textId="77777777" w:rsidTr="002E13AC">
        <w:trPr>
          <w:gridAfter w:val="1"/>
          <w:wAfter w:w="3" w:type="pct"/>
          <w:trHeight w:val="1440"/>
        </w:trPr>
        <w:tc>
          <w:tcPr>
            <w:tcW w:w="243" w:type="pct"/>
            <w:shd w:val="clear" w:color="auto" w:fill="FFFFFF"/>
            <w:vAlign w:val="center"/>
            <w:hideMark/>
          </w:tcPr>
          <w:p w14:paraId="04D3A83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8.1.1.1</w:t>
            </w:r>
          </w:p>
        </w:tc>
        <w:tc>
          <w:tcPr>
            <w:tcW w:w="405" w:type="pct"/>
            <w:shd w:val="clear" w:color="auto" w:fill="FFFFFF"/>
            <w:vAlign w:val="center"/>
            <w:hideMark/>
          </w:tcPr>
          <w:p w14:paraId="46E87FD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70107 Бүсчилсэн хөгжлийн бодлого, удирдлага</w:t>
            </w:r>
          </w:p>
        </w:tc>
        <w:tc>
          <w:tcPr>
            <w:tcW w:w="403" w:type="pct"/>
            <w:shd w:val="clear" w:color="auto" w:fill="FFFFFF"/>
            <w:vAlign w:val="center"/>
            <w:hideMark/>
          </w:tcPr>
          <w:p w14:paraId="607D811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Өрсөлдөх чадвар, тэгш боломжийг нэмэгдүүлнэ. </w:t>
            </w:r>
          </w:p>
        </w:tc>
        <w:tc>
          <w:tcPr>
            <w:tcW w:w="443" w:type="pct"/>
            <w:shd w:val="clear" w:color="auto" w:fill="FFFFFF"/>
            <w:vAlign w:val="center"/>
            <w:hideMark/>
          </w:tcPr>
          <w:p w14:paraId="49CD763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Аймгуудын өрсөлдөх чадварын ерөнхий онооны дундаж</w:t>
            </w:r>
          </w:p>
        </w:tc>
        <w:tc>
          <w:tcPr>
            <w:tcW w:w="223" w:type="pct"/>
            <w:shd w:val="clear" w:color="auto" w:fill="FFFFFF"/>
            <w:vAlign w:val="center"/>
            <w:hideMark/>
          </w:tcPr>
          <w:p w14:paraId="6A3C09C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1C50A25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Оноо</w:t>
            </w:r>
          </w:p>
        </w:tc>
        <w:tc>
          <w:tcPr>
            <w:tcW w:w="181" w:type="pct"/>
            <w:shd w:val="clear" w:color="auto" w:fill="FFFFFF"/>
            <w:vAlign w:val="center"/>
            <w:hideMark/>
          </w:tcPr>
          <w:p w14:paraId="5C70A52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2023</w:t>
            </w:r>
          </w:p>
        </w:tc>
        <w:tc>
          <w:tcPr>
            <w:tcW w:w="229" w:type="pct"/>
            <w:shd w:val="clear" w:color="auto" w:fill="FFFFFF"/>
            <w:vAlign w:val="center"/>
            <w:hideMark/>
          </w:tcPr>
          <w:p w14:paraId="687D39F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66.6</w:t>
            </w:r>
          </w:p>
        </w:tc>
        <w:tc>
          <w:tcPr>
            <w:tcW w:w="218" w:type="pct"/>
            <w:shd w:val="clear" w:color="auto" w:fill="FFFFFF"/>
            <w:vAlign w:val="center"/>
            <w:hideMark/>
          </w:tcPr>
          <w:p w14:paraId="272670C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42" w:type="pct"/>
            <w:shd w:val="clear" w:color="auto" w:fill="FFFFFF"/>
            <w:vAlign w:val="center"/>
            <w:hideMark/>
          </w:tcPr>
          <w:p w14:paraId="08C27D2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67.9</w:t>
            </w:r>
          </w:p>
        </w:tc>
        <w:tc>
          <w:tcPr>
            <w:tcW w:w="199" w:type="pct"/>
            <w:shd w:val="clear" w:color="auto" w:fill="FFFFFF"/>
            <w:vAlign w:val="center"/>
            <w:hideMark/>
          </w:tcPr>
          <w:p w14:paraId="2847433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02" w:type="pct"/>
            <w:shd w:val="clear" w:color="auto" w:fill="FFFFFF"/>
            <w:vAlign w:val="center"/>
            <w:hideMark/>
          </w:tcPr>
          <w:p w14:paraId="50EA61D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69.3</w:t>
            </w:r>
          </w:p>
        </w:tc>
        <w:tc>
          <w:tcPr>
            <w:tcW w:w="241" w:type="pct"/>
            <w:shd w:val="clear" w:color="auto" w:fill="FFFFFF"/>
            <w:vAlign w:val="center"/>
            <w:hideMark/>
          </w:tcPr>
          <w:p w14:paraId="4AB8F65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432" w:type="pct"/>
            <w:shd w:val="clear" w:color="auto" w:fill="FFFFFF"/>
            <w:vAlign w:val="center"/>
            <w:hideMark/>
          </w:tcPr>
          <w:p w14:paraId="34CF0AA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Аймгуудын өрсөлдөх чадварын тайлан, Эдийн засгийн бодлого, өрсөлдөх чадварын судалгааны төв</w:t>
            </w:r>
          </w:p>
        </w:tc>
        <w:tc>
          <w:tcPr>
            <w:tcW w:w="330" w:type="pct"/>
            <w:shd w:val="clear" w:color="auto" w:fill="FFFFFF"/>
            <w:vAlign w:val="center"/>
            <w:hideMark/>
          </w:tcPr>
          <w:p w14:paraId="05D942A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Нийлмэл индекс</w:t>
            </w:r>
          </w:p>
        </w:tc>
        <w:tc>
          <w:tcPr>
            <w:tcW w:w="315" w:type="pct"/>
            <w:shd w:val="clear" w:color="auto" w:fill="FFFFFF"/>
            <w:vAlign w:val="center"/>
            <w:hideMark/>
          </w:tcPr>
          <w:p w14:paraId="7ADDBB4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 жил тутам</w:t>
            </w:r>
          </w:p>
        </w:tc>
        <w:tc>
          <w:tcPr>
            <w:tcW w:w="383" w:type="pct"/>
            <w:shd w:val="clear" w:color="auto" w:fill="FFFFFF"/>
            <w:vAlign w:val="center"/>
            <w:hideMark/>
          </w:tcPr>
          <w:p w14:paraId="27678E9B" w14:textId="77777777" w:rsidR="00834AE9" w:rsidRPr="00834AE9" w:rsidRDefault="00834AE9" w:rsidP="00902485">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Шадар сайдын Ажлын алба /Бүсчилсэн хөгжил,онцгой байдлын асуудал эрхэлсэн/</w:t>
            </w:r>
          </w:p>
        </w:tc>
      </w:tr>
      <w:tr w:rsidR="00B01A64" w:rsidRPr="00834AE9" w14:paraId="0417BD33" w14:textId="77777777" w:rsidTr="00902485">
        <w:trPr>
          <w:gridAfter w:val="1"/>
          <w:wAfter w:w="3" w:type="pct"/>
          <w:trHeight w:val="532"/>
        </w:trPr>
        <w:tc>
          <w:tcPr>
            <w:tcW w:w="243" w:type="pct"/>
            <w:vMerge w:val="restart"/>
            <w:shd w:val="clear" w:color="auto" w:fill="FFFFFF"/>
            <w:vAlign w:val="center"/>
            <w:hideMark/>
          </w:tcPr>
          <w:p w14:paraId="26C916C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8.1.1.2</w:t>
            </w:r>
          </w:p>
        </w:tc>
        <w:tc>
          <w:tcPr>
            <w:tcW w:w="405" w:type="pct"/>
            <w:vMerge w:val="restart"/>
            <w:shd w:val="clear" w:color="auto" w:fill="FFFFFF"/>
            <w:vAlign w:val="center"/>
            <w:hideMark/>
          </w:tcPr>
          <w:p w14:paraId="0B7CC55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70107 Бүсчилсэн хөгжлийн бодлого, удирдлага</w:t>
            </w:r>
          </w:p>
        </w:tc>
        <w:tc>
          <w:tcPr>
            <w:tcW w:w="403" w:type="pct"/>
            <w:vMerge w:val="restart"/>
            <w:shd w:val="clear" w:color="auto" w:fill="FFFFFF"/>
            <w:vAlign w:val="center"/>
            <w:hideMark/>
          </w:tcPr>
          <w:p w14:paraId="4CAC432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Бүс, орон нутгийн төрийн үйлчилгээний ялгаатай байдлыг бууруулна.</w:t>
            </w:r>
          </w:p>
        </w:tc>
        <w:tc>
          <w:tcPr>
            <w:tcW w:w="443" w:type="pct"/>
            <w:shd w:val="clear" w:color="auto" w:fill="FFFFFF"/>
            <w:vAlign w:val="center"/>
            <w:hideMark/>
          </w:tcPr>
          <w:p w14:paraId="0799C64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Төрийн албаар үйлчлүүлсэн иргэдээс сүүлийн үйлчилгээндээ сэтгэл хангалуун байгаа иргэдийн эзлэх хувь /Нийслэл, аймгийн </w:t>
            </w:r>
            <w:r w:rsidRPr="00834AE9">
              <w:rPr>
                <w:rFonts w:ascii="Arial" w:eastAsia="Times New Roman" w:hAnsi="Arial" w:cs="Arial"/>
                <w:color w:val="000000"/>
                <w:kern w:val="0"/>
                <w:sz w:val="14"/>
                <w:szCs w:val="14"/>
                <w14:ligatures w14:val="none"/>
              </w:rPr>
              <w:lastRenderedPageBreak/>
              <w:t>иргэдийн Төлөөлөгчдийн Хурал/</w:t>
            </w:r>
          </w:p>
        </w:tc>
        <w:tc>
          <w:tcPr>
            <w:tcW w:w="223" w:type="pct"/>
            <w:shd w:val="clear" w:color="auto" w:fill="FFFFFF"/>
            <w:vAlign w:val="center"/>
            <w:hideMark/>
          </w:tcPr>
          <w:p w14:paraId="31585CB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lastRenderedPageBreak/>
              <w:t>16.6.2</w:t>
            </w:r>
          </w:p>
        </w:tc>
        <w:tc>
          <w:tcPr>
            <w:tcW w:w="308" w:type="pct"/>
            <w:shd w:val="clear" w:color="auto" w:fill="FFFFFF"/>
            <w:vAlign w:val="center"/>
            <w:hideMark/>
          </w:tcPr>
          <w:p w14:paraId="25E9F14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1AD958D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1F318D6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12.5</w:t>
            </w:r>
          </w:p>
        </w:tc>
        <w:tc>
          <w:tcPr>
            <w:tcW w:w="218" w:type="pct"/>
            <w:shd w:val="clear" w:color="auto" w:fill="FFFFFF"/>
            <w:vAlign w:val="center"/>
            <w:hideMark/>
          </w:tcPr>
          <w:p w14:paraId="4B0AF18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20.0</w:t>
            </w:r>
          </w:p>
        </w:tc>
        <w:tc>
          <w:tcPr>
            <w:tcW w:w="242" w:type="pct"/>
            <w:shd w:val="clear" w:color="auto" w:fill="FFFFFF"/>
            <w:vAlign w:val="center"/>
            <w:hideMark/>
          </w:tcPr>
          <w:p w14:paraId="7DE08F9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27.5</w:t>
            </w:r>
          </w:p>
        </w:tc>
        <w:tc>
          <w:tcPr>
            <w:tcW w:w="199" w:type="pct"/>
            <w:shd w:val="clear" w:color="auto" w:fill="FFFFFF"/>
            <w:vAlign w:val="center"/>
            <w:hideMark/>
          </w:tcPr>
          <w:p w14:paraId="2AF1CC5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35.0</w:t>
            </w:r>
          </w:p>
        </w:tc>
        <w:tc>
          <w:tcPr>
            <w:tcW w:w="202" w:type="pct"/>
            <w:shd w:val="clear" w:color="auto" w:fill="FFFFFF"/>
            <w:vAlign w:val="center"/>
            <w:hideMark/>
          </w:tcPr>
          <w:p w14:paraId="1938942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42.5</w:t>
            </w:r>
          </w:p>
        </w:tc>
        <w:tc>
          <w:tcPr>
            <w:tcW w:w="241" w:type="pct"/>
            <w:shd w:val="clear" w:color="auto" w:fill="FFFFFF"/>
            <w:vAlign w:val="center"/>
            <w:hideMark/>
          </w:tcPr>
          <w:p w14:paraId="2A98434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50.0</w:t>
            </w:r>
          </w:p>
        </w:tc>
        <w:tc>
          <w:tcPr>
            <w:tcW w:w="432" w:type="pct"/>
            <w:shd w:val="clear" w:color="auto" w:fill="FFFFFF"/>
            <w:vAlign w:val="center"/>
            <w:hideMark/>
          </w:tcPr>
          <w:p w14:paraId="2E59F3F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Ардчилсан засаглал судалгаа, Үндэсний статистикийн хороо</w:t>
            </w:r>
          </w:p>
        </w:tc>
        <w:tc>
          <w:tcPr>
            <w:tcW w:w="330" w:type="pct"/>
            <w:shd w:val="clear" w:color="auto" w:fill="FFFFFF"/>
            <w:vAlign w:val="center"/>
            <w:hideMark/>
          </w:tcPr>
          <w:p w14:paraId="4BF0A67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Түүвэр судалгаа</w:t>
            </w:r>
          </w:p>
        </w:tc>
        <w:tc>
          <w:tcPr>
            <w:tcW w:w="315" w:type="pct"/>
            <w:shd w:val="clear" w:color="auto" w:fill="FFFFFF"/>
            <w:vAlign w:val="center"/>
            <w:hideMark/>
          </w:tcPr>
          <w:p w14:paraId="6A2F005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282DE786" w14:textId="77777777" w:rsidR="00834AE9" w:rsidRPr="00834AE9" w:rsidRDefault="00834AE9" w:rsidP="00902485">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Шадар сайдын Ажлын алба /Бүсчилсэн хөгжил,онцгой байдлын асуудал эрхэлсэн/</w:t>
            </w:r>
          </w:p>
        </w:tc>
      </w:tr>
      <w:tr w:rsidR="00B01A64" w:rsidRPr="00834AE9" w14:paraId="58CD6527" w14:textId="77777777" w:rsidTr="002E13AC">
        <w:trPr>
          <w:gridAfter w:val="1"/>
          <w:wAfter w:w="3" w:type="pct"/>
          <w:trHeight w:val="1710"/>
        </w:trPr>
        <w:tc>
          <w:tcPr>
            <w:tcW w:w="243" w:type="pct"/>
            <w:vMerge/>
            <w:shd w:val="clear" w:color="auto" w:fill="FFFFFF"/>
            <w:vAlign w:val="center"/>
            <w:hideMark/>
          </w:tcPr>
          <w:p w14:paraId="1DC205E0"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5" w:type="pct"/>
            <w:vMerge/>
            <w:shd w:val="clear" w:color="auto" w:fill="FFFFFF"/>
            <w:vAlign w:val="center"/>
            <w:hideMark/>
          </w:tcPr>
          <w:p w14:paraId="37682CA1"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3" w:type="pct"/>
            <w:vMerge/>
            <w:shd w:val="clear" w:color="auto" w:fill="FFFFFF"/>
            <w:vAlign w:val="center"/>
            <w:hideMark/>
          </w:tcPr>
          <w:p w14:paraId="3284F68E"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43" w:type="pct"/>
            <w:shd w:val="clear" w:color="auto" w:fill="FFFFFF"/>
            <w:vAlign w:val="center"/>
            <w:hideMark/>
          </w:tcPr>
          <w:p w14:paraId="31F365C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Төрийн албаар үйлчлүүлсэн иргэдээс сүүлийн үйлчилгээндээ сэтгэл хангалуун байгаа иргэдийн эзлэх хувь /Нийслэл, аймгийн Засаг даргын тамгын газар/</w:t>
            </w:r>
          </w:p>
        </w:tc>
        <w:tc>
          <w:tcPr>
            <w:tcW w:w="223" w:type="pct"/>
            <w:shd w:val="clear" w:color="auto" w:fill="FFFFFF"/>
            <w:vAlign w:val="center"/>
            <w:hideMark/>
          </w:tcPr>
          <w:p w14:paraId="6195367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16.6.2</w:t>
            </w:r>
          </w:p>
        </w:tc>
        <w:tc>
          <w:tcPr>
            <w:tcW w:w="308" w:type="pct"/>
            <w:shd w:val="clear" w:color="auto" w:fill="FFFFFF"/>
            <w:vAlign w:val="center"/>
            <w:hideMark/>
          </w:tcPr>
          <w:p w14:paraId="34589BD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465FBB6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61A4797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19.2</w:t>
            </w:r>
          </w:p>
        </w:tc>
        <w:tc>
          <w:tcPr>
            <w:tcW w:w="218" w:type="pct"/>
            <w:shd w:val="clear" w:color="auto" w:fill="FFFFFF"/>
            <w:vAlign w:val="center"/>
            <w:hideMark/>
          </w:tcPr>
          <w:p w14:paraId="7DD596E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25.4</w:t>
            </w:r>
          </w:p>
        </w:tc>
        <w:tc>
          <w:tcPr>
            <w:tcW w:w="242" w:type="pct"/>
            <w:shd w:val="clear" w:color="auto" w:fill="FFFFFF"/>
            <w:vAlign w:val="center"/>
            <w:hideMark/>
          </w:tcPr>
          <w:p w14:paraId="060B551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31.5</w:t>
            </w:r>
          </w:p>
        </w:tc>
        <w:tc>
          <w:tcPr>
            <w:tcW w:w="199" w:type="pct"/>
            <w:shd w:val="clear" w:color="auto" w:fill="FFFFFF"/>
            <w:vAlign w:val="center"/>
            <w:hideMark/>
          </w:tcPr>
          <w:p w14:paraId="7BCB40B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37.7</w:t>
            </w:r>
          </w:p>
        </w:tc>
        <w:tc>
          <w:tcPr>
            <w:tcW w:w="202" w:type="pct"/>
            <w:shd w:val="clear" w:color="auto" w:fill="FFFFFF"/>
            <w:vAlign w:val="center"/>
            <w:hideMark/>
          </w:tcPr>
          <w:p w14:paraId="3F7EC0F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43.8</w:t>
            </w:r>
          </w:p>
        </w:tc>
        <w:tc>
          <w:tcPr>
            <w:tcW w:w="241" w:type="pct"/>
            <w:shd w:val="clear" w:color="auto" w:fill="FFFFFF"/>
            <w:vAlign w:val="center"/>
            <w:hideMark/>
          </w:tcPr>
          <w:p w14:paraId="7CBE845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50.0</w:t>
            </w:r>
          </w:p>
        </w:tc>
        <w:tc>
          <w:tcPr>
            <w:tcW w:w="432" w:type="pct"/>
            <w:shd w:val="clear" w:color="auto" w:fill="FFFFFF"/>
            <w:vAlign w:val="center"/>
            <w:hideMark/>
          </w:tcPr>
          <w:p w14:paraId="33E82D6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Ардчилсан засаглал судалгаа, Үндэсний статистикийн хороо</w:t>
            </w:r>
          </w:p>
        </w:tc>
        <w:tc>
          <w:tcPr>
            <w:tcW w:w="330" w:type="pct"/>
            <w:shd w:val="clear" w:color="auto" w:fill="FFFFFF"/>
            <w:vAlign w:val="center"/>
            <w:hideMark/>
          </w:tcPr>
          <w:p w14:paraId="6D220DE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Түүвэр судалгаа</w:t>
            </w:r>
          </w:p>
        </w:tc>
        <w:tc>
          <w:tcPr>
            <w:tcW w:w="315" w:type="pct"/>
            <w:shd w:val="clear" w:color="auto" w:fill="FFFFFF"/>
            <w:vAlign w:val="center"/>
            <w:hideMark/>
          </w:tcPr>
          <w:p w14:paraId="4E7C0FB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0873AD56" w14:textId="77777777" w:rsidR="00834AE9" w:rsidRPr="00834AE9" w:rsidRDefault="00834AE9" w:rsidP="00902485">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Шадар сайдын Ажлын алба /Бүсчилсэн хөгжил,онцгой байдлын асуудал эрхэлсэн/</w:t>
            </w:r>
          </w:p>
        </w:tc>
      </w:tr>
      <w:tr w:rsidR="00B01A64" w:rsidRPr="00834AE9" w14:paraId="1849478C" w14:textId="77777777" w:rsidTr="002E13AC">
        <w:trPr>
          <w:gridAfter w:val="1"/>
          <w:wAfter w:w="3" w:type="pct"/>
          <w:trHeight w:val="1322"/>
        </w:trPr>
        <w:tc>
          <w:tcPr>
            <w:tcW w:w="243" w:type="pct"/>
            <w:shd w:val="clear" w:color="auto" w:fill="FFFFFF"/>
            <w:vAlign w:val="center"/>
            <w:hideMark/>
          </w:tcPr>
          <w:p w14:paraId="5AAE69C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8.1.2</w:t>
            </w:r>
          </w:p>
        </w:tc>
        <w:tc>
          <w:tcPr>
            <w:tcW w:w="405" w:type="pct"/>
            <w:shd w:val="clear" w:color="auto" w:fill="FFFFFF"/>
            <w:vAlign w:val="center"/>
            <w:hideMark/>
          </w:tcPr>
          <w:p w14:paraId="701BC9C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Шадар сайдын Ажлын алба /Бүсчилсэн хөгжил, онцгой байдлын асуудал эрхэлсэн/</w:t>
            </w:r>
          </w:p>
        </w:tc>
        <w:tc>
          <w:tcPr>
            <w:tcW w:w="403" w:type="pct"/>
            <w:shd w:val="clear" w:color="auto" w:fill="FFFFFF"/>
            <w:vAlign w:val="center"/>
            <w:hideMark/>
          </w:tcPr>
          <w:p w14:paraId="7517FD9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Орон нутгийн эдийн засгийн бие даасан байдлыг нэмэгдүүлнэ.</w:t>
            </w:r>
          </w:p>
        </w:tc>
        <w:tc>
          <w:tcPr>
            <w:tcW w:w="443" w:type="pct"/>
            <w:shd w:val="clear" w:color="auto" w:fill="FFFFFF"/>
            <w:vAlign w:val="center"/>
            <w:hideMark/>
          </w:tcPr>
          <w:p w14:paraId="3468ECF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Улсын төсвөөс санхүүгийн дэмжлэг авдаггүй аймгийн тоо</w:t>
            </w:r>
          </w:p>
        </w:tc>
        <w:tc>
          <w:tcPr>
            <w:tcW w:w="223" w:type="pct"/>
            <w:shd w:val="clear" w:color="auto" w:fill="FFFFFF"/>
            <w:vAlign w:val="center"/>
            <w:hideMark/>
          </w:tcPr>
          <w:p w14:paraId="3857887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111BE53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Тоо</w:t>
            </w:r>
          </w:p>
        </w:tc>
        <w:tc>
          <w:tcPr>
            <w:tcW w:w="181" w:type="pct"/>
            <w:shd w:val="clear" w:color="auto" w:fill="FFFFFF"/>
            <w:vAlign w:val="center"/>
            <w:hideMark/>
          </w:tcPr>
          <w:p w14:paraId="76349B6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5B3BDD3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w:t>
            </w:r>
          </w:p>
        </w:tc>
        <w:tc>
          <w:tcPr>
            <w:tcW w:w="218" w:type="pct"/>
            <w:shd w:val="clear" w:color="auto" w:fill="FFFFFF"/>
            <w:vAlign w:val="center"/>
            <w:hideMark/>
          </w:tcPr>
          <w:p w14:paraId="22A29CC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w:t>
            </w:r>
          </w:p>
        </w:tc>
        <w:tc>
          <w:tcPr>
            <w:tcW w:w="242" w:type="pct"/>
            <w:shd w:val="clear" w:color="auto" w:fill="FFFFFF"/>
            <w:vAlign w:val="center"/>
            <w:hideMark/>
          </w:tcPr>
          <w:p w14:paraId="5364C28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w:t>
            </w:r>
          </w:p>
        </w:tc>
        <w:tc>
          <w:tcPr>
            <w:tcW w:w="199" w:type="pct"/>
            <w:shd w:val="clear" w:color="auto" w:fill="FFFFFF"/>
            <w:vAlign w:val="center"/>
            <w:hideMark/>
          </w:tcPr>
          <w:p w14:paraId="5B86844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w:t>
            </w:r>
          </w:p>
        </w:tc>
        <w:tc>
          <w:tcPr>
            <w:tcW w:w="202" w:type="pct"/>
            <w:shd w:val="clear" w:color="auto" w:fill="FFFFFF"/>
            <w:vAlign w:val="center"/>
            <w:hideMark/>
          </w:tcPr>
          <w:p w14:paraId="528DD1E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10</w:t>
            </w:r>
          </w:p>
        </w:tc>
        <w:tc>
          <w:tcPr>
            <w:tcW w:w="241" w:type="pct"/>
            <w:shd w:val="clear" w:color="auto" w:fill="FFFFFF"/>
            <w:vAlign w:val="center"/>
            <w:hideMark/>
          </w:tcPr>
          <w:p w14:paraId="25BADF5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11</w:t>
            </w:r>
          </w:p>
        </w:tc>
        <w:tc>
          <w:tcPr>
            <w:tcW w:w="432" w:type="pct"/>
            <w:shd w:val="clear" w:color="auto" w:fill="FFFFFF"/>
            <w:vAlign w:val="center"/>
            <w:hideMark/>
          </w:tcPr>
          <w:p w14:paraId="0D16E49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Сангийн яам</w:t>
            </w:r>
          </w:p>
        </w:tc>
        <w:tc>
          <w:tcPr>
            <w:tcW w:w="330" w:type="pct"/>
            <w:shd w:val="clear" w:color="auto" w:fill="FFFFFF"/>
            <w:vAlign w:val="center"/>
            <w:hideMark/>
          </w:tcPr>
          <w:p w14:paraId="424B985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тайлан</w:t>
            </w:r>
          </w:p>
        </w:tc>
        <w:tc>
          <w:tcPr>
            <w:tcW w:w="315" w:type="pct"/>
            <w:shd w:val="clear" w:color="auto" w:fill="FFFFFF"/>
            <w:vAlign w:val="center"/>
            <w:hideMark/>
          </w:tcPr>
          <w:p w14:paraId="691F4F1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712AF6C1" w14:textId="77777777" w:rsidR="00834AE9" w:rsidRPr="00834AE9" w:rsidRDefault="00834AE9" w:rsidP="00902485">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Шадар сайдын Ажлын алба /Бүсчилсэн хөгжил,онцгой байдлын асуудал эрхэлсэн/</w:t>
            </w:r>
          </w:p>
        </w:tc>
      </w:tr>
      <w:tr w:rsidR="00B01A64" w:rsidRPr="00834AE9" w14:paraId="1C6C8244" w14:textId="77777777" w:rsidTr="002E13AC">
        <w:trPr>
          <w:gridAfter w:val="1"/>
          <w:wAfter w:w="3" w:type="pct"/>
          <w:trHeight w:val="1440"/>
        </w:trPr>
        <w:tc>
          <w:tcPr>
            <w:tcW w:w="243" w:type="pct"/>
            <w:shd w:val="clear" w:color="auto" w:fill="FFFFFF"/>
            <w:vAlign w:val="center"/>
            <w:hideMark/>
          </w:tcPr>
          <w:p w14:paraId="4E4A7C0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8.1.2.1</w:t>
            </w:r>
          </w:p>
        </w:tc>
        <w:tc>
          <w:tcPr>
            <w:tcW w:w="405" w:type="pct"/>
            <w:shd w:val="clear" w:color="auto" w:fill="FFFFFF"/>
            <w:vAlign w:val="center"/>
            <w:hideMark/>
          </w:tcPr>
          <w:p w14:paraId="1A85254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70107 Бүсчилсэн хөгжлийн бодлого, удирдлага</w:t>
            </w:r>
          </w:p>
        </w:tc>
        <w:tc>
          <w:tcPr>
            <w:tcW w:w="403" w:type="pct"/>
            <w:shd w:val="clear" w:color="auto" w:fill="FFFFFF"/>
            <w:vAlign w:val="center"/>
            <w:hideMark/>
          </w:tcPr>
          <w:p w14:paraId="00F3337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b/>
                <w:bCs/>
                <w:color w:val="000000"/>
                <w:kern w:val="0"/>
                <w:sz w:val="14"/>
                <w:szCs w:val="14"/>
                <w14:ligatures w14:val="none"/>
              </w:rPr>
              <w:t>Хангайн бүс:</w:t>
            </w:r>
            <w:r w:rsidRPr="00834AE9">
              <w:rPr>
                <w:rFonts w:ascii="Arial" w:eastAsia="Times New Roman" w:hAnsi="Arial" w:cs="Arial"/>
                <w:color w:val="000000"/>
                <w:kern w:val="0"/>
                <w:sz w:val="14"/>
                <w:szCs w:val="14"/>
                <w14:ligatures w14:val="none"/>
              </w:rPr>
              <w:t xml:space="preserve"> Мал аж ахуйн гаралтай брэнд бүтээгдэхүүн үйлдвэрлэлийг нэмэгдүүлнэ.</w:t>
            </w:r>
          </w:p>
        </w:tc>
        <w:tc>
          <w:tcPr>
            <w:tcW w:w="443" w:type="pct"/>
            <w:shd w:val="clear" w:color="auto" w:fill="FFFFFF"/>
            <w:vAlign w:val="center"/>
            <w:hideMark/>
          </w:tcPr>
          <w:p w14:paraId="0D0A119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Хангайн бүсийн ДНБ-д мал аж ахуйн салбарын эзлэх хувь</w:t>
            </w:r>
          </w:p>
        </w:tc>
        <w:tc>
          <w:tcPr>
            <w:tcW w:w="223" w:type="pct"/>
            <w:shd w:val="clear" w:color="auto" w:fill="FFFFFF"/>
            <w:vAlign w:val="center"/>
            <w:hideMark/>
          </w:tcPr>
          <w:p w14:paraId="5651413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063EE5C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3601035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5FE90AF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46.3</w:t>
            </w:r>
          </w:p>
        </w:tc>
        <w:tc>
          <w:tcPr>
            <w:tcW w:w="218" w:type="pct"/>
            <w:shd w:val="clear" w:color="auto" w:fill="FFFFFF"/>
            <w:vAlign w:val="center"/>
            <w:hideMark/>
          </w:tcPr>
          <w:p w14:paraId="0A56D66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47.93</w:t>
            </w:r>
          </w:p>
        </w:tc>
        <w:tc>
          <w:tcPr>
            <w:tcW w:w="242" w:type="pct"/>
            <w:shd w:val="clear" w:color="auto" w:fill="FFFFFF"/>
            <w:vAlign w:val="center"/>
            <w:hideMark/>
          </w:tcPr>
          <w:p w14:paraId="406C5FD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49.55</w:t>
            </w:r>
          </w:p>
        </w:tc>
        <w:tc>
          <w:tcPr>
            <w:tcW w:w="199" w:type="pct"/>
            <w:shd w:val="clear" w:color="auto" w:fill="FFFFFF"/>
            <w:vAlign w:val="center"/>
            <w:hideMark/>
          </w:tcPr>
          <w:p w14:paraId="18A4E7C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51.18</w:t>
            </w:r>
          </w:p>
        </w:tc>
        <w:tc>
          <w:tcPr>
            <w:tcW w:w="202" w:type="pct"/>
            <w:shd w:val="clear" w:color="auto" w:fill="FFFFFF"/>
            <w:vAlign w:val="center"/>
            <w:hideMark/>
          </w:tcPr>
          <w:p w14:paraId="095CE47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52.80</w:t>
            </w:r>
          </w:p>
        </w:tc>
        <w:tc>
          <w:tcPr>
            <w:tcW w:w="241" w:type="pct"/>
            <w:shd w:val="clear" w:color="auto" w:fill="FFFFFF"/>
            <w:vAlign w:val="center"/>
            <w:hideMark/>
          </w:tcPr>
          <w:p w14:paraId="4BB53F8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54.43</w:t>
            </w:r>
          </w:p>
        </w:tc>
        <w:tc>
          <w:tcPr>
            <w:tcW w:w="432" w:type="pct"/>
            <w:shd w:val="clear" w:color="auto" w:fill="FFFFFF"/>
            <w:vAlign w:val="center"/>
            <w:hideMark/>
          </w:tcPr>
          <w:p w14:paraId="03542FB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Үндэсний тооцоо, Үндэсний статистикийн хороо</w:t>
            </w:r>
          </w:p>
        </w:tc>
        <w:tc>
          <w:tcPr>
            <w:tcW w:w="330" w:type="pct"/>
            <w:shd w:val="clear" w:color="auto" w:fill="FFFFFF"/>
            <w:vAlign w:val="center"/>
            <w:hideMark/>
          </w:tcPr>
          <w:p w14:paraId="4FB8108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Статистик, тоон мэдээлэл</w:t>
            </w:r>
          </w:p>
        </w:tc>
        <w:tc>
          <w:tcPr>
            <w:tcW w:w="315" w:type="pct"/>
            <w:shd w:val="clear" w:color="auto" w:fill="FFFFFF"/>
            <w:vAlign w:val="center"/>
            <w:hideMark/>
          </w:tcPr>
          <w:p w14:paraId="635E944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3E6AA5EE" w14:textId="77777777" w:rsidR="00834AE9" w:rsidRPr="00834AE9" w:rsidRDefault="00834AE9" w:rsidP="00902485">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Шадар сайдын Ажлын алба /Бүсчилсэн хөгжил,онцгой байдлын асуудал эрхэлсэн/</w:t>
            </w:r>
          </w:p>
        </w:tc>
      </w:tr>
      <w:tr w:rsidR="00B01A64" w:rsidRPr="00834AE9" w14:paraId="25A2274B" w14:textId="77777777" w:rsidTr="002E13AC">
        <w:trPr>
          <w:gridAfter w:val="1"/>
          <w:wAfter w:w="3" w:type="pct"/>
          <w:trHeight w:val="1440"/>
        </w:trPr>
        <w:tc>
          <w:tcPr>
            <w:tcW w:w="243" w:type="pct"/>
            <w:shd w:val="clear" w:color="auto" w:fill="FFFFFF"/>
            <w:vAlign w:val="center"/>
            <w:hideMark/>
          </w:tcPr>
          <w:p w14:paraId="09CE264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8.1.2.2</w:t>
            </w:r>
          </w:p>
        </w:tc>
        <w:tc>
          <w:tcPr>
            <w:tcW w:w="405" w:type="pct"/>
            <w:shd w:val="clear" w:color="auto" w:fill="FFFFFF"/>
            <w:vAlign w:val="center"/>
            <w:hideMark/>
          </w:tcPr>
          <w:p w14:paraId="449F0E6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70107 Бүсчилсэн хөгжлийн бодлого, удирдлага</w:t>
            </w:r>
          </w:p>
        </w:tc>
        <w:tc>
          <w:tcPr>
            <w:tcW w:w="403" w:type="pct"/>
            <w:shd w:val="clear" w:color="auto" w:fill="FFFFFF"/>
            <w:vAlign w:val="center"/>
            <w:hideMark/>
          </w:tcPr>
          <w:p w14:paraId="24F8E12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b/>
                <w:bCs/>
                <w:color w:val="000000"/>
                <w:kern w:val="0"/>
                <w:sz w:val="14"/>
                <w:szCs w:val="14"/>
                <w14:ligatures w14:val="none"/>
              </w:rPr>
              <w:t>Баруун бүс:</w:t>
            </w:r>
            <w:r w:rsidRPr="00834AE9">
              <w:rPr>
                <w:rFonts w:ascii="Arial" w:eastAsia="Times New Roman" w:hAnsi="Arial" w:cs="Arial"/>
                <w:b/>
                <w:bCs/>
                <w:i/>
                <w:iCs/>
                <w:color w:val="000000"/>
                <w:kern w:val="0"/>
                <w:sz w:val="14"/>
                <w:szCs w:val="14"/>
                <w:u w:val="single"/>
                <w14:ligatures w14:val="none"/>
              </w:rPr>
              <w:t xml:space="preserve"> </w:t>
            </w:r>
            <w:r w:rsidRPr="00834AE9">
              <w:rPr>
                <w:rFonts w:ascii="Arial" w:eastAsia="Times New Roman" w:hAnsi="Arial" w:cs="Arial"/>
                <w:color w:val="000000"/>
                <w:kern w:val="0"/>
                <w:sz w:val="14"/>
                <w:szCs w:val="14"/>
                <w14:ligatures w14:val="none"/>
              </w:rPr>
              <w:t>Эрчим хүчний найдвартай хангамжийг нэмэгдүүлнэ.</w:t>
            </w:r>
          </w:p>
        </w:tc>
        <w:tc>
          <w:tcPr>
            <w:tcW w:w="443" w:type="pct"/>
            <w:shd w:val="clear" w:color="auto" w:fill="FFFFFF"/>
            <w:vAlign w:val="center"/>
            <w:hideMark/>
          </w:tcPr>
          <w:p w14:paraId="7AE3986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Үйлдвэрлэсэн цахилгаан эрчим хүч</w:t>
            </w:r>
          </w:p>
        </w:tc>
        <w:tc>
          <w:tcPr>
            <w:tcW w:w="223" w:type="pct"/>
            <w:shd w:val="clear" w:color="auto" w:fill="FFFFFF"/>
            <w:vAlign w:val="center"/>
            <w:hideMark/>
          </w:tcPr>
          <w:p w14:paraId="085A501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0BBFE79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Сая кВт.цаг</w:t>
            </w:r>
          </w:p>
        </w:tc>
        <w:tc>
          <w:tcPr>
            <w:tcW w:w="181" w:type="pct"/>
            <w:shd w:val="clear" w:color="auto" w:fill="FFFFFF"/>
            <w:vAlign w:val="center"/>
            <w:hideMark/>
          </w:tcPr>
          <w:p w14:paraId="5C234B4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510C36C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127.6</w:t>
            </w:r>
          </w:p>
        </w:tc>
        <w:tc>
          <w:tcPr>
            <w:tcW w:w="218" w:type="pct"/>
            <w:shd w:val="clear" w:color="auto" w:fill="FFFFFF"/>
            <w:vAlign w:val="center"/>
            <w:hideMark/>
          </w:tcPr>
          <w:p w14:paraId="5C9DD1B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164.1</w:t>
            </w:r>
          </w:p>
        </w:tc>
        <w:tc>
          <w:tcPr>
            <w:tcW w:w="242" w:type="pct"/>
            <w:shd w:val="clear" w:color="auto" w:fill="FFFFFF"/>
            <w:vAlign w:val="center"/>
            <w:hideMark/>
          </w:tcPr>
          <w:p w14:paraId="2D837BD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186.1</w:t>
            </w:r>
          </w:p>
        </w:tc>
        <w:tc>
          <w:tcPr>
            <w:tcW w:w="199" w:type="pct"/>
            <w:shd w:val="clear" w:color="auto" w:fill="FFFFFF"/>
            <w:vAlign w:val="center"/>
            <w:hideMark/>
          </w:tcPr>
          <w:p w14:paraId="2833254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211.0</w:t>
            </w:r>
          </w:p>
        </w:tc>
        <w:tc>
          <w:tcPr>
            <w:tcW w:w="202" w:type="pct"/>
            <w:shd w:val="clear" w:color="auto" w:fill="FFFFFF"/>
            <w:vAlign w:val="center"/>
            <w:hideMark/>
          </w:tcPr>
          <w:p w14:paraId="4D29C86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239.3</w:t>
            </w:r>
          </w:p>
        </w:tc>
        <w:tc>
          <w:tcPr>
            <w:tcW w:w="241" w:type="pct"/>
            <w:shd w:val="clear" w:color="auto" w:fill="FFFFFF"/>
            <w:vAlign w:val="center"/>
            <w:hideMark/>
          </w:tcPr>
          <w:p w14:paraId="56FA907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454.4</w:t>
            </w:r>
          </w:p>
        </w:tc>
        <w:tc>
          <w:tcPr>
            <w:tcW w:w="432" w:type="pct"/>
            <w:shd w:val="clear" w:color="auto" w:fill="FFFFFF"/>
            <w:vAlign w:val="center"/>
            <w:hideMark/>
          </w:tcPr>
          <w:p w14:paraId="65858FD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Эрчим хүчний зохицуулах хороо</w:t>
            </w:r>
          </w:p>
        </w:tc>
        <w:tc>
          <w:tcPr>
            <w:tcW w:w="330" w:type="pct"/>
            <w:shd w:val="clear" w:color="auto" w:fill="FFFFFF"/>
            <w:vAlign w:val="center"/>
            <w:hideMark/>
          </w:tcPr>
          <w:p w14:paraId="4FEBAD5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тайлан</w:t>
            </w:r>
          </w:p>
        </w:tc>
        <w:tc>
          <w:tcPr>
            <w:tcW w:w="315" w:type="pct"/>
            <w:shd w:val="clear" w:color="auto" w:fill="FFFFFF"/>
            <w:vAlign w:val="center"/>
            <w:hideMark/>
          </w:tcPr>
          <w:p w14:paraId="1F6640C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30CF8EB3" w14:textId="77777777" w:rsidR="00834AE9" w:rsidRPr="00834AE9" w:rsidRDefault="00834AE9" w:rsidP="00902485">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Шадар сайдын Ажлын алба /Бүсчилсэн хөгжил,онцгой байдлын асуудал эрхэлсэн/</w:t>
            </w:r>
          </w:p>
        </w:tc>
      </w:tr>
      <w:tr w:rsidR="00B01A64" w:rsidRPr="00834AE9" w14:paraId="1A4DEAA3" w14:textId="77777777" w:rsidTr="002E13AC">
        <w:trPr>
          <w:gridAfter w:val="1"/>
          <w:wAfter w:w="3" w:type="pct"/>
          <w:trHeight w:val="1440"/>
        </w:trPr>
        <w:tc>
          <w:tcPr>
            <w:tcW w:w="243" w:type="pct"/>
            <w:shd w:val="clear" w:color="auto" w:fill="FFFFFF"/>
            <w:vAlign w:val="center"/>
            <w:hideMark/>
          </w:tcPr>
          <w:p w14:paraId="58CA3FE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8.1.2.3</w:t>
            </w:r>
          </w:p>
        </w:tc>
        <w:tc>
          <w:tcPr>
            <w:tcW w:w="405" w:type="pct"/>
            <w:shd w:val="clear" w:color="auto" w:fill="FFFFFF"/>
            <w:vAlign w:val="center"/>
            <w:hideMark/>
          </w:tcPr>
          <w:p w14:paraId="6202BB6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70107 Бүсчилсэн хөгжлийн бодлого, удирдлага</w:t>
            </w:r>
          </w:p>
        </w:tc>
        <w:tc>
          <w:tcPr>
            <w:tcW w:w="403" w:type="pct"/>
            <w:shd w:val="clear" w:color="auto" w:fill="FFFFFF"/>
            <w:vAlign w:val="center"/>
            <w:hideMark/>
          </w:tcPr>
          <w:p w14:paraId="1DDCAF5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b/>
                <w:bCs/>
                <w:color w:val="000000"/>
                <w:kern w:val="0"/>
                <w:sz w:val="14"/>
                <w:szCs w:val="14"/>
                <w14:ligatures w14:val="none"/>
              </w:rPr>
              <w:t>Хойд бүс:</w:t>
            </w:r>
            <w:r w:rsidRPr="00834AE9">
              <w:rPr>
                <w:rFonts w:ascii="Arial" w:eastAsia="Times New Roman" w:hAnsi="Arial" w:cs="Arial"/>
                <w:color w:val="000000"/>
                <w:kern w:val="0"/>
                <w:sz w:val="14"/>
                <w:szCs w:val="14"/>
                <w14:ligatures w14:val="none"/>
              </w:rPr>
              <w:t xml:space="preserve"> </w:t>
            </w:r>
          </w:p>
          <w:p w14:paraId="363EA02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Аж үйлдвэрлэлийг нэмэгдүүлнэ.</w:t>
            </w:r>
          </w:p>
        </w:tc>
        <w:tc>
          <w:tcPr>
            <w:tcW w:w="443" w:type="pct"/>
            <w:shd w:val="clear" w:color="auto" w:fill="FFFFFF"/>
            <w:vAlign w:val="center"/>
            <w:hideMark/>
          </w:tcPr>
          <w:p w14:paraId="1B92B6F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Хойд бүсийн аж үйлдвэрийн салбарын бүтээгдэхүүний борлуулалтын хэмжээ</w:t>
            </w:r>
          </w:p>
        </w:tc>
        <w:tc>
          <w:tcPr>
            <w:tcW w:w="223" w:type="pct"/>
            <w:shd w:val="clear" w:color="auto" w:fill="FFFFFF"/>
            <w:vAlign w:val="center"/>
            <w:hideMark/>
          </w:tcPr>
          <w:p w14:paraId="6681B71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5A888B67" w14:textId="77777777" w:rsidR="00902485" w:rsidRDefault="00902485" w:rsidP="00834AE9">
            <w:pPr>
              <w:spacing w:after="0" w:line="240" w:lineRule="auto"/>
              <w:jc w:val="center"/>
              <w:rPr>
                <w:rFonts w:ascii="Arial" w:eastAsia="Times New Roman" w:hAnsi="Arial" w:cs="Arial"/>
                <w:color w:val="000000"/>
                <w:kern w:val="0"/>
                <w:sz w:val="14"/>
                <w:szCs w:val="14"/>
                <w14:ligatures w14:val="none"/>
              </w:rPr>
            </w:pPr>
          </w:p>
          <w:p w14:paraId="195997EB" w14:textId="02B7A6D9"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Тэрбум төгрөг</w:t>
            </w:r>
          </w:p>
        </w:tc>
        <w:tc>
          <w:tcPr>
            <w:tcW w:w="181" w:type="pct"/>
            <w:shd w:val="clear" w:color="auto" w:fill="FFFFFF"/>
            <w:vAlign w:val="center"/>
            <w:hideMark/>
          </w:tcPr>
          <w:p w14:paraId="7A50A42F" w14:textId="77777777" w:rsidR="00902485" w:rsidRDefault="00902485" w:rsidP="00834AE9">
            <w:pPr>
              <w:spacing w:after="0" w:line="240" w:lineRule="auto"/>
              <w:jc w:val="center"/>
              <w:rPr>
                <w:rFonts w:ascii="Arial" w:eastAsia="Times New Roman" w:hAnsi="Arial" w:cs="Arial"/>
                <w:color w:val="000000"/>
                <w:kern w:val="0"/>
                <w:sz w:val="14"/>
                <w:szCs w:val="14"/>
                <w14:ligatures w14:val="none"/>
              </w:rPr>
            </w:pPr>
          </w:p>
          <w:p w14:paraId="1D25CC71" w14:textId="3D30203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72A84A1D" w14:textId="77777777" w:rsidR="00902485" w:rsidRDefault="00902485" w:rsidP="00834AE9">
            <w:pPr>
              <w:spacing w:after="0" w:line="240" w:lineRule="auto"/>
              <w:jc w:val="center"/>
              <w:rPr>
                <w:rFonts w:ascii="Arial" w:eastAsia="Times New Roman" w:hAnsi="Arial" w:cs="Arial"/>
                <w:color w:val="000000"/>
                <w:kern w:val="0"/>
                <w:sz w:val="14"/>
                <w:szCs w:val="14"/>
                <w14:ligatures w14:val="none"/>
              </w:rPr>
            </w:pPr>
          </w:p>
          <w:p w14:paraId="4E20DC1F" w14:textId="13F32A3E"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4136.9</w:t>
            </w:r>
          </w:p>
        </w:tc>
        <w:tc>
          <w:tcPr>
            <w:tcW w:w="218" w:type="pct"/>
            <w:shd w:val="clear" w:color="auto" w:fill="FFFFFF"/>
            <w:vAlign w:val="center"/>
            <w:hideMark/>
          </w:tcPr>
          <w:p w14:paraId="5DA97FA1" w14:textId="77777777" w:rsidR="00834AE9" w:rsidRPr="00834AE9" w:rsidRDefault="00834AE9" w:rsidP="00C42D77">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         4,767.8 </w:t>
            </w:r>
          </w:p>
        </w:tc>
        <w:tc>
          <w:tcPr>
            <w:tcW w:w="242" w:type="pct"/>
            <w:shd w:val="clear" w:color="auto" w:fill="FFFFFF"/>
            <w:vAlign w:val="center"/>
            <w:hideMark/>
          </w:tcPr>
          <w:p w14:paraId="4A9232AE"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        5,494.9 </w:t>
            </w:r>
          </w:p>
        </w:tc>
        <w:tc>
          <w:tcPr>
            <w:tcW w:w="199" w:type="pct"/>
            <w:shd w:val="clear" w:color="auto" w:fill="FFFFFF"/>
            <w:vAlign w:val="center"/>
            <w:hideMark/>
          </w:tcPr>
          <w:p w14:paraId="65AF2C54"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        6,332.9 </w:t>
            </w:r>
          </w:p>
        </w:tc>
        <w:tc>
          <w:tcPr>
            <w:tcW w:w="202" w:type="pct"/>
            <w:shd w:val="clear" w:color="auto" w:fill="FFFFFF"/>
            <w:vAlign w:val="center"/>
            <w:hideMark/>
          </w:tcPr>
          <w:p w14:paraId="0C447AAB"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        7,298.6 </w:t>
            </w:r>
          </w:p>
        </w:tc>
        <w:tc>
          <w:tcPr>
            <w:tcW w:w="241" w:type="pct"/>
            <w:shd w:val="clear" w:color="auto" w:fill="FFFFFF"/>
            <w:vAlign w:val="center"/>
            <w:hideMark/>
          </w:tcPr>
          <w:p w14:paraId="3A22B80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       8,411.7 </w:t>
            </w:r>
          </w:p>
        </w:tc>
        <w:tc>
          <w:tcPr>
            <w:tcW w:w="432" w:type="pct"/>
            <w:shd w:val="clear" w:color="auto" w:fill="FFFFFF"/>
            <w:vAlign w:val="center"/>
            <w:hideMark/>
          </w:tcPr>
          <w:p w14:paraId="60FAD07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Үндэсний тооцоо, Үндэсний статистикийн хороо</w:t>
            </w:r>
          </w:p>
        </w:tc>
        <w:tc>
          <w:tcPr>
            <w:tcW w:w="330" w:type="pct"/>
            <w:shd w:val="clear" w:color="auto" w:fill="FFFFFF"/>
            <w:vAlign w:val="center"/>
            <w:hideMark/>
          </w:tcPr>
          <w:p w14:paraId="111B481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Статистик, тоон мэдээлэл</w:t>
            </w:r>
          </w:p>
        </w:tc>
        <w:tc>
          <w:tcPr>
            <w:tcW w:w="315" w:type="pct"/>
            <w:shd w:val="clear" w:color="auto" w:fill="FFFFFF"/>
            <w:vAlign w:val="center"/>
            <w:hideMark/>
          </w:tcPr>
          <w:p w14:paraId="5EAA117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3D6D0462" w14:textId="77777777" w:rsidR="00834AE9" w:rsidRPr="00834AE9" w:rsidRDefault="00834AE9" w:rsidP="00902485">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Шадар сайдын Ажлын алба /Бүсчилсэн хөгжил,онцгой байдлын асуудал эрхэлсэн/</w:t>
            </w:r>
          </w:p>
        </w:tc>
      </w:tr>
      <w:tr w:rsidR="00B01A64" w:rsidRPr="00834AE9" w14:paraId="011AC780" w14:textId="77777777" w:rsidTr="002E13AC">
        <w:trPr>
          <w:gridAfter w:val="1"/>
          <w:wAfter w:w="3" w:type="pct"/>
          <w:trHeight w:val="1440"/>
        </w:trPr>
        <w:tc>
          <w:tcPr>
            <w:tcW w:w="243" w:type="pct"/>
            <w:shd w:val="clear" w:color="auto" w:fill="FFFFFF"/>
            <w:vAlign w:val="center"/>
            <w:hideMark/>
          </w:tcPr>
          <w:p w14:paraId="3A2F2A2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lastRenderedPageBreak/>
              <w:t>8.1.2.4</w:t>
            </w:r>
          </w:p>
        </w:tc>
        <w:tc>
          <w:tcPr>
            <w:tcW w:w="405" w:type="pct"/>
            <w:shd w:val="clear" w:color="auto" w:fill="FFFFFF"/>
            <w:vAlign w:val="center"/>
            <w:hideMark/>
          </w:tcPr>
          <w:p w14:paraId="3E72250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70107 Бүсчилсэн хөгжлийн бодлого, удирдлага</w:t>
            </w:r>
          </w:p>
        </w:tc>
        <w:tc>
          <w:tcPr>
            <w:tcW w:w="403" w:type="pct"/>
            <w:shd w:val="clear" w:color="auto" w:fill="FFFFFF"/>
            <w:vAlign w:val="center"/>
            <w:hideMark/>
          </w:tcPr>
          <w:p w14:paraId="3C03D3E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b/>
                <w:bCs/>
                <w:color w:val="000000"/>
                <w:kern w:val="0"/>
                <w:sz w:val="14"/>
                <w:szCs w:val="14"/>
                <w14:ligatures w14:val="none"/>
              </w:rPr>
              <w:t>Төвийн бүс:</w:t>
            </w:r>
            <w:r w:rsidRPr="00834AE9">
              <w:rPr>
                <w:rFonts w:ascii="Arial" w:eastAsia="Times New Roman" w:hAnsi="Arial" w:cs="Arial"/>
                <w:color w:val="000000"/>
                <w:kern w:val="0"/>
                <w:sz w:val="14"/>
                <w:szCs w:val="14"/>
                <w14:ligatures w14:val="none"/>
              </w:rPr>
              <w:t xml:space="preserve"> Хөдөө аж ахуйн гаралтай бүтээгдэхүүн үйлдвэрлэлийг нэмэгдүүлнэ.</w:t>
            </w:r>
          </w:p>
        </w:tc>
        <w:tc>
          <w:tcPr>
            <w:tcW w:w="443" w:type="pct"/>
            <w:shd w:val="clear" w:color="auto" w:fill="FFFFFF"/>
            <w:vAlign w:val="center"/>
            <w:hideMark/>
          </w:tcPr>
          <w:p w14:paraId="79E5855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Төвийн бүсийн хөдөө аж ахуйн бүтээгдэхүүн үйлдвэрлэлийн хэмжээ</w:t>
            </w:r>
          </w:p>
        </w:tc>
        <w:tc>
          <w:tcPr>
            <w:tcW w:w="223" w:type="pct"/>
            <w:shd w:val="clear" w:color="auto" w:fill="FFFFFF"/>
            <w:vAlign w:val="center"/>
            <w:hideMark/>
          </w:tcPr>
          <w:p w14:paraId="7538F91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25B9319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Тэрбум төгрөг</w:t>
            </w:r>
          </w:p>
        </w:tc>
        <w:tc>
          <w:tcPr>
            <w:tcW w:w="181" w:type="pct"/>
            <w:shd w:val="clear" w:color="auto" w:fill="FFFFFF"/>
            <w:vAlign w:val="center"/>
            <w:hideMark/>
          </w:tcPr>
          <w:p w14:paraId="4CB02AE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p>
          <w:p w14:paraId="1D6B7B0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3F5A6B9E"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      1,159.23 </w:t>
            </w:r>
          </w:p>
        </w:tc>
        <w:tc>
          <w:tcPr>
            <w:tcW w:w="218" w:type="pct"/>
            <w:shd w:val="clear" w:color="auto" w:fill="FFFFFF"/>
            <w:vAlign w:val="center"/>
            <w:hideMark/>
          </w:tcPr>
          <w:p w14:paraId="0ADF6438" w14:textId="77777777" w:rsidR="00834AE9" w:rsidRPr="00834AE9" w:rsidRDefault="00834AE9" w:rsidP="00C42D77">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         1,289.1 </w:t>
            </w:r>
          </w:p>
        </w:tc>
        <w:tc>
          <w:tcPr>
            <w:tcW w:w="242" w:type="pct"/>
            <w:shd w:val="clear" w:color="auto" w:fill="FFFFFF"/>
            <w:vAlign w:val="center"/>
            <w:hideMark/>
          </w:tcPr>
          <w:p w14:paraId="37146753"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        1,433.4 </w:t>
            </w:r>
          </w:p>
        </w:tc>
        <w:tc>
          <w:tcPr>
            <w:tcW w:w="199" w:type="pct"/>
            <w:shd w:val="clear" w:color="auto" w:fill="FFFFFF"/>
            <w:vAlign w:val="center"/>
            <w:hideMark/>
          </w:tcPr>
          <w:p w14:paraId="24CCB0B9"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        1,594.0 </w:t>
            </w:r>
          </w:p>
        </w:tc>
        <w:tc>
          <w:tcPr>
            <w:tcW w:w="202" w:type="pct"/>
            <w:shd w:val="clear" w:color="auto" w:fill="FFFFFF"/>
            <w:vAlign w:val="center"/>
            <w:hideMark/>
          </w:tcPr>
          <w:p w14:paraId="5BA46D51"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        1,772.5 </w:t>
            </w:r>
          </w:p>
        </w:tc>
        <w:tc>
          <w:tcPr>
            <w:tcW w:w="241" w:type="pct"/>
            <w:shd w:val="clear" w:color="auto" w:fill="FFFFFF"/>
            <w:vAlign w:val="center"/>
            <w:hideMark/>
          </w:tcPr>
          <w:p w14:paraId="4E029A8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       1,971.0 </w:t>
            </w:r>
          </w:p>
        </w:tc>
        <w:tc>
          <w:tcPr>
            <w:tcW w:w="432" w:type="pct"/>
            <w:shd w:val="clear" w:color="auto" w:fill="FFFFFF"/>
            <w:vAlign w:val="center"/>
            <w:hideMark/>
          </w:tcPr>
          <w:p w14:paraId="54EF590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Үндэсний тооцоо, Үндэсний статистикийн хороо</w:t>
            </w:r>
          </w:p>
        </w:tc>
        <w:tc>
          <w:tcPr>
            <w:tcW w:w="330" w:type="pct"/>
            <w:shd w:val="clear" w:color="auto" w:fill="FFFFFF"/>
            <w:vAlign w:val="center"/>
            <w:hideMark/>
          </w:tcPr>
          <w:p w14:paraId="7D36500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Статистик, тоон мэдээлэл</w:t>
            </w:r>
          </w:p>
        </w:tc>
        <w:tc>
          <w:tcPr>
            <w:tcW w:w="315" w:type="pct"/>
            <w:shd w:val="clear" w:color="auto" w:fill="FFFFFF"/>
            <w:vAlign w:val="center"/>
            <w:hideMark/>
          </w:tcPr>
          <w:p w14:paraId="27A9267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1F364C53" w14:textId="77777777" w:rsidR="00834AE9" w:rsidRPr="00834AE9" w:rsidRDefault="00834AE9" w:rsidP="00902485">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Шадар сайдын Ажлын алба /Бүсчилсэн хөгжил,онцгой байдлын асуудал эрхэлсэн/</w:t>
            </w:r>
          </w:p>
        </w:tc>
      </w:tr>
      <w:tr w:rsidR="00B01A64" w:rsidRPr="00834AE9" w14:paraId="148119E3" w14:textId="77777777" w:rsidTr="002E13AC">
        <w:trPr>
          <w:gridAfter w:val="1"/>
          <w:wAfter w:w="3" w:type="pct"/>
          <w:trHeight w:val="1440"/>
        </w:trPr>
        <w:tc>
          <w:tcPr>
            <w:tcW w:w="243" w:type="pct"/>
            <w:shd w:val="clear" w:color="auto" w:fill="FFFFFF"/>
            <w:vAlign w:val="center"/>
            <w:hideMark/>
          </w:tcPr>
          <w:p w14:paraId="7B64279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8.1.2.5</w:t>
            </w:r>
          </w:p>
        </w:tc>
        <w:tc>
          <w:tcPr>
            <w:tcW w:w="405" w:type="pct"/>
            <w:shd w:val="clear" w:color="auto" w:fill="FFFFFF"/>
            <w:vAlign w:val="center"/>
            <w:hideMark/>
          </w:tcPr>
          <w:p w14:paraId="4C4F4DC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70107 Бүсчилсэн хөгжлийн бодлого, удирдлага</w:t>
            </w:r>
          </w:p>
        </w:tc>
        <w:tc>
          <w:tcPr>
            <w:tcW w:w="403" w:type="pct"/>
            <w:shd w:val="clear" w:color="auto" w:fill="FFFFFF"/>
            <w:vAlign w:val="center"/>
            <w:hideMark/>
          </w:tcPr>
          <w:p w14:paraId="1968B294" w14:textId="77777777" w:rsidR="00834AE9" w:rsidRPr="00834AE9" w:rsidRDefault="00834AE9" w:rsidP="00834AE9">
            <w:pPr>
              <w:spacing w:after="0" w:line="240" w:lineRule="auto"/>
              <w:jc w:val="center"/>
              <w:rPr>
                <w:rFonts w:ascii="Arial" w:eastAsia="Times New Roman" w:hAnsi="Arial" w:cs="Arial"/>
                <w:b/>
                <w:bCs/>
                <w:i/>
                <w:iCs/>
                <w:color w:val="000000"/>
                <w:kern w:val="0"/>
                <w:sz w:val="14"/>
                <w:szCs w:val="14"/>
                <w14:ligatures w14:val="none"/>
              </w:rPr>
            </w:pPr>
            <w:r w:rsidRPr="00834AE9">
              <w:rPr>
                <w:rFonts w:ascii="Arial" w:eastAsia="Times New Roman" w:hAnsi="Arial" w:cs="Arial"/>
                <w:b/>
                <w:bCs/>
                <w:color w:val="000000"/>
                <w:kern w:val="0"/>
                <w:sz w:val="14"/>
                <w:szCs w:val="14"/>
                <w14:ligatures w14:val="none"/>
              </w:rPr>
              <w:t>Зүүн бүс:</w:t>
            </w:r>
            <w:r w:rsidRPr="00834AE9">
              <w:rPr>
                <w:rFonts w:ascii="Arial" w:eastAsia="Times New Roman" w:hAnsi="Arial" w:cs="Arial"/>
                <w:b/>
                <w:bCs/>
                <w:i/>
                <w:iCs/>
                <w:color w:val="000000"/>
                <w:kern w:val="0"/>
                <w:sz w:val="14"/>
                <w:szCs w:val="14"/>
                <w14:ligatures w14:val="none"/>
              </w:rPr>
              <w:t xml:space="preserve"> </w:t>
            </w:r>
          </w:p>
          <w:p w14:paraId="609789F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Хил дамнасан аялал жуулчлалыг хөгжүүлнэ.</w:t>
            </w:r>
          </w:p>
        </w:tc>
        <w:tc>
          <w:tcPr>
            <w:tcW w:w="443" w:type="pct"/>
            <w:shd w:val="clear" w:color="auto" w:fill="FFFFFF"/>
            <w:vAlign w:val="center"/>
            <w:hideMark/>
          </w:tcPr>
          <w:p w14:paraId="3094BD6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Зүүн бүсийн ирсэн жуулчдын тоо /дотоод, гадаад/</w:t>
            </w:r>
          </w:p>
        </w:tc>
        <w:tc>
          <w:tcPr>
            <w:tcW w:w="223" w:type="pct"/>
            <w:shd w:val="clear" w:color="auto" w:fill="FFFFFF"/>
            <w:vAlign w:val="center"/>
            <w:hideMark/>
          </w:tcPr>
          <w:p w14:paraId="55329E6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11F4105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Мянган хүн</w:t>
            </w:r>
          </w:p>
        </w:tc>
        <w:tc>
          <w:tcPr>
            <w:tcW w:w="181" w:type="pct"/>
            <w:shd w:val="clear" w:color="auto" w:fill="FFFFFF"/>
            <w:vAlign w:val="center"/>
            <w:hideMark/>
          </w:tcPr>
          <w:p w14:paraId="5B24A10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2742F3F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173.8</w:t>
            </w:r>
          </w:p>
        </w:tc>
        <w:tc>
          <w:tcPr>
            <w:tcW w:w="218" w:type="pct"/>
            <w:shd w:val="clear" w:color="auto" w:fill="FFFFFF"/>
            <w:vAlign w:val="center"/>
            <w:hideMark/>
          </w:tcPr>
          <w:p w14:paraId="4E973EA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176.24</w:t>
            </w:r>
          </w:p>
        </w:tc>
        <w:tc>
          <w:tcPr>
            <w:tcW w:w="242" w:type="pct"/>
            <w:shd w:val="clear" w:color="auto" w:fill="FFFFFF"/>
            <w:vAlign w:val="center"/>
            <w:hideMark/>
          </w:tcPr>
          <w:p w14:paraId="1B4C3FCD"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178.68</w:t>
            </w:r>
          </w:p>
        </w:tc>
        <w:tc>
          <w:tcPr>
            <w:tcW w:w="199" w:type="pct"/>
            <w:shd w:val="clear" w:color="auto" w:fill="FFFFFF"/>
            <w:vAlign w:val="center"/>
            <w:hideMark/>
          </w:tcPr>
          <w:p w14:paraId="573863DA"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181.12</w:t>
            </w:r>
          </w:p>
        </w:tc>
        <w:tc>
          <w:tcPr>
            <w:tcW w:w="202" w:type="pct"/>
            <w:shd w:val="clear" w:color="auto" w:fill="FFFFFF"/>
            <w:vAlign w:val="center"/>
            <w:hideMark/>
          </w:tcPr>
          <w:p w14:paraId="295B8DDE"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183.56</w:t>
            </w:r>
          </w:p>
        </w:tc>
        <w:tc>
          <w:tcPr>
            <w:tcW w:w="241" w:type="pct"/>
            <w:shd w:val="clear" w:color="auto" w:fill="FFFFFF"/>
            <w:vAlign w:val="center"/>
            <w:hideMark/>
          </w:tcPr>
          <w:p w14:paraId="385E582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186.0</w:t>
            </w:r>
          </w:p>
        </w:tc>
        <w:tc>
          <w:tcPr>
            <w:tcW w:w="432" w:type="pct"/>
            <w:shd w:val="clear" w:color="auto" w:fill="FFFFFF"/>
            <w:vAlign w:val="center"/>
            <w:hideMark/>
          </w:tcPr>
          <w:p w14:paraId="166906E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Үндэсний статистикийн хороо</w:t>
            </w:r>
          </w:p>
        </w:tc>
        <w:tc>
          <w:tcPr>
            <w:tcW w:w="330" w:type="pct"/>
            <w:shd w:val="clear" w:color="auto" w:fill="FFFFFF"/>
            <w:vAlign w:val="center"/>
            <w:hideMark/>
          </w:tcPr>
          <w:p w14:paraId="563B400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Статистик, тоон мэдээлэл</w:t>
            </w:r>
          </w:p>
        </w:tc>
        <w:tc>
          <w:tcPr>
            <w:tcW w:w="315" w:type="pct"/>
            <w:shd w:val="clear" w:color="auto" w:fill="FFFFFF"/>
            <w:vAlign w:val="center"/>
            <w:hideMark/>
          </w:tcPr>
          <w:p w14:paraId="3A146AD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3C549912" w14:textId="77777777" w:rsidR="00834AE9" w:rsidRPr="00834AE9" w:rsidRDefault="00834AE9" w:rsidP="00902485">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Шадар сайдын Ажлын алба /Бүсчилсэн хөгжил,онцгой байдлын асуудал эрхэлсэн/</w:t>
            </w:r>
          </w:p>
        </w:tc>
      </w:tr>
      <w:tr w:rsidR="00B01A64" w:rsidRPr="00834AE9" w14:paraId="490E5F1D" w14:textId="77777777" w:rsidTr="002E13AC">
        <w:trPr>
          <w:gridAfter w:val="1"/>
          <w:wAfter w:w="3" w:type="pct"/>
          <w:trHeight w:val="1313"/>
        </w:trPr>
        <w:tc>
          <w:tcPr>
            <w:tcW w:w="243" w:type="pct"/>
            <w:vMerge w:val="restart"/>
            <w:shd w:val="clear" w:color="auto" w:fill="FFFFFF"/>
            <w:vAlign w:val="center"/>
            <w:hideMark/>
          </w:tcPr>
          <w:p w14:paraId="37CAE4D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8.1.2.6</w:t>
            </w:r>
          </w:p>
        </w:tc>
        <w:tc>
          <w:tcPr>
            <w:tcW w:w="405" w:type="pct"/>
            <w:vMerge w:val="restart"/>
            <w:shd w:val="clear" w:color="auto" w:fill="FFFFFF"/>
            <w:vAlign w:val="center"/>
            <w:hideMark/>
          </w:tcPr>
          <w:p w14:paraId="7DBA01F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70107 Бүсчилсэн хөгжлийн бодлого, удирдлага</w:t>
            </w:r>
          </w:p>
        </w:tc>
        <w:tc>
          <w:tcPr>
            <w:tcW w:w="403" w:type="pct"/>
            <w:vMerge w:val="restart"/>
            <w:shd w:val="clear" w:color="auto" w:fill="FFFFFF"/>
            <w:vAlign w:val="center"/>
            <w:hideMark/>
          </w:tcPr>
          <w:p w14:paraId="63EA5637"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Arial" w:hAnsi="Arial" w:cs="Arial"/>
                <w:b/>
                <w:bCs/>
                <w:iCs/>
                <w:color w:val="000000"/>
                <w:sz w:val="14"/>
              </w:rPr>
              <w:t>Говийн бүс:</w:t>
            </w:r>
            <w:r w:rsidRPr="00834AE9">
              <w:rPr>
                <w:rFonts w:ascii="Arial" w:eastAsia="Arial" w:hAnsi="Arial" w:cs="Arial"/>
                <w:color w:val="000000"/>
                <w:sz w:val="14"/>
              </w:rPr>
              <w:t xml:space="preserve"> Ногоон эрчим хүч, дулаан үйлдвэрлэл, гүний болон гадаргын усан хангамжийг нэмэгдүүлнэ.</w:t>
            </w:r>
          </w:p>
        </w:tc>
        <w:tc>
          <w:tcPr>
            <w:tcW w:w="443" w:type="pct"/>
            <w:shd w:val="clear" w:color="auto" w:fill="FFFFFF"/>
            <w:vAlign w:val="center"/>
            <w:hideMark/>
          </w:tcPr>
          <w:p w14:paraId="2FFA74F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Ногоон эрчим хүчний суурилагдсан хүчин чадал</w:t>
            </w:r>
          </w:p>
        </w:tc>
        <w:tc>
          <w:tcPr>
            <w:tcW w:w="223" w:type="pct"/>
            <w:shd w:val="clear" w:color="auto" w:fill="FFFFFF"/>
            <w:vAlign w:val="center"/>
            <w:hideMark/>
          </w:tcPr>
          <w:p w14:paraId="3666F52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26D80B4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МВт</w:t>
            </w:r>
          </w:p>
        </w:tc>
        <w:tc>
          <w:tcPr>
            <w:tcW w:w="181" w:type="pct"/>
            <w:shd w:val="clear" w:color="auto" w:fill="FFFFFF"/>
            <w:vAlign w:val="center"/>
            <w:hideMark/>
          </w:tcPr>
          <w:p w14:paraId="49354D0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1CD9D6A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190</w:t>
            </w:r>
          </w:p>
        </w:tc>
        <w:tc>
          <w:tcPr>
            <w:tcW w:w="218" w:type="pct"/>
            <w:shd w:val="clear" w:color="auto" w:fill="FFFFFF"/>
            <w:vAlign w:val="center"/>
            <w:hideMark/>
          </w:tcPr>
          <w:p w14:paraId="6C0C597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190</w:t>
            </w:r>
          </w:p>
        </w:tc>
        <w:tc>
          <w:tcPr>
            <w:tcW w:w="242" w:type="pct"/>
            <w:shd w:val="clear" w:color="auto" w:fill="FFFFFF"/>
            <w:vAlign w:val="center"/>
            <w:hideMark/>
          </w:tcPr>
          <w:p w14:paraId="30D24A0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290</w:t>
            </w:r>
          </w:p>
        </w:tc>
        <w:tc>
          <w:tcPr>
            <w:tcW w:w="199" w:type="pct"/>
            <w:shd w:val="clear" w:color="auto" w:fill="FFFFFF"/>
            <w:vAlign w:val="center"/>
            <w:hideMark/>
          </w:tcPr>
          <w:p w14:paraId="0E6E05B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390</w:t>
            </w:r>
          </w:p>
        </w:tc>
        <w:tc>
          <w:tcPr>
            <w:tcW w:w="202" w:type="pct"/>
            <w:shd w:val="clear" w:color="auto" w:fill="FFFFFF"/>
            <w:vAlign w:val="center"/>
            <w:hideMark/>
          </w:tcPr>
          <w:p w14:paraId="2DDE394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390</w:t>
            </w:r>
          </w:p>
        </w:tc>
        <w:tc>
          <w:tcPr>
            <w:tcW w:w="241" w:type="pct"/>
            <w:shd w:val="clear" w:color="auto" w:fill="FFFFFF"/>
            <w:vAlign w:val="center"/>
            <w:hideMark/>
          </w:tcPr>
          <w:p w14:paraId="41479BE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390</w:t>
            </w:r>
          </w:p>
        </w:tc>
        <w:tc>
          <w:tcPr>
            <w:tcW w:w="432" w:type="pct"/>
            <w:shd w:val="clear" w:color="auto" w:fill="FFFFFF"/>
            <w:vAlign w:val="center"/>
            <w:hideMark/>
          </w:tcPr>
          <w:p w14:paraId="7333C6B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Эрчим хүчний зохицуулах хороо</w:t>
            </w:r>
          </w:p>
        </w:tc>
        <w:tc>
          <w:tcPr>
            <w:tcW w:w="330" w:type="pct"/>
            <w:shd w:val="clear" w:color="auto" w:fill="FFFFFF"/>
            <w:vAlign w:val="center"/>
            <w:hideMark/>
          </w:tcPr>
          <w:p w14:paraId="245BAC0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тайлан</w:t>
            </w:r>
          </w:p>
        </w:tc>
        <w:tc>
          <w:tcPr>
            <w:tcW w:w="315" w:type="pct"/>
            <w:shd w:val="clear" w:color="auto" w:fill="FFFFFF"/>
            <w:vAlign w:val="center"/>
            <w:hideMark/>
          </w:tcPr>
          <w:p w14:paraId="6BE470D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35CB0868" w14:textId="77777777" w:rsidR="00834AE9" w:rsidRPr="00834AE9" w:rsidRDefault="00834AE9" w:rsidP="00902485">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Шадар сайдын Ажлын алба /Бүсчилсэн хөгжил,онцгой байдлын асуудал эрхэлсэн/</w:t>
            </w:r>
          </w:p>
        </w:tc>
      </w:tr>
      <w:tr w:rsidR="00B01A64" w:rsidRPr="00834AE9" w14:paraId="16FA7883" w14:textId="77777777" w:rsidTr="002E13AC">
        <w:trPr>
          <w:gridAfter w:val="1"/>
          <w:wAfter w:w="3" w:type="pct"/>
          <w:trHeight w:val="1515"/>
        </w:trPr>
        <w:tc>
          <w:tcPr>
            <w:tcW w:w="243" w:type="pct"/>
            <w:vMerge/>
            <w:shd w:val="clear" w:color="auto" w:fill="FFFFFF"/>
            <w:vAlign w:val="center"/>
          </w:tcPr>
          <w:p w14:paraId="4763B38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p>
        </w:tc>
        <w:tc>
          <w:tcPr>
            <w:tcW w:w="405" w:type="pct"/>
            <w:vMerge/>
            <w:shd w:val="clear" w:color="auto" w:fill="FFFFFF"/>
            <w:vAlign w:val="center"/>
          </w:tcPr>
          <w:p w14:paraId="56EA18C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p>
        </w:tc>
        <w:tc>
          <w:tcPr>
            <w:tcW w:w="403" w:type="pct"/>
            <w:vMerge/>
            <w:shd w:val="clear" w:color="auto" w:fill="FFFFFF"/>
            <w:vAlign w:val="center"/>
          </w:tcPr>
          <w:p w14:paraId="6DC57DFB" w14:textId="77777777" w:rsidR="00834AE9" w:rsidRPr="00834AE9" w:rsidRDefault="00834AE9" w:rsidP="00834AE9">
            <w:pPr>
              <w:spacing w:after="0" w:line="240" w:lineRule="auto"/>
              <w:jc w:val="center"/>
              <w:rPr>
                <w:rFonts w:ascii="Arial" w:eastAsia="Times New Roman" w:hAnsi="Arial" w:cs="Arial"/>
                <w:b/>
                <w:bCs/>
                <w:i/>
                <w:iCs/>
                <w:dstrike/>
                <w:color w:val="000000"/>
                <w:kern w:val="0"/>
                <w:sz w:val="14"/>
                <w:szCs w:val="14"/>
                <w:u w:val="single"/>
                <w14:ligatures w14:val="none"/>
              </w:rPr>
            </w:pPr>
          </w:p>
        </w:tc>
        <w:tc>
          <w:tcPr>
            <w:tcW w:w="443" w:type="pct"/>
            <w:shd w:val="clear" w:color="auto" w:fill="FFFFFF"/>
            <w:vAlign w:val="center"/>
          </w:tcPr>
          <w:p w14:paraId="4C7EF16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color w:val="000000"/>
                <w:sz w:val="14"/>
              </w:rPr>
              <w:t>Гадаргын усан хангамжийн суурилагдсан хүчин чадал</w:t>
            </w:r>
          </w:p>
        </w:tc>
        <w:tc>
          <w:tcPr>
            <w:tcW w:w="223" w:type="pct"/>
            <w:shd w:val="clear" w:color="auto" w:fill="FFFFFF"/>
            <w:vAlign w:val="center"/>
          </w:tcPr>
          <w:p w14:paraId="3CFFF9E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308" w:type="pct"/>
            <w:shd w:val="clear" w:color="auto" w:fill="FFFFFF"/>
            <w:vAlign w:val="center"/>
          </w:tcPr>
          <w:p w14:paraId="4323B61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color w:val="000000"/>
                <w:sz w:val="14"/>
              </w:rPr>
              <w:t>л/сек</w:t>
            </w:r>
          </w:p>
        </w:tc>
        <w:tc>
          <w:tcPr>
            <w:tcW w:w="181" w:type="pct"/>
            <w:shd w:val="clear" w:color="auto" w:fill="FFFFFF"/>
            <w:vAlign w:val="center"/>
          </w:tcPr>
          <w:p w14:paraId="4C0D64A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color w:val="000000"/>
                <w:sz w:val="14"/>
              </w:rPr>
              <w:t>2024</w:t>
            </w:r>
          </w:p>
        </w:tc>
        <w:tc>
          <w:tcPr>
            <w:tcW w:w="229" w:type="pct"/>
            <w:shd w:val="clear" w:color="auto" w:fill="FFFFFF"/>
            <w:vAlign w:val="center"/>
          </w:tcPr>
          <w:p w14:paraId="38DB1B6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color w:val="000000"/>
                <w:sz w:val="14"/>
              </w:rPr>
              <w:t>3500</w:t>
            </w:r>
          </w:p>
        </w:tc>
        <w:tc>
          <w:tcPr>
            <w:tcW w:w="218" w:type="pct"/>
            <w:shd w:val="clear" w:color="auto" w:fill="FFFFFF"/>
            <w:vAlign w:val="center"/>
          </w:tcPr>
          <w:p w14:paraId="48B73C3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4000</w:t>
            </w:r>
          </w:p>
        </w:tc>
        <w:tc>
          <w:tcPr>
            <w:tcW w:w="242" w:type="pct"/>
            <w:shd w:val="clear" w:color="auto" w:fill="FFFFFF"/>
            <w:vAlign w:val="center"/>
          </w:tcPr>
          <w:p w14:paraId="388E2F9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4500</w:t>
            </w:r>
          </w:p>
        </w:tc>
        <w:tc>
          <w:tcPr>
            <w:tcW w:w="199" w:type="pct"/>
            <w:shd w:val="clear" w:color="auto" w:fill="FFFFFF"/>
            <w:vAlign w:val="center"/>
          </w:tcPr>
          <w:p w14:paraId="41C3DE3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5000</w:t>
            </w:r>
          </w:p>
        </w:tc>
        <w:tc>
          <w:tcPr>
            <w:tcW w:w="202" w:type="pct"/>
            <w:shd w:val="clear" w:color="auto" w:fill="FFFFFF"/>
            <w:vAlign w:val="center"/>
          </w:tcPr>
          <w:p w14:paraId="1230A63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5500</w:t>
            </w:r>
          </w:p>
        </w:tc>
        <w:tc>
          <w:tcPr>
            <w:tcW w:w="241" w:type="pct"/>
            <w:shd w:val="clear" w:color="auto" w:fill="FFFFFF"/>
            <w:vAlign w:val="center"/>
          </w:tcPr>
          <w:p w14:paraId="6F657BB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5500</w:t>
            </w:r>
          </w:p>
        </w:tc>
        <w:tc>
          <w:tcPr>
            <w:tcW w:w="432" w:type="pct"/>
            <w:shd w:val="clear" w:color="auto" w:fill="FFFFFF"/>
            <w:vAlign w:val="center"/>
          </w:tcPr>
          <w:p w14:paraId="2347553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color w:val="000000"/>
                <w:sz w:val="14"/>
              </w:rPr>
              <w:t>Усны газар</w:t>
            </w:r>
          </w:p>
        </w:tc>
        <w:tc>
          <w:tcPr>
            <w:tcW w:w="330" w:type="pct"/>
            <w:shd w:val="clear" w:color="auto" w:fill="FFFFFF"/>
            <w:vAlign w:val="center"/>
          </w:tcPr>
          <w:p w14:paraId="029C50F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color w:val="000000"/>
                <w:sz w:val="14"/>
              </w:rPr>
              <w:t>Салбарын тайлан</w:t>
            </w:r>
          </w:p>
        </w:tc>
        <w:tc>
          <w:tcPr>
            <w:tcW w:w="315" w:type="pct"/>
            <w:shd w:val="clear" w:color="auto" w:fill="FFFFFF"/>
            <w:vAlign w:val="center"/>
          </w:tcPr>
          <w:p w14:paraId="41DB83A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color w:val="000000"/>
                <w:sz w:val="14"/>
              </w:rPr>
              <w:t>Жил тутам</w:t>
            </w:r>
          </w:p>
        </w:tc>
        <w:tc>
          <w:tcPr>
            <w:tcW w:w="383" w:type="pct"/>
            <w:shd w:val="clear" w:color="auto" w:fill="FFFFFF"/>
            <w:vAlign w:val="center"/>
          </w:tcPr>
          <w:p w14:paraId="1D5668A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color w:val="000000"/>
                <w:sz w:val="14"/>
              </w:rPr>
              <w:t>Байгаль орчин, уур амьсгалын өөрчлөлтийн яам</w:t>
            </w:r>
          </w:p>
        </w:tc>
      </w:tr>
      <w:tr w:rsidR="00B01A64" w:rsidRPr="00834AE9" w14:paraId="6BB1D009" w14:textId="77777777" w:rsidTr="002E13AC">
        <w:trPr>
          <w:gridAfter w:val="1"/>
          <w:wAfter w:w="3" w:type="pct"/>
          <w:trHeight w:val="1340"/>
        </w:trPr>
        <w:tc>
          <w:tcPr>
            <w:tcW w:w="243" w:type="pct"/>
            <w:vMerge/>
            <w:shd w:val="clear" w:color="auto" w:fill="FFFFFF"/>
            <w:vAlign w:val="center"/>
          </w:tcPr>
          <w:p w14:paraId="21EDEDE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p>
        </w:tc>
        <w:tc>
          <w:tcPr>
            <w:tcW w:w="405" w:type="pct"/>
            <w:vMerge/>
            <w:shd w:val="clear" w:color="auto" w:fill="FFFFFF"/>
            <w:vAlign w:val="center"/>
          </w:tcPr>
          <w:p w14:paraId="3FCC156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p>
        </w:tc>
        <w:tc>
          <w:tcPr>
            <w:tcW w:w="403" w:type="pct"/>
            <w:vMerge/>
            <w:shd w:val="clear" w:color="auto" w:fill="FFFFFF"/>
            <w:vAlign w:val="center"/>
          </w:tcPr>
          <w:p w14:paraId="135EC906" w14:textId="77777777" w:rsidR="00834AE9" w:rsidRPr="00834AE9" w:rsidRDefault="00834AE9" w:rsidP="00834AE9">
            <w:pPr>
              <w:spacing w:after="0" w:line="240" w:lineRule="auto"/>
              <w:jc w:val="center"/>
              <w:rPr>
                <w:rFonts w:ascii="Arial" w:eastAsia="Times New Roman" w:hAnsi="Arial" w:cs="Arial"/>
                <w:b/>
                <w:bCs/>
                <w:i/>
                <w:iCs/>
                <w:dstrike/>
                <w:color w:val="000000"/>
                <w:kern w:val="0"/>
                <w:sz w:val="14"/>
                <w:szCs w:val="14"/>
                <w:u w:val="single"/>
                <w14:ligatures w14:val="none"/>
              </w:rPr>
            </w:pPr>
          </w:p>
        </w:tc>
        <w:tc>
          <w:tcPr>
            <w:tcW w:w="443" w:type="pct"/>
            <w:shd w:val="clear" w:color="auto" w:fill="FFFFFF"/>
            <w:vAlign w:val="center"/>
          </w:tcPr>
          <w:p w14:paraId="3652972A" w14:textId="77777777" w:rsidR="00834AE9" w:rsidRPr="00834AE9" w:rsidRDefault="00834AE9" w:rsidP="00834AE9">
            <w:pPr>
              <w:spacing w:after="0" w:line="240" w:lineRule="auto"/>
              <w:jc w:val="center"/>
              <w:rPr>
                <w:rFonts w:ascii="Arial" w:eastAsia="Arial" w:hAnsi="Arial" w:cs="Arial"/>
                <w:color w:val="000000"/>
                <w:sz w:val="14"/>
              </w:rPr>
            </w:pPr>
            <w:r w:rsidRPr="00834AE9">
              <w:rPr>
                <w:rFonts w:ascii="Arial" w:eastAsia="Arial" w:hAnsi="Arial" w:cs="Arial"/>
                <w:color w:val="000000"/>
                <w:sz w:val="14"/>
              </w:rPr>
              <w:t>Дулаан үйлдвэрлэлийн суурилагдсан хүчин чадал</w:t>
            </w:r>
          </w:p>
        </w:tc>
        <w:tc>
          <w:tcPr>
            <w:tcW w:w="223" w:type="pct"/>
            <w:shd w:val="clear" w:color="auto" w:fill="FFFFFF"/>
            <w:vAlign w:val="center"/>
          </w:tcPr>
          <w:p w14:paraId="197DF1A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308" w:type="pct"/>
            <w:shd w:val="clear" w:color="auto" w:fill="FFFFFF"/>
            <w:vAlign w:val="center"/>
          </w:tcPr>
          <w:p w14:paraId="0FABC9B8" w14:textId="77777777" w:rsidR="00834AE9" w:rsidRPr="00834AE9" w:rsidRDefault="00834AE9" w:rsidP="00834AE9">
            <w:pPr>
              <w:spacing w:after="0" w:line="240" w:lineRule="auto"/>
              <w:jc w:val="center"/>
              <w:rPr>
                <w:rFonts w:ascii="Arial" w:eastAsia="Arial" w:hAnsi="Arial" w:cs="Arial"/>
                <w:color w:val="000000"/>
                <w:sz w:val="14"/>
              </w:rPr>
            </w:pPr>
            <w:r w:rsidRPr="00834AE9">
              <w:rPr>
                <w:rFonts w:ascii="Arial" w:eastAsia="Arial" w:hAnsi="Arial" w:cs="Arial"/>
                <w:color w:val="000000"/>
                <w:sz w:val="14"/>
              </w:rPr>
              <w:t>МВт</w:t>
            </w:r>
          </w:p>
        </w:tc>
        <w:tc>
          <w:tcPr>
            <w:tcW w:w="181" w:type="pct"/>
            <w:shd w:val="clear" w:color="auto" w:fill="FFFFFF"/>
            <w:vAlign w:val="center"/>
          </w:tcPr>
          <w:p w14:paraId="4C66409B" w14:textId="77777777" w:rsidR="00834AE9" w:rsidRPr="00834AE9" w:rsidRDefault="00834AE9" w:rsidP="00834AE9">
            <w:pPr>
              <w:spacing w:after="0" w:line="240" w:lineRule="auto"/>
              <w:jc w:val="center"/>
              <w:rPr>
                <w:rFonts w:ascii="Arial" w:eastAsia="Arial" w:hAnsi="Arial" w:cs="Arial"/>
                <w:color w:val="000000"/>
                <w:sz w:val="14"/>
              </w:rPr>
            </w:pPr>
            <w:r w:rsidRPr="00834AE9">
              <w:rPr>
                <w:rFonts w:ascii="Arial" w:eastAsia="Arial" w:hAnsi="Arial" w:cs="Arial"/>
                <w:color w:val="000000"/>
                <w:sz w:val="14"/>
              </w:rPr>
              <w:t>2024</w:t>
            </w:r>
          </w:p>
        </w:tc>
        <w:tc>
          <w:tcPr>
            <w:tcW w:w="229" w:type="pct"/>
            <w:shd w:val="clear" w:color="auto" w:fill="FFFFFF"/>
            <w:vAlign w:val="center"/>
          </w:tcPr>
          <w:p w14:paraId="09C94CF5" w14:textId="77777777" w:rsidR="00834AE9" w:rsidRPr="00834AE9" w:rsidRDefault="00834AE9" w:rsidP="00834AE9">
            <w:pPr>
              <w:spacing w:after="0" w:line="240" w:lineRule="auto"/>
              <w:jc w:val="center"/>
              <w:rPr>
                <w:rFonts w:ascii="Arial" w:eastAsia="Arial" w:hAnsi="Arial" w:cs="Arial"/>
                <w:color w:val="000000"/>
                <w:sz w:val="14"/>
              </w:rPr>
            </w:pPr>
            <w:r w:rsidRPr="00834AE9">
              <w:rPr>
                <w:rFonts w:ascii="Arial" w:eastAsia="Arial" w:hAnsi="Arial" w:cs="Arial"/>
                <w:color w:val="000000"/>
                <w:sz w:val="14"/>
              </w:rPr>
              <w:t>205</w:t>
            </w:r>
          </w:p>
        </w:tc>
        <w:tc>
          <w:tcPr>
            <w:tcW w:w="218" w:type="pct"/>
            <w:shd w:val="clear" w:color="auto" w:fill="FFFFFF"/>
            <w:vAlign w:val="center"/>
          </w:tcPr>
          <w:p w14:paraId="0A9A13E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219</w:t>
            </w:r>
          </w:p>
        </w:tc>
        <w:tc>
          <w:tcPr>
            <w:tcW w:w="242" w:type="pct"/>
            <w:shd w:val="clear" w:color="auto" w:fill="FFFFFF"/>
            <w:vAlign w:val="center"/>
          </w:tcPr>
          <w:p w14:paraId="53F9F73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259</w:t>
            </w:r>
          </w:p>
        </w:tc>
        <w:tc>
          <w:tcPr>
            <w:tcW w:w="199" w:type="pct"/>
            <w:shd w:val="clear" w:color="auto" w:fill="FFFFFF"/>
            <w:vAlign w:val="center"/>
          </w:tcPr>
          <w:p w14:paraId="378D7CE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385</w:t>
            </w:r>
          </w:p>
        </w:tc>
        <w:tc>
          <w:tcPr>
            <w:tcW w:w="202" w:type="pct"/>
            <w:shd w:val="clear" w:color="auto" w:fill="FFFFFF"/>
            <w:vAlign w:val="center"/>
          </w:tcPr>
          <w:p w14:paraId="49FC884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385</w:t>
            </w:r>
          </w:p>
        </w:tc>
        <w:tc>
          <w:tcPr>
            <w:tcW w:w="241" w:type="pct"/>
            <w:shd w:val="clear" w:color="auto" w:fill="FFFFFF"/>
            <w:vAlign w:val="center"/>
          </w:tcPr>
          <w:p w14:paraId="7805AD2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385</w:t>
            </w:r>
          </w:p>
        </w:tc>
        <w:tc>
          <w:tcPr>
            <w:tcW w:w="432" w:type="pct"/>
            <w:shd w:val="clear" w:color="auto" w:fill="FFFFFF"/>
            <w:vAlign w:val="center"/>
          </w:tcPr>
          <w:p w14:paraId="0CD11122" w14:textId="77777777" w:rsidR="00834AE9" w:rsidRPr="00834AE9" w:rsidRDefault="00834AE9" w:rsidP="00834AE9">
            <w:pPr>
              <w:spacing w:after="0" w:line="240" w:lineRule="auto"/>
              <w:jc w:val="center"/>
              <w:rPr>
                <w:rFonts w:ascii="Arial" w:eastAsia="Arial" w:hAnsi="Arial" w:cs="Arial"/>
                <w:color w:val="000000"/>
                <w:sz w:val="14"/>
              </w:rPr>
            </w:pPr>
            <w:r w:rsidRPr="00834AE9">
              <w:rPr>
                <w:rFonts w:ascii="Arial" w:eastAsia="Arial" w:hAnsi="Arial" w:cs="Arial"/>
                <w:color w:val="000000"/>
                <w:sz w:val="14"/>
              </w:rPr>
              <w:t>Эрчим хүчний яам</w:t>
            </w:r>
          </w:p>
        </w:tc>
        <w:tc>
          <w:tcPr>
            <w:tcW w:w="330" w:type="pct"/>
            <w:shd w:val="clear" w:color="auto" w:fill="FFFFFF"/>
            <w:vAlign w:val="center"/>
          </w:tcPr>
          <w:p w14:paraId="4B8AF5FB" w14:textId="77777777" w:rsidR="00834AE9" w:rsidRPr="00834AE9" w:rsidRDefault="00834AE9" w:rsidP="00834AE9">
            <w:pPr>
              <w:spacing w:after="0" w:line="240" w:lineRule="auto"/>
              <w:jc w:val="center"/>
              <w:rPr>
                <w:rFonts w:ascii="Arial" w:eastAsia="Arial" w:hAnsi="Arial" w:cs="Arial"/>
                <w:color w:val="000000"/>
                <w:sz w:val="14"/>
              </w:rPr>
            </w:pPr>
            <w:r w:rsidRPr="00834AE9">
              <w:rPr>
                <w:rFonts w:ascii="Arial" w:eastAsia="Arial" w:hAnsi="Arial" w:cs="Arial"/>
                <w:color w:val="000000"/>
                <w:sz w:val="14"/>
              </w:rPr>
              <w:t>Статистик, тоон мэдээлэл</w:t>
            </w:r>
          </w:p>
        </w:tc>
        <w:tc>
          <w:tcPr>
            <w:tcW w:w="315" w:type="pct"/>
            <w:shd w:val="clear" w:color="auto" w:fill="FFFFFF"/>
            <w:vAlign w:val="center"/>
          </w:tcPr>
          <w:p w14:paraId="2D0B739A" w14:textId="77777777" w:rsidR="00834AE9" w:rsidRPr="00834AE9" w:rsidRDefault="00834AE9" w:rsidP="00834AE9">
            <w:pPr>
              <w:spacing w:after="0" w:line="240" w:lineRule="auto"/>
              <w:jc w:val="center"/>
              <w:rPr>
                <w:rFonts w:ascii="Arial" w:eastAsia="Arial" w:hAnsi="Arial" w:cs="Arial"/>
                <w:color w:val="000000"/>
                <w:sz w:val="14"/>
              </w:rPr>
            </w:pPr>
            <w:r w:rsidRPr="00834AE9">
              <w:rPr>
                <w:rFonts w:ascii="Arial" w:eastAsia="Arial" w:hAnsi="Arial" w:cs="Arial"/>
                <w:color w:val="000000"/>
                <w:sz w:val="14"/>
              </w:rPr>
              <w:t>Жил тутам</w:t>
            </w:r>
          </w:p>
        </w:tc>
        <w:tc>
          <w:tcPr>
            <w:tcW w:w="383" w:type="pct"/>
            <w:shd w:val="clear" w:color="auto" w:fill="FFFFFF"/>
            <w:vAlign w:val="center"/>
          </w:tcPr>
          <w:p w14:paraId="2B5EB77C" w14:textId="77777777" w:rsidR="00834AE9" w:rsidRPr="00834AE9" w:rsidRDefault="00834AE9" w:rsidP="00902485">
            <w:pPr>
              <w:spacing w:after="0" w:line="240" w:lineRule="auto"/>
              <w:ind w:left="-144" w:right="-144"/>
              <w:jc w:val="center"/>
              <w:rPr>
                <w:rFonts w:ascii="Arial" w:eastAsia="Arial" w:hAnsi="Arial" w:cs="Arial"/>
                <w:color w:val="000000"/>
                <w:sz w:val="14"/>
              </w:rPr>
            </w:pPr>
            <w:r w:rsidRPr="00834AE9">
              <w:rPr>
                <w:rFonts w:ascii="Arial" w:eastAsia="Arial" w:hAnsi="Arial" w:cs="Arial"/>
                <w:color w:val="000000"/>
                <w:sz w:val="14"/>
              </w:rPr>
              <w:t>Шадар сайдын Ажлын алба /Бүсчилсэн хөгжил,онцгой байдлын асуудал эрхэлсэн/</w:t>
            </w:r>
          </w:p>
        </w:tc>
      </w:tr>
      <w:tr w:rsidR="00B01A64" w:rsidRPr="00834AE9" w14:paraId="1B7A44DC" w14:textId="77777777" w:rsidTr="002E13AC">
        <w:trPr>
          <w:gridAfter w:val="1"/>
          <w:wAfter w:w="3" w:type="pct"/>
          <w:trHeight w:val="1560"/>
        </w:trPr>
        <w:tc>
          <w:tcPr>
            <w:tcW w:w="243" w:type="pct"/>
            <w:shd w:val="clear" w:color="auto" w:fill="FFFFFF"/>
            <w:vAlign w:val="center"/>
            <w:hideMark/>
          </w:tcPr>
          <w:p w14:paraId="1F86C7C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8.1.2.7</w:t>
            </w:r>
          </w:p>
        </w:tc>
        <w:tc>
          <w:tcPr>
            <w:tcW w:w="405" w:type="pct"/>
            <w:shd w:val="clear" w:color="auto" w:fill="FFFFFF"/>
            <w:vAlign w:val="center"/>
            <w:hideMark/>
          </w:tcPr>
          <w:p w14:paraId="10AA12E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70107 Бүсчилсэн хөгжлийн бодлого, удирдлага</w:t>
            </w:r>
          </w:p>
        </w:tc>
        <w:tc>
          <w:tcPr>
            <w:tcW w:w="403" w:type="pct"/>
            <w:shd w:val="clear" w:color="auto" w:fill="FFFFFF"/>
            <w:vAlign w:val="center"/>
            <w:hideMark/>
          </w:tcPr>
          <w:p w14:paraId="67A3EEF3" w14:textId="77777777" w:rsidR="00834AE9" w:rsidRPr="00834AE9" w:rsidRDefault="00834AE9" w:rsidP="00C42D77">
            <w:pPr>
              <w:spacing w:after="0" w:line="240" w:lineRule="auto"/>
              <w:ind w:left="-144" w:right="-144"/>
              <w:jc w:val="center"/>
              <w:rPr>
                <w:rFonts w:ascii="Arial" w:eastAsia="Times New Roman" w:hAnsi="Arial" w:cs="Arial"/>
                <w:b/>
                <w:bCs/>
                <w:i/>
                <w:iCs/>
                <w:color w:val="000000"/>
                <w:kern w:val="0"/>
                <w:sz w:val="14"/>
                <w:szCs w:val="14"/>
                <w14:ligatures w14:val="none"/>
              </w:rPr>
            </w:pPr>
            <w:r w:rsidRPr="00834AE9">
              <w:rPr>
                <w:rFonts w:ascii="Arial" w:eastAsia="Times New Roman" w:hAnsi="Arial" w:cs="Arial"/>
                <w:b/>
                <w:bCs/>
                <w:color w:val="000000"/>
                <w:kern w:val="0"/>
                <w:sz w:val="14"/>
                <w:szCs w:val="14"/>
                <w14:ligatures w14:val="none"/>
              </w:rPr>
              <w:t>Улаанбаатарын бүс:</w:t>
            </w:r>
            <w:r w:rsidRPr="00834AE9">
              <w:rPr>
                <w:rFonts w:ascii="Arial" w:eastAsia="Times New Roman" w:hAnsi="Arial" w:cs="Arial"/>
                <w:b/>
                <w:bCs/>
                <w:i/>
                <w:iCs/>
                <w:color w:val="000000"/>
                <w:kern w:val="0"/>
                <w:sz w:val="14"/>
                <w:szCs w:val="14"/>
                <w14:ligatures w14:val="none"/>
              </w:rPr>
              <w:t xml:space="preserve"> </w:t>
            </w:r>
          </w:p>
          <w:p w14:paraId="40D38B78" w14:textId="77777777" w:rsidR="00902485" w:rsidRDefault="00834AE9" w:rsidP="00C42D77">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Алслагдсан дүүргүүдэд </w:t>
            </w:r>
          </w:p>
          <w:p w14:paraId="1712C19D" w14:textId="4358CD94" w:rsidR="00834AE9" w:rsidRPr="00834AE9" w:rsidRDefault="00834AE9" w:rsidP="00C42D77">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бизнес эрхлэгчдийн тоог нэмэгдүүлнэ.</w:t>
            </w:r>
          </w:p>
        </w:tc>
        <w:tc>
          <w:tcPr>
            <w:tcW w:w="443" w:type="pct"/>
            <w:shd w:val="clear" w:color="auto" w:fill="FFFFFF"/>
            <w:vAlign w:val="center"/>
            <w:hideMark/>
          </w:tcPr>
          <w:p w14:paraId="459A55A3" w14:textId="77777777" w:rsidR="00834AE9" w:rsidRPr="00834AE9" w:rsidRDefault="00834AE9" w:rsidP="00834AE9">
            <w:pPr>
              <w:spacing w:after="0" w:line="240" w:lineRule="auto"/>
              <w:jc w:val="center"/>
              <w:rPr>
                <w:rFonts w:ascii="Arial" w:eastAsia="Times New Roman" w:hAnsi="Arial" w:cs="Arial"/>
                <w:color w:val="C00000"/>
                <w:kern w:val="0"/>
                <w:sz w:val="14"/>
                <w:szCs w:val="14"/>
                <w14:ligatures w14:val="none"/>
              </w:rPr>
            </w:pPr>
            <w:r w:rsidRPr="00834AE9">
              <w:rPr>
                <w:rFonts w:ascii="Arial" w:eastAsia="Times New Roman" w:hAnsi="Arial" w:cs="Arial"/>
                <w:color w:val="000000"/>
                <w:kern w:val="0"/>
                <w:sz w:val="14"/>
                <w:szCs w:val="14"/>
                <w14:ligatures w14:val="none"/>
              </w:rPr>
              <w:t>Алслагдсан дүүргүүдэд үйл ажиллагаа явуулж байгаа</w:t>
            </w:r>
            <w:r w:rsidRPr="00834AE9">
              <w:rPr>
                <w:rFonts w:ascii="Arial" w:eastAsia="Times New Roman" w:hAnsi="Arial" w:cs="Arial"/>
                <w:color w:val="C00000"/>
                <w:kern w:val="0"/>
                <w:sz w:val="14"/>
                <w:szCs w:val="14"/>
                <w14:ligatures w14:val="none"/>
              </w:rPr>
              <w:t xml:space="preserve"> </w:t>
            </w:r>
          </w:p>
          <w:p w14:paraId="4CD4317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аж ахуйн нэгж байгууллага</w:t>
            </w:r>
          </w:p>
        </w:tc>
        <w:tc>
          <w:tcPr>
            <w:tcW w:w="223" w:type="pct"/>
            <w:shd w:val="clear" w:color="auto" w:fill="FFFFFF"/>
            <w:vAlign w:val="center"/>
            <w:hideMark/>
          </w:tcPr>
          <w:p w14:paraId="037BA27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3914741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p>
          <w:p w14:paraId="60B66D6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Тоо</w:t>
            </w:r>
          </w:p>
        </w:tc>
        <w:tc>
          <w:tcPr>
            <w:tcW w:w="181" w:type="pct"/>
            <w:shd w:val="clear" w:color="auto" w:fill="FFFFFF"/>
            <w:vAlign w:val="center"/>
            <w:hideMark/>
          </w:tcPr>
          <w:p w14:paraId="5190A49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p>
          <w:p w14:paraId="3508402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1892E51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p>
          <w:p w14:paraId="566AE4DD" w14:textId="453A70F8"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w:t>
            </w:r>
            <w:r w:rsidR="00B01A64">
              <w:rPr>
                <w:rFonts w:ascii="Arial" w:eastAsia="Times New Roman" w:hAnsi="Arial" w:cs="Arial"/>
                <w:color w:val="000000"/>
                <w:kern w:val="0"/>
                <w:sz w:val="14"/>
                <w:szCs w:val="14"/>
                <w14:ligatures w14:val="none"/>
              </w:rPr>
              <w:t>,</w:t>
            </w:r>
            <w:r w:rsidRPr="00834AE9">
              <w:rPr>
                <w:rFonts w:ascii="Arial" w:eastAsia="Times New Roman" w:hAnsi="Arial" w:cs="Arial"/>
                <w:color w:val="000000"/>
                <w:kern w:val="0"/>
                <w:sz w:val="14"/>
                <w:szCs w:val="14"/>
                <w14:ligatures w14:val="none"/>
              </w:rPr>
              <w:t>343</w:t>
            </w:r>
          </w:p>
        </w:tc>
        <w:tc>
          <w:tcPr>
            <w:tcW w:w="218" w:type="pct"/>
            <w:shd w:val="clear" w:color="auto" w:fill="FFFFFF"/>
            <w:vAlign w:val="center"/>
            <w:hideMark/>
          </w:tcPr>
          <w:p w14:paraId="5DDADFC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            1,370 </w:t>
            </w:r>
          </w:p>
        </w:tc>
        <w:tc>
          <w:tcPr>
            <w:tcW w:w="242" w:type="pct"/>
            <w:shd w:val="clear" w:color="auto" w:fill="FFFFFF"/>
            <w:vAlign w:val="center"/>
            <w:hideMark/>
          </w:tcPr>
          <w:p w14:paraId="30C6D76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           1,425 </w:t>
            </w:r>
          </w:p>
        </w:tc>
        <w:tc>
          <w:tcPr>
            <w:tcW w:w="199" w:type="pct"/>
            <w:shd w:val="clear" w:color="auto" w:fill="FFFFFF"/>
            <w:vAlign w:val="center"/>
            <w:hideMark/>
          </w:tcPr>
          <w:p w14:paraId="5742D15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            1,482 </w:t>
            </w:r>
          </w:p>
        </w:tc>
        <w:tc>
          <w:tcPr>
            <w:tcW w:w="202" w:type="pct"/>
            <w:shd w:val="clear" w:color="auto" w:fill="FFFFFF"/>
            <w:vAlign w:val="center"/>
            <w:hideMark/>
          </w:tcPr>
          <w:p w14:paraId="39664D5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           1,541 </w:t>
            </w:r>
          </w:p>
        </w:tc>
        <w:tc>
          <w:tcPr>
            <w:tcW w:w="241" w:type="pct"/>
            <w:shd w:val="clear" w:color="auto" w:fill="FFFFFF"/>
            <w:vAlign w:val="center"/>
            <w:hideMark/>
          </w:tcPr>
          <w:p w14:paraId="24B23F8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          1,603 </w:t>
            </w:r>
          </w:p>
        </w:tc>
        <w:tc>
          <w:tcPr>
            <w:tcW w:w="432" w:type="pct"/>
            <w:shd w:val="clear" w:color="auto" w:fill="FFFFFF"/>
            <w:vAlign w:val="center"/>
            <w:hideMark/>
          </w:tcPr>
          <w:p w14:paraId="653AE81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Үндэсний статистикийн хороо</w:t>
            </w:r>
          </w:p>
        </w:tc>
        <w:tc>
          <w:tcPr>
            <w:tcW w:w="330" w:type="pct"/>
            <w:shd w:val="clear" w:color="auto" w:fill="FFFFFF"/>
            <w:vAlign w:val="center"/>
            <w:hideMark/>
          </w:tcPr>
          <w:p w14:paraId="1FE79FD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Статистик, тоон мэдээлэл</w:t>
            </w:r>
          </w:p>
        </w:tc>
        <w:tc>
          <w:tcPr>
            <w:tcW w:w="315" w:type="pct"/>
            <w:shd w:val="clear" w:color="auto" w:fill="FFFFFF"/>
            <w:vAlign w:val="center"/>
            <w:hideMark/>
          </w:tcPr>
          <w:p w14:paraId="13EBC5E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57135394" w14:textId="77777777" w:rsidR="00834AE9" w:rsidRPr="00834AE9" w:rsidRDefault="00834AE9" w:rsidP="00902485">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Шадар сайдын Ажлын алба /Бүсчилсэн хөгжил,онцгой байдлын асуудал эрхэлсэн/</w:t>
            </w:r>
          </w:p>
        </w:tc>
      </w:tr>
      <w:tr w:rsidR="00B01A64" w:rsidRPr="00834AE9" w14:paraId="20AE965D" w14:textId="77777777" w:rsidTr="002E13AC">
        <w:trPr>
          <w:gridAfter w:val="1"/>
          <w:wAfter w:w="3" w:type="pct"/>
          <w:trHeight w:val="1409"/>
        </w:trPr>
        <w:tc>
          <w:tcPr>
            <w:tcW w:w="243" w:type="pct"/>
            <w:shd w:val="clear" w:color="auto" w:fill="FFFFFF"/>
            <w:vAlign w:val="center"/>
            <w:hideMark/>
          </w:tcPr>
          <w:p w14:paraId="3CB07B9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lastRenderedPageBreak/>
              <w:t>8.1.2.8</w:t>
            </w:r>
          </w:p>
        </w:tc>
        <w:tc>
          <w:tcPr>
            <w:tcW w:w="405" w:type="pct"/>
            <w:shd w:val="clear" w:color="auto" w:fill="FFFFFF"/>
            <w:vAlign w:val="center"/>
            <w:hideMark/>
          </w:tcPr>
          <w:p w14:paraId="59816D1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70808 </w:t>
            </w:r>
          </w:p>
          <w:p w14:paraId="554348D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Шинэ хоршоо хөдөлгөөн</w:t>
            </w:r>
          </w:p>
        </w:tc>
        <w:tc>
          <w:tcPr>
            <w:tcW w:w="403" w:type="pct"/>
            <w:shd w:val="clear" w:color="auto" w:fill="FFFFFF"/>
            <w:vAlign w:val="center"/>
            <w:hideMark/>
          </w:tcPr>
          <w:p w14:paraId="114E94D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Хоршоодын бүтээгдэхүүн, үйлдвэрлэлийг нэмэгдүүлнэ.</w:t>
            </w:r>
          </w:p>
        </w:tc>
        <w:tc>
          <w:tcPr>
            <w:tcW w:w="443" w:type="pct"/>
            <w:shd w:val="clear" w:color="auto" w:fill="FFFFFF"/>
            <w:vAlign w:val="center"/>
            <w:hideMark/>
          </w:tcPr>
          <w:p w14:paraId="0EB08DB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Хоршооны нэг гишүүнд ногдох борлуулалтын орлого</w:t>
            </w:r>
          </w:p>
        </w:tc>
        <w:tc>
          <w:tcPr>
            <w:tcW w:w="223" w:type="pct"/>
            <w:shd w:val="clear" w:color="auto" w:fill="FFFFFF"/>
            <w:vAlign w:val="center"/>
            <w:hideMark/>
          </w:tcPr>
          <w:p w14:paraId="2639734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0507734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Сая төгрөг</w:t>
            </w:r>
          </w:p>
        </w:tc>
        <w:tc>
          <w:tcPr>
            <w:tcW w:w="181" w:type="pct"/>
            <w:shd w:val="clear" w:color="auto" w:fill="FFFFFF"/>
            <w:vAlign w:val="center"/>
            <w:hideMark/>
          </w:tcPr>
          <w:p w14:paraId="09DE75D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365C578F" w14:textId="77777777" w:rsidR="00834AE9" w:rsidRPr="00834AE9" w:rsidRDefault="00834AE9" w:rsidP="00902485">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Тооцох</w:t>
            </w:r>
          </w:p>
        </w:tc>
        <w:tc>
          <w:tcPr>
            <w:tcW w:w="218" w:type="pct"/>
            <w:shd w:val="clear" w:color="auto" w:fill="FFFFFF"/>
            <w:vAlign w:val="center"/>
            <w:hideMark/>
          </w:tcPr>
          <w:p w14:paraId="0F97CC3D" w14:textId="77777777" w:rsidR="00834AE9" w:rsidRPr="00834AE9" w:rsidRDefault="00834AE9" w:rsidP="00902485">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Т+10%</w:t>
            </w:r>
          </w:p>
        </w:tc>
        <w:tc>
          <w:tcPr>
            <w:tcW w:w="242" w:type="pct"/>
            <w:shd w:val="clear" w:color="auto" w:fill="FFFFFF"/>
            <w:vAlign w:val="center"/>
            <w:hideMark/>
          </w:tcPr>
          <w:p w14:paraId="4D82F7FB" w14:textId="77777777" w:rsidR="00834AE9" w:rsidRPr="00834AE9" w:rsidRDefault="00834AE9" w:rsidP="00902485">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Т+30%</w:t>
            </w:r>
          </w:p>
        </w:tc>
        <w:tc>
          <w:tcPr>
            <w:tcW w:w="199" w:type="pct"/>
            <w:shd w:val="clear" w:color="auto" w:fill="FFFFFF"/>
            <w:vAlign w:val="center"/>
            <w:hideMark/>
          </w:tcPr>
          <w:p w14:paraId="34703E63" w14:textId="77777777" w:rsidR="00834AE9" w:rsidRPr="00834AE9" w:rsidRDefault="00834AE9" w:rsidP="00902485">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Т+50%</w:t>
            </w:r>
          </w:p>
        </w:tc>
        <w:tc>
          <w:tcPr>
            <w:tcW w:w="202" w:type="pct"/>
            <w:shd w:val="clear" w:color="auto" w:fill="FFFFFF"/>
            <w:vAlign w:val="center"/>
            <w:hideMark/>
          </w:tcPr>
          <w:p w14:paraId="51162C83" w14:textId="77777777" w:rsidR="00834AE9" w:rsidRPr="00834AE9" w:rsidRDefault="00834AE9" w:rsidP="00902485">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Т+70%</w:t>
            </w:r>
          </w:p>
        </w:tc>
        <w:tc>
          <w:tcPr>
            <w:tcW w:w="241" w:type="pct"/>
            <w:shd w:val="clear" w:color="auto" w:fill="FFFFFF"/>
            <w:vAlign w:val="center"/>
            <w:hideMark/>
          </w:tcPr>
          <w:p w14:paraId="5AB6818B" w14:textId="77777777" w:rsidR="00834AE9" w:rsidRPr="00834AE9" w:rsidRDefault="00834AE9" w:rsidP="00902485">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Т+100%</w:t>
            </w:r>
          </w:p>
        </w:tc>
        <w:tc>
          <w:tcPr>
            <w:tcW w:w="432" w:type="pct"/>
            <w:shd w:val="clear" w:color="auto" w:fill="FFFFFF"/>
            <w:vAlign w:val="center"/>
            <w:hideMark/>
          </w:tcPr>
          <w:p w14:paraId="2694972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Хоршооны тайлан, Шадар сайдын Ажлын алба /Бүсчилсэн хөгжил,онцгой байдлын асуудал эрхэлсэн/</w:t>
            </w:r>
          </w:p>
        </w:tc>
        <w:tc>
          <w:tcPr>
            <w:tcW w:w="330" w:type="pct"/>
            <w:shd w:val="clear" w:color="auto" w:fill="FFFFFF"/>
            <w:vAlign w:val="center"/>
            <w:hideMark/>
          </w:tcPr>
          <w:p w14:paraId="2D785F7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тайлан</w:t>
            </w:r>
          </w:p>
        </w:tc>
        <w:tc>
          <w:tcPr>
            <w:tcW w:w="315" w:type="pct"/>
            <w:shd w:val="clear" w:color="auto" w:fill="FFFFFF"/>
            <w:vAlign w:val="center"/>
            <w:hideMark/>
          </w:tcPr>
          <w:p w14:paraId="7DF3CC1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0CEAA45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Шадар сайдын Ажлын алба /Бүсчилсэн хөгжил,онцгой байдлын асуудал эрхэлсэн/</w:t>
            </w:r>
          </w:p>
        </w:tc>
      </w:tr>
      <w:tr w:rsidR="00B01A64" w:rsidRPr="00834AE9" w14:paraId="47939457" w14:textId="77777777" w:rsidTr="002E13AC">
        <w:trPr>
          <w:gridAfter w:val="1"/>
          <w:wAfter w:w="3" w:type="pct"/>
          <w:trHeight w:val="1322"/>
        </w:trPr>
        <w:tc>
          <w:tcPr>
            <w:tcW w:w="243" w:type="pct"/>
            <w:shd w:val="clear" w:color="auto" w:fill="FFFFFF"/>
            <w:vAlign w:val="center"/>
          </w:tcPr>
          <w:p w14:paraId="64CB269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8.2</w:t>
            </w:r>
          </w:p>
        </w:tc>
        <w:tc>
          <w:tcPr>
            <w:tcW w:w="405" w:type="pct"/>
            <w:shd w:val="clear" w:color="auto" w:fill="FFFFFF"/>
            <w:vAlign w:val="center"/>
          </w:tcPr>
          <w:p w14:paraId="6093EFD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Бүх салбар</w:t>
            </w:r>
          </w:p>
        </w:tc>
        <w:tc>
          <w:tcPr>
            <w:tcW w:w="403" w:type="pct"/>
            <w:shd w:val="clear" w:color="auto" w:fill="FFFFFF"/>
            <w:vAlign w:val="center"/>
          </w:tcPr>
          <w:p w14:paraId="26647FB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Улсын болон орон нутгийн зэрэглэлтэй хотын эрх зүйн шинэчлэлийг эрчимжүүлнэ.</w:t>
            </w:r>
          </w:p>
        </w:tc>
        <w:tc>
          <w:tcPr>
            <w:tcW w:w="443" w:type="pct"/>
            <w:shd w:val="clear" w:color="auto" w:fill="FFFFFF"/>
            <w:vAlign w:val="center"/>
          </w:tcPr>
          <w:p w14:paraId="7884784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Хот, тосгоны эрх зүйн байдлыг зохицуулсан хууль, Улсын Их Хурлын бусад шийдвэрийн биелэлт</w:t>
            </w:r>
          </w:p>
        </w:tc>
        <w:tc>
          <w:tcPr>
            <w:tcW w:w="223" w:type="pct"/>
            <w:shd w:val="clear" w:color="auto" w:fill="FFFFFF"/>
            <w:vAlign w:val="center"/>
          </w:tcPr>
          <w:p w14:paraId="0D08269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308" w:type="pct"/>
            <w:shd w:val="clear" w:color="auto" w:fill="FFFFFF"/>
            <w:vAlign w:val="center"/>
          </w:tcPr>
          <w:p w14:paraId="0CBD828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Хувь</w:t>
            </w:r>
          </w:p>
        </w:tc>
        <w:tc>
          <w:tcPr>
            <w:tcW w:w="181" w:type="pct"/>
            <w:shd w:val="clear" w:color="auto" w:fill="FFFFFF"/>
            <w:vAlign w:val="center"/>
          </w:tcPr>
          <w:p w14:paraId="5D45C27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bCs/>
                <w:color w:val="000000"/>
                <w:sz w:val="14"/>
              </w:rPr>
              <w:t>2024</w:t>
            </w:r>
          </w:p>
        </w:tc>
        <w:tc>
          <w:tcPr>
            <w:tcW w:w="229" w:type="pct"/>
            <w:shd w:val="clear" w:color="auto" w:fill="FFFFFF"/>
            <w:vAlign w:val="center"/>
          </w:tcPr>
          <w:p w14:paraId="58435E39" w14:textId="77777777" w:rsidR="00834AE9" w:rsidRPr="00834AE9" w:rsidRDefault="00834AE9" w:rsidP="00834AE9">
            <w:pPr>
              <w:spacing w:after="0" w:line="240" w:lineRule="auto"/>
              <w:jc w:val="center"/>
              <w:rPr>
                <w:rFonts w:ascii="Arial" w:eastAsia="Times New Roman" w:hAnsi="Arial" w:cs="Arial"/>
                <w:iCs/>
                <w:color w:val="000000"/>
                <w:kern w:val="0"/>
                <w:sz w:val="14"/>
                <w:szCs w:val="14"/>
                <w14:ligatures w14:val="none"/>
              </w:rPr>
            </w:pPr>
            <w:r w:rsidRPr="00834AE9">
              <w:rPr>
                <w:rFonts w:ascii="Arial" w:eastAsia="Times New Roman" w:hAnsi="Arial" w:cs="Arial"/>
                <w:iCs/>
                <w:color w:val="000000"/>
                <w:kern w:val="0"/>
                <w:sz w:val="14"/>
                <w:szCs w:val="14"/>
                <w14:ligatures w14:val="none"/>
              </w:rPr>
              <w:t>-</w:t>
            </w:r>
          </w:p>
        </w:tc>
        <w:tc>
          <w:tcPr>
            <w:tcW w:w="218" w:type="pct"/>
            <w:shd w:val="clear" w:color="auto" w:fill="FFFFFF"/>
            <w:vAlign w:val="center"/>
          </w:tcPr>
          <w:p w14:paraId="2B82939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100</w:t>
            </w:r>
          </w:p>
        </w:tc>
        <w:tc>
          <w:tcPr>
            <w:tcW w:w="242" w:type="pct"/>
            <w:shd w:val="clear" w:color="auto" w:fill="FFFFFF"/>
            <w:vAlign w:val="center"/>
          </w:tcPr>
          <w:p w14:paraId="4B65BEE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100</w:t>
            </w:r>
          </w:p>
        </w:tc>
        <w:tc>
          <w:tcPr>
            <w:tcW w:w="199" w:type="pct"/>
            <w:shd w:val="clear" w:color="auto" w:fill="FFFFFF"/>
            <w:vAlign w:val="center"/>
          </w:tcPr>
          <w:p w14:paraId="1958BD9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100</w:t>
            </w:r>
          </w:p>
        </w:tc>
        <w:tc>
          <w:tcPr>
            <w:tcW w:w="202" w:type="pct"/>
            <w:shd w:val="clear" w:color="auto" w:fill="FFFFFF"/>
            <w:vAlign w:val="center"/>
          </w:tcPr>
          <w:p w14:paraId="7C6D38D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100</w:t>
            </w:r>
          </w:p>
        </w:tc>
        <w:tc>
          <w:tcPr>
            <w:tcW w:w="241" w:type="pct"/>
            <w:shd w:val="clear" w:color="auto" w:fill="FFFFFF"/>
            <w:vAlign w:val="center"/>
          </w:tcPr>
          <w:p w14:paraId="052B8AA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100</w:t>
            </w:r>
          </w:p>
        </w:tc>
        <w:tc>
          <w:tcPr>
            <w:tcW w:w="432" w:type="pct"/>
            <w:shd w:val="clear" w:color="auto" w:fill="FFFFFF"/>
            <w:vAlign w:val="center"/>
          </w:tcPr>
          <w:p w14:paraId="7272A84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Хууль, Улсын Их Хурлын бусад шийдвэрийн хэрэгжилтийн тайлан</w:t>
            </w:r>
          </w:p>
        </w:tc>
        <w:tc>
          <w:tcPr>
            <w:tcW w:w="330" w:type="pct"/>
            <w:shd w:val="clear" w:color="auto" w:fill="FFFFFF"/>
            <w:vAlign w:val="center"/>
          </w:tcPr>
          <w:p w14:paraId="33AF229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Салбарын тайлан</w:t>
            </w:r>
          </w:p>
        </w:tc>
        <w:tc>
          <w:tcPr>
            <w:tcW w:w="315" w:type="pct"/>
            <w:shd w:val="clear" w:color="auto" w:fill="FFFFFF"/>
            <w:vAlign w:val="center"/>
          </w:tcPr>
          <w:p w14:paraId="60CF7AB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bCs/>
                <w:color w:val="000000"/>
                <w:sz w:val="14"/>
              </w:rPr>
              <w:t>Хагас жил тутам</w:t>
            </w:r>
          </w:p>
        </w:tc>
        <w:tc>
          <w:tcPr>
            <w:tcW w:w="383" w:type="pct"/>
            <w:shd w:val="clear" w:color="auto" w:fill="FFFFFF"/>
            <w:vAlign w:val="center"/>
          </w:tcPr>
          <w:p w14:paraId="12A463C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Засгийн газрын Хяналт хэрэгжүүлэх газар</w:t>
            </w:r>
          </w:p>
        </w:tc>
      </w:tr>
      <w:tr w:rsidR="00834AE9" w:rsidRPr="00834AE9" w14:paraId="604BDBB6" w14:textId="77777777" w:rsidTr="00B01A64">
        <w:trPr>
          <w:trHeight w:val="240"/>
        </w:trPr>
        <w:tc>
          <w:tcPr>
            <w:tcW w:w="5000" w:type="pct"/>
            <w:gridSpan w:val="18"/>
            <w:shd w:val="clear" w:color="auto" w:fill="FFFFFF"/>
            <w:vAlign w:val="center"/>
            <w:hideMark/>
          </w:tcPr>
          <w:p w14:paraId="03AEB469"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ҮНДЭСНИЙ ӨРСӨЛДӨХ ЧАДВАР</w:t>
            </w:r>
          </w:p>
        </w:tc>
      </w:tr>
      <w:tr w:rsidR="00B01A64" w:rsidRPr="00834AE9" w14:paraId="7056B90E" w14:textId="77777777" w:rsidTr="002E13AC">
        <w:trPr>
          <w:gridAfter w:val="1"/>
          <w:wAfter w:w="3" w:type="pct"/>
          <w:trHeight w:val="960"/>
        </w:trPr>
        <w:tc>
          <w:tcPr>
            <w:tcW w:w="243" w:type="pct"/>
            <w:shd w:val="clear" w:color="auto" w:fill="FFFFFF"/>
            <w:vAlign w:val="center"/>
            <w:hideMark/>
          </w:tcPr>
          <w:p w14:paraId="5938BE77"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9</w:t>
            </w:r>
          </w:p>
        </w:tc>
        <w:tc>
          <w:tcPr>
            <w:tcW w:w="405" w:type="pct"/>
            <w:shd w:val="clear" w:color="auto" w:fill="FFFFFF"/>
            <w:vAlign w:val="center"/>
            <w:hideMark/>
          </w:tcPr>
          <w:p w14:paraId="70EFC3E7"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 xml:space="preserve">Үндэсний үр дүн </w:t>
            </w:r>
          </w:p>
        </w:tc>
        <w:tc>
          <w:tcPr>
            <w:tcW w:w="403" w:type="pct"/>
            <w:shd w:val="clear" w:color="auto" w:fill="FFFFFF"/>
            <w:vAlign w:val="center"/>
            <w:hideMark/>
          </w:tcPr>
          <w:p w14:paraId="393B6B9B"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Монгол Улсын өрсөлдөх чадварыг нэмэгдүүлнэ.</w:t>
            </w:r>
          </w:p>
        </w:tc>
        <w:tc>
          <w:tcPr>
            <w:tcW w:w="443" w:type="pct"/>
            <w:shd w:val="clear" w:color="auto" w:fill="FFFFFF"/>
            <w:vAlign w:val="center"/>
            <w:hideMark/>
          </w:tcPr>
          <w:p w14:paraId="379BE85C"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Олон улсын өрсөлдөх чадварын индекс</w:t>
            </w:r>
          </w:p>
        </w:tc>
        <w:tc>
          <w:tcPr>
            <w:tcW w:w="223" w:type="pct"/>
            <w:shd w:val="clear" w:color="auto" w:fill="FFFFFF"/>
            <w:vAlign w:val="center"/>
            <w:hideMark/>
          </w:tcPr>
          <w:p w14:paraId="732DDD19"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 -</w:t>
            </w:r>
          </w:p>
        </w:tc>
        <w:tc>
          <w:tcPr>
            <w:tcW w:w="308" w:type="pct"/>
            <w:shd w:val="clear" w:color="auto" w:fill="FFFFFF"/>
            <w:vAlign w:val="center"/>
            <w:hideMark/>
          </w:tcPr>
          <w:p w14:paraId="4187F374"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Эрэмбэ</w:t>
            </w:r>
          </w:p>
        </w:tc>
        <w:tc>
          <w:tcPr>
            <w:tcW w:w="181" w:type="pct"/>
            <w:shd w:val="clear" w:color="auto" w:fill="FFFFFF"/>
            <w:vAlign w:val="center"/>
            <w:hideMark/>
          </w:tcPr>
          <w:p w14:paraId="17938E39"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2024</w:t>
            </w:r>
          </w:p>
        </w:tc>
        <w:tc>
          <w:tcPr>
            <w:tcW w:w="229" w:type="pct"/>
            <w:shd w:val="clear" w:color="auto" w:fill="FFFFFF"/>
            <w:vAlign w:val="center"/>
            <w:hideMark/>
          </w:tcPr>
          <w:p w14:paraId="12C3D576"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61</w:t>
            </w:r>
          </w:p>
        </w:tc>
        <w:tc>
          <w:tcPr>
            <w:tcW w:w="218" w:type="pct"/>
            <w:shd w:val="clear" w:color="auto" w:fill="FFFFFF"/>
            <w:vAlign w:val="center"/>
            <w:hideMark/>
          </w:tcPr>
          <w:p w14:paraId="7DE0BE8B"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60</w:t>
            </w:r>
          </w:p>
        </w:tc>
        <w:tc>
          <w:tcPr>
            <w:tcW w:w="242" w:type="pct"/>
            <w:shd w:val="clear" w:color="auto" w:fill="FFFFFF"/>
            <w:vAlign w:val="center"/>
            <w:hideMark/>
          </w:tcPr>
          <w:p w14:paraId="31FAE0EB"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58</w:t>
            </w:r>
          </w:p>
        </w:tc>
        <w:tc>
          <w:tcPr>
            <w:tcW w:w="199" w:type="pct"/>
            <w:shd w:val="clear" w:color="auto" w:fill="FFFFFF"/>
            <w:vAlign w:val="center"/>
            <w:hideMark/>
          </w:tcPr>
          <w:p w14:paraId="00936C1F"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56</w:t>
            </w:r>
          </w:p>
        </w:tc>
        <w:tc>
          <w:tcPr>
            <w:tcW w:w="202" w:type="pct"/>
            <w:shd w:val="clear" w:color="auto" w:fill="FFFFFF"/>
            <w:vAlign w:val="center"/>
            <w:hideMark/>
          </w:tcPr>
          <w:p w14:paraId="32A77F16"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53</w:t>
            </w:r>
          </w:p>
        </w:tc>
        <w:tc>
          <w:tcPr>
            <w:tcW w:w="241" w:type="pct"/>
            <w:shd w:val="clear" w:color="auto" w:fill="FFFFFF"/>
            <w:vAlign w:val="center"/>
            <w:hideMark/>
          </w:tcPr>
          <w:p w14:paraId="5EC32DB5"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50</w:t>
            </w:r>
          </w:p>
        </w:tc>
        <w:tc>
          <w:tcPr>
            <w:tcW w:w="432" w:type="pct"/>
            <w:shd w:val="clear" w:color="auto" w:fill="FFFFFF"/>
            <w:vAlign w:val="center"/>
            <w:hideMark/>
          </w:tcPr>
          <w:p w14:paraId="00BD5F5F"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Дэлхийн өрсөлдөх чадварын тайлан, Дэлхийн өрсөлдөх чадварын төв</w:t>
            </w:r>
          </w:p>
        </w:tc>
        <w:tc>
          <w:tcPr>
            <w:tcW w:w="330" w:type="pct"/>
            <w:shd w:val="clear" w:color="auto" w:fill="FFFFFF"/>
            <w:vAlign w:val="center"/>
            <w:hideMark/>
          </w:tcPr>
          <w:p w14:paraId="7C007CCD" w14:textId="77777777" w:rsidR="00834AE9" w:rsidRPr="00834AE9" w:rsidRDefault="00834AE9" w:rsidP="00834AE9">
            <w:pPr>
              <w:spacing w:after="0" w:line="240" w:lineRule="auto"/>
              <w:ind w:left="-113" w:right="-57"/>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Экспертийн ярилцлага, тоон судалгаа</w:t>
            </w:r>
          </w:p>
        </w:tc>
        <w:tc>
          <w:tcPr>
            <w:tcW w:w="315" w:type="pct"/>
            <w:shd w:val="clear" w:color="auto" w:fill="FFFFFF"/>
            <w:vAlign w:val="center"/>
            <w:hideMark/>
          </w:tcPr>
          <w:p w14:paraId="39C0B4A4"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Жил тутам</w:t>
            </w:r>
          </w:p>
        </w:tc>
        <w:tc>
          <w:tcPr>
            <w:tcW w:w="383" w:type="pct"/>
            <w:shd w:val="clear" w:color="auto" w:fill="FFFFFF"/>
            <w:vAlign w:val="center"/>
            <w:hideMark/>
          </w:tcPr>
          <w:p w14:paraId="30DED9CF"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Эдийн засаг, хөгжлийн яам</w:t>
            </w:r>
          </w:p>
        </w:tc>
      </w:tr>
      <w:tr w:rsidR="00B01A64" w:rsidRPr="00834AE9" w14:paraId="68C735A9" w14:textId="77777777" w:rsidTr="002E13AC">
        <w:trPr>
          <w:gridAfter w:val="1"/>
          <w:wAfter w:w="3" w:type="pct"/>
          <w:trHeight w:val="1050"/>
        </w:trPr>
        <w:tc>
          <w:tcPr>
            <w:tcW w:w="243" w:type="pct"/>
            <w:shd w:val="clear" w:color="auto" w:fill="FFFFFF"/>
            <w:vAlign w:val="center"/>
            <w:hideMark/>
          </w:tcPr>
          <w:p w14:paraId="4A064CA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9.1</w:t>
            </w:r>
          </w:p>
        </w:tc>
        <w:tc>
          <w:tcPr>
            <w:tcW w:w="405" w:type="pct"/>
            <w:shd w:val="clear" w:color="auto" w:fill="FFFFFF"/>
            <w:vAlign w:val="center"/>
            <w:hideMark/>
          </w:tcPr>
          <w:p w14:paraId="6EB7017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Бүх салбар</w:t>
            </w:r>
          </w:p>
        </w:tc>
        <w:tc>
          <w:tcPr>
            <w:tcW w:w="403" w:type="pct"/>
            <w:shd w:val="clear" w:color="auto" w:fill="FFFFFF"/>
            <w:vAlign w:val="center"/>
            <w:hideMark/>
          </w:tcPr>
          <w:p w14:paraId="7DC06D3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Эдийн засгийн эрх чөлөөг сайжруулна.</w:t>
            </w:r>
          </w:p>
        </w:tc>
        <w:tc>
          <w:tcPr>
            <w:tcW w:w="443" w:type="pct"/>
            <w:shd w:val="clear" w:color="auto" w:fill="FFFFFF"/>
            <w:vAlign w:val="center"/>
            <w:hideMark/>
          </w:tcPr>
          <w:p w14:paraId="5A2C187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Эдийн засгийн эрх чөлөөний байдлын индекс</w:t>
            </w:r>
          </w:p>
        </w:tc>
        <w:tc>
          <w:tcPr>
            <w:tcW w:w="223" w:type="pct"/>
            <w:shd w:val="clear" w:color="auto" w:fill="FFFFFF"/>
            <w:vAlign w:val="center"/>
            <w:hideMark/>
          </w:tcPr>
          <w:p w14:paraId="68B3CD4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54D6BEC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Эрэмбэ</w:t>
            </w:r>
          </w:p>
        </w:tc>
        <w:tc>
          <w:tcPr>
            <w:tcW w:w="181" w:type="pct"/>
            <w:shd w:val="clear" w:color="auto" w:fill="FFFFFF"/>
            <w:vAlign w:val="center"/>
            <w:hideMark/>
          </w:tcPr>
          <w:p w14:paraId="4D62F6D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68A5A38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76/176</w:t>
            </w:r>
          </w:p>
        </w:tc>
        <w:tc>
          <w:tcPr>
            <w:tcW w:w="218" w:type="pct"/>
            <w:shd w:val="clear" w:color="auto" w:fill="FFFFFF"/>
            <w:vAlign w:val="center"/>
            <w:hideMark/>
          </w:tcPr>
          <w:p w14:paraId="357F35B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73</w:t>
            </w:r>
          </w:p>
        </w:tc>
        <w:tc>
          <w:tcPr>
            <w:tcW w:w="242" w:type="pct"/>
            <w:shd w:val="clear" w:color="auto" w:fill="FFFFFF"/>
            <w:vAlign w:val="center"/>
            <w:hideMark/>
          </w:tcPr>
          <w:p w14:paraId="6C3C150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70</w:t>
            </w:r>
          </w:p>
        </w:tc>
        <w:tc>
          <w:tcPr>
            <w:tcW w:w="199" w:type="pct"/>
            <w:shd w:val="clear" w:color="auto" w:fill="FFFFFF"/>
            <w:vAlign w:val="center"/>
            <w:hideMark/>
          </w:tcPr>
          <w:p w14:paraId="58008BA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66</w:t>
            </w:r>
          </w:p>
        </w:tc>
        <w:tc>
          <w:tcPr>
            <w:tcW w:w="202" w:type="pct"/>
            <w:shd w:val="clear" w:color="auto" w:fill="FFFFFF"/>
            <w:vAlign w:val="center"/>
            <w:hideMark/>
          </w:tcPr>
          <w:p w14:paraId="27FB8B1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63</w:t>
            </w:r>
          </w:p>
        </w:tc>
        <w:tc>
          <w:tcPr>
            <w:tcW w:w="241" w:type="pct"/>
            <w:shd w:val="clear" w:color="auto" w:fill="FFFFFF"/>
            <w:vAlign w:val="center"/>
            <w:hideMark/>
          </w:tcPr>
          <w:p w14:paraId="78130AD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60</w:t>
            </w:r>
          </w:p>
        </w:tc>
        <w:tc>
          <w:tcPr>
            <w:tcW w:w="432" w:type="pct"/>
            <w:shd w:val="clear" w:color="auto" w:fill="FFFFFF"/>
            <w:vAlign w:val="center"/>
            <w:hideMark/>
          </w:tcPr>
          <w:p w14:paraId="0D943AD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Эдийн засгийн эрх чөлөөний байдлын индекс, Дэлхийн өв уламжлалын сан</w:t>
            </w:r>
          </w:p>
        </w:tc>
        <w:tc>
          <w:tcPr>
            <w:tcW w:w="330" w:type="pct"/>
            <w:shd w:val="clear" w:color="auto" w:fill="FFFFFF"/>
            <w:vAlign w:val="center"/>
            <w:hideMark/>
          </w:tcPr>
          <w:p w14:paraId="0AA133E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Олон улсын аргачлал</w:t>
            </w:r>
          </w:p>
        </w:tc>
        <w:tc>
          <w:tcPr>
            <w:tcW w:w="315" w:type="pct"/>
            <w:shd w:val="clear" w:color="auto" w:fill="FFFFFF"/>
            <w:vAlign w:val="center"/>
            <w:hideMark/>
          </w:tcPr>
          <w:p w14:paraId="654FEAF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45F5263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Эдийн засаг, хөгжлийн яам</w:t>
            </w:r>
          </w:p>
        </w:tc>
      </w:tr>
      <w:tr w:rsidR="00B01A64" w:rsidRPr="00834AE9" w14:paraId="2B429C44" w14:textId="77777777" w:rsidTr="002E13AC">
        <w:trPr>
          <w:gridAfter w:val="1"/>
          <w:wAfter w:w="3" w:type="pct"/>
          <w:trHeight w:val="840"/>
        </w:trPr>
        <w:tc>
          <w:tcPr>
            <w:tcW w:w="243" w:type="pct"/>
            <w:shd w:val="clear" w:color="auto" w:fill="FFFFFF"/>
            <w:vAlign w:val="center"/>
            <w:hideMark/>
          </w:tcPr>
          <w:p w14:paraId="3D628B0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9.1.1</w:t>
            </w:r>
          </w:p>
        </w:tc>
        <w:tc>
          <w:tcPr>
            <w:tcW w:w="405" w:type="pct"/>
            <w:shd w:val="clear" w:color="auto" w:fill="FFFFFF"/>
            <w:vAlign w:val="center"/>
            <w:hideMark/>
          </w:tcPr>
          <w:p w14:paraId="087B93D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Эдийн засаг, хөгжлийн яам</w:t>
            </w:r>
          </w:p>
        </w:tc>
        <w:tc>
          <w:tcPr>
            <w:tcW w:w="403" w:type="pct"/>
            <w:shd w:val="clear" w:color="auto" w:fill="FFFFFF"/>
            <w:vAlign w:val="center"/>
            <w:hideMark/>
          </w:tcPr>
          <w:p w14:paraId="07E23C0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Зах зээл дэх төрийн оролцоог бууруулна.</w:t>
            </w:r>
          </w:p>
        </w:tc>
        <w:tc>
          <w:tcPr>
            <w:tcW w:w="443" w:type="pct"/>
            <w:shd w:val="clear" w:color="auto" w:fill="FFFFFF"/>
            <w:vAlign w:val="center"/>
            <w:hideMark/>
          </w:tcPr>
          <w:p w14:paraId="0D2490A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Хувийн хэвшлийн нэмэгдэл өртгийн ДНБ-д эзлэх хувь</w:t>
            </w:r>
          </w:p>
        </w:tc>
        <w:tc>
          <w:tcPr>
            <w:tcW w:w="223" w:type="pct"/>
            <w:shd w:val="clear" w:color="auto" w:fill="FFFFFF"/>
            <w:vAlign w:val="center"/>
            <w:hideMark/>
          </w:tcPr>
          <w:p w14:paraId="4ECD7F6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3C9C6EA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584CC76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148B1EC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72.5</w:t>
            </w:r>
          </w:p>
        </w:tc>
        <w:tc>
          <w:tcPr>
            <w:tcW w:w="218" w:type="pct"/>
            <w:shd w:val="clear" w:color="auto" w:fill="FFFFFF"/>
            <w:vAlign w:val="center"/>
            <w:hideMark/>
          </w:tcPr>
          <w:p w14:paraId="38296A8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78</w:t>
            </w:r>
          </w:p>
        </w:tc>
        <w:tc>
          <w:tcPr>
            <w:tcW w:w="242" w:type="pct"/>
            <w:shd w:val="clear" w:color="auto" w:fill="FFFFFF"/>
            <w:vAlign w:val="center"/>
            <w:hideMark/>
          </w:tcPr>
          <w:p w14:paraId="27E87E8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79</w:t>
            </w:r>
          </w:p>
        </w:tc>
        <w:tc>
          <w:tcPr>
            <w:tcW w:w="199" w:type="pct"/>
            <w:shd w:val="clear" w:color="auto" w:fill="FFFFFF"/>
            <w:vAlign w:val="center"/>
            <w:hideMark/>
          </w:tcPr>
          <w:p w14:paraId="1D4AF7C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80</w:t>
            </w:r>
          </w:p>
        </w:tc>
        <w:tc>
          <w:tcPr>
            <w:tcW w:w="202" w:type="pct"/>
            <w:shd w:val="clear" w:color="auto" w:fill="FFFFFF"/>
            <w:vAlign w:val="center"/>
            <w:hideMark/>
          </w:tcPr>
          <w:p w14:paraId="60116FD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82</w:t>
            </w:r>
          </w:p>
        </w:tc>
        <w:tc>
          <w:tcPr>
            <w:tcW w:w="241" w:type="pct"/>
            <w:shd w:val="clear" w:color="auto" w:fill="FFFFFF"/>
            <w:vAlign w:val="center"/>
            <w:hideMark/>
          </w:tcPr>
          <w:p w14:paraId="17FCEC1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84</w:t>
            </w:r>
          </w:p>
        </w:tc>
        <w:tc>
          <w:tcPr>
            <w:tcW w:w="432" w:type="pct"/>
            <w:shd w:val="clear" w:color="auto" w:fill="FFFFFF"/>
            <w:vAlign w:val="center"/>
            <w:hideMark/>
          </w:tcPr>
          <w:p w14:paraId="5CFB004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Үндэсний тооцоо, Үндэсний статистикийн хороо</w:t>
            </w:r>
          </w:p>
        </w:tc>
        <w:tc>
          <w:tcPr>
            <w:tcW w:w="330" w:type="pct"/>
            <w:shd w:val="clear" w:color="auto" w:fill="FFFFFF"/>
            <w:vAlign w:val="center"/>
            <w:hideMark/>
          </w:tcPr>
          <w:p w14:paraId="2446ABA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Статистик, тоон мэдээлэл</w:t>
            </w:r>
          </w:p>
        </w:tc>
        <w:tc>
          <w:tcPr>
            <w:tcW w:w="315" w:type="pct"/>
            <w:shd w:val="clear" w:color="auto" w:fill="FFFFFF"/>
            <w:vAlign w:val="center"/>
            <w:hideMark/>
          </w:tcPr>
          <w:p w14:paraId="4633721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3EADC3F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Эдийн засаг, хөгжлийн яам</w:t>
            </w:r>
          </w:p>
        </w:tc>
      </w:tr>
      <w:tr w:rsidR="00B01A64" w:rsidRPr="00834AE9" w14:paraId="609898FB" w14:textId="77777777" w:rsidTr="002E13AC">
        <w:trPr>
          <w:gridAfter w:val="1"/>
          <w:wAfter w:w="3" w:type="pct"/>
          <w:trHeight w:val="1440"/>
        </w:trPr>
        <w:tc>
          <w:tcPr>
            <w:tcW w:w="243" w:type="pct"/>
            <w:shd w:val="clear" w:color="auto" w:fill="FFFFFF"/>
            <w:vAlign w:val="center"/>
            <w:hideMark/>
          </w:tcPr>
          <w:p w14:paraId="35719A8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9.1.1.1</w:t>
            </w:r>
          </w:p>
        </w:tc>
        <w:tc>
          <w:tcPr>
            <w:tcW w:w="405" w:type="pct"/>
            <w:shd w:val="clear" w:color="auto" w:fill="FFFFFF"/>
            <w:vAlign w:val="center"/>
            <w:hideMark/>
          </w:tcPr>
          <w:p w14:paraId="6241B48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70201 </w:t>
            </w:r>
          </w:p>
          <w:p w14:paraId="0DB7CBE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Эдийн засгийн хөгжлийн төлөвлөлт</w:t>
            </w:r>
          </w:p>
          <w:p w14:paraId="5F16387B" w14:textId="77777777" w:rsidR="00834AE9" w:rsidRPr="00834AE9" w:rsidRDefault="00834AE9" w:rsidP="00834AE9">
            <w:pPr>
              <w:rPr>
                <w:rFonts w:ascii="Arial" w:eastAsia="Times New Roman" w:hAnsi="Arial" w:cs="Arial"/>
                <w:color w:val="000000"/>
                <w:sz w:val="14"/>
                <w:szCs w:val="14"/>
              </w:rPr>
            </w:pPr>
          </w:p>
        </w:tc>
        <w:tc>
          <w:tcPr>
            <w:tcW w:w="403" w:type="pct"/>
            <w:shd w:val="clear" w:color="auto" w:fill="FFFFFF"/>
            <w:vAlign w:val="center"/>
            <w:hideMark/>
          </w:tcPr>
          <w:p w14:paraId="72819F2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Бизнес эрхлэгчдэд тулгарч байгаа хүнд суртлыг бууруулна.</w:t>
            </w:r>
          </w:p>
        </w:tc>
        <w:tc>
          <w:tcPr>
            <w:tcW w:w="443" w:type="pct"/>
            <w:shd w:val="clear" w:color="auto" w:fill="FFFFFF"/>
            <w:vAlign w:val="center"/>
            <w:hideMark/>
          </w:tcPr>
          <w:p w14:paraId="71C448A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Хүнд суртлын индекс /1-5/</w:t>
            </w:r>
          </w:p>
        </w:tc>
        <w:tc>
          <w:tcPr>
            <w:tcW w:w="223" w:type="pct"/>
            <w:shd w:val="clear" w:color="auto" w:fill="FFFFFF"/>
            <w:vAlign w:val="center"/>
            <w:hideMark/>
          </w:tcPr>
          <w:p w14:paraId="1225120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33326AA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Индекс</w:t>
            </w:r>
          </w:p>
        </w:tc>
        <w:tc>
          <w:tcPr>
            <w:tcW w:w="181" w:type="pct"/>
            <w:shd w:val="clear" w:color="auto" w:fill="FFFFFF"/>
            <w:vAlign w:val="center"/>
            <w:hideMark/>
          </w:tcPr>
          <w:p w14:paraId="3032015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0969AEA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2.85</w:t>
            </w:r>
          </w:p>
        </w:tc>
        <w:tc>
          <w:tcPr>
            <w:tcW w:w="218" w:type="pct"/>
            <w:shd w:val="clear" w:color="auto" w:fill="FFFFFF"/>
            <w:vAlign w:val="center"/>
            <w:hideMark/>
          </w:tcPr>
          <w:p w14:paraId="365D62C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42" w:type="pct"/>
            <w:shd w:val="clear" w:color="auto" w:fill="FFFFFF"/>
            <w:vAlign w:val="center"/>
            <w:hideMark/>
          </w:tcPr>
          <w:p w14:paraId="37A2612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3.1</w:t>
            </w:r>
          </w:p>
        </w:tc>
        <w:tc>
          <w:tcPr>
            <w:tcW w:w="199" w:type="pct"/>
            <w:shd w:val="clear" w:color="auto" w:fill="FFFFFF"/>
            <w:vAlign w:val="center"/>
            <w:hideMark/>
          </w:tcPr>
          <w:p w14:paraId="6B75E33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02" w:type="pct"/>
            <w:shd w:val="clear" w:color="auto" w:fill="FFFFFF"/>
            <w:vAlign w:val="center"/>
            <w:hideMark/>
          </w:tcPr>
          <w:p w14:paraId="249BA5B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41" w:type="pct"/>
            <w:shd w:val="clear" w:color="auto" w:fill="FFFFFF"/>
            <w:vAlign w:val="center"/>
            <w:hideMark/>
          </w:tcPr>
          <w:p w14:paraId="0230BEB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3.8</w:t>
            </w:r>
          </w:p>
        </w:tc>
        <w:tc>
          <w:tcPr>
            <w:tcW w:w="432" w:type="pct"/>
            <w:shd w:val="clear" w:color="auto" w:fill="FFFFFF"/>
            <w:vAlign w:val="center"/>
            <w:hideMark/>
          </w:tcPr>
          <w:p w14:paraId="231026A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Хүнд суртлын индексийн судалгаа, Монголын Үндэсний Худалдаа Аж үйлдвэрийн танхим</w:t>
            </w:r>
          </w:p>
        </w:tc>
        <w:tc>
          <w:tcPr>
            <w:tcW w:w="330" w:type="pct"/>
            <w:shd w:val="clear" w:color="auto" w:fill="FFFFFF"/>
            <w:vAlign w:val="center"/>
            <w:hideMark/>
          </w:tcPr>
          <w:p w14:paraId="3DA8924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Түүвэр судалгаа</w:t>
            </w:r>
          </w:p>
        </w:tc>
        <w:tc>
          <w:tcPr>
            <w:tcW w:w="315" w:type="pct"/>
            <w:shd w:val="clear" w:color="auto" w:fill="FFFFFF"/>
            <w:vAlign w:val="center"/>
            <w:hideMark/>
          </w:tcPr>
          <w:p w14:paraId="070110C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 жил тутам</w:t>
            </w:r>
          </w:p>
        </w:tc>
        <w:tc>
          <w:tcPr>
            <w:tcW w:w="383" w:type="pct"/>
            <w:shd w:val="clear" w:color="auto" w:fill="FFFFFF"/>
            <w:vAlign w:val="center"/>
            <w:hideMark/>
          </w:tcPr>
          <w:p w14:paraId="4EEC76D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Эдийн засаг, хөгжлийн яам</w:t>
            </w:r>
          </w:p>
        </w:tc>
      </w:tr>
      <w:tr w:rsidR="00B01A64" w:rsidRPr="00834AE9" w14:paraId="2F143109" w14:textId="77777777" w:rsidTr="002E13AC">
        <w:trPr>
          <w:gridAfter w:val="1"/>
          <w:wAfter w:w="3" w:type="pct"/>
          <w:trHeight w:val="720"/>
        </w:trPr>
        <w:tc>
          <w:tcPr>
            <w:tcW w:w="243" w:type="pct"/>
            <w:shd w:val="clear" w:color="auto" w:fill="FFFFFF"/>
            <w:vAlign w:val="center"/>
            <w:hideMark/>
          </w:tcPr>
          <w:p w14:paraId="5931C4D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9.1.2</w:t>
            </w:r>
          </w:p>
        </w:tc>
        <w:tc>
          <w:tcPr>
            <w:tcW w:w="405" w:type="pct"/>
            <w:shd w:val="clear" w:color="auto" w:fill="FFFFFF"/>
            <w:vAlign w:val="center"/>
            <w:hideMark/>
          </w:tcPr>
          <w:p w14:paraId="6558C53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Сангийн яам</w:t>
            </w:r>
          </w:p>
        </w:tc>
        <w:tc>
          <w:tcPr>
            <w:tcW w:w="403" w:type="pct"/>
            <w:shd w:val="clear" w:color="auto" w:fill="FFFFFF"/>
            <w:vAlign w:val="center"/>
            <w:hideMark/>
          </w:tcPr>
          <w:p w14:paraId="1992C4C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Гаалийн итгэмжлэгдсэн аж ахуйн нэгжийг нэмэгдүүлнэ.</w:t>
            </w:r>
          </w:p>
        </w:tc>
        <w:tc>
          <w:tcPr>
            <w:tcW w:w="443" w:type="pct"/>
            <w:shd w:val="clear" w:color="auto" w:fill="FFFFFF"/>
            <w:vAlign w:val="center"/>
            <w:hideMark/>
          </w:tcPr>
          <w:p w14:paraId="2E9381B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Итгэмжлэгдсэн аж ахуйн нэгжийн тоо</w:t>
            </w:r>
          </w:p>
        </w:tc>
        <w:tc>
          <w:tcPr>
            <w:tcW w:w="223" w:type="pct"/>
            <w:shd w:val="clear" w:color="auto" w:fill="FFFFFF"/>
            <w:vAlign w:val="center"/>
            <w:hideMark/>
          </w:tcPr>
          <w:p w14:paraId="6BE46CF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3535735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Тоо</w:t>
            </w:r>
          </w:p>
        </w:tc>
        <w:tc>
          <w:tcPr>
            <w:tcW w:w="181" w:type="pct"/>
            <w:shd w:val="clear" w:color="auto" w:fill="FFFFFF"/>
            <w:vAlign w:val="center"/>
            <w:hideMark/>
          </w:tcPr>
          <w:p w14:paraId="5E966CD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4BDAD36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w:t>
            </w:r>
          </w:p>
        </w:tc>
        <w:tc>
          <w:tcPr>
            <w:tcW w:w="218" w:type="pct"/>
            <w:shd w:val="clear" w:color="auto" w:fill="FFFFFF"/>
            <w:vAlign w:val="center"/>
            <w:hideMark/>
          </w:tcPr>
          <w:p w14:paraId="24EC884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10</w:t>
            </w:r>
          </w:p>
        </w:tc>
        <w:tc>
          <w:tcPr>
            <w:tcW w:w="242" w:type="pct"/>
            <w:shd w:val="clear" w:color="auto" w:fill="FFFFFF"/>
            <w:vAlign w:val="center"/>
            <w:hideMark/>
          </w:tcPr>
          <w:p w14:paraId="2134192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14</w:t>
            </w:r>
          </w:p>
        </w:tc>
        <w:tc>
          <w:tcPr>
            <w:tcW w:w="199" w:type="pct"/>
            <w:shd w:val="clear" w:color="auto" w:fill="FFFFFF"/>
            <w:vAlign w:val="center"/>
            <w:hideMark/>
          </w:tcPr>
          <w:p w14:paraId="66B5CA7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19</w:t>
            </w:r>
          </w:p>
        </w:tc>
        <w:tc>
          <w:tcPr>
            <w:tcW w:w="202" w:type="pct"/>
            <w:shd w:val="clear" w:color="auto" w:fill="FFFFFF"/>
            <w:vAlign w:val="center"/>
            <w:hideMark/>
          </w:tcPr>
          <w:p w14:paraId="6724A37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22</w:t>
            </w:r>
          </w:p>
        </w:tc>
        <w:tc>
          <w:tcPr>
            <w:tcW w:w="241" w:type="pct"/>
            <w:shd w:val="clear" w:color="auto" w:fill="FFFFFF"/>
            <w:vAlign w:val="center"/>
            <w:hideMark/>
          </w:tcPr>
          <w:p w14:paraId="039F4E6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25</w:t>
            </w:r>
          </w:p>
        </w:tc>
        <w:tc>
          <w:tcPr>
            <w:tcW w:w="432" w:type="pct"/>
            <w:shd w:val="clear" w:color="auto" w:fill="FFFFFF"/>
            <w:vAlign w:val="center"/>
            <w:hideMark/>
          </w:tcPr>
          <w:p w14:paraId="119017F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Гаалийн ерөнхий газар</w:t>
            </w:r>
          </w:p>
        </w:tc>
        <w:tc>
          <w:tcPr>
            <w:tcW w:w="330" w:type="pct"/>
            <w:shd w:val="clear" w:color="auto" w:fill="FFFFFF"/>
            <w:vAlign w:val="center"/>
            <w:hideMark/>
          </w:tcPr>
          <w:p w14:paraId="5FF4484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тайлан</w:t>
            </w:r>
          </w:p>
        </w:tc>
        <w:tc>
          <w:tcPr>
            <w:tcW w:w="315" w:type="pct"/>
            <w:shd w:val="clear" w:color="auto" w:fill="FFFFFF"/>
            <w:vAlign w:val="center"/>
            <w:hideMark/>
          </w:tcPr>
          <w:p w14:paraId="3986AF8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7F099E8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Сангийн яам</w:t>
            </w:r>
          </w:p>
        </w:tc>
      </w:tr>
      <w:tr w:rsidR="00B01A64" w:rsidRPr="00834AE9" w14:paraId="1E4F16EA" w14:textId="77777777" w:rsidTr="002E13AC">
        <w:trPr>
          <w:gridAfter w:val="1"/>
          <w:wAfter w:w="3" w:type="pct"/>
          <w:trHeight w:val="2735"/>
        </w:trPr>
        <w:tc>
          <w:tcPr>
            <w:tcW w:w="243" w:type="pct"/>
            <w:shd w:val="clear" w:color="auto" w:fill="FFFFFF"/>
            <w:vAlign w:val="center"/>
            <w:hideMark/>
          </w:tcPr>
          <w:p w14:paraId="34A9E78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lastRenderedPageBreak/>
              <w:t>9.1.2.1</w:t>
            </w:r>
          </w:p>
        </w:tc>
        <w:tc>
          <w:tcPr>
            <w:tcW w:w="405" w:type="pct"/>
            <w:shd w:val="clear" w:color="auto" w:fill="FFFFFF"/>
            <w:vAlign w:val="center"/>
            <w:hideMark/>
          </w:tcPr>
          <w:p w14:paraId="75242E4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70205 </w:t>
            </w:r>
          </w:p>
          <w:p w14:paraId="080FA2B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Татвар хураалт, орлого бүрдүүлэлт</w:t>
            </w:r>
          </w:p>
        </w:tc>
        <w:tc>
          <w:tcPr>
            <w:tcW w:w="403" w:type="pct"/>
            <w:shd w:val="clear" w:color="auto" w:fill="FFFFFF"/>
            <w:vAlign w:val="center"/>
            <w:hideMark/>
          </w:tcPr>
          <w:p w14:paraId="5AE259B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Гаалийн бүрдүүлэлтэд зарцуулах хугацааг бууруулна.</w:t>
            </w:r>
          </w:p>
        </w:tc>
        <w:tc>
          <w:tcPr>
            <w:tcW w:w="443" w:type="pct"/>
            <w:shd w:val="clear" w:color="auto" w:fill="FFFFFF"/>
            <w:vAlign w:val="center"/>
            <w:hideMark/>
          </w:tcPr>
          <w:p w14:paraId="3898986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Бараанд хийх шалгалтаас чөлөөлөх хувь</w:t>
            </w:r>
          </w:p>
        </w:tc>
        <w:tc>
          <w:tcPr>
            <w:tcW w:w="223" w:type="pct"/>
            <w:shd w:val="clear" w:color="auto" w:fill="FFFFFF"/>
            <w:vAlign w:val="center"/>
            <w:hideMark/>
          </w:tcPr>
          <w:p w14:paraId="511B4F8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1FC5E88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06761C4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7C284B4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63.2</w:t>
            </w:r>
          </w:p>
        </w:tc>
        <w:tc>
          <w:tcPr>
            <w:tcW w:w="218" w:type="pct"/>
            <w:shd w:val="clear" w:color="auto" w:fill="FFFFFF"/>
            <w:vAlign w:val="center"/>
            <w:hideMark/>
          </w:tcPr>
          <w:p w14:paraId="30DBC69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65</w:t>
            </w:r>
          </w:p>
        </w:tc>
        <w:tc>
          <w:tcPr>
            <w:tcW w:w="242" w:type="pct"/>
            <w:shd w:val="clear" w:color="auto" w:fill="FFFFFF"/>
            <w:vAlign w:val="center"/>
            <w:hideMark/>
          </w:tcPr>
          <w:p w14:paraId="7A5D8D4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66</w:t>
            </w:r>
          </w:p>
        </w:tc>
        <w:tc>
          <w:tcPr>
            <w:tcW w:w="199" w:type="pct"/>
            <w:shd w:val="clear" w:color="auto" w:fill="FFFFFF"/>
            <w:vAlign w:val="center"/>
            <w:hideMark/>
          </w:tcPr>
          <w:p w14:paraId="7202C10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67</w:t>
            </w:r>
          </w:p>
        </w:tc>
        <w:tc>
          <w:tcPr>
            <w:tcW w:w="202" w:type="pct"/>
            <w:shd w:val="clear" w:color="auto" w:fill="FFFFFF"/>
            <w:vAlign w:val="center"/>
            <w:hideMark/>
          </w:tcPr>
          <w:p w14:paraId="6EB30AE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68</w:t>
            </w:r>
          </w:p>
        </w:tc>
        <w:tc>
          <w:tcPr>
            <w:tcW w:w="241" w:type="pct"/>
            <w:shd w:val="clear" w:color="auto" w:fill="FFFFFF"/>
            <w:vAlign w:val="center"/>
            <w:hideMark/>
          </w:tcPr>
          <w:p w14:paraId="65B6C53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69</w:t>
            </w:r>
          </w:p>
        </w:tc>
        <w:tc>
          <w:tcPr>
            <w:tcW w:w="432" w:type="pct"/>
            <w:shd w:val="clear" w:color="auto" w:fill="FFFFFF"/>
            <w:vAlign w:val="center"/>
            <w:hideMark/>
          </w:tcPr>
          <w:p w14:paraId="2FB7D15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Гаалийн автоматжуулсан систем, Гаалийн ерөнхий газар </w:t>
            </w:r>
            <w:r w:rsidRPr="00834AE9">
              <w:rPr>
                <w:rFonts w:ascii="Arial" w:eastAsia="Times New Roman" w:hAnsi="Arial" w:cs="Arial"/>
                <w:color w:val="000000"/>
                <w:kern w:val="0"/>
                <w:sz w:val="14"/>
                <w:szCs w:val="14"/>
                <w14:ligatures w14:val="none"/>
              </w:rPr>
              <w:br/>
              <w:t>/Гаалийн бүрдүүлэлт хийсэн нийт мэдүүлэгт гаалийн хяналтын ногоон, улбар шар төлөвт сонгогдсон мэдүүлгийн тооны эзлэх хувь/</w:t>
            </w:r>
          </w:p>
        </w:tc>
        <w:tc>
          <w:tcPr>
            <w:tcW w:w="330" w:type="pct"/>
            <w:shd w:val="clear" w:color="auto" w:fill="FFFFFF"/>
            <w:vAlign w:val="center"/>
            <w:hideMark/>
          </w:tcPr>
          <w:p w14:paraId="39E645E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тайлан</w:t>
            </w:r>
          </w:p>
        </w:tc>
        <w:tc>
          <w:tcPr>
            <w:tcW w:w="315" w:type="pct"/>
            <w:shd w:val="clear" w:color="auto" w:fill="FFFFFF"/>
            <w:vAlign w:val="center"/>
            <w:hideMark/>
          </w:tcPr>
          <w:p w14:paraId="5214863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786D908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Сангийн яам</w:t>
            </w:r>
          </w:p>
        </w:tc>
      </w:tr>
      <w:tr w:rsidR="00B01A64" w:rsidRPr="00834AE9" w14:paraId="195780A7" w14:textId="77777777" w:rsidTr="002E13AC">
        <w:trPr>
          <w:gridAfter w:val="1"/>
          <w:wAfter w:w="3" w:type="pct"/>
          <w:trHeight w:val="720"/>
        </w:trPr>
        <w:tc>
          <w:tcPr>
            <w:tcW w:w="243" w:type="pct"/>
            <w:shd w:val="clear" w:color="auto" w:fill="FFFFFF"/>
            <w:vAlign w:val="center"/>
            <w:hideMark/>
          </w:tcPr>
          <w:p w14:paraId="5B2ED09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9.1.3</w:t>
            </w:r>
          </w:p>
        </w:tc>
        <w:tc>
          <w:tcPr>
            <w:tcW w:w="405" w:type="pct"/>
            <w:shd w:val="clear" w:color="auto" w:fill="FFFFFF"/>
            <w:vAlign w:val="center"/>
            <w:hideMark/>
          </w:tcPr>
          <w:p w14:paraId="2E04486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Сангийн яам</w:t>
            </w:r>
          </w:p>
        </w:tc>
        <w:tc>
          <w:tcPr>
            <w:tcW w:w="403" w:type="pct"/>
            <w:shd w:val="clear" w:color="auto" w:fill="FFFFFF"/>
            <w:vAlign w:val="center"/>
            <w:hideMark/>
          </w:tcPr>
          <w:p w14:paraId="755A8FA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Татварын ачааллыг бууруулна.</w:t>
            </w:r>
          </w:p>
        </w:tc>
        <w:tc>
          <w:tcPr>
            <w:tcW w:w="443" w:type="pct"/>
            <w:shd w:val="clear" w:color="auto" w:fill="FFFFFF"/>
            <w:vAlign w:val="center"/>
            <w:hideMark/>
          </w:tcPr>
          <w:p w14:paraId="2E46CE2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Татвар төлөгчдийн дундаж бодит татварын хувь /Effective tax rate/</w:t>
            </w:r>
          </w:p>
        </w:tc>
        <w:tc>
          <w:tcPr>
            <w:tcW w:w="223" w:type="pct"/>
            <w:shd w:val="clear" w:color="auto" w:fill="FFFFFF"/>
            <w:vAlign w:val="center"/>
            <w:hideMark/>
          </w:tcPr>
          <w:p w14:paraId="6D5F234D" w14:textId="77777777" w:rsidR="00834AE9" w:rsidRPr="00834AE9" w:rsidRDefault="00834AE9" w:rsidP="000A2C3F">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17.13.1</w:t>
            </w:r>
          </w:p>
        </w:tc>
        <w:tc>
          <w:tcPr>
            <w:tcW w:w="308" w:type="pct"/>
            <w:shd w:val="clear" w:color="auto" w:fill="FFFFFF"/>
            <w:vAlign w:val="center"/>
            <w:hideMark/>
          </w:tcPr>
          <w:p w14:paraId="75DA343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4F11E38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7C5322EF" w14:textId="77777777" w:rsidR="00834AE9" w:rsidRPr="00834AE9" w:rsidRDefault="00834AE9" w:rsidP="000A2C3F">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Тооцох</w:t>
            </w:r>
          </w:p>
        </w:tc>
        <w:tc>
          <w:tcPr>
            <w:tcW w:w="218" w:type="pct"/>
            <w:shd w:val="clear" w:color="auto" w:fill="FFFFFF"/>
            <w:vAlign w:val="center"/>
            <w:hideMark/>
          </w:tcPr>
          <w:p w14:paraId="1C702A0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Т-1%</w:t>
            </w:r>
          </w:p>
        </w:tc>
        <w:tc>
          <w:tcPr>
            <w:tcW w:w="242" w:type="pct"/>
            <w:shd w:val="clear" w:color="auto" w:fill="FFFFFF"/>
            <w:vAlign w:val="center"/>
            <w:hideMark/>
          </w:tcPr>
          <w:p w14:paraId="160A1F0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Т-2%</w:t>
            </w:r>
          </w:p>
        </w:tc>
        <w:tc>
          <w:tcPr>
            <w:tcW w:w="199" w:type="pct"/>
            <w:shd w:val="clear" w:color="auto" w:fill="FFFFFF"/>
            <w:vAlign w:val="center"/>
            <w:hideMark/>
          </w:tcPr>
          <w:p w14:paraId="1D55DF8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Т-3%</w:t>
            </w:r>
          </w:p>
        </w:tc>
        <w:tc>
          <w:tcPr>
            <w:tcW w:w="202" w:type="pct"/>
            <w:shd w:val="clear" w:color="auto" w:fill="FFFFFF"/>
            <w:vAlign w:val="center"/>
            <w:hideMark/>
          </w:tcPr>
          <w:p w14:paraId="026D4BE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Т-4%</w:t>
            </w:r>
          </w:p>
        </w:tc>
        <w:tc>
          <w:tcPr>
            <w:tcW w:w="241" w:type="pct"/>
            <w:shd w:val="clear" w:color="auto" w:fill="FFFFFF"/>
            <w:vAlign w:val="center"/>
            <w:hideMark/>
          </w:tcPr>
          <w:p w14:paraId="3604F10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Т-5%</w:t>
            </w:r>
          </w:p>
        </w:tc>
        <w:tc>
          <w:tcPr>
            <w:tcW w:w="432" w:type="pct"/>
            <w:shd w:val="clear" w:color="auto" w:fill="FFFFFF"/>
            <w:vAlign w:val="center"/>
            <w:hideMark/>
          </w:tcPr>
          <w:p w14:paraId="769F377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Татварын ерөнхий газар</w:t>
            </w:r>
          </w:p>
        </w:tc>
        <w:tc>
          <w:tcPr>
            <w:tcW w:w="330" w:type="pct"/>
            <w:shd w:val="clear" w:color="auto" w:fill="FFFFFF"/>
            <w:vAlign w:val="center"/>
            <w:hideMark/>
          </w:tcPr>
          <w:p w14:paraId="551EC6B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тайлан</w:t>
            </w:r>
          </w:p>
        </w:tc>
        <w:tc>
          <w:tcPr>
            <w:tcW w:w="315" w:type="pct"/>
            <w:shd w:val="clear" w:color="auto" w:fill="FFFFFF"/>
            <w:vAlign w:val="center"/>
            <w:hideMark/>
          </w:tcPr>
          <w:p w14:paraId="18BB0EA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5B2E469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Сангийн яам</w:t>
            </w:r>
          </w:p>
        </w:tc>
      </w:tr>
      <w:tr w:rsidR="00B01A64" w:rsidRPr="00834AE9" w14:paraId="209F13CF" w14:textId="77777777" w:rsidTr="002E13AC">
        <w:trPr>
          <w:gridAfter w:val="1"/>
          <w:wAfter w:w="3" w:type="pct"/>
          <w:trHeight w:val="720"/>
        </w:trPr>
        <w:tc>
          <w:tcPr>
            <w:tcW w:w="243" w:type="pct"/>
            <w:shd w:val="clear" w:color="auto" w:fill="FFFFFF"/>
            <w:vAlign w:val="center"/>
            <w:hideMark/>
          </w:tcPr>
          <w:p w14:paraId="4CEF401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9.1.3.1</w:t>
            </w:r>
          </w:p>
        </w:tc>
        <w:tc>
          <w:tcPr>
            <w:tcW w:w="405" w:type="pct"/>
            <w:shd w:val="clear" w:color="auto" w:fill="FFFFFF"/>
            <w:vAlign w:val="center"/>
            <w:hideMark/>
          </w:tcPr>
          <w:p w14:paraId="117984E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70205</w:t>
            </w:r>
          </w:p>
          <w:p w14:paraId="7DEC324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 Татвар хураалт, орлого бүрдүүлэлт</w:t>
            </w:r>
          </w:p>
        </w:tc>
        <w:tc>
          <w:tcPr>
            <w:tcW w:w="403" w:type="pct"/>
            <w:shd w:val="clear" w:color="auto" w:fill="FFFFFF"/>
            <w:vAlign w:val="center"/>
            <w:hideMark/>
          </w:tcPr>
          <w:p w14:paraId="6952065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Татвар төлөгчдөд үзүүлэх үйлчилгээний чанарыг сайжруулна.</w:t>
            </w:r>
          </w:p>
        </w:tc>
        <w:tc>
          <w:tcPr>
            <w:tcW w:w="443" w:type="pct"/>
            <w:shd w:val="clear" w:color="auto" w:fill="FFFFFF"/>
            <w:vAlign w:val="center"/>
            <w:hideMark/>
          </w:tcPr>
          <w:p w14:paraId="0ACA202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Татвар төлөгчийн үнэлгээ</w:t>
            </w:r>
          </w:p>
        </w:tc>
        <w:tc>
          <w:tcPr>
            <w:tcW w:w="223" w:type="pct"/>
            <w:shd w:val="clear" w:color="auto" w:fill="FFFFFF"/>
            <w:vAlign w:val="center"/>
            <w:hideMark/>
          </w:tcPr>
          <w:p w14:paraId="073F7AB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29547BF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29240A9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66B64F17" w14:textId="77777777" w:rsidR="00834AE9" w:rsidRPr="00834AE9" w:rsidRDefault="00834AE9" w:rsidP="000A2C3F">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Тооцох</w:t>
            </w:r>
          </w:p>
        </w:tc>
        <w:tc>
          <w:tcPr>
            <w:tcW w:w="218" w:type="pct"/>
            <w:shd w:val="clear" w:color="auto" w:fill="FFFFFF"/>
            <w:vAlign w:val="center"/>
            <w:hideMark/>
          </w:tcPr>
          <w:p w14:paraId="7B050D3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Т+3%</w:t>
            </w:r>
          </w:p>
        </w:tc>
        <w:tc>
          <w:tcPr>
            <w:tcW w:w="242" w:type="pct"/>
            <w:shd w:val="clear" w:color="auto" w:fill="FFFFFF"/>
            <w:vAlign w:val="center"/>
            <w:hideMark/>
          </w:tcPr>
          <w:p w14:paraId="0BD87AA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Т+5%</w:t>
            </w:r>
          </w:p>
        </w:tc>
        <w:tc>
          <w:tcPr>
            <w:tcW w:w="199" w:type="pct"/>
            <w:shd w:val="clear" w:color="auto" w:fill="FFFFFF"/>
            <w:vAlign w:val="center"/>
            <w:hideMark/>
          </w:tcPr>
          <w:p w14:paraId="0AE62EC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Т+7%</w:t>
            </w:r>
          </w:p>
        </w:tc>
        <w:tc>
          <w:tcPr>
            <w:tcW w:w="202" w:type="pct"/>
            <w:shd w:val="clear" w:color="auto" w:fill="FFFFFF"/>
            <w:vAlign w:val="center"/>
            <w:hideMark/>
          </w:tcPr>
          <w:p w14:paraId="3B9CBD5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Т+9%</w:t>
            </w:r>
          </w:p>
        </w:tc>
        <w:tc>
          <w:tcPr>
            <w:tcW w:w="241" w:type="pct"/>
            <w:shd w:val="clear" w:color="auto" w:fill="FFFFFF"/>
            <w:vAlign w:val="center"/>
            <w:hideMark/>
          </w:tcPr>
          <w:p w14:paraId="0719806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Т+11%</w:t>
            </w:r>
          </w:p>
        </w:tc>
        <w:tc>
          <w:tcPr>
            <w:tcW w:w="432" w:type="pct"/>
            <w:shd w:val="clear" w:color="auto" w:fill="FFFFFF"/>
            <w:vAlign w:val="center"/>
            <w:hideMark/>
          </w:tcPr>
          <w:p w14:paraId="78601DF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Татварын ерөнхий газар</w:t>
            </w:r>
          </w:p>
        </w:tc>
        <w:tc>
          <w:tcPr>
            <w:tcW w:w="330" w:type="pct"/>
            <w:shd w:val="clear" w:color="auto" w:fill="FFFFFF"/>
            <w:vAlign w:val="center"/>
            <w:hideMark/>
          </w:tcPr>
          <w:p w14:paraId="1A6BC86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тайлан</w:t>
            </w:r>
          </w:p>
        </w:tc>
        <w:tc>
          <w:tcPr>
            <w:tcW w:w="315" w:type="pct"/>
            <w:shd w:val="clear" w:color="auto" w:fill="FFFFFF"/>
            <w:vAlign w:val="center"/>
            <w:hideMark/>
          </w:tcPr>
          <w:p w14:paraId="33F31E1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10D6EF1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Сангийн яам</w:t>
            </w:r>
          </w:p>
        </w:tc>
      </w:tr>
      <w:tr w:rsidR="00B01A64" w:rsidRPr="00834AE9" w14:paraId="65B43C8A" w14:textId="77777777" w:rsidTr="002E13AC">
        <w:trPr>
          <w:gridAfter w:val="1"/>
          <w:wAfter w:w="3" w:type="pct"/>
          <w:trHeight w:val="1564"/>
        </w:trPr>
        <w:tc>
          <w:tcPr>
            <w:tcW w:w="243" w:type="pct"/>
            <w:shd w:val="clear" w:color="auto" w:fill="FFFFFF"/>
            <w:vAlign w:val="center"/>
            <w:hideMark/>
          </w:tcPr>
          <w:p w14:paraId="11C7A67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9.1.4</w:t>
            </w:r>
          </w:p>
        </w:tc>
        <w:tc>
          <w:tcPr>
            <w:tcW w:w="405" w:type="pct"/>
            <w:shd w:val="clear" w:color="auto" w:fill="FFFFFF"/>
            <w:vAlign w:val="center"/>
            <w:hideMark/>
          </w:tcPr>
          <w:p w14:paraId="334B15C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Шадар сайдын Ажлын алба /Гадаадын хөрөнгө оруулалт, худалдан авах ажиллагаа эрхэлсэн/</w:t>
            </w:r>
          </w:p>
        </w:tc>
        <w:tc>
          <w:tcPr>
            <w:tcW w:w="403" w:type="pct"/>
            <w:shd w:val="clear" w:color="auto" w:fill="FFFFFF"/>
            <w:vAlign w:val="center"/>
            <w:hideMark/>
          </w:tcPr>
          <w:p w14:paraId="628E48C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Бизнесийн орчныг сайжруулна.</w:t>
            </w:r>
          </w:p>
        </w:tc>
        <w:tc>
          <w:tcPr>
            <w:tcW w:w="443" w:type="pct"/>
            <w:shd w:val="clear" w:color="auto" w:fill="FFFFFF"/>
            <w:vAlign w:val="center"/>
            <w:hideMark/>
          </w:tcPr>
          <w:p w14:paraId="078A046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Бизнесийн орчны ерөнхий үнэлгээ</w:t>
            </w:r>
          </w:p>
        </w:tc>
        <w:tc>
          <w:tcPr>
            <w:tcW w:w="223" w:type="pct"/>
            <w:shd w:val="clear" w:color="auto" w:fill="FFFFFF"/>
            <w:vAlign w:val="center"/>
            <w:hideMark/>
          </w:tcPr>
          <w:p w14:paraId="54D8D48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1D5D9CA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Тоо</w:t>
            </w:r>
          </w:p>
        </w:tc>
        <w:tc>
          <w:tcPr>
            <w:tcW w:w="181" w:type="pct"/>
            <w:shd w:val="clear" w:color="auto" w:fill="FFFFFF"/>
            <w:vAlign w:val="center"/>
            <w:hideMark/>
          </w:tcPr>
          <w:p w14:paraId="2B4F7E3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2023</w:t>
            </w:r>
          </w:p>
        </w:tc>
        <w:tc>
          <w:tcPr>
            <w:tcW w:w="229" w:type="pct"/>
            <w:shd w:val="clear" w:color="auto" w:fill="FFFFFF"/>
            <w:vAlign w:val="center"/>
            <w:hideMark/>
          </w:tcPr>
          <w:p w14:paraId="23A9219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2.71</w:t>
            </w:r>
          </w:p>
        </w:tc>
        <w:tc>
          <w:tcPr>
            <w:tcW w:w="218" w:type="pct"/>
            <w:shd w:val="clear" w:color="auto" w:fill="FFFFFF"/>
            <w:vAlign w:val="center"/>
            <w:hideMark/>
          </w:tcPr>
          <w:p w14:paraId="2A7AD7D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2.91</w:t>
            </w:r>
          </w:p>
        </w:tc>
        <w:tc>
          <w:tcPr>
            <w:tcW w:w="242" w:type="pct"/>
            <w:shd w:val="clear" w:color="auto" w:fill="FFFFFF"/>
            <w:vAlign w:val="center"/>
            <w:hideMark/>
          </w:tcPr>
          <w:p w14:paraId="45B6B36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199" w:type="pct"/>
            <w:shd w:val="clear" w:color="auto" w:fill="FFFFFF"/>
            <w:vAlign w:val="center"/>
            <w:hideMark/>
          </w:tcPr>
          <w:p w14:paraId="0D0DA35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02" w:type="pct"/>
            <w:shd w:val="clear" w:color="auto" w:fill="FFFFFF"/>
            <w:vAlign w:val="center"/>
            <w:hideMark/>
          </w:tcPr>
          <w:p w14:paraId="5F40963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3.11</w:t>
            </w:r>
          </w:p>
        </w:tc>
        <w:tc>
          <w:tcPr>
            <w:tcW w:w="241" w:type="pct"/>
            <w:shd w:val="clear" w:color="auto" w:fill="FFFFFF"/>
            <w:vAlign w:val="center"/>
            <w:hideMark/>
          </w:tcPr>
          <w:p w14:paraId="4BD0037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432" w:type="pct"/>
            <w:shd w:val="clear" w:color="auto" w:fill="FFFFFF"/>
            <w:vAlign w:val="center"/>
            <w:hideMark/>
          </w:tcPr>
          <w:p w14:paraId="0620CDC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Монголын бизнесийн орчин судалгаа, Монголын Үндэсний Худалдаа Аж үйлдвэрийн танхим</w:t>
            </w:r>
          </w:p>
        </w:tc>
        <w:tc>
          <w:tcPr>
            <w:tcW w:w="330" w:type="pct"/>
            <w:shd w:val="clear" w:color="auto" w:fill="FFFFFF"/>
            <w:vAlign w:val="center"/>
            <w:hideMark/>
          </w:tcPr>
          <w:p w14:paraId="33825EC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Түүвэр судалгаа</w:t>
            </w:r>
          </w:p>
        </w:tc>
        <w:tc>
          <w:tcPr>
            <w:tcW w:w="315" w:type="pct"/>
            <w:shd w:val="clear" w:color="auto" w:fill="FFFFFF"/>
            <w:vAlign w:val="center"/>
            <w:hideMark/>
          </w:tcPr>
          <w:p w14:paraId="2B7B915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 жил тутам</w:t>
            </w:r>
          </w:p>
        </w:tc>
        <w:tc>
          <w:tcPr>
            <w:tcW w:w="383" w:type="pct"/>
            <w:shd w:val="clear" w:color="auto" w:fill="FFFFFF"/>
            <w:vAlign w:val="center"/>
            <w:hideMark/>
          </w:tcPr>
          <w:p w14:paraId="3E83E9F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Шадар сайдын Ажлын алба /Гадаадын хөрөнгө оруулалт, худалдан авах ажиллагаа эрхэлсэн/</w:t>
            </w:r>
          </w:p>
        </w:tc>
      </w:tr>
      <w:tr w:rsidR="00B01A64" w:rsidRPr="00834AE9" w14:paraId="2C19E1B7" w14:textId="77777777" w:rsidTr="002E13AC">
        <w:trPr>
          <w:gridAfter w:val="1"/>
          <w:wAfter w:w="3" w:type="pct"/>
          <w:trHeight w:val="1740"/>
        </w:trPr>
        <w:tc>
          <w:tcPr>
            <w:tcW w:w="243" w:type="pct"/>
            <w:shd w:val="clear" w:color="auto" w:fill="FFFFFF"/>
            <w:vAlign w:val="center"/>
            <w:hideMark/>
          </w:tcPr>
          <w:p w14:paraId="4E836BB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9.1.4.1</w:t>
            </w:r>
          </w:p>
        </w:tc>
        <w:tc>
          <w:tcPr>
            <w:tcW w:w="405" w:type="pct"/>
            <w:shd w:val="clear" w:color="auto" w:fill="FFFFFF"/>
            <w:vAlign w:val="center"/>
            <w:hideMark/>
          </w:tcPr>
          <w:p w14:paraId="22C8802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70410 </w:t>
            </w:r>
          </w:p>
          <w:p w14:paraId="00E86FB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Зах зээлийн өрсөлдөөн, хэрэглэгчийн эрхийн хамгаалалт</w:t>
            </w:r>
          </w:p>
        </w:tc>
        <w:tc>
          <w:tcPr>
            <w:tcW w:w="403" w:type="pct"/>
            <w:shd w:val="clear" w:color="auto" w:fill="FFFFFF"/>
            <w:vAlign w:val="center"/>
            <w:hideMark/>
          </w:tcPr>
          <w:p w14:paraId="7012B7B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Зүй ёсны монопол болон давамгай байдалтай аж ахуй эрхлэгчийн зах зээлд үзүүлэх сөрөг нөлөөллийг бууруулна. </w:t>
            </w:r>
          </w:p>
        </w:tc>
        <w:tc>
          <w:tcPr>
            <w:tcW w:w="443" w:type="pct"/>
            <w:shd w:val="clear" w:color="auto" w:fill="FFFFFF"/>
            <w:vAlign w:val="center"/>
            <w:hideMark/>
          </w:tcPr>
          <w:p w14:paraId="191FBBF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Зүй ёсны монопол болон давамгай байдалтай аж ахуй эрхлэгчдэд хүргүүлсэн зөвлөмж, шаардлагын хэрэгжилт </w:t>
            </w:r>
          </w:p>
        </w:tc>
        <w:tc>
          <w:tcPr>
            <w:tcW w:w="223" w:type="pct"/>
            <w:shd w:val="clear" w:color="auto" w:fill="FFFFFF"/>
            <w:vAlign w:val="center"/>
            <w:hideMark/>
          </w:tcPr>
          <w:p w14:paraId="717A736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01AA289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77E4BB9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1CFE792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40</w:t>
            </w:r>
          </w:p>
        </w:tc>
        <w:tc>
          <w:tcPr>
            <w:tcW w:w="218" w:type="pct"/>
            <w:shd w:val="clear" w:color="auto" w:fill="FFFFFF"/>
            <w:vAlign w:val="center"/>
            <w:hideMark/>
          </w:tcPr>
          <w:p w14:paraId="697AFA5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45</w:t>
            </w:r>
          </w:p>
        </w:tc>
        <w:tc>
          <w:tcPr>
            <w:tcW w:w="242" w:type="pct"/>
            <w:shd w:val="clear" w:color="auto" w:fill="FFFFFF"/>
            <w:vAlign w:val="center"/>
            <w:hideMark/>
          </w:tcPr>
          <w:p w14:paraId="2DE2399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50</w:t>
            </w:r>
          </w:p>
        </w:tc>
        <w:tc>
          <w:tcPr>
            <w:tcW w:w="199" w:type="pct"/>
            <w:shd w:val="clear" w:color="auto" w:fill="FFFFFF"/>
            <w:vAlign w:val="center"/>
            <w:hideMark/>
          </w:tcPr>
          <w:p w14:paraId="5AC81DD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55</w:t>
            </w:r>
          </w:p>
        </w:tc>
        <w:tc>
          <w:tcPr>
            <w:tcW w:w="202" w:type="pct"/>
            <w:shd w:val="clear" w:color="auto" w:fill="FFFFFF"/>
            <w:vAlign w:val="center"/>
            <w:hideMark/>
          </w:tcPr>
          <w:p w14:paraId="4A2E701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60</w:t>
            </w:r>
          </w:p>
        </w:tc>
        <w:tc>
          <w:tcPr>
            <w:tcW w:w="241" w:type="pct"/>
            <w:shd w:val="clear" w:color="auto" w:fill="FFFFFF"/>
            <w:vAlign w:val="center"/>
            <w:hideMark/>
          </w:tcPr>
          <w:p w14:paraId="728FF7A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65</w:t>
            </w:r>
          </w:p>
        </w:tc>
        <w:tc>
          <w:tcPr>
            <w:tcW w:w="432" w:type="pct"/>
            <w:shd w:val="clear" w:color="auto" w:fill="FFFFFF"/>
            <w:vAlign w:val="center"/>
            <w:hideMark/>
          </w:tcPr>
          <w:p w14:paraId="181CA9D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Монополын эсрэг газар</w:t>
            </w:r>
          </w:p>
        </w:tc>
        <w:tc>
          <w:tcPr>
            <w:tcW w:w="330" w:type="pct"/>
            <w:shd w:val="clear" w:color="auto" w:fill="FFFFFF"/>
            <w:vAlign w:val="center"/>
            <w:hideMark/>
          </w:tcPr>
          <w:p w14:paraId="1EABA35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тайлан</w:t>
            </w:r>
          </w:p>
        </w:tc>
        <w:tc>
          <w:tcPr>
            <w:tcW w:w="315" w:type="pct"/>
            <w:shd w:val="clear" w:color="auto" w:fill="FFFFFF"/>
            <w:vAlign w:val="center"/>
            <w:hideMark/>
          </w:tcPr>
          <w:p w14:paraId="39A660C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3EDC7FA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Шадар сайдын Ажлын алба /Гадаадын хөрөнгө оруулалт, худалдан авах ажиллагаа эрхэлсэн/</w:t>
            </w:r>
          </w:p>
        </w:tc>
      </w:tr>
      <w:tr w:rsidR="00B01A64" w:rsidRPr="00834AE9" w14:paraId="43703CDA" w14:textId="77777777" w:rsidTr="002E13AC">
        <w:trPr>
          <w:gridAfter w:val="1"/>
          <w:wAfter w:w="3" w:type="pct"/>
          <w:trHeight w:val="1543"/>
        </w:trPr>
        <w:tc>
          <w:tcPr>
            <w:tcW w:w="243" w:type="pct"/>
            <w:shd w:val="clear" w:color="auto" w:fill="FFFFFF"/>
            <w:vAlign w:val="center"/>
            <w:hideMark/>
          </w:tcPr>
          <w:p w14:paraId="77F4FE3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lastRenderedPageBreak/>
              <w:t>9.1.4.2</w:t>
            </w:r>
          </w:p>
        </w:tc>
        <w:tc>
          <w:tcPr>
            <w:tcW w:w="405" w:type="pct"/>
            <w:shd w:val="clear" w:color="auto" w:fill="FFFFFF"/>
            <w:vAlign w:val="center"/>
            <w:hideMark/>
          </w:tcPr>
          <w:p w14:paraId="0CC9BB4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70410 </w:t>
            </w:r>
          </w:p>
          <w:p w14:paraId="322191D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Зах зээлийн өрсөлдөөн, хэрэглэгчийн эрхийн хамгаалалт</w:t>
            </w:r>
          </w:p>
        </w:tc>
        <w:tc>
          <w:tcPr>
            <w:tcW w:w="403" w:type="pct"/>
            <w:shd w:val="clear" w:color="auto" w:fill="FFFFFF"/>
            <w:vAlign w:val="center"/>
            <w:hideMark/>
          </w:tcPr>
          <w:p w14:paraId="4CE4CE2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Хэрэглэгчийн эрхийг хамгаална.</w:t>
            </w:r>
          </w:p>
        </w:tc>
        <w:tc>
          <w:tcPr>
            <w:tcW w:w="443" w:type="pct"/>
            <w:shd w:val="clear" w:color="auto" w:fill="FFFFFF"/>
            <w:vAlign w:val="center"/>
            <w:hideMark/>
          </w:tcPr>
          <w:p w14:paraId="00C5A15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Хэрэглэгчийн итгэлийн индекс</w:t>
            </w:r>
          </w:p>
        </w:tc>
        <w:tc>
          <w:tcPr>
            <w:tcW w:w="223" w:type="pct"/>
            <w:shd w:val="clear" w:color="auto" w:fill="FFFFFF"/>
            <w:vAlign w:val="center"/>
            <w:hideMark/>
          </w:tcPr>
          <w:p w14:paraId="38CB1AB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62CB9F7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Тоо</w:t>
            </w:r>
          </w:p>
        </w:tc>
        <w:tc>
          <w:tcPr>
            <w:tcW w:w="181" w:type="pct"/>
            <w:shd w:val="clear" w:color="auto" w:fill="FFFFFF"/>
            <w:vAlign w:val="center"/>
            <w:hideMark/>
          </w:tcPr>
          <w:p w14:paraId="38B263A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2EA54D4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104.7</w:t>
            </w:r>
          </w:p>
        </w:tc>
        <w:tc>
          <w:tcPr>
            <w:tcW w:w="218" w:type="pct"/>
            <w:shd w:val="clear" w:color="auto" w:fill="FFFFFF"/>
            <w:vAlign w:val="center"/>
            <w:hideMark/>
          </w:tcPr>
          <w:p w14:paraId="1691F68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106</w:t>
            </w:r>
          </w:p>
        </w:tc>
        <w:tc>
          <w:tcPr>
            <w:tcW w:w="242" w:type="pct"/>
            <w:shd w:val="clear" w:color="auto" w:fill="FFFFFF"/>
            <w:vAlign w:val="center"/>
            <w:hideMark/>
          </w:tcPr>
          <w:p w14:paraId="78AA93A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108</w:t>
            </w:r>
          </w:p>
        </w:tc>
        <w:tc>
          <w:tcPr>
            <w:tcW w:w="199" w:type="pct"/>
            <w:shd w:val="clear" w:color="auto" w:fill="FFFFFF"/>
            <w:vAlign w:val="center"/>
            <w:hideMark/>
          </w:tcPr>
          <w:p w14:paraId="42EFFB0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110</w:t>
            </w:r>
          </w:p>
        </w:tc>
        <w:tc>
          <w:tcPr>
            <w:tcW w:w="202" w:type="pct"/>
            <w:shd w:val="clear" w:color="auto" w:fill="FFFFFF"/>
            <w:vAlign w:val="center"/>
            <w:hideMark/>
          </w:tcPr>
          <w:p w14:paraId="0B7E621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112</w:t>
            </w:r>
          </w:p>
        </w:tc>
        <w:tc>
          <w:tcPr>
            <w:tcW w:w="241" w:type="pct"/>
            <w:shd w:val="clear" w:color="auto" w:fill="FFFFFF"/>
            <w:vAlign w:val="center"/>
            <w:hideMark/>
          </w:tcPr>
          <w:p w14:paraId="0A869DD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114</w:t>
            </w:r>
          </w:p>
        </w:tc>
        <w:tc>
          <w:tcPr>
            <w:tcW w:w="432" w:type="pct"/>
            <w:shd w:val="clear" w:color="auto" w:fill="FFFFFF"/>
            <w:vAlign w:val="center"/>
            <w:hideMark/>
          </w:tcPr>
          <w:p w14:paraId="696240D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Шадар сайдын Ажлын алба /Гадаадын хөрөнгө оруулалт, худалдан авах ажиллагаа эрхэлсэн/</w:t>
            </w:r>
          </w:p>
        </w:tc>
        <w:tc>
          <w:tcPr>
            <w:tcW w:w="330" w:type="pct"/>
            <w:shd w:val="clear" w:color="auto" w:fill="FFFFFF"/>
            <w:vAlign w:val="center"/>
            <w:hideMark/>
          </w:tcPr>
          <w:p w14:paraId="795F062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Түүвэр судалгаа</w:t>
            </w:r>
          </w:p>
        </w:tc>
        <w:tc>
          <w:tcPr>
            <w:tcW w:w="315" w:type="pct"/>
            <w:shd w:val="clear" w:color="auto" w:fill="FFFFFF"/>
            <w:vAlign w:val="center"/>
            <w:hideMark/>
          </w:tcPr>
          <w:p w14:paraId="4D7BAB8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Улирал тутам</w:t>
            </w:r>
          </w:p>
        </w:tc>
        <w:tc>
          <w:tcPr>
            <w:tcW w:w="383" w:type="pct"/>
            <w:shd w:val="clear" w:color="auto" w:fill="FFFFFF"/>
            <w:vAlign w:val="center"/>
            <w:hideMark/>
          </w:tcPr>
          <w:p w14:paraId="1C71590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Шадар сайдын Ажлын алба /Гадаадын хөрөнгө оруулалт, худалдан авах ажиллагаа эрхэлсэн/</w:t>
            </w:r>
          </w:p>
        </w:tc>
      </w:tr>
      <w:tr w:rsidR="00B01A64" w:rsidRPr="00834AE9" w14:paraId="488D65A1" w14:textId="77777777" w:rsidTr="002E13AC">
        <w:trPr>
          <w:gridAfter w:val="1"/>
          <w:wAfter w:w="3" w:type="pct"/>
          <w:trHeight w:val="1451"/>
        </w:trPr>
        <w:tc>
          <w:tcPr>
            <w:tcW w:w="243" w:type="pct"/>
            <w:shd w:val="clear" w:color="auto" w:fill="FFFFFF"/>
            <w:vAlign w:val="center"/>
            <w:hideMark/>
          </w:tcPr>
          <w:p w14:paraId="43DB479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9.1.5</w:t>
            </w:r>
          </w:p>
        </w:tc>
        <w:tc>
          <w:tcPr>
            <w:tcW w:w="405" w:type="pct"/>
            <w:shd w:val="clear" w:color="auto" w:fill="FFFFFF"/>
            <w:vAlign w:val="center"/>
            <w:hideMark/>
          </w:tcPr>
          <w:p w14:paraId="4E56683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Шадар сайдын Ажлын алба /Гадаадын хөрөнгө оруулалт, худалдан авах ажиллагаа эрхэлсэн/</w:t>
            </w:r>
          </w:p>
        </w:tc>
        <w:tc>
          <w:tcPr>
            <w:tcW w:w="403" w:type="pct"/>
            <w:shd w:val="clear" w:color="auto" w:fill="FFFFFF"/>
            <w:vAlign w:val="center"/>
            <w:hideMark/>
          </w:tcPr>
          <w:p w14:paraId="63E9B3B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Амжилттай зохион байгуулагдсан худалдан авах ажиллагааны эзлэх хувийг нэмэгдүүлнэ. </w:t>
            </w:r>
          </w:p>
        </w:tc>
        <w:tc>
          <w:tcPr>
            <w:tcW w:w="443" w:type="pct"/>
            <w:shd w:val="clear" w:color="auto" w:fill="FFFFFF"/>
            <w:vAlign w:val="center"/>
            <w:hideMark/>
          </w:tcPr>
          <w:p w14:paraId="17A05F3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Тендер шалгаруулалт амжилтгүй болсон хувь</w:t>
            </w:r>
          </w:p>
        </w:tc>
        <w:tc>
          <w:tcPr>
            <w:tcW w:w="223" w:type="pct"/>
            <w:shd w:val="clear" w:color="auto" w:fill="FFFFFF"/>
            <w:vAlign w:val="center"/>
            <w:hideMark/>
          </w:tcPr>
          <w:p w14:paraId="7E72158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79B1A81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2F8BAEA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1CB87DE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53</w:t>
            </w:r>
          </w:p>
        </w:tc>
        <w:tc>
          <w:tcPr>
            <w:tcW w:w="218" w:type="pct"/>
            <w:shd w:val="clear" w:color="auto" w:fill="FFFFFF"/>
            <w:vAlign w:val="center"/>
            <w:hideMark/>
          </w:tcPr>
          <w:p w14:paraId="6CC3186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45</w:t>
            </w:r>
          </w:p>
        </w:tc>
        <w:tc>
          <w:tcPr>
            <w:tcW w:w="242" w:type="pct"/>
            <w:shd w:val="clear" w:color="auto" w:fill="FFFFFF"/>
            <w:vAlign w:val="center"/>
            <w:hideMark/>
          </w:tcPr>
          <w:p w14:paraId="138D041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35</w:t>
            </w:r>
          </w:p>
        </w:tc>
        <w:tc>
          <w:tcPr>
            <w:tcW w:w="199" w:type="pct"/>
            <w:shd w:val="clear" w:color="auto" w:fill="FFFFFF"/>
            <w:vAlign w:val="center"/>
            <w:hideMark/>
          </w:tcPr>
          <w:p w14:paraId="23E1940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w:t>
            </w:r>
          </w:p>
        </w:tc>
        <w:tc>
          <w:tcPr>
            <w:tcW w:w="202" w:type="pct"/>
            <w:shd w:val="clear" w:color="auto" w:fill="FFFFFF"/>
            <w:vAlign w:val="center"/>
            <w:hideMark/>
          </w:tcPr>
          <w:p w14:paraId="1FF8D5E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10</w:t>
            </w:r>
          </w:p>
        </w:tc>
        <w:tc>
          <w:tcPr>
            <w:tcW w:w="241" w:type="pct"/>
            <w:shd w:val="clear" w:color="auto" w:fill="FFFFFF"/>
            <w:vAlign w:val="center"/>
            <w:hideMark/>
          </w:tcPr>
          <w:p w14:paraId="2833582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10</w:t>
            </w:r>
          </w:p>
        </w:tc>
        <w:tc>
          <w:tcPr>
            <w:tcW w:w="432" w:type="pct"/>
            <w:shd w:val="clear" w:color="auto" w:fill="FFFFFF"/>
            <w:vAlign w:val="center"/>
            <w:hideMark/>
          </w:tcPr>
          <w:p w14:paraId="54C9004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Төрийн худалдан авах ажиллагааны газар</w:t>
            </w:r>
          </w:p>
        </w:tc>
        <w:tc>
          <w:tcPr>
            <w:tcW w:w="330" w:type="pct"/>
            <w:shd w:val="clear" w:color="auto" w:fill="FFFFFF"/>
            <w:vAlign w:val="center"/>
            <w:hideMark/>
          </w:tcPr>
          <w:p w14:paraId="3E1D255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Статистик, тоон мэдээлэл</w:t>
            </w:r>
          </w:p>
        </w:tc>
        <w:tc>
          <w:tcPr>
            <w:tcW w:w="315" w:type="pct"/>
            <w:shd w:val="clear" w:color="auto" w:fill="FFFFFF"/>
            <w:vAlign w:val="center"/>
            <w:hideMark/>
          </w:tcPr>
          <w:p w14:paraId="7F2DA01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1463826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Шадар сайдын Ажлын алба /Гадаадын хөрөнгө оруулалт, худалдан авах ажиллагаа эрхэлсэн/</w:t>
            </w:r>
          </w:p>
        </w:tc>
      </w:tr>
      <w:tr w:rsidR="00B01A64" w:rsidRPr="00834AE9" w14:paraId="19B48D8B" w14:textId="77777777" w:rsidTr="002E13AC">
        <w:trPr>
          <w:gridAfter w:val="1"/>
          <w:wAfter w:w="3" w:type="pct"/>
          <w:trHeight w:val="1464"/>
        </w:trPr>
        <w:tc>
          <w:tcPr>
            <w:tcW w:w="243" w:type="pct"/>
            <w:shd w:val="clear" w:color="auto" w:fill="FFFFFF"/>
            <w:vAlign w:val="center"/>
            <w:hideMark/>
          </w:tcPr>
          <w:p w14:paraId="7380B9A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9.1.5.1</w:t>
            </w:r>
          </w:p>
        </w:tc>
        <w:tc>
          <w:tcPr>
            <w:tcW w:w="405" w:type="pct"/>
            <w:shd w:val="clear" w:color="auto" w:fill="FFFFFF"/>
            <w:vAlign w:val="center"/>
            <w:hideMark/>
          </w:tcPr>
          <w:p w14:paraId="2C5E8E7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70418 Худалдан авах ажиллагаа</w:t>
            </w:r>
          </w:p>
        </w:tc>
        <w:tc>
          <w:tcPr>
            <w:tcW w:w="403" w:type="pct"/>
            <w:shd w:val="clear" w:color="auto" w:fill="FFFFFF"/>
            <w:vAlign w:val="center"/>
            <w:hideMark/>
          </w:tcPr>
          <w:p w14:paraId="428D170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Худалдан авах ажиллагааны үр ашгийг нэмэгдүүлнэ.</w:t>
            </w:r>
          </w:p>
        </w:tc>
        <w:tc>
          <w:tcPr>
            <w:tcW w:w="443" w:type="pct"/>
            <w:shd w:val="clear" w:color="auto" w:fill="FFFFFF"/>
            <w:vAlign w:val="center"/>
            <w:hideMark/>
          </w:tcPr>
          <w:p w14:paraId="39B8EAD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Тендерт оролцогчоос захиалагчийн шийдвэрт гаргасан гомдолд үндэслэлтэй гомдлын эзлэх хувь</w:t>
            </w:r>
          </w:p>
        </w:tc>
        <w:tc>
          <w:tcPr>
            <w:tcW w:w="223" w:type="pct"/>
            <w:shd w:val="clear" w:color="auto" w:fill="FFFFFF"/>
            <w:vAlign w:val="center"/>
            <w:hideMark/>
          </w:tcPr>
          <w:p w14:paraId="061613A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17FC7D1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4C58385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6F756E8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80.6</w:t>
            </w:r>
          </w:p>
        </w:tc>
        <w:tc>
          <w:tcPr>
            <w:tcW w:w="218" w:type="pct"/>
            <w:shd w:val="clear" w:color="auto" w:fill="FFFFFF"/>
            <w:vAlign w:val="center"/>
            <w:hideMark/>
          </w:tcPr>
          <w:p w14:paraId="071D97C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75</w:t>
            </w:r>
          </w:p>
        </w:tc>
        <w:tc>
          <w:tcPr>
            <w:tcW w:w="242" w:type="pct"/>
            <w:shd w:val="clear" w:color="auto" w:fill="FFFFFF"/>
            <w:vAlign w:val="center"/>
            <w:hideMark/>
          </w:tcPr>
          <w:p w14:paraId="1555187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70</w:t>
            </w:r>
          </w:p>
        </w:tc>
        <w:tc>
          <w:tcPr>
            <w:tcW w:w="199" w:type="pct"/>
            <w:shd w:val="clear" w:color="auto" w:fill="FFFFFF"/>
            <w:vAlign w:val="center"/>
            <w:hideMark/>
          </w:tcPr>
          <w:p w14:paraId="7C997A2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60</w:t>
            </w:r>
          </w:p>
        </w:tc>
        <w:tc>
          <w:tcPr>
            <w:tcW w:w="202" w:type="pct"/>
            <w:shd w:val="clear" w:color="auto" w:fill="FFFFFF"/>
            <w:vAlign w:val="center"/>
            <w:hideMark/>
          </w:tcPr>
          <w:p w14:paraId="26EF347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50</w:t>
            </w:r>
          </w:p>
        </w:tc>
        <w:tc>
          <w:tcPr>
            <w:tcW w:w="241" w:type="pct"/>
            <w:shd w:val="clear" w:color="auto" w:fill="FFFFFF"/>
            <w:vAlign w:val="center"/>
            <w:hideMark/>
          </w:tcPr>
          <w:p w14:paraId="41BC38B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40</w:t>
            </w:r>
          </w:p>
        </w:tc>
        <w:tc>
          <w:tcPr>
            <w:tcW w:w="432" w:type="pct"/>
            <w:shd w:val="clear" w:color="auto" w:fill="FFFFFF"/>
            <w:vAlign w:val="center"/>
            <w:hideMark/>
          </w:tcPr>
          <w:p w14:paraId="6CD8472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Төсвийн ерөнхийлөн захирагч нарын худалдан авах ажиллагааны хэрэгжилтийн тайлан, Сангийн яам</w:t>
            </w:r>
          </w:p>
        </w:tc>
        <w:tc>
          <w:tcPr>
            <w:tcW w:w="330" w:type="pct"/>
            <w:shd w:val="clear" w:color="auto" w:fill="FFFFFF"/>
            <w:vAlign w:val="center"/>
            <w:hideMark/>
          </w:tcPr>
          <w:p w14:paraId="402F77D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тайлан</w:t>
            </w:r>
          </w:p>
        </w:tc>
        <w:tc>
          <w:tcPr>
            <w:tcW w:w="315" w:type="pct"/>
            <w:shd w:val="clear" w:color="auto" w:fill="FFFFFF"/>
            <w:vAlign w:val="center"/>
            <w:hideMark/>
          </w:tcPr>
          <w:p w14:paraId="7816567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0C00E74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Шадар сайдын Ажлын алба /Гадаадын хөрөнгө оруулалт, худалдан авах ажиллагаа эрхэлсэн/</w:t>
            </w:r>
          </w:p>
        </w:tc>
      </w:tr>
      <w:tr w:rsidR="00B01A64" w:rsidRPr="00834AE9" w14:paraId="1D14D77C" w14:textId="77777777" w:rsidTr="002E13AC">
        <w:trPr>
          <w:gridAfter w:val="1"/>
          <w:wAfter w:w="3" w:type="pct"/>
          <w:trHeight w:val="1470"/>
        </w:trPr>
        <w:tc>
          <w:tcPr>
            <w:tcW w:w="243" w:type="pct"/>
            <w:shd w:val="clear" w:color="auto" w:fill="FFFFFF"/>
            <w:vAlign w:val="center"/>
            <w:hideMark/>
          </w:tcPr>
          <w:p w14:paraId="3EA6DAA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9.1.6</w:t>
            </w:r>
          </w:p>
        </w:tc>
        <w:tc>
          <w:tcPr>
            <w:tcW w:w="405" w:type="pct"/>
            <w:shd w:val="clear" w:color="auto" w:fill="FFFFFF"/>
            <w:vAlign w:val="center"/>
            <w:hideMark/>
          </w:tcPr>
          <w:p w14:paraId="221FD5C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Шадар сайдын Ажлын алба /Бүсчилсэн хөгжил, онцгой байдлын асуудал эрхэлсэн/</w:t>
            </w:r>
          </w:p>
        </w:tc>
        <w:tc>
          <w:tcPr>
            <w:tcW w:w="403" w:type="pct"/>
            <w:shd w:val="clear" w:color="auto" w:fill="FFFFFF"/>
            <w:vAlign w:val="center"/>
            <w:hideMark/>
          </w:tcPr>
          <w:p w14:paraId="3A58C5E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Бүтээгдэхүүн, үйлчилгээнд иргэдийн итгэх итгэлийг нэмэгдүүлнэ.</w:t>
            </w:r>
          </w:p>
        </w:tc>
        <w:tc>
          <w:tcPr>
            <w:tcW w:w="443" w:type="pct"/>
            <w:shd w:val="clear" w:color="auto" w:fill="FFFFFF"/>
            <w:vAlign w:val="center"/>
            <w:hideMark/>
          </w:tcPr>
          <w:p w14:paraId="7AABFE0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Заавал баталгаажуулалтад хамрагдсан бүтээгдэхүүн, үйлчилгээ </w:t>
            </w:r>
          </w:p>
        </w:tc>
        <w:tc>
          <w:tcPr>
            <w:tcW w:w="223" w:type="pct"/>
            <w:shd w:val="clear" w:color="auto" w:fill="FFFFFF"/>
            <w:vAlign w:val="center"/>
            <w:hideMark/>
          </w:tcPr>
          <w:p w14:paraId="333C988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36B51C9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5D16654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3F385D3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53.4</w:t>
            </w:r>
          </w:p>
        </w:tc>
        <w:tc>
          <w:tcPr>
            <w:tcW w:w="218" w:type="pct"/>
            <w:shd w:val="clear" w:color="auto" w:fill="FFFFFF"/>
            <w:vAlign w:val="center"/>
            <w:hideMark/>
          </w:tcPr>
          <w:p w14:paraId="705DBE1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58</w:t>
            </w:r>
          </w:p>
        </w:tc>
        <w:tc>
          <w:tcPr>
            <w:tcW w:w="242" w:type="pct"/>
            <w:shd w:val="clear" w:color="auto" w:fill="FFFFFF"/>
            <w:vAlign w:val="center"/>
            <w:hideMark/>
          </w:tcPr>
          <w:p w14:paraId="57520C0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63</w:t>
            </w:r>
          </w:p>
        </w:tc>
        <w:tc>
          <w:tcPr>
            <w:tcW w:w="199" w:type="pct"/>
            <w:shd w:val="clear" w:color="auto" w:fill="FFFFFF"/>
            <w:vAlign w:val="center"/>
            <w:hideMark/>
          </w:tcPr>
          <w:p w14:paraId="01A592F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68</w:t>
            </w:r>
          </w:p>
        </w:tc>
        <w:tc>
          <w:tcPr>
            <w:tcW w:w="202" w:type="pct"/>
            <w:shd w:val="clear" w:color="auto" w:fill="FFFFFF"/>
            <w:vAlign w:val="center"/>
            <w:hideMark/>
          </w:tcPr>
          <w:p w14:paraId="4803B65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73</w:t>
            </w:r>
          </w:p>
        </w:tc>
        <w:tc>
          <w:tcPr>
            <w:tcW w:w="241" w:type="pct"/>
            <w:shd w:val="clear" w:color="auto" w:fill="FFFFFF"/>
            <w:vAlign w:val="center"/>
            <w:hideMark/>
          </w:tcPr>
          <w:p w14:paraId="517712A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78</w:t>
            </w:r>
          </w:p>
        </w:tc>
        <w:tc>
          <w:tcPr>
            <w:tcW w:w="432" w:type="pct"/>
            <w:shd w:val="clear" w:color="auto" w:fill="FFFFFF"/>
            <w:vAlign w:val="center"/>
            <w:hideMark/>
          </w:tcPr>
          <w:p w14:paraId="601471C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Стандарт, хэмжил зүйн газар </w:t>
            </w:r>
          </w:p>
        </w:tc>
        <w:tc>
          <w:tcPr>
            <w:tcW w:w="330" w:type="pct"/>
            <w:shd w:val="clear" w:color="auto" w:fill="FFFFFF"/>
            <w:vAlign w:val="center"/>
            <w:hideMark/>
          </w:tcPr>
          <w:p w14:paraId="0B5EC87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Статистик, тоон мэдээлэл</w:t>
            </w:r>
          </w:p>
        </w:tc>
        <w:tc>
          <w:tcPr>
            <w:tcW w:w="315" w:type="pct"/>
            <w:shd w:val="clear" w:color="auto" w:fill="FFFFFF"/>
            <w:vAlign w:val="center"/>
            <w:hideMark/>
          </w:tcPr>
          <w:p w14:paraId="4E3CAAB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Жил тутам </w:t>
            </w:r>
          </w:p>
        </w:tc>
        <w:tc>
          <w:tcPr>
            <w:tcW w:w="383" w:type="pct"/>
            <w:shd w:val="clear" w:color="auto" w:fill="FFFFFF"/>
            <w:vAlign w:val="center"/>
            <w:hideMark/>
          </w:tcPr>
          <w:p w14:paraId="086EC8A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Шадар сайдын Ажлын алба /Бүсчилсэн хөгжил,онцгой байдлын асуудал эрхэлсэн/</w:t>
            </w:r>
          </w:p>
        </w:tc>
      </w:tr>
      <w:tr w:rsidR="00B01A64" w:rsidRPr="00834AE9" w14:paraId="387AD0C6" w14:textId="77777777" w:rsidTr="002E13AC">
        <w:trPr>
          <w:gridAfter w:val="1"/>
          <w:wAfter w:w="3" w:type="pct"/>
          <w:trHeight w:val="960"/>
        </w:trPr>
        <w:tc>
          <w:tcPr>
            <w:tcW w:w="243" w:type="pct"/>
            <w:shd w:val="clear" w:color="auto" w:fill="FFFFFF"/>
            <w:vAlign w:val="center"/>
            <w:hideMark/>
          </w:tcPr>
          <w:p w14:paraId="439B6C9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9.1.6.1</w:t>
            </w:r>
          </w:p>
        </w:tc>
        <w:tc>
          <w:tcPr>
            <w:tcW w:w="405" w:type="pct"/>
            <w:shd w:val="clear" w:color="auto" w:fill="FFFFFF"/>
            <w:vAlign w:val="center"/>
            <w:hideMark/>
          </w:tcPr>
          <w:p w14:paraId="3CA1ADB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70407 Стандарт, хэмжил зүй</w:t>
            </w:r>
          </w:p>
        </w:tc>
        <w:tc>
          <w:tcPr>
            <w:tcW w:w="403" w:type="pct"/>
            <w:shd w:val="clear" w:color="auto" w:fill="FFFFFF"/>
            <w:vAlign w:val="center"/>
            <w:hideMark/>
          </w:tcPr>
          <w:p w14:paraId="2191ABDB"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Стандартчилал, тохирлын үнэлгээ, итгэмжлэлийн чанар хүртээмжийг сайжруулна.</w:t>
            </w:r>
          </w:p>
        </w:tc>
        <w:tc>
          <w:tcPr>
            <w:tcW w:w="443" w:type="pct"/>
            <w:shd w:val="clear" w:color="auto" w:fill="FFFFFF"/>
            <w:vAlign w:val="center"/>
            <w:hideMark/>
          </w:tcPr>
          <w:p w14:paraId="6C7AC5C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Олон </w:t>
            </w:r>
            <w:r w:rsidRPr="00834AE9">
              <w:rPr>
                <w:rFonts w:ascii="Arial" w:eastAsia="Times New Roman" w:hAnsi="Arial" w:cs="Arial"/>
                <w:iCs/>
                <w:color w:val="000000"/>
                <w:kern w:val="0"/>
                <w:sz w:val="14"/>
                <w:szCs w:val="14"/>
                <w14:ligatures w14:val="none"/>
              </w:rPr>
              <w:t>улс,</w:t>
            </w:r>
            <w:r w:rsidRPr="00834AE9">
              <w:rPr>
                <w:rFonts w:ascii="Arial" w:eastAsia="Times New Roman" w:hAnsi="Arial" w:cs="Arial"/>
                <w:color w:val="000000"/>
                <w:kern w:val="0"/>
                <w:sz w:val="14"/>
                <w:szCs w:val="14"/>
                <w14:ligatures w14:val="none"/>
              </w:rPr>
              <w:t xml:space="preserve"> бүс нутгийн стандартад нийцүүлэн баталсан үндэсний стандартын эзлэх хувь</w:t>
            </w:r>
          </w:p>
        </w:tc>
        <w:tc>
          <w:tcPr>
            <w:tcW w:w="223" w:type="pct"/>
            <w:shd w:val="clear" w:color="auto" w:fill="FFFFFF"/>
            <w:vAlign w:val="center"/>
            <w:hideMark/>
          </w:tcPr>
          <w:p w14:paraId="3D0144B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74B71FB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 Хувь</w:t>
            </w:r>
          </w:p>
        </w:tc>
        <w:tc>
          <w:tcPr>
            <w:tcW w:w="181" w:type="pct"/>
            <w:shd w:val="clear" w:color="auto" w:fill="FFFFFF"/>
            <w:vAlign w:val="center"/>
            <w:hideMark/>
          </w:tcPr>
          <w:p w14:paraId="3049730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0CCE6D3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44.7</w:t>
            </w:r>
          </w:p>
        </w:tc>
        <w:tc>
          <w:tcPr>
            <w:tcW w:w="218" w:type="pct"/>
            <w:shd w:val="clear" w:color="auto" w:fill="FFFFFF"/>
            <w:vAlign w:val="center"/>
            <w:hideMark/>
          </w:tcPr>
          <w:p w14:paraId="6641C8F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46</w:t>
            </w:r>
          </w:p>
        </w:tc>
        <w:tc>
          <w:tcPr>
            <w:tcW w:w="242" w:type="pct"/>
            <w:shd w:val="clear" w:color="auto" w:fill="FFFFFF"/>
            <w:vAlign w:val="center"/>
            <w:hideMark/>
          </w:tcPr>
          <w:p w14:paraId="04C7F66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47</w:t>
            </w:r>
          </w:p>
        </w:tc>
        <w:tc>
          <w:tcPr>
            <w:tcW w:w="199" w:type="pct"/>
            <w:shd w:val="clear" w:color="auto" w:fill="FFFFFF"/>
            <w:vAlign w:val="center"/>
            <w:hideMark/>
          </w:tcPr>
          <w:p w14:paraId="064500F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48</w:t>
            </w:r>
          </w:p>
        </w:tc>
        <w:tc>
          <w:tcPr>
            <w:tcW w:w="202" w:type="pct"/>
            <w:shd w:val="clear" w:color="auto" w:fill="FFFFFF"/>
            <w:vAlign w:val="center"/>
            <w:hideMark/>
          </w:tcPr>
          <w:p w14:paraId="204225D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49</w:t>
            </w:r>
          </w:p>
        </w:tc>
        <w:tc>
          <w:tcPr>
            <w:tcW w:w="241" w:type="pct"/>
            <w:shd w:val="clear" w:color="auto" w:fill="FFFFFF"/>
            <w:vAlign w:val="center"/>
            <w:hideMark/>
          </w:tcPr>
          <w:p w14:paraId="24B2B8D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50</w:t>
            </w:r>
          </w:p>
        </w:tc>
        <w:tc>
          <w:tcPr>
            <w:tcW w:w="432" w:type="pct"/>
            <w:shd w:val="clear" w:color="auto" w:fill="FFFFFF"/>
            <w:vAlign w:val="center"/>
            <w:hideMark/>
          </w:tcPr>
          <w:p w14:paraId="7769129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Стандарт, хэмжил зүйн газар</w:t>
            </w:r>
          </w:p>
        </w:tc>
        <w:tc>
          <w:tcPr>
            <w:tcW w:w="330" w:type="pct"/>
            <w:shd w:val="clear" w:color="auto" w:fill="FFFFFF"/>
            <w:vAlign w:val="center"/>
            <w:hideMark/>
          </w:tcPr>
          <w:p w14:paraId="14FB6E4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тайлан</w:t>
            </w:r>
          </w:p>
        </w:tc>
        <w:tc>
          <w:tcPr>
            <w:tcW w:w="315" w:type="pct"/>
            <w:shd w:val="clear" w:color="auto" w:fill="FFFFFF"/>
            <w:vAlign w:val="center"/>
            <w:hideMark/>
          </w:tcPr>
          <w:p w14:paraId="0CC21C1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0DBD7694"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DengXian" w:hAnsi="Arial" w:cs="Arial"/>
                <w:color w:val="000000"/>
                <w:sz w:val="14"/>
              </w:rPr>
              <w:t>Шадар сайдын Ажлын алба /Бүсчилсэн хөгжил, онцгой байдлын асуудал эрхэлсэн/</w:t>
            </w:r>
          </w:p>
        </w:tc>
      </w:tr>
      <w:tr w:rsidR="00B01A64" w:rsidRPr="00834AE9" w14:paraId="3B78D39C" w14:textId="77777777" w:rsidTr="002E13AC">
        <w:trPr>
          <w:gridAfter w:val="1"/>
          <w:wAfter w:w="3" w:type="pct"/>
          <w:trHeight w:val="1440"/>
        </w:trPr>
        <w:tc>
          <w:tcPr>
            <w:tcW w:w="243" w:type="pct"/>
            <w:shd w:val="clear" w:color="auto" w:fill="FFFFFF"/>
            <w:vAlign w:val="center"/>
            <w:hideMark/>
          </w:tcPr>
          <w:p w14:paraId="5AA820E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lastRenderedPageBreak/>
              <w:t>9.1.6.2</w:t>
            </w:r>
          </w:p>
        </w:tc>
        <w:tc>
          <w:tcPr>
            <w:tcW w:w="405" w:type="pct"/>
            <w:shd w:val="clear" w:color="auto" w:fill="FFFFFF"/>
            <w:vAlign w:val="center"/>
            <w:hideMark/>
          </w:tcPr>
          <w:p w14:paraId="7F0444F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70407 Стандарт, хэмжил зүй</w:t>
            </w:r>
          </w:p>
        </w:tc>
        <w:tc>
          <w:tcPr>
            <w:tcW w:w="403" w:type="pct"/>
            <w:shd w:val="clear" w:color="auto" w:fill="FFFFFF"/>
            <w:vAlign w:val="center"/>
            <w:hideMark/>
          </w:tcPr>
          <w:p w14:paraId="61D6B74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Хүнсний аюулгүйн үзүүлэлтийг бүрэн шинжилнэ.</w:t>
            </w:r>
          </w:p>
        </w:tc>
        <w:tc>
          <w:tcPr>
            <w:tcW w:w="443" w:type="pct"/>
            <w:shd w:val="clear" w:color="auto" w:fill="FFFFFF"/>
            <w:vAlign w:val="center"/>
            <w:hideMark/>
          </w:tcPr>
          <w:p w14:paraId="05413ED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Нормчилсон хүнсний бүтээгдэхүүний аюулгүйн үзүүлэлт</w:t>
            </w:r>
          </w:p>
        </w:tc>
        <w:tc>
          <w:tcPr>
            <w:tcW w:w="223" w:type="pct"/>
            <w:shd w:val="clear" w:color="auto" w:fill="FFFFFF"/>
            <w:vAlign w:val="center"/>
            <w:hideMark/>
          </w:tcPr>
          <w:p w14:paraId="3313714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0BEC8D3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0CF2AFE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555315D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67</w:t>
            </w:r>
          </w:p>
        </w:tc>
        <w:tc>
          <w:tcPr>
            <w:tcW w:w="218" w:type="pct"/>
            <w:shd w:val="clear" w:color="auto" w:fill="FFFFFF"/>
            <w:vAlign w:val="center"/>
            <w:hideMark/>
          </w:tcPr>
          <w:p w14:paraId="6F79F30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83</w:t>
            </w:r>
          </w:p>
        </w:tc>
        <w:tc>
          <w:tcPr>
            <w:tcW w:w="242" w:type="pct"/>
            <w:shd w:val="clear" w:color="auto" w:fill="FFFFFF"/>
            <w:vAlign w:val="center"/>
            <w:hideMark/>
          </w:tcPr>
          <w:p w14:paraId="346C710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85</w:t>
            </w:r>
          </w:p>
        </w:tc>
        <w:tc>
          <w:tcPr>
            <w:tcW w:w="199" w:type="pct"/>
            <w:shd w:val="clear" w:color="auto" w:fill="FFFFFF"/>
            <w:vAlign w:val="center"/>
            <w:hideMark/>
          </w:tcPr>
          <w:p w14:paraId="3F385F7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88</w:t>
            </w:r>
          </w:p>
        </w:tc>
        <w:tc>
          <w:tcPr>
            <w:tcW w:w="202" w:type="pct"/>
            <w:shd w:val="clear" w:color="auto" w:fill="FFFFFF"/>
            <w:vAlign w:val="center"/>
            <w:hideMark/>
          </w:tcPr>
          <w:p w14:paraId="70B3878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90</w:t>
            </w:r>
          </w:p>
        </w:tc>
        <w:tc>
          <w:tcPr>
            <w:tcW w:w="241" w:type="pct"/>
            <w:shd w:val="clear" w:color="auto" w:fill="FFFFFF"/>
            <w:vAlign w:val="center"/>
            <w:hideMark/>
          </w:tcPr>
          <w:p w14:paraId="32647AA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95</w:t>
            </w:r>
          </w:p>
        </w:tc>
        <w:tc>
          <w:tcPr>
            <w:tcW w:w="432" w:type="pct"/>
            <w:shd w:val="clear" w:color="auto" w:fill="FFFFFF"/>
            <w:vAlign w:val="center"/>
            <w:hideMark/>
          </w:tcPr>
          <w:p w14:paraId="53C21C5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Хүнсний аюулгүй байдлын үндэсний лавлагаа лаборатори</w:t>
            </w:r>
          </w:p>
        </w:tc>
        <w:tc>
          <w:tcPr>
            <w:tcW w:w="330" w:type="pct"/>
            <w:shd w:val="clear" w:color="auto" w:fill="FFFFFF"/>
            <w:vAlign w:val="center"/>
            <w:hideMark/>
          </w:tcPr>
          <w:p w14:paraId="58C59D2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тайлан</w:t>
            </w:r>
          </w:p>
        </w:tc>
        <w:tc>
          <w:tcPr>
            <w:tcW w:w="315" w:type="pct"/>
            <w:shd w:val="clear" w:color="auto" w:fill="FFFFFF"/>
            <w:vAlign w:val="center"/>
            <w:hideMark/>
          </w:tcPr>
          <w:p w14:paraId="302BBF4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19570C1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Шадар сайдын Ажлын алба /Бүсчилсэн хөгжил,онцгой байдлын асуудал эрхэлсэн/</w:t>
            </w:r>
          </w:p>
        </w:tc>
      </w:tr>
      <w:tr w:rsidR="00B01A64" w:rsidRPr="00834AE9" w14:paraId="736D343B" w14:textId="77777777" w:rsidTr="002E13AC">
        <w:trPr>
          <w:gridAfter w:val="1"/>
          <w:wAfter w:w="3" w:type="pct"/>
          <w:trHeight w:val="1259"/>
        </w:trPr>
        <w:tc>
          <w:tcPr>
            <w:tcW w:w="243" w:type="pct"/>
            <w:shd w:val="clear" w:color="auto" w:fill="FFFFFF"/>
            <w:vAlign w:val="center"/>
            <w:hideMark/>
          </w:tcPr>
          <w:p w14:paraId="255AD30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9.1.6.3</w:t>
            </w:r>
          </w:p>
        </w:tc>
        <w:tc>
          <w:tcPr>
            <w:tcW w:w="405" w:type="pct"/>
            <w:shd w:val="clear" w:color="auto" w:fill="FFFFFF"/>
            <w:vAlign w:val="center"/>
            <w:hideMark/>
          </w:tcPr>
          <w:p w14:paraId="285F693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70407 Стандарт, хэмжил зүй</w:t>
            </w:r>
          </w:p>
        </w:tc>
        <w:tc>
          <w:tcPr>
            <w:tcW w:w="403" w:type="pct"/>
            <w:shd w:val="clear" w:color="auto" w:fill="FFFFFF"/>
            <w:vAlign w:val="center"/>
            <w:hideMark/>
          </w:tcPr>
          <w:p w14:paraId="6F547ED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Олон улсын жишигт хүрсэн хэмжлийн нэр төрлийг нэмэгдүүлнэ.</w:t>
            </w:r>
          </w:p>
        </w:tc>
        <w:tc>
          <w:tcPr>
            <w:tcW w:w="443" w:type="pct"/>
            <w:shd w:val="clear" w:color="auto" w:fill="FFFFFF"/>
            <w:vAlign w:val="center"/>
            <w:hideMark/>
          </w:tcPr>
          <w:p w14:paraId="1792840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Олон улсын жишигт хүрсэн хэмжлийн нэр төрөл</w:t>
            </w:r>
          </w:p>
        </w:tc>
        <w:tc>
          <w:tcPr>
            <w:tcW w:w="223" w:type="pct"/>
            <w:shd w:val="clear" w:color="auto" w:fill="FFFFFF"/>
            <w:vAlign w:val="center"/>
            <w:hideMark/>
          </w:tcPr>
          <w:p w14:paraId="6ADFC18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250F5E3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Тоо</w:t>
            </w:r>
          </w:p>
        </w:tc>
        <w:tc>
          <w:tcPr>
            <w:tcW w:w="181" w:type="pct"/>
            <w:shd w:val="clear" w:color="auto" w:fill="FFFFFF"/>
            <w:vAlign w:val="center"/>
            <w:hideMark/>
          </w:tcPr>
          <w:p w14:paraId="599E0A4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1EFCCBF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11</w:t>
            </w:r>
          </w:p>
        </w:tc>
        <w:tc>
          <w:tcPr>
            <w:tcW w:w="218" w:type="pct"/>
            <w:shd w:val="clear" w:color="auto" w:fill="FFFFFF"/>
            <w:vAlign w:val="center"/>
            <w:hideMark/>
          </w:tcPr>
          <w:p w14:paraId="63288BF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12</w:t>
            </w:r>
          </w:p>
        </w:tc>
        <w:tc>
          <w:tcPr>
            <w:tcW w:w="242" w:type="pct"/>
            <w:shd w:val="clear" w:color="auto" w:fill="FFFFFF"/>
            <w:vAlign w:val="center"/>
            <w:hideMark/>
          </w:tcPr>
          <w:p w14:paraId="258EF53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13</w:t>
            </w:r>
          </w:p>
        </w:tc>
        <w:tc>
          <w:tcPr>
            <w:tcW w:w="199" w:type="pct"/>
            <w:shd w:val="clear" w:color="auto" w:fill="FFFFFF"/>
            <w:vAlign w:val="center"/>
            <w:hideMark/>
          </w:tcPr>
          <w:p w14:paraId="7861774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14</w:t>
            </w:r>
          </w:p>
        </w:tc>
        <w:tc>
          <w:tcPr>
            <w:tcW w:w="202" w:type="pct"/>
            <w:shd w:val="clear" w:color="auto" w:fill="FFFFFF"/>
            <w:vAlign w:val="center"/>
            <w:hideMark/>
          </w:tcPr>
          <w:p w14:paraId="4E2998C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15</w:t>
            </w:r>
          </w:p>
        </w:tc>
        <w:tc>
          <w:tcPr>
            <w:tcW w:w="241" w:type="pct"/>
            <w:shd w:val="clear" w:color="auto" w:fill="FFFFFF"/>
            <w:vAlign w:val="center"/>
            <w:hideMark/>
          </w:tcPr>
          <w:p w14:paraId="2CD747A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16</w:t>
            </w:r>
          </w:p>
        </w:tc>
        <w:tc>
          <w:tcPr>
            <w:tcW w:w="432" w:type="pct"/>
            <w:shd w:val="clear" w:color="auto" w:fill="FFFFFF"/>
            <w:vAlign w:val="center"/>
            <w:hideMark/>
          </w:tcPr>
          <w:p w14:paraId="59E4124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Стандарт, хэмжил зүйн газар</w:t>
            </w:r>
          </w:p>
        </w:tc>
        <w:tc>
          <w:tcPr>
            <w:tcW w:w="330" w:type="pct"/>
            <w:shd w:val="clear" w:color="auto" w:fill="FFFFFF"/>
            <w:vAlign w:val="center"/>
            <w:hideMark/>
          </w:tcPr>
          <w:p w14:paraId="1D9E145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Статистик, тоон мэдээлэл</w:t>
            </w:r>
          </w:p>
        </w:tc>
        <w:tc>
          <w:tcPr>
            <w:tcW w:w="315" w:type="pct"/>
            <w:shd w:val="clear" w:color="auto" w:fill="FFFFFF"/>
            <w:vAlign w:val="center"/>
            <w:hideMark/>
          </w:tcPr>
          <w:p w14:paraId="54804D8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Жил тутам </w:t>
            </w:r>
          </w:p>
        </w:tc>
        <w:tc>
          <w:tcPr>
            <w:tcW w:w="383" w:type="pct"/>
            <w:shd w:val="clear" w:color="auto" w:fill="FFFFFF"/>
            <w:vAlign w:val="center"/>
            <w:hideMark/>
          </w:tcPr>
          <w:p w14:paraId="592B767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Шадар сайдын Ажлын алба /Бүсчилсэн хөгжил,онцгой байдлын асуудал эрхэлсэн/</w:t>
            </w:r>
          </w:p>
        </w:tc>
      </w:tr>
      <w:tr w:rsidR="00B01A64" w:rsidRPr="00834AE9" w14:paraId="3D0B7C12" w14:textId="77777777" w:rsidTr="002E13AC">
        <w:trPr>
          <w:gridAfter w:val="1"/>
          <w:wAfter w:w="3" w:type="pct"/>
          <w:trHeight w:val="480"/>
        </w:trPr>
        <w:tc>
          <w:tcPr>
            <w:tcW w:w="243" w:type="pct"/>
            <w:shd w:val="clear" w:color="auto" w:fill="FFFFFF"/>
            <w:vAlign w:val="center"/>
            <w:hideMark/>
          </w:tcPr>
          <w:p w14:paraId="3F79BCA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9.2</w:t>
            </w:r>
          </w:p>
        </w:tc>
        <w:tc>
          <w:tcPr>
            <w:tcW w:w="405" w:type="pct"/>
            <w:shd w:val="clear" w:color="auto" w:fill="FFFFFF"/>
            <w:vAlign w:val="center"/>
            <w:hideMark/>
          </w:tcPr>
          <w:p w14:paraId="3C486C2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Төрийн удирдлага</w:t>
            </w:r>
          </w:p>
        </w:tc>
        <w:tc>
          <w:tcPr>
            <w:tcW w:w="403" w:type="pct"/>
            <w:shd w:val="clear" w:color="auto" w:fill="FFFFFF"/>
            <w:vAlign w:val="center"/>
            <w:hideMark/>
          </w:tcPr>
          <w:p w14:paraId="4169E13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Инфляцыг зорилтот интервалд тогтворжуулна. </w:t>
            </w:r>
          </w:p>
        </w:tc>
        <w:tc>
          <w:tcPr>
            <w:tcW w:w="443" w:type="pct"/>
            <w:shd w:val="clear" w:color="auto" w:fill="FFFFFF"/>
            <w:vAlign w:val="center"/>
            <w:hideMark/>
          </w:tcPr>
          <w:p w14:paraId="15F10A8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Инфляцын түвшин</w:t>
            </w:r>
          </w:p>
        </w:tc>
        <w:tc>
          <w:tcPr>
            <w:tcW w:w="223" w:type="pct"/>
            <w:shd w:val="clear" w:color="auto" w:fill="FFFFFF"/>
            <w:vAlign w:val="center"/>
            <w:hideMark/>
          </w:tcPr>
          <w:p w14:paraId="5B2D2B24" w14:textId="77777777" w:rsidR="00834AE9" w:rsidRPr="00834AE9" w:rsidRDefault="00834AE9" w:rsidP="000A2C3F">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17.13.1</w:t>
            </w:r>
          </w:p>
        </w:tc>
        <w:tc>
          <w:tcPr>
            <w:tcW w:w="308" w:type="pct"/>
            <w:shd w:val="clear" w:color="auto" w:fill="FFFFFF"/>
            <w:vAlign w:val="center"/>
            <w:hideMark/>
          </w:tcPr>
          <w:p w14:paraId="6EDCDEF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2A62903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224413D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w:t>
            </w:r>
          </w:p>
        </w:tc>
        <w:tc>
          <w:tcPr>
            <w:tcW w:w="218" w:type="pct"/>
            <w:shd w:val="clear" w:color="auto" w:fill="FFFFFF"/>
            <w:vAlign w:val="center"/>
            <w:hideMark/>
          </w:tcPr>
          <w:p w14:paraId="28BA8C0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w:t>
            </w:r>
          </w:p>
        </w:tc>
        <w:tc>
          <w:tcPr>
            <w:tcW w:w="242" w:type="pct"/>
            <w:shd w:val="clear" w:color="auto" w:fill="FFFFFF"/>
            <w:vAlign w:val="center"/>
            <w:hideMark/>
          </w:tcPr>
          <w:p w14:paraId="179ACFB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w:t>
            </w:r>
          </w:p>
        </w:tc>
        <w:tc>
          <w:tcPr>
            <w:tcW w:w="199" w:type="pct"/>
            <w:shd w:val="clear" w:color="auto" w:fill="FFFFFF"/>
            <w:vAlign w:val="center"/>
            <w:hideMark/>
          </w:tcPr>
          <w:p w14:paraId="291FA44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w:t>
            </w:r>
          </w:p>
        </w:tc>
        <w:tc>
          <w:tcPr>
            <w:tcW w:w="202" w:type="pct"/>
            <w:shd w:val="clear" w:color="auto" w:fill="FFFFFF"/>
            <w:vAlign w:val="center"/>
            <w:hideMark/>
          </w:tcPr>
          <w:p w14:paraId="3DED265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w:t>
            </w:r>
          </w:p>
        </w:tc>
        <w:tc>
          <w:tcPr>
            <w:tcW w:w="241" w:type="pct"/>
            <w:shd w:val="clear" w:color="auto" w:fill="FFFFFF"/>
            <w:vAlign w:val="center"/>
            <w:hideMark/>
          </w:tcPr>
          <w:p w14:paraId="4DE55B9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w:t>
            </w:r>
          </w:p>
        </w:tc>
        <w:tc>
          <w:tcPr>
            <w:tcW w:w="432" w:type="pct"/>
            <w:shd w:val="clear" w:color="auto" w:fill="FFFFFF"/>
            <w:vAlign w:val="center"/>
            <w:hideMark/>
          </w:tcPr>
          <w:p w14:paraId="72F82E6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Үндэсний статистикийн хороо</w:t>
            </w:r>
          </w:p>
        </w:tc>
        <w:tc>
          <w:tcPr>
            <w:tcW w:w="330" w:type="pct"/>
            <w:shd w:val="clear" w:color="auto" w:fill="FFFFFF"/>
            <w:vAlign w:val="center"/>
            <w:hideMark/>
          </w:tcPr>
          <w:p w14:paraId="3618671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Статистик, тоон мэдээлэл</w:t>
            </w:r>
          </w:p>
        </w:tc>
        <w:tc>
          <w:tcPr>
            <w:tcW w:w="315" w:type="pct"/>
            <w:shd w:val="clear" w:color="auto" w:fill="FFFFFF"/>
            <w:vAlign w:val="center"/>
            <w:hideMark/>
          </w:tcPr>
          <w:p w14:paraId="61373F4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1F8499C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Эдийн засаг, хөгжлийн яам</w:t>
            </w:r>
          </w:p>
        </w:tc>
      </w:tr>
      <w:tr w:rsidR="00B01A64" w:rsidRPr="00834AE9" w14:paraId="0F60A720" w14:textId="77777777" w:rsidTr="002E13AC">
        <w:trPr>
          <w:gridAfter w:val="1"/>
          <w:wAfter w:w="3" w:type="pct"/>
          <w:trHeight w:val="480"/>
        </w:trPr>
        <w:tc>
          <w:tcPr>
            <w:tcW w:w="243" w:type="pct"/>
            <w:shd w:val="clear" w:color="auto" w:fill="FFFFFF"/>
            <w:vAlign w:val="center"/>
            <w:hideMark/>
          </w:tcPr>
          <w:p w14:paraId="7CA39B2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9.2.1</w:t>
            </w:r>
          </w:p>
        </w:tc>
        <w:tc>
          <w:tcPr>
            <w:tcW w:w="405" w:type="pct"/>
            <w:shd w:val="clear" w:color="auto" w:fill="FFFFFF"/>
            <w:vAlign w:val="center"/>
            <w:hideMark/>
          </w:tcPr>
          <w:p w14:paraId="2B83EE2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Монголбанк</w:t>
            </w:r>
          </w:p>
        </w:tc>
        <w:tc>
          <w:tcPr>
            <w:tcW w:w="403" w:type="pct"/>
            <w:shd w:val="clear" w:color="auto" w:fill="FFFFFF"/>
            <w:vAlign w:val="center"/>
            <w:hideMark/>
          </w:tcPr>
          <w:p w14:paraId="7F531C0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Эрэлтийн инфляцыг 5 хувьд хязгаарлана.</w:t>
            </w:r>
          </w:p>
        </w:tc>
        <w:tc>
          <w:tcPr>
            <w:tcW w:w="443" w:type="pct"/>
            <w:shd w:val="clear" w:color="auto" w:fill="FFFFFF"/>
            <w:vAlign w:val="center"/>
            <w:hideMark/>
          </w:tcPr>
          <w:p w14:paraId="326874D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Эрэлтийн гаралтай инфляц </w:t>
            </w:r>
          </w:p>
        </w:tc>
        <w:tc>
          <w:tcPr>
            <w:tcW w:w="223" w:type="pct"/>
            <w:shd w:val="clear" w:color="auto" w:fill="FFFFFF"/>
            <w:vAlign w:val="center"/>
            <w:hideMark/>
          </w:tcPr>
          <w:p w14:paraId="6C58479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11BEFE4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672E2AB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712A3D9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8.2</w:t>
            </w:r>
          </w:p>
        </w:tc>
        <w:tc>
          <w:tcPr>
            <w:tcW w:w="218" w:type="pct"/>
            <w:shd w:val="clear" w:color="auto" w:fill="FFFFFF"/>
            <w:vAlign w:val="center"/>
            <w:hideMark/>
          </w:tcPr>
          <w:p w14:paraId="7C88EA9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w:t>
            </w:r>
          </w:p>
        </w:tc>
        <w:tc>
          <w:tcPr>
            <w:tcW w:w="242" w:type="pct"/>
            <w:shd w:val="clear" w:color="auto" w:fill="FFFFFF"/>
            <w:vAlign w:val="center"/>
            <w:hideMark/>
          </w:tcPr>
          <w:p w14:paraId="2B9DB4D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w:t>
            </w:r>
          </w:p>
        </w:tc>
        <w:tc>
          <w:tcPr>
            <w:tcW w:w="199" w:type="pct"/>
            <w:shd w:val="clear" w:color="auto" w:fill="FFFFFF"/>
            <w:vAlign w:val="center"/>
            <w:hideMark/>
          </w:tcPr>
          <w:p w14:paraId="5C2FAFA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w:t>
            </w:r>
          </w:p>
        </w:tc>
        <w:tc>
          <w:tcPr>
            <w:tcW w:w="202" w:type="pct"/>
            <w:shd w:val="clear" w:color="auto" w:fill="FFFFFF"/>
            <w:vAlign w:val="center"/>
            <w:hideMark/>
          </w:tcPr>
          <w:p w14:paraId="2C71F30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w:t>
            </w:r>
          </w:p>
        </w:tc>
        <w:tc>
          <w:tcPr>
            <w:tcW w:w="241" w:type="pct"/>
            <w:shd w:val="clear" w:color="auto" w:fill="FFFFFF"/>
            <w:vAlign w:val="center"/>
            <w:hideMark/>
          </w:tcPr>
          <w:p w14:paraId="2A8451B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w:t>
            </w:r>
          </w:p>
        </w:tc>
        <w:tc>
          <w:tcPr>
            <w:tcW w:w="432" w:type="pct"/>
            <w:shd w:val="clear" w:color="auto" w:fill="FFFFFF"/>
            <w:vAlign w:val="center"/>
            <w:hideMark/>
          </w:tcPr>
          <w:p w14:paraId="313ED57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Эдийн засаг, хөгжлийн яам</w:t>
            </w:r>
          </w:p>
        </w:tc>
        <w:tc>
          <w:tcPr>
            <w:tcW w:w="330" w:type="pct"/>
            <w:shd w:val="clear" w:color="auto" w:fill="FFFFFF"/>
            <w:vAlign w:val="center"/>
            <w:hideMark/>
          </w:tcPr>
          <w:p w14:paraId="528FC16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Статистик, тоон мэдээлэл</w:t>
            </w:r>
          </w:p>
        </w:tc>
        <w:tc>
          <w:tcPr>
            <w:tcW w:w="315" w:type="pct"/>
            <w:shd w:val="clear" w:color="auto" w:fill="FFFFFF"/>
            <w:vAlign w:val="center"/>
            <w:hideMark/>
          </w:tcPr>
          <w:p w14:paraId="6FFB1C0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0F6E23D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Монголбанк</w:t>
            </w:r>
          </w:p>
        </w:tc>
      </w:tr>
      <w:tr w:rsidR="00B01A64" w:rsidRPr="00834AE9" w14:paraId="60E49771" w14:textId="77777777" w:rsidTr="002E13AC">
        <w:trPr>
          <w:gridAfter w:val="1"/>
          <w:wAfter w:w="3" w:type="pct"/>
          <w:trHeight w:val="480"/>
        </w:trPr>
        <w:tc>
          <w:tcPr>
            <w:tcW w:w="243" w:type="pct"/>
            <w:shd w:val="clear" w:color="auto" w:fill="FFFFFF"/>
            <w:vAlign w:val="center"/>
            <w:hideMark/>
          </w:tcPr>
          <w:p w14:paraId="09F831D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9.2.2</w:t>
            </w:r>
          </w:p>
        </w:tc>
        <w:tc>
          <w:tcPr>
            <w:tcW w:w="405" w:type="pct"/>
            <w:shd w:val="clear" w:color="auto" w:fill="FFFFFF"/>
            <w:vAlign w:val="center"/>
            <w:hideMark/>
          </w:tcPr>
          <w:p w14:paraId="119C0BC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Эдийн засаг, хөгжлийн яам</w:t>
            </w:r>
          </w:p>
        </w:tc>
        <w:tc>
          <w:tcPr>
            <w:tcW w:w="403" w:type="pct"/>
            <w:shd w:val="clear" w:color="auto" w:fill="FFFFFF"/>
            <w:vAlign w:val="center"/>
            <w:hideMark/>
          </w:tcPr>
          <w:p w14:paraId="08C2E734" w14:textId="77777777" w:rsidR="000A2C3F" w:rsidRDefault="00834AE9" w:rsidP="000A2C3F">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Нийлүүлэлтийн инфляцыг 5</w:t>
            </w:r>
          </w:p>
          <w:p w14:paraId="2A7D6807" w14:textId="06767068" w:rsidR="00834AE9" w:rsidRPr="00834AE9" w:rsidRDefault="00834AE9" w:rsidP="000A2C3F">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 хувьд хязгаарлана.</w:t>
            </w:r>
          </w:p>
        </w:tc>
        <w:tc>
          <w:tcPr>
            <w:tcW w:w="443" w:type="pct"/>
            <w:shd w:val="clear" w:color="auto" w:fill="FFFFFF"/>
            <w:vAlign w:val="center"/>
            <w:hideMark/>
          </w:tcPr>
          <w:p w14:paraId="280CA2F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Нийлүүлэлтийн шалтгаантай инфляц</w:t>
            </w:r>
          </w:p>
        </w:tc>
        <w:tc>
          <w:tcPr>
            <w:tcW w:w="223" w:type="pct"/>
            <w:shd w:val="clear" w:color="auto" w:fill="FFFFFF"/>
            <w:vAlign w:val="center"/>
            <w:hideMark/>
          </w:tcPr>
          <w:p w14:paraId="07D5CAE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2FD6F27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641F94B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2A983A9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8.6</w:t>
            </w:r>
          </w:p>
        </w:tc>
        <w:tc>
          <w:tcPr>
            <w:tcW w:w="218" w:type="pct"/>
            <w:shd w:val="clear" w:color="auto" w:fill="FFFFFF"/>
            <w:vAlign w:val="center"/>
            <w:hideMark/>
          </w:tcPr>
          <w:p w14:paraId="2D0DA3F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w:t>
            </w:r>
          </w:p>
        </w:tc>
        <w:tc>
          <w:tcPr>
            <w:tcW w:w="242" w:type="pct"/>
            <w:shd w:val="clear" w:color="auto" w:fill="FFFFFF"/>
            <w:vAlign w:val="center"/>
            <w:hideMark/>
          </w:tcPr>
          <w:p w14:paraId="7F57985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w:t>
            </w:r>
          </w:p>
        </w:tc>
        <w:tc>
          <w:tcPr>
            <w:tcW w:w="199" w:type="pct"/>
            <w:shd w:val="clear" w:color="auto" w:fill="FFFFFF"/>
            <w:vAlign w:val="center"/>
            <w:hideMark/>
          </w:tcPr>
          <w:p w14:paraId="5E7C0D2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w:t>
            </w:r>
          </w:p>
        </w:tc>
        <w:tc>
          <w:tcPr>
            <w:tcW w:w="202" w:type="pct"/>
            <w:shd w:val="clear" w:color="auto" w:fill="FFFFFF"/>
            <w:vAlign w:val="center"/>
            <w:hideMark/>
          </w:tcPr>
          <w:p w14:paraId="5810AEC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w:t>
            </w:r>
          </w:p>
        </w:tc>
        <w:tc>
          <w:tcPr>
            <w:tcW w:w="241" w:type="pct"/>
            <w:shd w:val="clear" w:color="auto" w:fill="FFFFFF"/>
            <w:vAlign w:val="center"/>
            <w:hideMark/>
          </w:tcPr>
          <w:p w14:paraId="130E424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w:t>
            </w:r>
          </w:p>
        </w:tc>
        <w:tc>
          <w:tcPr>
            <w:tcW w:w="432" w:type="pct"/>
            <w:shd w:val="clear" w:color="auto" w:fill="FFFFFF"/>
            <w:vAlign w:val="center"/>
            <w:hideMark/>
          </w:tcPr>
          <w:p w14:paraId="2510FE1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Эдийн засаг, хөгжлийн яам</w:t>
            </w:r>
          </w:p>
        </w:tc>
        <w:tc>
          <w:tcPr>
            <w:tcW w:w="330" w:type="pct"/>
            <w:shd w:val="clear" w:color="auto" w:fill="FFFFFF"/>
            <w:vAlign w:val="center"/>
            <w:hideMark/>
          </w:tcPr>
          <w:p w14:paraId="17F0E54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Статистик, тоон мэдээлэл</w:t>
            </w:r>
          </w:p>
        </w:tc>
        <w:tc>
          <w:tcPr>
            <w:tcW w:w="315" w:type="pct"/>
            <w:shd w:val="clear" w:color="auto" w:fill="FFFFFF"/>
            <w:vAlign w:val="center"/>
            <w:hideMark/>
          </w:tcPr>
          <w:p w14:paraId="0F992A6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01FCF8E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Эдийн засаг, хөгжлийн яам</w:t>
            </w:r>
          </w:p>
        </w:tc>
      </w:tr>
      <w:tr w:rsidR="00B01A64" w:rsidRPr="00834AE9" w14:paraId="2F918501" w14:textId="77777777" w:rsidTr="002E13AC">
        <w:trPr>
          <w:gridAfter w:val="1"/>
          <w:wAfter w:w="3" w:type="pct"/>
          <w:trHeight w:val="720"/>
        </w:trPr>
        <w:tc>
          <w:tcPr>
            <w:tcW w:w="243" w:type="pct"/>
            <w:shd w:val="clear" w:color="auto" w:fill="FFFFFF"/>
            <w:vAlign w:val="center"/>
            <w:hideMark/>
          </w:tcPr>
          <w:p w14:paraId="3C92C3B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9.2.2.1</w:t>
            </w:r>
          </w:p>
        </w:tc>
        <w:tc>
          <w:tcPr>
            <w:tcW w:w="405" w:type="pct"/>
            <w:shd w:val="clear" w:color="auto" w:fill="FFFFFF"/>
            <w:vAlign w:val="center"/>
            <w:hideMark/>
          </w:tcPr>
          <w:p w14:paraId="656BF38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70201 </w:t>
            </w:r>
          </w:p>
          <w:p w14:paraId="796AD2B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Эдийн засгийн хөгжлийн төлөвлөлт</w:t>
            </w:r>
          </w:p>
        </w:tc>
        <w:tc>
          <w:tcPr>
            <w:tcW w:w="403" w:type="pct"/>
            <w:shd w:val="clear" w:color="auto" w:fill="FFFFFF"/>
            <w:vAlign w:val="center"/>
            <w:hideMark/>
          </w:tcPr>
          <w:p w14:paraId="1222B1A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Хүнсний инфляцыг хязгаарлана.</w:t>
            </w:r>
          </w:p>
        </w:tc>
        <w:tc>
          <w:tcPr>
            <w:tcW w:w="443" w:type="pct"/>
            <w:shd w:val="clear" w:color="auto" w:fill="FFFFFF"/>
            <w:vAlign w:val="center"/>
            <w:hideMark/>
          </w:tcPr>
          <w:p w14:paraId="580691E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Хүнсний барааны үнийн өсөлт</w:t>
            </w:r>
          </w:p>
        </w:tc>
        <w:tc>
          <w:tcPr>
            <w:tcW w:w="223" w:type="pct"/>
            <w:shd w:val="clear" w:color="auto" w:fill="FFFFFF"/>
            <w:vAlign w:val="center"/>
            <w:hideMark/>
          </w:tcPr>
          <w:p w14:paraId="0F18789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38D7876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3F737ED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4CD6164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8.9</w:t>
            </w:r>
          </w:p>
        </w:tc>
        <w:tc>
          <w:tcPr>
            <w:tcW w:w="218" w:type="pct"/>
            <w:shd w:val="clear" w:color="auto" w:fill="FFFFFF"/>
            <w:vAlign w:val="center"/>
            <w:hideMark/>
          </w:tcPr>
          <w:p w14:paraId="4C21C4F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6.5</w:t>
            </w:r>
          </w:p>
        </w:tc>
        <w:tc>
          <w:tcPr>
            <w:tcW w:w="242" w:type="pct"/>
            <w:shd w:val="clear" w:color="auto" w:fill="FFFFFF"/>
            <w:vAlign w:val="center"/>
            <w:hideMark/>
          </w:tcPr>
          <w:p w14:paraId="468EE8E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6.5</w:t>
            </w:r>
          </w:p>
        </w:tc>
        <w:tc>
          <w:tcPr>
            <w:tcW w:w="199" w:type="pct"/>
            <w:shd w:val="clear" w:color="auto" w:fill="FFFFFF"/>
            <w:vAlign w:val="center"/>
            <w:hideMark/>
          </w:tcPr>
          <w:p w14:paraId="738A2C0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w:t>
            </w:r>
          </w:p>
        </w:tc>
        <w:tc>
          <w:tcPr>
            <w:tcW w:w="202" w:type="pct"/>
            <w:shd w:val="clear" w:color="auto" w:fill="FFFFFF"/>
            <w:vAlign w:val="center"/>
            <w:hideMark/>
          </w:tcPr>
          <w:p w14:paraId="16C7EC4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w:t>
            </w:r>
          </w:p>
        </w:tc>
        <w:tc>
          <w:tcPr>
            <w:tcW w:w="241" w:type="pct"/>
            <w:shd w:val="clear" w:color="auto" w:fill="FFFFFF"/>
            <w:vAlign w:val="center"/>
            <w:hideMark/>
          </w:tcPr>
          <w:p w14:paraId="0EC00A4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w:t>
            </w:r>
          </w:p>
        </w:tc>
        <w:tc>
          <w:tcPr>
            <w:tcW w:w="432" w:type="pct"/>
            <w:shd w:val="clear" w:color="auto" w:fill="FFFFFF"/>
            <w:vAlign w:val="center"/>
            <w:hideMark/>
          </w:tcPr>
          <w:p w14:paraId="78571F4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Үндэсний статистикийн хороо</w:t>
            </w:r>
          </w:p>
        </w:tc>
        <w:tc>
          <w:tcPr>
            <w:tcW w:w="330" w:type="pct"/>
            <w:shd w:val="clear" w:color="auto" w:fill="FFFFFF"/>
            <w:vAlign w:val="center"/>
            <w:hideMark/>
          </w:tcPr>
          <w:p w14:paraId="4156FC2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Статистик, тоон мэдээлэл</w:t>
            </w:r>
          </w:p>
        </w:tc>
        <w:tc>
          <w:tcPr>
            <w:tcW w:w="315" w:type="pct"/>
            <w:shd w:val="clear" w:color="auto" w:fill="FFFFFF"/>
            <w:vAlign w:val="center"/>
            <w:hideMark/>
          </w:tcPr>
          <w:p w14:paraId="4114EBB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5AA2B89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Эдийн засаг, хөгжлийн яам</w:t>
            </w:r>
          </w:p>
        </w:tc>
      </w:tr>
      <w:tr w:rsidR="00B01A64" w:rsidRPr="00834AE9" w14:paraId="69A63BBC" w14:textId="77777777" w:rsidTr="002E13AC">
        <w:trPr>
          <w:gridAfter w:val="1"/>
          <w:wAfter w:w="3" w:type="pct"/>
          <w:trHeight w:val="720"/>
        </w:trPr>
        <w:tc>
          <w:tcPr>
            <w:tcW w:w="243" w:type="pct"/>
            <w:shd w:val="clear" w:color="auto" w:fill="FFFFFF"/>
            <w:vAlign w:val="center"/>
            <w:hideMark/>
          </w:tcPr>
          <w:p w14:paraId="7CA837A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9.2.2.2</w:t>
            </w:r>
          </w:p>
        </w:tc>
        <w:tc>
          <w:tcPr>
            <w:tcW w:w="405" w:type="pct"/>
            <w:shd w:val="clear" w:color="auto" w:fill="FFFFFF"/>
            <w:vAlign w:val="center"/>
            <w:hideMark/>
          </w:tcPr>
          <w:p w14:paraId="5C6BD5A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70201 </w:t>
            </w:r>
          </w:p>
          <w:p w14:paraId="2FF0A61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Эдийн засгийн хөгжлийн төлөвлөлт</w:t>
            </w:r>
          </w:p>
        </w:tc>
        <w:tc>
          <w:tcPr>
            <w:tcW w:w="403" w:type="pct"/>
            <w:shd w:val="clear" w:color="auto" w:fill="FFFFFF"/>
            <w:vAlign w:val="center"/>
            <w:hideMark/>
          </w:tcPr>
          <w:p w14:paraId="3E1F7C5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Импортын </w:t>
            </w:r>
            <w:r w:rsidRPr="00834AE9">
              <w:rPr>
                <w:rFonts w:ascii="Arial" w:eastAsia="Arial" w:hAnsi="Arial" w:cs="Arial"/>
                <w:bCs/>
                <w:color w:val="000000"/>
                <w:sz w:val="14"/>
              </w:rPr>
              <w:t>инфляцыг</w:t>
            </w:r>
            <w:r w:rsidRPr="00834AE9">
              <w:rPr>
                <w:rFonts w:ascii="Arial" w:eastAsia="Times New Roman" w:hAnsi="Arial" w:cs="Arial"/>
                <w:color w:val="000000"/>
                <w:kern w:val="0"/>
                <w:sz w:val="14"/>
                <w:szCs w:val="14"/>
                <w14:ligatures w14:val="none"/>
              </w:rPr>
              <w:t xml:space="preserve"> хязгаарлана.</w:t>
            </w:r>
          </w:p>
        </w:tc>
        <w:tc>
          <w:tcPr>
            <w:tcW w:w="443" w:type="pct"/>
            <w:shd w:val="clear" w:color="auto" w:fill="FFFFFF"/>
            <w:vAlign w:val="center"/>
            <w:hideMark/>
          </w:tcPr>
          <w:p w14:paraId="58F20F3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Импортын барааны үнийн өсөлт</w:t>
            </w:r>
          </w:p>
        </w:tc>
        <w:tc>
          <w:tcPr>
            <w:tcW w:w="223" w:type="pct"/>
            <w:shd w:val="clear" w:color="auto" w:fill="FFFFFF"/>
            <w:vAlign w:val="center"/>
            <w:hideMark/>
          </w:tcPr>
          <w:p w14:paraId="593E834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4E3E190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3F52CEC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66D45D3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4.7</w:t>
            </w:r>
          </w:p>
        </w:tc>
        <w:tc>
          <w:tcPr>
            <w:tcW w:w="218" w:type="pct"/>
            <w:shd w:val="clear" w:color="auto" w:fill="FFFFFF"/>
            <w:vAlign w:val="center"/>
            <w:hideMark/>
          </w:tcPr>
          <w:p w14:paraId="7C0929D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w:t>
            </w:r>
          </w:p>
        </w:tc>
        <w:tc>
          <w:tcPr>
            <w:tcW w:w="242" w:type="pct"/>
            <w:shd w:val="clear" w:color="auto" w:fill="FFFFFF"/>
            <w:vAlign w:val="center"/>
            <w:hideMark/>
          </w:tcPr>
          <w:p w14:paraId="06984BD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4.5</w:t>
            </w:r>
          </w:p>
        </w:tc>
        <w:tc>
          <w:tcPr>
            <w:tcW w:w="199" w:type="pct"/>
            <w:shd w:val="clear" w:color="auto" w:fill="FFFFFF"/>
            <w:vAlign w:val="center"/>
            <w:hideMark/>
          </w:tcPr>
          <w:p w14:paraId="1BA3673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w:t>
            </w:r>
          </w:p>
        </w:tc>
        <w:tc>
          <w:tcPr>
            <w:tcW w:w="202" w:type="pct"/>
            <w:shd w:val="clear" w:color="auto" w:fill="FFFFFF"/>
            <w:vAlign w:val="center"/>
            <w:hideMark/>
          </w:tcPr>
          <w:p w14:paraId="66BC054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w:t>
            </w:r>
          </w:p>
        </w:tc>
        <w:tc>
          <w:tcPr>
            <w:tcW w:w="241" w:type="pct"/>
            <w:shd w:val="clear" w:color="auto" w:fill="FFFFFF"/>
            <w:vAlign w:val="center"/>
            <w:hideMark/>
          </w:tcPr>
          <w:p w14:paraId="562302C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w:t>
            </w:r>
          </w:p>
        </w:tc>
        <w:tc>
          <w:tcPr>
            <w:tcW w:w="432" w:type="pct"/>
            <w:shd w:val="clear" w:color="auto" w:fill="FFFFFF"/>
            <w:vAlign w:val="center"/>
            <w:hideMark/>
          </w:tcPr>
          <w:p w14:paraId="182F716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Үндэсний статистикийн хороо</w:t>
            </w:r>
          </w:p>
        </w:tc>
        <w:tc>
          <w:tcPr>
            <w:tcW w:w="330" w:type="pct"/>
            <w:shd w:val="clear" w:color="auto" w:fill="FFFFFF"/>
            <w:vAlign w:val="center"/>
            <w:hideMark/>
          </w:tcPr>
          <w:p w14:paraId="6F1E4AB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Статистик, тоон мэдээлэл</w:t>
            </w:r>
          </w:p>
        </w:tc>
        <w:tc>
          <w:tcPr>
            <w:tcW w:w="315" w:type="pct"/>
            <w:shd w:val="clear" w:color="auto" w:fill="FFFFFF"/>
            <w:vAlign w:val="center"/>
            <w:hideMark/>
          </w:tcPr>
          <w:p w14:paraId="7825479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49374D8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Эдийн засаг, хөгжлийн яам</w:t>
            </w:r>
          </w:p>
        </w:tc>
      </w:tr>
      <w:tr w:rsidR="00B01A64" w:rsidRPr="00834AE9" w14:paraId="20836423" w14:textId="77777777" w:rsidTr="002E13AC">
        <w:trPr>
          <w:gridAfter w:val="1"/>
          <w:wAfter w:w="3" w:type="pct"/>
          <w:trHeight w:val="480"/>
        </w:trPr>
        <w:tc>
          <w:tcPr>
            <w:tcW w:w="243" w:type="pct"/>
            <w:shd w:val="clear" w:color="auto" w:fill="FFFFFF"/>
            <w:vAlign w:val="center"/>
            <w:hideMark/>
          </w:tcPr>
          <w:p w14:paraId="294E99A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9.3</w:t>
            </w:r>
          </w:p>
        </w:tc>
        <w:tc>
          <w:tcPr>
            <w:tcW w:w="405" w:type="pct"/>
            <w:shd w:val="clear" w:color="auto" w:fill="FFFFFF"/>
            <w:vAlign w:val="center"/>
            <w:hideMark/>
          </w:tcPr>
          <w:p w14:paraId="4768726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Төрийн удирдлага</w:t>
            </w:r>
          </w:p>
        </w:tc>
        <w:tc>
          <w:tcPr>
            <w:tcW w:w="403" w:type="pct"/>
            <w:shd w:val="clear" w:color="auto" w:fill="FFFFFF"/>
            <w:vAlign w:val="center"/>
            <w:hideMark/>
          </w:tcPr>
          <w:p w14:paraId="0CF9CD1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Засгийн газрын өрийг бууруулна.</w:t>
            </w:r>
          </w:p>
        </w:tc>
        <w:tc>
          <w:tcPr>
            <w:tcW w:w="443" w:type="pct"/>
            <w:shd w:val="clear" w:color="auto" w:fill="FFFFFF"/>
            <w:vAlign w:val="center"/>
            <w:hideMark/>
          </w:tcPr>
          <w:p w14:paraId="663E700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Засгийн газрын нийт өрийн ДНБ-д эзлэх хувь</w:t>
            </w:r>
          </w:p>
        </w:tc>
        <w:tc>
          <w:tcPr>
            <w:tcW w:w="223" w:type="pct"/>
            <w:shd w:val="clear" w:color="auto" w:fill="FFFFFF"/>
            <w:vAlign w:val="center"/>
            <w:hideMark/>
          </w:tcPr>
          <w:p w14:paraId="045CB9F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745761D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575173E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6AD78BD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60</w:t>
            </w:r>
          </w:p>
        </w:tc>
        <w:tc>
          <w:tcPr>
            <w:tcW w:w="218" w:type="pct"/>
            <w:shd w:val="clear" w:color="auto" w:fill="FFFFFF"/>
            <w:vAlign w:val="center"/>
            <w:hideMark/>
          </w:tcPr>
          <w:p w14:paraId="6A1C1EF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50</w:t>
            </w:r>
          </w:p>
        </w:tc>
        <w:tc>
          <w:tcPr>
            <w:tcW w:w="242" w:type="pct"/>
            <w:shd w:val="clear" w:color="auto" w:fill="FFFFFF"/>
            <w:vAlign w:val="center"/>
            <w:hideMark/>
          </w:tcPr>
          <w:p w14:paraId="53DD4A7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45</w:t>
            </w:r>
          </w:p>
        </w:tc>
        <w:tc>
          <w:tcPr>
            <w:tcW w:w="199" w:type="pct"/>
            <w:shd w:val="clear" w:color="auto" w:fill="FFFFFF"/>
            <w:vAlign w:val="center"/>
            <w:hideMark/>
          </w:tcPr>
          <w:p w14:paraId="6B7DA0E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45</w:t>
            </w:r>
          </w:p>
        </w:tc>
        <w:tc>
          <w:tcPr>
            <w:tcW w:w="202" w:type="pct"/>
            <w:shd w:val="clear" w:color="auto" w:fill="FFFFFF"/>
            <w:vAlign w:val="center"/>
            <w:hideMark/>
          </w:tcPr>
          <w:p w14:paraId="4D936FB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45</w:t>
            </w:r>
          </w:p>
        </w:tc>
        <w:tc>
          <w:tcPr>
            <w:tcW w:w="241" w:type="pct"/>
            <w:shd w:val="clear" w:color="auto" w:fill="FFFFFF"/>
            <w:vAlign w:val="center"/>
            <w:hideMark/>
          </w:tcPr>
          <w:p w14:paraId="2C310A8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45</w:t>
            </w:r>
          </w:p>
        </w:tc>
        <w:tc>
          <w:tcPr>
            <w:tcW w:w="432" w:type="pct"/>
            <w:shd w:val="clear" w:color="auto" w:fill="FFFFFF"/>
            <w:vAlign w:val="center"/>
            <w:hideMark/>
          </w:tcPr>
          <w:p w14:paraId="706CE6F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Сангийн яам</w:t>
            </w:r>
          </w:p>
        </w:tc>
        <w:tc>
          <w:tcPr>
            <w:tcW w:w="330" w:type="pct"/>
            <w:shd w:val="clear" w:color="auto" w:fill="FFFFFF"/>
            <w:vAlign w:val="center"/>
            <w:hideMark/>
          </w:tcPr>
          <w:p w14:paraId="1CE514A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Статистик, тоон мэдээлэл</w:t>
            </w:r>
          </w:p>
        </w:tc>
        <w:tc>
          <w:tcPr>
            <w:tcW w:w="315" w:type="pct"/>
            <w:shd w:val="clear" w:color="auto" w:fill="FFFFFF"/>
            <w:vAlign w:val="center"/>
            <w:hideMark/>
          </w:tcPr>
          <w:p w14:paraId="1B5627C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5341DB3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Сангийн яам</w:t>
            </w:r>
          </w:p>
        </w:tc>
      </w:tr>
      <w:tr w:rsidR="00B01A64" w:rsidRPr="00834AE9" w14:paraId="73AFF68D" w14:textId="77777777" w:rsidTr="002E13AC">
        <w:trPr>
          <w:gridAfter w:val="1"/>
          <w:wAfter w:w="3" w:type="pct"/>
          <w:trHeight w:val="480"/>
        </w:trPr>
        <w:tc>
          <w:tcPr>
            <w:tcW w:w="243" w:type="pct"/>
            <w:shd w:val="clear" w:color="auto" w:fill="FFFFFF"/>
            <w:vAlign w:val="center"/>
            <w:hideMark/>
          </w:tcPr>
          <w:p w14:paraId="6BA54B0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9.3.1</w:t>
            </w:r>
          </w:p>
        </w:tc>
        <w:tc>
          <w:tcPr>
            <w:tcW w:w="405" w:type="pct"/>
            <w:shd w:val="clear" w:color="auto" w:fill="FFFFFF"/>
            <w:vAlign w:val="center"/>
            <w:hideMark/>
          </w:tcPr>
          <w:p w14:paraId="3F3D6F1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Эдийн засаг, хөгжлийн яам</w:t>
            </w:r>
          </w:p>
        </w:tc>
        <w:tc>
          <w:tcPr>
            <w:tcW w:w="403" w:type="pct"/>
            <w:shd w:val="clear" w:color="auto" w:fill="FFFFFF"/>
            <w:vAlign w:val="center"/>
            <w:hideMark/>
          </w:tcPr>
          <w:p w14:paraId="32DAB95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Төсвийн алдагдлыг бууруулна.</w:t>
            </w:r>
          </w:p>
        </w:tc>
        <w:tc>
          <w:tcPr>
            <w:tcW w:w="443" w:type="pct"/>
            <w:shd w:val="clear" w:color="auto" w:fill="FFFFFF"/>
            <w:vAlign w:val="center"/>
            <w:hideMark/>
          </w:tcPr>
          <w:p w14:paraId="0C041F9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Төсвийн нийт зардлын ДНБ-д эзлэх хувь</w:t>
            </w:r>
          </w:p>
        </w:tc>
        <w:tc>
          <w:tcPr>
            <w:tcW w:w="223" w:type="pct"/>
            <w:shd w:val="clear" w:color="auto" w:fill="FFFFFF"/>
            <w:vAlign w:val="center"/>
            <w:hideMark/>
          </w:tcPr>
          <w:p w14:paraId="153D6C9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707B397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4259547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78093968"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DengXian" w:hAnsi="Arial" w:cs="Arial"/>
                <w:bCs/>
                <w:color w:val="000000"/>
                <w:sz w:val="14"/>
              </w:rPr>
              <w:t>38.3</w:t>
            </w:r>
          </w:p>
        </w:tc>
        <w:tc>
          <w:tcPr>
            <w:tcW w:w="218" w:type="pct"/>
            <w:shd w:val="clear" w:color="auto" w:fill="FFFFFF"/>
            <w:vAlign w:val="center"/>
            <w:hideMark/>
          </w:tcPr>
          <w:p w14:paraId="14EC3A2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32.2</w:t>
            </w:r>
          </w:p>
        </w:tc>
        <w:tc>
          <w:tcPr>
            <w:tcW w:w="242" w:type="pct"/>
            <w:shd w:val="clear" w:color="auto" w:fill="FFFFFF"/>
            <w:vAlign w:val="center"/>
            <w:hideMark/>
          </w:tcPr>
          <w:p w14:paraId="457EB47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30</w:t>
            </w:r>
          </w:p>
        </w:tc>
        <w:tc>
          <w:tcPr>
            <w:tcW w:w="199" w:type="pct"/>
            <w:shd w:val="clear" w:color="auto" w:fill="FFFFFF"/>
            <w:vAlign w:val="center"/>
            <w:hideMark/>
          </w:tcPr>
          <w:p w14:paraId="28DE271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28.6</w:t>
            </w:r>
          </w:p>
        </w:tc>
        <w:tc>
          <w:tcPr>
            <w:tcW w:w="202" w:type="pct"/>
            <w:shd w:val="clear" w:color="auto" w:fill="FFFFFF"/>
            <w:vAlign w:val="center"/>
            <w:hideMark/>
          </w:tcPr>
          <w:p w14:paraId="6D8DE8AE"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DengXian" w:hAnsi="Arial" w:cs="Arial"/>
                <w:bCs/>
                <w:color w:val="000000"/>
                <w:sz w:val="14"/>
                <w:lang w:eastAsia="ja-JP"/>
              </w:rPr>
              <w:t>28</w:t>
            </w:r>
          </w:p>
        </w:tc>
        <w:tc>
          <w:tcPr>
            <w:tcW w:w="241" w:type="pct"/>
            <w:shd w:val="clear" w:color="auto" w:fill="FFFFFF"/>
            <w:vAlign w:val="center"/>
            <w:hideMark/>
          </w:tcPr>
          <w:p w14:paraId="782440D0"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DengXian" w:hAnsi="Arial" w:cs="Arial"/>
                <w:bCs/>
                <w:color w:val="000000"/>
                <w:sz w:val="14"/>
                <w:lang w:eastAsia="ja-JP"/>
              </w:rPr>
              <w:t>28</w:t>
            </w:r>
          </w:p>
        </w:tc>
        <w:tc>
          <w:tcPr>
            <w:tcW w:w="432" w:type="pct"/>
            <w:shd w:val="clear" w:color="auto" w:fill="FFFFFF"/>
            <w:vAlign w:val="center"/>
            <w:hideMark/>
          </w:tcPr>
          <w:p w14:paraId="21D75118"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DengXian" w:hAnsi="Arial" w:cs="Arial"/>
                <w:bCs/>
                <w:color w:val="000000"/>
                <w:sz w:val="14"/>
              </w:rPr>
              <w:t>Эдийн засаг, хөгжлийн яам</w:t>
            </w:r>
          </w:p>
        </w:tc>
        <w:tc>
          <w:tcPr>
            <w:tcW w:w="330" w:type="pct"/>
            <w:shd w:val="clear" w:color="auto" w:fill="FFFFFF"/>
            <w:vAlign w:val="center"/>
            <w:hideMark/>
          </w:tcPr>
          <w:p w14:paraId="5C4EBDF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Статистик, тоон мэдээлэл</w:t>
            </w:r>
          </w:p>
        </w:tc>
        <w:tc>
          <w:tcPr>
            <w:tcW w:w="315" w:type="pct"/>
            <w:shd w:val="clear" w:color="auto" w:fill="FFFFFF"/>
            <w:vAlign w:val="center"/>
            <w:hideMark/>
          </w:tcPr>
          <w:p w14:paraId="53DB7C8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2646582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Эдийн засаг, хөгжлийн яам</w:t>
            </w:r>
          </w:p>
        </w:tc>
      </w:tr>
      <w:tr w:rsidR="00B01A64" w:rsidRPr="00834AE9" w14:paraId="7EEF073E" w14:textId="77777777" w:rsidTr="002E13AC">
        <w:trPr>
          <w:gridAfter w:val="1"/>
          <w:wAfter w:w="3" w:type="pct"/>
          <w:trHeight w:val="720"/>
        </w:trPr>
        <w:tc>
          <w:tcPr>
            <w:tcW w:w="243" w:type="pct"/>
            <w:shd w:val="clear" w:color="auto" w:fill="FFFFFF"/>
            <w:vAlign w:val="center"/>
            <w:hideMark/>
          </w:tcPr>
          <w:p w14:paraId="4092762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9.3.1.1</w:t>
            </w:r>
          </w:p>
        </w:tc>
        <w:tc>
          <w:tcPr>
            <w:tcW w:w="405" w:type="pct"/>
            <w:shd w:val="clear" w:color="auto" w:fill="FFFFFF"/>
            <w:vAlign w:val="center"/>
            <w:hideMark/>
          </w:tcPr>
          <w:p w14:paraId="4DCADA6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70201 </w:t>
            </w:r>
          </w:p>
          <w:p w14:paraId="7A28A7E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Эдийн засгийн хөгжлийн төлөвлөлт</w:t>
            </w:r>
          </w:p>
        </w:tc>
        <w:tc>
          <w:tcPr>
            <w:tcW w:w="403" w:type="pct"/>
            <w:shd w:val="clear" w:color="auto" w:fill="FFFFFF"/>
            <w:vAlign w:val="center"/>
            <w:hideMark/>
          </w:tcPr>
          <w:p w14:paraId="04BD717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Төсвийн урсгал зардлыг бууруулна.</w:t>
            </w:r>
          </w:p>
        </w:tc>
        <w:tc>
          <w:tcPr>
            <w:tcW w:w="443" w:type="pct"/>
            <w:shd w:val="clear" w:color="auto" w:fill="FFFFFF"/>
            <w:vAlign w:val="center"/>
            <w:hideMark/>
          </w:tcPr>
          <w:p w14:paraId="72B7303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Төсвийн урсгал зардлын ДНБ-д эзлэх хувь</w:t>
            </w:r>
          </w:p>
        </w:tc>
        <w:tc>
          <w:tcPr>
            <w:tcW w:w="223" w:type="pct"/>
            <w:shd w:val="clear" w:color="auto" w:fill="FFFFFF"/>
            <w:vAlign w:val="center"/>
            <w:hideMark/>
          </w:tcPr>
          <w:p w14:paraId="78C147C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29EAA38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2990925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2A49F53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27.5</w:t>
            </w:r>
          </w:p>
        </w:tc>
        <w:tc>
          <w:tcPr>
            <w:tcW w:w="218" w:type="pct"/>
            <w:shd w:val="clear" w:color="auto" w:fill="FFFFFF"/>
            <w:vAlign w:val="center"/>
            <w:hideMark/>
          </w:tcPr>
          <w:p w14:paraId="7250CC8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24</w:t>
            </w:r>
          </w:p>
        </w:tc>
        <w:tc>
          <w:tcPr>
            <w:tcW w:w="242" w:type="pct"/>
            <w:shd w:val="clear" w:color="auto" w:fill="FFFFFF"/>
            <w:vAlign w:val="center"/>
            <w:hideMark/>
          </w:tcPr>
          <w:p w14:paraId="20C3C59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23</w:t>
            </w:r>
          </w:p>
        </w:tc>
        <w:tc>
          <w:tcPr>
            <w:tcW w:w="199" w:type="pct"/>
            <w:shd w:val="clear" w:color="auto" w:fill="FFFFFF"/>
            <w:vAlign w:val="center"/>
            <w:hideMark/>
          </w:tcPr>
          <w:p w14:paraId="1180FF1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22</w:t>
            </w:r>
          </w:p>
        </w:tc>
        <w:tc>
          <w:tcPr>
            <w:tcW w:w="202" w:type="pct"/>
            <w:shd w:val="clear" w:color="auto" w:fill="FFFFFF"/>
            <w:vAlign w:val="center"/>
            <w:hideMark/>
          </w:tcPr>
          <w:p w14:paraId="1CC5D94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22</w:t>
            </w:r>
          </w:p>
        </w:tc>
        <w:tc>
          <w:tcPr>
            <w:tcW w:w="241" w:type="pct"/>
            <w:shd w:val="clear" w:color="auto" w:fill="FFFFFF"/>
            <w:vAlign w:val="center"/>
            <w:hideMark/>
          </w:tcPr>
          <w:p w14:paraId="6D2DA28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22</w:t>
            </w:r>
          </w:p>
        </w:tc>
        <w:tc>
          <w:tcPr>
            <w:tcW w:w="432" w:type="pct"/>
            <w:shd w:val="clear" w:color="auto" w:fill="FFFFFF"/>
            <w:vAlign w:val="center"/>
            <w:hideMark/>
          </w:tcPr>
          <w:p w14:paraId="0AC018A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Сангийн яам</w:t>
            </w:r>
          </w:p>
        </w:tc>
        <w:tc>
          <w:tcPr>
            <w:tcW w:w="330" w:type="pct"/>
            <w:shd w:val="clear" w:color="auto" w:fill="FFFFFF"/>
            <w:vAlign w:val="center"/>
            <w:hideMark/>
          </w:tcPr>
          <w:p w14:paraId="067EF78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Статистик, тоон мэдээлэл</w:t>
            </w:r>
          </w:p>
        </w:tc>
        <w:tc>
          <w:tcPr>
            <w:tcW w:w="315" w:type="pct"/>
            <w:shd w:val="clear" w:color="auto" w:fill="FFFFFF"/>
            <w:vAlign w:val="center"/>
            <w:hideMark/>
          </w:tcPr>
          <w:p w14:paraId="4FEA60E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6D94C24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Эдийн засаг, хөгжлийн яам</w:t>
            </w:r>
          </w:p>
        </w:tc>
      </w:tr>
      <w:tr w:rsidR="00B01A64" w:rsidRPr="00834AE9" w14:paraId="48031AA8" w14:textId="77777777" w:rsidTr="002E13AC">
        <w:trPr>
          <w:gridAfter w:val="1"/>
          <w:wAfter w:w="3" w:type="pct"/>
          <w:trHeight w:val="720"/>
        </w:trPr>
        <w:tc>
          <w:tcPr>
            <w:tcW w:w="243" w:type="pct"/>
            <w:vMerge w:val="restart"/>
            <w:shd w:val="clear" w:color="auto" w:fill="FFFFFF"/>
            <w:vAlign w:val="center"/>
          </w:tcPr>
          <w:p w14:paraId="32F5DEB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bCs/>
                <w:color w:val="000000"/>
                <w:sz w:val="14"/>
              </w:rPr>
              <w:t>9.3.1.2</w:t>
            </w:r>
          </w:p>
        </w:tc>
        <w:tc>
          <w:tcPr>
            <w:tcW w:w="405" w:type="pct"/>
            <w:vMerge w:val="restart"/>
            <w:shd w:val="clear" w:color="auto" w:fill="FFFFFF"/>
            <w:vAlign w:val="center"/>
          </w:tcPr>
          <w:p w14:paraId="1D6E02CD" w14:textId="77777777" w:rsidR="00834AE9" w:rsidRPr="00834AE9" w:rsidRDefault="00834AE9" w:rsidP="00834AE9">
            <w:pPr>
              <w:spacing w:after="0" w:line="240" w:lineRule="auto"/>
              <w:ind w:left="-113" w:right="-113"/>
              <w:jc w:val="center"/>
              <w:rPr>
                <w:rFonts w:ascii="Arial" w:eastAsia="DengXian" w:hAnsi="Arial" w:cs="Arial"/>
                <w:color w:val="000000"/>
                <w:sz w:val="14"/>
                <w:szCs w:val="14"/>
              </w:rPr>
            </w:pPr>
            <w:r w:rsidRPr="00834AE9">
              <w:rPr>
                <w:rFonts w:ascii="Arial" w:eastAsia="DengXian" w:hAnsi="Arial" w:cs="Arial"/>
                <w:color w:val="000000"/>
                <w:sz w:val="14"/>
                <w:szCs w:val="14"/>
              </w:rPr>
              <w:t>70905 </w:t>
            </w:r>
          </w:p>
          <w:p w14:paraId="206E30AA" w14:textId="77777777" w:rsidR="00834AE9" w:rsidRPr="00834AE9" w:rsidRDefault="00834AE9" w:rsidP="00834AE9">
            <w:pPr>
              <w:spacing w:after="0" w:line="240" w:lineRule="auto"/>
              <w:ind w:left="-113" w:right="-113"/>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szCs w:val="14"/>
              </w:rPr>
              <w:t>Олборлолт, уул уурхай</w:t>
            </w:r>
          </w:p>
        </w:tc>
        <w:tc>
          <w:tcPr>
            <w:tcW w:w="403" w:type="pct"/>
            <w:vMerge w:val="restart"/>
            <w:shd w:val="clear" w:color="auto" w:fill="FFFFFF"/>
            <w:vAlign w:val="center"/>
          </w:tcPr>
          <w:p w14:paraId="3E4DBA7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bCs/>
                <w:color w:val="000000"/>
                <w:sz w:val="14"/>
              </w:rPr>
              <w:t>Урсгал дансны алдагдлыг үе шаттай бууруулна.</w:t>
            </w:r>
          </w:p>
        </w:tc>
        <w:tc>
          <w:tcPr>
            <w:tcW w:w="443" w:type="pct"/>
            <w:shd w:val="clear" w:color="auto" w:fill="FFFFFF"/>
            <w:vAlign w:val="center"/>
          </w:tcPr>
          <w:p w14:paraId="46F6E60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bCs/>
                <w:color w:val="000000"/>
                <w:sz w:val="14"/>
              </w:rPr>
              <w:t>Нефтийн бүтээгдэхүүний хэрэглээг дотоодын үйлдвэрлэлээр хангах</w:t>
            </w:r>
          </w:p>
        </w:tc>
        <w:tc>
          <w:tcPr>
            <w:tcW w:w="223" w:type="pct"/>
            <w:shd w:val="clear" w:color="auto" w:fill="FFFFFF"/>
            <w:vAlign w:val="center"/>
          </w:tcPr>
          <w:p w14:paraId="08E39E5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308" w:type="pct"/>
            <w:shd w:val="clear" w:color="auto" w:fill="FFFFFF"/>
            <w:vAlign w:val="center"/>
          </w:tcPr>
          <w:p w14:paraId="1F3E5CDA" w14:textId="77777777" w:rsidR="00834AE9" w:rsidRPr="00834AE9" w:rsidRDefault="00834AE9" w:rsidP="00834AE9">
            <w:pPr>
              <w:spacing w:after="0" w:line="240" w:lineRule="auto"/>
              <w:jc w:val="center"/>
              <w:rPr>
                <w:rFonts w:ascii="Arial" w:eastAsia="DengXian" w:hAnsi="Arial" w:cs="Arial"/>
                <w:bCs/>
                <w:color w:val="000000"/>
                <w:sz w:val="14"/>
              </w:rPr>
            </w:pPr>
          </w:p>
          <w:p w14:paraId="367CEA97" w14:textId="77777777" w:rsidR="00834AE9" w:rsidRPr="00834AE9" w:rsidRDefault="00834AE9" w:rsidP="00834AE9">
            <w:pPr>
              <w:spacing w:after="0" w:line="240" w:lineRule="auto"/>
              <w:jc w:val="center"/>
              <w:rPr>
                <w:rFonts w:ascii="Arial" w:eastAsia="DengXian" w:hAnsi="Arial" w:cs="Arial"/>
                <w:bCs/>
                <w:color w:val="000000"/>
                <w:sz w:val="14"/>
              </w:rPr>
            </w:pPr>
          </w:p>
          <w:p w14:paraId="7140831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bCs/>
                <w:color w:val="000000"/>
                <w:sz w:val="14"/>
              </w:rPr>
              <w:t>Хувь</w:t>
            </w:r>
          </w:p>
          <w:p w14:paraId="52F0DF58" w14:textId="77777777" w:rsidR="00834AE9" w:rsidRPr="00834AE9" w:rsidRDefault="00834AE9" w:rsidP="00834AE9">
            <w:pPr>
              <w:rPr>
                <w:rFonts w:ascii="Arial" w:eastAsia="Times New Roman" w:hAnsi="Arial" w:cs="Arial"/>
                <w:color w:val="000000"/>
                <w:sz w:val="14"/>
                <w:szCs w:val="14"/>
              </w:rPr>
            </w:pPr>
          </w:p>
        </w:tc>
        <w:tc>
          <w:tcPr>
            <w:tcW w:w="181" w:type="pct"/>
            <w:shd w:val="clear" w:color="auto" w:fill="FFFFFF"/>
            <w:vAlign w:val="center"/>
          </w:tcPr>
          <w:p w14:paraId="7DB5076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bCs/>
                <w:color w:val="000000"/>
                <w:sz w:val="14"/>
              </w:rPr>
              <w:t>2024</w:t>
            </w:r>
          </w:p>
        </w:tc>
        <w:tc>
          <w:tcPr>
            <w:tcW w:w="229" w:type="pct"/>
            <w:shd w:val="clear" w:color="auto" w:fill="FFFFFF"/>
            <w:vAlign w:val="center"/>
          </w:tcPr>
          <w:p w14:paraId="24EA3C2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0</w:t>
            </w:r>
          </w:p>
        </w:tc>
        <w:tc>
          <w:tcPr>
            <w:tcW w:w="218" w:type="pct"/>
            <w:shd w:val="clear" w:color="auto" w:fill="FFFFFF"/>
            <w:vAlign w:val="center"/>
          </w:tcPr>
          <w:p w14:paraId="4913A66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0</w:t>
            </w:r>
          </w:p>
        </w:tc>
        <w:tc>
          <w:tcPr>
            <w:tcW w:w="242" w:type="pct"/>
            <w:shd w:val="clear" w:color="auto" w:fill="FFFFFF"/>
            <w:vAlign w:val="center"/>
          </w:tcPr>
          <w:p w14:paraId="11E464C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0</w:t>
            </w:r>
          </w:p>
        </w:tc>
        <w:tc>
          <w:tcPr>
            <w:tcW w:w="199" w:type="pct"/>
            <w:shd w:val="clear" w:color="auto" w:fill="FFFFFF"/>
            <w:vAlign w:val="center"/>
          </w:tcPr>
          <w:p w14:paraId="01FB4DE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0</w:t>
            </w:r>
          </w:p>
        </w:tc>
        <w:tc>
          <w:tcPr>
            <w:tcW w:w="202" w:type="pct"/>
            <w:shd w:val="clear" w:color="auto" w:fill="FFFFFF"/>
            <w:vAlign w:val="center"/>
          </w:tcPr>
          <w:p w14:paraId="20E8A3C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w:t>
            </w:r>
          </w:p>
        </w:tc>
        <w:tc>
          <w:tcPr>
            <w:tcW w:w="241" w:type="pct"/>
            <w:shd w:val="clear" w:color="auto" w:fill="FFFFFF"/>
            <w:vAlign w:val="center"/>
          </w:tcPr>
          <w:p w14:paraId="17E01C1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38</w:t>
            </w:r>
          </w:p>
        </w:tc>
        <w:tc>
          <w:tcPr>
            <w:tcW w:w="432" w:type="pct"/>
            <w:shd w:val="clear" w:color="auto" w:fill="FFFFFF"/>
            <w:vAlign w:val="center"/>
          </w:tcPr>
          <w:p w14:paraId="0BA215B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bCs/>
                <w:color w:val="000000"/>
                <w:sz w:val="14"/>
                <w:lang w:eastAsia="ja-JP"/>
              </w:rPr>
              <w:t>Үндэсний тооцоо, Үндэсний статистикийн хороо</w:t>
            </w:r>
          </w:p>
        </w:tc>
        <w:tc>
          <w:tcPr>
            <w:tcW w:w="330" w:type="pct"/>
            <w:shd w:val="clear" w:color="auto" w:fill="FFFFFF"/>
            <w:vAlign w:val="center"/>
          </w:tcPr>
          <w:p w14:paraId="6428D1C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bCs/>
                <w:color w:val="000000"/>
                <w:sz w:val="14"/>
              </w:rPr>
              <w:t>Статистик, тоон мэдээлэл</w:t>
            </w:r>
          </w:p>
        </w:tc>
        <w:tc>
          <w:tcPr>
            <w:tcW w:w="315" w:type="pct"/>
            <w:shd w:val="clear" w:color="auto" w:fill="FFFFFF"/>
            <w:vAlign w:val="center"/>
          </w:tcPr>
          <w:p w14:paraId="0D0451C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bCs/>
                <w:color w:val="000000"/>
                <w:sz w:val="14"/>
              </w:rPr>
              <w:t>Жил тутам</w:t>
            </w:r>
          </w:p>
        </w:tc>
        <w:tc>
          <w:tcPr>
            <w:tcW w:w="383" w:type="pct"/>
            <w:shd w:val="clear" w:color="auto" w:fill="FFFFFF"/>
            <w:vAlign w:val="center"/>
          </w:tcPr>
          <w:p w14:paraId="79C2FA2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bCs/>
                <w:color w:val="000000"/>
                <w:sz w:val="14"/>
              </w:rPr>
              <w:t>Аж үйлдвэр, эрдэс баялгийн яам</w:t>
            </w:r>
          </w:p>
        </w:tc>
      </w:tr>
      <w:tr w:rsidR="00B01A64" w:rsidRPr="00834AE9" w14:paraId="20835598" w14:textId="77777777" w:rsidTr="002E13AC">
        <w:trPr>
          <w:gridAfter w:val="1"/>
          <w:wAfter w:w="3" w:type="pct"/>
          <w:trHeight w:val="720"/>
        </w:trPr>
        <w:tc>
          <w:tcPr>
            <w:tcW w:w="243" w:type="pct"/>
            <w:vMerge/>
            <w:shd w:val="clear" w:color="auto" w:fill="FFFFFF"/>
            <w:vAlign w:val="center"/>
          </w:tcPr>
          <w:p w14:paraId="3A22884E" w14:textId="77777777" w:rsidR="00834AE9" w:rsidRPr="00834AE9" w:rsidRDefault="00834AE9" w:rsidP="00834AE9">
            <w:pPr>
              <w:spacing w:after="0" w:line="240" w:lineRule="auto"/>
              <w:jc w:val="center"/>
              <w:rPr>
                <w:rFonts w:ascii="Arial" w:eastAsia="DengXian" w:hAnsi="Arial" w:cs="Arial"/>
                <w:bCs/>
                <w:color w:val="000000"/>
                <w:sz w:val="14"/>
              </w:rPr>
            </w:pPr>
          </w:p>
        </w:tc>
        <w:tc>
          <w:tcPr>
            <w:tcW w:w="405" w:type="pct"/>
            <w:vMerge/>
            <w:shd w:val="clear" w:color="auto" w:fill="FFFFFF"/>
            <w:vAlign w:val="center"/>
          </w:tcPr>
          <w:p w14:paraId="59D3FA0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p>
        </w:tc>
        <w:tc>
          <w:tcPr>
            <w:tcW w:w="403" w:type="pct"/>
            <w:vMerge/>
            <w:shd w:val="clear" w:color="auto" w:fill="FFFFFF"/>
            <w:vAlign w:val="center"/>
          </w:tcPr>
          <w:p w14:paraId="342C4C71" w14:textId="77777777" w:rsidR="00834AE9" w:rsidRPr="00834AE9" w:rsidRDefault="00834AE9" w:rsidP="00834AE9">
            <w:pPr>
              <w:spacing w:after="0" w:line="240" w:lineRule="auto"/>
              <w:jc w:val="center"/>
              <w:rPr>
                <w:rFonts w:ascii="Arial" w:eastAsia="DengXian" w:hAnsi="Arial" w:cs="Arial"/>
                <w:bCs/>
                <w:color w:val="000000"/>
                <w:sz w:val="14"/>
              </w:rPr>
            </w:pPr>
          </w:p>
        </w:tc>
        <w:tc>
          <w:tcPr>
            <w:tcW w:w="443" w:type="pct"/>
            <w:shd w:val="clear" w:color="auto" w:fill="FFFFFF"/>
            <w:vAlign w:val="center"/>
          </w:tcPr>
          <w:p w14:paraId="227D59BA" w14:textId="77777777" w:rsidR="00834AE9" w:rsidRPr="00834AE9" w:rsidRDefault="00834AE9" w:rsidP="00834AE9">
            <w:pPr>
              <w:spacing w:after="0" w:line="240" w:lineRule="auto"/>
              <w:jc w:val="center"/>
              <w:rPr>
                <w:rFonts w:ascii="Arial" w:eastAsia="DengXian" w:hAnsi="Arial" w:cs="Arial"/>
                <w:bCs/>
                <w:color w:val="000000"/>
                <w:sz w:val="14"/>
              </w:rPr>
            </w:pPr>
            <w:r w:rsidRPr="00834AE9">
              <w:rPr>
                <w:rFonts w:ascii="Arial" w:eastAsia="DengXian" w:hAnsi="Arial" w:cs="Arial"/>
                <w:bCs/>
                <w:color w:val="000000"/>
                <w:sz w:val="14"/>
              </w:rPr>
              <w:t>Экспортын хэмжээ</w:t>
            </w:r>
          </w:p>
        </w:tc>
        <w:tc>
          <w:tcPr>
            <w:tcW w:w="223" w:type="pct"/>
            <w:shd w:val="clear" w:color="auto" w:fill="FFFFFF"/>
            <w:vAlign w:val="center"/>
          </w:tcPr>
          <w:p w14:paraId="3DE803C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308" w:type="pct"/>
            <w:shd w:val="clear" w:color="auto" w:fill="FFFFFF"/>
            <w:vAlign w:val="center"/>
          </w:tcPr>
          <w:p w14:paraId="08E5762F" w14:textId="77777777" w:rsidR="00834AE9" w:rsidRPr="00834AE9" w:rsidRDefault="00834AE9" w:rsidP="00834AE9">
            <w:pPr>
              <w:spacing w:after="0" w:line="240" w:lineRule="auto"/>
              <w:ind w:left="-113" w:right="-113"/>
              <w:jc w:val="center"/>
              <w:rPr>
                <w:rFonts w:ascii="Arial" w:eastAsia="DengXian" w:hAnsi="Arial" w:cs="Arial"/>
                <w:bCs/>
                <w:color w:val="000000"/>
                <w:sz w:val="14"/>
              </w:rPr>
            </w:pPr>
            <w:r w:rsidRPr="00834AE9">
              <w:rPr>
                <w:rFonts w:ascii="Arial" w:eastAsia="DengXian" w:hAnsi="Arial" w:cs="Arial"/>
                <w:bCs/>
                <w:color w:val="000000"/>
                <w:sz w:val="14"/>
              </w:rPr>
              <w:t>Сая</w:t>
            </w:r>
            <w:r w:rsidRPr="00834AE9">
              <w:rPr>
                <w:rFonts w:ascii="Arial" w:eastAsia="DengXian" w:hAnsi="Arial" w:cs="Arial"/>
                <w:bCs/>
                <w:color w:val="000000"/>
                <w:sz w:val="14"/>
                <w:lang w:eastAsia="ja-JP"/>
              </w:rPr>
              <w:t xml:space="preserve"> ам.доллар</w:t>
            </w:r>
          </w:p>
        </w:tc>
        <w:tc>
          <w:tcPr>
            <w:tcW w:w="181" w:type="pct"/>
            <w:shd w:val="clear" w:color="auto" w:fill="FFFFFF"/>
            <w:vAlign w:val="center"/>
          </w:tcPr>
          <w:p w14:paraId="65F3A5D7" w14:textId="77777777" w:rsidR="00834AE9" w:rsidRPr="00834AE9" w:rsidRDefault="00834AE9" w:rsidP="00834AE9">
            <w:pPr>
              <w:spacing w:after="0" w:line="240" w:lineRule="auto"/>
              <w:ind w:left="-113" w:right="-113"/>
              <w:jc w:val="center"/>
              <w:rPr>
                <w:rFonts w:ascii="Arial" w:eastAsia="DengXian" w:hAnsi="Arial" w:cs="Arial"/>
                <w:bCs/>
                <w:color w:val="000000"/>
                <w:sz w:val="14"/>
              </w:rPr>
            </w:pPr>
            <w:r w:rsidRPr="00834AE9">
              <w:rPr>
                <w:rFonts w:ascii="Arial" w:eastAsia="DengXian" w:hAnsi="Arial" w:cs="Arial"/>
                <w:bCs/>
                <w:color w:val="000000"/>
                <w:sz w:val="14"/>
              </w:rPr>
              <w:t>2024</w:t>
            </w:r>
          </w:p>
        </w:tc>
        <w:tc>
          <w:tcPr>
            <w:tcW w:w="229" w:type="pct"/>
            <w:shd w:val="clear" w:color="auto" w:fill="FFFFFF"/>
            <w:vAlign w:val="center"/>
          </w:tcPr>
          <w:p w14:paraId="4F2E0EDC" w14:textId="77777777" w:rsidR="00834AE9" w:rsidRPr="00834AE9" w:rsidRDefault="00834AE9" w:rsidP="00834AE9">
            <w:pPr>
              <w:spacing w:after="0" w:line="240" w:lineRule="auto"/>
              <w:ind w:left="-113" w:right="-113"/>
              <w:jc w:val="center"/>
              <w:rPr>
                <w:rFonts w:ascii="Arial" w:eastAsia="Times New Roman" w:hAnsi="Arial" w:cs="Arial"/>
                <w:color w:val="000000"/>
                <w:kern w:val="0"/>
                <w:sz w:val="13"/>
                <w:szCs w:val="13"/>
                <w14:ligatures w14:val="none"/>
              </w:rPr>
            </w:pPr>
            <w:r w:rsidRPr="00834AE9">
              <w:rPr>
                <w:rFonts w:ascii="Arial" w:eastAsia="DengXian" w:hAnsi="Arial" w:cs="Arial"/>
                <w:bCs/>
                <w:color w:val="000000"/>
                <w:sz w:val="13"/>
                <w:szCs w:val="13"/>
                <w:lang w:eastAsia="ja-JP"/>
              </w:rPr>
              <w:t>14,750.00</w:t>
            </w:r>
          </w:p>
        </w:tc>
        <w:tc>
          <w:tcPr>
            <w:tcW w:w="218" w:type="pct"/>
            <w:shd w:val="clear" w:color="auto" w:fill="FFFFFF"/>
            <w:vAlign w:val="center"/>
          </w:tcPr>
          <w:p w14:paraId="34FCDB06" w14:textId="77777777" w:rsidR="00834AE9" w:rsidRPr="00834AE9" w:rsidRDefault="00834AE9" w:rsidP="00834AE9">
            <w:pPr>
              <w:spacing w:after="0" w:line="240" w:lineRule="auto"/>
              <w:ind w:left="-113" w:right="-113"/>
              <w:jc w:val="center"/>
              <w:rPr>
                <w:rFonts w:ascii="Arial" w:eastAsia="Times New Roman" w:hAnsi="Arial" w:cs="Arial"/>
                <w:color w:val="000000"/>
                <w:kern w:val="0"/>
                <w:sz w:val="13"/>
                <w:szCs w:val="13"/>
                <w14:ligatures w14:val="none"/>
              </w:rPr>
            </w:pPr>
            <w:r w:rsidRPr="00834AE9">
              <w:rPr>
                <w:rFonts w:ascii="Arial" w:eastAsia="DengXian" w:hAnsi="Arial" w:cs="Arial"/>
                <w:bCs/>
                <w:color w:val="000000"/>
                <w:sz w:val="13"/>
                <w:szCs w:val="13"/>
                <w:lang w:eastAsia="ja-JP"/>
              </w:rPr>
              <w:t>15,637.00</w:t>
            </w:r>
          </w:p>
        </w:tc>
        <w:tc>
          <w:tcPr>
            <w:tcW w:w="242" w:type="pct"/>
            <w:shd w:val="clear" w:color="auto" w:fill="FFFFFF"/>
            <w:vAlign w:val="center"/>
          </w:tcPr>
          <w:p w14:paraId="636B4B7F" w14:textId="77777777" w:rsidR="00834AE9" w:rsidRPr="00834AE9" w:rsidRDefault="00834AE9" w:rsidP="00834AE9">
            <w:pPr>
              <w:spacing w:after="0" w:line="240" w:lineRule="auto"/>
              <w:ind w:left="-113" w:right="-113"/>
              <w:jc w:val="center"/>
              <w:rPr>
                <w:rFonts w:ascii="Arial" w:eastAsia="Times New Roman" w:hAnsi="Arial" w:cs="Arial"/>
                <w:color w:val="000000"/>
                <w:kern w:val="0"/>
                <w:sz w:val="13"/>
                <w:szCs w:val="13"/>
                <w14:ligatures w14:val="none"/>
              </w:rPr>
            </w:pPr>
            <w:r w:rsidRPr="00834AE9">
              <w:rPr>
                <w:rFonts w:ascii="Arial" w:eastAsia="DengXian" w:hAnsi="Arial" w:cs="Arial"/>
                <w:bCs/>
                <w:color w:val="000000"/>
                <w:sz w:val="13"/>
                <w:szCs w:val="13"/>
                <w:lang w:eastAsia="ja-JP"/>
              </w:rPr>
              <w:t>15,803.00</w:t>
            </w:r>
          </w:p>
        </w:tc>
        <w:tc>
          <w:tcPr>
            <w:tcW w:w="199" w:type="pct"/>
            <w:shd w:val="clear" w:color="auto" w:fill="FFFFFF"/>
            <w:vAlign w:val="center"/>
          </w:tcPr>
          <w:p w14:paraId="263C2A92" w14:textId="77777777" w:rsidR="00834AE9" w:rsidRPr="00834AE9" w:rsidRDefault="00834AE9" w:rsidP="00834AE9">
            <w:pPr>
              <w:spacing w:after="0" w:line="240" w:lineRule="auto"/>
              <w:ind w:left="-113" w:right="-113"/>
              <w:jc w:val="center"/>
              <w:rPr>
                <w:rFonts w:ascii="Arial" w:eastAsia="Times New Roman" w:hAnsi="Arial" w:cs="Arial"/>
                <w:color w:val="000000"/>
                <w:kern w:val="0"/>
                <w:sz w:val="13"/>
                <w:szCs w:val="13"/>
                <w14:ligatures w14:val="none"/>
              </w:rPr>
            </w:pPr>
            <w:r w:rsidRPr="00834AE9">
              <w:rPr>
                <w:rFonts w:ascii="Arial" w:eastAsia="DengXian" w:hAnsi="Arial" w:cs="Arial"/>
                <w:bCs/>
                <w:color w:val="000000"/>
                <w:sz w:val="13"/>
                <w:szCs w:val="13"/>
                <w:lang w:eastAsia="ja-JP"/>
              </w:rPr>
              <w:t>16,060.00</w:t>
            </w:r>
          </w:p>
        </w:tc>
        <w:tc>
          <w:tcPr>
            <w:tcW w:w="202" w:type="pct"/>
            <w:shd w:val="clear" w:color="auto" w:fill="FFFFFF"/>
            <w:vAlign w:val="center"/>
          </w:tcPr>
          <w:p w14:paraId="6D39D7F0" w14:textId="77777777" w:rsidR="00834AE9" w:rsidRPr="00834AE9" w:rsidRDefault="00834AE9" w:rsidP="00834AE9">
            <w:pPr>
              <w:spacing w:after="0" w:line="240" w:lineRule="auto"/>
              <w:ind w:left="-113" w:right="-113"/>
              <w:jc w:val="center"/>
              <w:rPr>
                <w:rFonts w:ascii="Arial" w:eastAsia="Times New Roman" w:hAnsi="Arial" w:cs="Arial"/>
                <w:color w:val="000000"/>
                <w:kern w:val="0"/>
                <w:sz w:val="13"/>
                <w:szCs w:val="13"/>
                <w14:ligatures w14:val="none"/>
              </w:rPr>
            </w:pPr>
            <w:r w:rsidRPr="00834AE9">
              <w:rPr>
                <w:rFonts w:ascii="Arial" w:eastAsia="DengXian" w:hAnsi="Arial" w:cs="Arial"/>
                <w:bCs/>
                <w:color w:val="000000"/>
                <w:sz w:val="13"/>
                <w:szCs w:val="13"/>
                <w:lang w:eastAsia="ja-JP"/>
              </w:rPr>
              <w:t>16,689.00</w:t>
            </w:r>
          </w:p>
        </w:tc>
        <w:tc>
          <w:tcPr>
            <w:tcW w:w="241" w:type="pct"/>
            <w:shd w:val="clear" w:color="auto" w:fill="FFFFFF"/>
            <w:vAlign w:val="center"/>
          </w:tcPr>
          <w:p w14:paraId="5F1DF52B" w14:textId="77777777" w:rsidR="00834AE9" w:rsidRPr="00834AE9" w:rsidRDefault="00834AE9" w:rsidP="00834AE9">
            <w:pPr>
              <w:spacing w:after="0" w:line="240" w:lineRule="auto"/>
              <w:ind w:left="-113" w:right="-113"/>
              <w:jc w:val="center"/>
              <w:rPr>
                <w:rFonts w:ascii="Arial" w:eastAsia="Times New Roman" w:hAnsi="Arial" w:cs="Arial"/>
                <w:color w:val="000000"/>
                <w:kern w:val="0"/>
                <w:sz w:val="13"/>
                <w:szCs w:val="13"/>
                <w14:ligatures w14:val="none"/>
              </w:rPr>
            </w:pPr>
            <w:r w:rsidRPr="00834AE9">
              <w:rPr>
                <w:rFonts w:ascii="Arial" w:eastAsia="DengXian" w:hAnsi="Arial" w:cs="Arial"/>
                <w:bCs/>
                <w:color w:val="000000"/>
                <w:sz w:val="13"/>
                <w:szCs w:val="13"/>
                <w:lang w:eastAsia="ja-JP"/>
              </w:rPr>
              <w:t>17,272.00</w:t>
            </w:r>
          </w:p>
        </w:tc>
        <w:tc>
          <w:tcPr>
            <w:tcW w:w="432" w:type="pct"/>
            <w:shd w:val="clear" w:color="auto" w:fill="FFFFFF"/>
            <w:vAlign w:val="center"/>
          </w:tcPr>
          <w:p w14:paraId="1B534A8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bCs/>
                <w:color w:val="000000"/>
                <w:sz w:val="14"/>
                <w:lang w:eastAsia="ja-JP"/>
              </w:rPr>
              <w:t>Монголбанк</w:t>
            </w:r>
          </w:p>
        </w:tc>
        <w:tc>
          <w:tcPr>
            <w:tcW w:w="330" w:type="pct"/>
            <w:shd w:val="clear" w:color="auto" w:fill="FFFFFF"/>
            <w:vAlign w:val="center"/>
          </w:tcPr>
          <w:p w14:paraId="655E5FE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bCs/>
                <w:color w:val="000000"/>
                <w:sz w:val="14"/>
              </w:rPr>
              <w:t>Статистик, тоон мэдээлэл</w:t>
            </w:r>
          </w:p>
        </w:tc>
        <w:tc>
          <w:tcPr>
            <w:tcW w:w="315" w:type="pct"/>
            <w:shd w:val="clear" w:color="auto" w:fill="FFFFFF"/>
            <w:vAlign w:val="center"/>
          </w:tcPr>
          <w:p w14:paraId="7091F25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bCs/>
                <w:color w:val="000000"/>
                <w:sz w:val="14"/>
              </w:rPr>
              <w:t>Жил тутам</w:t>
            </w:r>
          </w:p>
        </w:tc>
        <w:tc>
          <w:tcPr>
            <w:tcW w:w="383" w:type="pct"/>
            <w:shd w:val="clear" w:color="auto" w:fill="FFFFFF"/>
            <w:vAlign w:val="center"/>
          </w:tcPr>
          <w:p w14:paraId="2A0BC4A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bCs/>
                <w:color w:val="000000"/>
                <w:sz w:val="14"/>
              </w:rPr>
              <w:t>Монголбанк</w:t>
            </w:r>
          </w:p>
        </w:tc>
      </w:tr>
      <w:tr w:rsidR="00B01A64" w:rsidRPr="00834AE9" w14:paraId="71B17DB6" w14:textId="77777777" w:rsidTr="002E13AC">
        <w:trPr>
          <w:gridAfter w:val="1"/>
          <w:wAfter w:w="3" w:type="pct"/>
          <w:trHeight w:val="480"/>
        </w:trPr>
        <w:tc>
          <w:tcPr>
            <w:tcW w:w="243" w:type="pct"/>
            <w:shd w:val="clear" w:color="auto" w:fill="FFFFFF"/>
            <w:vAlign w:val="center"/>
            <w:hideMark/>
          </w:tcPr>
          <w:p w14:paraId="69775A6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lastRenderedPageBreak/>
              <w:t>9.4</w:t>
            </w:r>
          </w:p>
        </w:tc>
        <w:tc>
          <w:tcPr>
            <w:tcW w:w="405" w:type="pct"/>
            <w:shd w:val="clear" w:color="auto" w:fill="FFFFFF"/>
            <w:vAlign w:val="center"/>
            <w:hideMark/>
          </w:tcPr>
          <w:p w14:paraId="22D4AF8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Худалдаа</w:t>
            </w:r>
          </w:p>
        </w:tc>
        <w:tc>
          <w:tcPr>
            <w:tcW w:w="403" w:type="pct"/>
            <w:shd w:val="clear" w:color="auto" w:fill="FFFFFF"/>
            <w:vAlign w:val="center"/>
            <w:hideMark/>
          </w:tcPr>
          <w:p w14:paraId="545EED7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Гадаад худалдааны хэмжээг нэмэгдүүлнэ.</w:t>
            </w:r>
          </w:p>
        </w:tc>
        <w:tc>
          <w:tcPr>
            <w:tcW w:w="443" w:type="pct"/>
            <w:shd w:val="clear" w:color="auto" w:fill="FFFFFF"/>
            <w:vAlign w:val="center"/>
            <w:hideMark/>
          </w:tcPr>
          <w:p w14:paraId="58C9C2A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Экспортын орлого</w:t>
            </w:r>
          </w:p>
        </w:tc>
        <w:tc>
          <w:tcPr>
            <w:tcW w:w="223" w:type="pct"/>
            <w:shd w:val="clear" w:color="auto" w:fill="FFFFFF"/>
            <w:vAlign w:val="center"/>
            <w:hideMark/>
          </w:tcPr>
          <w:p w14:paraId="4F3C7BB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17.11.1</w:t>
            </w:r>
          </w:p>
        </w:tc>
        <w:tc>
          <w:tcPr>
            <w:tcW w:w="308" w:type="pct"/>
            <w:shd w:val="clear" w:color="auto" w:fill="FFFFFF"/>
            <w:vAlign w:val="center"/>
            <w:hideMark/>
          </w:tcPr>
          <w:p w14:paraId="5E641F6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Тэрбум </w:t>
            </w:r>
          </w:p>
          <w:p w14:paraId="4214DA0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ам. доллар</w:t>
            </w:r>
          </w:p>
        </w:tc>
        <w:tc>
          <w:tcPr>
            <w:tcW w:w="181" w:type="pct"/>
            <w:shd w:val="clear" w:color="auto" w:fill="FFFFFF"/>
            <w:vAlign w:val="center"/>
            <w:hideMark/>
          </w:tcPr>
          <w:p w14:paraId="34FC255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48305CC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15.8</w:t>
            </w:r>
          </w:p>
        </w:tc>
        <w:tc>
          <w:tcPr>
            <w:tcW w:w="218" w:type="pct"/>
            <w:shd w:val="clear" w:color="auto" w:fill="FFFFFF"/>
            <w:vAlign w:val="center"/>
            <w:hideMark/>
          </w:tcPr>
          <w:p w14:paraId="0265368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16.6</w:t>
            </w:r>
          </w:p>
        </w:tc>
        <w:tc>
          <w:tcPr>
            <w:tcW w:w="242" w:type="pct"/>
            <w:shd w:val="clear" w:color="auto" w:fill="FFFFFF"/>
            <w:vAlign w:val="center"/>
            <w:hideMark/>
          </w:tcPr>
          <w:p w14:paraId="7FE8F3B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17.6</w:t>
            </w:r>
          </w:p>
        </w:tc>
        <w:tc>
          <w:tcPr>
            <w:tcW w:w="199" w:type="pct"/>
            <w:shd w:val="clear" w:color="auto" w:fill="FFFFFF"/>
            <w:vAlign w:val="center"/>
            <w:hideMark/>
          </w:tcPr>
          <w:p w14:paraId="26DB83B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18.5</w:t>
            </w:r>
          </w:p>
        </w:tc>
        <w:tc>
          <w:tcPr>
            <w:tcW w:w="202" w:type="pct"/>
            <w:shd w:val="clear" w:color="auto" w:fill="FFFFFF"/>
            <w:vAlign w:val="center"/>
            <w:hideMark/>
          </w:tcPr>
          <w:p w14:paraId="4E57C23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w:t>
            </w:r>
          </w:p>
        </w:tc>
        <w:tc>
          <w:tcPr>
            <w:tcW w:w="241" w:type="pct"/>
            <w:shd w:val="clear" w:color="auto" w:fill="FFFFFF"/>
            <w:vAlign w:val="center"/>
            <w:hideMark/>
          </w:tcPr>
          <w:p w14:paraId="17C38D0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22</w:t>
            </w:r>
          </w:p>
        </w:tc>
        <w:tc>
          <w:tcPr>
            <w:tcW w:w="432" w:type="pct"/>
            <w:shd w:val="clear" w:color="auto" w:fill="FFFFFF"/>
            <w:vAlign w:val="center"/>
            <w:hideMark/>
          </w:tcPr>
          <w:p w14:paraId="4407255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Гаалийн ерөнхий газар</w:t>
            </w:r>
          </w:p>
        </w:tc>
        <w:tc>
          <w:tcPr>
            <w:tcW w:w="330" w:type="pct"/>
            <w:shd w:val="clear" w:color="auto" w:fill="FFFFFF"/>
            <w:vAlign w:val="center"/>
            <w:hideMark/>
          </w:tcPr>
          <w:p w14:paraId="61300026"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Захиргааны статистик</w:t>
            </w:r>
          </w:p>
        </w:tc>
        <w:tc>
          <w:tcPr>
            <w:tcW w:w="315" w:type="pct"/>
            <w:shd w:val="clear" w:color="auto" w:fill="FFFFFF"/>
            <w:vAlign w:val="center"/>
            <w:hideMark/>
          </w:tcPr>
          <w:p w14:paraId="09829C9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72BDAD6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Эдийн засаг, хөгжлийн яам</w:t>
            </w:r>
          </w:p>
        </w:tc>
      </w:tr>
      <w:tr w:rsidR="00B01A64" w:rsidRPr="00834AE9" w14:paraId="7E07D6CE" w14:textId="77777777" w:rsidTr="002E13AC">
        <w:trPr>
          <w:gridAfter w:val="1"/>
          <w:wAfter w:w="3" w:type="pct"/>
          <w:trHeight w:val="1725"/>
        </w:trPr>
        <w:tc>
          <w:tcPr>
            <w:tcW w:w="243" w:type="pct"/>
            <w:shd w:val="clear" w:color="auto" w:fill="FFFFFF"/>
            <w:vAlign w:val="center"/>
            <w:hideMark/>
          </w:tcPr>
          <w:p w14:paraId="4130ABB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9.4.1</w:t>
            </w:r>
          </w:p>
        </w:tc>
        <w:tc>
          <w:tcPr>
            <w:tcW w:w="405" w:type="pct"/>
            <w:shd w:val="clear" w:color="auto" w:fill="FFFFFF"/>
            <w:vAlign w:val="center"/>
            <w:hideMark/>
          </w:tcPr>
          <w:p w14:paraId="0338B4B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Эдийн засаг, хөгжлийн яам</w:t>
            </w:r>
          </w:p>
        </w:tc>
        <w:tc>
          <w:tcPr>
            <w:tcW w:w="403" w:type="pct"/>
            <w:shd w:val="clear" w:color="auto" w:fill="FFFFFF"/>
            <w:vAlign w:val="center"/>
            <w:hideMark/>
          </w:tcPr>
          <w:p w14:paraId="317AC36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Гадаад худалдааг хөнгөвчилнө.</w:t>
            </w:r>
          </w:p>
        </w:tc>
        <w:tc>
          <w:tcPr>
            <w:tcW w:w="443" w:type="pct"/>
            <w:shd w:val="clear" w:color="auto" w:fill="FFFFFF"/>
            <w:vAlign w:val="center"/>
            <w:hideMark/>
          </w:tcPr>
          <w:p w14:paraId="4DA6185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Гадаад худалдааны хөнгөвчилсөн байдлын үзүүлэлт</w:t>
            </w:r>
          </w:p>
        </w:tc>
        <w:tc>
          <w:tcPr>
            <w:tcW w:w="223" w:type="pct"/>
            <w:shd w:val="clear" w:color="auto" w:fill="FFFFFF"/>
            <w:vAlign w:val="center"/>
            <w:hideMark/>
          </w:tcPr>
          <w:p w14:paraId="7801742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6AD1401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Индекс</w:t>
            </w:r>
          </w:p>
        </w:tc>
        <w:tc>
          <w:tcPr>
            <w:tcW w:w="181" w:type="pct"/>
            <w:shd w:val="clear" w:color="auto" w:fill="FFFFFF"/>
            <w:vAlign w:val="center"/>
            <w:hideMark/>
          </w:tcPr>
          <w:p w14:paraId="7893FF5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2023</w:t>
            </w:r>
          </w:p>
        </w:tc>
        <w:tc>
          <w:tcPr>
            <w:tcW w:w="229" w:type="pct"/>
            <w:shd w:val="clear" w:color="auto" w:fill="FFFFFF"/>
            <w:vAlign w:val="center"/>
            <w:hideMark/>
          </w:tcPr>
          <w:p w14:paraId="60B71F0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50.5</w:t>
            </w:r>
          </w:p>
        </w:tc>
        <w:tc>
          <w:tcPr>
            <w:tcW w:w="218" w:type="pct"/>
            <w:shd w:val="clear" w:color="auto" w:fill="FFFFFF"/>
            <w:vAlign w:val="center"/>
            <w:hideMark/>
          </w:tcPr>
          <w:p w14:paraId="6C2EC7A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42" w:type="pct"/>
            <w:shd w:val="clear" w:color="auto" w:fill="FFFFFF"/>
            <w:vAlign w:val="center"/>
            <w:hideMark/>
          </w:tcPr>
          <w:p w14:paraId="59AD552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63</w:t>
            </w:r>
          </w:p>
        </w:tc>
        <w:tc>
          <w:tcPr>
            <w:tcW w:w="199" w:type="pct"/>
            <w:shd w:val="clear" w:color="auto" w:fill="FFFFFF"/>
            <w:vAlign w:val="center"/>
            <w:hideMark/>
          </w:tcPr>
          <w:p w14:paraId="69A7FE0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02" w:type="pct"/>
            <w:shd w:val="clear" w:color="auto" w:fill="FFFFFF"/>
            <w:vAlign w:val="center"/>
            <w:hideMark/>
          </w:tcPr>
          <w:p w14:paraId="6CCA067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73</w:t>
            </w:r>
          </w:p>
        </w:tc>
        <w:tc>
          <w:tcPr>
            <w:tcW w:w="241" w:type="pct"/>
            <w:shd w:val="clear" w:color="auto" w:fill="FFFFFF"/>
            <w:vAlign w:val="center"/>
            <w:hideMark/>
          </w:tcPr>
          <w:p w14:paraId="1D6824C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432" w:type="pct"/>
            <w:shd w:val="clear" w:color="auto" w:fill="FFFFFF"/>
            <w:vAlign w:val="center"/>
            <w:hideMark/>
          </w:tcPr>
          <w:p w14:paraId="3F58D79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Дижитал болон тогтвортой худалдааг хөнгөвчлөх дэлхийн судалгаа, Нэгдсэн Үндэстний Байгууллага</w:t>
            </w:r>
          </w:p>
        </w:tc>
        <w:tc>
          <w:tcPr>
            <w:tcW w:w="330" w:type="pct"/>
            <w:shd w:val="clear" w:color="auto" w:fill="FFFFFF"/>
            <w:vAlign w:val="center"/>
            <w:hideMark/>
          </w:tcPr>
          <w:p w14:paraId="4E5487A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Олон улсын аргачлал</w:t>
            </w:r>
          </w:p>
        </w:tc>
        <w:tc>
          <w:tcPr>
            <w:tcW w:w="315" w:type="pct"/>
            <w:shd w:val="clear" w:color="auto" w:fill="FFFFFF"/>
            <w:vAlign w:val="center"/>
            <w:hideMark/>
          </w:tcPr>
          <w:p w14:paraId="1BE45DB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 жил тутам</w:t>
            </w:r>
          </w:p>
        </w:tc>
        <w:tc>
          <w:tcPr>
            <w:tcW w:w="383" w:type="pct"/>
            <w:shd w:val="clear" w:color="auto" w:fill="FFFFFF"/>
            <w:vAlign w:val="center"/>
            <w:hideMark/>
          </w:tcPr>
          <w:p w14:paraId="22ED209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Эдийн засаг, хөгжлийн яам</w:t>
            </w:r>
          </w:p>
        </w:tc>
      </w:tr>
      <w:tr w:rsidR="00B01A64" w:rsidRPr="00834AE9" w14:paraId="381C5A9A" w14:textId="77777777" w:rsidTr="002E13AC">
        <w:trPr>
          <w:gridAfter w:val="1"/>
          <w:wAfter w:w="3" w:type="pct"/>
          <w:trHeight w:val="720"/>
        </w:trPr>
        <w:tc>
          <w:tcPr>
            <w:tcW w:w="243" w:type="pct"/>
            <w:shd w:val="clear" w:color="auto" w:fill="FFFFFF"/>
            <w:vAlign w:val="center"/>
            <w:hideMark/>
          </w:tcPr>
          <w:p w14:paraId="0DC8A58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9.4.1.1</w:t>
            </w:r>
          </w:p>
        </w:tc>
        <w:tc>
          <w:tcPr>
            <w:tcW w:w="405" w:type="pct"/>
            <w:shd w:val="clear" w:color="auto" w:fill="FFFFFF"/>
            <w:vAlign w:val="center"/>
            <w:hideMark/>
          </w:tcPr>
          <w:p w14:paraId="65822BB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70201 </w:t>
            </w:r>
          </w:p>
          <w:p w14:paraId="4DD2F95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Эдийн засгийн хөгжлийн төлөвлөлт</w:t>
            </w:r>
          </w:p>
        </w:tc>
        <w:tc>
          <w:tcPr>
            <w:tcW w:w="403" w:type="pct"/>
            <w:shd w:val="clear" w:color="auto" w:fill="FFFFFF"/>
            <w:vAlign w:val="center"/>
            <w:hideMark/>
          </w:tcPr>
          <w:p w14:paraId="31B583B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Экспортын бүрдүүлэлтэд зарцуулах хугацааг багасгана.</w:t>
            </w:r>
          </w:p>
        </w:tc>
        <w:tc>
          <w:tcPr>
            <w:tcW w:w="443" w:type="pct"/>
            <w:shd w:val="clear" w:color="auto" w:fill="FFFFFF"/>
            <w:vAlign w:val="center"/>
            <w:hideMark/>
          </w:tcPr>
          <w:p w14:paraId="1B8A9A9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Экспортын бүрдүүлэлтэд зарцуулах хугацаа</w:t>
            </w:r>
          </w:p>
        </w:tc>
        <w:tc>
          <w:tcPr>
            <w:tcW w:w="223" w:type="pct"/>
            <w:shd w:val="clear" w:color="auto" w:fill="FFFFFF"/>
            <w:vAlign w:val="center"/>
            <w:hideMark/>
          </w:tcPr>
          <w:p w14:paraId="2F5837B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665D4FA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Цаг</w:t>
            </w:r>
          </w:p>
        </w:tc>
        <w:tc>
          <w:tcPr>
            <w:tcW w:w="181" w:type="pct"/>
            <w:shd w:val="clear" w:color="auto" w:fill="FFFFFF"/>
            <w:vAlign w:val="center"/>
            <w:hideMark/>
          </w:tcPr>
          <w:p w14:paraId="24C6798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6D3166D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302</w:t>
            </w:r>
          </w:p>
        </w:tc>
        <w:tc>
          <w:tcPr>
            <w:tcW w:w="218" w:type="pct"/>
            <w:shd w:val="clear" w:color="auto" w:fill="FFFFFF"/>
            <w:vAlign w:val="center"/>
            <w:hideMark/>
          </w:tcPr>
          <w:p w14:paraId="1B44344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302</w:t>
            </w:r>
          </w:p>
        </w:tc>
        <w:tc>
          <w:tcPr>
            <w:tcW w:w="242" w:type="pct"/>
            <w:shd w:val="clear" w:color="auto" w:fill="FFFFFF"/>
            <w:vAlign w:val="center"/>
            <w:hideMark/>
          </w:tcPr>
          <w:p w14:paraId="22967BB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113.1</w:t>
            </w:r>
          </w:p>
        </w:tc>
        <w:tc>
          <w:tcPr>
            <w:tcW w:w="199" w:type="pct"/>
            <w:shd w:val="clear" w:color="auto" w:fill="FFFFFF"/>
            <w:vAlign w:val="center"/>
            <w:hideMark/>
          </w:tcPr>
          <w:p w14:paraId="0214A88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22</w:t>
            </w:r>
          </w:p>
        </w:tc>
        <w:tc>
          <w:tcPr>
            <w:tcW w:w="202" w:type="pct"/>
            <w:shd w:val="clear" w:color="auto" w:fill="FFFFFF"/>
            <w:vAlign w:val="center"/>
            <w:hideMark/>
          </w:tcPr>
          <w:p w14:paraId="6D91C10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22</w:t>
            </w:r>
          </w:p>
        </w:tc>
        <w:tc>
          <w:tcPr>
            <w:tcW w:w="241" w:type="pct"/>
            <w:shd w:val="clear" w:color="auto" w:fill="FFFFFF"/>
            <w:vAlign w:val="center"/>
            <w:hideMark/>
          </w:tcPr>
          <w:p w14:paraId="0BA6BA5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22</w:t>
            </w:r>
          </w:p>
        </w:tc>
        <w:tc>
          <w:tcPr>
            <w:tcW w:w="432" w:type="pct"/>
            <w:shd w:val="clear" w:color="auto" w:fill="FFFFFF"/>
            <w:vAlign w:val="center"/>
            <w:hideMark/>
          </w:tcPr>
          <w:p w14:paraId="16470D7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Эдийн засаг, хөгжлийн яам</w:t>
            </w:r>
          </w:p>
        </w:tc>
        <w:tc>
          <w:tcPr>
            <w:tcW w:w="330" w:type="pct"/>
            <w:shd w:val="clear" w:color="auto" w:fill="FFFFFF"/>
            <w:vAlign w:val="center"/>
            <w:hideMark/>
          </w:tcPr>
          <w:p w14:paraId="3EDB9B9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тайлан</w:t>
            </w:r>
          </w:p>
        </w:tc>
        <w:tc>
          <w:tcPr>
            <w:tcW w:w="315" w:type="pct"/>
            <w:shd w:val="clear" w:color="auto" w:fill="FFFFFF"/>
            <w:vAlign w:val="center"/>
            <w:hideMark/>
          </w:tcPr>
          <w:p w14:paraId="09ECCD2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5C86BD6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Эдийн засаг, хөгжлийн яам</w:t>
            </w:r>
          </w:p>
        </w:tc>
      </w:tr>
      <w:tr w:rsidR="00B01A64" w:rsidRPr="00834AE9" w14:paraId="1C360608" w14:textId="77777777" w:rsidTr="002E13AC">
        <w:trPr>
          <w:gridAfter w:val="1"/>
          <w:wAfter w:w="3" w:type="pct"/>
          <w:trHeight w:val="720"/>
        </w:trPr>
        <w:tc>
          <w:tcPr>
            <w:tcW w:w="243" w:type="pct"/>
            <w:shd w:val="clear" w:color="auto" w:fill="FFFFFF"/>
            <w:vAlign w:val="center"/>
            <w:hideMark/>
          </w:tcPr>
          <w:p w14:paraId="32CCA56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9.4.1.2</w:t>
            </w:r>
          </w:p>
        </w:tc>
        <w:tc>
          <w:tcPr>
            <w:tcW w:w="405" w:type="pct"/>
            <w:shd w:val="clear" w:color="auto" w:fill="FFFFFF"/>
            <w:vAlign w:val="center"/>
            <w:hideMark/>
          </w:tcPr>
          <w:p w14:paraId="6FF249F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70201 </w:t>
            </w:r>
          </w:p>
          <w:p w14:paraId="3D0D6C7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Эдийн засгийн хөгжлийн төлөвлөлт</w:t>
            </w:r>
          </w:p>
        </w:tc>
        <w:tc>
          <w:tcPr>
            <w:tcW w:w="403" w:type="pct"/>
            <w:shd w:val="clear" w:color="auto" w:fill="FFFFFF"/>
            <w:vAlign w:val="center"/>
            <w:hideMark/>
          </w:tcPr>
          <w:p w14:paraId="4707E1B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Чөлөөт худалдааны хэлэлцээрүүд байгуулна.</w:t>
            </w:r>
          </w:p>
        </w:tc>
        <w:tc>
          <w:tcPr>
            <w:tcW w:w="443" w:type="pct"/>
            <w:shd w:val="clear" w:color="auto" w:fill="FFFFFF"/>
            <w:vAlign w:val="center"/>
            <w:hideMark/>
          </w:tcPr>
          <w:p w14:paraId="146BB97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Чөлөөт худалдааны хэлэлцээр</w:t>
            </w:r>
          </w:p>
        </w:tc>
        <w:tc>
          <w:tcPr>
            <w:tcW w:w="223" w:type="pct"/>
            <w:shd w:val="clear" w:color="auto" w:fill="FFFFFF"/>
            <w:vAlign w:val="center"/>
            <w:hideMark/>
          </w:tcPr>
          <w:p w14:paraId="03B7181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22233E7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Тоо</w:t>
            </w:r>
          </w:p>
        </w:tc>
        <w:tc>
          <w:tcPr>
            <w:tcW w:w="181" w:type="pct"/>
            <w:shd w:val="clear" w:color="auto" w:fill="FFFFFF"/>
            <w:vAlign w:val="center"/>
            <w:hideMark/>
          </w:tcPr>
          <w:p w14:paraId="3D1FF92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0EA52CA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w:t>
            </w:r>
          </w:p>
        </w:tc>
        <w:tc>
          <w:tcPr>
            <w:tcW w:w="218" w:type="pct"/>
            <w:shd w:val="clear" w:color="auto" w:fill="FFFFFF"/>
            <w:vAlign w:val="center"/>
            <w:hideMark/>
          </w:tcPr>
          <w:p w14:paraId="71AF997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w:t>
            </w:r>
          </w:p>
        </w:tc>
        <w:tc>
          <w:tcPr>
            <w:tcW w:w="242" w:type="pct"/>
            <w:shd w:val="clear" w:color="auto" w:fill="FFFFFF"/>
            <w:vAlign w:val="center"/>
            <w:hideMark/>
          </w:tcPr>
          <w:p w14:paraId="789FB2B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w:t>
            </w:r>
          </w:p>
        </w:tc>
        <w:tc>
          <w:tcPr>
            <w:tcW w:w="199" w:type="pct"/>
            <w:shd w:val="clear" w:color="auto" w:fill="FFFFFF"/>
            <w:vAlign w:val="center"/>
            <w:hideMark/>
          </w:tcPr>
          <w:p w14:paraId="2198D93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w:t>
            </w:r>
          </w:p>
        </w:tc>
        <w:tc>
          <w:tcPr>
            <w:tcW w:w="202" w:type="pct"/>
            <w:shd w:val="clear" w:color="auto" w:fill="FFFFFF"/>
            <w:vAlign w:val="center"/>
            <w:hideMark/>
          </w:tcPr>
          <w:p w14:paraId="7FD1399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w:t>
            </w:r>
          </w:p>
        </w:tc>
        <w:tc>
          <w:tcPr>
            <w:tcW w:w="241" w:type="pct"/>
            <w:shd w:val="clear" w:color="auto" w:fill="FFFFFF"/>
            <w:vAlign w:val="center"/>
            <w:hideMark/>
          </w:tcPr>
          <w:p w14:paraId="189B3B5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w:t>
            </w:r>
          </w:p>
        </w:tc>
        <w:tc>
          <w:tcPr>
            <w:tcW w:w="432" w:type="pct"/>
            <w:shd w:val="clear" w:color="auto" w:fill="FFFFFF"/>
            <w:vAlign w:val="center"/>
            <w:hideMark/>
          </w:tcPr>
          <w:p w14:paraId="163F1D7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Эдийн засаг, хөгжлийн яам</w:t>
            </w:r>
          </w:p>
        </w:tc>
        <w:tc>
          <w:tcPr>
            <w:tcW w:w="330" w:type="pct"/>
            <w:shd w:val="clear" w:color="auto" w:fill="FFFFFF"/>
            <w:vAlign w:val="center"/>
            <w:hideMark/>
          </w:tcPr>
          <w:p w14:paraId="0E59466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тайлан</w:t>
            </w:r>
          </w:p>
        </w:tc>
        <w:tc>
          <w:tcPr>
            <w:tcW w:w="315" w:type="pct"/>
            <w:shd w:val="clear" w:color="auto" w:fill="FFFFFF"/>
            <w:vAlign w:val="center"/>
            <w:hideMark/>
          </w:tcPr>
          <w:p w14:paraId="11EF9D4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3071E39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Эдийн засаг, хөгжлийн яам</w:t>
            </w:r>
          </w:p>
        </w:tc>
      </w:tr>
      <w:tr w:rsidR="00B01A64" w:rsidRPr="00834AE9" w14:paraId="033F39FD" w14:textId="77777777" w:rsidTr="002E13AC">
        <w:trPr>
          <w:gridAfter w:val="1"/>
          <w:wAfter w:w="3" w:type="pct"/>
          <w:trHeight w:val="1451"/>
        </w:trPr>
        <w:tc>
          <w:tcPr>
            <w:tcW w:w="243" w:type="pct"/>
            <w:shd w:val="clear" w:color="auto" w:fill="FFFFFF"/>
            <w:vAlign w:val="center"/>
            <w:hideMark/>
          </w:tcPr>
          <w:p w14:paraId="5F922E6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9.4.2</w:t>
            </w:r>
          </w:p>
        </w:tc>
        <w:tc>
          <w:tcPr>
            <w:tcW w:w="405" w:type="pct"/>
            <w:shd w:val="clear" w:color="auto" w:fill="FFFFFF"/>
            <w:vAlign w:val="center"/>
            <w:hideMark/>
          </w:tcPr>
          <w:p w14:paraId="060A386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Шадар сайдын Ажлын алба /Гадаадын хөрөнгө оруулалт, худалдан авах ажиллагаа эрхэлсэн/</w:t>
            </w:r>
          </w:p>
        </w:tc>
        <w:tc>
          <w:tcPr>
            <w:tcW w:w="403" w:type="pct"/>
            <w:shd w:val="clear" w:color="auto" w:fill="FFFFFF"/>
            <w:vAlign w:val="center"/>
            <w:hideMark/>
          </w:tcPr>
          <w:p w14:paraId="51226FE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Гадаадын хөрөнгө оруулалтыг нэмэгдүүлнэ.</w:t>
            </w:r>
          </w:p>
        </w:tc>
        <w:tc>
          <w:tcPr>
            <w:tcW w:w="443" w:type="pct"/>
            <w:shd w:val="clear" w:color="auto" w:fill="FFFFFF"/>
            <w:vAlign w:val="center"/>
            <w:hideMark/>
          </w:tcPr>
          <w:p w14:paraId="312AE7E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Гадаадын шууд хөрөнгө оруулалтын хэмжээ</w:t>
            </w:r>
          </w:p>
        </w:tc>
        <w:tc>
          <w:tcPr>
            <w:tcW w:w="223" w:type="pct"/>
            <w:shd w:val="clear" w:color="auto" w:fill="FFFFFF"/>
            <w:vAlign w:val="center"/>
            <w:hideMark/>
          </w:tcPr>
          <w:p w14:paraId="560E4DB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17.3.1</w:t>
            </w:r>
          </w:p>
        </w:tc>
        <w:tc>
          <w:tcPr>
            <w:tcW w:w="308" w:type="pct"/>
            <w:shd w:val="clear" w:color="auto" w:fill="FFFFFF"/>
            <w:vAlign w:val="center"/>
            <w:hideMark/>
          </w:tcPr>
          <w:p w14:paraId="7DC97C4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Тэрбум </w:t>
            </w:r>
          </w:p>
          <w:p w14:paraId="35B11B6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ам. доллар</w:t>
            </w:r>
          </w:p>
        </w:tc>
        <w:tc>
          <w:tcPr>
            <w:tcW w:w="181" w:type="pct"/>
            <w:shd w:val="clear" w:color="auto" w:fill="FFFFFF"/>
            <w:vAlign w:val="center"/>
            <w:hideMark/>
          </w:tcPr>
          <w:p w14:paraId="66757BC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4419C1E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w:t>
            </w:r>
          </w:p>
        </w:tc>
        <w:tc>
          <w:tcPr>
            <w:tcW w:w="218" w:type="pct"/>
            <w:shd w:val="clear" w:color="auto" w:fill="FFFFFF"/>
            <w:vAlign w:val="center"/>
            <w:hideMark/>
          </w:tcPr>
          <w:p w14:paraId="2B30A17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4.5</w:t>
            </w:r>
          </w:p>
        </w:tc>
        <w:tc>
          <w:tcPr>
            <w:tcW w:w="242" w:type="pct"/>
            <w:shd w:val="clear" w:color="auto" w:fill="FFFFFF"/>
            <w:vAlign w:val="center"/>
            <w:hideMark/>
          </w:tcPr>
          <w:p w14:paraId="03B0522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w:t>
            </w:r>
          </w:p>
        </w:tc>
        <w:tc>
          <w:tcPr>
            <w:tcW w:w="199" w:type="pct"/>
            <w:shd w:val="clear" w:color="auto" w:fill="FFFFFF"/>
            <w:vAlign w:val="center"/>
            <w:hideMark/>
          </w:tcPr>
          <w:p w14:paraId="1E4CE49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5.5</w:t>
            </w:r>
          </w:p>
        </w:tc>
        <w:tc>
          <w:tcPr>
            <w:tcW w:w="202" w:type="pct"/>
            <w:shd w:val="clear" w:color="auto" w:fill="FFFFFF"/>
            <w:vAlign w:val="center"/>
            <w:hideMark/>
          </w:tcPr>
          <w:p w14:paraId="06EAF5D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w:t>
            </w:r>
          </w:p>
        </w:tc>
        <w:tc>
          <w:tcPr>
            <w:tcW w:w="241" w:type="pct"/>
            <w:shd w:val="clear" w:color="auto" w:fill="FFFFFF"/>
            <w:vAlign w:val="center"/>
            <w:hideMark/>
          </w:tcPr>
          <w:p w14:paraId="7EE6D3C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6.6</w:t>
            </w:r>
          </w:p>
        </w:tc>
        <w:tc>
          <w:tcPr>
            <w:tcW w:w="432" w:type="pct"/>
            <w:shd w:val="clear" w:color="auto" w:fill="FFFFFF"/>
            <w:vAlign w:val="center"/>
            <w:hideMark/>
          </w:tcPr>
          <w:p w14:paraId="785892B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Монголбанк</w:t>
            </w:r>
            <w:r w:rsidRPr="00834AE9">
              <w:rPr>
                <w:rFonts w:ascii="Arial" w:eastAsia="DengXian" w:hAnsi="Arial" w:cs="Arial"/>
                <w:color w:val="000000"/>
                <w:sz w:val="14"/>
              </w:rPr>
              <w:t xml:space="preserve">, </w:t>
            </w:r>
            <w:r w:rsidRPr="00834AE9">
              <w:rPr>
                <w:rFonts w:ascii="Arial" w:eastAsia="DengXian" w:hAnsi="Arial" w:cs="Arial"/>
                <w:color w:val="000000"/>
                <w:sz w:val="14"/>
                <w:lang w:eastAsia="ja-JP"/>
              </w:rPr>
              <w:t>Эдийн засаг, хөгжлийн яам</w:t>
            </w:r>
          </w:p>
        </w:tc>
        <w:tc>
          <w:tcPr>
            <w:tcW w:w="330" w:type="pct"/>
            <w:shd w:val="clear" w:color="auto" w:fill="FFFFFF"/>
            <w:vAlign w:val="center"/>
            <w:hideMark/>
          </w:tcPr>
          <w:p w14:paraId="7900C97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Статистик, тоон мэдээлэл</w:t>
            </w:r>
          </w:p>
        </w:tc>
        <w:tc>
          <w:tcPr>
            <w:tcW w:w="315" w:type="pct"/>
            <w:shd w:val="clear" w:color="auto" w:fill="FFFFFF"/>
            <w:vAlign w:val="center"/>
            <w:hideMark/>
          </w:tcPr>
          <w:p w14:paraId="2E3D145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78417C01" w14:textId="77777777" w:rsidR="00834AE9" w:rsidRPr="00834AE9" w:rsidRDefault="00834AE9" w:rsidP="00834AE9">
            <w:pPr>
              <w:spacing w:after="0" w:line="240" w:lineRule="auto"/>
              <w:jc w:val="center"/>
              <w:rPr>
                <w:rFonts w:ascii="Arial" w:eastAsia="Times New Roman" w:hAnsi="Arial" w:cs="Arial"/>
                <w:dstrike/>
                <w:color w:val="000000"/>
                <w:kern w:val="0"/>
                <w:sz w:val="14"/>
                <w:szCs w:val="14"/>
                <w14:ligatures w14:val="none"/>
              </w:rPr>
            </w:pPr>
            <w:r w:rsidRPr="00834AE9">
              <w:rPr>
                <w:rFonts w:ascii="Arial" w:eastAsia="DengXian" w:hAnsi="Arial" w:cs="Arial"/>
                <w:iCs/>
                <w:color w:val="000000"/>
                <w:sz w:val="14"/>
              </w:rPr>
              <w:t>Шадар</w:t>
            </w:r>
            <w:r w:rsidRPr="00834AE9">
              <w:rPr>
                <w:rFonts w:ascii="Arial" w:eastAsia="DengXian" w:hAnsi="Arial" w:cs="Arial"/>
                <w:b/>
                <w:iCs/>
                <w:color w:val="000000"/>
                <w:sz w:val="14"/>
              </w:rPr>
              <w:t xml:space="preserve"> </w:t>
            </w:r>
            <w:r w:rsidRPr="00834AE9">
              <w:rPr>
                <w:rFonts w:ascii="Arial" w:eastAsia="DengXian" w:hAnsi="Arial" w:cs="Arial"/>
                <w:iCs/>
                <w:color w:val="000000"/>
                <w:sz w:val="14"/>
              </w:rPr>
              <w:t>с</w:t>
            </w:r>
            <w:r w:rsidRPr="00834AE9">
              <w:rPr>
                <w:rFonts w:ascii="Arial" w:eastAsia="DengXian" w:hAnsi="Arial" w:cs="Arial"/>
                <w:color w:val="000000"/>
                <w:sz w:val="14"/>
              </w:rPr>
              <w:t>айдын Ажлын алба /Гадаадын хөрөнгө оруулалт, худалдан авах ажиллагаа</w:t>
            </w:r>
            <w:r w:rsidRPr="00834AE9">
              <w:rPr>
                <w:rFonts w:ascii="Arial" w:eastAsia="DengXian" w:hAnsi="Arial" w:cs="Arial"/>
                <w:b/>
                <w:color w:val="000000"/>
                <w:sz w:val="14"/>
                <w:u w:val="single"/>
              </w:rPr>
              <w:t xml:space="preserve"> </w:t>
            </w:r>
            <w:r w:rsidRPr="00834AE9">
              <w:rPr>
                <w:rFonts w:ascii="Arial" w:eastAsia="DengXian" w:hAnsi="Arial" w:cs="Arial"/>
                <w:color w:val="000000"/>
                <w:sz w:val="14"/>
              </w:rPr>
              <w:t>эрхэлсэн/</w:t>
            </w:r>
          </w:p>
        </w:tc>
      </w:tr>
      <w:tr w:rsidR="00B01A64" w:rsidRPr="00834AE9" w14:paraId="523508C2" w14:textId="77777777" w:rsidTr="002E13AC">
        <w:trPr>
          <w:gridAfter w:val="1"/>
          <w:wAfter w:w="3" w:type="pct"/>
          <w:trHeight w:val="1464"/>
        </w:trPr>
        <w:tc>
          <w:tcPr>
            <w:tcW w:w="243" w:type="pct"/>
            <w:shd w:val="clear" w:color="auto" w:fill="FFFFFF"/>
            <w:vAlign w:val="center"/>
            <w:hideMark/>
          </w:tcPr>
          <w:p w14:paraId="2BA049B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9.4.2.1</w:t>
            </w:r>
          </w:p>
        </w:tc>
        <w:tc>
          <w:tcPr>
            <w:tcW w:w="405" w:type="pct"/>
            <w:shd w:val="clear" w:color="auto" w:fill="FFFFFF"/>
            <w:vAlign w:val="center"/>
            <w:hideMark/>
          </w:tcPr>
          <w:p w14:paraId="3F3800A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70201 </w:t>
            </w:r>
          </w:p>
          <w:p w14:paraId="627D6F4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Эдийн засгийн хөгжлийн төлөвлөлт</w:t>
            </w:r>
          </w:p>
        </w:tc>
        <w:tc>
          <w:tcPr>
            <w:tcW w:w="403" w:type="pct"/>
            <w:shd w:val="clear" w:color="auto" w:fill="FFFFFF"/>
            <w:vAlign w:val="center"/>
            <w:hideMark/>
          </w:tcPr>
          <w:p w14:paraId="01235050"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Гадаадын хөрөнгө оруулагчдын өргөдөл, гомдлын шийдвэрлэлтийг нэмэгдүүлнэ.</w:t>
            </w:r>
          </w:p>
        </w:tc>
        <w:tc>
          <w:tcPr>
            <w:tcW w:w="443" w:type="pct"/>
            <w:shd w:val="clear" w:color="auto" w:fill="FFFFFF"/>
            <w:vAlign w:val="center"/>
            <w:hideMark/>
          </w:tcPr>
          <w:p w14:paraId="42CCCC2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Гадаадын хөрөнгө оруулагчдын гомдлыг шийдвэрлэсэн байдал</w:t>
            </w:r>
          </w:p>
        </w:tc>
        <w:tc>
          <w:tcPr>
            <w:tcW w:w="223" w:type="pct"/>
            <w:shd w:val="clear" w:color="auto" w:fill="FFFFFF"/>
            <w:vAlign w:val="center"/>
            <w:hideMark/>
          </w:tcPr>
          <w:p w14:paraId="45C0CBC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1055C3B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Хувь </w:t>
            </w:r>
          </w:p>
        </w:tc>
        <w:tc>
          <w:tcPr>
            <w:tcW w:w="181" w:type="pct"/>
            <w:shd w:val="clear" w:color="auto" w:fill="FFFFFF"/>
            <w:vAlign w:val="center"/>
            <w:hideMark/>
          </w:tcPr>
          <w:p w14:paraId="454329F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3CACB4D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25</w:t>
            </w:r>
          </w:p>
        </w:tc>
        <w:tc>
          <w:tcPr>
            <w:tcW w:w="218" w:type="pct"/>
            <w:shd w:val="clear" w:color="auto" w:fill="FFFFFF"/>
            <w:vAlign w:val="center"/>
            <w:hideMark/>
          </w:tcPr>
          <w:p w14:paraId="48A1FE4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40</w:t>
            </w:r>
          </w:p>
        </w:tc>
        <w:tc>
          <w:tcPr>
            <w:tcW w:w="242" w:type="pct"/>
            <w:shd w:val="clear" w:color="auto" w:fill="FFFFFF"/>
            <w:vAlign w:val="center"/>
            <w:hideMark/>
          </w:tcPr>
          <w:p w14:paraId="09A5051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60</w:t>
            </w:r>
          </w:p>
        </w:tc>
        <w:tc>
          <w:tcPr>
            <w:tcW w:w="199" w:type="pct"/>
            <w:shd w:val="clear" w:color="auto" w:fill="FFFFFF"/>
            <w:vAlign w:val="center"/>
            <w:hideMark/>
          </w:tcPr>
          <w:p w14:paraId="1AC23E7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80</w:t>
            </w:r>
          </w:p>
        </w:tc>
        <w:tc>
          <w:tcPr>
            <w:tcW w:w="202" w:type="pct"/>
            <w:shd w:val="clear" w:color="auto" w:fill="FFFFFF"/>
            <w:vAlign w:val="center"/>
            <w:hideMark/>
          </w:tcPr>
          <w:p w14:paraId="28E4458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100</w:t>
            </w:r>
          </w:p>
        </w:tc>
        <w:tc>
          <w:tcPr>
            <w:tcW w:w="241" w:type="pct"/>
            <w:shd w:val="clear" w:color="auto" w:fill="FFFFFF"/>
            <w:vAlign w:val="center"/>
            <w:hideMark/>
          </w:tcPr>
          <w:p w14:paraId="584B6EF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100</w:t>
            </w:r>
          </w:p>
        </w:tc>
        <w:tc>
          <w:tcPr>
            <w:tcW w:w="432" w:type="pct"/>
            <w:shd w:val="clear" w:color="auto" w:fill="FFFFFF"/>
            <w:vAlign w:val="center"/>
            <w:hideMark/>
          </w:tcPr>
          <w:p w14:paraId="60ED7C7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Хөрөнгө оруулалт, худалдааны газар</w:t>
            </w:r>
          </w:p>
        </w:tc>
        <w:tc>
          <w:tcPr>
            <w:tcW w:w="330" w:type="pct"/>
            <w:shd w:val="clear" w:color="auto" w:fill="FFFFFF"/>
            <w:vAlign w:val="center"/>
            <w:hideMark/>
          </w:tcPr>
          <w:p w14:paraId="11CC763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тайлан</w:t>
            </w:r>
          </w:p>
        </w:tc>
        <w:tc>
          <w:tcPr>
            <w:tcW w:w="315" w:type="pct"/>
            <w:shd w:val="clear" w:color="auto" w:fill="FFFFFF"/>
            <w:vAlign w:val="center"/>
            <w:hideMark/>
          </w:tcPr>
          <w:p w14:paraId="6BDFCA0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Улирал тутам</w:t>
            </w:r>
          </w:p>
        </w:tc>
        <w:tc>
          <w:tcPr>
            <w:tcW w:w="383" w:type="pct"/>
            <w:shd w:val="clear" w:color="auto" w:fill="FFFFFF"/>
            <w:vAlign w:val="center"/>
            <w:hideMark/>
          </w:tcPr>
          <w:p w14:paraId="0357967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Шадар сайдын Ажлын алба /Гадаадын хөрөнгө оруулалт, худалдан авах ажиллагаа эрхэлсэн/</w:t>
            </w:r>
          </w:p>
        </w:tc>
      </w:tr>
      <w:tr w:rsidR="00B01A64" w:rsidRPr="00834AE9" w14:paraId="652F6F58" w14:textId="77777777" w:rsidTr="002E13AC">
        <w:trPr>
          <w:gridAfter w:val="1"/>
          <w:wAfter w:w="3" w:type="pct"/>
          <w:trHeight w:val="1478"/>
        </w:trPr>
        <w:tc>
          <w:tcPr>
            <w:tcW w:w="243" w:type="pct"/>
            <w:shd w:val="clear" w:color="auto" w:fill="FFFFFF"/>
            <w:vAlign w:val="center"/>
            <w:hideMark/>
          </w:tcPr>
          <w:p w14:paraId="579DE20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lastRenderedPageBreak/>
              <w:t>9.4.2.2</w:t>
            </w:r>
          </w:p>
        </w:tc>
        <w:tc>
          <w:tcPr>
            <w:tcW w:w="405" w:type="pct"/>
            <w:shd w:val="clear" w:color="auto" w:fill="FFFFFF"/>
            <w:vAlign w:val="center"/>
            <w:hideMark/>
          </w:tcPr>
          <w:p w14:paraId="5EF5016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70201 </w:t>
            </w:r>
          </w:p>
          <w:p w14:paraId="7844BF7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Эдийн засгийн хөгжлийн төлөвлөлт</w:t>
            </w:r>
          </w:p>
        </w:tc>
        <w:tc>
          <w:tcPr>
            <w:tcW w:w="403" w:type="pct"/>
            <w:shd w:val="clear" w:color="auto" w:fill="FFFFFF"/>
            <w:vAlign w:val="center"/>
            <w:hideMark/>
          </w:tcPr>
          <w:p w14:paraId="0071FE4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Эрчим хүчний экспортыг эхлүүлнэ.</w:t>
            </w:r>
          </w:p>
        </w:tc>
        <w:tc>
          <w:tcPr>
            <w:tcW w:w="443" w:type="pct"/>
            <w:shd w:val="clear" w:color="auto" w:fill="FFFFFF"/>
            <w:vAlign w:val="center"/>
            <w:hideMark/>
          </w:tcPr>
          <w:p w14:paraId="3035306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Экспортолсон эрчим хүчний хэмжээ</w:t>
            </w:r>
          </w:p>
        </w:tc>
        <w:tc>
          <w:tcPr>
            <w:tcW w:w="223" w:type="pct"/>
            <w:shd w:val="clear" w:color="auto" w:fill="FFFFFF"/>
            <w:vAlign w:val="center"/>
            <w:hideMark/>
          </w:tcPr>
          <w:p w14:paraId="038FB3B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3AEF65D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ГВт</w:t>
            </w:r>
          </w:p>
        </w:tc>
        <w:tc>
          <w:tcPr>
            <w:tcW w:w="181" w:type="pct"/>
            <w:shd w:val="clear" w:color="auto" w:fill="FFFFFF"/>
            <w:vAlign w:val="center"/>
            <w:hideMark/>
          </w:tcPr>
          <w:p w14:paraId="0D21C05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2025</w:t>
            </w:r>
          </w:p>
        </w:tc>
        <w:tc>
          <w:tcPr>
            <w:tcW w:w="229" w:type="pct"/>
            <w:shd w:val="clear" w:color="auto" w:fill="FFFFFF"/>
            <w:vAlign w:val="center"/>
            <w:hideMark/>
          </w:tcPr>
          <w:p w14:paraId="62DC3DE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0</w:t>
            </w:r>
          </w:p>
        </w:tc>
        <w:tc>
          <w:tcPr>
            <w:tcW w:w="218" w:type="pct"/>
            <w:shd w:val="clear" w:color="auto" w:fill="FFFFFF"/>
            <w:vAlign w:val="center"/>
            <w:hideMark/>
          </w:tcPr>
          <w:p w14:paraId="36402D5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0</w:t>
            </w:r>
          </w:p>
        </w:tc>
        <w:tc>
          <w:tcPr>
            <w:tcW w:w="242" w:type="pct"/>
            <w:shd w:val="clear" w:color="auto" w:fill="FFFFFF"/>
            <w:vAlign w:val="center"/>
            <w:hideMark/>
          </w:tcPr>
          <w:p w14:paraId="5717918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0</w:t>
            </w:r>
          </w:p>
        </w:tc>
        <w:tc>
          <w:tcPr>
            <w:tcW w:w="199" w:type="pct"/>
            <w:shd w:val="clear" w:color="auto" w:fill="FFFFFF"/>
            <w:vAlign w:val="center"/>
            <w:hideMark/>
          </w:tcPr>
          <w:p w14:paraId="3E36FA1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0</w:t>
            </w:r>
          </w:p>
        </w:tc>
        <w:tc>
          <w:tcPr>
            <w:tcW w:w="202" w:type="pct"/>
            <w:shd w:val="clear" w:color="auto" w:fill="FFFFFF"/>
            <w:vAlign w:val="center"/>
            <w:hideMark/>
          </w:tcPr>
          <w:p w14:paraId="5E24ABC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w:t>
            </w:r>
          </w:p>
        </w:tc>
        <w:tc>
          <w:tcPr>
            <w:tcW w:w="241" w:type="pct"/>
            <w:shd w:val="clear" w:color="auto" w:fill="FFFFFF"/>
            <w:vAlign w:val="center"/>
            <w:hideMark/>
          </w:tcPr>
          <w:p w14:paraId="3FDEDB5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10</w:t>
            </w:r>
          </w:p>
        </w:tc>
        <w:tc>
          <w:tcPr>
            <w:tcW w:w="432" w:type="pct"/>
            <w:shd w:val="clear" w:color="auto" w:fill="FFFFFF"/>
            <w:vAlign w:val="center"/>
            <w:hideMark/>
          </w:tcPr>
          <w:p w14:paraId="63908D1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Эрчим хүчний яам</w:t>
            </w:r>
          </w:p>
        </w:tc>
        <w:tc>
          <w:tcPr>
            <w:tcW w:w="330" w:type="pct"/>
            <w:shd w:val="clear" w:color="auto" w:fill="FFFFFF"/>
            <w:vAlign w:val="center"/>
            <w:hideMark/>
          </w:tcPr>
          <w:p w14:paraId="3B817CF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Статистик, тоон мэдээлэл</w:t>
            </w:r>
          </w:p>
        </w:tc>
        <w:tc>
          <w:tcPr>
            <w:tcW w:w="315" w:type="pct"/>
            <w:shd w:val="clear" w:color="auto" w:fill="FFFFFF"/>
            <w:vAlign w:val="center"/>
            <w:hideMark/>
          </w:tcPr>
          <w:p w14:paraId="71A36F0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25E88B2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Шадар сайдын Ажлын алба /Гадаадын хөрөнгө оруулалт, худалдан авах ажиллагаа эрхэлсэн/</w:t>
            </w:r>
          </w:p>
        </w:tc>
      </w:tr>
      <w:tr w:rsidR="00B01A64" w:rsidRPr="00834AE9" w14:paraId="393493CA" w14:textId="77777777" w:rsidTr="002E13AC">
        <w:trPr>
          <w:gridAfter w:val="1"/>
          <w:wAfter w:w="3" w:type="pct"/>
          <w:trHeight w:val="1394"/>
        </w:trPr>
        <w:tc>
          <w:tcPr>
            <w:tcW w:w="243" w:type="pct"/>
            <w:shd w:val="clear" w:color="auto" w:fill="FFFFFF"/>
            <w:vAlign w:val="center"/>
            <w:hideMark/>
          </w:tcPr>
          <w:p w14:paraId="67CF7FC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9.4.3</w:t>
            </w:r>
          </w:p>
        </w:tc>
        <w:tc>
          <w:tcPr>
            <w:tcW w:w="405" w:type="pct"/>
            <w:shd w:val="clear" w:color="auto" w:fill="FFFFFF"/>
            <w:vAlign w:val="center"/>
            <w:hideMark/>
          </w:tcPr>
          <w:p w14:paraId="1E66A67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Шадар сайдын Ажлын алба /Бүсчилсэн хөгжил, онцгой байдлын асуудал эрхэлсэн/</w:t>
            </w:r>
          </w:p>
        </w:tc>
        <w:tc>
          <w:tcPr>
            <w:tcW w:w="403" w:type="pct"/>
            <w:shd w:val="clear" w:color="auto" w:fill="FFFFFF"/>
            <w:vAlign w:val="center"/>
            <w:hideMark/>
          </w:tcPr>
          <w:p w14:paraId="630D695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Чөлөөт бүсүүдийн худалдааны эргэлтийг нэмэгдүүлнэ.</w:t>
            </w:r>
          </w:p>
        </w:tc>
        <w:tc>
          <w:tcPr>
            <w:tcW w:w="443" w:type="pct"/>
            <w:shd w:val="clear" w:color="auto" w:fill="FFFFFF"/>
            <w:vAlign w:val="center"/>
            <w:hideMark/>
          </w:tcPr>
          <w:p w14:paraId="148F125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Чөлөөт бүс дэх бараа эргэлтийн хэмжээ</w:t>
            </w:r>
          </w:p>
        </w:tc>
        <w:tc>
          <w:tcPr>
            <w:tcW w:w="223" w:type="pct"/>
            <w:shd w:val="clear" w:color="auto" w:fill="FFFFFF"/>
            <w:vAlign w:val="center"/>
            <w:hideMark/>
          </w:tcPr>
          <w:p w14:paraId="4FBF3E0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76BAF1F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Тэрбум төгрөг</w:t>
            </w:r>
          </w:p>
        </w:tc>
        <w:tc>
          <w:tcPr>
            <w:tcW w:w="181" w:type="pct"/>
            <w:shd w:val="clear" w:color="auto" w:fill="FFFFFF"/>
            <w:vAlign w:val="center"/>
            <w:hideMark/>
          </w:tcPr>
          <w:p w14:paraId="7CE0D09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57AF1E7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165.8</w:t>
            </w:r>
          </w:p>
        </w:tc>
        <w:tc>
          <w:tcPr>
            <w:tcW w:w="218" w:type="pct"/>
            <w:shd w:val="clear" w:color="auto" w:fill="FFFFFF"/>
            <w:vAlign w:val="center"/>
            <w:hideMark/>
          </w:tcPr>
          <w:p w14:paraId="7430FE4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180</w:t>
            </w:r>
          </w:p>
        </w:tc>
        <w:tc>
          <w:tcPr>
            <w:tcW w:w="242" w:type="pct"/>
            <w:shd w:val="clear" w:color="auto" w:fill="FFFFFF"/>
            <w:vAlign w:val="center"/>
            <w:hideMark/>
          </w:tcPr>
          <w:p w14:paraId="16976FA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200</w:t>
            </w:r>
          </w:p>
        </w:tc>
        <w:tc>
          <w:tcPr>
            <w:tcW w:w="199" w:type="pct"/>
            <w:shd w:val="clear" w:color="auto" w:fill="FFFFFF"/>
            <w:vAlign w:val="center"/>
            <w:hideMark/>
          </w:tcPr>
          <w:p w14:paraId="4AA2A0A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240</w:t>
            </w:r>
          </w:p>
        </w:tc>
        <w:tc>
          <w:tcPr>
            <w:tcW w:w="202" w:type="pct"/>
            <w:shd w:val="clear" w:color="auto" w:fill="FFFFFF"/>
            <w:vAlign w:val="center"/>
            <w:hideMark/>
          </w:tcPr>
          <w:p w14:paraId="5BF9D16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280</w:t>
            </w:r>
          </w:p>
        </w:tc>
        <w:tc>
          <w:tcPr>
            <w:tcW w:w="241" w:type="pct"/>
            <w:shd w:val="clear" w:color="auto" w:fill="FFFFFF"/>
            <w:vAlign w:val="center"/>
            <w:hideMark/>
          </w:tcPr>
          <w:p w14:paraId="19E23E3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320</w:t>
            </w:r>
          </w:p>
        </w:tc>
        <w:tc>
          <w:tcPr>
            <w:tcW w:w="432" w:type="pct"/>
            <w:shd w:val="clear" w:color="auto" w:fill="FFFFFF"/>
            <w:vAlign w:val="center"/>
            <w:hideMark/>
          </w:tcPr>
          <w:p w14:paraId="177ABFB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Чөлөөт бүсүүдийн тайлан, Шадар сайдын Ажлын алба /Бүсчилсэн хөгжил,онцгой байдлын асуудал эрхэлсэн/</w:t>
            </w:r>
          </w:p>
        </w:tc>
        <w:tc>
          <w:tcPr>
            <w:tcW w:w="330" w:type="pct"/>
            <w:shd w:val="clear" w:color="auto" w:fill="FFFFFF"/>
            <w:vAlign w:val="center"/>
            <w:hideMark/>
          </w:tcPr>
          <w:p w14:paraId="5B19BE9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тайлан</w:t>
            </w:r>
          </w:p>
        </w:tc>
        <w:tc>
          <w:tcPr>
            <w:tcW w:w="315" w:type="pct"/>
            <w:shd w:val="clear" w:color="auto" w:fill="FFFFFF"/>
            <w:vAlign w:val="center"/>
            <w:hideMark/>
          </w:tcPr>
          <w:p w14:paraId="05B1DBB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1347813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Шадар сайдын Ажлын алба /Бүсчилсэн хөгжил,онцгой байдлын асуудал эрхэлсэн/</w:t>
            </w:r>
          </w:p>
        </w:tc>
      </w:tr>
      <w:tr w:rsidR="00B01A64" w:rsidRPr="00834AE9" w14:paraId="6DBB6E66" w14:textId="77777777" w:rsidTr="002E13AC">
        <w:trPr>
          <w:gridAfter w:val="1"/>
          <w:wAfter w:w="3" w:type="pct"/>
          <w:trHeight w:val="1297"/>
        </w:trPr>
        <w:tc>
          <w:tcPr>
            <w:tcW w:w="243" w:type="pct"/>
            <w:shd w:val="clear" w:color="auto" w:fill="FFFFFF"/>
            <w:vAlign w:val="center"/>
            <w:hideMark/>
          </w:tcPr>
          <w:p w14:paraId="3116757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9.4.3.1</w:t>
            </w:r>
          </w:p>
        </w:tc>
        <w:tc>
          <w:tcPr>
            <w:tcW w:w="405" w:type="pct"/>
            <w:shd w:val="clear" w:color="auto" w:fill="FFFFFF"/>
            <w:vAlign w:val="center"/>
            <w:hideMark/>
          </w:tcPr>
          <w:p w14:paraId="45A4275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71201 </w:t>
            </w:r>
          </w:p>
          <w:p w14:paraId="45865D1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Чөлөөт бүсийг хөгжүүлэх</w:t>
            </w:r>
          </w:p>
        </w:tc>
        <w:tc>
          <w:tcPr>
            <w:tcW w:w="403" w:type="pct"/>
            <w:shd w:val="clear" w:color="auto" w:fill="FFFFFF"/>
            <w:vAlign w:val="center"/>
            <w:hideMark/>
          </w:tcPr>
          <w:p w14:paraId="4EAF354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Чөлөөт бүс дэх аж ахуйн нэгжийн тоог нэмэгдүүлнэ.</w:t>
            </w:r>
          </w:p>
        </w:tc>
        <w:tc>
          <w:tcPr>
            <w:tcW w:w="443" w:type="pct"/>
            <w:shd w:val="clear" w:color="auto" w:fill="FFFFFF"/>
            <w:vAlign w:val="center"/>
            <w:hideMark/>
          </w:tcPr>
          <w:p w14:paraId="329C5F9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Чөлөөт бүсэд идэвхтэй үйл ажиллагаа явуулж байгаа аж ахуйн нэгжийн тоо</w:t>
            </w:r>
          </w:p>
        </w:tc>
        <w:tc>
          <w:tcPr>
            <w:tcW w:w="223" w:type="pct"/>
            <w:shd w:val="clear" w:color="auto" w:fill="FFFFFF"/>
            <w:vAlign w:val="center"/>
            <w:hideMark/>
          </w:tcPr>
          <w:p w14:paraId="340B88B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3989513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Тоо</w:t>
            </w:r>
          </w:p>
        </w:tc>
        <w:tc>
          <w:tcPr>
            <w:tcW w:w="181" w:type="pct"/>
            <w:shd w:val="clear" w:color="auto" w:fill="FFFFFF"/>
            <w:vAlign w:val="center"/>
            <w:hideMark/>
          </w:tcPr>
          <w:p w14:paraId="63FD784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0DFD339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50</w:t>
            </w:r>
          </w:p>
        </w:tc>
        <w:tc>
          <w:tcPr>
            <w:tcW w:w="218" w:type="pct"/>
            <w:shd w:val="clear" w:color="auto" w:fill="FFFFFF"/>
            <w:vAlign w:val="center"/>
            <w:hideMark/>
          </w:tcPr>
          <w:p w14:paraId="45AFCC0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60</w:t>
            </w:r>
          </w:p>
        </w:tc>
        <w:tc>
          <w:tcPr>
            <w:tcW w:w="242" w:type="pct"/>
            <w:shd w:val="clear" w:color="auto" w:fill="FFFFFF"/>
            <w:vAlign w:val="center"/>
            <w:hideMark/>
          </w:tcPr>
          <w:p w14:paraId="043291D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80</w:t>
            </w:r>
          </w:p>
        </w:tc>
        <w:tc>
          <w:tcPr>
            <w:tcW w:w="199" w:type="pct"/>
            <w:shd w:val="clear" w:color="auto" w:fill="FFFFFF"/>
            <w:vAlign w:val="center"/>
            <w:hideMark/>
          </w:tcPr>
          <w:p w14:paraId="2311BD8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150</w:t>
            </w:r>
          </w:p>
        </w:tc>
        <w:tc>
          <w:tcPr>
            <w:tcW w:w="202" w:type="pct"/>
            <w:shd w:val="clear" w:color="auto" w:fill="FFFFFF"/>
            <w:vAlign w:val="center"/>
            <w:hideMark/>
          </w:tcPr>
          <w:p w14:paraId="7AA07E0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200</w:t>
            </w:r>
          </w:p>
        </w:tc>
        <w:tc>
          <w:tcPr>
            <w:tcW w:w="241" w:type="pct"/>
            <w:shd w:val="clear" w:color="auto" w:fill="FFFFFF"/>
            <w:vAlign w:val="center"/>
            <w:hideMark/>
          </w:tcPr>
          <w:p w14:paraId="7A1046F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250</w:t>
            </w:r>
          </w:p>
        </w:tc>
        <w:tc>
          <w:tcPr>
            <w:tcW w:w="432" w:type="pct"/>
            <w:shd w:val="clear" w:color="auto" w:fill="FFFFFF"/>
            <w:vAlign w:val="center"/>
            <w:hideMark/>
          </w:tcPr>
          <w:p w14:paraId="5D7F129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Чөлөөт бүсүүдийн тайлан, Шадар сайдын Ажлын алба /Бүсчилсэн хөгжил,онцгой байдлын асуудал эрхэлсэн/</w:t>
            </w:r>
          </w:p>
        </w:tc>
        <w:tc>
          <w:tcPr>
            <w:tcW w:w="330" w:type="pct"/>
            <w:shd w:val="clear" w:color="auto" w:fill="FFFFFF"/>
            <w:vAlign w:val="center"/>
            <w:hideMark/>
          </w:tcPr>
          <w:p w14:paraId="6EFA541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тайлан</w:t>
            </w:r>
          </w:p>
        </w:tc>
        <w:tc>
          <w:tcPr>
            <w:tcW w:w="315" w:type="pct"/>
            <w:shd w:val="clear" w:color="auto" w:fill="FFFFFF"/>
            <w:vAlign w:val="center"/>
            <w:hideMark/>
          </w:tcPr>
          <w:p w14:paraId="14782F7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61C2156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Шадар сайдын Ажлын алба /Бүсчилсэн хөгжил,онцгой байдлын асуудал эрхэлсэн/</w:t>
            </w:r>
          </w:p>
        </w:tc>
      </w:tr>
      <w:tr w:rsidR="00834AE9" w:rsidRPr="00834AE9" w14:paraId="3EE67781" w14:textId="77777777" w:rsidTr="00B01A64">
        <w:trPr>
          <w:trHeight w:val="240"/>
        </w:trPr>
        <w:tc>
          <w:tcPr>
            <w:tcW w:w="5000" w:type="pct"/>
            <w:gridSpan w:val="18"/>
            <w:shd w:val="clear" w:color="auto" w:fill="FFFFFF"/>
            <w:vAlign w:val="center"/>
            <w:hideMark/>
          </w:tcPr>
          <w:p w14:paraId="4A872D6C"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ШИНЖЛЭХ УХААН, ТЕХНОЛОГИ, ХИЙМЭЛ ОЮУН</w:t>
            </w:r>
          </w:p>
        </w:tc>
      </w:tr>
      <w:tr w:rsidR="00B01A64" w:rsidRPr="00834AE9" w14:paraId="3A2CE184" w14:textId="77777777" w:rsidTr="002E13AC">
        <w:trPr>
          <w:gridAfter w:val="1"/>
          <w:wAfter w:w="3" w:type="pct"/>
          <w:trHeight w:val="720"/>
        </w:trPr>
        <w:tc>
          <w:tcPr>
            <w:tcW w:w="243" w:type="pct"/>
            <w:vMerge w:val="restart"/>
            <w:shd w:val="clear" w:color="auto" w:fill="FFFFFF"/>
            <w:vAlign w:val="center"/>
            <w:hideMark/>
          </w:tcPr>
          <w:p w14:paraId="2A835F97"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10</w:t>
            </w:r>
          </w:p>
        </w:tc>
        <w:tc>
          <w:tcPr>
            <w:tcW w:w="405" w:type="pct"/>
            <w:vMerge w:val="restart"/>
            <w:shd w:val="clear" w:color="auto" w:fill="FFFFFF"/>
            <w:vAlign w:val="center"/>
            <w:hideMark/>
          </w:tcPr>
          <w:p w14:paraId="0CF6E186"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 xml:space="preserve">Үндэсний үр дүн </w:t>
            </w:r>
          </w:p>
        </w:tc>
        <w:tc>
          <w:tcPr>
            <w:tcW w:w="403" w:type="pct"/>
            <w:vMerge w:val="restart"/>
            <w:shd w:val="clear" w:color="auto" w:fill="FFFFFF"/>
            <w:vAlign w:val="center"/>
            <w:hideMark/>
          </w:tcPr>
          <w:p w14:paraId="763697F6"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Эдийн засаг, нийгмийн хөгжилд үзүүлэх шинжлэх ухаан, технологи, инновацын хувь нэмэр, оролцоог нэмэгдүүлнэ.</w:t>
            </w:r>
          </w:p>
        </w:tc>
        <w:tc>
          <w:tcPr>
            <w:tcW w:w="443" w:type="pct"/>
            <w:shd w:val="clear" w:color="auto" w:fill="FFFFFF"/>
            <w:vAlign w:val="center"/>
            <w:hideMark/>
          </w:tcPr>
          <w:p w14:paraId="2770A0BE"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Дэлхийн мэдлэгийн индекс</w:t>
            </w:r>
          </w:p>
        </w:tc>
        <w:tc>
          <w:tcPr>
            <w:tcW w:w="223" w:type="pct"/>
            <w:shd w:val="clear" w:color="auto" w:fill="FFFFFF"/>
            <w:vAlign w:val="center"/>
            <w:hideMark/>
          </w:tcPr>
          <w:p w14:paraId="26D373EA"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 -</w:t>
            </w:r>
          </w:p>
        </w:tc>
        <w:tc>
          <w:tcPr>
            <w:tcW w:w="308" w:type="pct"/>
            <w:shd w:val="clear" w:color="auto" w:fill="FFFFFF"/>
            <w:vAlign w:val="center"/>
            <w:hideMark/>
          </w:tcPr>
          <w:p w14:paraId="19129826"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Индекс</w:t>
            </w:r>
          </w:p>
        </w:tc>
        <w:tc>
          <w:tcPr>
            <w:tcW w:w="181" w:type="pct"/>
            <w:shd w:val="clear" w:color="auto" w:fill="FFFFFF"/>
            <w:vAlign w:val="center"/>
            <w:hideMark/>
          </w:tcPr>
          <w:p w14:paraId="7963AFDC"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2024</w:t>
            </w:r>
          </w:p>
        </w:tc>
        <w:tc>
          <w:tcPr>
            <w:tcW w:w="229" w:type="pct"/>
            <w:shd w:val="clear" w:color="auto" w:fill="FFFFFF"/>
            <w:vAlign w:val="center"/>
            <w:hideMark/>
          </w:tcPr>
          <w:p w14:paraId="005E84C2"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47.6</w:t>
            </w:r>
          </w:p>
        </w:tc>
        <w:tc>
          <w:tcPr>
            <w:tcW w:w="218" w:type="pct"/>
            <w:shd w:val="clear" w:color="auto" w:fill="FFFFFF"/>
            <w:vAlign w:val="center"/>
            <w:hideMark/>
          </w:tcPr>
          <w:p w14:paraId="4517C770"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49.2</w:t>
            </w:r>
          </w:p>
        </w:tc>
        <w:tc>
          <w:tcPr>
            <w:tcW w:w="242" w:type="pct"/>
            <w:shd w:val="clear" w:color="auto" w:fill="FFFFFF"/>
            <w:vAlign w:val="center"/>
            <w:hideMark/>
          </w:tcPr>
          <w:p w14:paraId="3C4B0009"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50</w:t>
            </w:r>
          </w:p>
        </w:tc>
        <w:tc>
          <w:tcPr>
            <w:tcW w:w="199" w:type="pct"/>
            <w:shd w:val="clear" w:color="auto" w:fill="FFFFFF"/>
            <w:vAlign w:val="center"/>
            <w:hideMark/>
          </w:tcPr>
          <w:p w14:paraId="244D3429"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50.8</w:t>
            </w:r>
          </w:p>
        </w:tc>
        <w:tc>
          <w:tcPr>
            <w:tcW w:w="202" w:type="pct"/>
            <w:shd w:val="clear" w:color="auto" w:fill="FFFFFF"/>
            <w:vAlign w:val="center"/>
            <w:hideMark/>
          </w:tcPr>
          <w:p w14:paraId="40D6C909"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51.6</w:t>
            </w:r>
          </w:p>
        </w:tc>
        <w:tc>
          <w:tcPr>
            <w:tcW w:w="241" w:type="pct"/>
            <w:shd w:val="clear" w:color="auto" w:fill="FFFFFF"/>
            <w:vAlign w:val="center"/>
            <w:hideMark/>
          </w:tcPr>
          <w:p w14:paraId="0AEB2455"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52.4</w:t>
            </w:r>
          </w:p>
        </w:tc>
        <w:tc>
          <w:tcPr>
            <w:tcW w:w="432" w:type="pct"/>
            <w:shd w:val="clear" w:color="auto" w:fill="FFFFFF"/>
            <w:vAlign w:val="center"/>
            <w:hideMark/>
          </w:tcPr>
          <w:p w14:paraId="79DD7DFC"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DengXian" w:hAnsi="Arial" w:cs="Arial"/>
                <w:b/>
                <w:bCs/>
                <w:color w:val="000000"/>
                <w:sz w:val="14"/>
              </w:rPr>
              <w:t>Дэлхийн мэдлэгийн индекс</w:t>
            </w:r>
            <w:r w:rsidRPr="00834AE9">
              <w:rPr>
                <w:rFonts w:ascii="Arial" w:eastAsia="Times New Roman" w:hAnsi="Arial" w:cs="Arial"/>
                <w:b/>
                <w:bCs/>
                <w:color w:val="000000"/>
                <w:kern w:val="0"/>
                <w:sz w:val="14"/>
                <w:szCs w:val="14"/>
                <w14:ligatures w14:val="none"/>
              </w:rPr>
              <w:t xml:space="preserve">, </w:t>
            </w:r>
            <w:r w:rsidRPr="00834AE9">
              <w:rPr>
                <w:rFonts w:ascii="Arial" w:eastAsia="Times New Roman" w:hAnsi="Arial" w:cs="Arial"/>
                <w:b/>
                <w:bCs/>
                <w:iCs/>
                <w:color w:val="000000"/>
                <w:kern w:val="0"/>
                <w:sz w:val="14"/>
                <w:szCs w:val="14"/>
                <w14:ligatures w14:val="none"/>
              </w:rPr>
              <w:t>Нэгдсэн Үндэстний Байгууллагын Хөгжлийн хөтөлбөр</w:t>
            </w:r>
          </w:p>
        </w:tc>
        <w:tc>
          <w:tcPr>
            <w:tcW w:w="330" w:type="pct"/>
            <w:shd w:val="clear" w:color="auto" w:fill="FFFFFF"/>
            <w:vAlign w:val="center"/>
            <w:hideMark/>
          </w:tcPr>
          <w:p w14:paraId="413713B9"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Олон улсын аргачлал</w:t>
            </w:r>
          </w:p>
        </w:tc>
        <w:tc>
          <w:tcPr>
            <w:tcW w:w="315" w:type="pct"/>
            <w:shd w:val="clear" w:color="auto" w:fill="FFFFFF"/>
            <w:vAlign w:val="center"/>
            <w:hideMark/>
          </w:tcPr>
          <w:p w14:paraId="78FC7EB0"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Жил тутам</w:t>
            </w:r>
          </w:p>
        </w:tc>
        <w:tc>
          <w:tcPr>
            <w:tcW w:w="383" w:type="pct"/>
            <w:shd w:val="clear" w:color="auto" w:fill="FFFFFF"/>
            <w:vAlign w:val="center"/>
            <w:hideMark/>
          </w:tcPr>
          <w:p w14:paraId="09952804"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Эдийн засаг, хөгжлийн яам</w:t>
            </w:r>
          </w:p>
        </w:tc>
      </w:tr>
      <w:tr w:rsidR="00B01A64" w:rsidRPr="00834AE9" w14:paraId="43E2CB92" w14:textId="77777777" w:rsidTr="002E13AC">
        <w:trPr>
          <w:gridAfter w:val="1"/>
          <w:wAfter w:w="3" w:type="pct"/>
          <w:trHeight w:val="361"/>
        </w:trPr>
        <w:tc>
          <w:tcPr>
            <w:tcW w:w="243" w:type="pct"/>
            <w:vMerge/>
            <w:shd w:val="clear" w:color="auto" w:fill="FFFFFF"/>
            <w:vAlign w:val="center"/>
            <w:hideMark/>
          </w:tcPr>
          <w:p w14:paraId="66D46A67" w14:textId="77777777" w:rsidR="00834AE9" w:rsidRPr="00834AE9" w:rsidRDefault="00834AE9" w:rsidP="00834AE9">
            <w:pPr>
              <w:spacing w:after="0" w:line="240" w:lineRule="auto"/>
              <w:rPr>
                <w:rFonts w:ascii="Arial" w:eastAsia="Times New Roman" w:hAnsi="Arial" w:cs="Arial"/>
                <w:b/>
                <w:bCs/>
                <w:color w:val="000000"/>
                <w:kern w:val="0"/>
                <w:sz w:val="14"/>
                <w:szCs w:val="14"/>
                <w14:ligatures w14:val="none"/>
              </w:rPr>
            </w:pPr>
          </w:p>
        </w:tc>
        <w:tc>
          <w:tcPr>
            <w:tcW w:w="405" w:type="pct"/>
            <w:vMerge/>
            <w:shd w:val="clear" w:color="auto" w:fill="FFFFFF"/>
            <w:vAlign w:val="center"/>
            <w:hideMark/>
          </w:tcPr>
          <w:p w14:paraId="7E02EF5E" w14:textId="77777777" w:rsidR="00834AE9" w:rsidRPr="00834AE9" w:rsidRDefault="00834AE9" w:rsidP="00834AE9">
            <w:pPr>
              <w:spacing w:after="0" w:line="240" w:lineRule="auto"/>
              <w:rPr>
                <w:rFonts w:ascii="Arial" w:eastAsia="Times New Roman" w:hAnsi="Arial" w:cs="Arial"/>
                <w:b/>
                <w:bCs/>
                <w:color w:val="000000"/>
                <w:kern w:val="0"/>
                <w:sz w:val="14"/>
                <w:szCs w:val="14"/>
                <w14:ligatures w14:val="none"/>
              </w:rPr>
            </w:pPr>
          </w:p>
        </w:tc>
        <w:tc>
          <w:tcPr>
            <w:tcW w:w="403" w:type="pct"/>
            <w:vMerge/>
            <w:shd w:val="clear" w:color="auto" w:fill="FFFFFF"/>
            <w:vAlign w:val="center"/>
            <w:hideMark/>
          </w:tcPr>
          <w:p w14:paraId="51A5F650" w14:textId="77777777" w:rsidR="00834AE9" w:rsidRPr="00834AE9" w:rsidRDefault="00834AE9" w:rsidP="00834AE9">
            <w:pPr>
              <w:spacing w:after="0" w:line="240" w:lineRule="auto"/>
              <w:rPr>
                <w:rFonts w:ascii="Arial" w:eastAsia="Times New Roman" w:hAnsi="Arial" w:cs="Arial"/>
                <w:b/>
                <w:bCs/>
                <w:color w:val="000000"/>
                <w:kern w:val="0"/>
                <w:sz w:val="14"/>
                <w:szCs w:val="14"/>
                <w14:ligatures w14:val="none"/>
              </w:rPr>
            </w:pPr>
          </w:p>
        </w:tc>
        <w:tc>
          <w:tcPr>
            <w:tcW w:w="443" w:type="pct"/>
            <w:shd w:val="clear" w:color="auto" w:fill="FFFFFF"/>
            <w:vAlign w:val="center"/>
            <w:hideMark/>
          </w:tcPr>
          <w:p w14:paraId="66E73CFE"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ДНБ-д дунд болон өндөр технологийн үйлдвэрийн салбарын нэмэгдэл өртгийн эзлэх хувь</w:t>
            </w:r>
          </w:p>
        </w:tc>
        <w:tc>
          <w:tcPr>
            <w:tcW w:w="223" w:type="pct"/>
            <w:shd w:val="clear" w:color="auto" w:fill="FFFFFF"/>
            <w:vAlign w:val="center"/>
            <w:hideMark/>
          </w:tcPr>
          <w:p w14:paraId="501BC59F"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9.b.1</w:t>
            </w:r>
          </w:p>
        </w:tc>
        <w:tc>
          <w:tcPr>
            <w:tcW w:w="308" w:type="pct"/>
            <w:shd w:val="clear" w:color="auto" w:fill="FFFFFF"/>
            <w:vAlign w:val="center"/>
            <w:hideMark/>
          </w:tcPr>
          <w:p w14:paraId="54794D70"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Хувь</w:t>
            </w:r>
          </w:p>
        </w:tc>
        <w:tc>
          <w:tcPr>
            <w:tcW w:w="181" w:type="pct"/>
            <w:shd w:val="clear" w:color="auto" w:fill="FFFFFF"/>
            <w:vAlign w:val="center"/>
            <w:hideMark/>
          </w:tcPr>
          <w:p w14:paraId="4C9C9203"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2024</w:t>
            </w:r>
          </w:p>
        </w:tc>
        <w:tc>
          <w:tcPr>
            <w:tcW w:w="229" w:type="pct"/>
            <w:shd w:val="clear" w:color="auto" w:fill="FFFFFF"/>
            <w:vAlign w:val="center"/>
            <w:hideMark/>
          </w:tcPr>
          <w:p w14:paraId="2D9A4C24"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6.6</w:t>
            </w:r>
          </w:p>
        </w:tc>
        <w:tc>
          <w:tcPr>
            <w:tcW w:w="218" w:type="pct"/>
            <w:shd w:val="clear" w:color="auto" w:fill="FFFFFF"/>
            <w:vAlign w:val="center"/>
            <w:hideMark/>
          </w:tcPr>
          <w:p w14:paraId="1367CCC2"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7.82</w:t>
            </w:r>
          </w:p>
        </w:tc>
        <w:tc>
          <w:tcPr>
            <w:tcW w:w="242" w:type="pct"/>
            <w:shd w:val="clear" w:color="auto" w:fill="FFFFFF"/>
            <w:vAlign w:val="center"/>
            <w:hideMark/>
          </w:tcPr>
          <w:p w14:paraId="1026F37D"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8.45</w:t>
            </w:r>
          </w:p>
        </w:tc>
        <w:tc>
          <w:tcPr>
            <w:tcW w:w="199" w:type="pct"/>
            <w:shd w:val="clear" w:color="auto" w:fill="FFFFFF"/>
            <w:vAlign w:val="center"/>
            <w:hideMark/>
          </w:tcPr>
          <w:p w14:paraId="4157C10D"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9.08</w:t>
            </w:r>
          </w:p>
        </w:tc>
        <w:tc>
          <w:tcPr>
            <w:tcW w:w="202" w:type="pct"/>
            <w:shd w:val="clear" w:color="auto" w:fill="FFFFFF"/>
            <w:vAlign w:val="center"/>
            <w:hideMark/>
          </w:tcPr>
          <w:p w14:paraId="5E95E3DE"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9.71</w:t>
            </w:r>
          </w:p>
        </w:tc>
        <w:tc>
          <w:tcPr>
            <w:tcW w:w="241" w:type="pct"/>
            <w:shd w:val="clear" w:color="auto" w:fill="FFFFFF"/>
            <w:vAlign w:val="center"/>
            <w:hideMark/>
          </w:tcPr>
          <w:p w14:paraId="375394D0"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10.35</w:t>
            </w:r>
          </w:p>
        </w:tc>
        <w:tc>
          <w:tcPr>
            <w:tcW w:w="432" w:type="pct"/>
            <w:shd w:val="clear" w:color="auto" w:fill="FFFFFF"/>
            <w:vAlign w:val="center"/>
            <w:hideMark/>
          </w:tcPr>
          <w:p w14:paraId="1C80CF40"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Үндэсний тооцоо, Үндэсний статистикийн хороо</w:t>
            </w:r>
          </w:p>
        </w:tc>
        <w:tc>
          <w:tcPr>
            <w:tcW w:w="330" w:type="pct"/>
            <w:shd w:val="clear" w:color="auto" w:fill="FFFFFF"/>
            <w:vAlign w:val="center"/>
            <w:hideMark/>
          </w:tcPr>
          <w:p w14:paraId="149B7C01" w14:textId="77777777" w:rsidR="00834AE9" w:rsidRPr="00834AE9" w:rsidRDefault="00834AE9" w:rsidP="00834AE9">
            <w:pPr>
              <w:spacing w:after="0" w:line="240" w:lineRule="auto"/>
              <w:ind w:left="-57" w:right="-57"/>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Статистик, тоон мэдээлэл</w:t>
            </w:r>
          </w:p>
        </w:tc>
        <w:tc>
          <w:tcPr>
            <w:tcW w:w="315" w:type="pct"/>
            <w:shd w:val="clear" w:color="auto" w:fill="FFFFFF"/>
            <w:vAlign w:val="center"/>
            <w:hideMark/>
          </w:tcPr>
          <w:p w14:paraId="2BF0FD38"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Жил тутам</w:t>
            </w:r>
          </w:p>
        </w:tc>
        <w:tc>
          <w:tcPr>
            <w:tcW w:w="383" w:type="pct"/>
            <w:shd w:val="clear" w:color="auto" w:fill="FFFFFF"/>
            <w:vAlign w:val="center"/>
            <w:hideMark/>
          </w:tcPr>
          <w:p w14:paraId="572F126D"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14:ligatures w14:val="none"/>
              </w:rPr>
            </w:pPr>
            <w:r w:rsidRPr="00834AE9">
              <w:rPr>
                <w:rFonts w:ascii="Arial" w:eastAsia="Times New Roman" w:hAnsi="Arial" w:cs="Arial"/>
                <w:b/>
                <w:bCs/>
                <w:color w:val="000000"/>
                <w:kern w:val="0"/>
                <w:sz w:val="14"/>
                <w:szCs w:val="14"/>
                <w14:ligatures w14:val="none"/>
              </w:rPr>
              <w:t>Эдийн засаг, хөгжлийн яам</w:t>
            </w:r>
          </w:p>
        </w:tc>
      </w:tr>
      <w:tr w:rsidR="00B01A64" w:rsidRPr="00834AE9" w14:paraId="0564F787" w14:textId="77777777" w:rsidTr="002E13AC">
        <w:trPr>
          <w:gridAfter w:val="1"/>
          <w:wAfter w:w="3" w:type="pct"/>
          <w:trHeight w:val="960"/>
        </w:trPr>
        <w:tc>
          <w:tcPr>
            <w:tcW w:w="243" w:type="pct"/>
            <w:shd w:val="clear" w:color="auto" w:fill="FFFFFF"/>
            <w:vAlign w:val="center"/>
            <w:hideMark/>
          </w:tcPr>
          <w:p w14:paraId="6EA8700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10.1</w:t>
            </w:r>
          </w:p>
        </w:tc>
        <w:tc>
          <w:tcPr>
            <w:tcW w:w="405" w:type="pct"/>
            <w:shd w:val="clear" w:color="auto" w:fill="FFFFFF"/>
            <w:vAlign w:val="center"/>
            <w:hideMark/>
          </w:tcPr>
          <w:p w14:paraId="4EDFEF5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Бүх салбар</w:t>
            </w:r>
          </w:p>
        </w:tc>
        <w:tc>
          <w:tcPr>
            <w:tcW w:w="403" w:type="pct"/>
            <w:shd w:val="clear" w:color="auto" w:fill="FFFFFF"/>
            <w:vAlign w:val="center"/>
            <w:hideMark/>
          </w:tcPr>
          <w:p w14:paraId="7FEE2BE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Үйлдвэрлэл, үйлчилгээнд шинэ мэдлэг, технологийг нэвтрүүлэх, ашиглах үйл явцыг эрчимжүүлнэ.</w:t>
            </w:r>
          </w:p>
        </w:tc>
        <w:tc>
          <w:tcPr>
            <w:tcW w:w="443" w:type="pct"/>
            <w:shd w:val="clear" w:color="auto" w:fill="FFFFFF"/>
            <w:vAlign w:val="center"/>
            <w:hideMark/>
          </w:tcPr>
          <w:p w14:paraId="6F183A4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Дэлхийн инновацын индекс</w:t>
            </w:r>
          </w:p>
        </w:tc>
        <w:tc>
          <w:tcPr>
            <w:tcW w:w="223" w:type="pct"/>
            <w:shd w:val="clear" w:color="auto" w:fill="FFFFFF"/>
            <w:vAlign w:val="center"/>
            <w:hideMark/>
          </w:tcPr>
          <w:p w14:paraId="0F818B1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77C1D99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Эрэмбэ</w:t>
            </w:r>
          </w:p>
        </w:tc>
        <w:tc>
          <w:tcPr>
            <w:tcW w:w="181" w:type="pct"/>
            <w:shd w:val="clear" w:color="auto" w:fill="FFFFFF"/>
            <w:vAlign w:val="center"/>
            <w:hideMark/>
          </w:tcPr>
          <w:p w14:paraId="62C4F60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391E6C4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78</w:t>
            </w:r>
          </w:p>
        </w:tc>
        <w:tc>
          <w:tcPr>
            <w:tcW w:w="218" w:type="pct"/>
            <w:shd w:val="clear" w:color="auto" w:fill="FFFFFF"/>
            <w:vAlign w:val="center"/>
            <w:hideMark/>
          </w:tcPr>
          <w:p w14:paraId="5F2D2A3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65</w:t>
            </w:r>
          </w:p>
        </w:tc>
        <w:tc>
          <w:tcPr>
            <w:tcW w:w="242" w:type="pct"/>
            <w:shd w:val="clear" w:color="auto" w:fill="FFFFFF"/>
            <w:vAlign w:val="center"/>
            <w:hideMark/>
          </w:tcPr>
          <w:p w14:paraId="62BAAB2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62</w:t>
            </w:r>
          </w:p>
        </w:tc>
        <w:tc>
          <w:tcPr>
            <w:tcW w:w="199" w:type="pct"/>
            <w:shd w:val="clear" w:color="auto" w:fill="FFFFFF"/>
            <w:vAlign w:val="center"/>
            <w:hideMark/>
          </w:tcPr>
          <w:p w14:paraId="2E4498B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58</w:t>
            </w:r>
          </w:p>
        </w:tc>
        <w:tc>
          <w:tcPr>
            <w:tcW w:w="202" w:type="pct"/>
            <w:shd w:val="clear" w:color="auto" w:fill="FFFFFF"/>
            <w:vAlign w:val="center"/>
            <w:hideMark/>
          </w:tcPr>
          <w:p w14:paraId="18A44C8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54</w:t>
            </w:r>
          </w:p>
        </w:tc>
        <w:tc>
          <w:tcPr>
            <w:tcW w:w="241" w:type="pct"/>
            <w:shd w:val="clear" w:color="auto" w:fill="FFFFFF"/>
            <w:vAlign w:val="center"/>
            <w:hideMark/>
          </w:tcPr>
          <w:p w14:paraId="72187D8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50</w:t>
            </w:r>
          </w:p>
        </w:tc>
        <w:tc>
          <w:tcPr>
            <w:tcW w:w="432" w:type="pct"/>
            <w:shd w:val="clear" w:color="auto" w:fill="FFFFFF"/>
            <w:vAlign w:val="center"/>
            <w:hideMark/>
          </w:tcPr>
          <w:p w14:paraId="3095985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Шинжлэх ухааны мэдээллийн сан</w:t>
            </w:r>
            <w:r w:rsidRPr="00834AE9">
              <w:rPr>
                <w:rFonts w:ascii="Arial" w:eastAsia="Times New Roman" w:hAnsi="Arial" w:cs="Arial"/>
                <w:color w:val="000000"/>
                <w:kern w:val="0"/>
                <w:sz w:val="14"/>
                <w:szCs w:val="14"/>
                <w14:ligatures w14:val="none"/>
              </w:rPr>
              <w:t>, Дэлхийн оюуны өмчийн байгууллага</w:t>
            </w:r>
          </w:p>
        </w:tc>
        <w:tc>
          <w:tcPr>
            <w:tcW w:w="330" w:type="pct"/>
            <w:shd w:val="clear" w:color="auto" w:fill="FFFFFF"/>
            <w:vAlign w:val="center"/>
            <w:hideMark/>
          </w:tcPr>
          <w:p w14:paraId="7602F14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Олон улсын аргачлал</w:t>
            </w:r>
          </w:p>
        </w:tc>
        <w:tc>
          <w:tcPr>
            <w:tcW w:w="315" w:type="pct"/>
            <w:shd w:val="clear" w:color="auto" w:fill="FFFFFF"/>
            <w:vAlign w:val="center"/>
            <w:hideMark/>
          </w:tcPr>
          <w:p w14:paraId="69EF84F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24CDC75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Эдийн засаг, хөгжлийн яам</w:t>
            </w:r>
          </w:p>
        </w:tc>
      </w:tr>
      <w:tr w:rsidR="00B01A64" w:rsidRPr="00834AE9" w14:paraId="786166B7" w14:textId="77777777" w:rsidTr="002E13AC">
        <w:trPr>
          <w:gridAfter w:val="1"/>
          <w:wAfter w:w="3" w:type="pct"/>
          <w:trHeight w:val="960"/>
        </w:trPr>
        <w:tc>
          <w:tcPr>
            <w:tcW w:w="243" w:type="pct"/>
            <w:shd w:val="clear" w:color="auto" w:fill="FFFFFF"/>
            <w:vAlign w:val="center"/>
            <w:hideMark/>
          </w:tcPr>
          <w:p w14:paraId="0D789BE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lastRenderedPageBreak/>
              <w:t>10.1.1</w:t>
            </w:r>
          </w:p>
        </w:tc>
        <w:tc>
          <w:tcPr>
            <w:tcW w:w="405" w:type="pct"/>
            <w:shd w:val="clear" w:color="auto" w:fill="FFFFFF"/>
            <w:vAlign w:val="center"/>
            <w:hideMark/>
          </w:tcPr>
          <w:p w14:paraId="6700FC8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Эдийн засаг, хөгжлийн яам</w:t>
            </w:r>
          </w:p>
        </w:tc>
        <w:tc>
          <w:tcPr>
            <w:tcW w:w="403" w:type="pct"/>
            <w:shd w:val="clear" w:color="auto" w:fill="FFFFFF"/>
            <w:vAlign w:val="center"/>
            <w:hideMark/>
          </w:tcPr>
          <w:p w14:paraId="2BE48F3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Технологи дамжуулалт, патент, оюуны өмчийн ашиглалт, үнэлэмжийг нэмэгдүүлнэ.</w:t>
            </w:r>
          </w:p>
        </w:tc>
        <w:tc>
          <w:tcPr>
            <w:tcW w:w="443" w:type="pct"/>
            <w:shd w:val="clear" w:color="auto" w:fill="FFFFFF"/>
            <w:vAlign w:val="center"/>
            <w:hideMark/>
          </w:tcPr>
          <w:p w14:paraId="7A566E4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Arial" w:hAnsi="Arial" w:cs="Arial"/>
                <w:bCs/>
                <w:color w:val="000000"/>
                <w:sz w:val="14"/>
              </w:rPr>
              <w:t>Лицензийн гэрээний</w:t>
            </w:r>
            <w:r w:rsidRPr="00834AE9">
              <w:rPr>
                <w:rFonts w:ascii="Arial" w:eastAsia="Times New Roman" w:hAnsi="Arial" w:cs="Arial"/>
                <w:color w:val="000000"/>
                <w:kern w:val="0"/>
                <w:sz w:val="14"/>
                <w:szCs w:val="14"/>
                <w14:ligatures w14:val="none"/>
              </w:rPr>
              <w:t xml:space="preserve"> төлбөрөөс олсон орлого</w:t>
            </w:r>
          </w:p>
        </w:tc>
        <w:tc>
          <w:tcPr>
            <w:tcW w:w="223" w:type="pct"/>
            <w:shd w:val="clear" w:color="auto" w:fill="FFFFFF"/>
            <w:vAlign w:val="center"/>
            <w:hideMark/>
          </w:tcPr>
          <w:p w14:paraId="60D21A1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7741003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Тэрбум төгрөг</w:t>
            </w:r>
          </w:p>
        </w:tc>
        <w:tc>
          <w:tcPr>
            <w:tcW w:w="181" w:type="pct"/>
            <w:shd w:val="clear" w:color="auto" w:fill="FFFFFF"/>
            <w:vAlign w:val="center"/>
            <w:hideMark/>
          </w:tcPr>
          <w:p w14:paraId="13B2E9F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29" w:type="pct"/>
            <w:shd w:val="clear" w:color="auto" w:fill="FFFFFF"/>
            <w:vAlign w:val="center"/>
            <w:hideMark/>
          </w:tcPr>
          <w:p w14:paraId="51C79A33" w14:textId="77777777" w:rsidR="00834AE9" w:rsidRPr="00834AE9" w:rsidRDefault="00834AE9" w:rsidP="000A2C3F">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Тооцох</w:t>
            </w:r>
          </w:p>
        </w:tc>
        <w:tc>
          <w:tcPr>
            <w:tcW w:w="218" w:type="pct"/>
            <w:shd w:val="clear" w:color="auto" w:fill="FFFFFF"/>
            <w:vAlign w:val="center"/>
            <w:hideMark/>
          </w:tcPr>
          <w:p w14:paraId="71738A1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Т+5%</w:t>
            </w:r>
          </w:p>
        </w:tc>
        <w:tc>
          <w:tcPr>
            <w:tcW w:w="242" w:type="pct"/>
            <w:shd w:val="clear" w:color="auto" w:fill="FFFFFF"/>
            <w:vAlign w:val="center"/>
            <w:hideMark/>
          </w:tcPr>
          <w:p w14:paraId="78848B7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Т+10%</w:t>
            </w:r>
          </w:p>
        </w:tc>
        <w:tc>
          <w:tcPr>
            <w:tcW w:w="199" w:type="pct"/>
            <w:shd w:val="clear" w:color="auto" w:fill="FFFFFF"/>
            <w:vAlign w:val="center"/>
            <w:hideMark/>
          </w:tcPr>
          <w:p w14:paraId="0FE70D41"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Т+15%</w:t>
            </w:r>
          </w:p>
        </w:tc>
        <w:tc>
          <w:tcPr>
            <w:tcW w:w="202" w:type="pct"/>
            <w:shd w:val="clear" w:color="auto" w:fill="FFFFFF"/>
            <w:vAlign w:val="center"/>
            <w:hideMark/>
          </w:tcPr>
          <w:p w14:paraId="2DF432EF"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Т+20%</w:t>
            </w:r>
          </w:p>
        </w:tc>
        <w:tc>
          <w:tcPr>
            <w:tcW w:w="241" w:type="pct"/>
            <w:shd w:val="clear" w:color="auto" w:fill="FFFFFF"/>
            <w:vAlign w:val="center"/>
            <w:hideMark/>
          </w:tcPr>
          <w:p w14:paraId="0C52B6C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Т+25%</w:t>
            </w:r>
          </w:p>
        </w:tc>
        <w:tc>
          <w:tcPr>
            <w:tcW w:w="432" w:type="pct"/>
            <w:shd w:val="clear" w:color="auto" w:fill="FFFFFF"/>
            <w:vAlign w:val="center"/>
            <w:hideMark/>
          </w:tcPr>
          <w:p w14:paraId="5C3A630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Оюуны өмчийн газар</w:t>
            </w:r>
          </w:p>
        </w:tc>
        <w:tc>
          <w:tcPr>
            <w:tcW w:w="330" w:type="pct"/>
            <w:shd w:val="clear" w:color="auto" w:fill="FFFFFF"/>
            <w:vAlign w:val="center"/>
            <w:hideMark/>
          </w:tcPr>
          <w:p w14:paraId="46F5FDF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тайлан</w:t>
            </w:r>
          </w:p>
        </w:tc>
        <w:tc>
          <w:tcPr>
            <w:tcW w:w="315" w:type="pct"/>
            <w:shd w:val="clear" w:color="auto" w:fill="FFFFFF"/>
            <w:vAlign w:val="center"/>
            <w:hideMark/>
          </w:tcPr>
          <w:p w14:paraId="661D320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0914A74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Эдийн засаг, хөгжлийн яам</w:t>
            </w:r>
          </w:p>
        </w:tc>
      </w:tr>
      <w:tr w:rsidR="00B01A64" w:rsidRPr="00834AE9" w14:paraId="5DB6F5EA" w14:textId="77777777" w:rsidTr="002E13AC">
        <w:trPr>
          <w:gridAfter w:val="1"/>
          <w:wAfter w:w="3" w:type="pct"/>
          <w:trHeight w:val="720"/>
        </w:trPr>
        <w:tc>
          <w:tcPr>
            <w:tcW w:w="243" w:type="pct"/>
            <w:vMerge w:val="restart"/>
            <w:shd w:val="clear" w:color="auto" w:fill="FFFFFF"/>
            <w:vAlign w:val="center"/>
            <w:hideMark/>
          </w:tcPr>
          <w:p w14:paraId="4BAE6F38"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10.1.1.1</w:t>
            </w:r>
          </w:p>
        </w:tc>
        <w:tc>
          <w:tcPr>
            <w:tcW w:w="405" w:type="pct"/>
            <w:vMerge w:val="restart"/>
            <w:shd w:val="clear" w:color="auto" w:fill="FFFFFF"/>
            <w:vAlign w:val="center"/>
            <w:hideMark/>
          </w:tcPr>
          <w:p w14:paraId="7DED912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71805 </w:t>
            </w:r>
          </w:p>
          <w:p w14:paraId="1DE789C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Шинжлэх ухаан, технологи</w:t>
            </w:r>
          </w:p>
        </w:tc>
        <w:tc>
          <w:tcPr>
            <w:tcW w:w="403" w:type="pct"/>
            <w:vMerge w:val="restart"/>
            <w:shd w:val="clear" w:color="auto" w:fill="FFFFFF"/>
            <w:vAlign w:val="center"/>
            <w:hideMark/>
          </w:tcPr>
          <w:p w14:paraId="569C3DE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Судалгаа хөгжүүлэлт, инновацын санхүүжилт, хөрөнгө оруулалтын олон талт эх үүсвэрийг бий болгоно.</w:t>
            </w:r>
          </w:p>
        </w:tc>
        <w:tc>
          <w:tcPr>
            <w:tcW w:w="443" w:type="pct"/>
            <w:shd w:val="clear" w:color="auto" w:fill="FFFFFF"/>
            <w:vAlign w:val="center"/>
            <w:hideMark/>
          </w:tcPr>
          <w:p w14:paraId="4300894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ДНБ-д судалгаа, хөгжлийн салбарын зардлын эзлэх хувь</w:t>
            </w:r>
          </w:p>
        </w:tc>
        <w:tc>
          <w:tcPr>
            <w:tcW w:w="223" w:type="pct"/>
            <w:shd w:val="clear" w:color="auto" w:fill="FFFFFF"/>
            <w:vAlign w:val="center"/>
            <w:hideMark/>
          </w:tcPr>
          <w:p w14:paraId="069E92D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9.5.1</w:t>
            </w:r>
          </w:p>
        </w:tc>
        <w:tc>
          <w:tcPr>
            <w:tcW w:w="308" w:type="pct"/>
            <w:shd w:val="clear" w:color="auto" w:fill="FFFFFF"/>
            <w:vAlign w:val="center"/>
            <w:hideMark/>
          </w:tcPr>
          <w:p w14:paraId="0C7481E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6CA9149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2D871D13" w14:textId="77777777" w:rsidR="00834AE9" w:rsidRPr="00834AE9" w:rsidRDefault="00834AE9" w:rsidP="000A2C3F">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0.15</w:t>
            </w:r>
          </w:p>
        </w:tc>
        <w:tc>
          <w:tcPr>
            <w:tcW w:w="218" w:type="pct"/>
            <w:shd w:val="clear" w:color="auto" w:fill="FFFFFF"/>
            <w:vAlign w:val="center"/>
            <w:hideMark/>
          </w:tcPr>
          <w:p w14:paraId="33733B7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0.36</w:t>
            </w:r>
          </w:p>
        </w:tc>
        <w:tc>
          <w:tcPr>
            <w:tcW w:w="242" w:type="pct"/>
            <w:shd w:val="clear" w:color="auto" w:fill="FFFFFF"/>
            <w:vAlign w:val="center"/>
            <w:hideMark/>
          </w:tcPr>
          <w:p w14:paraId="66BC3A3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0.72</w:t>
            </w:r>
          </w:p>
        </w:tc>
        <w:tc>
          <w:tcPr>
            <w:tcW w:w="199" w:type="pct"/>
            <w:shd w:val="clear" w:color="auto" w:fill="FFFFFF"/>
            <w:vAlign w:val="center"/>
            <w:hideMark/>
          </w:tcPr>
          <w:p w14:paraId="5E12137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w:t>
            </w:r>
          </w:p>
        </w:tc>
        <w:tc>
          <w:tcPr>
            <w:tcW w:w="202" w:type="pct"/>
            <w:shd w:val="clear" w:color="auto" w:fill="FFFFFF"/>
            <w:vAlign w:val="center"/>
            <w:hideMark/>
          </w:tcPr>
          <w:p w14:paraId="7682957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1.5</w:t>
            </w:r>
          </w:p>
        </w:tc>
        <w:tc>
          <w:tcPr>
            <w:tcW w:w="241" w:type="pct"/>
            <w:shd w:val="clear" w:color="auto" w:fill="FFFFFF"/>
            <w:vAlign w:val="center"/>
            <w:hideMark/>
          </w:tcPr>
          <w:p w14:paraId="0AAE295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w:t>
            </w:r>
          </w:p>
        </w:tc>
        <w:tc>
          <w:tcPr>
            <w:tcW w:w="432" w:type="pct"/>
            <w:shd w:val="clear" w:color="auto" w:fill="FFFFFF"/>
            <w:vAlign w:val="center"/>
            <w:hideMark/>
          </w:tcPr>
          <w:p w14:paraId="5674C05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Үндэсний тооцоо, Үндэсний статистикийн хороо</w:t>
            </w:r>
          </w:p>
        </w:tc>
        <w:tc>
          <w:tcPr>
            <w:tcW w:w="330" w:type="pct"/>
            <w:shd w:val="clear" w:color="auto" w:fill="FFFFFF"/>
            <w:vAlign w:val="center"/>
            <w:hideMark/>
          </w:tcPr>
          <w:p w14:paraId="58041D0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Статистик, тоон мэдээлэл</w:t>
            </w:r>
          </w:p>
        </w:tc>
        <w:tc>
          <w:tcPr>
            <w:tcW w:w="315" w:type="pct"/>
            <w:shd w:val="clear" w:color="auto" w:fill="FFFFFF"/>
            <w:vAlign w:val="center"/>
            <w:hideMark/>
          </w:tcPr>
          <w:p w14:paraId="30DB6C3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6CD25FE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Эдийн засаг, хөгжлийн яам</w:t>
            </w:r>
          </w:p>
        </w:tc>
      </w:tr>
      <w:tr w:rsidR="00B01A64" w:rsidRPr="00834AE9" w14:paraId="6953002D" w14:textId="77777777" w:rsidTr="002E13AC">
        <w:trPr>
          <w:gridAfter w:val="1"/>
          <w:wAfter w:w="3" w:type="pct"/>
          <w:trHeight w:val="1200"/>
        </w:trPr>
        <w:tc>
          <w:tcPr>
            <w:tcW w:w="243" w:type="pct"/>
            <w:vMerge/>
            <w:shd w:val="clear" w:color="auto" w:fill="FFFFFF"/>
            <w:vAlign w:val="center"/>
            <w:hideMark/>
          </w:tcPr>
          <w:p w14:paraId="4F0504B9" w14:textId="77777777" w:rsidR="00834AE9" w:rsidRPr="00834AE9" w:rsidRDefault="00834AE9" w:rsidP="00834AE9">
            <w:pPr>
              <w:spacing w:after="0" w:line="240" w:lineRule="auto"/>
              <w:ind w:left="-57" w:right="-57"/>
              <w:rPr>
                <w:rFonts w:ascii="Arial" w:eastAsia="Times New Roman" w:hAnsi="Arial" w:cs="Arial"/>
                <w:color w:val="000000"/>
                <w:kern w:val="0"/>
                <w:sz w:val="14"/>
                <w:szCs w:val="14"/>
                <w14:ligatures w14:val="none"/>
              </w:rPr>
            </w:pPr>
          </w:p>
        </w:tc>
        <w:tc>
          <w:tcPr>
            <w:tcW w:w="405" w:type="pct"/>
            <w:vMerge/>
            <w:shd w:val="clear" w:color="auto" w:fill="FFFFFF"/>
            <w:vAlign w:val="center"/>
            <w:hideMark/>
          </w:tcPr>
          <w:p w14:paraId="0E930A92"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3" w:type="pct"/>
            <w:vMerge/>
            <w:shd w:val="clear" w:color="auto" w:fill="FFFFFF"/>
            <w:vAlign w:val="center"/>
            <w:hideMark/>
          </w:tcPr>
          <w:p w14:paraId="3A0942F4"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43" w:type="pct"/>
            <w:shd w:val="clear" w:color="auto" w:fill="FFFFFF"/>
            <w:vAlign w:val="center"/>
            <w:hideMark/>
          </w:tcPr>
          <w:p w14:paraId="105A622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Судалгаа хөгжүүлэлт, инновацын үйл ажиллагаанд хувийн хэвшлийн санхүүжүүлсэн зардлын хэмжээ</w:t>
            </w:r>
          </w:p>
        </w:tc>
        <w:tc>
          <w:tcPr>
            <w:tcW w:w="223" w:type="pct"/>
            <w:shd w:val="clear" w:color="auto" w:fill="FFFFFF"/>
            <w:vAlign w:val="center"/>
            <w:hideMark/>
          </w:tcPr>
          <w:p w14:paraId="7674785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6D3A6DD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Тэрбум төгрөг</w:t>
            </w:r>
          </w:p>
        </w:tc>
        <w:tc>
          <w:tcPr>
            <w:tcW w:w="181" w:type="pct"/>
            <w:shd w:val="clear" w:color="auto" w:fill="FFFFFF"/>
            <w:vAlign w:val="center"/>
            <w:hideMark/>
          </w:tcPr>
          <w:p w14:paraId="759493D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29" w:type="pct"/>
            <w:shd w:val="clear" w:color="auto" w:fill="FFFFFF"/>
            <w:vAlign w:val="center"/>
            <w:hideMark/>
          </w:tcPr>
          <w:p w14:paraId="5FF97F7E" w14:textId="77777777" w:rsidR="00834AE9" w:rsidRPr="00834AE9" w:rsidRDefault="00834AE9" w:rsidP="000A2C3F">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Тооцох</w:t>
            </w:r>
          </w:p>
        </w:tc>
        <w:tc>
          <w:tcPr>
            <w:tcW w:w="218" w:type="pct"/>
            <w:shd w:val="clear" w:color="auto" w:fill="FFFFFF"/>
            <w:vAlign w:val="center"/>
            <w:hideMark/>
          </w:tcPr>
          <w:p w14:paraId="019CE88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Т+5%</w:t>
            </w:r>
          </w:p>
        </w:tc>
        <w:tc>
          <w:tcPr>
            <w:tcW w:w="242" w:type="pct"/>
            <w:shd w:val="clear" w:color="auto" w:fill="FFFFFF"/>
            <w:vAlign w:val="center"/>
            <w:hideMark/>
          </w:tcPr>
          <w:p w14:paraId="7B906DA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Т+10%</w:t>
            </w:r>
          </w:p>
        </w:tc>
        <w:tc>
          <w:tcPr>
            <w:tcW w:w="199" w:type="pct"/>
            <w:shd w:val="clear" w:color="auto" w:fill="FFFFFF"/>
            <w:vAlign w:val="center"/>
            <w:hideMark/>
          </w:tcPr>
          <w:p w14:paraId="6ECAD8B6"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Т+15%</w:t>
            </w:r>
          </w:p>
        </w:tc>
        <w:tc>
          <w:tcPr>
            <w:tcW w:w="202" w:type="pct"/>
            <w:shd w:val="clear" w:color="auto" w:fill="FFFFFF"/>
            <w:vAlign w:val="center"/>
            <w:hideMark/>
          </w:tcPr>
          <w:p w14:paraId="76E8A30B"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Т+20%</w:t>
            </w:r>
          </w:p>
        </w:tc>
        <w:tc>
          <w:tcPr>
            <w:tcW w:w="241" w:type="pct"/>
            <w:shd w:val="clear" w:color="auto" w:fill="FFFFFF"/>
            <w:vAlign w:val="center"/>
            <w:hideMark/>
          </w:tcPr>
          <w:p w14:paraId="55C3D09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Т+25%</w:t>
            </w:r>
          </w:p>
        </w:tc>
        <w:tc>
          <w:tcPr>
            <w:tcW w:w="432" w:type="pct"/>
            <w:shd w:val="clear" w:color="auto" w:fill="FFFFFF"/>
            <w:vAlign w:val="center"/>
            <w:hideMark/>
          </w:tcPr>
          <w:p w14:paraId="5426D50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Үндэсний статистикийн хороо</w:t>
            </w:r>
          </w:p>
        </w:tc>
        <w:tc>
          <w:tcPr>
            <w:tcW w:w="330" w:type="pct"/>
            <w:shd w:val="clear" w:color="auto" w:fill="FFFFFF"/>
            <w:vAlign w:val="center"/>
            <w:hideMark/>
          </w:tcPr>
          <w:p w14:paraId="70C6432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Статистик, тоон мэдээлэл</w:t>
            </w:r>
          </w:p>
        </w:tc>
        <w:tc>
          <w:tcPr>
            <w:tcW w:w="315" w:type="pct"/>
            <w:shd w:val="clear" w:color="auto" w:fill="FFFFFF"/>
            <w:vAlign w:val="center"/>
            <w:hideMark/>
          </w:tcPr>
          <w:p w14:paraId="010B2D6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24DA649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Эдийн засаг, хөгжлийн яам</w:t>
            </w:r>
          </w:p>
        </w:tc>
      </w:tr>
      <w:tr w:rsidR="00B01A64" w:rsidRPr="00834AE9" w14:paraId="38A18380" w14:textId="77777777" w:rsidTr="002E13AC">
        <w:trPr>
          <w:gridAfter w:val="1"/>
          <w:wAfter w:w="3" w:type="pct"/>
          <w:trHeight w:val="720"/>
        </w:trPr>
        <w:tc>
          <w:tcPr>
            <w:tcW w:w="243" w:type="pct"/>
            <w:vMerge w:val="restart"/>
            <w:shd w:val="clear" w:color="auto" w:fill="FFFFFF"/>
            <w:vAlign w:val="center"/>
            <w:hideMark/>
          </w:tcPr>
          <w:p w14:paraId="303AB094"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10.1.1.2</w:t>
            </w:r>
          </w:p>
        </w:tc>
        <w:tc>
          <w:tcPr>
            <w:tcW w:w="405" w:type="pct"/>
            <w:vMerge w:val="restart"/>
            <w:shd w:val="clear" w:color="auto" w:fill="FFFFFF"/>
            <w:vAlign w:val="center"/>
            <w:hideMark/>
          </w:tcPr>
          <w:p w14:paraId="5694E10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71805 </w:t>
            </w:r>
          </w:p>
          <w:p w14:paraId="288A8DE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Шинжлэх ухаан, технологи</w:t>
            </w:r>
          </w:p>
        </w:tc>
        <w:tc>
          <w:tcPr>
            <w:tcW w:w="403" w:type="pct"/>
            <w:vMerge w:val="restart"/>
            <w:shd w:val="clear" w:color="auto" w:fill="FFFFFF"/>
            <w:vAlign w:val="center"/>
            <w:hideMark/>
          </w:tcPr>
          <w:p w14:paraId="6672E37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Шинжлэх ухаан, технологи инновацын салбарт ажиллаж байгаа судлаачдын бүтээлийн чанарыг сайжруулна.</w:t>
            </w:r>
          </w:p>
        </w:tc>
        <w:tc>
          <w:tcPr>
            <w:tcW w:w="443" w:type="pct"/>
            <w:shd w:val="clear" w:color="auto" w:fill="FFFFFF"/>
            <w:vAlign w:val="center"/>
            <w:hideMark/>
          </w:tcPr>
          <w:p w14:paraId="608DDC9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Олон улсын хянан магадлал бүхий мэргэжлийн сэтгүүлд хэвлүүлсэн өгүүлэл</w:t>
            </w:r>
          </w:p>
        </w:tc>
        <w:tc>
          <w:tcPr>
            <w:tcW w:w="223" w:type="pct"/>
            <w:shd w:val="clear" w:color="auto" w:fill="FFFFFF"/>
            <w:vAlign w:val="center"/>
            <w:hideMark/>
          </w:tcPr>
          <w:p w14:paraId="3D54972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9.5.2</w:t>
            </w:r>
          </w:p>
        </w:tc>
        <w:tc>
          <w:tcPr>
            <w:tcW w:w="308" w:type="pct"/>
            <w:shd w:val="clear" w:color="auto" w:fill="FFFFFF"/>
            <w:vAlign w:val="center"/>
            <w:hideMark/>
          </w:tcPr>
          <w:p w14:paraId="713858A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Тоо</w:t>
            </w:r>
          </w:p>
        </w:tc>
        <w:tc>
          <w:tcPr>
            <w:tcW w:w="181" w:type="pct"/>
            <w:shd w:val="clear" w:color="auto" w:fill="FFFFFF"/>
            <w:vAlign w:val="center"/>
            <w:hideMark/>
          </w:tcPr>
          <w:p w14:paraId="19AE37E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4BA3004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985</w:t>
            </w:r>
          </w:p>
        </w:tc>
        <w:tc>
          <w:tcPr>
            <w:tcW w:w="218" w:type="pct"/>
            <w:shd w:val="clear" w:color="auto" w:fill="FFFFFF"/>
            <w:vAlign w:val="center"/>
            <w:hideMark/>
          </w:tcPr>
          <w:p w14:paraId="474E13C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1,125</w:t>
            </w:r>
          </w:p>
        </w:tc>
        <w:tc>
          <w:tcPr>
            <w:tcW w:w="242" w:type="pct"/>
            <w:shd w:val="clear" w:color="auto" w:fill="FFFFFF"/>
            <w:vAlign w:val="center"/>
            <w:hideMark/>
          </w:tcPr>
          <w:p w14:paraId="1958D84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1,195</w:t>
            </w:r>
          </w:p>
        </w:tc>
        <w:tc>
          <w:tcPr>
            <w:tcW w:w="199" w:type="pct"/>
            <w:shd w:val="clear" w:color="auto" w:fill="FFFFFF"/>
            <w:vAlign w:val="center"/>
            <w:hideMark/>
          </w:tcPr>
          <w:p w14:paraId="006D539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1,265</w:t>
            </w:r>
          </w:p>
        </w:tc>
        <w:tc>
          <w:tcPr>
            <w:tcW w:w="202" w:type="pct"/>
            <w:shd w:val="clear" w:color="auto" w:fill="FFFFFF"/>
            <w:vAlign w:val="center"/>
            <w:hideMark/>
          </w:tcPr>
          <w:p w14:paraId="7D2B914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1,335</w:t>
            </w:r>
          </w:p>
        </w:tc>
        <w:tc>
          <w:tcPr>
            <w:tcW w:w="241" w:type="pct"/>
            <w:shd w:val="clear" w:color="auto" w:fill="FFFFFF"/>
            <w:vAlign w:val="center"/>
            <w:hideMark/>
          </w:tcPr>
          <w:p w14:paraId="0B70519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1,405</w:t>
            </w:r>
          </w:p>
        </w:tc>
        <w:tc>
          <w:tcPr>
            <w:tcW w:w="432" w:type="pct"/>
            <w:shd w:val="clear" w:color="auto" w:fill="FFFFFF"/>
            <w:vAlign w:val="center"/>
            <w:hideMark/>
          </w:tcPr>
          <w:p w14:paraId="6EF5FCB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Web of Science, Эдийн засаг, хөгжлийн яам</w:t>
            </w:r>
          </w:p>
        </w:tc>
        <w:tc>
          <w:tcPr>
            <w:tcW w:w="330" w:type="pct"/>
            <w:shd w:val="clear" w:color="auto" w:fill="FFFFFF"/>
            <w:vAlign w:val="center"/>
            <w:hideMark/>
          </w:tcPr>
          <w:p w14:paraId="6DECFEE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тайлан</w:t>
            </w:r>
          </w:p>
        </w:tc>
        <w:tc>
          <w:tcPr>
            <w:tcW w:w="315" w:type="pct"/>
            <w:shd w:val="clear" w:color="auto" w:fill="FFFFFF"/>
            <w:vAlign w:val="center"/>
            <w:hideMark/>
          </w:tcPr>
          <w:p w14:paraId="37FBB8A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4EE8160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Эдийн засаг, хөгжлийн яам</w:t>
            </w:r>
          </w:p>
        </w:tc>
      </w:tr>
      <w:tr w:rsidR="00B01A64" w:rsidRPr="00834AE9" w14:paraId="15271819" w14:textId="77777777" w:rsidTr="002E13AC">
        <w:trPr>
          <w:gridAfter w:val="1"/>
          <w:wAfter w:w="3" w:type="pct"/>
          <w:trHeight w:val="960"/>
        </w:trPr>
        <w:tc>
          <w:tcPr>
            <w:tcW w:w="243" w:type="pct"/>
            <w:vMerge/>
            <w:shd w:val="clear" w:color="auto" w:fill="FFFFFF"/>
            <w:vAlign w:val="center"/>
            <w:hideMark/>
          </w:tcPr>
          <w:p w14:paraId="273E9C7E"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5" w:type="pct"/>
            <w:vMerge/>
            <w:shd w:val="clear" w:color="auto" w:fill="FFFFFF"/>
            <w:vAlign w:val="center"/>
            <w:hideMark/>
          </w:tcPr>
          <w:p w14:paraId="28066332"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03" w:type="pct"/>
            <w:vMerge/>
            <w:shd w:val="clear" w:color="auto" w:fill="FFFFFF"/>
            <w:vAlign w:val="center"/>
            <w:hideMark/>
          </w:tcPr>
          <w:p w14:paraId="18182B57" w14:textId="77777777" w:rsidR="00834AE9" w:rsidRPr="00834AE9" w:rsidRDefault="00834AE9" w:rsidP="00834AE9">
            <w:pPr>
              <w:spacing w:after="0" w:line="240" w:lineRule="auto"/>
              <w:rPr>
                <w:rFonts w:ascii="Arial" w:eastAsia="Times New Roman" w:hAnsi="Arial" w:cs="Arial"/>
                <w:color w:val="000000"/>
                <w:kern w:val="0"/>
                <w:sz w:val="14"/>
                <w:szCs w:val="14"/>
                <w14:ligatures w14:val="none"/>
              </w:rPr>
            </w:pPr>
          </w:p>
        </w:tc>
        <w:tc>
          <w:tcPr>
            <w:tcW w:w="443" w:type="pct"/>
            <w:shd w:val="clear" w:color="auto" w:fill="FFFFFF"/>
            <w:vAlign w:val="center"/>
            <w:hideMark/>
          </w:tcPr>
          <w:p w14:paraId="7243689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Гадаадад байгаа монгол судлаачдын дотоодын болон хамтарсан судалгаанд оролцсон оролцоо</w:t>
            </w:r>
          </w:p>
        </w:tc>
        <w:tc>
          <w:tcPr>
            <w:tcW w:w="223" w:type="pct"/>
            <w:shd w:val="clear" w:color="auto" w:fill="FFFFFF"/>
            <w:vAlign w:val="center"/>
            <w:hideMark/>
          </w:tcPr>
          <w:p w14:paraId="1F106DB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544D6E2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Тоо</w:t>
            </w:r>
          </w:p>
        </w:tc>
        <w:tc>
          <w:tcPr>
            <w:tcW w:w="181" w:type="pct"/>
            <w:shd w:val="clear" w:color="auto" w:fill="FFFFFF"/>
            <w:vAlign w:val="center"/>
            <w:hideMark/>
          </w:tcPr>
          <w:p w14:paraId="3988A1B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29" w:type="pct"/>
            <w:shd w:val="clear" w:color="auto" w:fill="FFFFFF"/>
            <w:vAlign w:val="center"/>
            <w:hideMark/>
          </w:tcPr>
          <w:p w14:paraId="49B1D75B" w14:textId="77777777" w:rsidR="00834AE9" w:rsidRPr="00834AE9" w:rsidRDefault="00834AE9" w:rsidP="000A2C3F">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Тооцох</w:t>
            </w:r>
          </w:p>
        </w:tc>
        <w:tc>
          <w:tcPr>
            <w:tcW w:w="218" w:type="pct"/>
            <w:shd w:val="clear" w:color="auto" w:fill="FFFFFF"/>
            <w:vAlign w:val="center"/>
            <w:hideMark/>
          </w:tcPr>
          <w:p w14:paraId="469F9606" w14:textId="77777777" w:rsidR="00834AE9" w:rsidRPr="00834AE9" w:rsidRDefault="00834AE9" w:rsidP="000A2C3F">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Т+5</w:t>
            </w:r>
          </w:p>
        </w:tc>
        <w:tc>
          <w:tcPr>
            <w:tcW w:w="242" w:type="pct"/>
            <w:shd w:val="clear" w:color="auto" w:fill="FFFFFF"/>
            <w:vAlign w:val="center"/>
            <w:hideMark/>
          </w:tcPr>
          <w:p w14:paraId="734B4775" w14:textId="77777777" w:rsidR="00834AE9" w:rsidRPr="00834AE9" w:rsidRDefault="00834AE9" w:rsidP="000A2C3F">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Т+10</w:t>
            </w:r>
          </w:p>
        </w:tc>
        <w:tc>
          <w:tcPr>
            <w:tcW w:w="199" w:type="pct"/>
            <w:shd w:val="clear" w:color="auto" w:fill="FFFFFF"/>
            <w:vAlign w:val="center"/>
            <w:hideMark/>
          </w:tcPr>
          <w:p w14:paraId="2A014732" w14:textId="77777777" w:rsidR="00834AE9" w:rsidRPr="00834AE9" w:rsidRDefault="00834AE9" w:rsidP="000A2C3F">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Т+15</w:t>
            </w:r>
          </w:p>
        </w:tc>
        <w:tc>
          <w:tcPr>
            <w:tcW w:w="202" w:type="pct"/>
            <w:shd w:val="clear" w:color="auto" w:fill="FFFFFF"/>
            <w:vAlign w:val="center"/>
            <w:hideMark/>
          </w:tcPr>
          <w:p w14:paraId="0E150E07" w14:textId="77777777" w:rsidR="00834AE9" w:rsidRPr="00834AE9" w:rsidRDefault="00834AE9" w:rsidP="000A2C3F">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Т+20</w:t>
            </w:r>
          </w:p>
        </w:tc>
        <w:tc>
          <w:tcPr>
            <w:tcW w:w="241" w:type="pct"/>
            <w:shd w:val="clear" w:color="auto" w:fill="FFFFFF"/>
            <w:vAlign w:val="center"/>
            <w:hideMark/>
          </w:tcPr>
          <w:p w14:paraId="58C7D33F" w14:textId="77777777" w:rsidR="00834AE9" w:rsidRPr="00834AE9" w:rsidRDefault="00834AE9" w:rsidP="000A2C3F">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Т+25</w:t>
            </w:r>
          </w:p>
        </w:tc>
        <w:tc>
          <w:tcPr>
            <w:tcW w:w="432" w:type="pct"/>
            <w:shd w:val="clear" w:color="auto" w:fill="FFFFFF"/>
            <w:vAlign w:val="center"/>
            <w:hideMark/>
          </w:tcPr>
          <w:p w14:paraId="04FFF44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Эдийн засаг, хөгжлийн яам</w:t>
            </w:r>
          </w:p>
        </w:tc>
        <w:tc>
          <w:tcPr>
            <w:tcW w:w="330" w:type="pct"/>
            <w:shd w:val="clear" w:color="auto" w:fill="FFFFFF"/>
            <w:vAlign w:val="center"/>
            <w:hideMark/>
          </w:tcPr>
          <w:p w14:paraId="6A4AF9D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тайлан</w:t>
            </w:r>
          </w:p>
        </w:tc>
        <w:tc>
          <w:tcPr>
            <w:tcW w:w="315" w:type="pct"/>
            <w:shd w:val="clear" w:color="auto" w:fill="FFFFFF"/>
            <w:vAlign w:val="center"/>
            <w:hideMark/>
          </w:tcPr>
          <w:p w14:paraId="595FBA3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4876EB2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Эдийн засаг, хөгжлийн яам</w:t>
            </w:r>
          </w:p>
        </w:tc>
      </w:tr>
      <w:tr w:rsidR="00B01A64" w:rsidRPr="00834AE9" w14:paraId="1B0B7F81" w14:textId="77777777" w:rsidTr="002E13AC">
        <w:trPr>
          <w:gridAfter w:val="1"/>
          <w:wAfter w:w="3" w:type="pct"/>
          <w:trHeight w:val="720"/>
        </w:trPr>
        <w:tc>
          <w:tcPr>
            <w:tcW w:w="243" w:type="pct"/>
            <w:shd w:val="clear" w:color="auto" w:fill="FFFFFF"/>
            <w:vAlign w:val="center"/>
            <w:hideMark/>
          </w:tcPr>
          <w:p w14:paraId="17D43906"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10.1.1.3</w:t>
            </w:r>
          </w:p>
        </w:tc>
        <w:tc>
          <w:tcPr>
            <w:tcW w:w="405" w:type="pct"/>
            <w:shd w:val="clear" w:color="auto" w:fill="FFFFFF"/>
            <w:vAlign w:val="center"/>
            <w:hideMark/>
          </w:tcPr>
          <w:p w14:paraId="439C48A9" w14:textId="77777777" w:rsidR="00834AE9" w:rsidRPr="00834AE9" w:rsidRDefault="00834AE9" w:rsidP="000A2C3F">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70428 </w:t>
            </w:r>
          </w:p>
          <w:p w14:paraId="5D9C5F0C" w14:textId="77777777" w:rsidR="00834AE9" w:rsidRPr="00834AE9" w:rsidRDefault="00834AE9" w:rsidP="000A2C3F">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Оюуны өмчийн эрхийн баталгаажуулалт</w:t>
            </w:r>
          </w:p>
        </w:tc>
        <w:tc>
          <w:tcPr>
            <w:tcW w:w="403" w:type="pct"/>
            <w:shd w:val="clear" w:color="auto" w:fill="FFFFFF"/>
            <w:vAlign w:val="center"/>
            <w:hideMark/>
          </w:tcPr>
          <w:p w14:paraId="52F73F8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Оюуны өмчийг эдийн засгийн эргэлтэд оруулна.</w:t>
            </w:r>
          </w:p>
        </w:tc>
        <w:tc>
          <w:tcPr>
            <w:tcW w:w="443" w:type="pct"/>
            <w:shd w:val="clear" w:color="auto" w:fill="FFFFFF"/>
            <w:vAlign w:val="center"/>
            <w:hideMark/>
          </w:tcPr>
          <w:p w14:paraId="724CF4A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Эдийн засгийн эргэлтэд орсон патентын тоо</w:t>
            </w:r>
          </w:p>
        </w:tc>
        <w:tc>
          <w:tcPr>
            <w:tcW w:w="223" w:type="pct"/>
            <w:shd w:val="clear" w:color="auto" w:fill="FFFFFF"/>
            <w:vAlign w:val="center"/>
            <w:hideMark/>
          </w:tcPr>
          <w:p w14:paraId="0D52D05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3D0F3E1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Тоо</w:t>
            </w:r>
          </w:p>
        </w:tc>
        <w:tc>
          <w:tcPr>
            <w:tcW w:w="181" w:type="pct"/>
            <w:shd w:val="clear" w:color="auto" w:fill="FFFFFF"/>
            <w:vAlign w:val="center"/>
            <w:hideMark/>
          </w:tcPr>
          <w:p w14:paraId="0CCE0A2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29" w:type="pct"/>
            <w:shd w:val="clear" w:color="auto" w:fill="FFFFFF"/>
            <w:vAlign w:val="center"/>
            <w:hideMark/>
          </w:tcPr>
          <w:p w14:paraId="5768D93A" w14:textId="77777777" w:rsidR="00834AE9" w:rsidRPr="00834AE9" w:rsidRDefault="00834AE9" w:rsidP="000A2C3F">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Тооцох</w:t>
            </w:r>
          </w:p>
        </w:tc>
        <w:tc>
          <w:tcPr>
            <w:tcW w:w="218" w:type="pct"/>
            <w:shd w:val="clear" w:color="auto" w:fill="FFFFFF"/>
            <w:vAlign w:val="center"/>
            <w:hideMark/>
          </w:tcPr>
          <w:p w14:paraId="6C627C74" w14:textId="77777777" w:rsidR="00834AE9" w:rsidRPr="00834AE9" w:rsidRDefault="00834AE9" w:rsidP="000A2C3F">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Т+5%</w:t>
            </w:r>
          </w:p>
        </w:tc>
        <w:tc>
          <w:tcPr>
            <w:tcW w:w="242" w:type="pct"/>
            <w:shd w:val="clear" w:color="auto" w:fill="FFFFFF"/>
            <w:vAlign w:val="center"/>
            <w:hideMark/>
          </w:tcPr>
          <w:p w14:paraId="194D6E0C" w14:textId="77777777" w:rsidR="00834AE9" w:rsidRPr="00834AE9" w:rsidRDefault="00834AE9" w:rsidP="000A2C3F">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Т+10%</w:t>
            </w:r>
          </w:p>
        </w:tc>
        <w:tc>
          <w:tcPr>
            <w:tcW w:w="199" w:type="pct"/>
            <w:shd w:val="clear" w:color="auto" w:fill="FFFFFF"/>
            <w:vAlign w:val="center"/>
            <w:hideMark/>
          </w:tcPr>
          <w:p w14:paraId="4A83783C" w14:textId="77777777" w:rsidR="00834AE9" w:rsidRPr="00834AE9" w:rsidRDefault="00834AE9" w:rsidP="000A2C3F">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Т+15%</w:t>
            </w:r>
          </w:p>
        </w:tc>
        <w:tc>
          <w:tcPr>
            <w:tcW w:w="202" w:type="pct"/>
            <w:shd w:val="clear" w:color="auto" w:fill="FFFFFF"/>
            <w:vAlign w:val="center"/>
            <w:hideMark/>
          </w:tcPr>
          <w:p w14:paraId="30A86047" w14:textId="77777777" w:rsidR="00834AE9" w:rsidRPr="00834AE9" w:rsidRDefault="00834AE9" w:rsidP="000A2C3F">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Т+20%</w:t>
            </w:r>
          </w:p>
        </w:tc>
        <w:tc>
          <w:tcPr>
            <w:tcW w:w="241" w:type="pct"/>
            <w:shd w:val="clear" w:color="auto" w:fill="FFFFFF"/>
            <w:vAlign w:val="center"/>
            <w:hideMark/>
          </w:tcPr>
          <w:p w14:paraId="46824C66" w14:textId="77777777" w:rsidR="00834AE9" w:rsidRPr="00834AE9" w:rsidRDefault="00834AE9" w:rsidP="000A2C3F">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Т+25%</w:t>
            </w:r>
          </w:p>
        </w:tc>
        <w:tc>
          <w:tcPr>
            <w:tcW w:w="432" w:type="pct"/>
            <w:shd w:val="clear" w:color="auto" w:fill="FFFFFF"/>
            <w:vAlign w:val="center"/>
            <w:hideMark/>
          </w:tcPr>
          <w:p w14:paraId="0FB9BF4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Оюуны өмчийн газар</w:t>
            </w:r>
          </w:p>
        </w:tc>
        <w:tc>
          <w:tcPr>
            <w:tcW w:w="330" w:type="pct"/>
            <w:shd w:val="clear" w:color="auto" w:fill="FFFFFF"/>
            <w:vAlign w:val="center"/>
            <w:hideMark/>
          </w:tcPr>
          <w:p w14:paraId="63EB883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тайлан</w:t>
            </w:r>
          </w:p>
        </w:tc>
        <w:tc>
          <w:tcPr>
            <w:tcW w:w="315" w:type="pct"/>
            <w:shd w:val="clear" w:color="auto" w:fill="FFFFFF"/>
            <w:vAlign w:val="center"/>
            <w:hideMark/>
          </w:tcPr>
          <w:p w14:paraId="5DD5912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652D6F1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Эдийн засаг, хөгжлийн яам</w:t>
            </w:r>
          </w:p>
        </w:tc>
      </w:tr>
      <w:tr w:rsidR="00B01A64" w:rsidRPr="00834AE9" w14:paraId="384DF6F1" w14:textId="77777777" w:rsidTr="002E13AC">
        <w:trPr>
          <w:gridAfter w:val="1"/>
          <w:wAfter w:w="3" w:type="pct"/>
          <w:trHeight w:val="720"/>
        </w:trPr>
        <w:tc>
          <w:tcPr>
            <w:tcW w:w="243" w:type="pct"/>
            <w:shd w:val="clear" w:color="auto" w:fill="FFFFFF"/>
            <w:vAlign w:val="center"/>
            <w:hideMark/>
          </w:tcPr>
          <w:p w14:paraId="2327298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10.2</w:t>
            </w:r>
          </w:p>
        </w:tc>
        <w:tc>
          <w:tcPr>
            <w:tcW w:w="405" w:type="pct"/>
            <w:shd w:val="clear" w:color="auto" w:fill="FFFFFF"/>
            <w:vAlign w:val="center"/>
            <w:hideMark/>
          </w:tcPr>
          <w:p w14:paraId="30717D6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Бүх салбар</w:t>
            </w:r>
          </w:p>
        </w:tc>
        <w:tc>
          <w:tcPr>
            <w:tcW w:w="403" w:type="pct"/>
            <w:shd w:val="clear" w:color="auto" w:fill="FFFFFF"/>
            <w:vAlign w:val="center"/>
            <w:hideMark/>
          </w:tcPr>
          <w:p w14:paraId="0CE3E1C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Дижитал эдийн засгийг нэмэгдүүлнэ.</w:t>
            </w:r>
          </w:p>
        </w:tc>
        <w:tc>
          <w:tcPr>
            <w:tcW w:w="443" w:type="pct"/>
            <w:shd w:val="clear" w:color="auto" w:fill="FFFFFF"/>
            <w:vAlign w:val="center"/>
            <w:hideMark/>
          </w:tcPr>
          <w:p w14:paraId="1D5A876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Дижитал эдийн засгийн багтаамж</w:t>
            </w:r>
          </w:p>
        </w:tc>
        <w:tc>
          <w:tcPr>
            <w:tcW w:w="223" w:type="pct"/>
            <w:shd w:val="clear" w:color="auto" w:fill="FFFFFF"/>
            <w:vAlign w:val="center"/>
            <w:hideMark/>
          </w:tcPr>
          <w:p w14:paraId="350A80D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308" w:type="pct"/>
            <w:shd w:val="clear" w:color="auto" w:fill="FFFFFF"/>
            <w:vAlign w:val="center"/>
            <w:hideMark/>
          </w:tcPr>
          <w:p w14:paraId="6EFEB2C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3C1DF00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29" w:type="pct"/>
            <w:shd w:val="clear" w:color="auto" w:fill="FFFFFF"/>
            <w:vAlign w:val="center"/>
            <w:hideMark/>
          </w:tcPr>
          <w:p w14:paraId="638E5E76" w14:textId="77777777" w:rsidR="00834AE9" w:rsidRPr="00834AE9" w:rsidRDefault="00834AE9" w:rsidP="000A2C3F">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Тооцох</w:t>
            </w:r>
          </w:p>
        </w:tc>
        <w:tc>
          <w:tcPr>
            <w:tcW w:w="218" w:type="pct"/>
            <w:shd w:val="clear" w:color="auto" w:fill="FFFFFF"/>
            <w:vAlign w:val="center"/>
            <w:hideMark/>
          </w:tcPr>
          <w:p w14:paraId="67CAC2DC" w14:textId="77777777" w:rsidR="00834AE9" w:rsidRPr="00834AE9" w:rsidRDefault="00834AE9" w:rsidP="000A2C3F">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42" w:type="pct"/>
            <w:shd w:val="clear" w:color="auto" w:fill="FFFFFF"/>
            <w:vAlign w:val="center"/>
            <w:hideMark/>
          </w:tcPr>
          <w:p w14:paraId="68A264A3" w14:textId="77777777" w:rsidR="00834AE9" w:rsidRPr="00834AE9" w:rsidRDefault="00834AE9" w:rsidP="000A2C3F">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Т*1.2%</w:t>
            </w:r>
          </w:p>
        </w:tc>
        <w:tc>
          <w:tcPr>
            <w:tcW w:w="199" w:type="pct"/>
            <w:shd w:val="clear" w:color="auto" w:fill="FFFFFF"/>
            <w:vAlign w:val="center"/>
            <w:hideMark/>
          </w:tcPr>
          <w:p w14:paraId="38FB9E94" w14:textId="77777777" w:rsidR="00834AE9" w:rsidRPr="00834AE9" w:rsidRDefault="00834AE9" w:rsidP="000A2C3F">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Т*1.5%</w:t>
            </w:r>
          </w:p>
        </w:tc>
        <w:tc>
          <w:tcPr>
            <w:tcW w:w="202" w:type="pct"/>
            <w:shd w:val="clear" w:color="auto" w:fill="FFFFFF"/>
            <w:vAlign w:val="center"/>
            <w:hideMark/>
          </w:tcPr>
          <w:p w14:paraId="27FF53AE" w14:textId="77777777" w:rsidR="00834AE9" w:rsidRPr="00834AE9" w:rsidRDefault="00834AE9" w:rsidP="000A2C3F">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Т*1.8%</w:t>
            </w:r>
          </w:p>
        </w:tc>
        <w:tc>
          <w:tcPr>
            <w:tcW w:w="241" w:type="pct"/>
            <w:shd w:val="clear" w:color="auto" w:fill="FFFFFF"/>
            <w:vAlign w:val="center"/>
            <w:hideMark/>
          </w:tcPr>
          <w:p w14:paraId="093A11BB" w14:textId="77777777" w:rsidR="00834AE9" w:rsidRPr="00834AE9" w:rsidRDefault="00834AE9" w:rsidP="000A2C3F">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T*2%</w:t>
            </w:r>
          </w:p>
        </w:tc>
        <w:tc>
          <w:tcPr>
            <w:tcW w:w="432" w:type="pct"/>
            <w:shd w:val="clear" w:color="auto" w:fill="FFFFFF"/>
            <w:vAlign w:val="center"/>
            <w:hideMark/>
          </w:tcPr>
          <w:p w14:paraId="13C6EC6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Үндэсний тооцоо, Үндэсний статистикийн хороо</w:t>
            </w:r>
          </w:p>
        </w:tc>
        <w:tc>
          <w:tcPr>
            <w:tcW w:w="330" w:type="pct"/>
            <w:shd w:val="clear" w:color="auto" w:fill="FFFFFF"/>
            <w:vAlign w:val="center"/>
            <w:hideMark/>
          </w:tcPr>
          <w:p w14:paraId="5168117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Статистик, тоон мэдээлэл</w:t>
            </w:r>
          </w:p>
        </w:tc>
        <w:tc>
          <w:tcPr>
            <w:tcW w:w="315" w:type="pct"/>
            <w:shd w:val="clear" w:color="auto" w:fill="FFFFFF"/>
            <w:vAlign w:val="center"/>
            <w:hideMark/>
          </w:tcPr>
          <w:p w14:paraId="2073119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7975D3D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Эдийн засаг, хөгжлийн яам</w:t>
            </w:r>
          </w:p>
        </w:tc>
      </w:tr>
      <w:tr w:rsidR="00B01A64" w:rsidRPr="00834AE9" w14:paraId="39A62CE1" w14:textId="77777777" w:rsidTr="002E13AC">
        <w:trPr>
          <w:gridAfter w:val="1"/>
          <w:wAfter w:w="3" w:type="pct"/>
          <w:trHeight w:val="1200"/>
        </w:trPr>
        <w:tc>
          <w:tcPr>
            <w:tcW w:w="243" w:type="pct"/>
            <w:shd w:val="clear" w:color="auto" w:fill="FFFFFF"/>
            <w:vAlign w:val="center"/>
            <w:hideMark/>
          </w:tcPr>
          <w:p w14:paraId="220748C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10.2.1</w:t>
            </w:r>
          </w:p>
        </w:tc>
        <w:tc>
          <w:tcPr>
            <w:tcW w:w="405" w:type="pct"/>
            <w:shd w:val="clear" w:color="auto" w:fill="FFFFFF"/>
            <w:vAlign w:val="center"/>
            <w:hideMark/>
          </w:tcPr>
          <w:p w14:paraId="0C80C4B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Цахим хөгжил, инновац, харилцаа холбооны яам</w:t>
            </w:r>
          </w:p>
        </w:tc>
        <w:tc>
          <w:tcPr>
            <w:tcW w:w="403" w:type="pct"/>
            <w:shd w:val="clear" w:color="auto" w:fill="FFFFFF"/>
            <w:vAlign w:val="center"/>
            <w:hideMark/>
          </w:tcPr>
          <w:p w14:paraId="4307EEC2" w14:textId="77777777" w:rsidR="00834AE9" w:rsidRPr="00834AE9" w:rsidRDefault="00834AE9" w:rsidP="00834AE9">
            <w:pPr>
              <w:spacing w:after="0" w:line="240" w:lineRule="auto"/>
              <w:jc w:val="center"/>
              <w:rPr>
                <w:rFonts w:ascii="Arial" w:eastAsia="Times New Roman" w:hAnsi="Arial" w:cs="Arial"/>
                <w:iCs/>
                <w:strike/>
                <w:color w:val="000000"/>
                <w:kern w:val="0"/>
                <w:sz w:val="14"/>
                <w:szCs w:val="14"/>
                <w14:ligatures w14:val="none"/>
              </w:rPr>
            </w:pPr>
            <w:r w:rsidRPr="00834AE9">
              <w:rPr>
                <w:rFonts w:ascii="Arial" w:eastAsia="Times New Roman" w:hAnsi="Arial" w:cs="Arial"/>
                <w:iCs/>
                <w:color w:val="000000"/>
                <w:kern w:val="0"/>
                <w:sz w:val="14"/>
                <w:szCs w:val="14"/>
                <w14:ligatures w14:val="none"/>
              </w:rPr>
              <w:t>Хиймэл оюуны үр ашигтай байдлыг нэмэгдүүлнэ.</w:t>
            </w:r>
          </w:p>
        </w:tc>
        <w:tc>
          <w:tcPr>
            <w:tcW w:w="443" w:type="pct"/>
            <w:shd w:val="clear" w:color="auto" w:fill="FFFFFF"/>
            <w:vAlign w:val="center"/>
            <w:hideMark/>
          </w:tcPr>
          <w:p w14:paraId="225F647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Засгийн газрын хиймэл оюуны бэлэн байдлын индекс</w:t>
            </w:r>
          </w:p>
        </w:tc>
        <w:tc>
          <w:tcPr>
            <w:tcW w:w="223" w:type="pct"/>
            <w:shd w:val="clear" w:color="auto" w:fill="FFFFFF"/>
            <w:vAlign w:val="center"/>
            <w:hideMark/>
          </w:tcPr>
          <w:p w14:paraId="409EEB5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308" w:type="pct"/>
            <w:shd w:val="clear" w:color="auto" w:fill="FFFFFF"/>
            <w:vAlign w:val="center"/>
            <w:hideMark/>
          </w:tcPr>
          <w:p w14:paraId="2BB78A4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Индекс</w:t>
            </w:r>
          </w:p>
        </w:tc>
        <w:tc>
          <w:tcPr>
            <w:tcW w:w="181" w:type="pct"/>
            <w:shd w:val="clear" w:color="auto" w:fill="FFFFFF"/>
            <w:vAlign w:val="center"/>
            <w:hideMark/>
          </w:tcPr>
          <w:p w14:paraId="3B41851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5B9A8F8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42.36</w:t>
            </w:r>
          </w:p>
        </w:tc>
        <w:tc>
          <w:tcPr>
            <w:tcW w:w="218" w:type="pct"/>
            <w:shd w:val="clear" w:color="auto" w:fill="FFFFFF"/>
            <w:vAlign w:val="center"/>
            <w:hideMark/>
          </w:tcPr>
          <w:p w14:paraId="53810A4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46</w:t>
            </w:r>
          </w:p>
        </w:tc>
        <w:tc>
          <w:tcPr>
            <w:tcW w:w="242" w:type="pct"/>
            <w:shd w:val="clear" w:color="auto" w:fill="FFFFFF"/>
            <w:vAlign w:val="center"/>
            <w:hideMark/>
          </w:tcPr>
          <w:p w14:paraId="187436A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51</w:t>
            </w:r>
          </w:p>
        </w:tc>
        <w:tc>
          <w:tcPr>
            <w:tcW w:w="199" w:type="pct"/>
            <w:shd w:val="clear" w:color="auto" w:fill="FFFFFF"/>
            <w:vAlign w:val="center"/>
            <w:hideMark/>
          </w:tcPr>
          <w:p w14:paraId="3D60D3D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55</w:t>
            </w:r>
          </w:p>
        </w:tc>
        <w:tc>
          <w:tcPr>
            <w:tcW w:w="202" w:type="pct"/>
            <w:shd w:val="clear" w:color="auto" w:fill="FFFFFF"/>
            <w:vAlign w:val="center"/>
            <w:hideMark/>
          </w:tcPr>
          <w:p w14:paraId="46AAF98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60</w:t>
            </w:r>
          </w:p>
        </w:tc>
        <w:tc>
          <w:tcPr>
            <w:tcW w:w="241" w:type="pct"/>
            <w:shd w:val="clear" w:color="auto" w:fill="FFFFFF"/>
            <w:vAlign w:val="center"/>
            <w:hideMark/>
          </w:tcPr>
          <w:p w14:paraId="2832980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65</w:t>
            </w:r>
          </w:p>
        </w:tc>
        <w:tc>
          <w:tcPr>
            <w:tcW w:w="432" w:type="pct"/>
            <w:shd w:val="clear" w:color="auto" w:fill="FFFFFF"/>
            <w:vAlign w:val="center"/>
            <w:hideMark/>
          </w:tcPr>
          <w:p w14:paraId="37FE963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Засгийн газрын хиймэл оюуны бэлэн байдлын индекс, Оксфорд Инсайтс байгууллага</w:t>
            </w:r>
          </w:p>
        </w:tc>
        <w:tc>
          <w:tcPr>
            <w:tcW w:w="330" w:type="pct"/>
            <w:shd w:val="clear" w:color="auto" w:fill="FFFFFF"/>
            <w:vAlign w:val="center"/>
            <w:hideMark/>
          </w:tcPr>
          <w:p w14:paraId="3CD6724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тайлан</w:t>
            </w:r>
          </w:p>
        </w:tc>
        <w:tc>
          <w:tcPr>
            <w:tcW w:w="315" w:type="pct"/>
            <w:shd w:val="clear" w:color="auto" w:fill="FFFFFF"/>
            <w:vAlign w:val="center"/>
            <w:hideMark/>
          </w:tcPr>
          <w:p w14:paraId="09EA2E7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78062316"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Цахим хөгжил, инновац, </w:t>
            </w:r>
          </w:p>
          <w:p w14:paraId="1E7CED3E"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харилцаа холбооны яам </w:t>
            </w:r>
          </w:p>
        </w:tc>
      </w:tr>
      <w:tr w:rsidR="00B01A64" w:rsidRPr="00834AE9" w14:paraId="5AF28EBC" w14:textId="77777777" w:rsidTr="002E13AC">
        <w:trPr>
          <w:gridAfter w:val="1"/>
          <w:wAfter w:w="3" w:type="pct"/>
          <w:trHeight w:val="1200"/>
        </w:trPr>
        <w:tc>
          <w:tcPr>
            <w:tcW w:w="243" w:type="pct"/>
            <w:shd w:val="clear" w:color="auto" w:fill="FFFFFF"/>
            <w:vAlign w:val="center"/>
            <w:hideMark/>
          </w:tcPr>
          <w:p w14:paraId="371486E9"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lastRenderedPageBreak/>
              <w:t>10.2.1.1</w:t>
            </w:r>
          </w:p>
        </w:tc>
        <w:tc>
          <w:tcPr>
            <w:tcW w:w="405" w:type="pct"/>
            <w:shd w:val="clear" w:color="auto" w:fill="FFFFFF"/>
            <w:vAlign w:val="center"/>
            <w:hideMark/>
          </w:tcPr>
          <w:p w14:paraId="298863F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71302 Мэдээллийн нэгдсэн тогтолцооны дэд бүтэц</w:t>
            </w:r>
          </w:p>
        </w:tc>
        <w:tc>
          <w:tcPr>
            <w:tcW w:w="403" w:type="pct"/>
            <w:shd w:val="clear" w:color="auto" w:fill="FFFFFF"/>
            <w:vAlign w:val="center"/>
            <w:hideMark/>
          </w:tcPr>
          <w:p w14:paraId="706F29C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Мэдээллийн технологийн салбарын үйлдвэрлэлийг нэмэгдүүлнэ.</w:t>
            </w:r>
          </w:p>
        </w:tc>
        <w:tc>
          <w:tcPr>
            <w:tcW w:w="443" w:type="pct"/>
            <w:shd w:val="clear" w:color="auto" w:fill="FFFFFF"/>
            <w:vAlign w:val="center"/>
            <w:hideMark/>
          </w:tcPr>
          <w:p w14:paraId="73A3BD71" w14:textId="77777777" w:rsidR="00834AE9" w:rsidRPr="00834AE9" w:rsidRDefault="00834AE9" w:rsidP="000A2C3F">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Мэдээллийн технологийн салбарын ДНБ-д эзлэх хувь</w:t>
            </w:r>
          </w:p>
        </w:tc>
        <w:tc>
          <w:tcPr>
            <w:tcW w:w="223" w:type="pct"/>
            <w:shd w:val="clear" w:color="auto" w:fill="FFFFFF"/>
            <w:vAlign w:val="center"/>
            <w:hideMark/>
          </w:tcPr>
          <w:p w14:paraId="6BA790C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308" w:type="pct"/>
            <w:shd w:val="clear" w:color="auto" w:fill="FFFFFF"/>
            <w:vAlign w:val="center"/>
            <w:hideMark/>
          </w:tcPr>
          <w:p w14:paraId="1669544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Хувь</w:t>
            </w:r>
          </w:p>
        </w:tc>
        <w:tc>
          <w:tcPr>
            <w:tcW w:w="181" w:type="pct"/>
            <w:shd w:val="clear" w:color="auto" w:fill="FFFFFF"/>
            <w:vAlign w:val="center"/>
            <w:hideMark/>
          </w:tcPr>
          <w:p w14:paraId="61D397C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0D72F25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0.12</w:t>
            </w:r>
          </w:p>
        </w:tc>
        <w:tc>
          <w:tcPr>
            <w:tcW w:w="218" w:type="pct"/>
            <w:shd w:val="clear" w:color="auto" w:fill="FFFFFF"/>
            <w:vAlign w:val="center"/>
            <w:hideMark/>
          </w:tcPr>
          <w:p w14:paraId="0DC85BF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0.15</w:t>
            </w:r>
          </w:p>
        </w:tc>
        <w:tc>
          <w:tcPr>
            <w:tcW w:w="242" w:type="pct"/>
            <w:shd w:val="clear" w:color="auto" w:fill="FFFFFF"/>
            <w:vAlign w:val="center"/>
            <w:hideMark/>
          </w:tcPr>
          <w:p w14:paraId="5A7CAA1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0.25</w:t>
            </w:r>
          </w:p>
        </w:tc>
        <w:tc>
          <w:tcPr>
            <w:tcW w:w="199" w:type="pct"/>
            <w:shd w:val="clear" w:color="auto" w:fill="FFFFFF"/>
            <w:vAlign w:val="center"/>
            <w:hideMark/>
          </w:tcPr>
          <w:p w14:paraId="7B96C16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0.3</w:t>
            </w:r>
          </w:p>
        </w:tc>
        <w:tc>
          <w:tcPr>
            <w:tcW w:w="202" w:type="pct"/>
            <w:shd w:val="clear" w:color="auto" w:fill="FFFFFF"/>
            <w:vAlign w:val="center"/>
            <w:hideMark/>
          </w:tcPr>
          <w:p w14:paraId="6187307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0.34</w:t>
            </w:r>
          </w:p>
        </w:tc>
        <w:tc>
          <w:tcPr>
            <w:tcW w:w="241" w:type="pct"/>
            <w:shd w:val="clear" w:color="auto" w:fill="FFFFFF"/>
            <w:vAlign w:val="center"/>
            <w:hideMark/>
          </w:tcPr>
          <w:p w14:paraId="1A5C06C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0.4</w:t>
            </w:r>
          </w:p>
        </w:tc>
        <w:tc>
          <w:tcPr>
            <w:tcW w:w="432" w:type="pct"/>
            <w:shd w:val="clear" w:color="auto" w:fill="FFFFFF"/>
            <w:vAlign w:val="center"/>
            <w:hideMark/>
          </w:tcPr>
          <w:p w14:paraId="577BB75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Үндэсний тооцоо, Үндэсний статистикийн хороо</w:t>
            </w:r>
          </w:p>
        </w:tc>
        <w:tc>
          <w:tcPr>
            <w:tcW w:w="330" w:type="pct"/>
            <w:shd w:val="clear" w:color="auto" w:fill="FFFFFF"/>
            <w:vAlign w:val="center"/>
            <w:hideMark/>
          </w:tcPr>
          <w:p w14:paraId="403531F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Статистик, тоон мэдээлэл</w:t>
            </w:r>
          </w:p>
        </w:tc>
        <w:tc>
          <w:tcPr>
            <w:tcW w:w="315" w:type="pct"/>
            <w:shd w:val="clear" w:color="auto" w:fill="FFFFFF"/>
            <w:vAlign w:val="center"/>
            <w:hideMark/>
          </w:tcPr>
          <w:p w14:paraId="53C999E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78222B53"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Цахим хөгжил, инновац, </w:t>
            </w:r>
          </w:p>
          <w:p w14:paraId="51E50B62"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харилцаа холбооны яам </w:t>
            </w:r>
          </w:p>
        </w:tc>
      </w:tr>
      <w:tr w:rsidR="00B01A64" w:rsidRPr="00834AE9" w14:paraId="6056B2A3" w14:textId="77777777" w:rsidTr="002E13AC">
        <w:trPr>
          <w:gridAfter w:val="1"/>
          <w:wAfter w:w="3" w:type="pct"/>
          <w:trHeight w:val="1339"/>
        </w:trPr>
        <w:tc>
          <w:tcPr>
            <w:tcW w:w="243" w:type="pct"/>
            <w:shd w:val="clear" w:color="auto" w:fill="FFFFFF"/>
            <w:vAlign w:val="center"/>
            <w:hideMark/>
          </w:tcPr>
          <w:p w14:paraId="265A9DDC"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10.2.1.2</w:t>
            </w:r>
          </w:p>
        </w:tc>
        <w:tc>
          <w:tcPr>
            <w:tcW w:w="405" w:type="pct"/>
            <w:shd w:val="clear" w:color="auto" w:fill="FFFFFF"/>
            <w:vAlign w:val="center"/>
            <w:hideMark/>
          </w:tcPr>
          <w:p w14:paraId="7D66D96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71302 Мэдээллийн нэгдсэн тогтолцооны дэд бүтэц</w:t>
            </w:r>
          </w:p>
        </w:tc>
        <w:tc>
          <w:tcPr>
            <w:tcW w:w="403" w:type="pct"/>
            <w:shd w:val="clear" w:color="auto" w:fill="FFFFFF"/>
            <w:vAlign w:val="center"/>
            <w:hideMark/>
          </w:tcPr>
          <w:p w14:paraId="6DAF7ED6" w14:textId="77777777" w:rsidR="00834AE9" w:rsidRPr="00834AE9" w:rsidRDefault="00834AE9" w:rsidP="00834AE9">
            <w:pPr>
              <w:spacing w:after="0" w:line="240" w:lineRule="auto"/>
              <w:jc w:val="center"/>
              <w:rPr>
                <w:rFonts w:ascii="Arial" w:eastAsia="Times New Roman" w:hAnsi="Arial" w:cs="Arial"/>
                <w:iCs/>
                <w:strike/>
                <w:color w:val="000000"/>
                <w:kern w:val="0"/>
                <w:sz w:val="14"/>
                <w:szCs w:val="14"/>
                <w14:ligatures w14:val="none"/>
              </w:rPr>
            </w:pPr>
            <w:r w:rsidRPr="00834AE9">
              <w:rPr>
                <w:rFonts w:ascii="Arial" w:eastAsia="Times New Roman" w:hAnsi="Arial" w:cs="Arial"/>
                <w:iCs/>
                <w:color w:val="000000"/>
                <w:kern w:val="0"/>
                <w:sz w:val="14"/>
                <w:szCs w:val="14"/>
                <w14:ligatures w14:val="none"/>
              </w:rPr>
              <w:t>Ёс зүйтэй, хүний эрхийг хамгаалсан хиймэл оюуны хэрэглээг нэмэгдүүлнэ.</w:t>
            </w:r>
          </w:p>
        </w:tc>
        <w:tc>
          <w:tcPr>
            <w:tcW w:w="443" w:type="pct"/>
            <w:shd w:val="clear" w:color="auto" w:fill="FFFFFF"/>
            <w:vAlign w:val="center"/>
            <w:hideMark/>
          </w:tcPr>
          <w:p w14:paraId="00A1D4F4" w14:textId="77777777" w:rsidR="00834AE9" w:rsidRPr="00834AE9" w:rsidRDefault="00834AE9" w:rsidP="000A2C3F">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Хиймэл оюуны ёс зүйн бэлэн байдлын үзүүлэлт</w:t>
            </w:r>
          </w:p>
        </w:tc>
        <w:tc>
          <w:tcPr>
            <w:tcW w:w="223" w:type="pct"/>
            <w:shd w:val="clear" w:color="auto" w:fill="FFFFFF"/>
            <w:vAlign w:val="center"/>
            <w:hideMark/>
          </w:tcPr>
          <w:p w14:paraId="5B7335D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6DE5182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Индекс</w:t>
            </w:r>
          </w:p>
        </w:tc>
        <w:tc>
          <w:tcPr>
            <w:tcW w:w="181" w:type="pct"/>
            <w:shd w:val="clear" w:color="auto" w:fill="FFFFFF"/>
            <w:vAlign w:val="center"/>
            <w:hideMark/>
          </w:tcPr>
          <w:p w14:paraId="08DB709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657A6F1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2.5</w:t>
            </w:r>
          </w:p>
        </w:tc>
        <w:tc>
          <w:tcPr>
            <w:tcW w:w="218" w:type="pct"/>
            <w:shd w:val="clear" w:color="auto" w:fill="FFFFFF"/>
            <w:vAlign w:val="center"/>
            <w:hideMark/>
          </w:tcPr>
          <w:p w14:paraId="2504042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42" w:type="pct"/>
            <w:shd w:val="clear" w:color="auto" w:fill="FFFFFF"/>
            <w:vAlign w:val="center"/>
            <w:hideMark/>
          </w:tcPr>
          <w:p w14:paraId="2620BE6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w:t>
            </w:r>
          </w:p>
        </w:tc>
        <w:tc>
          <w:tcPr>
            <w:tcW w:w="199" w:type="pct"/>
            <w:shd w:val="clear" w:color="auto" w:fill="FFFFFF"/>
            <w:vAlign w:val="center"/>
            <w:hideMark/>
          </w:tcPr>
          <w:p w14:paraId="5135A55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02" w:type="pct"/>
            <w:shd w:val="clear" w:color="auto" w:fill="FFFFFF"/>
            <w:vAlign w:val="center"/>
            <w:hideMark/>
          </w:tcPr>
          <w:p w14:paraId="1215340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4.2</w:t>
            </w:r>
          </w:p>
        </w:tc>
        <w:tc>
          <w:tcPr>
            <w:tcW w:w="241" w:type="pct"/>
            <w:shd w:val="clear" w:color="auto" w:fill="FFFFFF"/>
            <w:vAlign w:val="center"/>
            <w:hideMark/>
          </w:tcPr>
          <w:p w14:paraId="527AC61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432" w:type="pct"/>
            <w:shd w:val="clear" w:color="auto" w:fill="FFFFFF"/>
            <w:vAlign w:val="center"/>
            <w:hideMark/>
          </w:tcPr>
          <w:p w14:paraId="4B0D50D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Хиймэл оюуны бэлэн байдлын үнэлгээний тайлан, </w:t>
            </w:r>
            <w:r w:rsidRPr="00834AE9">
              <w:rPr>
                <w:rFonts w:ascii="Arial" w:eastAsia="Times New Roman" w:hAnsi="Arial" w:cs="Arial"/>
                <w:bCs/>
                <w:iCs/>
                <w:color w:val="000000"/>
                <w:kern w:val="0"/>
                <w:sz w:val="14"/>
                <w:szCs w:val="14"/>
                <w14:ligatures w14:val="none"/>
              </w:rPr>
              <w:t>Нэгдсэн Үндэстний Байгууллагын Хөгжлийн</w:t>
            </w:r>
            <w:r w:rsidRPr="00834AE9">
              <w:rPr>
                <w:rFonts w:ascii="Arial" w:eastAsia="Times New Roman" w:hAnsi="Arial" w:cs="Arial"/>
                <w:bCs/>
                <w:i/>
                <w:color w:val="000000"/>
                <w:kern w:val="0"/>
                <w:sz w:val="14"/>
                <w:szCs w:val="14"/>
                <w:u w:val="single"/>
                <w14:ligatures w14:val="none"/>
              </w:rPr>
              <w:t xml:space="preserve"> </w:t>
            </w:r>
            <w:r w:rsidRPr="00B01A64">
              <w:rPr>
                <w:rFonts w:ascii="Arial" w:eastAsia="Times New Roman" w:hAnsi="Arial" w:cs="Arial"/>
                <w:bCs/>
                <w:color w:val="000000"/>
                <w:kern w:val="0"/>
                <w:sz w:val="14"/>
                <w:szCs w:val="14"/>
                <w14:ligatures w14:val="none"/>
              </w:rPr>
              <w:t>хөтөлбөр</w:t>
            </w:r>
          </w:p>
        </w:tc>
        <w:tc>
          <w:tcPr>
            <w:tcW w:w="330" w:type="pct"/>
            <w:shd w:val="clear" w:color="auto" w:fill="FFFFFF"/>
            <w:vAlign w:val="center"/>
            <w:hideMark/>
          </w:tcPr>
          <w:p w14:paraId="58E4348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Олон улсын аргачлал</w:t>
            </w:r>
          </w:p>
        </w:tc>
        <w:tc>
          <w:tcPr>
            <w:tcW w:w="315" w:type="pct"/>
            <w:shd w:val="clear" w:color="auto" w:fill="FFFFFF"/>
            <w:vAlign w:val="center"/>
            <w:hideMark/>
          </w:tcPr>
          <w:p w14:paraId="45C1189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 жил тутам</w:t>
            </w:r>
          </w:p>
        </w:tc>
        <w:tc>
          <w:tcPr>
            <w:tcW w:w="383" w:type="pct"/>
            <w:shd w:val="clear" w:color="auto" w:fill="FFFFFF"/>
            <w:vAlign w:val="center"/>
            <w:hideMark/>
          </w:tcPr>
          <w:p w14:paraId="1BD9D72A"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Цахим хөгжил, инновац, </w:t>
            </w:r>
          </w:p>
          <w:p w14:paraId="0F202C78"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харилцаа холбооны яам </w:t>
            </w:r>
          </w:p>
        </w:tc>
      </w:tr>
      <w:tr w:rsidR="00B01A64" w:rsidRPr="00834AE9" w14:paraId="71C8CD31" w14:textId="77777777" w:rsidTr="002E13AC">
        <w:trPr>
          <w:gridAfter w:val="1"/>
          <w:wAfter w:w="3" w:type="pct"/>
          <w:trHeight w:val="1200"/>
        </w:trPr>
        <w:tc>
          <w:tcPr>
            <w:tcW w:w="243" w:type="pct"/>
            <w:shd w:val="clear" w:color="auto" w:fill="FFFFFF"/>
            <w:vAlign w:val="center"/>
            <w:hideMark/>
          </w:tcPr>
          <w:p w14:paraId="790FF62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10.2.2</w:t>
            </w:r>
          </w:p>
        </w:tc>
        <w:tc>
          <w:tcPr>
            <w:tcW w:w="405" w:type="pct"/>
            <w:shd w:val="clear" w:color="auto" w:fill="FFFFFF"/>
            <w:vAlign w:val="center"/>
            <w:hideMark/>
          </w:tcPr>
          <w:p w14:paraId="7462EEF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Боловсролын яам</w:t>
            </w:r>
          </w:p>
        </w:tc>
        <w:tc>
          <w:tcPr>
            <w:tcW w:w="403" w:type="pct"/>
            <w:shd w:val="clear" w:color="auto" w:fill="FFFFFF"/>
            <w:vAlign w:val="center"/>
            <w:hideMark/>
          </w:tcPr>
          <w:p w14:paraId="1276479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Олон улсын шаардлага хангасан дээд боловсролын сургалтын байгууллагын тоог нэмэгдүүлнэ.</w:t>
            </w:r>
          </w:p>
        </w:tc>
        <w:tc>
          <w:tcPr>
            <w:tcW w:w="443" w:type="pct"/>
            <w:shd w:val="clear" w:color="auto" w:fill="FFFFFF"/>
            <w:vAlign w:val="center"/>
            <w:hideMark/>
          </w:tcPr>
          <w:p w14:paraId="5EA4EE7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Дэлхийн шилдэг 1000 их сургуулийн эрэмбэд багтсан их сургууль</w:t>
            </w:r>
            <w:r w:rsidRPr="00834AE9">
              <w:rPr>
                <w:rFonts w:ascii="Arial" w:eastAsia="Times New Roman" w:hAnsi="Arial" w:cs="Arial"/>
                <w:color w:val="C00000"/>
                <w:kern w:val="0"/>
                <w:sz w:val="14"/>
                <w:szCs w:val="14"/>
                <w14:ligatures w14:val="none"/>
              </w:rPr>
              <w:t xml:space="preserve"> </w:t>
            </w:r>
          </w:p>
        </w:tc>
        <w:tc>
          <w:tcPr>
            <w:tcW w:w="223" w:type="pct"/>
            <w:shd w:val="clear" w:color="auto" w:fill="FFFFFF"/>
            <w:vAlign w:val="center"/>
            <w:hideMark/>
          </w:tcPr>
          <w:p w14:paraId="785DA5D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3BB136E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Тоо</w:t>
            </w:r>
          </w:p>
        </w:tc>
        <w:tc>
          <w:tcPr>
            <w:tcW w:w="181" w:type="pct"/>
            <w:shd w:val="clear" w:color="auto" w:fill="FFFFFF"/>
            <w:vAlign w:val="center"/>
            <w:hideMark/>
          </w:tcPr>
          <w:p w14:paraId="1893FC2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003C716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18" w:type="pct"/>
            <w:shd w:val="clear" w:color="auto" w:fill="FFFFFF"/>
            <w:vAlign w:val="center"/>
            <w:hideMark/>
          </w:tcPr>
          <w:p w14:paraId="29D6659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42" w:type="pct"/>
            <w:shd w:val="clear" w:color="auto" w:fill="FFFFFF"/>
            <w:vAlign w:val="center"/>
            <w:hideMark/>
          </w:tcPr>
          <w:p w14:paraId="2104130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199" w:type="pct"/>
            <w:shd w:val="clear" w:color="auto" w:fill="FFFFFF"/>
            <w:vAlign w:val="center"/>
            <w:hideMark/>
          </w:tcPr>
          <w:p w14:paraId="345B764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w:t>
            </w:r>
          </w:p>
        </w:tc>
        <w:tc>
          <w:tcPr>
            <w:tcW w:w="202" w:type="pct"/>
            <w:shd w:val="clear" w:color="auto" w:fill="FFFFFF"/>
            <w:vAlign w:val="center"/>
            <w:hideMark/>
          </w:tcPr>
          <w:p w14:paraId="33D516C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41" w:type="pct"/>
            <w:shd w:val="clear" w:color="auto" w:fill="FFFFFF"/>
            <w:vAlign w:val="center"/>
            <w:hideMark/>
          </w:tcPr>
          <w:p w14:paraId="10D77E6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w:t>
            </w:r>
          </w:p>
        </w:tc>
        <w:tc>
          <w:tcPr>
            <w:tcW w:w="432" w:type="pct"/>
            <w:shd w:val="clear" w:color="auto" w:fill="FFFFFF"/>
            <w:vAlign w:val="center"/>
            <w:hideMark/>
          </w:tcPr>
          <w:p w14:paraId="3617F78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Дэлхийн их дээд сургуулиудын зэрэглэл, Таймс Хайер Эдюкэйшн</w:t>
            </w:r>
            <w:r w:rsidRPr="00834AE9">
              <w:rPr>
                <w:rFonts w:ascii="Arial" w:eastAsia="Times New Roman" w:hAnsi="Arial" w:cs="Arial"/>
                <w:color w:val="000000"/>
                <w:kern w:val="0"/>
                <w:sz w:val="14"/>
                <w:szCs w:val="14"/>
                <w14:ligatures w14:val="none"/>
              </w:rPr>
              <w:t>, Боловсролын яам</w:t>
            </w:r>
          </w:p>
        </w:tc>
        <w:tc>
          <w:tcPr>
            <w:tcW w:w="330" w:type="pct"/>
            <w:shd w:val="clear" w:color="auto" w:fill="FFFFFF"/>
            <w:vAlign w:val="center"/>
            <w:hideMark/>
          </w:tcPr>
          <w:p w14:paraId="5080AB6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Олон улсын аргачлал</w:t>
            </w:r>
          </w:p>
        </w:tc>
        <w:tc>
          <w:tcPr>
            <w:tcW w:w="315" w:type="pct"/>
            <w:shd w:val="clear" w:color="auto" w:fill="FFFFFF"/>
            <w:vAlign w:val="center"/>
            <w:hideMark/>
          </w:tcPr>
          <w:p w14:paraId="733D27D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0C2E92F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Боловсролын яам</w:t>
            </w:r>
          </w:p>
        </w:tc>
      </w:tr>
      <w:tr w:rsidR="00B01A64" w:rsidRPr="00834AE9" w14:paraId="40233F47" w14:textId="77777777" w:rsidTr="002E13AC">
        <w:trPr>
          <w:gridAfter w:val="1"/>
          <w:wAfter w:w="3" w:type="pct"/>
          <w:trHeight w:val="1200"/>
        </w:trPr>
        <w:tc>
          <w:tcPr>
            <w:tcW w:w="243" w:type="pct"/>
            <w:shd w:val="clear" w:color="auto" w:fill="FFFFFF"/>
            <w:vAlign w:val="center"/>
            <w:hideMark/>
          </w:tcPr>
          <w:p w14:paraId="3F74CB3C"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10.2.2.1</w:t>
            </w:r>
          </w:p>
        </w:tc>
        <w:tc>
          <w:tcPr>
            <w:tcW w:w="405" w:type="pct"/>
            <w:shd w:val="clear" w:color="auto" w:fill="FFFFFF"/>
            <w:vAlign w:val="center"/>
            <w:hideMark/>
          </w:tcPr>
          <w:p w14:paraId="7EA58F24"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71803 </w:t>
            </w:r>
          </w:p>
          <w:p w14:paraId="307149D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Дээд боловсрол</w:t>
            </w:r>
          </w:p>
        </w:tc>
        <w:tc>
          <w:tcPr>
            <w:tcW w:w="403" w:type="pct"/>
            <w:shd w:val="clear" w:color="auto" w:fill="FFFFFF"/>
            <w:vAlign w:val="center"/>
            <w:hideMark/>
          </w:tcPr>
          <w:p w14:paraId="0529CCF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Их өгөгдөл, хиймэл оюуны судалгаа, хөгжүүлэлтийн чиглэлээр өндөр ур чадвартай хүний нөөцийг бэлтгэнэ.</w:t>
            </w:r>
          </w:p>
        </w:tc>
        <w:tc>
          <w:tcPr>
            <w:tcW w:w="443" w:type="pct"/>
            <w:shd w:val="clear" w:color="auto" w:fill="FFFFFF"/>
            <w:vAlign w:val="center"/>
            <w:hideMark/>
          </w:tcPr>
          <w:p w14:paraId="2FA7F04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Их өгөгдөл, хиймэл оюуны судалгаа, хөгжүүлэлтийн чиглэлээр бэлтгэгдсэн магистр, доктор зэрэгтэй хүний тоо</w:t>
            </w:r>
          </w:p>
        </w:tc>
        <w:tc>
          <w:tcPr>
            <w:tcW w:w="223" w:type="pct"/>
            <w:shd w:val="clear" w:color="auto" w:fill="FFFFFF"/>
            <w:vAlign w:val="center"/>
            <w:hideMark/>
          </w:tcPr>
          <w:p w14:paraId="58B891A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hideMark/>
          </w:tcPr>
          <w:p w14:paraId="3BB89BA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Тоо</w:t>
            </w:r>
          </w:p>
        </w:tc>
        <w:tc>
          <w:tcPr>
            <w:tcW w:w="181" w:type="pct"/>
            <w:shd w:val="clear" w:color="auto" w:fill="FFFFFF"/>
            <w:vAlign w:val="center"/>
            <w:hideMark/>
          </w:tcPr>
          <w:p w14:paraId="3438CD7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2024</w:t>
            </w:r>
          </w:p>
        </w:tc>
        <w:tc>
          <w:tcPr>
            <w:tcW w:w="229" w:type="pct"/>
            <w:shd w:val="clear" w:color="auto" w:fill="FFFFFF"/>
            <w:vAlign w:val="center"/>
            <w:hideMark/>
          </w:tcPr>
          <w:p w14:paraId="022ECF4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18" w:type="pct"/>
            <w:shd w:val="clear" w:color="auto" w:fill="FFFFFF"/>
            <w:vAlign w:val="center"/>
            <w:hideMark/>
          </w:tcPr>
          <w:p w14:paraId="58D2C57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30</w:t>
            </w:r>
          </w:p>
        </w:tc>
        <w:tc>
          <w:tcPr>
            <w:tcW w:w="242" w:type="pct"/>
            <w:shd w:val="clear" w:color="auto" w:fill="FFFFFF"/>
            <w:vAlign w:val="center"/>
            <w:hideMark/>
          </w:tcPr>
          <w:p w14:paraId="28EE249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90</w:t>
            </w:r>
          </w:p>
        </w:tc>
        <w:tc>
          <w:tcPr>
            <w:tcW w:w="199" w:type="pct"/>
            <w:shd w:val="clear" w:color="auto" w:fill="FFFFFF"/>
            <w:vAlign w:val="center"/>
            <w:hideMark/>
          </w:tcPr>
          <w:p w14:paraId="52FDEAA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180</w:t>
            </w:r>
          </w:p>
        </w:tc>
        <w:tc>
          <w:tcPr>
            <w:tcW w:w="202" w:type="pct"/>
            <w:shd w:val="clear" w:color="auto" w:fill="FFFFFF"/>
            <w:vAlign w:val="center"/>
            <w:hideMark/>
          </w:tcPr>
          <w:p w14:paraId="7220CF6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270</w:t>
            </w:r>
          </w:p>
        </w:tc>
        <w:tc>
          <w:tcPr>
            <w:tcW w:w="241" w:type="pct"/>
            <w:shd w:val="clear" w:color="auto" w:fill="FFFFFF"/>
            <w:vAlign w:val="center"/>
            <w:hideMark/>
          </w:tcPr>
          <w:p w14:paraId="6FC28DF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300</w:t>
            </w:r>
          </w:p>
        </w:tc>
        <w:tc>
          <w:tcPr>
            <w:tcW w:w="432" w:type="pct"/>
            <w:shd w:val="clear" w:color="auto" w:fill="FFFFFF"/>
            <w:vAlign w:val="center"/>
            <w:hideMark/>
          </w:tcPr>
          <w:p w14:paraId="15CD493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Боловсролын яам</w:t>
            </w:r>
          </w:p>
        </w:tc>
        <w:tc>
          <w:tcPr>
            <w:tcW w:w="330" w:type="pct"/>
            <w:shd w:val="clear" w:color="auto" w:fill="FFFFFF"/>
            <w:vAlign w:val="center"/>
            <w:hideMark/>
          </w:tcPr>
          <w:p w14:paraId="7F7ED95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Статистик, тоон мэдээлэл</w:t>
            </w:r>
          </w:p>
        </w:tc>
        <w:tc>
          <w:tcPr>
            <w:tcW w:w="315" w:type="pct"/>
            <w:shd w:val="clear" w:color="auto" w:fill="FFFFFF"/>
            <w:vAlign w:val="center"/>
            <w:hideMark/>
          </w:tcPr>
          <w:p w14:paraId="40658D77"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hideMark/>
          </w:tcPr>
          <w:p w14:paraId="12F0EF9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Боловсролын яам</w:t>
            </w:r>
          </w:p>
        </w:tc>
      </w:tr>
      <w:tr w:rsidR="00B01A64" w:rsidRPr="00834AE9" w14:paraId="0D91FB09" w14:textId="77777777" w:rsidTr="002E13AC">
        <w:trPr>
          <w:gridAfter w:val="1"/>
          <w:wAfter w:w="3" w:type="pct"/>
          <w:trHeight w:val="1200"/>
        </w:trPr>
        <w:tc>
          <w:tcPr>
            <w:tcW w:w="243" w:type="pct"/>
            <w:shd w:val="clear" w:color="auto" w:fill="FFFFFF"/>
            <w:vAlign w:val="center"/>
          </w:tcPr>
          <w:p w14:paraId="233F6A13"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10.2.2.2</w:t>
            </w:r>
          </w:p>
        </w:tc>
        <w:tc>
          <w:tcPr>
            <w:tcW w:w="405" w:type="pct"/>
            <w:shd w:val="clear" w:color="auto" w:fill="FFFFFF"/>
            <w:vAlign w:val="center"/>
          </w:tcPr>
          <w:p w14:paraId="52D5283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xml:space="preserve">71803 </w:t>
            </w:r>
          </w:p>
          <w:p w14:paraId="5675244B"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Дээд боловсрол</w:t>
            </w:r>
          </w:p>
        </w:tc>
        <w:tc>
          <w:tcPr>
            <w:tcW w:w="403" w:type="pct"/>
            <w:shd w:val="clear" w:color="auto" w:fill="FFFFFF"/>
            <w:vAlign w:val="center"/>
          </w:tcPr>
          <w:p w14:paraId="66FE285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Оюутан, судлаачдын шинэлэг санааг хэрэглээнд нэвтрүүлнэ.</w:t>
            </w:r>
          </w:p>
        </w:tc>
        <w:tc>
          <w:tcPr>
            <w:tcW w:w="443" w:type="pct"/>
            <w:shd w:val="clear" w:color="auto" w:fill="FFFFFF"/>
            <w:vAlign w:val="center"/>
          </w:tcPr>
          <w:p w14:paraId="3F5D617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Хэрэглээнд нэвтэрсэн бүтээлийн тоо</w:t>
            </w:r>
          </w:p>
        </w:tc>
        <w:tc>
          <w:tcPr>
            <w:tcW w:w="223" w:type="pct"/>
            <w:shd w:val="clear" w:color="auto" w:fill="FFFFFF"/>
            <w:vAlign w:val="center"/>
          </w:tcPr>
          <w:p w14:paraId="7C70513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 -</w:t>
            </w:r>
          </w:p>
        </w:tc>
        <w:tc>
          <w:tcPr>
            <w:tcW w:w="308" w:type="pct"/>
            <w:shd w:val="clear" w:color="auto" w:fill="FFFFFF"/>
            <w:vAlign w:val="center"/>
          </w:tcPr>
          <w:p w14:paraId="7BE7AB8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Тоо</w:t>
            </w:r>
          </w:p>
        </w:tc>
        <w:tc>
          <w:tcPr>
            <w:tcW w:w="181" w:type="pct"/>
            <w:shd w:val="clear" w:color="auto" w:fill="FFFFFF"/>
            <w:vAlign w:val="center"/>
          </w:tcPr>
          <w:p w14:paraId="01AC351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229" w:type="pct"/>
            <w:shd w:val="clear" w:color="auto" w:fill="FFFFFF"/>
            <w:vAlign w:val="center"/>
          </w:tcPr>
          <w:p w14:paraId="467D34C7" w14:textId="77777777" w:rsidR="00834AE9" w:rsidRPr="00834AE9" w:rsidRDefault="00834AE9" w:rsidP="000A2C3F">
            <w:pPr>
              <w:spacing w:after="0" w:line="240" w:lineRule="auto"/>
              <w:ind w:left="-144" w:right="-144"/>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Тооцох</w:t>
            </w:r>
          </w:p>
        </w:tc>
        <w:tc>
          <w:tcPr>
            <w:tcW w:w="218" w:type="pct"/>
            <w:shd w:val="clear" w:color="auto" w:fill="FFFFFF"/>
            <w:vAlign w:val="center"/>
          </w:tcPr>
          <w:p w14:paraId="4C5EA171"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Т+1%</w:t>
            </w:r>
          </w:p>
        </w:tc>
        <w:tc>
          <w:tcPr>
            <w:tcW w:w="242" w:type="pct"/>
            <w:shd w:val="clear" w:color="auto" w:fill="FFFFFF"/>
            <w:vAlign w:val="center"/>
          </w:tcPr>
          <w:p w14:paraId="6564532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Т+3%</w:t>
            </w:r>
          </w:p>
        </w:tc>
        <w:tc>
          <w:tcPr>
            <w:tcW w:w="199" w:type="pct"/>
            <w:shd w:val="clear" w:color="auto" w:fill="FFFFFF"/>
            <w:vAlign w:val="center"/>
          </w:tcPr>
          <w:p w14:paraId="54D6D69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Т+5%</w:t>
            </w:r>
          </w:p>
        </w:tc>
        <w:tc>
          <w:tcPr>
            <w:tcW w:w="202" w:type="pct"/>
            <w:shd w:val="clear" w:color="auto" w:fill="FFFFFF"/>
            <w:vAlign w:val="center"/>
          </w:tcPr>
          <w:p w14:paraId="50F3F78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Т+7%</w:t>
            </w:r>
          </w:p>
        </w:tc>
        <w:tc>
          <w:tcPr>
            <w:tcW w:w="241" w:type="pct"/>
            <w:shd w:val="clear" w:color="auto" w:fill="FFFFFF"/>
            <w:vAlign w:val="center"/>
          </w:tcPr>
          <w:p w14:paraId="3A6C2CF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Т+10%</w:t>
            </w:r>
          </w:p>
        </w:tc>
        <w:tc>
          <w:tcPr>
            <w:tcW w:w="432" w:type="pct"/>
            <w:shd w:val="clear" w:color="auto" w:fill="FFFFFF"/>
            <w:vAlign w:val="center"/>
          </w:tcPr>
          <w:p w14:paraId="6305022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Оюуны өмчийн газар</w:t>
            </w:r>
          </w:p>
        </w:tc>
        <w:tc>
          <w:tcPr>
            <w:tcW w:w="330" w:type="pct"/>
            <w:shd w:val="clear" w:color="auto" w:fill="FFFFFF"/>
            <w:vAlign w:val="center"/>
          </w:tcPr>
          <w:p w14:paraId="52305B8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Салбарын тайлан</w:t>
            </w:r>
          </w:p>
        </w:tc>
        <w:tc>
          <w:tcPr>
            <w:tcW w:w="315" w:type="pct"/>
            <w:shd w:val="clear" w:color="auto" w:fill="FFFFFF"/>
            <w:vAlign w:val="center"/>
          </w:tcPr>
          <w:p w14:paraId="2433F6D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Жил тутам</w:t>
            </w:r>
          </w:p>
        </w:tc>
        <w:tc>
          <w:tcPr>
            <w:tcW w:w="383" w:type="pct"/>
            <w:shd w:val="clear" w:color="auto" w:fill="FFFFFF"/>
            <w:vAlign w:val="center"/>
          </w:tcPr>
          <w:p w14:paraId="7891D47F"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Боловсролын яам</w:t>
            </w:r>
          </w:p>
        </w:tc>
      </w:tr>
      <w:tr w:rsidR="00B01A64" w:rsidRPr="00834AE9" w14:paraId="266472E0" w14:textId="77777777" w:rsidTr="002E13AC">
        <w:trPr>
          <w:gridAfter w:val="1"/>
          <w:wAfter w:w="3" w:type="pct"/>
          <w:trHeight w:val="720"/>
        </w:trPr>
        <w:tc>
          <w:tcPr>
            <w:tcW w:w="243" w:type="pct"/>
            <w:shd w:val="clear" w:color="auto" w:fill="FFFFFF"/>
            <w:vAlign w:val="center"/>
          </w:tcPr>
          <w:p w14:paraId="34583527"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10.2.2.3</w:t>
            </w:r>
          </w:p>
        </w:tc>
        <w:tc>
          <w:tcPr>
            <w:tcW w:w="405" w:type="pct"/>
            <w:shd w:val="clear" w:color="auto" w:fill="FFFFFF"/>
            <w:vAlign w:val="center"/>
          </w:tcPr>
          <w:p w14:paraId="36FBEB71" w14:textId="77777777" w:rsidR="00834AE9" w:rsidRPr="00834AE9" w:rsidRDefault="00834AE9" w:rsidP="00834AE9">
            <w:pPr>
              <w:spacing w:after="0" w:line="240" w:lineRule="auto"/>
              <w:jc w:val="center"/>
              <w:rPr>
                <w:rFonts w:ascii="Arial" w:eastAsia="DengXian" w:hAnsi="Arial" w:cs="Arial"/>
                <w:color w:val="000000"/>
                <w:sz w:val="14"/>
                <w:szCs w:val="14"/>
                <w:lang w:eastAsia="ja-JP"/>
              </w:rPr>
            </w:pPr>
            <w:r w:rsidRPr="00834AE9">
              <w:rPr>
                <w:rFonts w:ascii="Arial" w:eastAsia="DengXian" w:hAnsi="Arial" w:cs="Arial"/>
                <w:color w:val="000000"/>
                <w:sz w:val="14"/>
                <w:szCs w:val="14"/>
                <w:lang w:eastAsia="ja-JP"/>
              </w:rPr>
              <w:t xml:space="preserve">71107 </w:t>
            </w:r>
          </w:p>
          <w:p w14:paraId="79841275"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szCs w:val="14"/>
                <w:lang w:eastAsia="ja-JP"/>
              </w:rPr>
              <w:t>Зам тээврийн бодлого, удирдлага</w:t>
            </w:r>
          </w:p>
        </w:tc>
        <w:tc>
          <w:tcPr>
            <w:tcW w:w="403" w:type="pct"/>
            <w:shd w:val="clear" w:color="auto" w:fill="FFFFFF"/>
            <w:vAlign w:val="center"/>
          </w:tcPr>
          <w:p w14:paraId="5AC50C7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bCs/>
                <w:color w:val="000000"/>
                <w:sz w:val="14"/>
              </w:rPr>
              <w:t>Далай ашиглах боломжийг нэмэгдүүлнэ.</w:t>
            </w:r>
          </w:p>
        </w:tc>
        <w:tc>
          <w:tcPr>
            <w:tcW w:w="443" w:type="pct"/>
            <w:shd w:val="clear" w:color="auto" w:fill="FFFFFF"/>
            <w:vAlign w:val="center"/>
          </w:tcPr>
          <w:p w14:paraId="547CE62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bCs/>
                <w:color w:val="000000"/>
                <w:sz w:val="14"/>
              </w:rPr>
              <w:t>Далайд гарцгүй хөгжиж байгаа улсуудын эдийн засгийн өсөлтийг судалж, далайн нөөцөөс ашиглах боломжийг тодорхойлох</w:t>
            </w:r>
          </w:p>
        </w:tc>
        <w:tc>
          <w:tcPr>
            <w:tcW w:w="223" w:type="pct"/>
            <w:shd w:val="clear" w:color="auto" w:fill="FFFFFF"/>
            <w:vAlign w:val="center"/>
          </w:tcPr>
          <w:p w14:paraId="5696891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w:t>
            </w:r>
          </w:p>
        </w:tc>
        <w:tc>
          <w:tcPr>
            <w:tcW w:w="308" w:type="pct"/>
            <w:shd w:val="clear" w:color="auto" w:fill="FFFFFF"/>
            <w:vAlign w:val="center"/>
          </w:tcPr>
          <w:p w14:paraId="6815004E"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Тоо</w:t>
            </w:r>
          </w:p>
        </w:tc>
        <w:tc>
          <w:tcPr>
            <w:tcW w:w="181" w:type="pct"/>
            <w:shd w:val="clear" w:color="auto" w:fill="FFFFFF"/>
            <w:vAlign w:val="center"/>
          </w:tcPr>
          <w:p w14:paraId="08B993D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bCs/>
                <w:color w:val="000000"/>
                <w:sz w:val="14"/>
              </w:rPr>
              <w:t>2025</w:t>
            </w:r>
          </w:p>
        </w:tc>
        <w:tc>
          <w:tcPr>
            <w:tcW w:w="229" w:type="pct"/>
            <w:shd w:val="clear" w:color="auto" w:fill="FFFFFF"/>
            <w:vAlign w:val="center"/>
          </w:tcPr>
          <w:p w14:paraId="52698156"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bCs/>
                <w:color w:val="000000"/>
                <w:sz w:val="14"/>
              </w:rPr>
              <w:t>0</w:t>
            </w:r>
          </w:p>
        </w:tc>
        <w:tc>
          <w:tcPr>
            <w:tcW w:w="218" w:type="pct"/>
            <w:shd w:val="clear" w:color="auto" w:fill="FFFFFF"/>
            <w:vAlign w:val="center"/>
          </w:tcPr>
          <w:p w14:paraId="34939F1A"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w:t>
            </w:r>
          </w:p>
        </w:tc>
        <w:tc>
          <w:tcPr>
            <w:tcW w:w="242" w:type="pct"/>
            <w:shd w:val="clear" w:color="auto" w:fill="FFFFFF"/>
            <w:vAlign w:val="center"/>
          </w:tcPr>
          <w:p w14:paraId="1E4B80A3"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w:t>
            </w:r>
          </w:p>
        </w:tc>
        <w:tc>
          <w:tcPr>
            <w:tcW w:w="199" w:type="pct"/>
            <w:shd w:val="clear" w:color="auto" w:fill="FFFFFF"/>
            <w:vAlign w:val="center"/>
          </w:tcPr>
          <w:p w14:paraId="5192BF0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w:t>
            </w:r>
          </w:p>
        </w:tc>
        <w:tc>
          <w:tcPr>
            <w:tcW w:w="202" w:type="pct"/>
            <w:shd w:val="clear" w:color="auto" w:fill="FFFFFF"/>
            <w:vAlign w:val="center"/>
          </w:tcPr>
          <w:p w14:paraId="05B7A399"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w:t>
            </w:r>
          </w:p>
        </w:tc>
        <w:tc>
          <w:tcPr>
            <w:tcW w:w="241" w:type="pct"/>
            <w:shd w:val="clear" w:color="auto" w:fill="FFFFFF"/>
            <w:vAlign w:val="center"/>
          </w:tcPr>
          <w:p w14:paraId="710BEA90"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Times New Roman" w:hAnsi="Arial" w:cs="Arial"/>
                <w:color w:val="000000"/>
                <w:kern w:val="0"/>
                <w:sz w:val="14"/>
                <w:szCs w:val="14"/>
                <w14:ligatures w14:val="none"/>
              </w:rPr>
              <w:t>1</w:t>
            </w:r>
          </w:p>
        </w:tc>
        <w:tc>
          <w:tcPr>
            <w:tcW w:w="432" w:type="pct"/>
            <w:shd w:val="clear" w:color="auto" w:fill="FFFFFF"/>
            <w:vAlign w:val="center"/>
          </w:tcPr>
          <w:p w14:paraId="7132892D"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Зам, тээврийн яам</w:t>
            </w:r>
          </w:p>
        </w:tc>
        <w:tc>
          <w:tcPr>
            <w:tcW w:w="330" w:type="pct"/>
            <w:shd w:val="clear" w:color="auto" w:fill="FFFFFF"/>
            <w:vAlign w:val="center"/>
          </w:tcPr>
          <w:p w14:paraId="3AC56EB8"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bCs/>
                <w:color w:val="000000"/>
                <w:sz w:val="14"/>
              </w:rPr>
              <w:t>Салбарын тайлан</w:t>
            </w:r>
          </w:p>
        </w:tc>
        <w:tc>
          <w:tcPr>
            <w:tcW w:w="315" w:type="pct"/>
            <w:shd w:val="clear" w:color="auto" w:fill="FFFFFF"/>
            <w:vAlign w:val="center"/>
          </w:tcPr>
          <w:p w14:paraId="43356DEC"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bCs/>
                <w:color w:val="000000"/>
                <w:sz w:val="14"/>
              </w:rPr>
              <w:t>Жил тутам</w:t>
            </w:r>
          </w:p>
        </w:tc>
        <w:tc>
          <w:tcPr>
            <w:tcW w:w="383" w:type="pct"/>
            <w:shd w:val="clear" w:color="auto" w:fill="FFFFFF"/>
            <w:vAlign w:val="center"/>
          </w:tcPr>
          <w:p w14:paraId="73C6D1D8" w14:textId="77777777" w:rsidR="00834AE9" w:rsidRPr="00834AE9" w:rsidRDefault="00834AE9" w:rsidP="00834AE9">
            <w:pPr>
              <w:spacing w:after="0" w:line="240" w:lineRule="auto"/>
              <w:jc w:val="center"/>
              <w:rPr>
                <w:rFonts w:ascii="Arial" w:eastAsia="DengXian" w:hAnsi="Arial" w:cs="Arial"/>
                <w:color w:val="000000"/>
                <w:sz w:val="14"/>
              </w:rPr>
            </w:pPr>
          </w:p>
          <w:p w14:paraId="2D6D46E1" w14:textId="77777777" w:rsidR="00834AE9" w:rsidRPr="00834AE9" w:rsidRDefault="00834AE9" w:rsidP="00834AE9">
            <w:pPr>
              <w:spacing w:after="0" w:line="240" w:lineRule="auto"/>
              <w:jc w:val="center"/>
              <w:rPr>
                <w:rFonts w:ascii="Arial" w:eastAsia="DengXian" w:hAnsi="Arial" w:cs="Arial"/>
                <w:color w:val="000000"/>
                <w:sz w:val="14"/>
              </w:rPr>
            </w:pPr>
          </w:p>
          <w:p w14:paraId="5444DF82" w14:textId="77777777" w:rsidR="00834AE9" w:rsidRPr="00834AE9" w:rsidRDefault="00834AE9" w:rsidP="00834AE9">
            <w:pPr>
              <w:spacing w:after="0" w:line="240" w:lineRule="auto"/>
              <w:jc w:val="center"/>
              <w:rPr>
                <w:rFonts w:ascii="Arial" w:eastAsia="Times New Roman" w:hAnsi="Arial" w:cs="Arial"/>
                <w:color w:val="000000"/>
                <w:kern w:val="0"/>
                <w:sz w:val="14"/>
                <w:szCs w:val="14"/>
                <w14:ligatures w14:val="none"/>
              </w:rPr>
            </w:pPr>
            <w:r w:rsidRPr="00834AE9">
              <w:rPr>
                <w:rFonts w:ascii="Arial" w:eastAsia="DengXian" w:hAnsi="Arial" w:cs="Arial"/>
                <w:color w:val="000000"/>
                <w:sz w:val="14"/>
              </w:rPr>
              <w:t>Зам, тээврийн яам</w:t>
            </w:r>
          </w:p>
          <w:p w14:paraId="713F59C9" w14:textId="77777777" w:rsidR="00834AE9" w:rsidRPr="00834AE9" w:rsidRDefault="00834AE9" w:rsidP="00834AE9">
            <w:pPr>
              <w:rPr>
                <w:rFonts w:ascii="Arial" w:eastAsia="Times New Roman" w:hAnsi="Arial" w:cs="Arial"/>
                <w:color w:val="000000"/>
                <w:sz w:val="14"/>
                <w:szCs w:val="14"/>
              </w:rPr>
            </w:pPr>
          </w:p>
        </w:tc>
      </w:tr>
    </w:tbl>
    <w:p w14:paraId="6F9281FE" w14:textId="77777777" w:rsidR="00DA3956" w:rsidRDefault="00DA3956" w:rsidP="00DA3956">
      <w:pPr>
        <w:spacing w:line="240" w:lineRule="auto"/>
        <w:rPr>
          <w:rFonts w:ascii="Arial" w:eastAsia="DengXian" w:hAnsi="Arial" w:cs="Arial"/>
          <w:sz w:val="18"/>
          <w:szCs w:val="18"/>
          <w:lang w:val="en-US"/>
        </w:rPr>
      </w:pPr>
      <w:r>
        <w:rPr>
          <w:rFonts w:ascii="Arial" w:eastAsia="DengXian" w:hAnsi="Arial" w:cs="Arial"/>
          <w:sz w:val="18"/>
          <w:szCs w:val="18"/>
          <w:lang w:val="en-US"/>
        </w:rPr>
        <w:t xml:space="preserve">                                                                                                              </w:t>
      </w:r>
    </w:p>
    <w:p w14:paraId="5CB5522C" w14:textId="4849F678" w:rsidR="00DA3956" w:rsidRPr="00DA3956" w:rsidRDefault="00DA3956" w:rsidP="00DA3956">
      <w:pPr>
        <w:spacing w:line="240" w:lineRule="auto"/>
        <w:rPr>
          <w:rFonts w:ascii="Arial" w:eastAsia="DengXian" w:hAnsi="Arial" w:cs="Arial"/>
          <w:sz w:val="18"/>
          <w:szCs w:val="18"/>
          <w:lang w:val="en-US"/>
        </w:rPr>
      </w:pPr>
      <w:r>
        <w:rPr>
          <w:rFonts w:ascii="Arial" w:eastAsia="DengXian" w:hAnsi="Arial" w:cs="Arial"/>
          <w:sz w:val="18"/>
          <w:szCs w:val="18"/>
          <w:lang w:val="en-US"/>
        </w:rPr>
        <w:t xml:space="preserve">                                                                                                                            </w:t>
      </w:r>
      <w:r w:rsidRPr="00DA3956">
        <w:rPr>
          <w:rFonts w:ascii="Arial" w:eastAsia="DengXian" w:hAnsi="Arial" w:cs="Arial"/>
          <w:sz w:val="18"/>
          <w:szCs w:val="18"/>
          <w:lang w:val="en-US"/>
        </w:rPr>
        <w:t>---o0o---</w:t>
      </w:r>
    </w:p>
    <w:p w14:paraId="0C2A4F70" w14:textId="77777777" w:rsidR="00834AE9" w:rsidRDefault="00834AE9" w:rsidP="00834AE9">
      <w:pPr>
        <w:spacing w:line="240" w:lineRule="auto"/>
        <w:rPr>
          <w:rFonts w:ascii="Calibri" w:eastAsia="DengXian" w:hAnsi="Calibri" w:cs="Mongolian Baiti"/>
        </w:rPr>
        <w:sectPr w:rsidR="00834AE9" w:rsidSect="00834AE9">
          <w:pgSz w:w="16838" w:h="11906" w:orient="landscape" w:code="9"/>
          <w:pgMar w:top="1699" w:right="1138" w:bottom="850" w:left="1138" w:header="720" w:footer="720" w:gutter="0"/>
          <w:pgNumType w:start="1"/>
          <w:cols w:space="720"/>
          <w:titlePg/>
          <w:docGrid w:linePitch="360"/>
        </w:sectPr>
      </w:pPr>
    </w:p>
    <w:p w14:paraId="38A078E9" w14:textId="654DD216" w:rsidR="00834AE9" w:rsidRPr="00834AE9" w:rsidRDefault="00834AE9" w:rsidP="00834AE9">
      <w:pPr>
        <w:spacing w:after="0" w:line="240" w:lineRule="auto"/>
        <w:rPr>
          <w:rFonts w:ascii="Arial" w:eastAsia="DengXian" w:hAnsi="Arial" w:cs="Arial"/>
          <w:color w:val="000000"/>
          <w:sz w:val="20"/>
          <w:szCs w:val="20"/>
        </w:rPr>
      </w:pPr>
    </w:p>
    <w:p w14:paraId="7F4B51B1" w14:textId="77777777" w:rsidR="00834AE9" w:rsidRPr="00834AE9" w:rsidRDefault="00834AE9" w:rsidP="00834AE9">
      <w:pPr>
        <w:spacing w:after="0" w:line="240" w:lineRule="auto"/>
        <w:jc w:val="center"/>
        <w:rPr>
          <w:rFonts w:ascii="Arial" w:eastAsia="DengXian" w:hAnsi="Arial" w:cs="Arial"/>
          <w:color w:val="000000"/>
          <w:sz w:val="20"/>
          <w:szCs w:val="20"/>
        </w:rPr>
      </w:pPr>
      <w:bookmarkStart w:id="8" w:name="RANGE!A2:J92"/>
      <w:r w:rsidRPr="00834AE9">
        <w:rPr>
          <w:rFonts w:ascii="Arial" w:eastAsia="DengXian" w:hAnsi="Arial" w:cs="Arial"/>
          <w:color w:val="000000"/>
          <w:sz w:val="20"/>
          <w:szCs w:val="20"/>
        </w:rPr>
        <w:t xml:space="preserve">                                        </w:t>
      </w:r>
      <w:r w:rsidRPr="00834AE9">
        <w:rPr>
          <w:rFonts w:ascii="Arial" w:eastAsia="DengXian" w:hAnsi="Arial" w:cs="Arial"/>
          <w:color w:val="000000"/>
          <w:sz w:val="20"/>
          <w:szCs w:val="20"/>
        </w:rPr>
        <w:tab/>
      </w:r>
      <w:r w:rsidRPr="00834AE9">
        <w:rPr>
          <w:rFonts w:ascii="Arial" w:eastAsia="DengXian" w:hAnsi="Arial" w:cs="Arial"/>
          <w:color w:val="000000"/>
          <w:sz w:val="20"/>
          <w:szCs w:val="20"/>
        </w:rPr>
        <w:tab/>
      </w:r>
      <w:r w:rsidRPr="00834AE9">
        <w:rPr>
          <w:rFonts w:ascii="Arial" w:eastAsia="DengXian" w:hAnsi="Arial" w:cs="Arial"/>
          <w:color w:val="000000"/>
          <w:sz w:val="20"/>
          <w:szCs w:val="20"/>
        </w:rPr>
        <w:tab/>
      </w:r>
      <w:r w:rsidRPr="00834AE9">
        <w:rPr>
          <w:rFonts w:ascii="Arial" w:eastAsia="DengXian" w:hAnsi="Arial" w:cs="Arial"/>
          <w:color w:val="000000"/>
          <w:sz w:val="20"/>
          <w:szCs w:val="20"/>
        </w:rPr>
        <w:tab/>
      </w:r>
      <w:r w:rsidRPr="00834AE9">
        <w:rPr>
          <w:rFonts w:ascii="Arial" w:eastAsia="DengXian" w:hAnsi="Arial" w:cs="Arial"/>
          <w:color w:val="000000"/>
          <w:sz w:val="20"/>
          <w:szCs w:val="20"/>
        </w:rPr>
        <w:tab/>
      </w:r>
      <w:r w:rsidRPr="00834AE9">
        <w:rPr>
          <w:rFonts w:ascii="Arial" w:eastAsia="DengXian" w:hAnsi="Arial" w:cs="Arial"/>
          <w:color w:val="000000"/>
          <w:sz w:val="20"/>
          <w:szCs w:val="20"/>
        </w:rPr>
        <w:tab/>
      </w:r>
      <w:r w:rsidRPr="00834AE9">
        <w:rPr>
          <w:rFonts w:ascii="Arial" w:eastAsia="DengXian" w:hAnsi="Arial" w:cs="Arial"/>
          <w:color w:val="000000"/>
          <w:sz w:val="20"/>
          <w:szCs w:val="20"/>
        </w:rPr>
        <w:tab/>
      </w:r>
      <w:r w:rsidRPr="00834AE9">
        <w:rPr>
          <w:rFonts w:ascii="Arial" w:eastAsia="DengXian" w:hAnsi="Arial" w:cs="Arial"/>
          <w:color w:val="000000"/>
          <w:sz w:val="20"/>
          <w:szCs w:val="20"/>
        </w:rPr>
        <w:tab/>
      </w:r>
      <w:r w:rsidRPr="00834AE9">
        <w:rPr>
          <w:rFonts w:ascii="Arial" w:eastAsia="DengXian" w:hAnsi="Arial" w:cs="Arial"/>
          <w:color w:val="000000"/>
          <w:sz w:val="20"/>
          <w:szCs w:val="20"/>
        </w:rPr>
        <w:tab/>
      </w:r>
      <w:r w:rsidRPr="00834AE9">
        <w:rPr>
          <w:rFonts w:ascii="Arial" w:eastAsia="DengXian" w:hAnsi="Arial" w:cs="Arial"/>
          <w:color w:val="000000"/>
          <w:sz w:val="20"/>
          <w:szCs w:val="20"/>
        </w:rPr>
        <w:tab/>
      </w:r>
      <w:r w:rsidRPr="00834AE9">
        <w:rPr>
          <w:rFonts w:ascii="Arial" w:eastAsia="DengXian" w:hAnsi="Arial" w:cs="Arial"/>
          <w:color w:val="000000"/>
          <w:sz w:val="20"/>
          <w:szCs w:val="20"/>
        </w:rPr>
        <w:tab/>
        <w:t xml:space="preserve">                  Монгол Улсын Их Хурлын 2025 оны</w:t>
      </w:r>
    </w:p>
    <w:p w14:paraId="0789E558" w14:textId="77777777" w:rsidR="00834AE9" w:rsidRPr="00834AE9" w:rsidRDefault="00834AE9" w:rsidP="00834AE9">
      <w:pPr>
        <w:spacing w:after="0" w:line="240" w:lineRule="auto"/>
        <w:ind w:left="10080" w:firstLine="720"/>
        <w:jc w:val="center"/>
        <w:rPr>
          <w:rFonts w:ascii="Arial" w:eastAsia="DengXian" w:hAnsi="Arial" w:cs="Arial"/>
          <w:color w:val="000000"/>
          <w:sz w:val="20"/>
          <w:szCs w:val="20"/>
        </w:rPr>
      </w:pPr>
      <w:r w:rsidRPr="00834AE9">
        <w:rPr>
          <w:rFonts w:ascii="Arial" w:eastAsia="DengXian" w:hAnsi="Arial" w:cs="Arial"/>
          <w:color w:val="000000"/>
          <w:sz w:val="20"/>
          <w:szCs w:val="20"/>
        </w:rPr>
        <w:t>109 дугаар тогтоолын 4 дүгээр хавсралт</w:t>
      </w:r>
    </w:p>
    <w:p w14:paraId="50302620" w14:textId="77777777" w:rsidR="00834AE9" w:rsidRPr="00834AE9" w:rsidRDefault="00834AE9" w:rsidP="00834AE9">
      <w:pPr>
        <w:spacing w:after="0" w:line="240" w:lineRule="auto"/>
        <w:jc w:val="right"/>
        <w:rPr>
          <w:rFonts w:ascii="Arial" w:eastAsia="DengXian" w:hAnsi="Arial" w:cs="Arial"/>
          <w:color w:val="000000"/>
          <w:sz w:val="20"/>
          <w:szCs w:val="20"/>
        </w:rPr>
      </w:pPr>
    </w:p>
    <w:p w14:paraId="62338C90" w14:textId="77777777" w:rsidR="00834AE9" w:rsidRPr="00834AE9" w:rsidRDefault="00834AE9" w:rsidP="00834AE9">
      <w:pPr>
        <w:jc w:val="center"/>
        <w:rPr>
          <w:rFonts w:ascii="Arial" w:eastAsia="DengXian" w:hAnsi="Arial" w:cs="Arial"/>
          <w:color w:val="000000"/>
          <w:sz w:val="20"/>
          <w:szCs w:val="20"/>
        </w:rPr>
      </w:pPr>
      <w:r w:rsidRPr="00834AE9">
        <w:rPr>
          <w:rFonts w:ascii="Arial" w:eastAsia="Times New Roman" w:hAnsi="Arial" w:cs="Arial"/>
          <w:b/>
          <w:bCs/>
          <w:color w:val="000000"/>
          <w:kern w:val="0"/>
          <w:sz w:val="20"/>
          <w:szCs w:val="20"/>
          <w14:ligatures w14:val="none"/>
        </w:rPr>
        <w:t>МОНГОЛ УЛСЫН 2026-2030 ОНЫ ХӨРӨНГӨ ОРУУЛАЛТЫН ХӨТӨЛБӨР</w:t>
      </w:r>
    </w:p>
    <w:tbl>
      <w:tblPr>
        <w:tblW w:w="0" w:type="auto"/>
        <w:tblLayout w:type="fixed"/>
        <w:tblLook w:val="04A0" w:firstRow="1" w:lastRow="0" w:firstColumn="1" w:lastColumn="0" w:noHBand="0" w:noVBand="1"/>
      </w:tblPr>
      <w:tblGrid>
        <w:gridCol w:w="359"/>
        <w:gridCol w:w="1007"/>
        <w:gridCol w:w="1408"/>
        <w:gridCol w:w="682"/>
        <w:gridCol w:w="1227"/>
        <w:gridCol w:w="1042"/>
        <w:gridCol w:w="1227"/>
        <w:gridCol w:w="1042"/>
        <w:gridCol w:w="1042"/>
        <w:gridCol w:w="1042"/>
        <w:gridCol w:w="1042"/>
        <w:gridCol w:w="970"/>
        <w:gridCol w:w="970"/>
        <w:gridCol w:w="257"/>
        <w:gridCol w:w="987"/>
        <w:gridCol w:w="395"/>
        <w:gridCol w:w="699"/>
      </w:tblGrid>
      <w:tr w:rsidR="00834AE9" w:rsidRPr="00834AE9" w14:paraId="7EA44876" w14:textId="77777777" w:rsidTr="007B5205">
        <w:trPr>
          <w:trHeight w:val="144"/>
        </w:trPr>
        <w:tc>
          <w:tcPr>
            <w:tcW w:w="13317" w:type="dxa"/>
            <w:gridSpan w:val="14"/>
            <w:tcBorders>
              <w:top w:val="nil"/>
              <w:left w:val="nil"/>
              <w:bottom w:val="nil"/>
              <w:right w:val="nil"/>
            </w:tcBorders>
            <w:shd w:val="clear" w:color="auto" w:fill="FFFFFF"/>
            <w:noWrap/>
            <w:vAlign w:val="center"/>
            <w:hideMark/>
          </w:tcPr>
          <w:p w14:paraId="6EA46293" w14:textId="77777777" w:rsidR="00834AE9" w:rsidRPr="00834AE9" w:rsidRDefault="00834AE9" w:rsidP="00834AE9">
            <w:pPr>
              <w:spacing w:after="0" w:line="240" w:lineRule="auto"/>
              <w:rPr>
                <w:rFonts w:ascii="Times New Roman" w:eastAsia="Times New Roman" w:hAnsi="Times New Roman" w:cs="Times New Roman"/>
                <w:color w:val="000000"/>
                <w:kern w:val="0"/>
                <w:sz w:val="20"/>
                <w:szCs w:val="20"/>
                <w:lang w:eastAsia="en-US"/>
                <w14:ligatures w14:val="none"/>
              </w:rPr>
            </w:pPr>
            <w:r w:rsidRPr="00834AE9">
              <w:rPr>
                <w:rFonts w:ascii="Arial" w:eastAsia="Times New Roman" w:hAnsi="Arial" w:cs="Arial"/>
                <w:color w:val="000000"/>
                <w:kern w:val="0"/>
                <w:sz w:val="20"/>
                <w:szCs w:val="20"/>
                <w:lang w:eastAsia="en-US"/>
                <w14:ligatures w14:val="none"/>
              </w:rPr>
              <w:t>4.1.Санхүүжилтийн эх үүсвэр шийдвэрлэгдсэн төсөл, арга хэмжээний жагсаалт</w:t>
            </w:r>
          </w:p>
        </w:tc>
        <w:tc>
          <w:tcPr>
            <w:tcW w:w="1382" w:type="dxa"/>
            <w:gridSpan w:val="2"/>
            <w:tcBorders>
              <w:top w:val="nil"/>
              <w:left w:val="nil"/>
              <w:bottom w:val="nil"/>
              <w:right w:val="nil"/>
            </w:tcBorders>
            <w:shd w:val="clear" w:color="auto" w:fill="FFFFFF"/>
            <w:noWrap/>
            <w:vAlign w:val="center"/>
            <w:hideMark/>
          </w:tcPr>
          <w:p w14:paraId="3366A1AE" w14:textId="77777777" w:rsidR="00834AE9" w:rsidRPr="00834AE9" w:rsidRDefault="00834AE9" w:rsidP="00834AE9">
            <w:pPr>
              <w:spacing w:after="0" w:line="240" w:lineRule="auto"/>
              <w:rPr>
                <w:rFonts w:ascii="Times New Roman" w:eastAsia="Times New Roman" w:hAnsi="Times New Roman" w:cs="Times New Roman"/>
                <w:color w:val="000000"/>
                <w:kern w:val="0"/>
                <w:sz w:val="14"/>
                <w:szCs w:val="14"/>
                <w:lang w:eastAsia="en-US"/>
                <w14:ligatures w14:val="none"/>
              </w:rPr>
            </w:pPr>
          </w:p>
        </w:tc>
        <w:tc>
          <w:tcPr>
            <w:tcW w:w="699" w:type="dxa"/>
            <w:tcBorders>
              <w:top w:val="nil"/>
              <w:left w:val="nil"/>
              <w:bottom w:val="nil"/>
              <w:right w:val="nil"/>
            </w:tcBorders>
            <w:shd w:val="clear" w:color="auto" w:fill="FFFFFF"/>
            <w:noWrap/>
            <w:vAlign w:val="center"/>
            <w:hideMark/>
          </w:tcPr>
          <w:p w14:paraId="035568DB" w14:textId="77777777" w:rsidR="00834AE9" w:rsidRPr="00834AE9" w:rsidRDefault="00834AE9" w:rsidP="00834AE9">
            <w:pPr>
              <w:spacing w:after="0" w:line="240" w:lineRule="auto"/>
              <w:jc w:val="center"/>
              <w:rPr>
                <w:rFonts w:ascii="Times New Roman" w:eastAsia="Times New Roman" w:hAnsi="Times New Roman" w:cs="Times New Roman"/>
                <w:color w:val="000000"/>
                <w:kern w:val="0"/>
                <w:sz w:val="14"/>
                <w:szCs w:val="14"/>
                <w:lang w:eastAsia="en-US"/>
                <w14:ligatures w14:val="none"/>
              </w:rPr>
            </w:pPr>
          </w:p>
        </w:tc>
      </w:tr>
      <w:tr w:rsidR="00834AE9" w:rsidRPr="00834AE9" w14:paraId="4E1EC6AB" w14:textId="77777777" w:rsidTr="007B5205">
        <w:trPr>
          <w:trHeight w:val="144"/>
        </w:trPr>
        <w:tc>
          <w:tcPr>
            <w:tcW w:w="359" w:type="dxa"/>
            <w:tcBorders>
              <w:top w:val="nil"/>
              <w:left w:val="nil"/>
              <w:bottom w:val="single" w:sz="4" w:space="0" w:color="auto"/>
              <w:right w:val="nil"/>
            </w:tcBorders>
            <w:shd w:val="clear" w:color="auto" w:fill="FFFFFF"/>
            <w:noWrap/>
            <w:vAlign w:val="center"/>
            <w:hideMark/>
          </w:tcPr>
          <w:p w14:paraId="7F7CCBD4" w14:textId="77777777" w:rsidR="00834AE9" w:rsidRPr="00834AE9" w:rsidRDefault="00834AE9" w:rsidP="00834AE9">
            <w:pPr>
              <w:spacing w:after="0" w:line="240" w:lineRule="auto"/>
              <w:jc w:val="center"/>
              <w:rPr>
                <w:rFonts w:ascii="Times New Roman" w:eastAsia="Times New Roman" w:hAnsi="Times New Roman" w:cs="Times New Roman"/>
                <w:color w:val="000000"/>
                <w:kern w:val="0"/>
                <w:sz w:val="14"/>
                <w:szCs w:val="14"/>
                <w:lang w:eastAsia="en-US"/>
                <w14:ligatures w14:val="none"/>
              </w:rPr>
            </w:pPr>
          </w:p>
        </w:tc>
        <w:tc>
          <w:tcPr>
            <w:tcW w:w="1007" w:type="dxa"/>
            <w:tcBorders>
              <w:top w:val="nil"/>
              <w:left w:val="nil"/>
              <w:bottom w:val="single" w:sz="4" w:space="0" w:color="auto"/>
              <w:right w:val="nil"/>
            </w:tcBorders>
            <w:shd w:val="clear" w:color="auto" w:fill="FFFFFF"/>
            <w:noWrap/>
            <w:vAlign w:val="center"/>
            <w:hideMark/>
          </w:tcPr>
          <w:p w14:paraId="71A4899C" w14:textId="77777777" w:rsidR="00834AE9" w:rsidRPr="00834AE9" w:rsidRDefault="00834AE9" w:rsidP="00834AE9">
            <w:pPr>
              <w:spacing w:after="0" w:line="240" w:lineRule="auto"/>
              <w:jc w:val="center"/>
              <w:rPr>
                <w:rFonts w:ascii="Times New Roman" w:eastAsia="Times New Roman" w:hAnsi="Times New Roman" w:cs="Times New Roman"/>
                <w:color w:val="000000"/>
                <w:kern w:val="0"/>
                <w:sz w:val="14"/>
                <w:szCs w:val="14"/>
                <w:lang w:eastAsia="en-US"/>
                <w14:ligatures w14:val="none"/>
              </w:rPr>
            </w:pPr>
          </w:p>
        </w:tc>
        <w:tc>
          <w:tcPr>
            <w:tcW w:w="1408" w:type="dxa"/>
            <w:tcBorders>
              <w:top w:val="nil"/>
              <w:left w:val="nil"/>
              <w:bottom w:val="single" w:sz="4" w:space="0" w:color="auto"/>
              <w:right w:val="nil"/>
            </w:tcBorders>
            <w:shd w:val="clear" w:color="auto" w:fill="FFFFFF"/>
            <w:noWrap/>
            <w:vAlign w:val="center"/>
            <w:hideMark/>
          </w:tcPr>
          <w:p w14:paraId="504020C7" w14:textId="77777777" w:rsidR="00834AE9" w:rsidRPr="00834AE9" w:rsidRDefault="00834AE9" w:rsidP="00834AE9">
            <w:pPr>
              <w:spacing w:after="0" w:line="240" w:lineRule="auto"/>
              <w:jc w:val="center"/>
              <w:rPr>
                <w:rFonts w:ascii="Times New Roman" w:eastAsia="Times New Roman" w:hAnsi="Times New Roman" w:cs="Times New Roman"/>
                <w:color w:val="000000"/>
                <w:kern w:val="0"/>
                <w:sz w:val="14"/>
                <w:szCs w:val="14"/>
                <w:lang w:eastAsia="en-US"/>
                <w14:ligatures w14:val="none"/>
              </w:rPr>
            </w:pPr>
          </w:p>
        </w:tc>
        <w:tc>
          <w:tcPr>
            <w:tcW w:w="682" w:type="dxa"/>
            <w:tcBorders>
              <w:top w:val="nil"/>
              <w:left w:val="nil"/>
              <w:bottom w:val="single" w:sz="4" w:space="0" w:color="auto"/>
              <w:right w:val="nil"/>
            </w:tcBorders>
            <w:shd w:val="clear" w:color="auto" w:fill="FFFFFF"/>
            <w:noWrap/>
            <w:vAlign w:val="center"/>
            <w:hideMark/>
          </w:tcPr>
          <w:p w14:paraId="47365CEA" w14:textId="77777777" w:rsidR="00834AE9" w:rsidRPr="00834AE9" w:rsidRDefault="00834AE9" w:rsidP="00834AE9">
            <w:pPr>
              <w:spacing w:after="0" w:line="240" w:lineRule="auto"/>
              <w:jc w:val="center"/>
              <w:rPr>
                <w:rFonts w:ascii="Times New Roman" w:eastAsia="Times New Roman" w:hAnsi="Times New Roman" w:cs="Times New Roman"/>
                <w:color w:val="000000"/>
                <w:kern w:val="0"/>
                <w:sz w:val="14"/>
                <w:szCs w:val="14"/>
                <w:lang w:eastAsia="en-US"/>
                <w14:ligatures w14:val="none"/>
              </w:rPr>
            </w:pPr>
          </w:p>
        </w:tc>
        <w:tc>
          <w:tcPr>
            <w:tcW w:w="1227" w:type="dxa"/>
            <w:tcBorders>
              <w:top w:val="nil"/>
              <w:left w:val="nil"/>
              <w:bottom w:val="single" w:sz="4" w:space="0" w:color="auto"/>
              <w:right w:val="nil"/>
            </w:tcBorders>
            <w:shd w:val="clear" w:color="auto" w:fill="FFFFFF"/>
            <w:noWrap/>
            <w:vAlign w:val="center"/>
            <w:hideMark/>
          </w:tcPr>
          <w:p w14:paraId="0B97690F" w14:textId="77777777" w:rsidR="00834AE9" w:rsidRPr="00834AE9" w:rsidRDefault="00834AE9" w:rsidP="00834AE9">
            <w:pPr>
              <w:spacing w:after="0" w:line="240" w:lineRule="auto"/>
              <w:jc w:val="center"/>
              <w:rPr>
                <w:rFonts w:ascii="Times New Roman" w:eastAsia="Times New Roman" w:hAnsi="Times New Roman" w:cs="Times New Roman"/>
                <w:color w:val="000000"/>
                <w:kern w:val="0"/>
                <w:sz w:val="14"/>
                <w:szCs w:val="14"/>
                <w:lang w:eastAsia="en-US"/>
                <w14:ligatures w14:val="none"/>
              </w:rPr>
            </w:pPr>
          </w:p>
        </w:tc>
        <w:tc>
          <w:tcPr>
            <w:tcW w:w="1042" w:type="dxa"/>
            <w:tcBorders>
              <w:top w:val="nil"/>
              <w:left w:val="nil"/>
              <w:bottom w:val="single" w:sz="4" w:space="0" w:color="auto"/>
              <w:right w:val="nil"/>
            </w:tcBorders>
            <w:shd w:val="clear" w:color="auto" w:fill="FFFFFF"/>
            <w:noWrap/>
            <w:vAlign w:val="center"/>
            <w:hideMark/>
          </w:tcPr>
          <w:p w14:paraId="4AA61514" w14:textId="77777777" w:rsidR="00834AE9" w:rsidRPr="00834AE9" w:rsidRDefault="00834AE9" w:rsidP="00834AE9">
            <w:pPr>
              <w:spacing w:after="0" w:line="240" w:lineRule="auto"/>
              <w:jc w:val="center"/>
              <w:rPr>
                <w:rFonts w:ascii="Times New Roman" w:eastAsia="Times New Roman" w:hAnsi="Times New Roman" w:cs="Times New Roman"/>
                <w:color w:val="000000"/>
                <w:kern w:val="0"/>
                <w:sz w:val="14"/>
                <w:szCs w:val="14"/>
                <w:lang w:eastAsia="en-US"/>
                <w14:ligatures w14:val="none"/>
              </w:rPr>
            </w:pPr>
          </w:p>
        </w:tc>
        <w:tc>
          <w:tcPr>
            <w:tcW w:w="1227" w:type="dxa"/>
            <w:tcBorders>
              <w:top w:val="nil"/>
              <w:left w:val="nil"/>
              <w:bottom w:val="single" w:sz="4" w:space="0" w:color="auto"/>
              <w:right w:val="nil"/>
            </w:tcBorders>
            <w:shd w:val="clear" w:color="auto" w:fill="FFFFFF"/>
            <w:noWrap/>
            <w:vAlign w:val="center"/>
            <w:hideMark/>
          </w:tcPr>
          <w:p w14:paraId="608375AF" w14:textId="77777777" w:rsidR="00834AE9" w:rsidRPr="00834AE9" w:rsidRDefault="00834AE9" w:rsidP="00834AE9">
            <w:pPr>
              <w:spacing w:after="0" w:line="240" w:lineRule="auto"/>
              <w:rPr>
                <w:rFonts w:ascii="Times New Roman" w:eastAsia="Times New Roman" w:hAnsi="Times New Roman" w:cs="Times New Roman"/>
                <w:color w:val="000000"/>
                <w:kern w:val="0"/>
                <w:sz w:val="14"/>
                <w:szCs w:val="14"/>
                <w:lang w:eastAsia="en-US"/>
                <w14:ligatures w14:val="none"/>
              </w:rPr>
            </w:pPr>
          </w:p>
        </w:tc>
        <w:tc>
          <w:tcPr>
            <w:tcW w:w="1042" w:type="dxa"/>
            <w:tcBorders>
              <w:top w:val="nil"/>
              <w:left w:val="nil"/>
              <w:bottom w:val="single" w:sz="4" w:space="0" w:color="auto"/>
              <w:right w:val="nil"/>
            </w:tcBorders>
            <w:shd w:val="clear" w:color="auto" w:fill="FFFFFF"/>
            <w:noWrap/>
            <w:vAlign w:val="center"/>
            <w:hideMark/>
          </w:tcPr>
          <w:p w14:paraId="2E46971D" w14:textId="77777777" w:rsidR="00834AE9" w:rsidRPr="00834AE9" w:rsidRDefault="00834AE9" w:rsidP="00834AE9">
            <w:pPr>
              <w:spacing w:after="0" w:line="240" w:lineRule="auto"/>
              <w:rPr>
                <w:rFonts w:ascii="Times New Roman" w:eastAsia="Times New Roman" w:hAnsi="Times New Roman" w:cs="Times New Roman"/>
                <w:color w:val="000000"/>
                <w:kern w:val="0"/>
                <w:sz w:val="14"/>
                <w:szCs w:val="14"/>
                <w:lang w:eastAsia="en-US"/>
                <w14:ligatures w14:val="none"/>
              </w:rPr>
            </w:pPr>
          </w:p>
        </w:tc>
        <w:tc>
          <w:tcPr>
            <w:tcW w:w="1042" w:type="dxa"/>
            <w:tcBorders>
              <w:top w:val="nil"/>
              <w:left w:val="nil"/>
              <w:bottom w:val="single" w:sz="4" w:space="0" w:color="auto"/>
              <w:right w:val="nil"/>
            </w:tcBorders>
            <w:shd w:val="clear" w:color="auto" w:fill="FFFFFF"/>
            <w:noWrap/>
            <w:vAlign w:val="center"/>
            <w:hideMark/>
          </w:tcPr>
          <w:p w14:paraId="651FF386" w14:textId="77777777" w:rsidR="00834AE9" w:rsidRPr="00834AE9" w:rsidRDefault="00834AE9" w:rsidP="00834AE9">
            <w:pPr>
              <w:spacing w:after="0" w:line="240" w:lineRule="auto"/>
              <w:rPr>
                <w:rFonts w:ascii="Times New Roman" w:eastAsia="Times New Roman" w:hAnsi="Times New Roman" w:cs="Times New Roman"/>
                <w:color w:val="000000"/>
                <w:kern w:val="0"/>
                <w:sz w:val="14"/>
                <w:szCs w:val="14"/>
                <w:lang w:eastAsia="en-US"/>
                <w14:ligatures w14:val="none"/>
              </w:rPr>
            </w:pPr>
          </w:p>
        </w:tc>
        <w:tc>
          <w:tcPr>
            <w:tcW w:w="1042" w:type="dxa"/>
            <w:tcBorders>
              <w:top w:val="nil"/>
              <w:left w:val="nil"/>
              <w:bottom w:val="single" w:sz="4" w:space="0" w:color="auto"/>
              <w:right w:val="nil"/>
            </w:tcBorders>
            <w:shd w:val="clear" w:color="auto" w:fill="FFFFFF"/>
            <w:noWrap/>
            <w:vAlign w:val="center"/>
            <w:hideMark/>
          </w:tcPr>
          <w:p w14:paraId="15CE3A2B" w14:textId="77777777" w:rsidR="00834AE9" w:rsidRPr="00834AE9" w:rsidRDefault="00834AE9" w:rsidP="00834AE9">
            <w:pPr>
              <w:spacing w:after="0" w:line="240" w:lineRule="auto"/>
              <w:rPr>
                <w:rFonts w:ascii="Times New Roman" w:eastAsia="Times New Roman" w:hAnsi="Times New Roman" w:cs="Times New Roman"/>
                <w:color w:val="000000"/>
                <w:kern w:val="0"/>
                <w:sz w:val="14"/>
                <w:szCs w:val="14"/>
                <w:lang w:eastAsia="en-US"/>
                <w14:ligatures w14:val="none"/>
              </w:rPr>
            </w:pPr>
          </w:p>
        </w:tc>
        <w:tc>
          <w:tcPr>
            <w:tcW w:w="1042" w:type="dxa"/>
            <w:tcBorders>
              <w:top w:val="nil"/>
              <w:left w:val="nil"/>
              <w:bottom w:val="single" w:sz="4" w:space="0" w:color="auto"/>
              <w:right w:val="nil"/>
            </w:tcBorders>
            <w:shd w:val="clear" w:color="auto" w:fill="FFFFFF"/>
            <w:noWrap/>
            <w:vAlign w:val="center"/>
            <w:hideMark/>
          </w:tcPr>
          <w:p w14:paraId="239A38F9" w14:textId="77777777" w:rsidR="00834AE9" w:rsidRPr="00834AE9" w:rsidRDefault="00834AE9" w:rsidP="00834AE9">
            <w:pPr>
              <w:spacing w:after="0" w:line="240" w:lineRule="auto"/>
              <w:rPr>
                <w:rFonts w:ascii="Times New Roman" w:eastAsia="Times New Roman" w:hAnsi="Times New Roman" w:cs="Times New Roman"/>
                <w:color w:val="000000"/>
                <w:kern w:val="0"/>
                <w:sz w:val="14"/>
                <w:szCs w:val="14"/>
                <w:lang w:eastAsia="en-US"/>
                <w14:ligatures w14:val="none"/>
              </w:rPr>
            </w:pPr>
          </w:p>
        </w:tc>
        <w:tc>
          <w:tcPr>
            <w:tcW w:w="970" w:type="dxa"/>
            <w:tcBorders>
              <w:top w:val="nil"/>
              <w:left w:val="nil"/>
              <w:bottom w:val="single" w:sz="4" w:space="0" w:color="auto"/>
              <w:right w:val="nil"/>
            </w:tcBorders>
            <w:shd w:val="clear" w:color="auto" w:fill="FFFFFF"/>
            <w:noWrap/>
            <w:vAlign w:val="center"/>
            <w:hideMark/>
          </w:tcPr>
          <w:p w14:paraId="6E886885" w14:textId="77777777" w:rsidR="00834AE9" w:rsidRPr="00834AE9" w:rsidRDefault="00834AE9" w:rsidP="00834AE9">
            <w:pPr>
              <w:spacing w:after="0" w:line="240" w:lineRule="auto"/>
              <w:rPr>
                <w:rFonts w:ascii="Times New Roman" w:eastAsia="Times New Roman" w:hAnsi="Times New Roman" w:cs="Times New Roman"/>
                <w:color w:val="000000"/>
                <w:kern w:val="0"/>
                <w:sz w:val="14"/>
                <w:szCs w:val="14"/>
                <w:lang w:eastAsia="en-US"/>
                <w14:ligatures w14:val="none"/>
              </w:rPr>
            </w:pPr>
          </w:p>
        </w:tc>
        <w:tc>
          <w:tcPr>
            <w:tcW w:w="970" w:type="dxa"/>
            <w:tcBorders>
              <w:top w:val="nil"/>
              <w:left w:val="nil"/>
              <w:bottom w:val="single" w:sz="4" w:space="0" w:color="auto"/>
              <w:right w:val="nil"/>
            </w:tcBorders>
            <w:shd w:val="clear" w:color="auto" w:fill="FFFFFF"/>
            <w:noWrap/>
            <w:vAlign w:val="center"/>
            <w:hideMark/>
          </w:tcPr>
          <w:p w14:paraId="021E9BC6" w14:textId="77777777" w:rsidR="00834AE9" w:rsidRPr="00834AE9" w:rsidRDefault="00834AE9" w:rsidP="00834AE9">
            <w:pPr>
              <w:spacing w:after="0" w:line="240" w:lineRule="auto"/>
              <w:rPr>
                <w:rFonts w:ascii="Times New Roman" w:eastAsia="Times New Roman" w:hAnsi="Times New Roman" w:cs="Times New Roman"/>
                <w:color w:val="000000"/>
                <w:kern w:val="0"/>
                <w:sz w:val="14"/>
                <w:szCs w:val="14"/>
                <w:lang w:eastAsia="en-US"/>
                <w14:ligatures w14:val="none"/>
              </w:rPr>
            </w:pPr>
          </w:p>
        </w:tc>
        <w:tc>
          <w:tcPr>
            <w:tcW w:w="1244" w:type="dxa"/>
            <w:gridSpan w:val="2"/>
            <w:tcBorders>
              <w:top w:val="nil"/>
              <w:left w:val="nil"/>
              <w:bottom w:val="single" w:sz="4" w:space="0" w:color="auto"/>
              <w:right w:val="nil"/>
            </w:tcBorders>
            <w:shd w:val="clear" w:color="auto" w:fill="FFFFFF"/>
            <w:noWrap/>
            <w:vAlign w:val="center"/>
            <w:hideMark/>
          </w:tcPr>
          <w:p w14:paraId="6B4AAC4E" w14:textId="77777777" w:rsidR="00834AE9" w:rsidRPr="00834AE9" w:rsidRDefault="00834AE9" w:rsidP="00834AE9">
            <w:pPr>
              <w:spacing w:after="0" w:line="240" w:lineRule="auto"/>
              <w:rPr>
                <w:rFonts w:ascii="Times New Roman" w:eastAsia="Times New Roman" w:hAnsi="Times New Roman" w:cs="Times New Roman"/>
                <w:color w:val="000000"/>
                <w:kern w:val="0"/>
                <w:sz w:val="14"/>
                <w:szCs w:val="14"/>
                <w:lang w:eastAsia="en-US"/>
                <w14:ligatures w14:val="none"/>
              </w:rPr>
            </w:pPr>
          </w:p>
        </w:tc>
        <w:tc>
          <w:tcPr>
            <w:tcW w:w="1094" w:type="dxa"/>
            <w:gridSpan w:val="2"/>
            <w:tcBorders>
              <w:top w:val="nil"/>
              <w:left w:val="nil"/>
              <w:bottom w:val="single" w:sz="4" w:space="0" w:color="auto"/>
              <w:right w:val="nil"/>
            </w:tcBorders>
            <w:shd w:val="clear" w:color="auto" w:fill="FFFFFF"/>
            <w:noWrap/>
            <w:vAlign w:val="center"/>
            <w:hideMark/>
          </w:tcPr>
          <w:p w14:paraId="2AC12114" w14:textId="77777777" w:rsidR="00834AE9" w:rsidRPr="00834AE9" w:rsidRDefault="00834AE9" w:rsidP="00834AE9">
            <w:pPr>
              <w:spacing w:after="0" w:line="240" w:lineRule="auto"/>
              <w:jc w:val="center"/>
              <w:rPr>
                <w:rFonts w:ascii="Times New Roman" w:eastAsia="Times New Roman" w:hAnsi="Times New Roman" w:cs="Times New Roman"/>
                <w:color w:val="000000"/>
                <w:kern w:val="0"/>
                <w:sz w:val="14"/>
                <w:szCs w:val="14"/>
                <w:lang w:eastAsia="en-US"/>
                <w14:ligatures w14:val="none"/>
              </w:rPr>
            </w:pPr>
          </w:p>
        </w:tc>
      </w:tr>
      <w:tr w:rsidR="00834AE9" w:rsidRPr="00834AE9" w14:paraId="0733117B" w14:textId="77777777" w:rsidTr="007B5205">
        <w:trPr>
          <w:trHeight w:val="144"/>
        </w:trPr>
        <w:tc>
          <w:tcPr>
            <w:tcW w:w="3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B87620"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lang w:eastAsia="en-US"/>
                <w14:ligatures w14:val="none"/>
              </w:rPr>
            </w:pPr>
            <w:r w:rsidRPr="00834AE9">
              <w:rPr>
                <w:rFonts w:ascii="Arial" w:eastAsia="Times New Roman" w:hAnsi="Arial" w:cs="Arial"/>
                <w:b/>
                <w:bCs/>
                <w:color w:val="000000"/>
                <w:kern w:val="0"/>
                <w:sz w:val="14"/>
                <w:szCs w:val="14"/>
                <w:lang w:eastAsia="en-US"/>
                <w14:ligatures w14:val="none"/>
              </w:rPr>
              <w:t>№</w:t>
            </w:r>
          </w:p>
        </w:tc>
        <w:tc>
          <w:tcPr>
            <w:tcW w:w="1007" w:type="dxa"/>
            <w:tcBorders>
              <w:top w:val="single" w:sz="4" w:space="0" w:color="auto"/>
              <w:left w:val="nil"/>
              <w:bottom w:val="single" w:sz="4" w:space="0" w:color="auto"/>
              <w:right w:val="single" w:sz="4" w:space="0" w:color="auto"/>
            </w:tcBorders>
            <w:shd w:val="clear" w:color="auto" w:fill="FFFFFF"/>
            <w:vAlign w:val="center"/>
            <w:hideMark/>
          </w:tcPr>
          <w:p w14:paraId="78986198"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lang w:eastAsia="en-US"/>
                <w14:ligatures w14:val="none"/>
              </w:rPr>
            </w:pPr>
            <w:r w:rsidRPr="00834AE9">
              <w:rPr>
                <w:rFonts w:ascii="Arial" w:eastAsia="Times New Roman" w:hAnsi="Arial" w:cs="Arial"/>
                <w:b/>
                <w:bCs/>
                <w:color w:val="000000"/>
                <w:kern w:val="0"/>
                <w:sz w:val="14"/>
                <w:szCs w:val="14"/>
                <w:lang w:eastAsia="en-US"/>
                <w14:ligatures w14:val="none"/>
              </w:rPr>
              <w:t>Бүс, аймаг</w:t>
            </w:r>
          </w:p>
        </w:tc>
        <w:tc>
          <w:tcPr>
            <w:tcW w:w="1408" w:type="dxa"/>
            <w:tcBorders>
              <w:top w:val="single" w:sz="4" w:space="0" w:color="auto"/>
              <w:left w:val="nil"/>
              <w:bottom w:val="single" w:sz="4" w:space="0" w:color="auto"/>
              <w:right w:val="single" w:sz="4" w:space="0" w:color="auto"/>
            </w:tcBorders>
            <w:shd w:val="clear" w:color="auto" w:fill="FFFFFF"/>
            <w:vAlign w:val="center"/>
            <w:hideMark/>
          </w:tcPr>
          <w:p w14:paraId="08E4F85C"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lang w:eastAsia="en-US"/>
                <w14:ligatures w14:val="none"/>
              </w:rPr>
            </w:pPr>
            <w:r w:rsidRPr="00834AE9">
              <w:rPr>
                <w:rFonts w:ascii="Arial" w:eastAsia="Times New Roman" w:hAnsi="Arial" w:cs="Arial"/>
                <w:b/>
                <w:bCs/>
                <w:color w:val="000000"/>
                <w:kern w:val="0"/>
                <w:sz w:val="14"/>
                <w:szCs w:val="14"/>
                <w:lang w:eastAsia="en-US"/>
                <w14:ligatures w14:val="none"/>
              </w:rPr>
              <w:t>Төсөл, арга хэмжээний нэр</w:t>
            </w:r>
          </w:p>
        </w:tc>
        <w:tc>
          <w:tcPr>
            <w:tcW w:w="682" w:type="dxa"/>
            <w:tcBorders>
              <w:top w:val="single" w:sz="4" w:space="0" w:color="auto"/>
              <w:left w:val="nil"/>
              <w:bottom w:val="single" w:sz="4" w:space="0" w:color="auto"/>
              <w:right w:val="single" w:sz="4" w:space="0" w:color="auto"/>
            </w:tcBorders>
            <w:shd w:val="clear" w:color="auto" w:fill="FFFFFF"/>
            <w:vAlign w:val="center"/>
            <w:hideMark/>
          </w:tcPr>
          <w:p w14:paraId="5318A9E0"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lang w:eastAsia="en-US"/>
                <w14:ligatures w14:val="none"/>
              </w:rPr>
            </w:pPr>
            <w:r w:rsidRPr="00834AE9">
              <w:rPr>
                <w:rFonts w:ascii="Arial" w:eastAsia="Times New Roman" w:hAnsi="Arial" w:cs="Arial"/>
                <w:b/>
                <w:bCs/>
                <w:color w:val="000000"/>
                <w:kern w:val="0"/>
                <w:sz w:val="14"/>
                <w:szCs w:val="14"/>
                <w:lang w:eastAsia="en-US"/>
                <w14:ligatures w14:val="none"/>
              </w:rPr>
              <w:t>Үр дүн</w:t>
            </w:r>
          </w:p>
        </w:tc>
        <w:tc>
          <w:tcPr>
            <w:tcW w:w="1227" w:type="dxa"/>
            <w:tcBorders>
              <w:top w:val="single" w:sz="4" w:space="0" w:color="auto"/>
              <w:left w:val="nil"/>
              <w:bottom w:val="single" w:sz="4" w:space="0" w:color="auto"/>
              <w:right w:val="single" w:sz="4" w:space="0" w:color="auto"/>
            </w:tcBorders>
            <w:shd w:val="clear" w:color="auto" w:fill="FFFFFF"/>
            <w:vAlign w:val="center"/>
            <w:hideMark/>
          </w:tcPr>
          <w:p w14:paraId="7439E903" w14:textId="77777777" w:rsidR="00834AE9" w:rsidRPr="00834AE9" w:rsidRDefault="00834AE9" w:rsidP="00834AE9">
            <w:pPr>
              <w:spacing w:after="0" w:line="240" w:lineRule="auto"/>
              <w:ind w:left="-57" w:right="-57"/>
              <w:jc w:val="center"/>
              <w:rPr>
                <w:rFonts w:ascii="Arial" w:eastAsia="Times New Roman" w:hAnsi="Arial" w:cs="Arial"/>
                <w:b/>
                <w:bCs/>
                <w:color w:val="000000"/>
                <w:kern w:val="0"/>
                <w:sz w:val="14"/>
                <w:szCs w:val="14"/>
                <w:lang w:eastAsia="en-US"/>
                <w14:ligatures w14:val="none"/>
              </w:rPr>
            </w:pPr>
            <w:r w:rsidRPr="00834AE9">
              <w:rPr>
                <w:rFonts w:ascii="Arial" w:eastAsia="Times New Roman" w:hAnsi="Arial" w:cs="Arial"/>
                <w:b/>
                <w:bCs/>
                <w:color w:val="000000"/>
                <w:kern w:val="0"/>
                <w:sz w:val="14"/>
                <w:szCs w:val="14"/>
                <w:lang w:eastAsia="en-US"/>
                <w14:ligatures w14:val="none"/>
              </w:rPr>
              <w:t>Санхүүжилтийн хугацаа</w:t>
            </w:r>
            <w:r w:rsidRPr="00834AE9">
              <w:rPr>
                <w:rFonts w:ascii="Arial" w:eastAsia="Times New Roman" w:hAnsi="Arial" w:cs="Arial"/>
                <w:b/>
                <w:bCs/>
                <w:color w:val="000000"/>
                <w:kern w:val="0"/>
                <w:sz w:val="14"/>
                <w:szCs w:val="14"/>
                <w:lang w:eastAsia="en-US"/>
                <w14:ligatures w14:val="none"/>
              </w:rPr>
              <w:br/>
              <w:t>хэрэгжих он</w:t>
            </w:r>
          </w:p>
        </w:tc>
        <w:tc>
          <w:tcPr>
            <w:tcW w:w="1042" w:type="dxa"/>
            <w:tcBorders>
              <w:top w:val="single" w:sz="4" w:space="0" w:color="auto"/>
              <w:left w:val="nil"/>
              <w:bottom w:val="single" w:sz="4" w:space="0" w:color="auto"/>
              <w:right w:val="single" w:sz="4" w:space="0" w:color="auto"/>
            </w:tcBorders>
            <w:shd w:val="clear" w:color="auto" w:fill="FFFFFF"/>
            <w:vAlign w:val="center"/>
            <w:hideMark/>
          </w:tcPr>
          <w:p w14:paraId="6CAD14D8"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lang w:eastAsia="en-US"/>
                <w14:ligatures w14:val="none"/>
              </w:rPr>
            </w:pPr>
            <w:r w:rsidRPr="00834AE9">
              <w:rPr>
                <w:rFonts w:ascii="Arial" w:eastAsia="Times New Roman" w:hAnsi="Arial" w:cs="Arial"/>
                <w:b/>
                <w:bCs/>
                <w:color w:val="000000"/>
                <w:kern w:val="0"/>
                <w:sz w:val="14"/>
                <w:szCs w:val="14"/>
                <w:lang w:eastAsia="en-US"/>
                <w14:ligatures w14:val="none"/>
              </w:rPr>
              <w:t>Төсөвт өртөг /сая төгрөг/</w:t>
            </w:r>
          </w:p>
        </w:tc>
        <w:tc>
          <w:tcPr>
            <w:tcW w:w="1227" w:type="dxa"/>
            <w:tcBorders>
              <w:top w:val="single" w:sz="4" w:space="0" w:color="auto"/>
              <w:left w:val="nil"/>
              <w:bottom w:val="single" w:sz="4" w:space="0" w:color="auto"/>
              <w:right w:val="single" w:sz="4" w:space="0" w:color="auto"/>
            </w:tcBorders>
            <w:shd w:val="clear" w:color="auto" w:fill="FFFFFF"/>
            <w:vAlign w:val="center"/>
            <w:hideMark/>
          </w:tcPr>
          <w:p w14:paraId="47058CF1" w14:textId="77777777" w:rsidR="00834AE9" w:rsidRPr="00834AE9" w:rsidRDefault="00834AE9" w:rsidP="00834AE9">
            <w:pPr>
              <w:spacing w:after="0" w:line="240" w:lineRule="auto"/>
              <w:ind w:left="-57" w:right="-57"/>
              <w:jc w:val="center"/>
              <w:rPr>
                <w:rFonts w:ascii="Arial" w:eastAsia="Times New Roman" w:hAnsi="Arial" w:cs="Arial"/>
                <w:b/>
                <w:bCs/>
                <w:color w:val="000000"/>
                <w:kern w:val="0"/>
                <w:sz w:val="14"/>
                <w:szCs w:val="14"/>
                <w:lang w:eastAsia="en-US"/>
                <w14:ligatures w14:val="none"/>
              </w:rPr>
            </w:pPr>
            <w:r w:rsidRPr="00834AE9">
              <w:rPr>
                <w:rFonts w:ascii="Arial" w:eastAsia="Times New Roman" w:hAnsi="Arial" w:cs="Arial"/>
                <w:b/>
                <w:bCs/>
                <w:color w:val="000000"/>
                <w:kern w:val="0"/>
                <w:sz w:val="14"/>
                <w:szCs w:val="14"/>
                <w:lang w:eastAsia="en-US"/>
                <w14:ligatures w14:val="none"/>
              </w:rPr>
              <w:t>Санхүүжилтийн гүйцэтгэл</w:t>
            </w:r>
          </w:p>
        </w:tc>
        <w:tc>
          <w:tcPr>
            <w:tcW w:w="1042" w:type="dxa"/>
            <w:tcBorders>
              <w:top w:val="single" w:sz="4" w:space="0" w:color="auto"/>
              <w:left w:val="nil"/>
              <w:bottom w:val="single" w:sz="4" w:space="0" w:color="auto"/>
              <w:right w:val="single" w:sz="4" w:space="0" w:color="auto"/>
            </w:tcBorders>
            <w:shd w:val="clear" w:color="auto" w:fill="FFFFFF"/>
            <w:vAlign w:val="center"/>
            <w:hideMark/>
          </w:tcPr>
          <w:p w14:paraId="3AFCD7BC"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lang w:eastAsia="en-US"/>
                <w14:ligatures w14:val="none"/>
              </w:rPr>
            </w:pPr>
            <w:r w:rsidRPr="00834AE9">
              <w:rPr>
                <w:rFonts w:ascii="Arial" w:eastAsia="Times New Roman" w:hAnsi="Arial" w:cs="Arial"/>
                <w:b/>
                <w:bCs/>
                <w:color w:val="000000"/>
                <w:kern w:val="0"/>
                <w:sz w:val="14"/>
                <w:szCs w:val="14"/>
                <w:lang w:eastAsia="en-US"/>
                <w14:ligatures w14:val="none"/>
              </w:rPr>
              <w:t>2026-2030</w:t>
            </w:r>
          </w:p>
        </w:tc>
        <w:tc>
          <w:tcPr>
            <w:tcW w:w="1042" w:type="dxa"/>
            <w:tcBorders>
              <w:top w:val="single" w:sz="4" w:space="0" w:color="auto"/>
              <w:left w:val="nil"/>
              <w:bottom w:val="single" w:sz="4" w:space="0" w:color="auto"/>
              <w:right w:val="single" w:sz="4" w:space="0" w:color="auto"/>
            </w:tcBorders>
            <w:shd w:val="clear" w:color="auto" w:fill="FFFFFF"/>
            <w:vAlign w:val="center"/>
            <w:hideMark/>
          </w:tcPr>
          <w:p w14:paraId="10ED2D81"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lang w:eastAsia="en-US"/>
                <w14:ligatures w14:val="none"/>
              </w:rPr>
            </w:pPr>
            <w:r w:rsidRPr="00834AE9">
              <w:rPr>
                <w:rFonts w:ascii="Arial" w:eastAsia="Times New Roman" w:hAnsi="Arial" w:cs="Arial"/>
                <w:b/>
                <w:bCs/>
                <w:color w:val="000000"/>
                <w:kern w:val="0"/>
                <w:sz w:val="14"/>
                <w:szCs w:val="14"/>
                <w:lang w:eastAsia="en-US"/>
                <w14:ligatures w14:val="none"/>
              </w:rPr>
              <w:t>2026</w:t>
            </w:r>
          </w:p>
        </w:tc>
        <w:tc>
          <w:tcPr>
            <w:tcW w:w="1042" w:type="dxa"/>
            <w:tcBorders>
              <w:top w:val="single" w:sz="4" w:space="0" w:color="auto"/>
              <w:left w:val="nil"/>
              <w:bottom w:val="single" w:sz="4" w:space="0" w:color="auto"/>
              <w:right w:val="single" w:sz="4" w:space="0" w:color="auto"/>
            </w:tcBorders>
            <w:shd w:val="clear" w:color="auto" w:fill="FFFFFF"/>
            <w:vAlign w:val="center"/>
            <w:hideMark/>
          </w:tcPr>
          <w:p w14:paraId="75F7580C"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lang w:eastAsia="en-US"/>
                <w14:ligatures w14:val="none"/>
              </w:rPr>
            </w:pPr>
            <w:r w:rsidRPr="00834AE9">
              <w:rPr>
                <w:rFonts w:ascii="Arial" w:eastAsia="Times New Roman" w:hAnsi="Arial" w:cs="Arial"/>
                <w:b/>
                <w:bCs/>
                <w:color w:val="000000"/>
                <w:kern w:val="0"/>
                <w:sz w:val="14"/>
                <w:szCs w:val="14"/>
                <w:lang w:eastAsia="en-US"/>
                <w14:ligatures w14:val="none"/>
              </w:rPr>
              <w:t>2027</w:t>
            </w:r>
          </w:p>
        </w:tc>
        <w:tc>
          <w:tcPr>
            <w:tcW w:w="1042" w:type="dxa"/>
            <w:tcBorders>
              <w:top w:val="single" w:sz="4" w:space="0" w:color="auto"/>
              <w:left w:val="nil"/>
              <w:bottom w:val="single" w:sz="4" w:space="0" w:color="auto"/>
              <w:right w:val="single" w:sz="4" w:space="0" w:color="auto"/>
            </w:tcBorders>
            <w:shd w:val="clear" w:color="auto" w:fill="FFFFFF"/>
            <w:vAlign w:val="center"/>
            <w:hideMark/>
          </w:tcPr>
          <w:p w14:paraId="2CF9A851"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lang w:eastAsia="en-US"/>
                <w14:ligatures w14:val="none"/>
              </w:rPr>
            </w:pPr>
            <w:r w:rsidRPr="00834AE9">
              <w:rPr>
                <w:rFonts w:ascii="Arial" w:eastAsia="Times New Roman" w:hAnsi="Arial" w:cs="Arial"/>
                <w:b/>
                <w:bCs/>
                <w:color w:val="000000"/>
                <w:kern w:val="0"/>
                <w:sz w:val="14"/>
                <w:szCs w:val="14"/>
                <w:lang w:eastAsia="en-US"/>
                <w14:ligatures w14:val="none"/>
              </w:rPr>
              <w:t>2028</w:t>
            </w:r>
          </w:p>
        </w:tc>
        <w:tc>
          <w:tcPr>
            <w:tcW w:w="970" w:type="dxa"/>
            <w:tcBorders>
              <w:top w:val="single" w:sz="4" w:space="0" w:color="auto"/>
              <w:left w:val="nil"/>
              <w:bottom w:val="single" w:sz="4" w:space="0" w:color="auto"/>
              <w:right w:val="single" w:sz="4" w:space="0" w:color="auto"/>
            </w:tcBorders>
            <w:shd w:val="clear" w:color="auto" w:fill="FFFFFF"/>
            <w:vAlign w:val="center"/>
            <w:hideMark/>
          </w:tcPr>
          <w:p w14:paraId="00BAEAE5"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lang w:eastAsia="en-US"/>
                <w14:ligatures w14:val="none"/>
              </w:rPr>
            </w:pPr>
            <w:r w:rsidRPr="00834AE9">
              <w:rPr>
                <w:rFonts w:ascii="Arial" w:eastAsia="Times New Roman" w:hAnsi="Arial" w:cs="Arial"/>
                <w:b/>
                <w:bCs/>
                <w:color w:val="000000"/>
                <w:kern w:val="0"/>
                <w:sz w:val="14"/>
                <w:szCs w:val="14"/>
                <w:lang w:eastAsia="en-US"/>
                <w14:ligatures w14:val="none"/>
              </w:rPr>
              <w:t>2029</w:t>
            </w:r>
          </w:p>
        </w:tc>
        <w:tc>
          <w:tcPr>
            <w:tcW w:w="970" w:type="dxa"/>
            <w:tcBorders>
              <w:top w:val="single" w:sz="4" w:space="0" w:color="auto"/>
              <w:left w:val="nil"/>
              <w:bottom w:val="single" w:sz="4" w:space="0" w:color="auto"/>
              <w:right w:val="single" w:sz="4" w:space="0" w:color="auto"/>
            </w:tcBorders>
            <w:shd w:val="clear" w:color="auto" w:fill="FFFFFF"/>
            <w:vAlign w:val="center"/>
            <w:hideMark/>
          </w:tcPr>
          <w:p w14:paraId="1DD200E6"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lang w:eastAsia="en-US"/>
                <w14:ligatures w14:val="none"/>
              </w:rPr>
            </w:pPr>
            <w:r w:rsidRPr="00834AE9">
              <w:rPr>
                <w:rFonts w:ascii="Arial" w:eastAsia="Times New Roman" w:hAnsi="Arial" w:cs="Arial"/>
                <w:b/>
                <w:bCs/>
                <w:color w:val="000000"/>
                <w:kern w:val="0"/>
                <w:sz w:val="14"/>
                <w:szCs w:val="14"/>
                <w:lang w:eastAsia="en-US"/>
                <w14:ligatures w14:val="none"/>
              </w:rPr>
              <w:t>2030</w:t>
            </w:r>
          </w:p>
        </w:tc>
        <w:tc>
          <w:tcPr>
            <w:tcW w:w="1244" w:type="dxa"/>
            <w:gridSpan w:val="2"/>
            <w:tcBorders>
              <w:top w:val="single" w:sz="4" w:space="0" w:color="auto"/>
              <w:left w:val="nil"/>
              <w:bottom w:val="single" w:sz="4" w:space="0" w:color="auto"/>
              <w:right w:val="single" w:sz="4" w:space="0" w:color="auto"/>
            </w:tcBorders>
            <w:shd w:val="clear" w:color="auto" w:fill="FFFFFF"/>
            <w:vAlign w:val="center"/>
            <w:hideMark/>
          </w:tcPr>
          <w:p w14:paraId="1C7949C1" w14:textId="77777777" w:rsidR="00834AE9" w:rsidRPr="00834AE9" w:rsidRDefault="00834AE9" w:rsidP="00834AE9">
            <w:pPr>
              <w:spacing w:after="0" w:line="240" w:lineRule="auto"/>
              <w:ind w:left="-57" w:right="-57"/>
              <w:jc w:val="center"/>
              <w:rPr>
                <w:rFonts w:ascii="Arial" w:eastAsia="Times New Roman" w:hAnsi="Arial" w:cs="Arial"/>
                <w:b/>
                <w:bCs/>
                <w:color w:val="000000"/>
                <w:kern w:val="0"/>
                <w:sz w:val="14"/>
                <w:szCs w:val="14"/>
                <w:lang w:eastAsia="en-US"/>
                <w14:ligatures w14:val="none"/>
              </w:rPr>
            </w:pPr>
            <w:r w:rsidRPr="00834AE9">
              <w:rPr>
                <w:rFonts w:ascii="Arial" w:eastAsia="Times New Roman" w:hAnsi="Arial" w:cs="Arial"/>
                <w:b/>
                <w:bCs/>
                <w:color w:val="000000"/>
                <w:kern w:val="0"/>
                <w:sz w:val="14"/>
                <w:szCs w:val="14"/>
                <w:lang w:eastAsia="en-US"/>
                <w14:ligatures w14:val="none"/>
              </w:rPr>
              <w:t>Санхүүжилтийн эх үүсвэр</w:t>
            </w:r>
          </w:p>
        </w:tc>
        <w:tc>
          <w:tcPr>
            <w:tcW w:w="1094" w:type="dxa"/>
            <w:gridSpan w:val="2"/>
            <w:tcBorders>
              <w:top w:val="single" w:sz="4" w:space="0" w:color="auto"/>
              <w:left w:val="nil"/>
              <w:bottom w:val="single" w:sz="4" w:space="0" w:color="auto"/>
              <w:right w:val="single" w:sz="4" w:space="0" w:color="auto"/>
            </w:tcBorders>
            <w:shd w:val="clear" w:color="auto" w:fill="FFFFFF"/>
            <w:vAlign w:val="center"/>
            <w:hideMark/>
          </w:tcPr>
          <w:p w14:paraId="740F3A0E"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lang w:eastAsia="en-US"/>
                <w14:ligatures w14:val="none"/>
              </w:rPr>
            </w:pPr>
            <w:r w:rsidRPr="00834AE9">
              <w:rPr>
                <w:rFonts w:ascii="Arial" w:eastAsia="Times New Roman" w:hAnsi="Arial" w:cs="Arial"/>
                <w:b/>
                <w:bCs/>
                <w:color w:val="000000"/>
                <w:kern w:val="0"/>
                <w:sz w:val="14"/>
                <w:szCs w:val="14"/>
                <w:lang w:eastAsia="en-US"/>
                <w14:ligatures w14:val="none"/>
              </w:rPr>
              <w:t>Хариуцагч</w:t>
            </w:r>
          </w:p>
        </w:tc>
      </w:tr>
      <w:tr w:rsidR="00834AE9" w:rsidRPr="00834AE9" w14:paraId="1C6FFC73" w14:textId="77777777" w:rsidTr="007B5205">
        <w:trPr>
          <w:trHeight w:val="189"/>
        </w:trPr>
        <w:tc>
          <w:tcPr>
            <w:tcW w:w="15398" w:type="dxa"/>
            <w:gridSpan w:val="17"/>
            <w:tcBorders>
              <w:top w:val="single" w:sz="4" w:space="0" w:color="auto"/>
              <w:left w:val="single" w:sz="4" w:space="0" w:color="auto"/>
              <w:bottom w:val="single" w:sz="4" w:space="0" w:color="auto"/>
              <w:right w:val="single" w:sz="4" w:space="0" w:color="auto"/>
            </w:tcBorders>
            <w:shd w:val="clear" w:color="auto" w:fill="FFFFFF"/>
            <w:vAlign w:val="center"/>
            <w:hideMark/>
          </w:tcPr>
          <w:p w14:paraId="4D324438"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b/>
                <w:bCs/>
                <w:color w:val="000000"/>
                <w:kern w:val="0"/>
                <w:sz w:val="14"/>
                <w:szCs w:val="14"/>
                <w:lang w:eastAsia="en-US"/>
                <w14:ligatures w14:val="none"/>
              </w:rPr>
              <w:t>ХҮНИЙ ХӨГЖИЛ</w:t>
            </w:r>
          </w:p>
        </w:tc>
      </w:tr>
      <w:tr w:rsidR="00834AE9" w:rsidRPr="00834AE9" w14:paraId="36DF3B6C" w14:textId="77777777" w:rsidTr="007B5205">
        <w:trPr>
          <w:trHeight w:val="305"/>
        </w:trPr>
        <w:tc>
          <w:tcPr>
            <w:tcW w:w="35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F349508"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1</w:t>
            </w:r>
          </w:p>
        </w:tc>
        <w:tc>
          <w:tcPr>
            <w:tcW w:w="100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F4611CB"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Улаанбаатар</w:t>
            </w:r>
          </w:p>
        </w:tc>
        <w:tc>
          <w:tcPr>
            <w:tcW w:w="140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E259A4B" w14:textId="77777777" w:rsidR="00834AE9" w:rsidRPr="00834AE9" w:rsidRDefault="00834AE9" w:rsidP="00834AE9">
            <w:pPr>
              <w:spacing w:after="0" w:line="240" w:lineRule="auto"/>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Зүрх, судасны үндэсний төв</w:t>
            </w:r>
          </w:p>
        </w:tc>
        <w:tc>
          <w:tcPr>
            <w:tcW w:w="68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39D31B3"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1.2.1.5</w:t>
            </w:r>
          </w:p>
        </w:tc>
        <w:tc>
          <w:tcPr>
            <w:tcW w:w="1227" w:type="dxa"/>
            <w:tcBorders>
              <w:top w:val="single" w:sz="4" w:space="0" w:color="auto"/>
              <w:left w:val="nil"/>
              <w:bottom w:val="single" w:sz="4" w:space="0" w:color="auto"/>
              <w:right w:val="single" w:sz="4" w:space="0" w:color="auto"/>
            </w:tcBorders>
            <w:shd w:val="clear" w:color="auto" w:fill="FFFFFF"/>
            <w:vAlign w:val="center"/>
            <w:hideMark/>
          </w:tcPr>
          <w:p w14:paraId="30885CA5"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2026-2030</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7A56FDC1"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125,296.21 </w:t>
            </w:r>
          </w:p>
        </w:tc>
        <w:tc>
          <w:tcPr>
            <w:tcW w:w="1227" w:type="dxa"/>
            <w:tcBorders>
              <w:top w:val="single" w:sz="4" w:space="0" w:color="auto"/>
              <w:left w:val="nil"/>
              <w:bottom w:val="single" w:sz="4" w:space="0" w:color="auto"/>
              <w:right w:val="single" w:sz="4" w:space="0" w:color="auto"/>
            </w:tcBorders>
            <w:shd w:val="clear" w:color="auto" w:fill="FFFFFF"/>
            <w:noWrap/>
            <w:vAlign w:val="center"/>
            <w:hideMark/>
          </w:tcPr>
          <w:p w14:paraId="7651D0D1"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3BC4DDEF"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125,296.21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0A82E4FB"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5A972BC7"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31,324.05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74774CC7"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31,324.05 </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1FC9662E"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31,324.05 </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0C61BE2B"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31,324.05 </w:t>
            </w:r>
          </w:p>
        </w:tc>
        <w:tc>
          <w:tcPr>
            <w:tcW w:w="1244" w:type="dxa"/>
            <w:gridSpan w:val="2"/>
            <w:tcBorders>
              <w:top w:val="single" w:sz="4" w:space="0" w:color="auto"/>
              <w:left w:val="nil"/>
              <w:bottom w:val="single" w:sz="4" w:space="0" w:color="auto"/>
              <w:right w:val="single" w:sz="4" w:space="0" w:color="auto"/>
            </w:tcBorders>
            <w:shd w:val="clear" w:color="auto" w:fill="FFFFFF"/>
            <w:vAlign w:val="center"/>
            <w:hideMark/>
          </w:tcPr>
          <w:p w14:paraId="1CC927BA"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Гадаад зээл</w:t>
            </w:r>
          </w:p>
        </w:tc>
        <w:tc>
          <w:tcPr>
            <w:tcW w:w="1094" w:type="dxa"/>
            <w:gridSpan w:val="2"/>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C05D592" w14:textId="77777777" w:rsidR="00834AE9" w:rsidRPr="00834AE9" w:rsidRDefault="00834AE9" w:rsidP="00834AE9">
            <w:pPr>
              <w:spacing w:after="0" w:line="240" w:lineRule="auto"/>
              <w:jc w:val="center"/>
              <w:rPr>
                <w:rFonts w:ascii="Arial" w:eastAsia="Times New Roman" w:hAnsi="Arial" w:cs="Arial"/>
                <w:iCs/>
                <w:color w:val="000000"/>
                <w:kern w:val="0"/>
                <w:sz w:val="14"/>
                <w:szCs w:val="14"/>
                <w:lang w:eastAsia="en-US"/>
                <w14:ligatures w14:val="none"/>
              </w:rPr>
            </w:pPr>
            <w:r w:rsidRPr="00834AE9">
              <w:rPr>
                <w:rFonts w:ascii="Arial" w:eastAsia="Times New Roman" w:hAnsi="Arial" w:cs="Arial"/>
                <w:iCs/>
                <w:color w:val="000000"/>
                <w:kern w:val="0"/>
                <w:sz w:val="14"/>
                <w:szCs w:val="14"/>
                <w:lang w:eastAsia="en-US"/>
                <w14:ligatures w14:val="none"/>
              </w:rPr>
              <w:t>Эрүүл мэндийн яам</w:t>
            </w:r>
          </w:p>
        </w:tc>
      </w:tr>
      <w:tr w:rsidR="00834AE9" w:rsidRPr="00834AE9" w14:paraId="1FB3F5B5" w14:textId="77777777" w:rsidTr="007B5205">
        <w:trPr>
          <w:trHeight w:val="144"/>
        </w:trPr>
        <w:tc>
          <w:tcPr>
            <w:tcW w:w="35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CF781F7" w14:textId="77777777" w:rsidR="00834AE9" w:rsidRPr="00834AE9" w:rsidRDefault="00834AE9" w:rsidP="00834AE9">
            <w:pPr>
              <w:spacing w:after="0" w:line="240" w:lineRule="auto"/>
              <w:rPr>
                <w:rFonts w:ascii="Arial" w:eastAsia="Times New Roman" w:hAnsi="Arial" w:cs="Arial"/>
                <w:color w:val="000000"/>
                <w:kern w:val="0"/>
                <w:sz w:val="14"/>
                <w:szCs w:val="14"/>
                <w:lang w:eastAsia="en-US"/>
                <w14:ligatures w14:val="none"/>
              </w:rPr>
            </w:pPr>
          </w:p>
        </w:tc>
        <w:tc>
          <w:tcPr>
            <w:tcW w:w="100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E41B181" w14:textId="77777777" w:rsidR="00834AE9" w:rsidRPr="00834AE9" w:rsidRDefault="00834AE9" w:rsidP="00834AE9">
            <w:pPr>
              <w:spacing w:after="0" w:line="240" w:lineRule="auto"/>
              <w:ind w:left="-57" w:right="-57"/>
              <w:rPr>
                <w:rFonts w:ascii="Arial" w:eastAsia="Times New Roman" w:hAnsi="Arial" w:cs="Arial"/>
                <w:color w:val="000000"/>
                <w:kern w:val="0"/>
                <w:sz w:val="14"/>
                <w:szCs w:val="14"/>
                <w:lang w:eastAsia="en-US"/>
                <w14:ligatures w14:val="none"/>
              </w:rPr>
            </w:pPr>
          </w:p>
        </w:tc>
        <w:tc>
          <w:tcPr>
            <w:tcW w:w="140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943745C" w14:textId="77777777" w:rsidR="00834AE9" w:rsidRPr="00834AE9" w:rsidRDefault="00834AE9" w:rsidP="00834AE9">
            <w:pPr>
              <w:spacing w:after="0" w:line="240" w:lineRule="auto"/>
              <w:rPr>
                <w:rFonts w:ascii="Arial" w:eastAsia="Times New Roman" w:hAnsi="Arial" w:cs="Arial"/>
                <w:color w:val="000000"/>
                <w:kern w:val="0"/>
                <w:sz w:val="14"/>
                <w:szCs w:val="14"/>
                <w:lang w:eastAsia="en-US"/>
                <w14:ligatures w14:val="none"/>
              </w:rPr>
            </w:pPr>
          </w:p>
        </w:tc>
        <w:tc>
          <w:tcPr>
            <w:tcW w:w="68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BD3C6BD" w14:textId="77777777" w:rsidR="00834AE9" w:rsidRPr="00834AE9" w:rsidRDefault="00834AE9" w:rsidP="00834AE9">
            <w:pPr>
              <w:spacing w:after="0" w:line="240" w:lineRule="auto"/>
              <w:rPr>
                <w:rFonts w:ascii="Arial" w:eastAsia="Times New Roman" w:hAnsi="Arial" w:cs="Arial"/>
                <w:color w:val="000000"/>
                <w:kern w:val="0"/>
                <w:sz w:val="14"/>
                <w:szCs w:val="14"/>
                <w:lang w:eastAsia="en-US"/>
                <w14:ligatures w14:val="none"/>
              </w:rPr>
            </w:pPr>
          </w:p>
        </w:tc>
        <w:tc>
          <w:tcPr>
            <w:tcW w:w="12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7C07EB"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2026</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7F48923E"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2,297.8 </w:t>
            </w:r>
          </w:p>
        </w:tc>
        <w:tc>
          <w:tcPr>
            <w:tcW w:w="1227" w:type="dxa"/>
            <w:tcBorders>
              <w:top w:val="single" w:sz="4" w:space="0" w:color="auto"/>
              <w:left w:val="nil"/>
              <w:bottom w:val="single" w:sz="4" w:space="0" w:color="auto"/>
              <w:right w:val="single" w:sz="4" w:space="0" w:color="auto"/>
            </w:tcBorders>
            <w:shd w:val="clear" w:color="auto" w:fill="FFFFFF"/>
            <w:noWrap/>
            <w:vAlign w:val="center"/>
            <w:hideMark/>
          </w:tcPr>
          <w:p w14:paraId="1E1F467E"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30E00DE4"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2,297.8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1E81AD8F"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2,297.8</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6FEC1698"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4F2BC8A4"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5DBD2C7E"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3D60D3B6"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1244" w:type="dxa"/>
            <w:gridSpan w:val="2"/>
            <w:tcBorders>
              <w:top w:val="single" w:sz="4" w:space="0" w:color="auto"/>
              <w:left w:val="nil"/>
              <w:bottom w:val="single" w:sz="4" w:space="0" w:color="auto"/>
              <w:right w:val="single" w:sz="4" w:space="0" w:color="auto"/>
            </w:tcBorders>
            <w:shd w:val="clear" w:color="auto" w:fill="FFFFFF"/>
            <w:vAlign w:val="center"/>
            <w:hideMark/>
          </w:tcPr>
          <w:p w14:paraId="46A6C336"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Гадаад тусламж</w:t>
            </w:r>
          </w:p>
        </w:tc>
        <w:tc>
          <w:tcPr>
            <w:tcW w:w="1094"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69BBD25" w14:textId="77777777" w:rsidR="00834AE9" w:rsidRPr="00834AE9" w:rsidRDefault="00834AE9" w:rsidP="00834AE9">
            <w:pPr>
              <w:spacing w:after="0" w:line="240" w:lineRule="auto"/>
              <w:rPr>
                <w:rFonts w:ascii="Arial" w:eastAsia="Times New Roman" w:hAnsi="Arial" w:cs="Arial"/>
                <w:iCs/>
                <w:color w:val="000000"/>
                <w:kern w:val="0"/>
                <w:sz w:val="14"/>
                <w:szCs w:val="14"/>
                <w:lang w:eastAsia="en-US"/>
                <w14:ligatures w14:val="none"/>
              </w:rPr>
            </w:pPr>
          </w:p>
        </w:tc>
      </w:tr>
      <w:tr w:rsidR="00834AE9" w:rsidRPr="00834AE9" w14:paraId="46D313D4" w14:textId="77777777" w:rsidTr="007B5205">
        <w:trPr>
          <w:trHeight w:val="144"/>
        </w:trPr>
        <w:tc>
          <w:tcPr>
            <w:tcW w:w="35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5E5DC3F"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2</w:t>
            </w:r>
          </w:p>
        </w:tc>
        <w:tc>
          <w:tcPr>
            <w:tcW w:w="1007" w:type="dxa"/>
            <w:tcBorders>
              <w:top w:val="single" w:sz="4" w:space="0" w:color="auto"/>
              <w:left w:val="nil"/>
              <w:bottom w:val="single" w:sz="4" w:space="0" w:color="auto"/>
              <w:right w:val="single" w:sz="4" w:space="0" w:color="auto"/>
            </w:tcBorders>
            <w:shd w:val="clear" w:color="auto" w:fill="FFFFFF"/>
            <w:vAlign w:val="center"/>
            <w:hideMark/>
          </w:tcPr>
          <w:p w14:paraId="6E3F3F44"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Улаанбаатар</w:t>
            </w:r>
          </w:p>
        </w:tc>
        <w:tc>
          <w:tcPr>
            <w:tcW w:w="1408" w:type="dxa"/>
            <w:tcBorders>
              <w:top w:val="single" w:sz="4" w:space="0" w:color="auto"/>
              <w:left w:val="nil"/>
              <w:bottom w:val="single" w:sz="4" w:space="0" w:color="auto"/>
              <w:right w:val="single" w:sz="4" w:space="0" w:color="auto"/>
            </w:tcBorders>
            <w:shd w:val="clear" w:color="auto" w:fill="FFFFFF"/>
            <w:vAlign w:val="center"/>
            <w:hideMark/>
          </w:tcPr>
          <w:p w14:paraId="0B6B0081" w14:textId="77777777" w:rsidR="00834AE9" w:rsidRPr="00834AE9" w:rsidRDefault="00834AE9" w:rsidP="00834AE9">
            <w:pPr>
              <w:spacing w:after="0" w:line="240" w:lineRule="auto"/>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Эс, эд, эрхтэн шилжүүлэн суулгах төв </w:t>
            </w:r>
          </w:p>
        </w:tc>
        <w:tc>
          <w:tcPr>
            <w:tcW w:w="682" w:type="dxa"/>
            <w:tcBorders>
              <w:top w:val="single" w:sz="4" w:space="0" w:color="auto"/>
              <w:left w:val="nil"/>
              <w:bottom w:val="single" w:sz="4" w:space="0" w:color="auto"/>
              <w:right w:val="single" w:sz="4" w:space="0" w:color="auto"/>
            </w:tcBorders>
            <w:shd w:val="clear" w:color="auto" w:fill="FFFFFF"/>
            <w:vAlign w:val="center"/>
            <w:hideMark/>
          </w:tcPr>
          <w:p w14:paraId="22FEFE73"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1.2.1.5</w:t>
            </w:r>
          </w:p>
        </w:tc>
        <w:tc>
          <w:tcPr>
            <w:tcW w:w="1227" w:type="dxa"/>
            <w:tcBorders>
              <w:top w:val="single" w:sz="4" w:space="0" w:color="auto"/>
              <w:left w:val="nil"/>
              <w:bottom w:val="single" w:sz="4" w:space="0" w:color="auto"/>
              <w:right w:val="single" w:sz="4" w:space="0" w:color="auto"/>
            </w:tcBorders>
            <w:shd w:val="clear" w:color="auto" w:fill="FFFFFF"/>
            <w:vAlign w:val="center"/>
            <w:hideMark/>
          </w:tcPr>
          <w:p w14:paraId="2B74545A"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2024-2027</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28D4BA9E"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140,000.0 </w:t>
            </w:r>
          </w:p>
        </w:tc>
        <w:tc>
          <w:tcPr>
            <w:tcW w:w="1227" w:type="dxa"/>
            <w:tcBorders>
              <w:top w:val="single" w:sz="4" w:space="0" w:color="auto"/>
              <w:left w:val="nil"/>
              <w:bottom w:val="single" w:sz="4" w:space="0" w:color="auto"/>
              <w:right w:val="single" w:sz="4" w:space="0" w:color="auto"/>
            </w:tcBorders>
            <w:shd w:val="clear" w:color="auto" w:fill="FFFFFF"/>
            <w:noWrap/>
            <w:vAlign w:val="center"/>
            <w:hideMark/>
          </w:tcPr>
          <w:p w14:paraId="0408028A"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73,831.3</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42561205"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66,168.7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7AFE11E5"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43,112.3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0001745C"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23,056.4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52D98BC4"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7ED3CDB2"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1E871828"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1244" w:type="dxa"/>
            <w:gridSpan w:val="2"/>
            <w:tcBorders>
              <w:top w:val="single" w:sz="4" w:space="0" w:color="auto"/>
              <w:left w:val="nil"/>
              <w:bottom w:val="single" w:sz="4" w:space="0" w:color="auto"/>
              <w:right w:val="single" w:sz="4" w:space="0" w:color="auto"/>
            </w:tcBorders>
            <w:shd w:val="clear" w:color="auto" w:fill="FFFFFF"/>
            <w:vAlign w:val="center"/>
            <w:hideMark/>
          </w:tcPr>
          <w:p w14:paraId="3FB67EFD"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Улсын төсөв</w:t>
            </w:r>
          </w:p>
        </w:tc>
        <w:tc>
          <w:tcPr>
            <w:tcW w:w="1094"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57327C30" w14:textId="77777777" w:rsidR="00834AE9" w:rsidRPr="00834AE9" w:rsidRDefault="00834AE9" w:rsidP="00834AE9">
            <w:pPr>
              <w:spacing w:after="0" w:line="240" w:lineRule="auto"/>
              <w:jc w:val="center"/>
              <w:rPr>
                <w:rFonts w:ascii="Arial" w:eastAsia="Times New Roman" w:hAnsi="Arial" w:cs="Arial"/>
                <w:iCs/>
                <w:color w:val="000000"/>
                <w:kern w:val="0"/>
                <w:sz w:val="14"/>
                <w:szCs w:val="14"/>
                <w:lang w:eastAsia="en-US"/>
                <w14:ligatures w14:val="none"/>
              </w:rPr>
            </w:pPr>
            <w:r w:rsidRPr="00834AE9">
              <w:rPr>
                <w:rFonts w:ascii="Arial" w:eastAsia="Times New Roman" w:hAnsi="Arial" w:cs="Arial"/>
                <w:iCs/>
                <w:color w:val="000000"/>
                <w:kern w:val="0"/>
                <w:sz w:val="14"/>
                <w:szCs w:val="14"/>
                <w:lang w:eastAsia="en-US"/>
                <w14:ligatures w14:val="none"/>
              </w:rPr>
              <w:t>Эрүүл мэндийн яам</w:t>
            </w:r>
          </w:p>
        </w:tc>
      </w:tr>
      <w:tr w:rsidR="00834AE9" w:rsidRPr="00834AE9" w14:paraId="71E0BB94" w14:textId="77777777" w:rsidTr="007B5205">
        <w:trPr>
          <w:trHeight w:val="144"/>
        </w:trPr>
        <w:tc>
          <w:tcPr>
            <w:tcW w:w="35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AAC966A"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3</w:t>
            </w:r>
          </w:p>
        </w:tc>
        <w:tc>
          <w:tcPr>
            <w:tcW w:w="1007" w:type="dxa"/>
            <w:tcBorders>
              <w:top w:val="single" w:sz="4" w:space="0" w:color="auto"/>
              <w:left w:val="nil"/>
              <w:bottom w:val="single" w:sz="4" w:space="0" w:color="auto"/>
              <w:right w:val="single" w:sz="4" w:space="0" w:color="auto"/>
            </w:tcBorders>
            <w:shd w:val="clear" w:color="auto" w:fill="FFFFFF"/>
            <w:vAlign w:val="center"/>
            <w:hideMark/>
          </w:tcPr>
          <w:p w14:paraId="3A1337A6"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Төвийн бүс:</w:t>
            </w:r>
            <w:r w:rsidRPr="00834AE9">
              <w:rPr>
                <w:rFonts w:ascii="Arial" w:eastAsia="Times New Roman" w:hAnsi="Arial" w:cs="Arial"/>
                <w:color w:val="000000"/>
                <w:kern w:val="0"/>
                <w:sz w:val="14"/>
                <w:szCs w:val="14"/>
                <w:lang w:eastAsia="en-US"/>
                <w14:ligatures w14:val="none"/>
              </w:rPr>
              <w:br/>
              <w:t>Төв</w:t>
            </w:r>
          </w:p>
        </w:tc>
        <w:tc>
          <w:tcPr>
            <w:tcW w:w="1408" w:type="dxa"/>
            <w:tcBorders>
              <w:top w:val="single" w:sz="4" w:space="0" w:color="auto"/>
              <w:left w:val="nil"/>
              <w:bottom w:val="single" w:sz="4" w:space="0" w:color="auto"/>
              <w:right w:val="single" w:sz="4" w:space="0" w:color="auto"/>
            </w:tcBorders>
            <w:shd w:val="clear" w:color="auto" w:fill="FFFFFF"/>
            <w:vAlign w:val="center"/>
            <w:hideMark/>
          </w:tcPr>
          <w:p w14:paraId="0E4ABEAA" w14:textId="77777777" w:rsidR="00834AE9" w:rsidRPr="00834AE9" w:rsidRDefault="00834AE9" w:rsidP="00834AE9">
            <w:pPr>
              <w:spacing w:after="0" w:line="240" w:lineRule="auto"/>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Халдварт өвчин судлалын үндэсний төв-2 </w:t>
            </w:r>
          </w:p>
        </w:tc>
        <w:tc>
          <w:tcPr>
            <w:tcW w:w="682" w:type="dxa"/>
            <w:tcBorders>
              <w:top w:val="single" w:sz="4" w:space="0" w:color="auto"/>
              <w:left w:val="nil"/>
              <w:bottom w:val="single" w:sz="4" w:space="0" w:color="auto"/>
              <w:right w:val="single" w:sz="4" w:space="0" w:color="auto"/>
            </w:tcBorders>
            <w:shd w:val="clear" w:color="auto" w:fill="FFFFFF"/>
            <w:vAlign w:val="center"/>
            <w:hideMark/>
          </w:tcPr>
          <w:p w14:paraId="64812DB0"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1.2.1.5</w:t>
            </w:r>
          </w:p>
        </w:tc>
        <w:tc>
          <w:tcPr>
            <w:tcW w:w="1227" w:type="dxa"/>
            <w:tcBorders>
              <w:top w:val="single" w:sz="4" w:space="0" w:color="auto"/>
              <w:left w:val="nil"/>
              <w:bottom w:val="single" w:sz="4" w:space="0" w:color="auto"/>
              <w:right w:val="single" w:sz="4" w:space="0" w:color="auto"/>
            </w:tcBorders>
            <w:shd w:val="clear" w:color="auto" w:fill="FFFFFF"/>
            <w:vAlign w:val="center"/>
            <w:hideMark/>
          </w:tcPr>
          <w:p w14:paraId="4AC2A00A"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2026-2029</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27827713"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234,200.0 </w:t>
            </w:r>
          </w:p>
        </w:tc>
        <w:tc>
          <w:tcPr>
            <w:tcW w:w="1227" w:type="dxa"/>
            <w:tcBorders>
              <w:top w:val="single" w:sz="4" w:space="0" w:color="auto"/>
              <w:left w:val="nil"/>
              <w:bottom w:val="single" w:sz="4" w:space="0" w:color="auto"/>
              <w:right w:val="single" w:sz="4" w:space="0" w:color="auto"/>
            </w:tcBorders>
            <w:shd w:val="clear" w:color="auto" w:fill="FFFFFF"/>
            <w:noWrap/>
            <w:vAlign w:val="center"/>
            <w:hideMark/>
          </w:tcPr>
          <w:p w14:paraId="531EECC4"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646E0560"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234,200.0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6BD11C79"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6,317.8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503E3DAD"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75,960.73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7ED0E917"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75,960.73 </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2F8B0FFE"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75,960.73 </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04F147D6"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1244" w:type="dxa"/>
            <w:gridSpan w:val="2"/>
            <w:tcBorders>
              <w:top w:val="single" w:sz="4" w:space="0" w:color="auto"/>
              <w:left w:val="nil"/>
              <w:bottom w:val="single" w:sz="4" w:space="0" w:color="auto"/>
              <w:right w:val="single" w:sz="4" w:space="0" w:color="auto"/>
            </w:tcBorders>
            <w:shd w:val="clear" w:color="auto" w:fill="FFFFFF"/>
            <w:vAlign w:val="center"/>
            <w:hideMark/>
          </w:tcPr>
          <w:p w14:paraId="375D97F0"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Улсын төсөв</w:t>
            </w:r>
          </w:p>
        </w:tc>
        <w:tc>
          <w:tcPr>
            <w:tcW w:w="1094"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1C9A98B3" w14:textId="77777777" w:rsidR="00834AE9" w:rsidRPr="00834AE9" w:rsidRDefault="00834AE9" w:rsidP="00834AE9">
            <w:pPr>
              <w:spacing w:after="0" w:line="240" w:lineRule="auto"/>
              <w:jc w:val="center"/>
              <w:rPr>
                <w:rFonts w:ascii="Arial" w:eastAsia="Times New Roman" w:hAnsi="Arial" w:cs="Arial"/>
                <w:iCs/>
                <w:color w:val="000000"/>
                <w:kern w:val="0"/>
                <w:sz w:val="14"/>
                <w:szCs w:val="14"/>
                <w:lang w:eastAsia="en-US"/>
                <w14:ligatures w14:val="none"/>
              </w:rPr>
            </w:pPr>
            <w:r w:rsidRPr="00834AE9">
              <w:rPr>
                <w:rFonts w:ascii="Arial" w:eastAsia="Times New Roman" w:hAnsi="Arial" w:cs="Arial"/>
                <w:iCs/>
                <w:color w:val="000000"/>
                <w:kern w:val="0"/>
                <w:sz w:val="14"/>
                <w:szCs w:val="14"/>
                <w:lang w:eastAsia="en-US"/>
                <w14:ligatures w14:val="none"/>
              </w:rPr>
              <w:t>Эрүүл мэндийн яам</w:t>
            </w:r>
          </w:p>
        </w:tc>
      </w:tr>
      <w:tr w:rsidR="00834AE9" w:rsidRPr="00834AE9" w14:paraId="7E4102B4" w14:textId="77777777" w:rsidTr="007B5205">
        <w:trPr>
          <w:trHeight w:val="144"/>
        </w:trPr>
        <w:tc>
          <w:tcPr>
            <w:tcW w:w="3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891194"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4</w:t>
            </w:r>
          </w:p>
        </w:tc>
        <w:tc>
          <w:tcPr>
            <w:tcW w:w="1007" w:type="dxa"/>
            <w:tcBorders>
              <w:top w:val="single" w:sz="4" w:space="0" w:color="auto"/>
              <w:left w:val="nil"/>
              <w:bottom w:val="single" w:sz="4" w:space="0" w:color="auto"/>
              <w:right w:val="single" w:sz="4" w:space="0" w:color="auto"/>
            </w:tcBorders>
            <w:shd w:val="clear" w:color="auto" w:fill="FFFFFF"/>
            <w:vAlign w:val="center"/>
            <w:hideMark/>
          </w:tcPr>
          <w:p w14:paraId="06743B80"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Улаанбаатар</w:t>
            </w:r>
          </w:p>
        </w:tc>
        <w:tc>
          <w:tcPr>
            <w:tcW w:w="1408" w:type="dxa"/>
            <w:tcBorders>
              <w:top w:val="single" w:sz="4" w:space="0" w:color="auto"/>
              <w:left w:val="nil"/>
              <w:bottom w:val="single" w:sz="4" w:space="0" w:color="auto"/>
              <w:right w:val="single" w:sz="4" w:space="0" w:color="auto"/>
            </w:tcBorders>
            <w:shd w:val="clear" w:color="auto" w:fill="FFFFFF"/>
            <w:vAlign w:val="center"/>
            <w:hideMark/>
          </w:tcPr>
          <w:p w14:paraId="341B6415" w14:textId="77777777" w:rsidR="00834AE9" w:rsidRPr="00834AE9" w:rsidRDefault="00834AE9" w:rsidP="00834AE9">
            <w:pPr>
              <w:spacing w:after="0" w:line="240" w:lineRule="auto"/>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Хавдар судлалын үндэсний төв-2 </w:t>
            </w:r>
          </w:p>
        </w:tc>
        <w:tc>
          <w:tcPr>
            <w:tcW w:w="682" w:type="dxa"/>
            <w:tcBorders>
              <w:top w:val="single" w:sz="4" w:space="0" w:color="auto"/>
              <w:left w:val="nil"/>
              <w:bottom w:val="single" w:sz="4" w:space="0" w:color="auto"/>
              <w:right w:val="single" w:sz="4" w:space="0" w:color="auto"/>
            </w:tcBorders>
            <w:shd w:val="clear" w:color="auto" w:fill="FFFFFF"/>
            <w:vAlign w:val="center"/>
            <w:hideMark/>
          </w:tcPr>
          <w:p w14:paraId="19DB5784"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1.2.1.5</w:t>
            </w:r>
          </w:p>
        </w:tc>
        <w:tc>
          <w:tcPr>
            <w:tcW w:w="1227" w:type="dxa"/>
            <w:tcBorders>
              <w:top w:val="single" w:sz="4" w:space="0" w:color="auto"/>
              <w:left w:val="nil"/>
              <w:bottom w:val="single" w:sz="4" w:space="0" w:color="auto"/>
              <w:right w:val="single" w:sz="4" w:space="0" w:color="auto"/>
            </w:tcBorders>
            <w:shd w:val="clear" w:color="auto" w:fill="FFFFFF"/>
            <w:vAlign w:val="center"/>
            <w:hideMark/>
          </w:tcPr>
          <w:p w14:paraId="0EB92D49"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2026-2028</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710B0430"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312,000.0 </w:t>
            </w:r>
          </w:p>
        </w:tc>
        <w:tc>
          <w:tcPr>
            <w:tcW w:w="1227" w:type="dxa"/>
            <w:tcBorders>
              <w:top w:val="single" w:sz="4" w:space="0" w:color="auto"/>
              <w:left w:val="nil"/>
              <w:bottom w:val="single" w:sz="4" w:space="0" w:color="auto"/>
              <w:right w:val="single" w:sz="4" w:space="0" w:color="auto"/>
            </w:tcBorders>
            <w:shd w:val="clear" w:color="auto" w:fill="FFFFFF"/>
            <w:noWrap/>
            <w:vAlign w:val="center"/>
            <w:hideMark/>
          </w:tcPr>
          <w:p w14:paraId="4EAC87E5"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4BE629BE"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312,000.0</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57DC37C9"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40,523.0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36550B16"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135,738.5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77972880"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135,738.5 </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7CF9AAB6"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1116FDD5"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1244" w:type="dxa"/>
            <w:gridSpan w:val="2"/>
            <w:tcBorders>
              <w:top w:val="single" w:sz="4" w:space="0" w:color="auto"/>
              <w:left w:val="nil"/>
              <w:bottom w:val="single" w:sz="4" w:space="0" w:color="auto"/>
              <w:right w:val="single" w:sz="4" w:space="0" w:color="auto"/>
            </w:tcBorders>
            <w:shd w:val="clear" w:color="auto" w:fill="FFFFFF"/>
            <w:vAlign w:val="center"/>
            <w:hideMark/>
          </w:tcPr>
          <w:p w14:paraId="3A1495A4"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Улсын төсөв</w:t>
            </w:r>
          </w:p>
        </w:tc>
        <w:tc>
          <w:tcPr>
            <w:tcW w:w="1094"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42BD966F" w14:textId="77777777" w:rsidR="00834AE9" w:rsidRPr="00834AE9" w:rsidRDefault="00834AE9" w:rsidP="00834AE9">
            <w:pPr>
              <w:spacing w:after="0" w:line="240" w:lineRule="auto"/>
              <w:jc w:val="center"/>
              <w:rPr>
                <w:rFonts w:ascii="Arial" w:eastAsia="Times New Roman" w:hAnsi="Arial" w:cs="Arial"/>
                <w:iCs/>
                <w:color w:val="000000"/>
                <w:kern w:val="0"/>
                <w:sz w:val="14"/>
                <w:szCs w:val="14"/>
                <w:lang w:eastAsia="en-US"/>
                <w14:ligatures w14:val="none"/>
              </w:rPr>
            </w:pPr>
            <w:r w:rsidRPr="00834AE9">
              <w:rPr>
                <w:rFonts w:ascii="Arial" w:eastAsia="Times New Roman" w:hAnsi="Arial" w:cs="Arial"/>
                <w:iCs/>
                <w:color w:val="000000"/>
                <w:kern w:val="0"/>
                <w:sz w:val="14"/>
                <w:szCs w:val="14"/>
                <w:lang w:eastAsia="en-US"/>
                <w14:ligatures w14:val="none"/>
              </w:rPr>
              <w:t>Эрүүл мэндийн яам</w:t>
            </w:r>
          </w:p>
        </w:tc>
      </w:tr>
      <w:tr w:rsidR="00834AE9" w:rsidRPr="00834AE9" w14:paraId="432D44E0" w14:textId="77777777" w:rsidTr="007B5205">
        <w:trPr>
          <w:trHeight w:val="144"/>
        </w:trPr>
        <w:tc>
          <w:tcPr>
            <w:tcW w:w="35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F11A030"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5</w:t>
            </w:r>
          </w:p>
        </w:tc>
        <w:tc>
          <w:tcPr>
            <w:tcW w:w="1007" w:type="dxa"/>
            <w:tcBorders>
              <w:top w:val="single" w:sz="4" w:space="0" w:color="auto"/>
              <w:left w:val="nil"/>
              <w:bottom w:val="single" w:sz="4" w:space="0" w:color="auto"/>
              <w:right w:val="single" w:sz="4" w:space="0" w:color="auto"/>
            </w:tcBorders>
            <w:shd w:val="clear" w:color="auto" w:fill="FFFFFF"/>
            <w:vAlign w:val="center"/>
            <w:hideMark/>
          </w:tcPr>
          <w:p w14:paraId="023B2164"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Төвийн бүс:</w:t>
            </w:r>
            <w:r w:rsidRPr="00834AE9">
              <w:rPr>
                <w:rFonts w:ascii="Arial" w:eastAsia="Times New Roman" w:hAnsi="Arial" w:cs="Arial"/>
                <w:color w:val="000000"/>
                <w:kern w:val="0"/>
                <w:sz w:val="14"/>
                <w:szCs w:val="14"/>
                <w:lang w:eastAsia="en-US"/>
                <w14:ligatures w14:val="none"/>
              </w:rPr>
              <w:br/>
              <w:t>Дархан-Уул</w:t>
            </w:r>
          </w:p>
        </w:tc>
        <w:tc>
          <w:tcPr>
            <w:tcW w:w="1408" w:type="dxa"/>
            <w:tcBorders>
              <w:top w:val="single" w:sz="4" w:space="0" w:color="auto"/>
              <w:left w:val="nil"/>
              <w:bottom w:val="single" w:sz="4" w:space="0" w:color="auto"/>
              <w:right w:val="single" w:sz="4" w:space="0" w:color="auto"/>
            </w:tcBorders>
            <w:shd w:val="clear" w:color="auto" w:fill="FFFFFF"/>
            <w:vAlign w:val="center"/>
            <w:hideMark/>
          </w:tcPr>
          <w:p w14:paraId="317CA589" w14:textId="77777777" w:rsidR="00834AE9" w:rsidRPr="00834AE9" w:rsidRDefault="00834AE9" w:rsidP="00834AE9">
            <w:pPr>
              <w:spacing w:after="0" w:line="240" w:lineRule="auto"/>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Дархан-Уул аймгийн нэгдсэн эмнэлэг /Дархан-Уул аймаг, Дархан сум/</w:t>
            </w:r>
          </w:p>
        </w:tc>
        <w:tc>
          <w:tcPr>
            <w:tcW w:w="682" w:type="dxa"/>
            <w:tcBorders>
              <w:top w:val="single" w:sz="4" w:space="0" w:color="auto"/>
              <w:left w:val="nil"/>
              <w:bottom w:val="single" w:sz="4" w:space="0" w:color="auto"/>
              <w:right w:val="single" w:sz="4" w:space="0" w:color="auto"/>
            </w:tcBorders>
            <w:shd w:val="clear" w:color="auto" w:fill="FFFFFF"/>
            <w:vAlign w:val="center"/>
            <w:hideMark/>
          </w:tcPr>
          <w:p w14:paraId="15E7590F"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1.2.1.5</w:t>
            </w:r>
          </w:p>
        </w:tc>
        <w:tc>
          <w:tcPr>
            <w:tcW w:w="1227" w:type="dxa"/>
            <w:tcBorders>
              <w:top w:val="single" w:sz="4" w:space="0" w:color="auto"/>
              <w:left w:val="nil"/>
              <w:bottom w:val="single" w:sz="4" w:space="0" w:color="auto"/>
              <w:right w:val="single" w:sz="4" w:space="0" w:color="auto"/>
            </w:tcBorders>
            <w:shd w:val="clear" w:color="auto" w:fill="FFFFFF"/>
            <w:vAlign w:val="center"/>
            <w:hideMark/>
          </w:tcPr>
          <w:p w14:paraId="67504839"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2026-2028</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0DEFA041"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169,950.0</w:t>
            </w:r>
          </w:p>
        </w:tc>
        <w:tc>
          <w:tcPr>
            <w:tcW w:w="1227" w:type="dxa"/>
            <w:tcBorders>
              <w:top w:val="single" w:sz="4" w:space="0" w:color="auto"/>
              <w:left w:val="nil"/>
              <w:bottom w:val="single" w:sz="4" w:space="0" w:color="auto"/>
              <w:right w:val="single" w:sz="4" w:space="0" w:color="auto"/>
            </w:tcBorders>
            <w:shd w:val="clear" w:color="auto" w:fill="FFFFFF"/>
            <w:noWrap/>
            <w:vAlign w:val="center"/>
            <w:hideMark/>
          </w:tcPr>
          <w:p w14:paraId="3CE3A685"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04780C0B"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169,950.0</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0C72BFAA"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20,938.2</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292FA30B"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50,000.0</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238E9F03"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99,011.8 </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3176EA8A"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3A108FAB"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1244" w:type="dxa"/>
            <w:gridSpan w:val="2"/>
            <w:tcBorders>
              <w:top w:val="single" w:sz="4" w:space="0" w:color="auto"/>
              <w:left w:val="nil"/>
              <w:bottom w:val="single" w:sz="4" w:space="0" w:color="auto"/>
              <w:right w:val="single" w:sz="4" w:space="0" w:color="auto"/>
            </w:tcBorders>
            <w:shd w:val="clear" w:color="auto" w:fill="FFFFFF"/>
            <w:vAlign w:val="center"/>
            <w:hideMark/>
          </w:tcPr>
          <w:p w14:paraId="28645D4D"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Гадаад зээл</w:t>
            </w:r>
          </w:p>
        </w:tc>
        <w:tc>
          <w:tcPr>
            <w:tcW w:w="1094"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2D5C2612" w14:textId="77777777" w:rsidR="00834AE9" w:rsidRPr="00834AE9" w:rsidRDefault="00834AE9" w:rsidP="00834AE9">
            <w:pPr>
              <w:spacing w:after="0" w:line="240" w:lineRule="auto"/>
              <w:jc w:val="center"/>
              <w:rPr>
                <w:rFonts w:ascii="Arial" w:eastAsia="Times New Roman" w:hAnsi="Arial" w:cs="Arial"/>
                <w:iCs/>
                <w:color w:val="000000"/>
                <w:kern w:val="0"/>
                <w:sz w:val="14"/>
                <w:szCs w:val="14"/>
                <w:lang w:eastAsia="en-US"/>
                <w14:ligatures w14:val="none"/>
              </w:rPr>
            </w:pPr>
            <w:r w:rsidRPr="00834AE9">
              <w:rPr>
                <w:rFonts w:ascii="Arial" w:eastAsia="Times New Roman" w:hAnsi="Arial" w:cs="Arial"/>
                <w:iCs/>
                <w:color w:val="000000"/>
                <w:kern w:val="0"/>
                <w:sz w:val="14"/>
                <w:szCs w:val="14"/>
                <w:lang w:eastAsia="en-US"/>
                <w14:ligatures w14:val="none"/>
              </w:rPr>
              <w:t>Эрүүл мэндийн яам</w:t>
            </w:r>
          </w:p>
        </w:tc>
      </w:tr>
      <w:tr w:rsidR="00834AE9" w:rsidRPr="00834AE9" w14:paraId="741710A5" w14:textId="77777777" w:rsidTr="007B5205">
        <w:trPr>
          <w:trHeight w:val="368"/>
        </w:trPr>
        <w:tc>
          <w:tcPr>
            <w:tcW w:w="359"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AB81207"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6</w:t>
            </w:r>
          </w:p>
        </w:tc>
        <w:tc>
          <w:tcPr>
            <w:tcW w:w="100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298696A"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Улаанбаатар</w:t>
            </w:r>
          </w:p>
        </w:tc>
        <w:tc>
          <w:tcPr>
            <w:tcW w:w="140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C10DD4C" w14:textId="77777777" w:rsidR="00834AE9" w:rsidRPr="00834AE9" w:rsidRDefault="00834AE9" w:rsidP="00834AE9">
            <w:pPr>
              <w:spacing w:after="0" w:line="240" w:lineRule="auto"/>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Дүүргийн нэгдсэн эмнэлгийн барилга /Чингэлтэй, Хан-Уул, Баянзүрх/</w:t>
            </w:r>
          </w:p>
        </w:tc>
        <w:tc>
          <w:tcPr>
            <w:tcW w:w="68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06ABFC"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1.2.1.5</w:t>
            </w:r>
          </w:p>
        </w:tc>
        <w:tc>
          <w:tcPr>
            <w:tcW w:w="1227" w:type="dxa"/>
            <w:tcBorders>
              <w:top w:val="single" w:sz="4" w:space="0" w:color="auto"/>
              <w:left w:val="nil"/>
              <w:bottom w:val="single" w:sz="4" w:space="0" w:color="auto"/>
              <w:right w:val="single" w:sz="4" w:space="0" w:color="auto"/>
            </w:tcBorders>
            <w:shd w:val="clear" w:color="auto" w:fill="FFFFFF"/>
            <w:vAlign w:val="center"/>
            <w:hideMark/>
          </w:tcPr>
          <w:p w14:paraId="4100DAA8"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2026-2028</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58D13F63"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110,000.0</w:t>
            </w:r>
          </w:p>
        </w:tc>
        <w:tc>
          <w:tcPr>
            <w:tcW w:w="1227" w:type="dxa"/>
            <w:tcBorders>
              <w:top w:val="single" w:sz="4" w:space="0" w:color="auto"/>
              <w:left w:val="nil"/>
              <w:bottom w:val="single" w:sz="4" w:space="0" w:color="auto"/>
              <w:right w:val="single" w:sz="4" w:space="0" w:color="auto"/>
            </w:tcBorders>
            <w:shd w:val="clear" w:color="auto" w:fill="FFFFFF"/>
            <w:noWrap/>
            <w:vAlign w:val="center"/>
            <w:hideMark/>
          </w:tcPr>
          <w:p w14:paraId="6E79A96E"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4C65D373"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110,000.0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796DD198"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20,000.0</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050EA6DD"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50,000.00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1E241C77"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40,000.0 </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6A64D333"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390740CA"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1244" w:type="dxa"/>
            <w:gridSpan w:val="2"/>
            <w:tcBorders>
              <w:top w:val="single" w:sz="4" w:space="0" w:color="auto"/>
              <w:left w:val="nil"/>
              <w:bottom w:val="single" w:sz="4" w:space="0" w:color="auto"/>
              <w:right w:val="single" w:sz="4" w:space="0" w:color="auto"/>
            </w:tcBorders>
            <w:shd w:val="clear" w:color="auto" w:fill="FFFFFF"/>
            <w:vAlign w:val="center"/>
            <w:hideMark/>
          </w:tcPr>
          <w:p w14:paraId="664D697C"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Улсын төсөв</w:t>
            </w:r>
          </w:p>
        </w:tc>
        <w:tc>
          <w:tcPr>
            <w:tcW w:w="1094"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42D4ADA9" w14:textId="77777777" w:rsidR="00834AE9" w:rsidRPr="00834AE9" w:rsidRDefault="00834AE9" w:rsidP="00834AE9">
            <w:pPr>
              <w:spacing w:after="0" w:line="240" w:lineRule="auto"/>
              <w:jc w:val="center"/>
              <w:rPr>
                <w:rFonts w:ascii="Arial" w:eastAsia="Times New Roman" w:hAnsi="Arial" w:cs="Arial"/>
                <w:iCs/>
                <w:color w:val="000000"/>
                <w:kern w:val="0"/>
                <w:sz w:val="14"/>
                <w:szCs w:val="14"/>
                <w:lang w:eastAsia="en-US"/>
                <w14:ligatures w14:val="none"/>
              </w:rPr>
            </w:pPr>
            <w:r w:rsidRPr="00834AE9">
              <w:rPr>
                <w:rFonts w:ascii="Arial" w:eastAsia="Times New Roman" w:hAnsi="Arial" w:cs="Arial"/>
                <w:iCs/>
                <w:color w:val="000000"/>
                <w:kern w:val="0"/>
                <w:sz w:val="14"/>
                <w:szCs w:val="14"/>
                <w:lang w:eastAsia="en-US"/>
                <w14:ligatures w14:val="none"/>
              </w:rPr>
              <w:t>Эрүүл мэндийн яам</w:t>
            </w:r>
          </w:p>
        </w:tc>
      </w:tr>
      <w:tr w:rsidR="00834AE9" w:rsidRPr="00834AE9" w14:paraId="2A0DA8AB" w14:textId="77777777" w:rsidTr="007B5205">
        <w:trPr>
          <w:trHeight w:val="144"/>
        </w:trPr>
        <w:tc>
          <w:tcPr>
            <w:tcW w:w="35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3E68B7E" w14:textId="77777777" w:rsidR="00834AE9" w:rsidRPr="00834AE9" w:rsidRDefault="00834AE9" w:rsidP="00834AE9">
            <w:pPr>
              <w:spacing w:after="0" w:line="240" w:lineRule="auto"/>
              <w:rPr>
                <w:rFonts w:ascii="Arial" w:eastAsia="Times New Roman" w:hAnsi="Arial" w:cs="Arial"/>
                <w:color w:val="000000"/>
                <w:kern w:val="0"/>
                <w:sz w:val="14"/>
                <w:szCs w:val="14"/>
                <w:lang w:eastAsia="en-US"/>
                <w14:ligatures w14:val="none"/>
              </w:rPr>
            </w:pPr>
          </w:p>
        </w:tc>
        <w:tc>
          <w:tcPr>
            <w:tcW w:w="100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E823CDD" w14:textId="77777777" w:rsidR="00834AE9" w:rsidRPr="00834AE9" w:rsidRDefault="00834AE9" w:rsidP="00834AE9">
            <w:pPr>
              <w:spacing w:after="0" w:line="240" w:lineRule="auto"/>
              <w:rPr>
                <w:rFonts w:ascii="Arial" w:eastAsia="Times New Roman" w:hAnsi="Arial" w:cs="Arial"/>
                <w:color w:val="000000"/>
                <w:kern w:val="0"/>
                <w:sz w:val="14"/>
                <w:szCs w:val="14"/>
                <w:lang w:eastAsia="en-US"/>
                <w14:ligatures w14:val="none"/>
              </w:rPr>
            </w:pPr>
          </w:p>
        </w:tc>
        <w:tc>
          <w:tcPr>
            <w:tcW w:w="140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565A6D4" w14:textId="77777777" w:rsidR="00834AE9" w:rsidRPr="00834AE9" w:rsidRDefault="00834AE9" w:rsidP="00834AE9">
            <w:pPr>
              <w:spacing w:after="0" w:line="240" w:lineRule="auto"/>
              <w:rPr>
                <w:rFonts w:ascii="Arial" w:eastAsia="Times New Roman" w:hAnsi="Arial" w:cs="Arial"/>
                <w:color w:val="000000"/>
                <w:kern w:val="0"/>
                <w:sz w:val="14"/>
                <w:szCs w:val="14"/>
                <w:lang w:eastAsia="en-US"/>
                <w14:ligatures w14:val="none"/>
              </w:rPr>
            </w:pPr>
          </w:p>
        </w:tc>
        <w:tc>
          <w:tcPr>
            <w:tcW w:w="68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BDE3DD"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1.2.1.5</w:t>
            </w:r>
          </w:p>
        </w:tc>
        <w:tc>
          <w:tcPr>
            <w:tcW w:w="1227" w:type="dxa"/>
            <w:tcBorders>
              <w:top w:val="single" w:sz="4" w:space="0" w:color="auto"/>
              <w:left w:val="nil"/>
              <w:bottom w:val="single" w:sz="4" w:space="0" w:color="auto"/>
              <w:right w:val="single" w:sz="4" w:space="0" w:color="auto"/>
            </w:tcBorders>
            <w:shd w:val="clear" w:color="auto" w:fill="FFFFFF"/>
            <w:noWrap/>
            <w:vAlign w:val="center"/>
            <w:hideMark/>
          </w:tcPr>
          <w:p w14:paraId="0ADB6EC1"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2024-2029</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1F3490F2"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252,000.0 </w:t>
            </w:r>
          </w:p>
        </w:tc>
        <w:tc>
          <w:tcPr>
            <w:tcW w:w="1227" w:type="dxa"/>
            <w:tcBorders>
              <w:top w:val="single" w:sz="4" w:space="0" w:color="auto"/>
              <w:left w:val="nil"/>
              <w:bottom w:val="single" w:sz="4" w:space="0" w:color="auto"/>
              <w:right w:val="single" w:sz="4" w:space="0" w:color="auto"/>
            </w:tcBorders>
            <w:shd w:val="clear" w:color="auto" w:fill="FFFFFF"/>
            <w:noWrap/>
            <w:vAlign w:val="center"/>
            <w:hideMark/>
          </w:tcPr>
          <w:p w14:paraId="3EA95B8C"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0229D637"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252,000.0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1A0BB2FB"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106,000.0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4DDE0719"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100,000.0</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59C3389A"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40,000.0</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315F42B7"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6,000.0</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2E8F26FF"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1244" w:type="dxa"/>
            <w:gridSpan w:val="2"/>
            <w:tcBorders>
              <w:top w:val="single" w:sz="4" w:space="0" w:color="auto"/>
              <w:left w:val="nil"/>
              <w:bottom w:val="single" w:sz="4" w:space="0" w:color="auto"/>
              <w:right w:val="single" w:sz="4" w:space="0" w:color="auto"/>
            </w:tcBorders>
            <w:shd w:val="clear" w:color="auto" w:fill="FFFFFF"/>
            <w:vAlign w:val="center"/>
            <w:hideMark/>
          </w:tcPr>
          <w:p w14:paraId="44D7C72C"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Гадаад зээл</w:t>
            </w:r>
          </w:p>
        </w:tc>
        <w:tc>
          <w:tcPr>
            <w:tcW w:w="1094"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2500C837" w14:textId="77777777" w:rsidR="00834AE9" w:rsidRPr="00834AE9" w:rsidRDefault="00834AE9" w:rsidP="00834AE9">
            <w:pPr>
              <w:spacing w:after="0" w:line="240" w:lineRule="auto"/>
              <w:jc w:val="center"/>
              <w:rPr>
                <w:rFonts w:ascii="Arial" w:eastAsia="Times New Roman" w:hAnsi="Arial" w:cs="Arial"/>
                <w:iCs/>
                <w:color w:val="000000"/>
                <w:kern w:val="0"/>
                <w:sz w:val="14"/>
                <w:szCs w:val="14"/>
                <w:lang w:eastAsia="en-US"/>
                <w14:ligatures w14:val="none"/>
              </w:rPr>
            </w:pPr>
            <w:r w:rsidRPr="00834AE9">
              <w:rPr>
                <w:rFonts w:ascii="Arial" w:eastAsia="Times New Roman" w:hAnsi="Arial" w:cs="Arial"/>
                <w:iCs/>
                <w:color w:val="000000"/>
                <w:kern w:val="0"/>
                <w:sz w:val="14"/>
                <w:szCs w:val="14"/>
                <w:lang w:eastAsia="en-US"/>
                <w14:ligatures w14:val="none"/>
              </w:rPr>
              <w:t>Эрүүл мэндийн яам</w:t>
            </w:r>
          </w:p>
        </w:tc>
      </w:tr>
      <w:tr w:rsidR="00834AE9" w:rsidRPr="00834AE9" w14:paraId="5E0AC11F" w14:textId="77777777" w:rsidTr="007B5205">
        <w:trPr>
          <w:trHeight w:val="1511"/>
        </w:trPr>
        <w:tc>
          <w:tcPr>
            <w:tcW w:w="35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90C74EC"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7</w:t>
            </w:r>
          </w:p>
        </w:tc>
        <w:tc>
          <w:tcPr>
            <w:tcW w:w="100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DEE628B"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Улсын хэмжээнд</w:t>
            </w:r>
          </w:p>
        </w:tc>
        <w:tc>
          <w:tcPr>
            <w:tcW w:w="140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D473C0C" w14:textId="77777777" w:rsidR="00834AE9" w:rsidRPr="00834AE9" w:rsidRDefault="00834AE9" w:rsidP="00834AE9">
            <w:pPr>
              <w:spacing w:after="0" w:line="240" w:lineRule="auto"/>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Сургуулийн өмнөх болон ерөнхий боловсролын сургалтын байгууллагын суудлын тоог үе шаттай нэмэгдүүлэх төсөл /Улсын хэмжээнд 108 сургууль, Улаанбаатарт 84, орон нутагт 24 сургууль, нийт 95 цэцэрлэг, </w:t>
            </w:r>
            <w:r w:rsidRPr="00834AE9">
              <w:rPr>
                <w:rFonts w:ascii="Arial" w:eastAsia="Times New Roman" w:hAnsi="Arial" w:cs="Arial"/>
                <w:bCs/>
                <w:color w:val="000000"/>
                <w:kern w:val="0"/>
                <w:sz w:val="14"/>
                <w:szCs w:val="14"/>
                <w:lang w:eastAsia="en-US"/>
                <w14:ligatures w14:val="none"/>
              </w:rPr>
              <w:t>Улаанбаатарт 31</w:t>
            </w:r>
            <w:r w:rsidRPr="00834AE9">
              <w:rPr>
                <w:rFonts w:ascii="Arial" w:eastAsia="Times New Roman" w:hAnsi="Arial" w:cs="Arial"/>
                <w:color w:val="000000"/>
                <w:kern w:val="0"/>
                <w:sz w:val="14"/>
                <w:szCs w:val="14"/>
                <w:lang w:eastAsia="en-US"/>
                <w14:ligatures w14:val="none"/>
              </w:rPr>
              <w:t>, орон нутагт 64 цэцэрлэг/</w:t>
            </w:r>
          </w:p>
        </w:tc>
        <w:tc>
          <w:tcPr>
            <w:tcW w:w="68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0D77220"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1.1.2.1</w:t>
            </w:r>
          </w:p>
        </w:tc>
        <w:tc>
          <w:tcPr>
            <w:tcW w:w="122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4420054"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2026-2030</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63137406"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1,233,938.83 </w:t>
            </w:r>
          </w:p>
        </w:tc>
        <w:tc>
          <w:tcPr>
            <w:tcW w:w="1227" w:type="dxa"/>
            <w:tcBorders>
              <w:top w:val="single" w:sz="4" w:space="0" w:color="auto"/>
              <w:left w:val="nil"/>
              <w:bottom w:val="single" w:sz="4" w:space="0" w:color="auto"/>
              <w:right w:val="single" w:sz="4" w:space="0" w:color="auto"/>
            </w:tcBorders>
            <w:shd w:val="clear" w:color="auto" w:fill="FFFFFF"/>
            <w:noWrap/>
            <w:vAlign w:val="center"/>
            <w:hideMark/>
          </w:tcPr>
          <w:p w14:paraId="7C56FE64"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306A37F8"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1,233,938.83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75F1DF76"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36,940.5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5B169ED0"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311,787.45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0DD76F9A"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296,706.66 </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1CE118DA"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277,035.63 </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028315A0"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311,468.59 </w:t>
            </w:r>
          </w:p>
        </w:tc>
        <w:tc>
          <w:tcPr>
            <w:tcW w:w="1244" w:type="dxa"/>
            <w:gridSpan w:val="2"/>
            <w:tcBorders>
              <w:top w:val="single" w:sz="4" w:space="0" w:color="auto"/>
              <w:left w:val="nil"/>
              <w:bottom w:val="single" w:sz="4" w:space="0" w:color="auto"/>
              <w:right w:val="single" w:sz="4" w:space="0" w:color="auto"/>
            </w:tcBorders>
            <w:shd w:val="clear" w:color="auto" w:fill="FFFFFF"/>
            <w:vAlign w:val="center"/>
            <w:hideMark/>
          </w:tcPr>
          <w:p w14:paraId="79E157F7"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Улсын төсөв</w:t>
            </w:r>
          </w:p>
        </w:tc>
        <w:tc>
          <w:tcPr>
            <w:tcW w:w="1094" w:type="dxa"/>
            <w:gridSpan w:val="2"/>
            <w:tcBorders>
              <w:top w:val="single" w:sz="4" w:space="0" w:color="auto"/>
              <w:left w:val="nil"/>
              <w:bottom w:val="single" w:sz="4" w:space="0" w:color="auto"/>
              <w:right w:val="single" w:sz="4" w:space="0" w:color="auto"/>
            </w:tcBorders>
            <w:shd w:val="clear" w:color="auto" w:fill="FFFFFF"/>
            <w:vAlign w:val="center"/>
            <w:hideMark/>
          </w:tcPr>
          <w:p w14:paraId="54F88B74" w14:textId="77777777" w:rsidR="00834AE9" w:rsidRPr="00834AE9" w:rsidRDefault="00834AE9" w:rsidP="00834AE9">
            <w:pPr>
              <w:spacing w:after="0" w:line="240" w:lineRule="auto"/>
              <w:ind w:left="-57" w:right="-57"/>
              <w:jc w:val="center"/>
              <w:rPr>
                <w:rFonts w:ascii="Arial" w:eastAsia="Times New Roman" w:hAnsi="Arial" w:cs="Arial"/>
                <w:iCs/>
                <w:color w:val="000000"/>
                <w:kern w:val="0"/>
                <w:sz w:val="14"/>
                <w:szCs w:val="14"/>
                <w:lang w:eastAsia="en-US"/>
                <w14:ligatures w14:val="none"/>
              </w:rPr>
            </w:pPr>
            <w:r w:rsidRPr="00834AE9">
              <w:rPr>
                <w:rFonts w:ascii="Arial" w:eastAsia="Times New Roman" w:hAnsi="Arial" w:cs="Arial"/>
                <w:iCs/>
                <w:color w:val="000000"/>
                <w:kern w:val="0"/>
                <w:sz w:val="14"/>
                <w:szCs w:val="14"/>
                <w:lang w:eastAsia="en-US"/>
                <w14:ligatures w14:val="none"/>
              </w:rPr>
              <w:t>Боловсролын яам</w:t>
            </w:r>
          </w:p>
        </w:tc>
      </w:tr>
      <w:tr w:rsidR="00834AE9" w:rsidRPr="00834AE9" w14:paraId="39E4B3D0" w14:textId="77777777" w:rsidTr="007B5205">
        <w:trPr>
          <w:trHeight w:val="144"/>
        </w:trPr>
        <w:tc>
          <w:tcPr>
            <w:tcW w:w="35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D9FB640" w14:textId="77777777" w:rsidR="00834AE9" w:rsidRPr="00834AE9" w:rsidRDefault="00834AE9" w:rsidP="00834AE9">
            <w:pPr>
              <w:spacing w:after="0" w:line="240" w:lineRule="auto"/>
              <w:rPr>
                <w:rFonts w:ascii="Arial" w:eastAsia="Times New Roman" w:hAnsi="Arial" w:cs="Arial"/>
                <w:color w:val="000000"/>
                <w:kern w:val="0"/>
                <w:sz w:val="14"/>
                <w:szCs w:val="14"/>
                <w:lang w:eastAsia="en-US"/>
                <w14:ligatures w14:val="none"/>
              </w:rPr>
            </w:pPr>
          </w:p>
        </w:tc>
        <w:tc>
          <w:tcPr>
            <w:tcW w:w="100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31F95FB" w14:textId="77777777" w:rsidR="00834AE9" w:rsidRPr="00834AE9" w:rsidRDefault="00834AE9" w:rsidP="00834AE9">
            <w:pPr>
              <w:spacing w:after="0" w:line="240" w:lineRule="auto"/>
              <w:rPr>
                <w:rFonts w:ascii="Arial" w:eastAsia="Times New Roman" w:hAnsi="Arial" w:cs="Arial"/>
                <w:color w:val="000000"/>
                <w:kern w:val="0"/>
                <w:sz w:val="14"/>
                <w:szCs w:val="14"/>
                <w:lang w:eastAsia="en-US"/>
                <w14:ligatures w14:val="none"/>
              </w:rPr>
            </w:pPr>
          </w:p>
        </w:tc>
        <w:tc>
          <w:tcPr>
            <w:tcW w:w="140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DC9AB20" w14:textId="77777777" w:rsidR="00834AE9" w:rsidRPr="00834AE9" w:rsidRDefault="00834AE9" w:rsidP="00834AE9">
            <w:pPr>
              <w:spacing w:after="0" w:line="240" w:lineRule="auto"/>
              <w:rPr>
                <w:rFonts w:ascii="Arial" w:eastAsia="Times New Roman" w:hAnsi="Arial" w:cs="Arial"/>
                <w:color w:val="000000"/>
                <w:kern w:val="0"/>
                <w:sz w:val="14"/>
                <w:szCs w:val="14"/>
                <w:lang w:eastAsia="en-US"/>
                <w14:ligatures w14:val="none"/>
              </w:rPr>
            </w:pPr>
          </w:p>
        </w:tc>
        <w:tc>
          <w:tcPr>
            <w:tcW w:w="68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CB6EEE0" w14:textId="77777777" w:rsidR="00834AE9" w:rsidRPr="00834AE9" w:rsidRDefault="00834AE9" w:rsidP="00834AE9">
            <w:pPr>
              <w:spacing w:after="0" w:line="240" w:lineRule="auto"/>
              <w:rPr>
                <w:rFonts w:ascii="Arial" w:eastAsia="Times New Roman" w:hAnsi="Arial" w:cs="Arial"/>
                <w:color w:val="000000"/>
                <w:kern w:val="0"/>
                <w:sz w:val="14"/>
                <w:szCs w:val="14"/>
                <w:lang w:eastAsia="en-US"/>
                <w14:ligatures w14:val="none"/>
              </w:rPr>
            </w:pPr>
          </w:p>
        </w:tc>
        <w:tc>
          <w:tcPr>
            <w:tcW w:w="122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0F6D1C7" w14:textId="77777777" w:rsidR="00834AE9" w:rsidRPr="00834AE9" w:rsidRDefault="00834AE9" w:rsidP="00834AE9">
            <w:pPr>
              <w:spacing w:after="0" w:line="240" w:lineRule="auto"/>
              <w:rPr>
                <w:rFonts w:ascii="Arial" w:eastAsia="Times New Roman" w:hAnsi="Arial" w:cs="Arial"/>
                <w:color w:val="000000"/>
                <w:kern w:val="0"/>
                <w:sz w:val="14"/>
                <w:szCs w:val="14"/>
                <w:lang w:eastAsia="en-US"/>
                <w14:ligatures w14:val="none"/>
              </w:rPr>
            </w:pP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27DAA74C"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468,000.0 </w:t>
            </w:r>
          </w:p>
        </w:tc>
        <w:tc>
          <w:tcPr>
            <w:tcW w:w="1227" w:type="dxa"/>
            <w:tcBorders>
              <w:top w:val="single" w:sz="4" w:space="0" w:color="auto"/>
              <w:left w:val="nil"/>
              <w:bottom w:val="single" w:sz="4" w:space="0" w:color="auto"/>
              <w:right w:val="single" w:sz="4" w:space="0" w:color="auto"/>
            </w:tcBorders>
            <w:shd w:val="clear" w:color="auto" w:fill="FFFFFF"/>
            <w:noWrap/>
            <w:vAlign w:val="center"/>
            <w:hideMark/>
          </w:tcPr>
          <w:p w14:paraId="0A50C696"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57DF0FE7"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468,000.0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2371FF97" w14:textId="77777777" w:rsidR="00834AE9" w:rsidRPr="00834AE9" w:rsidRDefault="00834AE9" w:rsidP="00834AE9">
            <w:pPr>
              <w:spacing w:after="0" w:line="240" w:lineRule="auto"/>
              <w:jc w:val="right"/>
              <w:rPr>
                <w:rFonts w:ascii="Arial" w:eastAsia="Times New Roman" w:hAnsi="Arial" w:cs="Arial"/>
                <w:bCs/>
                <w:strike/>
                <w:color w:val="000000"/>
                <w:kern w:val="0"/>
                <w:sz w:val="14"/>
                <w:szCs w:val="14"/>
                <w:lang w:eastAsia="en-US"/>
                <w14:ligatures w14:val="none"/>
              </w:rPr>
            </w:pPr>
            <w:r w:rsidRPr="00834AE9">
              <w:rPr>
                <w:rFonts w:ascii="Arial" w:eastAsia="Times New Roman" w:hAnsi="Arial" w:cs="Arial"/>
                <w:bCs/>
                <w:color w:val="000000"/>
                <w:kern w:val="0"/>
                <w:sz w:val="14"/>
                <w:szCs w:val="14"/>
                <w:lang w:eastAsia="en-US"/>
                <w14:ligatures w14:val="none"/>
              </w:rPr>
              <w:t xml:space="preserve">93,600.0 </w:t>
            </w:r>
            <w:r w:rsidRPr="00834AE9">
              <w:rPr>
                <w:rFonts w:ascii="Arial" w:eastAsia="Times New Roman" w:hAnsi="Arial" w:cs="Arial"/>
                <w:bCs/>
                <w:strike/>
                <w:color w:val="000000"/>
                <w:kern w:val="0"/>
                <w:sz w:val="14"/>
                <w:szCs w:val="14"/>
                <w:lang w:eastAsia="en-US"/>
                <w14:ligatures w14:val="none"/>
              </w:rPr>
              <w:t xml:space="preserve">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67670232"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bCs/>
                <w:color w:val="000000"/>
                <w:kern w:val="0"/>
                <w:sz w:val="14"/>
                <w:szCs w:val="14"/>
                <w:lang w:eastAsia="en-US"/>
                <w14:ligatures w14:val="none"/>
              </w:rPr>
              <w:t>81,895</w:t>
            </w:r>
            <w:r w:rsidRPr="00834AE9">
              <w:rPr>
                <w:rFonts w:ascii="Arial" w:eastAsia="Times New Roman" w:hAnsi="Arial" w:cs="Arial"/>
                <w:color w:val="000000"/>
                <w:kern w:val="0"/>
                <w:sz w:val="14"/>
                <w:szCs w:val="14"/>
                <w:lang w:eastAsia="en-US"/>
                <w14:ligatures w14:val="none"/>
              </w:rPr>
              <w:t xml:space="preserve">.0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75CC16CC"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81,895.0</w:t>
            </w:r>
          </w:p>
          <w:p w14:paraId="319379C2"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01B2E5D1"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81,895.0</w:t>
            </w:r>
          </w:p>
          <w:p w14:paraId="47272A57"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449013EA" w14:textId="77777777" w:rsidR="00834AE9" w:rsidRPr="00834AE9" w:rsidRDefault="00834AE9" w:rsidP="00834AE9">
            <w:pPr>
              <w:spacing w:after="0" w:line="240" w:lineRule="auto"/>
              <w:jc w:val="right"/>
              <w:rPr>
                <w:rFonts w:ascii="Arial" w:eastAsia="Times New Roman" w:hAnsi="Arial" w:cs="Arial"/>
                <w:bCs/>
                <w:color w:val="000000"/>
                <w:kern w:val="0"/>
                <w:sz w:val="14"/>
                <w:szCs w:val="14"/>
                <w:lang w:eastAsia="en-US"/>
                <w14:ligatures w14:val="none"/>
              </w:rPr>
            </w:pPr>
            <w:r w:rsidRPr="00834AE9">
              <w:rPr>
                <w:rFonts w:ascii="Arial" w:eastAsia="Times New Roman" w:hAnsi="Arial" w:cs="Arial"/>
                <w:bCs/>
                <w:color w:val="000000"/>
                <w:kern w:val="0"/>
                <w:sz w:val="14"/>
                <w:szCs w:val="14"/>
                <w:lang w:eastAsia="en-US"/>
                <w14:ligatures w14:val="none"/>
              </w:rPr>
              <w:t xml:space="preserve">128,715.0  </w:t>
            </w:r>
          </w:p>
        </w:tc>
        <w:tc>
          <w:tcPr>
            <w:tcW w:w="1244" w:type="dxa"/>
            <w:gridSpan w:val="2"/>
            <w:tcBorders>
              <w:top w:val="single" w:sz="4" w:space="0" w:color="auto"/>
              <w:left w:val="nil"/>
              <w:bottom w:val="single" w:sz="4" w:space="0" w:color="auto"/>
              <w:right w:val="single" w:sz="4" w:space="0" w:color="auto"/>
            </w:tcBorders>
            <w:shd w:val="clear" w:color="auto" w:fill="FFFFFF"/>
            <w:vAlign w:val="center"/>
            <w:hideMark/>
          </w:tcPr>
          <w:p w14:paraId="6658CD59"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Гадаад зээл</w:t>
            </w:r>
          </w:p>
        </w:tc>
        <w:tc>
          <w:tcPr>
            <w:tcW w:w="1094" w:type="dxa"/>
            <w:gridSpan w:val="2"/>
            <w:tcBorders>
              <w:top w:val="single" w:sz="4" w:space="0" w:color="auto"/>
              <w:left w:val="nil"/>
              <w:bottom w:val="single" w:sz="4" w:space="0" w:color="auto"/>
              <w:right w:val="single" w:sz="4" w:space="0" w:color="auto"/>
            </w:tcBorders>
            <w:shd w:val="clear" w:color="auto" w:fill="FFFFFF"/>
            <w:vAlign w:val="center"/>
            <w:hideMark/>
          </w:tcPr>
          <w:p w14:paraId="77CACB43" w14:textId="77777777" w:rsidR="00834AE9" w:rsidRPr="00834AE9" w:rsidRDefault="00834AE9" w:rsidP="00834AE9">
            <w:pPr>
              <w:spacing w:after="0" w:line="240" w:lineRule="auto"/>
              <w:ind w:left="-57" w:right="-57"/>
              <w:jc w:val="center"/>
              <w:rPr>
                <w:rFonts w:ascii="Arial" w:eastAsia="Times New Roman" w:hAnsi="Arial" w:cs="Arial"/>
                <w:iCs/>
                <w:color w:val="C00000"/>
                <w:kern w:val="0"/>
                <w:sz w:val="14"/>
                <w:szCs w:val="14"/>
                <w:lang w:eastAsia="en-US"/>
                <w14:ligatures w14:val="none"/>
              </w:rPr>
            </w:pPr>
            <w:r w:rsidRPr="00834AE9">
              <w:rPr>
                <w:rFonts w:ascii="Arial" w:eastAsia="Times New Roman" w:hAnsi="Arial" w:cs="Arial"/>
                <w:iCs/>
                <w:color w:val="000000"/>
                <w:kern w:val="0"/>
                <w:sz w:val="14"/>
                <w:szCs w:val="14"/>
                <w:lang w:eastAsia="en-US"/>
                <w14:ligatures w14:val="none"/>
              </w:rPr>
              <w:t>Боловсролын яам</w:t>
            </w:r>
          </w:p>
        </w:tc>
      </w:tr>
      <w:tr w:rsidR="00834AE9" w:rsidRPr="00834AE9" w14:paraId="5301F27E" w14:textId="77777777" w:rsidTr="007B5205">
        <w:trPr>
          <w:trHeight w:val="144"/>
        </w:trPr>
        <w:tc>
          <w:tcPr>
            <w:tcW w:w="3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D310C0"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lastRenderedPageBreak/>
              <w:t>8</w:t>
            </w:r>
          </w:p>
        </w:tc>
        <w:tc>
          <w:tcPr>
            <w:tcW w:w="1007" w:type="dxa"/>
            <w:tcBorders>
              <w:top w:val="single" w:sz="4" w:space="0" w:color="auto"/>
              <w:left w:val="nil"/>
              <w:bottom w:val="single" w:sz="4" w:space="0" w:color="auto"/>
              <w:right w:val="single" w:sz="4" w:space="0" w:color="auto"/>
            </w:tcBorders>
            <w:shd w:val="clear" w:color="auto" w:fill="FFFFFF"/>
            <w:vAlign w:val="center"/>
            <w:hideMark/>
          </w:tcPr>
          <w:p w14:paraId="5D365596"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Улсын хэмжээнд</w:t>
            </w:r>
          </w:p>
        </w:tc>
        <w:tc>
          <w:tcPr>
            <w:tcW w:w="1408" w:type="dxa"/>
            <w:tcBorders>
              <w:top w:val="single" w:sz="4" w:space="0" w:color="auto"/>
              <w:left w:val="nil"/>
              <w:bottom w:val="single" w:sz="4" w:space="0" w:color="auto"/>
              <w:right w:val="single" w:sz="4" w:space="0" w:color="auto"/>
            </w:tcBorders>
            <w:shd w:val="clear" w:color="auto" w:fill="FFFFFF"/>
            <w:vAlign w:val="center"/>
            <w:hideMark/>
          </w:tcPr>
          <w:p w14:paraId="087E5268" w14:textId="77777777" w:rsidR="00834AE9" w:rsidRPr="00834AE9" w:rsidRDefault="00834AE9" w:rsidP="00834AE9">
            <w:pPr>
              <w:spacing w:after="0" w:line="240" w:lineRule="auto"/>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Улсын хэмжээнд 83 сургуулийн дотуур байр барих төсөл</w:t>
            </w:r>
          </w:p>
        </w:tc>
        <w:tc>
          <w:tcPr>
            <w:tcW w:w="682" w:type="dxa"/>
            <w:tcBorders>
              <w:top w:val="single" w:sz="4" w:space="0" w:color="auto"/>
              <w:left w:val="nil"/>
              <w:bottom w:val="single" w:sz="4" w:space="0" w:color="auto"/>
              <w:right w:val="single" w:sz="4" w:space="0" w:color="auto"/>
            </w:tcBorders>
            <w:shd w:val="clear" w:color="auto" w:fill="FFFFFF"/>
            <w:vAlign w:val="center"/>
            <w:hideMark/>
          </w:tcPr>
          <w:p w14:paraId="712C1D5F"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1.1.2.1</w:t>
            </w:r>
          </w:p>
        </w:tc>
        <w:tc>
          <w:tcPr>
            <w:tcW w:w="1227" w:type="dxa"/>
            <w:tcBorders>
              <w:top w:val="single" w:sz="4" w:space="0" w:color="auto"/>
              <w:left w:val="nil"/>
              <w:bottom w:val="single" w:sz="4" w:space="0" w:color="auto"/>
              <w:right w:val="single" w:sz="4" w:space="0" w:color="auto"/>
            </w:tcBorders>
            <w:shd w:val="clear" w:color="auto" w:fill="FFFFFF"/>
            <w:vAlign w:val="center"/>
            <w:hideMark/>
          </w:tcPr>
          <w:p w14:paraId="446FAB31"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2026-2030</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0B073D03"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542,699.86 </w:t>
            </w:r>
          </w:p>
        </w:tc>
        <w:tc>
          <w:tcPr>
            <w:tcW w:w="1227" w:type="dxa"/>
            <w:tcBorders>
              <w:top w:val="single" w:sz="4" w:space="0" w:color="auto"/>
              <w:left w:val="nil"/>
              <w:bottom w:val="single" w:sz="4" w:space="0" w:color="auto"/>
              <w:right w:val="single" w:sz="4" w:space="0" w:color="auto"/>
            </w:tcBorders>
            <w:shd w:val="clear" w:color="auto" w:fill="FFFFFF"/>
            <w:noWrap/>
            <w:vAlign w:val="center"/>
            <w:hideMark/>
          </w:tcPr>
          <w:p w14:paraId="2FBC5722"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67679249"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542,699.86 </w:t>
            </w:r>
          </w:p>
        </w:tc>
        <w:tc>
          <w:tcPr>
            <w:tcW w:w="1042" w:type="dxa"/>
            <w:tcBorders>
              <w:top w:val="single" w:sz="4" w:space="0" w:color="auto"/>
              <w:left w:val="nil"/>
              <w:bottom w:val="single" w:sz="4" w:space="0" w:color="auto"/>
              <w:right w:val="nil"/>
            </w:tcBorders>
            <w:shd w:val="clear" w:color="auto" w:fill="FFFFFF"/>
            <w:noWrap/>
            <w:vAlign w:val="center"/>
            <w:hideMark/>
          </w:tcPr>
          <w:p w14:paraId="0B63D9AF"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10,500.0 </w:t>
            </w:r>
          </w:p>
        </w:tc>
        <w:tc>
          <w:tcPr>
            <w:tcW w:w="104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0A2B5EA"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133,049.97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4D299358"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133,049.97 </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4F067FCB"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133,049.97 </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47616D01"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133,049.97 </w:t>
            </w:r>
          </w:p>
        </w:tc>
        <w:tc>
          <w:tcPr>
            <w:tcW w:w="1244" w:type="dxa"/>
            <w:gridSpan w:val="2"/>
            <w:tcBorders>
              <w:top w:val="single" w:sz="4" w:space="0" w:color="auto"/>
              <w:left w:val="nil"/>
              <w:bottom w:val="single" w:sz="4" w:space="0" w:color="auto"/>
              <w:right w:val="single" w:sz="4" w:space="0" w:color="auto"/>
            </w:tcBorders>
            <w:shd w:val="clear" w:color="auto" w:fill="FFFFFF"/>
            <w:vAlign w:val="center"/>
            <w:hideMark/>
          </w:tcPr>
          <w:p w14:paraId="7F9FAC88"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Улсын төсөв</w:t>
            </w:r>
          </w:p>
        </w:tc>
        <w:tc>
          <w:tcPr>
            <w:tcW w:w="1094" w:type="dxa"/>
            <w:gridSpan w:val="2"/>
            <w:tcBorders>
              <w:top w:val="single" w:sz="4" w:space="0" w:color="auto"/>
              <w:left w:val="nil"/>
              <w:bottom w:val="single" w:sz="4" w:space="0" w:color="auto"/>
              <w:right w:val="single" w:sz="4" w:space="0" w:color="auto"/>
            </w:tcBorders>
            <w:shd w:val="clear" w:color="auto" w:fill="FFFFFF"/>
            <w:vAlign w:val="center"/>
            <w:hideMark/>
          </w:tcPr>
          <w:p w14:paraId="2BAAD033" w14:textId="77777777" w:rsidR="00834AE9" w:rsidRPr="00834AE9" w:rsidRDefault="00834AE9" w:rsidP="00834AE9">
            <w:pPr>
              <w:spacing w:after="0" w:line="240" w:lineRule="auto"/>
              <w:ind w:left="-57" w:right="-57"/>
              <w:jc w:val="center"/>
              <w:rPr>
                <w:rFonts w:ascii="Arial" w:eastAsia="Times New Roman" w:hAnsi="Arial" w:cs="Arial"/>
                <w:iCs/>
                <w:color w:val="C00000"/>
                <w:kern w:val="0"/>
                <w:sz w:val="14"/>
                <w:szCs w:val="14"/>
                <w:lang w:eastAsia="en-US"/>
                <w14:ligatures w14:val="none"/>
              </w:rPr>
            </w:pPr>
            <w:r w:rsidRPr="00834AE9">
              <w:rPr>
                <w:rFonts w:ascii="Arial" w:eastAsia="Times New Roman" w:hAnsi="Arial" w:cs="Arial"/>
                <w:iCs/>
                <w:color w:val="000000"/>
                <w:kern w:val="0"/>
                <w:sz w:val="14"/>
                <w:szCs w:val="14"/>
                <w:lang w:eastAsia="en-US"/>
                <w14:ligatures w14:val="none"/>
              </w:rPr>
              <w:t>Боловсролын яам</w:t>
            </w:r>
          </w:p>
        </w:tc>
      </w:tr>
      <w:tr w:rsidR="00834AE9" w:rsidRPr="00834AE9" w14:paraId="689ECDCA" w14:textId="77777777" w:rsidTr="007B5205">
        <w:trPr>
          <w:trHeight w:val="144"/>
        </w:trPr>
        <w:tc>
          <w:tcPr>
            <w:tcW w:w="35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CC0ADEF"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9</w:t>
            </w:r>
          </w:p>
        </w:tc>
        <w:tc>
          <w:tcPr>
            <w:tcW w:w="1007" w:type="dxa"/>
            <w:tcBorders>
              <w:top w:val="single" w:sz="4" w:space="0" w:color="auto"/>
              <w:left w:val="nil"/>
              <w:bottom w:val="single" w:sz="4" w:space="0" w:color="auto"/>
              <w:right w:val="single" w:sz="4" w:space="0" w:color="auto"/>
            </w:tcBorders>
            <w:shd w:val="clear" w:color="auto" w:fill="FFFFFF"/>
            <w:vAlign w:val="center"/>
            <w:hideMark/>
          </w:tcPr>
          <w:p w14:paraId="56DD5B5A"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Улсын хэмжээнд</w:t>
            </w:r>
          </w:p>
        </w:tc>
        <w:tc>
          <w:tcPr>
            <w:tcW w:w="1408" w:type="dxa"/>
            <w:tcBorders>
              <w:top w:val="single" w:sz="4" w:space="0" w:color="auto"/>
              <w:left w:val="nil"/>
              <w:bottom w:val="single" w:sz="4" w:space="0" w:color="auto"/>
              <w:right w:val="single" w:sz="4" w:space="0" w:color="auto"/>
            </w:tcBorders>
            <w:shd w:val="clear" w:color="auto" w:fill="FFFFFF"/>
            <w:vAlign w:val="center"/>
            <w:hideMark/>
          </w:tcPr>
          <w:p w14:paraId="05066803" w14:textId="77777777" w:rsidR="00834AE9" w:rsidRPr="00834AE9" w:rsidRDefault="00834AE9" w:rsidP="00834AE9">
            <w:pPr>
              <w:spacing w:after="0" w:line="240" w:lineRule="auto"/>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Аймгуудын эрүүл мэндийн тусламж үйлчилгээг сайжруулах, эрчимжүүлэх төсөл /17 аймгийн нэгдсэн эмнэлгийг сайжруулах, яаралтай тусламж, эрчимт эмчилгээний тасаг, мэс заслын барилгыг шинэчилж, өргөтгөнө./</w:t>
            </w:r>
          </w:p>
        </w:tc>
        <w:tc>
          <w:tcPr>
            <w:tcW w:w="682" w:type="dxa"/>
            <w:tcBorders>
              <w:top w:val="single" w:sz="4" w:space="0" w:color="auto"/>
              <w:left w:val="nil"/>
              <w:bottom w:val="single" w:sz="4" w:space="0" w:color="auto"/>
              <w:right w:val="single" w:sz="4" w:space="0" w:color="auto"/>
            </w:tcBorders>
            <w:shd w:val="clear" w:color="auto" w:fill="FFFFFF"/>
            <w:vAlign w:val="center"/>
            <w:hideMark/>
          </w:tcPr>
          <w:p w14:paraId="61D0E62C"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1.2.1.5</w:t>
            </w:r>
          </w:p>
        </w:tc>
        <w:tc>
          <w:tcPr>
            <w:tcW w:w="1227" w:type="dxa"/>
            <w:tcBorders>
              <w:top w:val="single" w:sz="4" w:space="0" w:color="auto"/>
              <w:left w:val="nil"/>
              <w:bottom w:val="single" w:sz="4" w:space="0" w:color="auto"/>
              <w:right w:val="single" w:sz="4" w:space="0" w:color="auto"/>
            </w:tcBorders>
            <w:shd w:val="clear" w:color="auto" w:fill="FFFFFF"/>
            <w:noWrap/>
            <w:vAlign w:val="center"/>
            <w:hideMark/>
          </w:tcPr>
          <w:p w14:paraId="261B10D6"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2026-2036</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776195F7"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809,325.0 </w:t>
            </w:r>
          </w:p>
        </w:tc>
        <w:tc>
          <w:tcPr>
            <w:tcW w:w="1227" w:type="dxa"/>
            <w:tcBorders>
              <w:top w:val="single" w:sz="4" w:space="0" w:color="auto"/>
              <w:left w:val="nil"/>
              <w:bottom w:val="single" w:sz="4" w:space="0" w:color="auto"/>
              <w:right w:val="single" w:sz="4" w:space="0" w:color="auto"/>
            </w:tcBorders>
            <w:shd w:val="clear" w:color="auto" w:fill="FFFFFF"/>
            <w:noWrap/>
            <w:vAlign w:val="center"/>
            <w:hideMark/>
          </w:tcPr>
          <w:p w14:paraId="75C315B8"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582530C0"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232,331.2</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25CC07CC"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1F53F2FB"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20,000.0</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729D40CD"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20,000.0</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15CBEC77"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96,165.6</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4B3B4B99"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96,165.6</w:t>
            </w:r>
          </w:p>
        </w:tc>
        <w:tc>
          <w:tcPr>
            <w:tcW w:w="1244" w:type="dxa"/>
            <w:gridSpan w:val="2"/>
            <w:tcBorders>
              <w:top w:val="single" w:sz="4" w:space="0" w:color="auto"/>
              <w:left w:val="nil"/>
              <w:bottom w:val="single" w:sz="4" w:space="0" w:color="auto"/>
              <w:right w:val="single" w:sz="4" w:space="0" w:color="auto"/>
            </w:tcBorders>
            <w:shd w:val="clear" w:color="auto" w:fill="FFFFFF"/>
            <w:vAlign w:val="center"/>
            <w:hideMark/>
          </w:tcPr>
          <w:p w14:paraId="3CD01987"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Гадаад зээл</w:t>
            </w:r>
          </w:p>
        </w:tc>
        <w:tc>
          <w:tcPr>
            <w:tcW w:w="1094" w:type="dxa"/>
            <w:gridSpan w:val="2"/>
            <w:tcBorders>
              <w:top w:val="single" w:sz="4" w:space="0" w:color="auto"/>
              <w:left w:val="nil"/>
              <w:bottom w:val="single" w:sz="4" w:space="0" w:color="auto"/>
              <w:right w:val="single" w:sz="4" w:space="0" w:color="auto"/>
            </w:tcBorders>
            <w:shd w:val="clear" w:color="auto" w:fill="FFFFFF"/>
            <w:vAlign w:val="center"/>
            <w:hideMark/>
          </w:tcPr>
          <w:p w14:paraId="16702DEE" w14:textId="77777777" w:rsidR="00834AE9" w:rsidRPr="00834AE9" w:rsidRDefault="00834AE9" w:rsidP="00834AE9">
            <w:pPr>
              <w:spacing w:after="0" w:line="240" w:lineRule="auto"/>
              <w:jc w:val="center"/>
              <w:rPr>
                <w:rFonts w:ascii="Arial" w:eastAsia="Times New Roman" w:hAnsi="Arial" w:cs="Arial"/>
                <w:iCs/>
                <w:color w:val="C00000"/>
                <w:kern w:val="0"/>
                <w:sz w:val="14"/>
                <w:szCs w:val="14"/>
                <w:lang w:eastAsia="en-US"/>
                <w14:ligatures w14:val="none"/>
              </w:rPr>
            </w:pPr>
            <w:r w:rsidRPr="00834AE9">
              <w:rPr>
                <w:rFonts w:ascii="Arial" w:eastAsia="Times New Roman" w:hAnsi="Arial" w:cs="Arial"/>
                <w:iCs/>
                <w:color w:val="000000"/>
                <w:kern w:val="0"/>
                <w:sz w:val="14"/>
                <w:szCs w:val="14"/>
                <w:lang w:eastAsia="en-US"/>
                <w14:ligatures w14:val="none"/>
              </w:rPr>
              <w:t>Эрүүл мэндийн яам</w:t>
            </w:r>
          </w:p>
        </w:tc>
      </w:tr>
      <w:tr w:rsidR="00834AE9" w:rsidRPr="00834AE9" w14:paraId="38FE5B48" w14:textId="77777777" w:rsidTr="007B5205">
        <w:trPr>
          <w:trHeight w:val="144"/>
        </w:trPr>
        <w:tc>
          <w:tcPr>
            <w:tcW w:w="35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F499F6B"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10</w:t>
            </w:r>
          </w:p>
        </w:tc>
        <w:tc>
          <w:tcPr>
            <w:tcW w:w="1007" w:type="dxa"/>
            <w:tcBorders>
              <w:top w:val="single" w:sz="4" w:space="0" w:color="auto"/>
              <w:left w:val="nil"/>
              <w:bottom w:val="single" w:sz="4" w:space="0" w:color="auto"/>
              <w:right w:val="single" w:sz="4" w:space="0" w:color="auto"/>
            </w:tcBorders>
            <w:shd w:val="clear" w:color="auto" w:fill="FFFFFF"/>
            <w:vAlign w:val="center"/>
            <w:hideMark/>
          </w:tcPr>
          <w:p w14:paraId="367587F7"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Улаанбаатар</w:t>
            </w:r>
          </w:p>
        </w:tc>
        <w:tc>
          <w:tcPr>
            <w:tcW w:w="1408" w:type="dxa"/>
            <w:tcBorders>
              <w:top w:val="single" w:sz="4" w:space="0" w:color="auto"/>
              <w:left w:val="nil"/>
              <w:bottom w:val="single" w:sz="4" w:space="0" w:color="auto"/>
              <w:right w:val="single" w:sz="4" w:space="0" w:color="auto"/>
            </w:tcBorders>
            <w:shd w:val="clear" w:color="auto" w:fill="FFFFFF"/>
            <w:vAlign w:val="center"/>
            <w:hideMark/>
          </w:tcPr>
          <w:p w14:paraId="55EDDC21" w14:textId="77777777" w:rsidR="00834AE9" w:rsidRPr="00834AE9" w:rsidRDefault="00834AE9" w:rsidP="00834AE9">
            <w:pPr>
              <w:spacing w:after="0" w:line="240" w:lineRule="auto"/>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Үндэсний урлагийн их театр барих төсөл</w:t>
            </w:r>
          </w:p>
        </w:tc>
        <w:tc>
          <w:tcPr>
            <w:tcW w:w="682" w:type="dxa"/>
            <w:tcBorders>
              <w:top w:val="single" w:sz="4" w:space="0" w:color="auto"/>
              <w:left w:val="nil"/>
              <w:bottom w:val="single" w:sz="4" w:space="0" w:color="auto"/>
              <w:right w:val="nil"/>
            </w:tcBorders>
            <w:shd w:val="clear" w:color="auto" w:fill="FFFFFF"/>
            <w:noWrap/>
            <w:vAlign w:val="center"/>
            <w:hideMark/>
          </w:tcPr>
          <w:p w14:paraId="2122D02E"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3.1.1.1</w:t>
            </w:r>
          </w:p>
        </w:tc>
        <w:tc>
          <w:tcPr>
            <w:tcW w:w="122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F9947A8"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2027-2029</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465ED4CB"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352,000.0</w:t>
            </w:r>
          </w:p>
        </w:tc>
        <w:tc>
          <w:tcPr>
            <w:tcW w:w="1227" w:type="dxa"/>
            <w:tcBorders>
              <w:top w:val="single" w:sz="4" w:space="0" w:color="auto"/>
              <w:left w:val="nil"/>
              <w:bottom w:val="single" w:sz="4" w:space="0" w:color="auto"/>
              <w:right w:val="single" w:sz="4" w:space="0" w:color="auto"/>
            </w:tcBorders>
            <w:shd w:val="clear" w:color="auto" w:fill="FFFFFF"/>
            <w:noWrap/>
            <w:vAlign w:val="center"/>
            <w:hideMark/>
          </w:tcPr>
          <w:p w14:paraId="3F1644A4"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545419B3"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352,000.0</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396AC4DD"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500F2E26"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117,333.33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716A35CD"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117,333.33 </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129EFD0D"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117,333.33 </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785E8DB2"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1244" w:type="dxa"/>
            <w:gridSpan w:val="2"/>
            <w:tcBorders>
              <w:top w:val="single" w:sz="4" w:space="0" w:color="auto"/>
              <w:left w:val="nil"/>
              <w:bottom w:val="single" w:sz="4" w:space="0" w:color="auto"/>
              <w:right w:val="single" w:sz="4" w:space="0" w:color="auto"/>
            </w:tcBorders>
            <w:shd w:val="clear" w:color="auto" w:fill="FFFFFF"/>
            <w:vAlign w:val="center"/>
            <w:hideMark/>
          </w:tcPr>
          <w:p w14:paraId="5E6EEBC9"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Гадаад тусламж</w:t>
            </w:r>
          </w:p>
        </w:tc>
        <w:tc>
          <w:tcPr>
            <w:tcW w:w="1094" w:type="dxa"/>
            <w:gridSpan w:val="2"/>
            <w:tcBorders>
              <w:top w:val="single" w:sz="4" w:space="0" w:color="auto"/>
              <w:left w:val="nil"/>
              <w:bottom w:val="single" w:sz="4" w:space="0" w:color="auto"/>
              <w:right w:val="single" w:sz="4" w:space="0" w:color="auto"/>
            </w:tcBorders>
            <w:shd w:val="clear" w:color="auto" w:fill="FFFFFF"/>
            <w:vAlign w:val="center"/>
            <w:hideMark/>
          </w:tcPr>
          <w:p w14:paraId="60585D40" w14:textId="77777777" w:rsidR="00834AE9" w:rsidRPr="00834AE9" w:rsidRDefault="00834AE9" w:rsidP="00834AE9">
            <w:pPr>
              <w:spacing w:after="0" w:line="240" w:lineRule="auto"/>
              <w:jc w:val="center"/>
              <w:rPr>
                <w:rFonts w:ascii="Arial" w:eastAsia="Times New Roman" w:hAnsi="Arial" w:cs="Arial"/>
                <w:iCs/>
                <w:color w:val="000000"/>
                <w:kern w:val="0"/>
                <w:sz w:val="14"/>
                <w:szCs w:val="14"/>
                <w:lang w:eastAsia="en-US"/>
                <w14:ligatures w14:val="none"/>
              </w:rPr>
            </w:pPr>
            <w:r w:rsidRPr="00834AE9">
              <w:rPr>
                <w:rFonts w:ascii="Arial" w:eastAsia="Times New Roman" w:hAnsi="Arial" w:cs="Arial"/>
                <w:iCs/>
                <w:color w:val="000000"/>
                <w:kern w:val="0"/>
                <w:sz w:val="14"/>
                <w:szCs w:val="18"/>
                <w14:ligatures w14:val="none"/>
              </w:rPr>
              <w:t>Соёл, спорт, аялал жуулчлал, залуучуудын яам</w:t>
            </w:r>
          </w:p>
        </w:tc>
      </w:tr>
      <w:tr w:rsidR="00834AE9" w:rsidRPr="00834AE9" w14:paraId="2F9AA218" w14:textId="77777777" w:rsidTr="007B5205">
        <w:trPr>
          <w:trHeight w:val="144"/>
        </w:trPr>
        <w:tc>
          <w:tcPr>
            <w:tcW w:w="35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100BCBD"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11</w:t>
            </w:r>
          </w:p>
        </w:tc>
        <w:tc>
          <w:tcPr>
            <w:tcW w:w="1007" w:type="dxa"/>
            <w:tcBorders>
              <w:top w:val="single" w:sz="4" w:space="0" w:color="auto"/>
              <w:left w:val="nil"/>
              <w:bottom w:val="single" w:sz="4" w:space="0" w:color="auto"/>
              <w:right w:val="single" w:sz="4" w:space="0" w:color="auto"/>
            </w:tcBorders>
            <w:shd w:val="clear" w:color="auto" w:fill="FFFFFF"/>
            <w:vAlign w:val="center"/>
            <w:hideMark/>
          </w:tcPr>
          <w:p w14:paraId="6455617F"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Улаанбаатар</w:t>
            </w:r>
          </w:p>
        </w:tc>
        <w:tc>
          <w:tcPr>
            <w:tcW w:w="1408" w:type="dxa"/>
            <w:tcBorders>
              <w:top w:val="single" w:sz="4" w:space="0" w:color="auto"/>
              <w:left w:val="nil"/>
              <w:bottom w:val="single" w:sz="4" w:space="0" w:color="auto"/>
              <w:right w:val="single" w:sz="4" w:space="0" w:color="auto"/>
            </w:tcBorders>
            <w:shd w:val="clear" w:color="auto" w:fill="FFFFFF"/>
            <w:vAlign w:val="center"/>
            <w:hideMark/>
          </w:tcPr>
          <w:p w14:paraId="3A8A1FE0" w14:textId="77777777" w:rsidR="00834AE9" w:rsidRPr="00834AE9" w:rsidRDefault="00834AE9" w:rsidP="00834AE9">
            <w:pPr>
              <w:spacing w:after="0" w:line="240" w:lineRule="auto"/>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Байгалийн шинжлэх ухааны үндэсний музей /Хан-Уул дүүрэг/</w:t>
            </w:r>
          </w:p>
        </w:tc>
        <w:tc>
          <w:tcPr>
            <w:tcW w:w="682" w:type="dxa"/>
            <w:tcBorders>
              <w:top w:val="single" w:sz="4" w:space="0" w:color="auto"/>
              <w:left w:val="nil"/>
              <w:bottom w:val="single" w:sz="4" w:space="0" w:color="auto"/>
              <w:right w:val="single" w:sz="4" w:space="0" w:color="auto"/>
            </w:tcBorders>
            <w:shd w:val="clear" w:color="auto" w:fill="FFFFFF"/>
            <w:vAlign w:val="center"/>
            <w:hideMark/>
          </w:tcPr>
          <w:p w14:paraId="5FF5ACF0"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3.1.1</w:t>
            </w:r>
          </w:p>
        </w:tc>
        <w:tc>
          <w:tcPr>
            <w:tcW w:w="1227" w:type="dxa"/>
            <w:tcBorders>
              <w:top w:val="single" w:sz="4" w:space="0" w:color="auto"/>
              <w:left w:val="nil"/>
              <w:bottom w:val="single" w:sz="4" w:space="0" w:color="auto"/>
              <w:right w:val="single" w:sz="4" w:space="0" w:color="auto"/>
            </w:tcBorders>
            <w:shd w:val="clear" w:color="auto" w:fill="FFFFFF"/>
            <w:noWrap/>
            <w:vAlign w:val="center"/>
            <w:hideMark/>
          </w:tcPr>
          <w:p w14:paraId="6EF867D9"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2020-2027</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4AB4E8EA"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302,200.0</w:t>
            </w:r>
          </w:p>
        </w:tc>
        <w:tc>
          <w:tcPr>
            <w:tcW w:w="1227" w:type="dxa"/>
            <w:tcBorders>
              <w:top w:val="single" w:sz="4" w:space="0" w:color="auto"/>
              <w:left w:val="nil"/>
              <w:bottom w:val="single" w:sz="4" w:space="0" w:color="auto"/>
              <w:right w:val="single" w:sz="4" w:space="0" w:color="auto"/>
            </w:tcBorders>
            <w:shd w:val="clear" w:color="auto" w:fill="FFFFFF"/>
            <w:noWrap/>
            <w:vAlign w:val="center"/>
            <w:hideMark/>
          </w:tcPr>
          <w:p w14:paraId="1958473B"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78,635.8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6AB15D53"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223,564.20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31563084"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51,982.5</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528FF8FD"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171,581.7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784FF539"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2E7F7A74"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6B897999"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124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40ACB09"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Улсын төсөв</w:t>
            </w:r>
          </w:p>
        </w:tc>
        <w:tc>
          <w:tcPr>
            <w:tcW w:w="109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D1BD3D6" w14:textId="77777777" w:rsidR="00834AE9" w:rsidRPr="00834AE9" w:rsidRDefault="00834AE9" w:rsidP="00834AE9">
            <w:pPr>
              <w:spacing w:after="0" w:line="240" w:lineRule="auto"/>
              <w:jc w:val="center"/>
              <w:rPr>
                <w:rFonts w:ascii="Arial" w:eastAsia="Times New Roman" w:hAnsi="Arial" w:cs="Arial"/>
                <w:iCs/>
                <w:color w:val="000000"/>
                <w:kern w:val="0"/>
                <w:sz w:val="14"/>
                <w:szCs w:val="14"/>
                <w:lang w:eastAsia="en-US"/>
                <w14:ligatures w14:val="none"/>
              </w:rPr>
            </w:pPr>
            <w:r w:rsidRPr="00834AE9">
              <w:rPr>
                <w:rFonts w:ascii="Arial" w:eastAsia="Times New Roman" w:hAnsi="Arial" w:cs="Arial"/>
                <w:iCs/>
                <w:color w:val="000000"/>
                <w:kern w:val="0"/>
                <w:sz w:val="14"/>
                <w:szCs w:val="18"/>
                <w14:ligatures w14:val="none"/>
              </w:rPr>
              <w:t>Соёл, спорт, аялал жуулчлал, залуучуудын яам</w:t>
            </w:r>
          </w:p>
        </w:tc>
      </w:tr>
      <w:tr w:rsidR="00834AE9" w:rsidRPr="00834AE9" w14:paraId="1104977B" w14:textId="77777777" w:rsidTr="007B5205">
        <w:trPr>
          <w:trHeight w:val="144"/>
        </w:trPr>
        <w:tc>
          <w:tcPr>
            <w:tcW w:w="35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A49352E"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12</w:t>
            </w:r>
          </w:p>
        </w:tc>
        <w:tc>
          <w:tcPr>
            <w:tcW w:w="1007" w:type="dxa"/>
            <w:tcBorders>
              <w:top w:val="single" w:sz="4" w:space="0" w:color="auto"/>
              <w:left w:val="nil"/>
              <w:bottom w:val="single" w:sz="4" w:space="0" w:color="auto"/>
              <w:right w:val="single" w:sz="4" w:space="0" w:color="auto"/>
            </w:tcBorders>
            <w:shd w:val="clear" w:color="auto" w:fill="FFFFFF"/>
            <w:vAlign w:val="center"/>
            <w:hideMark/>
          </w:tcPr>
          <w:p w14:paraId="458A03F9"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Улаанбаатар</w:t>
            </w:r>
          </w:p>
        </w:tc>
        <w:tc>
          <w:tcPr>
            <w:tcW w:w="1408" w:type="dxa"/>
            <w:tcBorders>
              <w:top w:val="single" w:sz="4" w:space="0" w:color="auto"/>
              <w:left w:val="nil"/>
              <w:bottom w:val="single" w:sz="4" w:space="0" w:color="auto"/>
              <w:right w:val="single" w:sz="4" w:space="0" w:color="auto"/>
            </w:tcBorders>
            <w:shd w:val="clear" w:color="auto" w:fill="FFFFFF"/>
            <w:vAlign w:val="center"/>
            <w:hideMark/>
          </w:tcPr>
          <w:p w14:paraId="5AC72E43" w14:textId="77777777" w:rsidR="00834AE9" w:rsidRPr="00834AE9" w:rsidRDefault="00834AE9" w:rsidP="00834AE9">
            <w:pPr>
              <w:spacing w:after="0" w:line="240" w:lineRule="auto"/>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Хүүхдийн номын ордон, хүүхэлдэйн театр</w:t>
            </w:r>
          </w:p>
        </w:tc>
        <w:tc>
          <w:tcPr>
            <w:tcW w:w="682" w:type="dxa"/>
            <w:tcBorders>
              <w:top w:val="single" w:sz="4" w:space="0" w:color="auto"/>
              <w:left w:val="nil"/>
              <w:bottom w:val="single" w:sz="4" w:space="0" w:color="auto"/>
              <w:right w:val="single" w:sz="4" w:space="0" w:color="auto"/>
            </w:tcBorders>
            <w:shd w:val="clear" w:color="auto" w:fill="FFFFFF"/>
            <w:vAlign w:val="center"/>
            <w:hideMark/>
          </w:tcPr>
          <w:p w14:paraId="2646B322"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3.1.1</w:t>
            </w:r>
          </w:p>
        </w:tc>
        <w:tc>
          <w:tcPr>
            <w:tcW w:w="1227" w:type="dxa"/>
            <w:tcBorders>
              <w:top w:val="single" w:sz="4" w:space="0" w:color="auto"/>
              <w:left w:val="nil"/>
              <w:bottom w:val="single" w:sz="4" w:space="0" w:color="auto"/>
              <w:right w:val="single" w:sz="4" w:space="0" w:color="auto"/>
            </w:tcBorders>
            <w:shd w:val="clear" w:color="auto" w:fill="FFFFFF"/>
            <w:noWrap/>
            <w:vAlign w:val="center"/>
            <w:hideMark/>
          </w:tcPr>
          <w:p w14:paraId="0152DD52"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2027-2030</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63014E94"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60,700.0</w:t>
            </w:r>
          </w:p>
        </w:tc>
        <w:tc>
          <w:tcPr>
            <w:tcW w:w="1227" w:type="dxa"/>
            <w:tcBorders>
              <w:top w:val="single" w:sz="4" w:space="0" w:color="auto"/>
              <w:left w:val="nil"/>
              <w:bottom w:val="single" w:sz="4" w:space="0" w:color="auto"/>
              <w:right w:val="single" w:sz="4" w:space="0" w:color="auto"/>
            </w:tcBorders>
            <w:shd w:val="clear" w:color="auto" w:fill="FFFFFF"/>
            <w:noWrap/>
            <w:vAlign w:val="center"/>
            <w:hideMark/>
          </w:tcPr>
          <w:p w14:paraId="44308205"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13F8E198"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60,700.0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4DF34DA6"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09F6B372"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15,175.0</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584EE398"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15,175.0</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657E2D7C"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15,175.0</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34A3E423"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15,175.0</w:t>
            </w:r>
          </w:p>
        </w:tc>
        <w:tc>
          <w:tcPr>
            <w:tcW w:w="124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E73D062"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Улсын төсөв</w:t>
            </w:r>
          </w:p>
        </w:tc>
        <w:tc>
          <w:tcPr>
            <w:tcW w:w="109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C0E05E3" w14:textId="77777777" w:rsidR="00834AE9" w:rsidRPr="00834AE9" w:rsidRDefault="00834AE9" w:rsidP="00834AE9">
            <w:pPr>
              <w:spacing w:after="0" w:line="240" w:lineRule="auto"/>
              <w:jc w:val="center"/>
              <w:rPr>
                <w:rFonts w:ascii="Arial" w:eastAsia="Times New Roman" w:hAnsi="Arial" w:cs="Arial"/>
                <w:iCs/>
                <w:color w:val="000000"/>
                <w:kern w:val="0"/>
                <w:sz w:val="14"/>
                <w:szCs w:val="14"/>
                <w:lang w:eastAsia="en-US"/>
                <w14:ligatures w14:val="none"/>
              </w:rPr>
            </w:pPr>
            <w:r w:rsidRPr="00834AE9">
              <w:rPr>
                <w:rFonts w:ascii="Arial" w:eastAsia="Times New Roman" w:hAnsi="Arial" w:cs="Arial"/>
                <w:iCs/>
                <w:color w:val="000000"/>
                <w:kern w:val="0"/>
                <w:sz w:val="14"/>
                <w:szCs w:val="18"/>
                <w14:ligatures w14:val="none"/>
              </w:rPr>
              <w:t>Соёл, спорт, аялал жуулчлал, залуучуудын яам</w:t>
            </w:r>
          </w:p>
        </w:tc>
      </w:tr>
      <w:tr w:rsidR="00834AE9" w:rsidRPr="00834AE9" w14:paraId="1D6D9AA9" w14:textId="77777777" w:rsidTr="007B5205">
        <w:trPr>
          <w:trHeight w:val="144"/>
        </w:trPr>
        <w:tc>
          <w:tcPr>
            <w:tcW w:w="35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833FE21"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13</w:t>
            </w:r>
          </w:p>
        </w:tc>
        <w:tc>
          <w:tcPr>
            <w:tcW w:w="1007" w:type="dxa"/>
            <w:tcBorders>
              <w:top w:val="single" w:sz="4" w:space="0" w:color="auto"/>
              <w:left w:val="nil"/>
              <w:bottom w:val="single" w:sz="4" w:space="0" w:color="auto"/>
              <w:right w:val="single" w:sz="4" w:space="0" w:color="auto"/>
            </w:tcBorders>
            <w:shd w:val="clear" w:color="auto" w:fill="FFFFFF"/>
            <w:vAlign w:val="center"/>
            <w:hideMark/>
          </w:tcPr>
          <w:p w14:paraId="7DA93DE2"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Улаанбаатар</w:t>
            </w:r>
          </w:p>
        </w:tc>
        <w:tc>
          <w:tcPr>
            <w:tcW w:w="1408" w:type="dxa"/>
            <w:tcBorders>
              <w:top w:val="single" w:sz="4" w:space="0" w:color="auto"/>
              <w:left w:val="nil"/>
              <w:bottom w:val="single" w:sz="4" w:space="0" w:color="auto"/>
              <w:right w:val="single" w:sz="4" w:space="0" w:color="auto"/>
            </w:tcBorders>
            <w:shd w:val="clear" w:color="auto" w:fill="FFFFFF"/>
            <w:vAlign w:val="center"/>
            <w:hideMark/>
          </w:tcPr>
          <w:p w14:paraId="60B7F7B8" w14:textId="77777777" w:rsidR="00834AE9" w:rsidRPr="00834AE9" w:rsidRDefault="00834AE9" w:rsidP="00834AE9">
            <w:pPr>
              <w:spacing w:after="0" w:line="240" w:lineRule="auto"/>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Монгол, Хятад Улсын Ерөнхийлөгч нарын нэрэмжит спорт цогцолбор</w:t>
            </w:r>
          </w:p>
        </w:tc>
        <w:tc>
          <w:tcPr>
            <w:tcW w:w="682" w:type="dxa"/>
            <w:tcBorders>
              <w:top w:val="single" w:sz="4" w:space="0" w:color="auto"/>
              <w:left w:val="nil"/>
              <w:bottom w:val="single" w:sz="4" w:space="0" w:color="auto"/>
              <w:right w:val="single" w:sz="4" w:space="0" w:color="auto"/>
            </w:tcBorders>
            <w:shd w:val="clear" w:color="auto" w:fill="FFFFFF"/>
            <w:vAlign w:val="center"/>
            <w:hideMark/>
          </w:tcPr>
          <w:p w14:paraId="0CA727FC"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1.2.2.2</w:t>
            </w:r>
          </w:p>
        </w:tc>
        <w:tc>
          <w:tcPr>
            <w:tcW w:w="1227" w:type="dxa"/>
            <w:tcBorders>
              <w:top w:val="single" w:sz="4" w:space="0" w:color="auto"/>
              <w:left w:val="nil"/>
              <w:bottom w:val="single" w:sz="4" w:space="0" w:color="auto"/>
              <w:right w:val="single" w:sz="4" w:space="0" w:color="auto"/>
            </w:tcBorders>
            <w:shd w:val="clear" w:color="auto" w:fill="FFFFFF"/>
            <w:vAlign w:val="center"/>
            <w:hideMark/>
          </w:tcPr>
          <w:p w14:paraId="03B5B5BC"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2026-2030</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6D098FD6"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172,464.0</w:t>
            </w:r>
          </w:p>
        </w:tc>
        <w:tc>
          <w:tcPr>
            <w:tcW w:w="1227" w:type="dxa"/>
            <w:tcBorders>
              <w:top w:val="single" w:sz="4" w:space="0" w:color="auto"/>
              <w:left w:val="nil"/>
              <w:bottom w:val="single" w:sz="4" w:space="0" w:color="auto"/>
              <w:right w:val="single" w:sz="4" w:space="0" w:color="auto"/>
            </w:tcBorders>
            <w:shd w:val="clear" w:color="auto" w:fill="FFFFFF"/>
            <w:noWrap/>
            <w:vAlign w:val="center"/>
            <w:hideMark/>
          </w:tcPr>
          <w:p w14:paraId="22DFFAD5"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05A67B0C"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172,464.0</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5ECB41A4"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44,211.4</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36A218F4"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34,492.8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03A42375"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34,492.8</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4AF0F8AD"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34,492.8</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1980CF08"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24,774.2</w:t>
            </w:r>
          </w:p>
        </w:tc>
        <w:tc>
          <w:tcPr>
            <w:tcW w:w="1244" w:type="dxa"/>
            <w:gridSpan w:val="2"/>
            <w:tcBorders>
              <w:top w:val="single" w:sz="4" w:space="0" w:color="auto"/>
              <w:left w:val="nil"/>
              <w:bottom w:val="single" w:sz="4" w:space="0" w:color="auto"/>
              <w:right w:val="single" w:sz="4" w:space="0" w:color="auto"/>
            </w:tcBorders>
            <w:shd w:val="clear" w:color="auto" w:fill="FFFFFF"/>
            <w:vAlign w:val="center"/>
            <w:hideMark/>
          </w:tcPr>
          <w:p w14:paraId="7D9312A3"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Гадаад тусламж</w:t>
            </w:r>
          </w:p>
        </w:tc>
        <w:tc>
          <w:tcPr>
            <w:tcW w:w="1094" w:type="dxa"/>
            <w:gridSpan w:val="2"/>
            <w:tcBorders>
              <w:top w:val="single" w:sz="4" w:space="0" w:color="auto"/>
              <w:left w:val="nil"/>
              <w:bottom w:val="single" w:sz="4" w:space="0" w:color="auto"/>
              <w:right w:val="single" w:sz="4" w:space="0" w:color="auto"/>
            </w:tcBorders>
            <w:shd w:val="clear" w:color="auto" w:fill="FFFFFF"/>
            <w:vAlign w:val="center"/>
            <w:hideMark/>
          </w:tcPr>
          <w:p w14:paraId="0E3EE1EB" w14:textId="77777777" w:rsidR="00834AE9" w:rsidRPr="00834AE9" w:rsidRDefault="00834AE9" w:rsidP="00834AE9">
            <w:pPr>
              <w:spacing w:after="0" w:line="240" w:lineRule="auto"/>
              <w:jc w:val="center"/>
              <w:rPr>
                <w:rFonts w:ascii="Arial" w:eastAsia="Times New Roman" w:hAnsi="Arial" w:cs="Arial"/>
                <w:iCs/>
                <w:color w:val="000000"/>
                <w:kern w:val="0"/>
                <w:sz w:val="14"/>
                <w:szCs w:val="14"/>
                <w:lang w:eastAsia="en-US"/>
                <w14:ligatures w14:val="none"/>
              </w:rPr>
            </w:pPr>
            <w:r w:rsidRPr="00834AE9">
              <w:rPr>
                <w:rFonts w:ascii="Arial" w:eastAsia="Times New Roman" w:hAnsi="Arial" w:cs="Arial"/>
                <w:iCs/>
                <w:color w:val="000000"/>
                <w:kern w:val="0"/>
                <w:sz w:val="14"/>
                <w:szCs w:val="14"/>
                <w:lang w:eastAsia="en-US"/>
                <w14:ligatures w14:val="none"/>
              </w:rPr>
              <w:t>Сангийн яам</w:t>
            </w:r>
          </w:p>
        </w:tc>
      </w:tr>
      <w:tr w:rsidR="00834AE9" w:rsidRPr="00834AE9" w14:paraId="53339BA4" w14:textId="77777777" w:rsidTr="007B5205">
        <w:trPr>
          <w:trHeight w:val="144"/>
        </w:trPr>
        <w:tc>
          <w:tcPr>
            <w:tcW w:w="35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0D31845"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14</w:t>
            </w:r>
          </w:p>
        </w:tc>
        <w:tc>
          <w:tcPr>
            <w:tcW w:w="10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56BE80"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Улаанбаатар</w:t>
            </w:r>
          </w:p>
        </w:tc>
        <w:tc>
          <w:tcPr>
            <w:tcW w:w="1408" w:type="dxa"/>
            <w:tcBorders>
              <w:top w:val="single" w:sz="4" w:space="0" w:color="auto"/>
              <w:left w:val="nil"/>
              <w:bottom w:val="single" w:sz="4" w:space="0" w:color="auto"/>
              <w:right w:val="single" w:sz="4" w:space="0" w:color="auto"/>
            </w:tcBorders>
            <w:shd w:val="clear" w:color="auto" w:fill="FFFFFF"/>
            <w:vAlign w:val="center"/>
            <w:hideMark/>
          </w:tcPr>
          <w:p w14:paraId="53D6E727" w14:textId="77777777" w:rsidR="00834AE9" w:rsidRPr="00834AE9" w:rsidRDefault="00834AE9" w:rsidP="00834AE9">
            <w:pPr>
              <w:spacing w:after="0" w:line="240" w:lineRule="auto"/>
              <w:jc w:val="both"/>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Шинжлэх ухааны хүрээлэнгүүдийн нэгдсэн цогцолборын бүтээн байгуулалт</w:t>
            </w:r>
          </w:p>
        </w:tc>
        <w:tc>
          <w:tcPr>
            <w:tcW w:w="682" w:type="dxa"/>
            <w:tcBorders>
              <w:top w:val="single" w:sz="4" w:space="0" w:color="auto"/>
              <w:left w:val="nil"/>
              <w:bottom w:val="single" w:sz="4" w:space="0" w:color="auto"/>
              <w:right w:val="single" w:sz="4" w:space="0" w:color="auto"/>
            </w:tcBorders>
            <w:shd w:val="clear" w:color="auto" w:fill="FFFFFF"/>
            <w:vAlign w:val="center"/>
            <w:hideMark/>
          </w:tcPr>
          <w:p w14:paraId="766E94E9" w14:textId="77777777" w:rsidR="00834AE9" w:rsidRPr="00834AE9" w:rsidRDefault="00834AE9" w:rsidP="00834AE9">
            <w:pPr>
              <w:spacing w:after="0" w:line="240" w:lineRule="auto"/>
              <w:jc w:val="center"/>
              <w:rPr>
                <w:rFonts w:ascii="Arial" w:eastAsia="Times New Roman" w:hAnsi="Arial" w:cs="Arial"/>
                <w:bCs/>
                <w:color w:val="000000"/>
                <w:kern w:val="0"/>
                <w:sz w:val="14"/>
                <w:szCs w:val="14"/>
                <w:lang w:eastAsia="en-US"/>
                <w14:ligatures w14:val="none"/>
              </w:rPr>
            </w:pPr>
            <w:r w:rsidRPr="00834AE9">
              <w:rPr>
                <w:rFonts w:ascii="Arial" w:eastAsia="Times New Roman" w:hAnsi="Arial" w:cs="Arial"/>
                <w:bCs/>
                <w:color w:val="000000"/>
                <w:kern w:val="0"/>
                <w:sz w:val="14"/>
                <w:szCs w:val="14"/>
                <w:lang w:eastAsia="en-US"/>
                <w14:ligatures w14:val="none"/>
              </w:rPr>
              <w:t>10.1</w:t>
            </w:r>
          </w:p>
        </w:tc>
        <w:tc>
          <w:tcPr>
            <w:tcW w:w="1227" w:type="dxa"/>
            <w:tcBorders>
              <w:top w:val="single" w:sz="4" w:space="0" w:color="auto"/>
              <w:left w:val="nil"/>
              <w:bottom w:val="single" w:sz="4" w:space="0" w:color="auto"/>
              <w:right w:val="single" w:sz="4" w:space="0" w:color="auto"/>
            </w:tcBorders>
            <w:shd w:val="clear" w:color="auto" w:fill="FFFFFF"/>
            <w:vAlign w:val="center"/>
            <w:hideMark/>
          </w:tcPr>
          <w:p w14:paraId="0B53B55F"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2020-2027</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2561A168"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171,189.0</w:t>
            </w:r>
          </w:p>
        </w:tc>
        <w:tc>
          <w:tcPr>
            <w:tcW w:w="1227" w:type="dxa"/>
            <w:tcBorders>
              <w:top w:val="single" w:sz="4" w:space="0" w:color="auto"/>
              <w:left w:val="nil"/>
              <w:bottom w:val="single" w:sz="4" w:space="0" w:color="auto"/>
              <w:right w:val="single" w:sz="4" w:space="0" w:color="auto"/>
            </w:tcBorders>
            <w:shd w:val="clear" w:color="auto" w:fill="FFFFFF"/>
            <w:noWrap/>
            <w:vAlign w:val="center"/>
            <w:hideMark/>
          </w:tcPr>
          <w:p w14:paraId="2D79C67C"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114,130.0 </w:t>
            </w:r>
          </w:p>
        </w:tc>
        <w:tc>
          <w:tcPr>
            <w:tcW w:w="104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3C04343"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57,060.0 </w:t>
            </w:r>
          </w:p>
        </w:tc>
        <w:tc>
          <w:tcPr>
            <w:tcW w:w="104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1E12E5D"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40,360.0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66BC9B7F"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16,700.0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6CA63EC3"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40C2A0B2"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059BAF33"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1244" w:type="dxa"/>
            <w:gridSpan w:val="2"/>
            <w:tcBorders>
              <w:top w:val="single" w:sz="4" w:space="0" w:color="auto"/>
              <w:left w:val="nil"/>
              <w:bottom w:val="single" w:sz="4" w:space="0" w:color="auto"/>
              <w:right w:val="single" w:sz="4" w:space="0" w:color="auto"/>
            </w:tcBorders>
            <w:shd w:val="clear" w:color="auto" w:fill="FFFFFF"/>
            <w:vAlign w:val="center"/>
            <w:hideMark/>
          </w:tcPr>
          <w:p w14:paraId="409CE589"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Улсын төсөв</w:t>
            </w:r>
          </w:p>
        </w:tc>
        <w:tc>
          <w:tcPr>
            <w:tcW w:w="1094" w:type="dxa"/>
            <w:gridSpan w:val="2"/>
            <w:tcBorders>
              <w:top w:val="single" w:sz="4" w:space="0" w:color="auto"/>
              <w:left w:val="nil"/>
              <w:bottom w:val="single" w:sz="4" w:space="0" w:color="auto"/>
              <w:right w:val="single" w:sz="4" w:space="0" w:color="auto"/>
            </w:tcBorders>
            <w:shd w:val="clear" w:color="auto" w:fill="FFFFFF"/>
            <w:vAlign w:val="center"/>
            <w:hideMark/>
          </w:tcPr>
          <w:p w14:paraId="5E1E8079" w14:textId="77777777" w:rsidR="00834AE9" w:rsidRPr="00834AE9" w:rsidRDefault="00834AE9" w:rsidP="00834AE9">
            <w:pPr>
              <w:spacing w:after="0" w:line="240" w:lineRule="auto"/>
              <w:jc w:val="center"/>
              <w:rPr>
                <w:rFonts w:ascii="Arial" w:eastAsia="Times New Roman" w:hAnsi="Arial" w:cs="Arial"/>
                <w:iCs/>
                <w:color w:val="000000"/>
                <w:kern w:val="0"/>
                <w:sz w:val="14"/>
                <w:szCs w:val="14"/>
                <w:lang w:eastAsia="en-US"/>
                <w14:ligatures w14:val="none"/>
              </w:rPr>
            </w:pPr>
            <w:r w:rsidRPr="00834AE9">
              <w:rPr>
                <w:rFonts w:ascii="Arial" w:eastAsia="Times New Roman" w:hAnsi="Arial" w:cs="Arial"/>
                <w:iCs/>
                <w:color w:val="000000"/>
                <w:kern w:val="0"/>
                <w:sz w:val="14"/>
                <w:szCs w:val="14"/>
                <w:lang w:eastAsia="en-US"/>
                <w14:ligatures w14:val="none"/>
              </w:rPr>
              <w:t>Эдийн засаг, хөгжлийн яам</w:t>
            </w:r>
          </w:p>
        </w:tc>
      </w:tr>
      <w:tr w:rsidR="00834AE9" w:rsidRPr="00834AE9" w14:paraId="17C02795" w14:textId="77777777" w:rsidTr="007B5205">
        <w:trPr>
          <w:trHeight w:val="198"/>
        </w:trPr>
        <w:tc>
          <w:tcPr>
            <w:tcW w:w="15398" w:type="dxa"/>
            <w:gridSpan w:val="17"/>
            <w:tcBorders>
              <w:top w:val="single" w:sz="4" w:space="0" w:color="auto"/>
              <w:left w:val="single" w:sz="4" w:space="0" w:color="auto"/>
              <w:bottom w:val="single" w:sz="4" w:space="0" w:color="auto"/>
              <w:right w:val="single" w:sz="4" w:space="0" w:color="auto"/>
            </w:tcBorders>
            <w:shd w:val="clear" w:color="auto" w:fill="FFFFFF"/>
            <w:vAlign w:val="center"/>
            <w:hideMark/>
          </w:tcPr>
          <w:p w14:paraId="7DE6BBD0"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b/>
                <w:bCs/>
                <w:color w:val="000000"/>
                <w:kern w:val="0"/>
                <w:sz w:val="14"/>
                <w:szCs w:val="14"/>
                <w:lang w:eastAsia="en-US"/>
                <w14:ligatures w14:val="none"/>
              </w:rPr>
              <w:t>ЭДИЙН ЗАСГИЙН БҮТЦИЙН ШИНЭЧЛЭЛ</w:t>
            </w:r>
          </w:p>
        </w:tc>
      </w:tr>
      <w:tr w:rsidR="00834AE9" w:rsidRPr="00834AE9" w14:paraId="79AA5968" w14:textId="77777777" w:rsidTr="007B5205">
        <w:trPr>
          <w:trHeight w:val="144"/>
        </w:trPr>
        <w:tc>
          <w:tcPr>
            <w:tcW w:w="3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BB2CE9"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15</w:t>
            </w:r>
          </w:p>
        </w:tc>
        <w:tc>
          <w:tcPr>
            <w:tcW w:w="1007" w:type="dxa"/>
            <w:tcBorders>
              <w:top w:val="single" w:sz="4" w:space="0" w:color="auto"/>
              <w:left w:val="nil"/>
              <w:bottom w:val="single" w:sz="4" w:space="0" w:color="auto"/>
              <w:right w:val="single" w:sz="4" w:space="0" w:color="auto"/>
            </w:tcBorders>
            <w:shd w:val="clear" w:color="auto" w:fill="FFFFFF"/>
            <w:vAlign w:val="center"/>
            <w:hideMark/>
          </w:tcPr>
          <w:p w14:paraId="44B6BFCF"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Хойд бүс:</w:t>
            </w:r>
            <w:r w:rsidRPr="00834AE9">
              <w:rPr>
                <w:rFonts w:ascii="Arial" w:eastAsia="Times New Roman" w:hAnsi="Arial" w:cs="Arial"/>
                <w:color w:val="000000"/>
                <w:kern w:val="0"/>
                <w:sz w:val="14"/>
                <w:szCs w:val="14"/>
                <w:lang w:eastAsia="en-US"/>
                <w14:ligatures w14:val="none"/>
              </w:rPr>
              <w:br/>
              <w:t xml:space="preserve">Орхон </w:t>
            </w:r>
          </w:p>
        </w:tc>
        <w:tc>
          <w:tcPr>
            <w:tcW w:w="1408" w:type="dxa"/>
            <w:tcBorders>
              <w:top w:val="single" w:sz="4" w:space="0" w:color="auto"/>
              <w:left w:val="nil"/>
              <w:bottom w:val="single" w:sz="4" w:space="0" w:color="auto"/>
              <w:right w:val="single" w:sz="4" w:space="0" w:color="auto"/>
            </w:tcBorders>
            <w:shd w:val="clear" w:color="auto" w:fill="FFFFFF"/>
            <w:vAlign w:val="center"/>
            <w:hideMark/>
          </w:tcPr>
          <w:p w14:paraId="31E947E2" w14:textId="77777777" w:rsidR="00834AE9" w:rsidRPr="00834AE9" w:rsidRDefault="00834AE9" w:rsidP="00834AE9">
            <w:pPr>
              <w:spacing w:after="0" w:line="240" w:lineRule="auto"/>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Зэсийн баяжмал хайлуулах, боловсруулах үйлдвэр</w:t>
            </w:r>
          </w:p>
        </w:tc>
        <w:tc>
          <w:tcPr>
            <w:tcW w:w="68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778137" w14:textId="77777777" w:rsidR="00834AE9" w:rsidRPr="00834AE9" w:rsidRDefault="00834AE9" w:rsidP="00834AE9">
            <w:pPr>
              <w:spacing w:after="0" w:line="240" w:lineRule="auto"/>
              <w:jc w:val="center"/>
              <w:rPr>
                <w:rFonts w:ascii="Arial" w:eastAsia="Times New Roman" w:hAnsi="Arial" w:cs="Arial"/>
                <w:bCs/>
                <w:color w:val="000000"/>
                <w:kern w:val="0"/>
                <w:sz w:val="14"/>
                <w:szCs w:val="14"/>
                <w:lang w:eastAsia="en-US"/>
                <w14:ligatures w14:val="none"/>
              </w:rPr>
            </w:pPr>
            <w:r w:rsidRPr="00834AE9">
              <w:rPr>
                <w:rFonts w:ascii="Arial" w:eastAsia="Times New Roman" w:hAnsi="Arial" w:cs="Arial"/>
                <w:bCs/>
                <w:color w:val="000000"/>
                <w:kern w:val="0"/>
                <w:sz w:val="14"/>
                <w:szCs w:val="14"/>
                <w:lang w:eastAsia="en-US"/>
                <w14:ligatures w14:val="none"/>
              </w:rPr>
              <w:t>5.1.1</w:t>
            </w:r>
          </w:p>
        </w:tc>
        <w:tc>
          <w:tcPr>
            <w:tcW w:w="12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A50C32"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2026-2029</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72D1C59C"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2,577,184.56 </w:t>
            </w:r>
          </w:p>
        </w:tc>
        <w:tc>
          <w:tcPr>
            <w:tcW w:w="1227" w:type="dxa"/>
            <w:tcBorders>
              <w:top w:val="single" w:sz="4" w:space="0" w:color="auto"/>
              <w:left w:val="nil"/>
              <w:bottom w:val="single" w:sz="4" w:space="0" w:color="auto"/>
              <w:right w:val="single" w:sz="4" w:space="0" w:color="auto"/>
            </w:tcBorders>
            <w:shd w:val="clear" w:color="auto" w:fill="FFFFFF"/>
            <w:noWrap/>
            <w:vAlign w:val="center"/>
            <w:hideMark/>
          </w:tcPr>
          <w:p w14:paraId="7496DDA4"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5AC1D30A"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2,577,184.56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58CA0737"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644,296.14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5983A7FD"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644,296.14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2AD07B0A"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644,296.14 </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1B0CF837"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644,296.14 </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5B9B17B1"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1244" w:type="dxa"/>
            <w:gridSpan w:val="2"/>
            <w:tcBorders>
              <w:top w:val="single" w:sz="4" w:space="0" w:color="auto"/>
              <w:left w:val="nil"/>
              <w:bottom w:val="single" w:sz="4" w:space="0" w:color="auto"/>
              <w:right w:val="single" w:sz="4" w:space="0" w:color="auto"/>
            </w:tcBorders>
            <w:shd w:val="clear" w:color="auto" w:fill="FFFFFF"/>
            <w:vAlign w:val="center"/>
            <w:hideMark/>
          </w:tcPr>
          <w:p w14:paraId="67E8C69A"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Шууд хөрөнгө оруулалт</w:t>
            </w:r>
          </w:p>
        </w:tc>
        <w:tc>
          <w:tcPr>
            <w:tcW w:w="1094"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6817F1F6" w14:textId="77777777" w:rsidR="00834AE9" w:rsidRPr="00834AE9" w:rsidRDefault="00834AE9" w:rsidP="00834AE9">
            <w:pPr>
              <w:spacing w:after="0" w:line="240" w:lineRule="auto"/>
              <w:jc w:val="center"/>
              <w:rPr>
                <w:rFonts w:ascii="Arial" w:eastAsia="Times New Roman" w:hAnsi="Arial" w:cs="Arial"/>
                <w:iCs/>
                <w:color w:val="000000"/>
                <w:kern w:val="0"/>
                <w:sz w:val="14"/>
                <w:szCs w:val="14"/>
                <w:lang w:eastAsia="en-US"/>
                <w14:ligatures w14:val="none"/>
              </w:rPr>
            </w:pPr>
            <w:r w:rsidRPr="00834AE9">
              <w:rPr>
                <w:rFonts w:ascii="Arial" w:eastAsia="Times New Roman" w:hAnsi="Arial" w:cs="Arial"/>
                <w:iCs/>
                <w:color w:val="000000"/>
                <w:kern w:val="0"/>
                <w:sz w:val="14"/>
                <w:szCs w:val="18"/>
                <w14:ligatures w14:val="none"/>
              </w:rPr>
              <w:t xml:space="preserve">Аж үйлдвэр, эрдэс </w:t>
            </w:r>
            <w:r w:rsidRPr="00834AE9">
              <w:rPr>
                <w:rFonts w:ascii="Arial" w:eastAsia="Times New Roman" w:hAnsi="Arial" w:cs="Arial"/>
                <w:iCs/>
                <w:color w:val="000000"/>
                <w:kern w:val="0"/>
                <w:sz w:val="14"/>
                <w:szCs w:val="18"/>
                <w14:ligatures w14:val="none"/>
              </w:rPr>
              <w:br/>
              <w:t>баялгийн яам</w:t>
            </w:r>
          </w:p>
        </w:tc>
      </w:tr>
      <w:tr w:rsidR="00834AE9" w:rsidRPr="00834AE9" w14:paraId="4A0B3DB5" w14:textId="77777777" w:rsidTr="007B5205">
        <w:trPr>
          <w:trHeight w:val="144"/>
        </w:trPr>
        <w:tc>
          <w:tcPr>
            <w:tcW w:w="3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34F254"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16</w:t>
            </w:r>
          </w:p>
        </w:tc>
        <w:tc>
          <w:tcPr>
            <w:tcW w:w="1007" w:type="dxa"/>
            <w:tcBorders>
              <w:top w:val="single" w:sz="4" w:space="0" w:color="auto"/>
              <w:left w:val="nil"/>
              <w:bottom w:val="single" w:sz="4" w:space="0" w:color="auto"/>
              <w:right w:val="single" w:sz="4" w:space="0" w:color="auto"/>
            </w:tcBorders>
            <w:shd w:val="clear" w:color="auto" w:fill="FFFFFF"/>
            <w:vAlign w:val="center"/>
            <w:hideMark/>
          </w:tcPr>
          <w:p w14:paraId="65414A9E"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Хойд бүс:</w:t>
            </w:r>
            <w:r w:rsidRPr="00834AE9">
              <w:rPr>
                <w:rFonts w:ascii="Arial" w:eastAsia="Times New Roman" w:hAnsi="Arial" w:cs="Arial"/>
                <w:color w:val="000000"/>
                <w:kern w:val="0"/>
                <w:sz w:val="14"/>
                <w:szCs w:val="14"/>
                <w:lang w:eastAsia="en-US"/>
                <w14:ligatures w14:val="none"/>
              </w:rPr>
              <w:br/>
              <w:t xml:space="preserve">Орхон </w:t>
            </w:r>
          </w:p>
        </w:tc>
        <w:tc>
          <w:tcPr>
            <w:tcW w:w="1408" w:type="dxa"/>
            <w:tcBorders>
              <w:top w:val="single" w:sz="4" w:space="0" w:color="auto"/>
              <w:left w:val="nil"/>
              <w:bottom w:val="single" w:sz="4" w:space="0" w:color="auto"/>
              <w:right w:val="single" w:sz="4" w:space="0" w:color="auto"/>
            </w:tcBorders>
            <w:shd w:val="clear" w:color="auto" w:fill="FFFFFF"/>
            <w:vAlign w:val="center"/>
            <w:hideMark/>
          </w:tcPr>
          <w:p w14:paraId="14D881E4" w14:textId="77777777" w:rsidR="00834AE9" w:rsidRPr="00834AE9" w:rsidRDefault="00834AE9" w:rsidP="00834AE9">
            <w:pPr>
              <w:spacing w:after="0" w:line="240" w:lineRule="auto"/>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Эрдэнэтийн үйлдвэрлэл, технологийн паркийн дэд бүтэц</w:t>
            </w:r>
          </w:p>
        </w:tc>
        <w:tc>
          <w:tcPr>
            <w:tcW w:w="68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FBD048" w14:textId="77777777" w:rsidR="00834AE9" w:rsidRPr="00834AE9" w:rsidRDefault="00834AE9" w:rsidP="00834AE9">
            <w:pPr>
              <w:spacing w:after="0" w:line="240" w:lineRule="auto"/>
              <w:jc w:val="center"/>
              <w:rPr>
                <w:rFonts w:ascii="Arial" w:eastAsia="Times New Roman" w:hAnsi="Arial" w:cs="Arial"/>
                <w:bCs/>
                <w:color w:val="000000"/>
                <w:kern w:val="0"/>
                <w:sz w:val="14"/>
                <w:szCs w:val="14"/>
                <w:lang w:eastAsia="en-US"/>
                <w14:ligatures w14:val="none"/>
              </w:rPr>
            </w:pPr>
            <w:r w:rsidRPr="00834AE9">
              <w:rPr>
                <w:rFonts w:ascii="Arial" w:eastAsia="Times New Roman" w:hAnsi="Arial" w:cs="Arial"/>
                <w:bCs/>
                <w:color w:val="000000"/>
                <w:kern w:val="0"/>
                <w:sz w:val="14"/>
                <w:szCs w:val="14"/>
                <w:lang w:eastAsia="en-US"/>
                <w14:ligatures w14:val="none"/>
              </w:rPr>
              <w:t>5.1.1</w:t>
            </w:r>
          </w:p>
        </w:tc>
        <w:tc>
          <w:tcPr>
            <w:tcW w:w="12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724CCB"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2023-2026</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26F90481"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239,740.0 </w:t>
            </w:r>
          </w:p>
        </w:tc>
        <w:tc>
          <w:tcPr>
            <w:tcW w:w="1227" w:type="dxa"/>
            <w:tcBorders>
              <w:top w:val="single" w:sz="4" w:space="0" w:color="auto"/>
              <w:left w:val="nil"/>
              <w:bottom w:val="single" w:sz="4" w:space="0" w:color="auto"/>
              <w:right w:val="single" w:sz="4" w:space="0" w:color="auto"/>
            </w:tcBorders>
            <w:shd w:val="clear" w:color="auto" w:fill="FFFFFF"/>
            <w:noWrap/>
            <w:vAlign w:val="center"/>
            <w:hideMark/>
          </w:tcPr>
          <w:p w14:paraId="3A2E8CE6"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162,050.0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26E02AB3"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77,690.0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00D2D206"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77,690.0 </w:t>
            </w:r>
          </w:p>
        </w:tc>
        <w:tc>
          <w:tcPr>
            <w:tcW w:w="104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2CFDE1D"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6B88BF46"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781EC35F"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4F39FB23"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124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E644FA5"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Шууд хөрөнгө оруулалт</w:t>
            </w:r>
          </w:p>
        </w:tc>
        <w:tc>
          <w:tcPr>
            <w:tcW w:w="1094"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6950564A" w14:textId="77777777" w:rsidR="00834AE9" w:rsidRPr="00834AE9" w:rsidRDefault="00834AE9" w:rsidP="00834AE9">
            <w:pPr>
              <w:spacing w:after="0" w:line="240" w:lineRule="auto"/>
              <w:jc w:val="center"/>
              <w:rPr>
                <w:rFonts w:ascii="Arial" w:eastAsia="Times New Roman" w:hAnsi="Arial" w:cs="Arial"/>
                <w:iCs/>
                <w:color w:val="000000"/>
                <w:kern w:val="0"/>
                <w:sz w:val="14"/>
                <w:szCs w:val="14"/>
                <w:lang w:eastAsia="en-US"/>
                <w14:ligatures w14:val="none"/>
              </w:rPr>
            </w:pPr>
            <w:r w:rsidRPr="00834AE9">
              <w:rPr>
                <w:rFonts w:ascii="Arial" w:eastAsia="Times New Roman" w:hAnsi="Arial" w:cs="Arial"/>
                <w:iCs/>
                <w:color w:val="000000"/>
                <w:kern w:val="0"/>
                <w:sz w:val="14"/>
                <w:szCs w:val="18"/>
                <w14:ligatures w14:val="none"/>
              </w:rPr>
              <w:t xml:space="preserve">Аж үйлдвэр, эрдэс </w:t>
            </w:r>
            <w:r w:rsidRPr="00834AE9">
              <w:rPr>
                <w:rFonts w:ascii="Arial" w:eastAsia="Times New Roman" w:hAnsi="Arial" w:cs="Arial"/>
                <w:iCs/>
                <w:color w:val="000000"/>
                <w:kern w:val="0"/>
                <w:sz w:val="14"/>
                <w:szCs w:val="18"/>
                <w14:ligatures w14:val="none"/>
              </w:rPr>
              <w:br/>
              <w:t>баялгийн яам</w:t>
            </w:r>
          </w:p>
        </w:tc>
      </w:tr>
      <w:tr w:rsidR="00834AE9" w:rsidRPr="00834AE9" w14:paraId="7B1F4D75" w14:textId="77777777" w:rsidTr="007B5205">
        <w:trPr>
          <w:trHeight w:val="144"/>
        </w:trPr>
        <w:tc>
          <w:tcPr>
            <w:tcW w:w="3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4B2704"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lastRenderedPageBreak/>
              <w:t>17</w:t>
            </w:r>
          </w:p>
        </w:tc>
        <w:tc>
          <w:tcPr>
            <w:tcW w:w="10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248B42"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Говийн бүс:</w:t>
            </w:r>
            <w:r w:rsidRPr="00834AE9">
              <w:rPr>
                <w:rFonts w:ascii="Arial" w:eastAsia="Times New Roman" w:hAnsi="Arial" w:cs="Arial"/>
                <w:color w:val="000000"/>
                <w:kern w:val="0"/>
                <w:sz w:val="14"/>
                <w:szCs w:val="14"/>
                <w:lang w:eastAsia="en-US"/>
                <w14:ligatures w14:val="none"/>
              </w:rPr>
              <w:br/>
              <w:t>Дорноговь</w:t>
            </w:r>
          </w:p>
        </w:tc>
        <w:tc>
          <w:tcPr>
            <w:tcW w:w="1408" w:type="dxa"/>
            <w:tcBorders>
              <w:top w:val="single" w:sz="4" w:space="0" w:color="auto"/>
              <w:left w:val="nil"/>
              <w:bottom w:val="single" w:sz="4" w:space="0" w:color="auto"/>
              <w:right w:val="single" w:sz="4" w:space="0" w:color="auto"/>
            </w:tcBorders>
            <w:shd w:val="clear" w:color="auto" w:fill="FFFFFF"/>
            <w:vAlign w:val="center"/>
            <w:hideMark/>
          </w:tcPr>
          <w:p w14:paraId="46FF55C4" w14:textId="77777777" w:rsidR="00834AE9" w:rsidRPr="00834AE9" w:rsidRDefault="00834AE9" w:rsidP="00834AE9">
            <w:pPr>
              <w:spacing w:after="0" w:line="240" w:lineRule="auto"/>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Газрын тос боловсруулах үйлдвэр байгуулах төсөл </w:t>
            </w:r>
          </w:p>
        </w:tc>
        <w:tc>
          <w:tcPr>
            <w:tcW w:w="682" w:type="dxa"/>
            <w:tcBorders>
              <w:top w:val="single" w:sz="4" w:space="0" w:color="auto"/>
              <w:left w:val="nil"/>
              <w:bottom w:val="single" w:sz="4" w:space="0" w:color="auto"/>
              <w:right w:val="single" w:sz="4" w:space="0" w:color="auto"/>
            </w:tcBorders>
            <w:shd w:val="clear" w:color="auto" w:fill="FFFFFF"/>
            <w:vAlign w:val="center"/>
            <w:hideMark/>
          </w:tcPr>
          <w:p w14:paraId="4C8A2488" w14:textId="77777777" w:rsidR="00834AE9" w:rsidRPr="00834AE9" w:rsidRDefault="00834AE9" w:rsidP="00834AE9">
            <w:pPr>
              <w:spacing w:after="0" w:line="240" w:lineRule="auto"/>
              <w:jc w:val="center"/>
              <w:rPr>
                <w:rFonts w:ascii="Arial" w:eastAsia="Times New Roman" w:hAnsi="Arial" w:cs="Arial"/>
                <w:bCs/>
                <w:color w:val="000000"/>
                <w:kern w:val="0"/>
                <w:sz w:val="14"/>
                <w:szCs w:val="14"/>
                <w:lang w:eastAsia="en-US"/>
                <w14:ligatures w14:val="none"/>
              </w:rPr>
            </w:pPr>
            <w:r w:rsidRPr="00834AE9">
              <w:rPr>
                <w:rFonts w:ascii="Arial" w:eastAsia="Times New Roman" w:hAnsi="Arial" w:cs="Arial"/>
                <w:bCs/>
                <w:color w:val="000000"/>
                <w:kern w:val="0"/>
                <w:sz w:val="14"/>
                <w:szCs w:val="14"/>
                <w:lang w:eastAsia="en-US"/>
                <w14:ligatures w14:val="none"/>
              </w:rPr>
              <w:t>5.1.1</w:t>
            </w:r>
          </w:p>
        </w:tc>
        <w:tc>
          <w:tcPr>
            <w:tcW w:w="1227" w:type="dxa"/>
            <w:tcBorders>
              <w:top w:val="single" w:sz="4" w:space="0" w:color="auto"/>
              <w:left w:val="nil"/>
              <w:bottom w:val="single" w:sz="4" w:space="0" w:color="auto"/>
              <w:right w:val="single" w:sz="4" w:space="0" w:color="auto"/>
            </w:tcBorders>
            <w:shd w:val="clear" w:color="auto" w:fill="FFFFFF"/>
            <w:vAlign w:val="center"/>
            <w:hideMark/>
          </w:tcPr>
          <w:p w14:paraId="6AA8578F"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2017-2028</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57340734"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6,013,400.0 </w:t>
            </w:r>
          </w:p>
        </w:tc>
        <w:tc>
          <w:tcPr>
            <w:tcW w:w="1227" w:type="dxa"/>
            <w:tcBorders>
              <w:top w:val="single" w:sz="4" w:space="0" w:color="auto"/>
              <w:left w:val="nil"/>
              <w:bottom w:val="single" w:sz="4" w:space="0" w:color="auto"/>
              <w:right w:val="single" w:sz="4" w:space="0" w:color="auto"/>
            </w:tcBorders>
            <w:shd w:val="clear" w:color="auto" w:fill="FFFFFF"/>
            <w:noWrap/>
            <w:vAlign w:val="center"/>
            <w:hideMark/>
          </w:tcPr>
          <w:p w14:paraId="02053235"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1,030,116.4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1C63C657"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4,983,283.6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3ABCBC18"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207,745.3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7588AFF2"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2,387,769.15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17D2BED8"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2,387,769.15 </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0AF0158D"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377774BA"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1244" w:type="dxa"/>
            <w:gridSpan w:val="2"/>
            <w:tcBorders>
              <w:top w:val="single" w:sz="4" w:space="0" w:color="auto"/>
              <w:left w:val="nil"/>
              <w:bottom w:val="single" w:sz="4" w:space="0" w:color="auto"/>
              <w:right w:val="single" w:sz="4" w:space="0" w:color="auto"/>
            </w:tcBorders>
            <w:shd w:val="clear" w:color="auto" w:fill="FFFFFF"/>
            <w:vAlign w:val="center"/>
            <w:hideMark/>
          </w:tcPr>
          <w:p w14:paraId="7CC5C761"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Гадаад зээл</w:t>
            </w:r>
          </w:p>
        </w:tc>
        <w:tc>
          <w:tcPr>
            <w:tcW w:w="1094"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4A7EBCD6" w14:textId="77777777" w:rsidR="00834AE9" w:rsidRPr="00834AE9" w:rsidRDefault="00834AE9" w:rsidP="00834AE9">
            <w:pPr>
              <w:spacing w:after="0" w:line="240" w:lineRule="auto"/>
              <w:jc w:val="center"/>
              <w:rPr>
                <w:rFonts w:ascii="Arial" w:eastAsia="Times New Roman" w:hAnsi="Arial" w:cs="Arial"/>
                <w:iCs/>
                <w:color w:val="000000"/>
                <w:kern w:val="0"/>
                <w:sz w:val="14"/>
                <w:szCs w:val="14"/>
                <w:lang w:eastAsia="en-US"/>
                <w14:ligatures w14:val="none"/>
              </w:rPr>
            </w:pPr>
            <w:r w:rsidRPr="00834AE9">
              <w:rPr>
                <w:rFonts w:ascii="Arial" w:eastAsia="Times New Roman" w:hAnsi="Arial" w:cs="Arial"/>
                <w:iCs/>
                <w:color w:val="000000"/>
                <w:kern w:val="0"/>
                <w:sz w:val="14"/>
                <w:szCs w:val="18"/>
                <w14:ligatures w14:val="none"/>
              </w:rPr>
              <w:t xml:space="preserve">Аж үйлдвэр, эрдэс </w:t>
            </w:r>
            <w:r w:rsidRPr="00834AE9">
              <w:rPr>
                <w:rFonts w:ascii="Arial" w:eastAsia="Times New Roman" w:hAnsi="Arial" w:cs="Arial"/>
                <w:iCs/>
                <w:color w:val="000000"/>
                <w:kern w:val="0"/>
                <w:sz w:val="14"/>
                <w:szCs w:val="18"/>
                <w14:ligatures w14:val="none"/>
              </w:rPr>
              <w:br/>
              <w:t>баялгийн яам</w:t>
            </w:r>
          </w:p>
        </w:tc>
      </w:tr>
      <w:tr w:rsidR="00834AE9" w:rsidRPr="00834AE9" w14:paraId="7B948AE4" w14:textId="77777777" w:rsidTr="007B5205">
        <w:trPr>
          <w:trHeight w:val="144"/>
        </w:trPr>
        <w:tc>
          <w:tcPr>
            <w:tcW w:w="3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EB7B09"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18</w:t>
            </w:r>
          </w:p>
        </w:tc>
        <w:tc>
          <w:tcPr>
            <w:tcW w:w="10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DBFA16"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Говийн бүс:</w:t>
            </w:r>
            <w:r w:rsidRPr="00834AE9">
              <w:rPr>
                <w:rFonts w:ascii="Arial" w:eastAsia="Times New Roman" w:hAnsi="Arial" w:cs="Arial"/>
                <w:color w:val="000000"/>
                <w:kern w:val="0"/>
                <w:sz w:val="14"/>
                <w:szCs w:val="14"/>
                <w:lang w:eastAsia="en-US"/>
                <w14:ligatures w14:val="none"/>
              </w:rPr>
              <w:br/>
              <w:t>Дорноговь</w:t>
            </w:r>
          </w:p>
        </w:tc>
        <w:tc>
          <w:tcPr>
            <w:tcW w:w="1408" w:type="dxa"/>
            <w:tcBorders>
              <w:top w:val="single" w:sz="4" w:space="0" w:color="auto"/>
              <w:left w:val="nil"/>
              <w:bottom w:val="single" w:sz="4" w:space="0" w:color="auto"/>
              <w:right w:val="single" w:sz="4" w:space="0" w:color="auto"/>
            </w:tcBorders>
            <w:shd w:val="clear" w:color="auto" w:fill="FFFFFF"/>
            <w:vAlign w:val="center"/>
            <w:hideMark/>
          </w:tcPr>
          <w:p w14:paraId="3015F489" w14:textId="77777777" w:rsidR="00834AE9" w:rsidRPr="00834AE9" w:rsidRDefault="00834AE9" w:rsidP="00834AE9">
            <w:pPr>
              <w:spacing w:after="0" w:line="240" w:lineRule="auto"/>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Газрын тос дамжуулах хоолой</w:t>
            </w:r>
          </w:p>
        </w:tc>
        <w:tc>
          <w:tcPr>
            <w:tcW w:w="682" w:type="dxa"/>
            <w:tcBorders>
              <w:top w:val="single" w:sz="4" w:space="0" w:color="auto"/>
              <w:left w:val="nil"/>
              <w:bottom w:val="single" w:sz="4" w:space="0" w:color="auto"/>
              <w:right w:val="single" w:sz="4" w:space="0" w:color="auto"/>
            </w:tcBorders>
            <w:shd w:val="clear" w:color="auto" w:fill="FFFFFF"/>
            <w:vAlign w:val="center"/>
            <w:hideMark/>
          </w:tcPr>
          <w:p w14:paraId="5552FDBD" w14:textId="77777777" w:rsidR="00834AE9" w:rsidRPr="00834AE9" w:rsidRDefault="00834AE9" w:rsidP="00834AE9">
            <w:pPr>
              <w:spacing w:after="0" w:line="240" w:lineRule="auto"/>
              <w:jc w:val="center"/>
              <w:rPr>
                <w:rFonts w:ascii="Arial" w:eastAsia="Times New Roman" w:hAnsi="Arial" w:cs="Arial"/>
                <w:bCs/>
                <w:color w:val="000000"/>
                <w:kern w:val="0"/>
                <w:sz w:val="14"/>
                <w:szCs w:val="14"/>
                <w:lang w:eastAsia="en-US"/>
                <w14:ligatures w14:val="none"/>
              </w:rPr>
            </w:pPr>
            <w:r w:rsidRPr="00834AE9">
              <w:rPr>
                <w:rFonts w:ascii="Arial" w:eastAsia="Times New Roman" w:hAnsi="Arial" w:cs="Arial"/>
                <w:bCs/>
                <w:color w:val="000000"/>
                <w:kern w:val="0"/>
                <w:sz w:val="14"/>
                <w:szCs w:val="14"/>
                <w:lang w:eastAsia="en-US"/>
                <w14:ligatures w14:val="none"/>
              </w:rPr>
              <w:t>5.1.1</w:t>
            </w:r>
          </w:p>
        </w:tc>
        <w:tc>
          <w:tcPr>
            <w:tcW w:w="1227" w:type="dxa"/>
            <w:tcBorders>
              <w:top w:val="single" w:sz="4" w:space="0" w:color="auto"/>
              <w:left w:val="nil"/>
              <w:bottom w:val="single" w:sz="4" w:space="0" w:color="auto"/>
              <w:right w:val="single" w:sz="4" w:space="0" w:color="auto"/>
            </w:tcBorders>
            <w:shd w:val="clear" w:color="auto" w:fill="FFFFFF"/>
            <w:vAlign w:val="center"/>
            <w:hideMark/>
          </w:tcPr>
          <w:p w14:paraId="6BDD30EC"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2023-2026</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1FAAB1D7"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1,319,417.5 </w:t>
            </w:r>
          </w:p>
        </w:tc>
        <w:tc>
          <w:tcPr>
            <w:tcW w:w="1227" w:type="dxa"/>
            <w:tcBorders>
              <w:top w:val="single" w:sz="4" w:space="0" w:color="auto"/>
              <w:left w:val="nil"/>
              <w:bottom w:val="single" w:sz="4" w:space="0" w:color="auto"/>
              <w:right w:val="single" w:sz="4" w:space="0" w:color="auto"/>
            </w:tcBorders>
            <w:shd w:val="clear" w:color="auto" w:fill="FFFFFF"/>
            <w:noWrap/>
            <w:vAlign w:val="center"/>
            <w:hideMark/>
          </w:tcPr>
          <w:p w14:paraId="7275525B"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1,239,331.2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19E55151"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80,086.3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0D6D4567"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80,086.3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340C4401"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5599AE0F"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03B74B2C"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29CB82AB"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1244" w:type="dxa"/>
            <w:gridSpan w:val="2"/>
            <w:tcBorders>
              <w:top w:val="single" w:sz="4" w:space="0" w:color="auto"/>
              <w:left w:val="nil"/>
              <w:bottom w:val="single" w:sz="4" w:space="0" w:color="auto"/>
              <w:right w:val="single" w:sz="4" w:space="0" w:color="auto"/>
            </w:tcBorders>
            <w:shd w:val="clear" w:color="auto" w:fill="FFFFFF"/>
            <w:vAlign w:val="center"/>
            <w:hideMark/>
          </w:tcPr>
          <w:p w14:paraId="7F60AFFC"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Шууд хөрөнгө оруулалт</w:t>
            </w:r>
          </w:p>
        </w:tc>
        <w:tc>
          <w:tcPr>
            <w:tcW w:w="1094"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3B4C5CE5" w14:textId="77777777" w:rsidR="00834AE9" w:rsidRPr="00834AE9" w:rsidRDefault="00834AE9" w:rsidP="00834AE9">
            <w:pPr>
              <w:spacing w:after="0" w:line="240" w:lineRule="auto"/>
              <w:jc w:val="center"/>
              <w:rPr>
                <w:rFonts w:ascii="Arial" w:eastAsia="Times New Roman" w:hAnsi="Arial" w:cs="Arial"/>
                <w:iCs/>
                <w:color w:val="000000"/>
                <w:kern w:val="0"/>
                <w:sz w:val="14"/>
                <w:szCs w:val="14"/>
                <w:lang w:eastAsia="en-US"/>
                <w14:ligatures w14:val="none"/>
              </w:rPr>
            </w:pPr>
            <w:r w:rsidRPr="00834AE9">
              <w:rPr>
                <w:rFonts w:ascii="Arial" w:eastAsia="Times New Roman" w:hAnsi="Arial" w:cs="Arial"/>
                <w:iCs/>
                <w:color w:val="000000"/>
                <w:kern w:val="0"/>
                <w:sz w:val="14"/>
                <w:szCs w:val="18"/>
                <w14:ligatures w14:val="none"/>
              </w:rPr>
              <w:t xml:space="preserve">Аж үйлдвэр, эрдэс </w:t>
            </w:r>
            <w:r w:rsidRPr="00834AE9">
              <w:rPr>
                <w:rFonts w:ascii="Arial" w:eastAsia="Times New Roman" w:hAnsi="Arial" w:cs="Arial"/>
                <w:iCs/>
                <w:color w:val="000000"/>
                <w:kern w:val="0"/>
                <w:sz w:val="14"/>
                <w:szCs w:val="18"/>
                <w14:ligatures w14:val="none"/>
              </w:rPr>
              <w:br/>
              <w:t>баялгийн яам</w:t>
            </w:r>
          </w:p>
        </w:tc>
      </w:tr>
      <w:tr w:rsidR="00834AE9" w:rsidRPr="00834AE9" w14:paraId="0DA3694F" w14:textId="77777777" w:rsidTr="007B5205">
        <w:trPr>
          <w:trHeight w:val="144"/>
        </w:trPr>
        <w:tc>
          <w:tcPr>
            <w:tcW w:w="3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A13488"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19</w:t>
            </w:r>
          </w:p>
        </w:tc>
        <w:tc>
          <w:tcPr>
            <w:tcW w:w="10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6907DF"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Говийн бүс:</w:t>
            </w:r>
            <w:r w:rsidRPr="00834AE9">
              <w:rPr>
                <w:rFonts w:ascii="Arial" w:eastAsia="Times New Roman" w:hAnsi="Arial" w:cs="Arial"/>
                <w:color w:val="000000"/>
                <w:kern w:val="0"/>
                <w:sz w:val="14"/>
                <w:szCs w:val="14"/>
                <w:lang w:eastAsia="en-US"/>
                <w14:ligatures w14:val="none"/>
              </w:rPr>
              <w:br/>
              <w:t>Дорноговь</w:t>
            </w:r>
          </w:p>
        </w:tc>
        <w:tc>
          <w:tcPr>
            <w:tcW w:w="1408" w:type="dxa"/>
            <w:tcBorders>
              <w:top w:val="single" w:sz="4" w:space="0" w:color="auto"/>
              <w:left w:val="nil"/>
              <w:bottom w:val="single" w:sz="4" w:space="0" w:color="auto"/>
              <w:right w:val="single" w:sz="4" w:space="0" w:color="auto"/>
            </w:tcBorders>
            <w:shd w:val="clear" w:color="auto" w:fill="FFFFFF"/>
            <w:vAlign w:val="center"/>
            <w:hideMark/>
          </w:tcPr>
          <w:p w14:paraId="1B5FADE9" w14:textId="77777777" w:rsidR="00834AE9" w:rsidRPr="00834AE9" w:rsidRDefault="00834AE9" w:rsidP="00834AE9">
            <w:pPr>
              <w:spacing w:after="0" w:line="240" w:lineRule="auto"/>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"Гэрэлт говь" үйлдвэрлэл, технологийн парк, нүүрс баяжуулах коксын үйлдвэр </w:t>
            </w:r>
          </w:p>
        </w:tc>
        <w:tc>
          <w:tcPr>
            <w:tcW w:w="682" w:type="dxa"/>
            <w:tcBorders>
              <w:top w:val="single" w:sz="4" w:space="0" w:color="auto"/>
              <w:left w:val="nil"/>
              <w:bottom w:val="single" w:sz="4" w:space="0" w:color="auto"/>
              <w:right w:val="single" w:sz="4" w:space="0" w:color="auto"/>
            </w:tcBorders>
            <w:shd w:val="clear" w:color="auto" w:fill="FFFFFF"/>
            <w:vAlign w:val="center"/>
            <w:hideMark/>
          </w:tcPr>
          <w:p w14:paraId="409F8A74" w14:textId="77777777" w:rsidR="00834AE9" w:rsidRPr="00834AE9" w:rsidRDefault="00834AE9" w:rsidP="00834AE9">
            <w:pPr>
              <w:spacing w:after="0" w:line="240" w:lineRule="auto"/>
              <w:jc w:val="center"/>
              <w:rPr>
                <w:rFonts w:ascii="Arial" w:eastAsia="Times New Roman" w:hAnsi="Arial" w:cs="Arial"/>
                <w:bCs/>
                <w:color w:val="000000"/>
                <w:kern w:val="0"/>
                <w:sz w:val="14"/>
                <w:szCs w:val="14"/>
                <w:lang w:eastAsia="en-US"/>
                <w14:ligatures w14:val="none"/>
              </w:rPr>
            </w:pPr>
            <w:r w:rsidRPr="00834AE9">
              <w:rPr>
                <w:rFonts w:ascii="Arial" w:eastAsia="Times New Roman" w:hAnsi="Arial" w:cs="Arial"/>
                <w:bCs/>
                <w:color w:val="000000"/>
                <w:kern w:val="0"/>
                <w:sz w:val="14"/>
                <w:szCs w:val="14"/>
                <w:lang w:eastAsia="en-US"/>
                <w14:ligatures w14:val="none"/>
              </w:rPr>
              <w:t>5.1.1</w:t>
            </w:r>
          </w:p>
        </w:tc>
        <w:tc>
          <w:tcPr>
            <w:tcW w:w="1227" w:type="dxa"/>
            <w:tcBorders>
              <w:top w:val="single" w:sz="4" w:space="0" w:color="auto"/>
              <w:left w:val="nil"/>
              <w:bottom w:val="single" w:sz="4" w:space="0" w:color="auto"/>
              <w:right w:val="single" w:sz="4" w:space="0" w:color="auto"/>
            </w:tcBorders>
            <w:shd w:val="clear" w:color="auto" w:fill="FFFFFF"/>
            <w:vAlign w:val="center"/>
            <w:hideMark/>
          </w:tcPr>
          <w:p w14:paraId="438F5091"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2024-2028</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6C12AF01"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487,310.0 </w:t>
            </w:r>
          </w:p>
        </w:tc>
        <w:tc>
          <w:tcPr>
            <w:tcW w:w="1227" w:type="dxa"/>
            <w:tcBorders>
              <w:top w:val="single" w:sz="4" w:space="0" w:color="auto"/>
              <w:left w:val="nil"/>
              <w:bottom w:val="single" w:sz="4" w:space="0" w:color="auto"/>
              <w:right w:val="single" w:sz="4" w:space="0" w:color="auto"/>
            </w:tcBorders>
            <w:shd w:val="clear" w:color="auto" w:fill="FFFFFF"/>
            <w:noWrap/>
            <w:vAlign w:val="center"/>
            <w:hideMark/>
          </w:tcPr>
          <w:p w14:paraId="23D09B85"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125,968.0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14EB155C"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361,342.0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199F2E4F"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120,447.33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0AC055E8"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120,447.33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0FAC6A85"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120,447.33 </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647F1D7F"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7B9B7F47"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1244" w:type="dxa"/>
            <w:gridSpan w:val="2"/>
            <w:tcBorders>
              <w:top w:val="single" w:sz="4" w:space="0" w:color="auto"/>
              <w:left w:val="nil"/>
              <w:bottom w:val="single" w:sz="4" w:space="0" w:color="auto"/>
              <w:right w:val="single" w:sz="4" w:space="0" w:color="auto"/>
            </w:tcBorders>
            <w:shd w:val="clear" w:color="auto" w:fill="FFFFFF"/>
            <w:vAlign w:val="center"/>
            <w:hideMark/>
          </w:tcPr>
          <w:p w14:paraId="176EC773"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Шууд хөрөнгө оруулалт</w:t>
            </w:r>
          </w:p>
        </w:tc>
        <w:tc>
          <w:tcPr>
            <w:tcW w:w="1094"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0FE6359C" w14:textId="77777777" w:rsidR="00834AE9" w:rsidRPr="00834AE9" w:rsidRDefault="00834AE9" w:rsidP="00834AE9">
            <w:pPr>
              <w:spacing w:after="0" w:line="240" w:lineRule="auto"/>
              <w:jc w:val="center"/>
              <w:rPr>
                <w:rFonts w:ascii="Arial" w:eastAsia="Times New Roman" w:hAnsi="Arial" w:cs="Arial"/>
                <w:iCs/>
                <w:color w:val="000000"/>
                <w:kern w:val="0"/>
                <w:sz w:val="14"/>
                <w:szCs w:val="14"/>
                <w:lang w:eastAsia="en-US"/>
                <w14:ligatures w14:val="none"/>
              </w:rPr>
            </w:pPr>
            <w:r w:rsidRPr="00834AE9">
              <w:rPr>
                <w:rFonts w:ascii="Arial" w:eastAsia="Times New Roman" w:hAnsi="Arial" w:cs="Arial"/>
                <w:iCs/>
                <w:color w:val="000000"/>
                <w:kern w:val="0"/>
                <w:sz w:val="14"/>
                <w:szCs w:val="18"/>
                <w14:ligatures w14:val="none"/>
              </w:rPr>
              <w:t xml:space="preserve">Аж үйлдвэр, эрдэс </w:t>
            </w:r>
            <w:r w:rsidRPr="00834AE9">
              <w:rPr>
                <w:rFonts w:ascii="Arial" w:eastAsia="Times New Roman" w:hAnsi="Arial" w:cs="Arial"/>
                <w:iCs/>
                <w:color w:val="000000"/>
                <w:kern w:val="0"/>
                <w:sz w:val="14"/>
                <w:szCs w:val="18"/>
                <w14:ligatures w14:val="none"/>
              </w:rPr>
              <w:br/>
              <w:t>баялгийн яам</w:t>
            </w:r>
          </w:p>
        </w:tc>
      </w:tr>
      <w:tr w:rsidR="00834AE9" w:rsidRPr="00834AE9" w14:paraId="20C4D27D" w14:textId="77777777" w:rsidTr="007B5205">
        <w:trPr>
          <w:trHeight w:val="144"/>
        </w:trPr>
        <w:tc>
          <w:tcPr>
            <w:tcW w:w="3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0BA1B0"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20</w:t>
            </w:r>
          </w:p>
        </w:tc>
        <w:tc>
          <w:tcPr>
            <w:tcW w:w="10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46BA4C"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Говийн бүс:</w:t>
            </w:r>
            <w:r w:rsidRPr="00834AE9">
              <w:rPr>
                <w:rFonts w:ascii="Arial" w:eastAsia="Times New Roman" w:hAnsi="Arial" w:cs="Arial"/>
                <w:color w:val="000000"/>
                <w:kern w:val="0"/>
                <w:sz w:val="14"/>
                <w:szCs w:val="14"/>
                <w:lang w:eastAsia="en-US"/>
                <w14:ligatures w14:val="none"/>
              </w:rPr>
              <w:br/>
              <w:t>Дорноговь</w:t>
            </w:r>
          </w:p>
        </w:tc>
        <w:tc>
          <w:tcPr>
            <w:tcW w:w="1408" w:type="dxa"/>
            <w:tcBorders>
              <w:top w:val="single" w:sz="4" w:space="0" w:color="auto"/>
              <w:left w:val="nil"/>
              <w:bottom w:val="single" w:sz="4" w:space="0" w:color="auto"/>
              <w:right w:val="single" w:sz="4" w:space="0" w:color="auto"/>
            </w:tcBorders>
            <w:shd w:val="clear" w:color="auto" w:fill="FFFFFF"/>
            <w:vAlign w:val="center"/>
            <w:hideMark/>
          </w:tcPr>
          <w:p w14:paraId="2265DBE3" w14:textId="77777777" w:rsidR="00834AE9" w:rsidRPr="00834AE9" w:rsidRDefault="00834AE9" w:rsidP="00834AE9">
            <w:pPr>
              <w:spacing w:after="0" w:line="240" w:lineRule="auto"/>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"Алтанширээт" үйлдвэрлэл, технологийн парк</w:t>
            </w:r>
          </w:p>
        </w:tc>
        <w:tc>
          <w:tcPr>
            <w:tcW w:w="682" w:type="dxa"/>
            <w:tcBorders>
              <w:top w:val="single" w:sz="4" w:space="0" w:color="auto"/>
              <w:left w:val="nil"/>
              <w:bottom w:val="single" w:sz="4" w:space="0" w:color="auto"/>
              <w:right w:val="single" w:sz="4" w:space="0" w:color="auto"/>
            </w:tcBorders>
            <w:shd w:val="clear" w:color="auto" w:fill="FFFFFF"/>
            <w:vAlign w:val="center"/>
            <w:hideMark/>
          </w:tcPr>
          <w:p w14:paraId="38B16AFB" w14:textId="77777777" w:rsidR="00834AE9" w:rsidRPr="00834AE9" w:rsidRDefault="00834AE9" w:rsidP="00834AE9">
            <w:pPr>
              <w:spacing w:after="0" w:line="240" w:lineRule="auto"/>
              <w:jc w:val="center"/>
              <w:rPr>
                <w:rFonts w:ascii="Arial" w:eastAsia="Times New Roman" w:hAnsi="Arial" w:cs="Arial"/>
                <w:bCs/>
                <w:color w:val="000000"/>
                <w:kern w:val="0"/>
                <w:sz w:val="14"/>
                <w:szCs w:val="14"/>
                <w:lang w:eastAsia="en-US"/>
                <w14:ligatures w14:val="none"/>
              </w:rPr>
            </w:pPr>
            <w:r w:rsidRPr="00834AE9">
              <w:rPr>
                <w:rFonts w:ascii="Arial" w:eastAsia="Times New Roman" w:hAnsi="Arial" w:cs="Arial"/>
                <w:bCs/>
                <w:color w:val="000000"/>
                <w:kern w:val="0"/>
                <w:sz w:val="14"/>
                <w:szCs w:val="14"/>
                <w:lang w:eastAsia="en-US"/>
                <w14:ligatures w14:val="none"/>
              </w:rPr>
              <w:t>5.1.1</w:t>
            </w:r>
          </w:p>
        </w:tc>
        <w:tc>
          <w:tcPr>
            <w:tcW w:w="1227" w:type="dxa"/>
            <w:tcBorders>
              <w:top w:val="single" w:sz="4" w:space="0" w:color="auto"/>
              <w:left w:val="nil"/>
              <w:bottom w:val="single" w:sz="4" w:space="0" w:color="auto"/>
              <w:right w:val="single" w:sz="4" w:space="0" w:color="auto"/>
            </w:tcBorders>
            <w:shd w:val="clear" w:color="auto" w:fill="FFFFFF"/>
            <w:vAlign w:val="center"/>
            <w:hideMark/>
          </w:tcPr>
          <w:p w14:paraId="0961FF05"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2024-2030</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0F812282"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1,598,700.0 </w:t>
            </w:r>
          </w:p>
        </w:tc>
        <w:tc>
          <w:tcPr>
            <w:tcW w:w="1227" w:type="dxa"/>
            <w:tcBorders>
              <w:top w:val="single" w:sz="4" w:space="0" w:color="auto"/>
              <w:left w:val="nil"/>
              <w:bottom w:val="single" w:sz="4" w:space="0" w:color="auto"/>
              <w:right w:val="single" w:sz="4" w:space="0" w:color="auto"/>
            </w:tcBorders>
            <w:shd w:val="clear" w:color="auto" w:fill="FFFFFF"/>
            <w:noWrap/>
            <w:vAlign w:val="center"/>
            <w:hideMark/>
          </w:tcPr>
          <w:p w14:paraId="681597D6"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264,941.6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1F6ED8F1"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1,333,758.4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7A85541D"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316,439.0</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67F8D013"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254,329.85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4F534656"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254,329.85 </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48BE3E7D"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254,329.85 </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457014CE"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254,329.85 </w:t>
            </w:r>
          </w:p>
        </w:tc>
        <w:tc>
          <w:tcPr>
            <w:tcW w:w="1244" w:type="dxa"/>
            <w:gridSpan w:val="2"/>
            <w:tcBorders>
              <w:top w:val="single" w:sz="4" w:space="0" w:color="auto"/>
              <w:left w:val="nil"/>
              <w:bottom w:val="single" w:sz="4" w:space="0" w:color="auto"/>
              <w:right w:val="single" w:sz="4" w:space="0" w:color="auto"/>
            </w:tcBorders>
            <w:shd w:val="clear" w:color="auto" w:fill="FFFFFF"/>
            <w:vAlign w:val="center"/>
            <w:hideMark/>
          </w:tcPr>
          <w:p w14:paraId="77DB030A"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Шууд хөрөнгө оруулалт</w:t>
            </w:r>
          </w:p>
        </w:tc>
        <w:tc>
          <w:tcPr>
            <w:tcW w:w="1094"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28109F87" w14:textId="77777777" w:rsidR="00834AE9" w:rsidRPr="00834AE9" w:rsidRDefault="00834AE9" w:rsidP="00834AE9">
            <w:pPr>
              <w:spacing w:after="0" w:line="240" w:lineRule="auto"/>
              <w:jc w:val="center"/>
              <w:rPr>
                <w:rFonts w:ascii="Arial" w:eastAsia="Times New Roman" w:hAnsi="Arial" w:cs="Arial"/>
                <w:iCs/>
                <w:color w:val="000000"/>
                <w:kern w:val="0"/>
                <w:sz w:val="14"/>
                <w:szCs w:val="14"/>
                <w:lang w:eastAsia="en-US"/>
                <w14:ligatures w14:val="none"/>
              </w:rPr>
            </w:pPr>
            <w:r w:rsidRPr="00834AE9">
              <w:rPr>
                <w:rFonts w:ascii="Arial" w:eastAsia="Times New Roman" w:hAnsi="Arial" w:cs="Arial"/>
                <w:iCs/>
                <w:color w:val="000000"/>
                <w:kern w:val="0"/>
                <w:sz w:val="14"/>
                <w:szCs w:val="18"/>
                <w14:ligatures w14:val="none"/>
              </w:rPr>
              <w:t xml:space="preserve">Аж үйлдвэр, эрдэс </w:t>
            </w:r>
            <w:r w:rsidRPr="00834AE9">
              <w:rPr>
                <w:rFonts w:ascii="Arial" w:eastAsia="Times New Roman" w:hAnsi="Arial" w:cs="Arial"/>
                <w:iCs/>
                <w:color w:val="000000"/>
                <w:kern w:val="0"/>
                <w:sz w:val="14"/>
                <w:szCs w:val="18"/>
                <w14:ligatures w14:val="none"/>
              </w:rPr>
              <w:br/>
              <w:t>баялгийн яам</w:t>
            </w:r>
          </w:p>
        </w:tc>
      </w:tr>
      <w:tr w:rsidR="00834AE9" w:rsidRPr="00834AE9" w14:paraId="5A0CD933" w14:textId="77777777" w:rsidTr="007B5205">
        <w:trPr>
          <w:trHeight w:val="144"/>
        </w:trPr>
        <w:tc>
          <w:tcPr>
            <w:tcW w:w="3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CBD416"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21</w:t>
            </w:r>
          </w:p>
        </w:tc>
        <w:tc>
          <w:tcPr>
            <w:tcW w:w="10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941F31"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Говийн бүс:</w:t>
            </w:r>
            <w:r w:rsidRPr="00834AE9">
              <w:rPr>
                <w:rFonts w:ascii="Arial" w:eastAsia="Times New Roman" w:hAnsi="Arial" w:cs="Arial"/>
                <w:color w:val="000000"/>
                <w:kern w:val="0"/>
                <w:sz w:val="14"/>
                <w:szCs w:val="14"/>
                <w:lang w:eastAsia="en-US"/>
                <w14:ligatures w14:val="none"/>
              </w:rPr>
              <w:br/>
              <w:t>Дорноговь</w:t>
            </w:r>
          </w:p>
        </w:tc>
        <w:tc>
          <w:tcPr>
            <w:tcW w:w="1408" w:type="dxa"/>
            <w:tcBorders>
              <w:top w:val="single" w:sz="4" w:space="0" w:color="auto"/>
              <w:left w:val="nil"/>
              <w:bottom w:val="single" w:sz="4" w:space="0" w:color="auto"/>
              <w:right w:val="single" w:sz="4" w:space="0" w:color="auto"/>
            </w:tcBorders>
            <w:shd w:val="clear" w:color="auto" w:fill="FFFFFF"/>
            <w:vAlign w:val="center"/>
            <w:hideMark/>
          </w:tcPr>
          <w:p w14:paraId="5C7D746A" w14:textId="77777777" w:rsidR="00834AE9" w:rsidRPr="00834AE9" w:rsidRDefault="00834AE9" w:rsidP="00834AE9">
            <w:pPr>
              <w:spacing w:after="0" w:line="240" w:lineRule="auto"/>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"Зөөвч-Овоо төсөл” /Уран олборлох, боловсруулах/</w:t>
            </w:r>
          </w:p>
        </w:tc>
        <w:tc>
          <w:tcPr>
            <w:tcW w:w="682" w:type="dxa"/>
            <w:tcBorders>
              <w:top w:val="single" w:sz="4" w:space="0" w:color="auto"/>
              <w:left w:val="nil"/>
              <w:bottom w:val="single" w:sz="4" w:space="0" w:color="auto"/>
              <w:right w:val="single" w:sz="4" w:space="0" w:color="auto"/>
            </w:tcBorders>
            <w:shd w:val="clear" w:color="auto" w:fill="FFFFFF"/>
            <w:vAlign w:val="center"/>
            <w:hideMark/>
          </w:tcPr>
          <w:p w14:paraId="53E7E9A3" w14:textId="77777777" w:rsidR="00834AE9" w:rsidRPr="00834AE9" w:rsidRDefault="00834AE9" w:rsidP="00834AE9">
            <w:pPr>
              <w:spacing w:after="0" w:line="240" w:lineRule="auto"/>
              <w:jc w:val="center"/>
              <w:rPr>
                <w:rFonts w:ascii="Arial" w:eastAsia="Times New Roman" w:hAnsi="Arial" w:cs="Arial"/>
                <w:bCs/>
                <w:color w:val="000000"/>
                <w:kern w:val="0"/>
                <w:sz w:val="14"/>
                <w:szCs w:val="14"/>
                <w:lang w:eastAsia="en-US"/>
                <w14:ligatures w14:val="none"/>
              </w:rPr>
            </w:pPr>
            <w:r w:rsidRPr="00834AE9">
              <w:rPr>
                <w:rFonts w:ascii="Arial" w:eastAsia="Times New Roman" w:hAnsi="Arial" w:cs="Arial"/>
                <w:bCs/>
                <w:color w:val="000000"/>
                <w:kern w:val="0"/>
                <w:sz w:val="14"/>
                <w:szCs w:val="14"/>
                <w:lang w:eastAsia="en-US"/>
                <w14:ligatures w14:val="none"/>
              </w:rPr>
              <w:t>5.1.1</w:t>
            </w:r>
          </w:p>
        </w:tc>
        <w:tc>
          <w:tcPr>
            <w:tcW w:w="1227" w:type="dxa"/>
            <w:tcBorders>
              <w:top w:val="single" w:sz="4" w:space="0" w:color="auto"/>
              <w:left w:val="nil"/>
              <w:bottom w:val="single" w:sz="4" w:space="0" w:color="auto"/>
              <w:right w:val="single" w:sz="4" w:space="0" w:color="auto"/>
            </w:tcBorders>
            <w:shd w:val="clear" w:color="auto" w:fill="FFFFFF"/>
            <w:vAlign w:val="center"/>
            <w:hideMark/>
          </w:tcPr>
          <w:p w14:paraId="02FAF7F9"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2026-2030</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7107B231"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5,925,480.00 </w:t>
            </w:r>
          </w:p>
        </w:tc>
        <w:tc>
          <w:tcPr>
            <w:tcW w:w="1227" w:type="dxa"/>
            <w:tcBorders>
              <w:top w:val="single" w:sz="4" w:space="0" w:color="auto"/>
              <w:left w:val="nil"/>
              <w:bottom w:val="single" w:sz="4" w:space="0" w:color="auto"/>
              <w:right w:val="single" w:sz="4" w:space="0" w:color="auto"/>
            </w:tcBorders>
            <w:shd w:val="clear" w:color="auto" w:fill="FFFFFF"/>
            <w:noWrap/>
            <w:vAlign w:val="center"/>
            <w:hideMark/>
          </w:tcPr>
          <w:p w14:paraId="4F4BFE7C"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316EAF31"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5,925,480.0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7E43C3F6"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1,185,096.0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08C1BA6B"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1,185,096.0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0B194CB4"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1,185,096.0 </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64A040D9"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1,185,096.0 </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72E4AC28"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1,185,096.0 </w:t>
            </w:r>
          </w:p>
        </w:tc>
        <w:tc>
          <w:tcPr>
            <w:tcW w:w="1244" w:type="dxa"/>
            <w:gridSpan w:val="2"/>
            <w:tcBorders>
              <w:top w:val="single" w:sz="4" w:space="0" w:color="auto"/>
              <w:left w:val="nil"/>
              <w:bottom w:val="single" w:sz="4" w:space="0" w:color="auto"/>
              <w:right w:val="single" w:sz="4" w:space="0" w:color="auto"/>
            </w:tcBorders>
            <w:shd w:val="clear" w:color="auto" w:fill="FFFFFF"/>
            <w:vAlign w:val="center"/>
            <w:hideMark/>
          </w:tcPr>
          <w:p w14:paraId="49AD66E1"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Шууд хөрөнгө оруулалт</w:t>
            </w:r>
          </w:p>
        </w:tc>
        <w:tc>
          <w:tcPr>
            <w:tcW w:w="1094"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1C509264" w14:textId="77777777" w:rsidR="00834AE9" w:rsidRPr="00834AE9" w:rsidRDefault="00834AE9" w:rsidP="00834AE9">
            <w:pPr>
              <w:spacing w:after="0" w:line="240" w:lineRule="auto"/>
              <w:jc w:val="center"/>
              <w:rPr>
                <w:rFonts w:ascii="Arial" w:eastAsia="Times New Roman" w:hAnsi="Arial" w:cs="Arial"/>
                <w:iCs/>
                <w:color w:val="000000"/>
                <w:kern w:val="0"/>
                <w:sz w:val="14"/>
                <w:szCs w:val="14"/>
                <w:lang w:eastAsia="en-US"/>
                <w14:ligatures w14:val="none"/>
              </w:rPr>
            </w:pPr>
            <w:r w:rsidRPr="00834AE9">
              <w:rPr>
                <w:rFonts w:ascii="Arial" w:eastAsia="Times New Roman" w:hAnsi="Arial" w:cs="Arial"/>
                <w:iCs/>
                <w:color w:val="000000"/>
                <w:kern w:val="0"/>
                <w:sz w:val="14"/>
                <w:szCs w:val="18"/>
                <w14:ligatures w14:val="none"/>
              </w:rPr>
              <w:t xml:space="preserve">Аж үйлдвэр, эрдэс </w:t>
            </w:r>
            <w:r w:rsidRPr="00834AE9">
              <w:rPr>
                <w:rFonts w:ascii="Arial" w:eastAsia="Times New Roman" w:hAnsi="Arial" w:cs="Arial"/>
                <w:iCs/>
                <w:color w:val="000000"/>
                <w:kern w:val="0"/>
                <w:sz w:val="14"/>
                <w:szCs w:val="18"/>
                <w14:ligatures w14:val="none"/>
              </w:rPr>
              <w:br/>
              <w:t>баялгийн яам</w:t>
            </w:r>
          </w:p>
        </w:tc>
      </w:tr>
      <w:tr w:rsidR="00834AE9" w:rsidRPr="00834AE9" w14:paraId="4499F7FA" w14:textId="77777777" w:rsidTr="007B5205">
        <w:trPr>
          <w:trHeight w:val="144"/>
        </w:trPr>
        <w:tc>
          <w:tcPr>
            <w:tcW w:w="3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F54F52"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22</w:t>
            </w:r>
          </w:p>
        </w:tc>
        <w:tc>
          <w:tcPr>
            <w:tcW w:w="10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F0D5CF"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Төвийн бүс:</w:t>
            </w:r>
            <w:r w:rsidRPr="00834AE9">
              <w:rPr>
                <w:rFonts w:ascii="Arial" w:eastAsia="Times New Roman" w:hAnsi="Arial" w:cs="Arial"/>
                <w:color w:val="000000"/>
                <w:kern w:val="0"/>
                <w:sz w:val="14"/>
                <w:szCs w:val="14"/>
                <w:lang w:eastAsia="en-US"/>
                <w14:ligatures w14:val="none"/>
              </w:rPr>
              <w:br/>
              <w:t>Сэлэнгэ</w:t>
            </w:r>
          </w:p>
        </w:tc>
        <w:tc>
          <w:tcPr>
            <w:tcW w:w="1408" w:type="dxa"/>
            <w:tcBorders>
              <w:top w:val="single" w:sz="4" w:space="0" w:color="auto"/>
              <w:left w:val="nil"/>
              <w:bottom w:val="single" w:sz="4" w:space="0" w:color="auto"/>
              <w:right w:val="single" w:sz="4" w:space="0" w:color="auto"/>
            </w:tcBorders>
            <w:shd w:val="clear" w:color="auto" w:fill="FFFFFF"/>
            <w:vAlign w:val="center"/>
            <w:hideMark/>
          </w:tcPr>
          <w:p w14:paraId="3C471195" w14:textId="77777777" w:rsidR="00834AE9" w:rsidRPr="00834AE9" w:rsidRDefault="00834AE9" w:rsidP="00834AE9">
            <w:pPr>
              <w:spacing w:after="0" w:line="240" w:lineRule="auto"/>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Хөтөлийн "Цемент шохой" үйлдвэрийн урьдчилсан халаагчтай эргэх зуухны технологитой шохойн үйлдвэрийн өргөтгөл </w:t>
            </w:r>
          </w:p>
        </w:tc>
        <w:tc>
          <w:tcPr>
            <w:tcW w:w="682" w:type="dxa"/>
            <w:tcBorders>
              <w:top w:val="single" w:sz="4" w:space="0" w:color="auto"/>
              <w:left w:val="nil"/>
              <w:bottom w:val="single" w:sz="4" w:space="0" w:color="auto"/>
              <w:right w:val="single" w:sz="4" w:space="0" w:color="auto"/>
            </w:tcBorders>
            <w:shd w:val="clear" w:color="auto" w:fill="FFFFFF"/>
            <w:vAlign w:val="center"/>
            <w:hideMark/>
          </w:tcPr>
          <w:p w14:paraId="0D7A617D" w14:textId="77777777" w:rsidR="00834AE9" w:rsidRPr="00834AE9" w:rsidRDefault="00834AE9" w:rsidP="00834AE9">
            <w:pPr>
              <w:spacing w:after="0" w:line="240" w:lineRule="auto"/>
              <w:jc w:val="center"/>
              <w:rPr>
                <w:rFonts w:ascii="Arial" w:eastAsia="Times New Roman" w:hAnsi="Arial" w:cs="Arial"/>
                <w:bCs/>
                <w:color w:val="000000"/>
                <w:kern w:val="0"/>
                <w:sz w:val="14"/>
                <w:szCs w:val="14"/>
                <w:lang w:eastAsia="en-US"/>
                <w14:ligatures w14:val="none"/>
              </w:rPr>
            </w:pPr>
            <w:r w:rsidRPr="00834AE9">
              <w:rPr>
                <w:rFonts w:ascii="Arial" w:eastAsia="Times New Roman" w:hAnsi="Arial" w:cs="Arial"/>
                <w:bCs/>
                <w:color w:val="000000"/>
                <w:kern w:val="0"/>
                <w:sz w:val="14"/>
                <w:szCs w:val="14"/>
                <w:lang w:eastAsia="en-US"/>
                <w14:ligatures w14:val="none"/>
              </w:rPr>
              <w:t>5.1.1</w:t>
            </w:r>
          </w:p>
        </w:tc>
        <w:tc>
          <w:tcPr>
            <w:tcW w:w="1227" w:type="dxa"/>
            <w:tcBorders>
              <w:top w:val="single" w:sz="4" w:space="0" w:color="auto"/>
              <w:left w:val="nil"/>
              <w:bottom w:val="single" w:sz="4" w:space="0" w:color="auto"/>
              <w:right w:val="single" w:sz="4" w:space="0" w:color="auto"/>
            </w:tcBorders>
            <w:shd w:val="clear" w:color="auto" w:fill="FFFFFF"/>
            <w:vAlign w:val="center"/>
            <w:hideMark/>
          </w:tcPr>
          <w:p w14:paraId="2AFAC284"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2025-2026</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71050E14"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57,976.89 </w:t>
            </w:r>
          </w:p>
        </w:tc>
        <w:tc>
          <w:tcPr>
            <w:tcW w:w="1227" w:type="dxa"/>
            <w:tcBorders>
              <w:top w:val="single" w:sz="4" w:space="0" w:color="auto"/>
              <w:left w:val="nil"/>
              <w:bottom w:val="single" w:sz="4" w:space="0" w:color="auto"/>
              <w:right w:val="single" w:sz="4" w:space="0" w:color="auto"/>
            </w:tcBorders>
            <w:shd w:val="clear" w:color="auto" w:fill="FFFFFF"/>
            <w:noWrap/>
            <w:vAlign w:val="center"/>
            <w:hideMark/>
          </w:tcPr>
          <w:p w14:paraId="69FA0415"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16,000.0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377B8C58"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41,976.89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19C3E955"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41,976.89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0BDB21CC"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70AC4042"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1B2A2A2D"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3BA0C01D"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1244" w:type="dxa"/>
            <w:gridSpan w:val="2"/>
            <w:tcBorders>
              <w:top w:val="single" w:sz="4" w:space="0" w:color="auto"/>
              <w:left w:val="nil"/>
              <w:bottom w:val="single" w:sz="4" w:space="0" w:color="auto"/>
              <w:right w:val="single" w:sz="4" w:space="0" w:color="auto"/>
            </w:tcBorders>
            <w:shd w:val="clear" w:color="auto" w:fill="FFFFFF"/>
            <w:vAlign w:val="center"/>
            <w:hideMark/>
          </w:tcPr>
          <w:p w14:paraId="20F6E21E"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Шууд хөрөнгө оруулалт</w:t>
            </w:r>
          </w:p>
        </w:tc>
        <w:tc>
          <w:tcPr>
            <w:tcW w:w="1094"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3A4D5A9C" w14:textId="77777777" w:rsidR="00834AE9" w:rsidRPr="00834AE9" w:rsidRDefault="00834AE9" w:rsidP="00834AE9">
            <w:pPr>
              <w:spacing w:after="0" w:line="240" w:lineRule="auto"/>
              <w:jc w:val="center"/>
              <w:rPr>
                <w:rFonts w:ascii="Arial" w:eastAsia="Times New Roman" w:hAnsi="Arial" w:cs="Arial"/>
                <w:iCs/>
                <w:color w:val="000000"/>
                <w:kern w:val="0"/>
                <w:sz w:val="14"/>
                <w:szCs w:val="14"/>
                <w:lang w:eastAsia="en-US"/>
                <w14:ligatures w14:val="none"/>
              </w:rPr>
            </w:pPr>
            <w:r w:rsidRPr="00834AE9">
              <w:rPr>
                <w:rFonts w:ascii="Arial" w:eastAsia="Times New Roman" w:hAnsi="Arial" w:cs="Arial"/>
                <w:iCs/>
                <w:color w:val="000000"/>
                <w:kern w:val="0"/>
                <w:sz w:val="14"/>
                <w:szCs w:val="18"/>
                <w14:ligatures w14:val="none"/>
              </w:rPr>
              <w:t xml:space="preserve">Аж үйлдвэр, эрдэс </w:t>
            </w:r>
            <w:r w:rsidRPr="00834AE9">
              <w:rPr>
                <w:rFonts w:ascii="Arial" w:eastAsia="Times New Roman" w:hAnsi="Arial" w:cs="Arial"/>
                <w:iCs/>
                <w:color w:val="000000"/>
                <w:kern w:val="0"/>
                <w:sz w:val="14"/>
                <w:szCs w:val="18"/>
                <w14:ligatures w14:val="none"/>
              </w:rPr>
              <w:br/>
              <w:t>баялгийн яам</w:t>
            </w:r>
          </w:p>
        </w:tc>
      </w:tr>
      <w:tr w:rsidR="00834AE9" w:rsidRPr="00834AE9" w14:paraId="169FFCC8" w14:textId="77777777" w:rsidTr="007B5205">
        <w:trPr>
          <w:trHeight w:val="144"/>
        </w:trPr>
        <w:tc>
          <w:tcPr>
            <w:tcW w:w="3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CAFB79"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23</w:t>
            </w:r>
          </w:p>
        </w:tc>
        <w:tc>
          <w:tcPr>
            <w:tcW w:w="10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1E4000"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Говийн бүс:</w:t>
            </w:r>
            <w:r w:rsidRPr="00834AE9">
              <w:rPr>
                <w:rFonts w:ascii="Arial" w:eastAsia="Times New Roman" w:hAnsi="Arial" w:cs="Arial"/>
                <w:color w:val="000000"/>
                <w:kern w:val="0"/>
                <w:sz w:val="14"/>
                <w:szCs w:val="14"/>
                <w:lang w:eastAsia="en-US"/>
                <w14:ligatures w14:val="none"/>
              </w:rPr>
              <w:br/>
              <w:t>Өмнөговь</w:t>
            </w:r>
          </w:p>
        </w:tc>
        <w:tc>
          <w:tcPr>
            <w:tcW w:w="1408" w:type="dxa"/>
            <w:tcBorders>
              <w:top w:val="single" w:sz="4" w:space="0" w:color="auto"/>
              <w:left w:val="nil"/>
              <w:bottom w:val="single" w:sz="4" w:space="0" w:color="auto"/>
              <w:right w:val="single" w:sz="4" w:space="0" w:color="auto"/>
            </w:tcBorders>
            <w:shd w:val="clear" w:color="auto" w:fill="FFFFFF"/>
            <w:vAlign w:val="center"/>
            <w:hideMark/>
          </w:tcPr>
          <w:p w14:paraId="7A8A212E" w14:textId="77777777" w:rsidR="00834AE9" w:rsidRPr="00834AE9" w:rsidRDefault="00834AE9" w:rsidP="00834AE9">
            <w:pPr>
              <w:spacing w:after="0" w:line="240" w:lineRule="auto"/>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"Гашуунсухайт-Ганцмод" боомтын хил дамнасан 19.5 км холболтын төмөр зам</w:t>
            </w:r>
          </w:p>
        </w:tc>
        <w:tc>
          <w:tcPr>
            <w:tcW w:w="682" w:type="dxa"/>
            <w:tcBorders>
              <w:top w:val="single" w:sz="4" w:space="0" w:color="auto"/>
              <w:left w:val="nil"/>
              <w:bottom w:val="single" w:sz="4" w:space="0" w:color="auto"/>
              <w:right w:val="single" w:sz="4" w:space="0" w:color="auto"/>
            </w:tcBorders>
            <w:shd w:val="clear" w:color="auto" w:fill="FFFFFF"/>
            <w:vAlign w:val="center"/>
            <w:hideMark/>
          </w:tcPr>
          <w:p w14:paraId="2027D21B"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5.7.1.3</w:t>
            </w:r>
          </w:p>
        </w:tc>
        <w:tc>
          <w:tcPr>
            <w:tcW w:w="1227" w:type="dxa"/>
            <w:tcBorders>
              <w:top w:val="single" w:sz="4" w:space="0" w:color="auto"/>
              <w:left w:val="nil"/>
              <w:bottom w:val="single" w:sz="4" w:space="0" w:color="auto"/>
              <w:right w:val="single" w:sz="4" w:space="0" w:color="auto"/>
            </w:tcBorders>
            <w:shd w:val="clear" w:color="auto" w:fill="FFFFFF"/>
            <w:vAlign w:val="center"/>
            <w:hideMark/>
          </w:tcPr>
          <w:p w14:paraId="32B41AF8"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2025-2027</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427B68AC"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848,859.89 </w:t>
            </w:r>
          </w:p>
        </w:tc>
        <w:tc>
          <w:tcPr>
            <w:tcW w:w="1227" w:type="dxa"/>
            <w:tcBorders>
              <w:top w:val="single" w:sz="4" w:space="0" w:color="auto"/>
              <w:left w:val="nil"/>
              <w:bottom w:val="single" w:sz="4" w:space="0" w:color="auto"/>
              <w:right w:val="single" w:sz="4" w:space="0" w:color="auto"/>
            </w:tcBorders>
            <w:shd w:val="clear" w:color="auto" w:fill="FFFFFF"/>
            <w:noWrap/>
            <w:vAlign w:val="center"/>
            <w:hideMark/>
          </w:tcPr>
          <w:p w14:paraId="136B5A64"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254,500.0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187761E2"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594,359.89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36F2CD61"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424,400.0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1BBDD782"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169,959.89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5D0164D3"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1985E140"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401F0B9F"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1244" w:type="dxa"/>
            <w:gridSpan w:val="2"/>
            <w:tcBorders>
              <w:top w:val="single" w:sz="4" w:space="0" w:color="auto"/>
              <w:left w:val="nil"/>
              <w:bottom w:val="single" w:sz="4" w:space="0" w:color="auto"/>
              <w:right w:val="single" w:sz="4" w:space="0" w:color="auto"/>
            </w:tcBorders>
            <w:shd w:val="clear" w:color="auto" w:fill="FFFFFF"/>
            <w:vAlign w:val="center"/>
            <w:hideMark/>
          </w:tcPr>
          <w:p w14:paraId="020DB585"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Шууд хөрөнгө оруулалт</w:t>
            </w:r>
          </w:p>
        </w:tc>
        <w:tc>
          <w:tcPr>
            <w:tcW w:w="1094"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62F9723A" w14:textId="77777777" w:rsidR="00834AE9" w:rsidRPr="00834AE9" w:rsidRDefault="00834AE9" w:rsidP="00834AE9">
            <w:pPr>
              <w:spacing w:after="0" w:line="240" w:lineRule="auto"/>
              <w:jc w:val="center"/>
              <w:rPr>
                <w:rFonts w:ascii="Arial" w:eastAsia="Times New Roman" w:hAnsi="Arial" w:cs="Arial"/>
                <w:iCs/>
                <w:color w:val="000000"/>
                <w:kern w:val="0"/>
                <w:sz w:val="14"/>
                <w:szCs w:val="14"/>
                <w:lang w:eastAsia="en-US"/>
                <w14:ligatures w14:val="none"/>
              </w:rPr>
            </w:pPr>
            <w:r w:rsidRPr="00834AE9">
              <w:rPr>
                <w:rFonts w:ascii="Arial" w:eastAsia="Times New Roman" w:hAnsi="Arial" w:cs="Arial"/>
                <w:iCs/>
                <w:color w:val="000000"/>
                <w:kern w:val="0"/>
                <w:sz w:val="14"/>
                <w:szCs w:val="14"/>
                <w:lang w:eastAsia="en-US"/>
                <w14:ligatures w14:val="none"/>
              </w:rPr>
              <w:t>Зам, тээврийн яам</w:t>
            </w:r>
          </w:p>
        </w:tc>
      </w:tr>
      <w:tr w:rsidR="00834AE9" w:rsidRPr="00834AE9" w14:paraId="18293BDC" w14:textId="77777777" w:rsidTr="007B5205">
        <w:trPr>
          <w:trHeight w:val="144"/>
        </w:trPr>
        <w:tc>
          <w:tcPr>
            <w:tcW w:w="3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B149BE"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24</w:t>
            </w:r>
          </w:p>
        </w:tc>
        <w:tc>
          <w:tcPr>
            <w:tcW w:w="10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66C3A2"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Говийн бүс:</w:t>
            </w:r>
            <w:r w:rsidRPr="00834AE9">
              <w:rPr>
                <w:rFonts w:ascii="Arial" w:eastAsia="Times New Roman" w:hAnsi="Arial" w:cs="Arial"/>
                <w:color w:val="000000"/>
                <w:kern w:val="0"/>
                <w:sz w:val="14"/>
                <w:szCs w:val="14"/>
                <w:lang w:eastAsia="en-US"/>
                <w14:ligatures w14:val="none"/>
              </w:rPr>
              <w:br/>
              <w:t>Дорноговь</w:t>
            </w:r>
          </w:p>
        </w:tc>
        <w:tc>
          <w:tcPr>
            <w:tcW w:w="1408" w:type="dxa"/>
            <w:tcBorders>
              <w:top w:val="single" w:sz="4" w:space="0" w:color="auto"/>
              <w:left w:val="nil"/>
              <w:bottom w:val="single" w:sz="4" w:space="0" w:color="auto"/>
              <w:right w:val="single" w:sz="4" w:space="0" w:color="auto"/>
            </w:tcBorders>
            <w:shd w:val="clear" w:color="auto" w:fill="FFFFFF"/>
            <w:vAlign w:val="center"/>
            <w:hideMark/>
          </w:tcPr>
          <w:p w14:paraId="1F6BEDE1" w14:textId="77777777" w:rsidR="00834AE9" w:rsidRPr="00834AE9" w:rsidRDefault="00834AE9" w:rsidP="00834AE9">
            <w:pPr>
              <w:spacing w:after="0" w:line="240" w:lineRule="auto"/>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"Ханги-Мандал" боомтын хил дамнасан 0.6 км холболтын төмөр зам</w:t>
            </w:r>
          </w:p>
        </w:tc>
        <w:tc>
          <w:tcPr>
            <w:tcW w:w="682" w:type="dxa"/>
            <w:tcBorders>
              <w:top w:val="single" w:sz="4" w:space="0" w:color="auto"/>
              <w:left w:val="nil"/>
              <w:bottom w:val="single" w:sz="4" w:space="0" w:color="auto"/>
              <w:right w:val="single" w:sz="4" w:space="0" w:color="auto"/>
            </w:tcBorders>
            <w:shd w:val="clear" w:color="auto" w:fill="FFFFFF"/>
            <w:vAlign w:val="center"/>
            <w:hideMark/>
          </w:tcPr>
          <w:p w14:paraId="0A9183EB"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5.7.1.3</w:t>
            </w:r>
          </w:p>
        </w:tc>
        <w:tc>
          <w:tcPr>
            <w:tcW w:w="1227" w:type="dxa"/>
            <w:tcBorders>
              <w:top w:val="single" w:sz="4" w:space="0" w:color="auto"/>
              <w:left w:val="nil"/>
              <w:bottom w:val="single" w:sz="4" w:space="0" w:color="auto"/>
              <w:right w:val="single" w:sz="4" w:space="0" w:color="auto"/>
            </w:tcBorders>
            <w:shd w:val="clear" w:color="auto" w:fill="FFFFFF"/>
            <w:vAlign w:val="center"/>
            <w:hideMark/>
          </w:tcPr>
          <w:p w14:paraId="0B7E842C"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2026-2027</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0FA14F7F"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36,000.0 </w:t>
            </w:r>
          </w:p>
        </w:tc>
        <w:tc>
          <w:tcPr>
            <w:tcW w:w="1227" w:type="dxa"/>
            <w:tcBorders>
              <w:top w:val="single" w:sz="4" w:space="0" w:color="auto"/>
              <w:left w:val="nil"/>
              <w:bottom w:val="single" w:sz="4" w:space="0" w:color="auto"/>
              <w:right w:val="single" w:sz="4" w:space="0" w:color="auto"/>
            </w:tcBorders>
            <w:shd w:val="clear" w:color="auto" w:fill="FFFFFF"/>
            <w:noWrap/>
            <w:vAlign w:val="center"/>
            <w:hideMark/>
          </w:tcPr>
          <w:p w14:paraId="3A7387DD"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7D30031F"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36,000.0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35F4B44C"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18,000.0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07B5A127"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18,000.0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5DF40AF7"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76558F9A"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4B72FA09"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1244" w:type="dxa"/>
            <w:gridSpan w:val="2"/>
            <w:tcBorders>
              <w:top w:val="single" w:sz="4" w:space="0" w:color="auto"/>
              <w:left w:val="nil"/>
              <w:bottom w:val="single" w:sz="4" w:space="0" w:color="auto"/>
              <w:right w:val="single" w:sz="4" w:space="0" w:color="auto"/>
            </w:tcBorders>
            <w:shd w:val="clear" w:color="auto" w:fill="FFFFFF"/>
            <w:vAlign w:val="center"/>
            <w:hideMark/>
          </w:tcPr>
          <w:p w14:paraId="14EF051D"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Төр, хувийн хэвшлийн түншлэл</w:t>
            </w:r>
          </w:p>
        </w:tc>
        <w:tc>
          <w:tcPr>
            <w:tcW w:w="1094"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30A3D4D8" w14:textId="77777777" w:rsidR="00834AE9" w:rsidRPr="00834AE9" w:rsidRDefault="00834AE9" w:rsidP="00834AE9">
            <w:pPr>
              <w:spacing w:after="0" w:line="240" w:lineRule="auto"/>
              <w:jc w:val="center"/>
              <w:rPr>
                <w:rFonts w:ascii="Arial" w:eastAsia="Times New Roman" w:hAnsi="Arial" w:cs="Arial"/>
                <w:iCs/>
                <w:color w:val="000000"/>
                <w:kern w:val="0"/>
                <w:sz w:val="14"/>
                <w:szCs w:val="14"/>
                <w:lang w:eastAsia="en-US"/>
                <w14:ligatures w14:val="none"/>
              </w:rPr>
            </w:pPr>
            <w:r w:rsidRPr="00834AE9">
              <w:rPr>
                <w:rFonts w:ascii="Arial" w:eastAsia="Times New Roman" w:hAnsi="Arial" w:cs="Arial"/>
                <w:iCs/>
                <w:color w:val="000000"/>
                <w:kern w:val="0"/>
                <w:sz w:val="14"/>
                <w:szCs w:val="14"/>
                <w:lang w:eastAsia="en-US"/>
                <w14:ligatures w14:val="none"/>
              </w:rPr>
              <w:t>Зам, тээврийн яам</w:t>
            </w:r>
          </w:p>
        </w:tc>
      </w:tr>
      <w:tr w:rsidR="00834AE9" w:rsidRPr="00834AE9" w14:paraId="72D3BB48" w14:textId="77777777" w:rsidTr="007B5205">
        <w:trPr>
          <w:trHeight w:val="144"/>
        </w:trPr>
        <w:tc>
          <w:tcPr>
            <w:tcW w:w="3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EA3527"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25</w:t>
            </w:r>
          </w:p>
        </w:tc>
        <w:tc>
          <w:tcPr>
            <w:tcW w:w="10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05BE8F"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Говийн бүс:</w:t>
            </w:r>
            <w:r w:rsidRPr="00834AE9">
              <w:rPr>
                <w:rFonts w:ascii="Arial" w:eastAsia="Times New Roman" w:hAnsi="Arial" w:cs="Arial"/>
                <w:color w:val="000000"/>
                <w:kern w:val="0"/>
                <w:sz w:val="14"/>
                <w:szCs w:val="14"/>
                <w:lang w:eastAsia="en-US"/>
                <w14:ligatures w14:val="none"/>
              </w:rPr>
              <w:br/>
              <w:t>Өмнөговь</w:t>
            </w:r>
          </w:p>
        </w:tc>
        <w:tc>
          <w:tcPr>
            <w:tcW w:w="1408" w:type="dxa"/>
            <w:tcBorders>
              <w:top w:val="single" w:sz="4" w:space="0" w:color="auto"/>
              <w:left w:val="nil"/>
              <w:bottom w:val="single" w:sz="4" w:space="0" w:color="auto"/>
              <w:right w:val="single" w:sz="4" w:space="0" w:color="auto"/>
            </w:tcBorders>
            <w:shd w:val="clear" w:color="auto" w:fill="FFFFFF"/>
            <w:vAlign w:val="center"/>
            <w:hideMark/>
          </w:tcPr>
          <w:p w14:paraId="5B6C3FED" w14:textId="77777777" w:rsidR="00834AE9" w:rsidRPr="00834AE9" w:rsidRDefault="00834AE9" w:rsidP="00834AE9">
            <w:pPr>
              <w:spacing w:after="0" w:line="240" w:lineRule="auto"/>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"Шивээхүрэн-Сэхээ" боомтын хил дамнасан 6.9 км төмөр зам</w:t>
            </w:r>
          </w:p>
        </w:tc>
        <w:tc>
          <w:tcPr>
            <w:tcW w:w="682" w:type="dxa"/>
            <w:tcBorders>
              <w:top w:val="single" w:sz="4" w:space="0" w:color="auto"/>
              <w:left w:val="nil"/>
              <w:bottom w:val="single" w:sz="4" w:space="0" w:color="auto"/>
              <w:right w:val="single" w:sz="4" w:space="0" w:color="auto"/>
            </w:tcBorders>
            <w:shd w:val="clear" w:color="auto" w:fill="FFFFFF"/>
            <w:vAlign w:val="center"/>
            <w:hideMark/>
          </w:tcPr>
          <w:p w14:paraId="62DD537B"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5.7.1.3</w:t>
            </w:r>
          </w:p>
        </w:tc>
        <w:tc>
          <w:tcPr>
            <w:tcW w:w="1227" w:type="dxa"/>
            <w:tcBorders>
              <w:top w:val="single" w:sz="4" w:space="0" w:color="auto"/>
              <w:left w:val="nil"/>
              <w:bottom w:val="single" w:sz="4" w:space="0" w:color="auto"/>
              <w:right w:val="single" w:sz="4" w:space="0" w:color="auto"/>
            </w:tcBorders>
            <w:shd w:val="clear" w:color="auto" w:fill="FFFFFF"/>
            <w:vAlign w:val="center"/>
            <w:hideMark/>
          </w:tcPr>
          <w:p w14:paraId="5FD878E3"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2024-2027</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0EA28930"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278,000.0 </w:t>
            </w:r>
          </w:p>
        </w:tc>
        <w:tc>
          <w:tcPr>
            <w:tcW w:w="1227" w:type="dxa"/>
            <w:tcBorders>
              <w:top w:val="single" w:sz="4" w:space="0" w:color="auto"/>
              <w:left w:val="nil"/>
              <w:bottom w:val="single" w:sz="4" w:space="0" w:color="auto"/>
              <w:right w:val="single" w:sz="4" w:space="0" w:color="auto"/>
            </w:tcBorders>
            <w:shd w:val="clear" w:color="auto" w:fill="FFFFFF"/>
            <w:noWrap/>
            <w:vAlign w:val="center"/>
            <w:hideMark/>
          </w:tcPr>
          <w:p w14:paraId="0C75BF6C"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248,000.0</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1C3D4291"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30,000.0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752F6E38"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15,000.0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37A4475E"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15,000.0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34529FB7"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60C5FCA8"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267A9652"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1244" w:type="dxa"/>
            <w:gridSpan w:val="2"/>
            <w:tcBorders>
              <w:top w:val="single" w:sz="4" w:space="0" w:color="auto"/>
              <w:left w:val="nil"/>
              <w:bottom w:val="single" w:sz="4" w:space="0" w:color="auto"/>
              <w:right w:val="single" w:sz="4" w:space="0" w:color="auto"/>
            </w:tcBorders>
            <w:shd w:val="clear" w:color="auto" w:fill="FFFFFF"/>
            <w:vAlign w:val="center"/>
            <w:hideMark/>
          </w:tcPr>
          <w:p w14:paraId="47E580BC"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Шууд хөрөнгө оруулалт</w:t>
            </w:r>
          </w:p>
        </w:tc>
        <w:tc>
          <w:tcPr>
            <w:tcW w:w="1094"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4A8887EF" w14:textId="77777777" w:rsidR="00834AE9" w:rsidRPr="00834AE9" w:rsidRDefault="00834AE9" w:rsidP="00834AE9">
            <w:pPr>
              <w:spacing w:after="0" w:line="240" w:lineRule="auto"/>
              <w:jc w:val="center"/>
              <w:rPr>
                <w:rFonts w:ascii="Arial" w:eastAsia="Times New Roman" w:hAnsi="Arial" w:cs="Arial"/>
                <w:iCs/>
                <w:color w:val="000000"/>
                <w:kern w:val="0"/>
                <w:sz w:val="14"/>
                <w:szCs w:val="14"/>
                <w:lang w:eastAsia="en-US"/>
                <w14:ligatures w14:val="none"/>
              </w:rPr>
            </w:pPr>
            <w:r w:rsidRPr="00834AE9">
              <w:rPr>
                <w:rFonts w:ascii="Arial" w:eastAsia="Times New Roman" w:hAnsi="Arial" w:cs="Arial"/>
                <w:iCs/>
                <w:color w:val="000000"/>
                <w:kern w:val="0"/>
                <w:sz w:val="14"/>
                <w:szCs w:val="14"/>
                <w:lang w:eastAsia="en-US"/>
                <w14:ligatures w14:val="none"/>
              </w:rPr>
              <w:t>Зам, тээврийн яам</w:t>
            </w:r>
          </w:p>
        </w:tc>
      </w:tr>
      <w:tr w:rsidR="00834AE9" w:rsidRPr="00834AE9" w14:paraId="16942890" w14:textId="77777777" w:rsidTr="007B5205">
        <w:trPr>
          <w:trHeight w:val="144"/>
        </w:trPr>
        <w:tc>
          <w:tcPr>
            <w:tcW w:w="3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C4A2BB"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26</w:t>
            </w:r>
          </w:p>
        </w:tc>
        <w:tc>
          <w:tcPr>
            <w:tcW w:w="10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A3B739"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Говийн бүс:</w:t>
            </w:r>
            <w:r w:rsidRPr="00834AE9">
              <w:rPr>
                <w:rFonts w:ascii="Arial" w:eastAsia="Times New Roman" w:hAnsi="Arial" w:cs="Arial"/>
                <w:color w:val="000000"/>
                <w:kern w:val="0"/>
                <w:sz w:val="14"/>
                <w:szCs w:val="14"/>
                <w:lang w:eastAsia="en-US"/>
                <w14:ligatures w14:val="none"/>
              </w:rPr>
              <w:br/>
              <w:t>Өмнөговь</w:t>
            </w:r>
          </w:p>
        </w:tc>
        <w:tc>
          <w:tcPr>
            <w:tcW w:w="1408" w:type="dxa"/>
            <w:tcBorders>
              <w:top w:val="single" w:sz="4" w:space="0" w:color="auto"/>
              <w:left w:val="nil"/>
              <w:bottom w:val="single" w:sz="4" w:space="0" w:color="auto"/>
              <w:right w:val="single" w:sz="4" w:space="0" w:color="auto"/>
            </w:tcBorders>
            <w:shd w:val="clear" w:color="auto" w:fill="FFFFFF"/>
            <w:vAlign w:val="center"/>
            <w:hideMark/>
          </w:tcPr>
          <w:p w14:paraId="24B8F700" w14:textId="77777777" w:rsidR="00834AE9" w:rsidRPr="00834AE9" w:rsidRDefault="00834AE9" w:rsidP="00834AE9">
            <w:pPr>
              <w:spacing w:after="0" w:line="240" w:lineRule="auto"/>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Өмнөговь аймгийн "Тавантолгой-Гашуунсухайт" чиглэлийн 250 км тусгай зориулалтын авто зам </w:t>
            </w:r>
          </w:p>
        </w:tc>
        <w:tc>
          <w:tcPr>
            <w:tcW w:w="682" w:type="dxa"/>
            <w:tcBorders>
              <w:top w:val="single" w:sz="4" w:space="0" w:color="auto"/>
              <w:left w:val="nil"/>
              <w:bottom w:val="single" w:sz="4" w:space="0" w:color="auto"/>
              <w:right w:val="single" w:sz="4" w:space="0" w:color="auto"/>
            </w:tcBorders>
            <w:shd w:val="clear" w:color="auto" w:fill="FFFFFF"/>
            <w:vAlign w:val="center"/>
            <w:hideMark/>
          </w:tcPr>
          <w:p w14:paraId="66E8870D"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5.7.1.1</w:t>
            </w:r>
          </w:p>
        </w:tc>
        <w:tc>
          <w:tcPr>
            <w:tcW w:w="1227" w:type="dxa"/>
            <w:tcBorders>
              <w:top w:val="single" w:sz="4" w:space="0" w:color="auto"/>
              <w:left w:val="nil"/>
              <w:bottom w:val="single" w:sz="4" w:space="0" w:color="auto"/>
              <w:right w:val="single" w:sz="4" w:space="0" w:color="auto"/>
            </w:tcBorders>
            <w:shd w:val="clear" w:color="auto" w:fill="FFFFFF"/>
            <w:vAlign w:val="center"/>
            <w:hideMark/>
          </w:tcPr>
          <w:p w14:paraId="0191E594"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2019-2026</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552108CD"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1,481,818.75 </w:t>
            </w:r>
          </w:p>
        </w:tc>
        <w:tc>
          <w:tcPr>
            <w:tcW w:w="1227" w:type="dxa"/>
            <w:tcBorders>
              <w:top w:val="single" w:sz="4" w:space="0" w:color="auto"/>
              <w:left w:val="nil"/>
              <w:bottom w:val="single" w:sz="4" w:space="0" w:color="auto"/>
              <w:right w:val="single" w:sz="4" w:space="0" w:color="auto"/>
            </w:tcBorders>
            <w:shd w:val="clear" w:color="auto" w:fill="FFFFFF"/>
            <w:noWrap/>
            <w:vAlign w:val="center"/>
            <w:hideMark/>
          </w:tcPr>
          <w:p w14:paraId="6F5B767D"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1,222,500.46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22DD92CC"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259,318.28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2955597A"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259,318.28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4A566E18"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70CA6136"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1F00544C"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6AAEAEDD"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1244" w:type="dxa"/>
            <w:gridSpan w:val="2"/>
            <w:tcBorders>
              <w:top w:val="single" w:sz="4" w:space="0" w:color="auto"/>
              <w:left w:val="nil"/>
              <w:bottom w:val="single" w:sz="4" w:space="0" w:color="auto"/>
              <w:right w:val="single" w:sz="4" w:space="0" w:color="auto"/>
            </w:tcBorders>
            <w:shd w:val="clear" w:color="auto" w:fill="FFFFFF"/>
            <w:vAlign w:val="center"/>
            <w:hideMark/>
          </w:tcPr>
          <w:p w14:paraId="4A774A86"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Төр, хувийн хэвшлийн түншлэл</w:t>
            </w:r>
          </w:p>
        </w:tc>
        <w:tc>
          <w:tcPr>
            <w:tcW w:w="1094" w:type="dxa"/>
            <w:gridSpan w:val="2"/>
            <w:tcBorders>
              <w:top w:val="single" w:sz="4" w:space="0" w:color="auto"/>
              <w:left w:val="nil"/>
              <w:bottom w:val="single" w:sz="4" w:space="0" w:color="auto"/>
              <w:right w:val="single" w:sz="4" w:space="0" w:color="auto"/>
            </w:tcBorders>
            <w:shd w:val="clear" w:color="auto" w:fill="FFFFFF"/>
            <w:vAlign w:val="center"/>
            <w:hideMark/>
          </w:tcPr>
          <w:p w14:paraId="5D72C248" w14:textId="77777777" w:rsidR="00834AE9" w:rsidRPr="00834AE9" w:rsidRDefault="00834AE9" w:rsidP="00834AE9">
            <w:pPr>
              <w:spacing w:after="0" w:line="240" w:lineRule="auto"/>
              <w:jc w:val="center"/>
              <w:rPr>
                <w:rFonts w:ascii="Arial" w:eastAsia="Times New Roman" w:hAnsi="Arial" w:cs="Arial"/>
                <w:iCs/>
                <w:color w:val="000000"/>
                <w:kern w:val="0"/>
                <w:sz w:val="14"/>
                <w:szCs w:val="14"/>
                <w:lang w:eastAsia="en-US"/>
                <w14:ligatures w14:val="none"/>
              </w:rPr>
            </w:pPr>
            <w:r w:rsidRPr="00834AE9">
              <w:rPr>
                <w:rFonts w:ascii="Arial" w:eastAsia="Times New Roman" w:hAnsi="Arial" w:cs="Arial"/>
                <w:iCs/>
                <w:color w:val="000000"/>
                <w:kern w:val="0"/>
                <w:sz w:val="14"/>
                <w:szCs w:val="14"/>
                <w:lang w:eastAsia="en-US"/>
                <w14:ligatures w14:val="none"/>
              </w:rPr>
              <w:t>Зам, тээврийн яам</w:t>
            </w:r>
          </w:p>
        </w:tc>
      </w:tr>
      <w:tr w:rsidR="00834AE9" w:rsidRPr="00834AE9" w14:paraId="2941D328" w14:textId="77777777" w:rsidTr="007B5205">
        <w:trPr>
          <w:trHeight w:val="144"/>
        </w:trPr>
        <w:tc>
          <w:tcPr>
            <w:tcW w:w="3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E4DF13"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lastRenderedPageBreak/>
              <w:t>27</w:t>
            </w:r>
          </w:p>
        </w:tc>
        <w:tc>
          <w:tcPr>
            <w:tcW w:w="10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4EAFAD"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Говийн бүс:</w:t>
            </w:r>
            <w:r w:rsidRPr="00834AE9">
              <w:rPr>
                <w:rFonts w:ascii="Arial" w:eastAsia="Times New Roman" w:hAnsi="Arial" w:cs="Arial"/>
                <w:color w:val="000000"/>
                <w:kern w:val="0"/>
                <w:sz w:val="14"/>
                <w:szCs w:val="14"/>
                <w:lang w:eastAsia="en-US"/>
                <w14:ligatures w14:val="none"/>
              </w:rPr>
              <w:br/>
              <w:t>Өмнөговь</w:t>
            </w:r>
          </w:p>
        </w:tc>
        <w:tc>
          <w:tcPr>
            <w:tcW w:w="1408" w:type="dxa"/>
            <w:tcBorders>
              <w:top w:val="single" w:sz="4" w:space="0" w:color="auto"/>
              <w:left w:val="nil"/>
              <w:bottom w:val="single" w:sz="4" w:space="0" w:color="auto"/>
              <w:right w:val="single" w:sz="4" w:space="0" w:color="auto"/>
            </w:tcBorders>
            <w:shd w:val="clear" w:color="auto" w:fill="FFFFFF"/>
            <w:vAlign w:val="center"/>
            <w:hideMark/>
          </w:tcPr>
          <w:p w14:paraId="7CB6362B" w14:textId="77777777" w:rsidR="00834AE9" w:rsidRPr="00834AE9" w:rsidRDefault="00834AE9" w:rsidP="00834AE9">
            <w:pPr>
              <w:spacing w:after="0" w:line="240" w:lineRule="auto"/>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Өмнөговь аймгийн Ханхонгор сумын Тавантолгой, Барууннаран чиглэлийн 32 км авто замын төгсгөлөөс "Цагаандэл-Уул" хилийн боомт хүртэлх 270 км тусгай зориулалтын авто зам</w:t>
            </w:r>
          </w:p>
        </w:tc>
        <w:tc>
          <w:tcPr>
            <w:tcW w:w="682" w:type="dxa"/>
            <w:tcBorders>
              <w:top w:val="single" w:sz="4" w:space="0" w:color="auto"/>
              <w:left w:val="nil"/>
              <w:bottom w:val="single" w:sz="4" w:space="0" w:color="auto"/>
              <w:right w:val="single" w:sz="4" w:space="0" w:color="auto"/>
            </w:tcBorders>
            <w:shd w:val="clear" w:color="auto" w:fill="FFFFFF"/>
            <w:vAlign w:val="center"/>
            <w:hideMark/>
          </w:tcPr>
          <w:p w14:paraId="754903E9"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5.7.1.1</w:t>
            </w:r>
          </w:p>
        </w:tc>
        <w:tc>
          <w:tcPr>
            <w:tcW w:w="1227" w:type="dxa"/>
            <w:tcBorders>
              <w:top w:val="single" w:sz="4" w:space="0" w:color="auto"/>
              <w:left w:val="nil"/>
              <w:bottom w:val="single" w:sz="4" w:space="0" w:color="auto"/>
              <w:right w:val="single" w:sz="4" w:space="0" w:color="auto"/>
            </w:tcBorders>
            <w:shd w:val="clear" w:color="auto" w:fill="FFFFFF"/>
            <w:vAlign w:val="center"/>
            <w:hideMark/>
          </w:tcPr>
          <w:p w14:paraId="0D27EEF8"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2026-2028</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5007542B"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881,119.02 </w:t>
            </w:r>
          </w:p>
        </w:tc>
        <w:tc>
          <w:tcPr>
            <w:tcW w:w="1227" w:type="dxa"/>
            <w:tcBorders>
              <w:top w:val="single" w:sz="4" w:space="0" w:color="auto"/>
              <w:left w:val="nil"/>
              <w:bottom w:val="single" w:sz="4" w:space="0" w:color="auto"/>
              <w:right w:val="single" w:sz="4" w:space="0" w:color="auto"/>
            </w:tcBorders>
            <w:shd w:val="clear" w:color="auto" w:fill="FFFFFF"/>
            <w:noWrap/>
            <w:vAlign w:val="center"/>
            <w:hideMark/>
          </w:tcPr>
          <w:p w14:paraId="4434D8AD"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3A6943A2"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881,119.02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73546F12"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293,706.34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093601D9"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293,706.34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77F1A27E"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293,706.34 </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0BF3B29D"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1F17E7CF"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1244" w:type="dxa"/>
            <w:gridSpan w:val="2"/>
            <w:tcBorders>
              <w:top w:val="single" w:sz="4" w:space="0" w:color="auto"/>
              <w:left w:val="nil"/>
              <w:bottom w:val="single" w:sz="4" w:space="0" w:color="auto"/>
              <w:right w:val="single" w:sz="4" w:space="0" w:color="auto"/>
            </w:tcBorders>
            <w:shd w:val="clear" w:color="auto" w:fill="FFFFFF"/>
            <w:vAlign w:val="center"/>
            <w:hideMark/>
          </w:tcPr>
          <w:p w14:paraId="7324C192"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Төр, хувийн хэвшлийн түншлэл</w:t>
            </w:r>
          </w:p>
        </w:tc>
        <w:tc>
          <w:tcPr>
            <w:tcW w:w="1094"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6422E1EB" w14:textId="77777777" w:rsidR="00834AE9" w:rsidRPr="00834AE9" w:rsidRDefault="00834AE9" w:rsidP="00834AE9">
            <w:pPr>
              <w:spacing w:after="0" w:line="240" w:lineRule="auto"/>
              <w:jc w:val="center"/>
              <w:rPr>
                <w:rFonts w:ascii="Arial" w:eastAsia="Times New Roman" w:hAnsi="Arial" w:cs="Arial"/>
                <w:iCs/>
                <w:color w:val="000000"/>
                <w:kern w:val="0"/>
                <w:sz w:val="14"/>
                <w:szCs w:val="14"/>
                <w:lang w:eastAsia="en-US"/>
                <w14:ligatures w14:val="none"/>
              </w:rPr>
            </w:pPr>
            <w:r w:rsidRPr="00834AE9">
              <w:rPr>
                <w:rFonts w:ascii="Arial" w:eastAsia="Times New Roman" w:hAnsi="Arial" w:cs="Arial"/>
                <w:iCs/>
                <w:color w:val="000000"/>
                <w:kern w:val="0"/>
                <w:sz w:val="14"/>
                <w:szCs w:val="14"/>
                <w:lang w:eastAsia="en-US"/>
                <w14:ligatures w14:val="none"/>
              </w:rPr>
              <w:t>Зам, тээврийн яам</w:t>
            </w:r>
          </w:p>
        </w:tc>
      </w:tr>
      <w:tr w:rsidR="00834AE9" w:rsidRPr="00834AE9" w14:paraId="2242BF20" w14:textId="77777777" w:rsidTr="007B5205">
        <w:trPr>
          <w:trHeight w:val="144"/>
        </w:trPr>
        <w:tc>
          <w:tcPr>
            <w:tcW w:w="3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4E76C1"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28</w:t>
            </w:r>
          </w:p>
        </w:tc>
        <w:tc>
          <w:tcPr>
            <w:tcW w:w="10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2EA00F"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Зүүн бүс:</w:t>
            </w:r>
            <w:r w:rsidRPr="00834AE9">
              <w:rPr>
                <w:rFonts w:ascii="Arial" w:eastAsia="Times New Roman" w:hAnsi="Arial" w:cs="Arial"/>
                <w:color w:val="000000"/>
                <w:kern w:val="0"/>
                <w:sz w:val="14"/>
                <w:szCs w:val="14"/>
                <w:lang w:eastAsia="en-US"/>
                <w14:ligatures w14:val="none"/>
              </w:rPr>
              <w:br/>
              <w:t>Дорнод</w:t>
            </w:r>
          </w:p>
        </w:tc>
        <w:tc>
          <w:tcPr>
            <w:tcW w:w="1408" w:type="dxa"/>
            <w:tcBorders>
              <w:top w:val="single" w:sz="4" w:space="0" w:color="auto"/>
              <w:left w:val="nil"/>
              <w:bottom w:val="single" w:sz="4" w:space="0" w:color="auto"/>
              <w:right w:val="single" w:sz="4" w:space="0" w:color="auto"/>
            </w:tcBorders>
            <w:shd w:val="clear" w:color="auto" w:fill="FFFFFF"/>
            <w:vAlign w:val="center"/>
            <w:hideMark/>
          </w:tcPr>
          <w:p w14:paraId="65BF2009" w14:textId="77777777" w:rsidR="00834AE9" w:rsidRPr="00834AE9" w:rsidRDefault="00834AE9" w:rsidP="00834AE9">
            <w:pPr>
              <w:spacing w:after="0" w:line="240" w:lineRule="auto"/>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Дорнод аймгийн Чойбалсан хотыг Хавиргын боомттой холбох 124.5 км хатуу хучилттай авто зам</w:t>
            </w:r>
          </w:p>
        </w:tc>
        <w:tc>
          <w:tcPr>
            <w:tcW w:w="682" w:type="dxa"/>
            <w:tcBorders>
              <w:top w:val="single" w:sz="4" w:space="0" w:color="auto"/>
              <w:left w:val="nil"/>
              <w:bottom w:val="single" w:sz="4" w:space="0" w:color="auto"/>
              <w:right w:val="single" w:sz="4" w:space="0" w:color="auto"/>
            </w:tcBorders>
            <w:shd w:val="clear" w:color="auto" w:fill="FFFFFF"/>
            <w:vAlign w:val="center"/>
            <w:hideMark/>
          </w:tcPr>
          <w:p w14:paraId="703CE923"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5.7.1.1</w:t>
            </w:r>
          </w:p>
        </w:tc>
        <w:tc>
          <w:tcPr>
            <w:tcW w:w="1227" w:type="dxa"/>
            <w:tcBorders>
              <w:top w:val="single" w:sz="4" w:space="0" w:color="auto"/>
              <w:left w:val="nil"/>
              <w:bottom w:val="single" w:sz="4" w:space="0" w:color="auto"/>
              <w:right w:val="single" w:sz="4" w:space="0" w:color="auto"/>
            </w:tcBorders>
            <w:shd w:val="clear" w:color="auto" w:fill="FFFFFF"/>
            <w:vAlign w:val="center"/>
            <w:hideMark/>
          </w:tcPr>
          <w:p w14:paraId="6BC8C4D2"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2022-2028</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103395B7"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185,514.9 </w:t>
            </w:r>
          </w:p>
        </w:tc>
        <w:tc>
          <w:tcPr>
            <w:tcW w:w="1227" w:type="dxa"/>
            <w:tcBorders>
              <w:top w:val="single" w:sz="4" w:space="0" w:color="auto"/>
              <w:left w:val="nil"/>
              <w:bottom w:val="single" w:sz="4" w:space="0" w:color="auto"/>
              <w:right w:val="single" w:sz="4" w:space="0" w:color="auto"/>
            </w:tcBorders>
            <w:shd w:val="clear" w:color="auto" w:fill="FFFFFF"/>
            <w:noWrap/>
            <w:vAlign w:val="center"/>
            <w:hideMark/>
          </w:tcPr>
          <w:p w14:paraId="260356D6"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40,632.5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692722E9"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144,882.4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1D733650"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45,921.1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67F76397"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49,480.65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18B49178"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49,480.65 </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623D5480"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65DF9D45"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1244" w:type="dxa"/>
            <w:gridSpan w:val="2"/>
            <w:tcBorders>
              <w:top w:val="single" w:sz="4" w:space="0" w:color="auto"/>
              <w:left w:val="nil"/>
              <w:bottom w:val="single" w:sz="4" w:space="0" w:color="auto"/>
              <w:right w:val="single" w:sz="4" w:space="0" w:color="auto"/>
            </w:tcBorders>
            <w:shd w:val="clear" w:color="auto" w:fill="FFFFFF"/>
            <w:vAlign w:val="center"/>
            <w:hideMark/>
          </w:tcPr>
          <w:p w14:paraId="4EA15A0D"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Улсын төсөв</w:t>
            </w:r>
          </w:p>
        </w:tc>
        <w:tc>
          <w:tcPr>
            <w:tcW w:w="1094"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1F08737A" w14:textId="77777777" w:rsidR="00834AE9" w:rsidRPr="00834AE9" w:rsidRDefault="00834AE9" w:rsidP="00834AE9">
            <w:pPr>
              <w:spacing w:after="0" w:line="240" w:lineRule="auto"/>
              <w:jc w:val="center"/>
              <w:rPr>
                <w:rFonts w:ascii="Arial" w:eastAsia="Times New Roman" w:hAnsi="Arial" w:cs="Arial"/>
                <w:iCs/>
                <w:color w:val="000000"/>
                <w:kern w:val="0"/>
                <w:sz w:val="14"/>
                <w:szCs w:val="14"/>
                <w:lang w:eastAsia="en-US"/>
                <w14:ligatures w14:val="none"/>
              </w:rPr>
            </w:pPr>
            <w:r w:rsidRPr="00834AE9">
              <w:rPr>
                <w:rFonts w:ascii="Arial" w:eastAsia="Times New Roman" w:hAnsi="Arial" w:cs="Arial"/>
                <w:iCs/>
                <w:color w:val="000000"/>
                <w:kern w:val="0"/>
                <w:sz w:val="14"/>
                <w:szCs w:val="14"/>
                <w:lang w:eastAsia="en-US"/>
                <w14:ligatures w14:val="none"/>
              </w:rPr>
              <w:t>Зам, тээврийн яам</w:t>
            </w:r>
          </w:p>
        </w:tc>
      </w:tr>
      <w:tr w:rsidR="00834AE9" w:rsidRPr="00834AE9" w14:paraId="6F58A2B4" w14:textId="77777777" w:rsidTr="007B5205">
        <w:trPr>
          <w:trHeight w:val="144"/>
        </w:trPr>
        <w:tc>
          <w:tcPr>
            <w:tcW w:w="3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AB041D"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29</w:t>
            </w:r>
          </w:p>
        </w:tc>
        <w:tc>
          <w:tcPr>
            <w:tcW w:w="10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C9D667"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Зүүн бүс:</w:t>
            </w:r>
            <w:r w:rsidRPr="00834AE9">
              <w:rPr>
                <w:rFonts w:ascii="Arial" w:eastAsia="Times New Roman" w:hAnsi="Arial" w:cs="Arial"/>
                <w:color w:val="000000"/>
                <w:kern w:val="0"/>
                <w:sz w:val="14"/>
                <w:szCs w:val="14"/>
                <w:lang w:eastAsia="en-US"/>
                <w14:ligatures w14:val="none"/>
              </w:rPr>
              <w:br/>
              <w:t>Хэнтий, Дорнод</w:t>
            </w:r>
          </w:p>
        </w:tc>
        <w:tc>
          <w:tcPr>
            <w:tcW w:w="1408" w:type="dxa"/>
            <w:tcBorders>
              <w:top w:val="single" w:sz="4" w:space="0" w:color="auto"/>
              <w:left w:val="nil"/>
              <w:bottom w:val="single" w:sz="4" w:space="0" w:color="auto"/>
              <w:right w:val="single" w:sz="4" w:space="0" w:color="auto"/>
            </w:tcBorders>
            <w:shd w:val="clear" w:color="auto" w:fill="FFFFFF"/>
            <w:vAlign w:val="center"/>
            <w:hideMark/>
          </w:tcPr>
          <w:p w14:paraId="26330FA7" w14:textId="77777777" w:rsidR="00834AE9" w:rsidRPr="00834AE9" w:rsidRDefault="00834AE9" w:rsidP="00834AE9">
            <w:pPr>
              <w:spacing w:after="0" w:line="240" w:lineRule="auto"/>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Өндөрхаан-Норовлин-Баян-Уул-Ульхан чиглэлийн 248.3 км хатуу хучилттай авто зам </w:t>
            </w:r>
          </w:p>
        </w:tc>
        <w:tc>
          <w:tcPr>
            <w:tcW w:w="682" w:type="dxa"/>
            <w:tcBorders>
              <w:top w:val="single" w:sz="4" w:space="0" w:color="auto"/>
              <w:left w:val="nil"/>
              <w:bottom w:val="single" w:sz="4" w:space="0" w:color="auto"/>
              <w:right w:val="single" w:sz="4" w:space="0" w:color="auto"/>
            </w:tcBorders>
            <w:shd w:val="clear" w:color="auto" w:fill="FFFFFF"/>
            <w:vAlign w:val="center"/>
            <w:hideMark/>
          </w:tcPr>
          <w:p w14:paraId="0FEC322B"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5.7.1.1</w:t>
            </w:r>
          </w:p>
        </w:tc>
        <w:tc>
          <w:tcPr>
            <w:tcW w:w="1227" w:type="dxa"/>
            <w:tcBorders>
              <w:top w:val="single" w:sz="4" w:space="0" w:color="auto"/>
              <w:left w:val="nil"/>
              <w:bottom w:val="single" w:sz="4" w:space="0" w:color="auto"/>
              <w:right w:val="single" w:sz="4" w:space="0" w:color="auto"/>
            </w:tcBorders>
            <w:shd w:val="clear" w:color="auto" w:fill="FFFFFF"/>
            <w:vAlign w:val="center"/>
            <w:hideMark/>
          </w:tcPr>
          <w:p w14:paraId="734D4D72"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2022-2030</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77A10699"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311,802.22 </w:t>
            </w:r>
          </w:p>
        </w:tc>
        <w:tc>
          <w:tcPr>
            <w:tcW w:w="1227" w:type="dxa"/>
            <w:tcBorders>
              <w:top w:val="single" w:sz="4" w:space="0" w:color="auto"/>
              <w:left w:val="nil"/>
              <w:bottom w:val="single" w:sz="4" w:space="0" w:color="auto"/>
              <w:right w:val="single" w:sz="4" w:space="0" w:color="auto"/>
            </w:tcBorders>
            <w:shd w:val="clear" w:color="auto" w:fill="FFFFFF"/>
            <w:noWrap/>
            <w:vAlign w:val="center"/>
            <w:hideMark/>
          </w:tcPr>
          <w:p w14:paraId="778702E8"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93,203.68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11876AB5"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218,598.54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13154EF0"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30,000.0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338214F8"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47,149.64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206B4862"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47,149.64 </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4EC4ACB8"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47,149.64 </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6A22F5DE"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47,149.64 </w:t>
            </w:r>
          </w:p>
        </w:tc>
        <w:tc>
          <w:tcPr>
            <w:tcW w:w="1244" w:type="dxa"/>
            <w:gridSpan w:val="2"/>
            <w:tcBorders>
              <w:top w:val="single" w:sz="4" w:space="0" w:color="auto"/>
              <w:left w:val="nil"/>
              <w:bottom w:val="single" w:sz="4" w:space="0" w:color="auto"/>
              <w:right w:val="single" w:sz="4" w:space="0" w:color="auto"/>
            </w:tcBorders>
            <w:shd w:val="clear" w:color="auto" w:fill="FFFFFF"/>
            <w:vAlign w:val="center"/>
            <w:hideMark/>
          </w:tcPr>
          <w:p w14:paraId="5A3F3C7C"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Улсын төсөв</w:t>
            </w:r>
          </w:p>
        </w:tc>
        <w:tc>
          <w:tcPr>
            <w:tcW w:w="1094"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47003E08" w14:textId="77777777" w:rsidR="00834AE9" w:rsidRPr="00834AE9" w:rsidRDefault="00834AE9" w:rsidP="00834AE9">
            <w:pPr>
              <w:spacing w:after="0" w:line="240" w:lineRule="auto"/>
              <w:jc w:val="center"/>
              <w:rPr>
                <w:rFonts w:ascii="Arial" w:eastAsia="Times New Roman" w:hAnsi="Arial" w:cs="Arial"/>
                <w:iCs/>
                <w:color w:val="000000"/>
                <w:kern w:val="0"/>
                <w:sz w:val="14"/>
                <w:szCs w:val="14"/>
                <w:lang w:eastAsia="en-US"/>
                <w14:ligatures w14:val="none"/>
              </w:rPr>
            </w:pPr>
            <w:r w:rsidRPr="00834AE9">
              <w:rPr>
                <w:rFonts w:ascii="Arial" w:eastAsia="Times New Roman" w:hAnsi="Arial" w:cs="Arial"/>
                <w:iCs/>
                <w:color w:val="000000"/>
                <w:kern w:val="0"/>
                <w:sz w:val="14"/>
                <w:szCs w:val="14"/>
                <w:lang w:eastAsia="en-US"/>
                <w14:ligatures w14:val="none"/>
              </w:rPr>
              <w:t>Зам, тээврийн яам</w:t>
            </w:r>
          </w:p>
        </w:tc>
      </w:tr>
      <w:tr w:rsidR="00834AE9" w:rsidRPr="00834AE9" w14:paraId="79544AF3" w14:textId="77777777" w:rsidTr="007B5205">
        <w:trPr>
          <w:trHeight w:val="144"/>
        </w:trPr>
        <w:tc>
          <w:tcPr>
            <w:tcW w:w="3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66BF83"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30</w:t>
            </w:r>
          </w:p>
        </w:tc>
        <w:tc>
          <w:tcPr>
            <w:tcW w:w="10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CDE2A1"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Баруун бүс:</w:t>
            </w:r>
            <w:r w:rsidRPr="00834AE9">
              <w:rPr>
                <w:rFonts w:ascii="Arial" w:eastAsia="Times New Roman" w:hAnsi="Arial" w:cs="Arial"/>
                <w:color w:val="000000"/>
                <w:kern w:val="0"/>
                <w:sz w:val="14"/>
                <w:szCs w:val="14"/>
                <w:lang w:eastAsia="en-US"/>
                <w14:ligatures w14:val="none"/>
              </w:rPr>
              <w:br/>
              <w:t>Завхан</w:t>
            </w:r>
          </w:p>
        </w:tc>
        <w:tc>
          <w:tcPr>
            <w:tcW w:w="1408" w:type="dxa"/>
            <w:tcBorders>
              <w:top w:val="single" w:sz="4" w:space="0" w:color="auto"/>
              <w:left w:val="nil"/>
              <w:bottom w:val="single" w:sz="4" w:space="0" w:color="auto"/>
              <w:right w:val="single" w:sz="4" w:space="0" w:color="auto"/>
            </w:tcBorders>
            <w:shd w:val="clear" w:color="auto" w:fill="FFFFFF"/>
            <w:vAlign w:val="center"/>
            <w:hideMark/>
          </w:tcPr>
          <w:p w14:paraId="5B7BEC64" w14:textId="77777777" w:rsidR="00834AE9" w:rsidRPr="00834AE9" w:rsidRDefault="00834AE9" w:rsidP="00834AE9">
            <w:pPr>
              <w:spacing w:after="0" w:line="240" w:lineRule="auto"/>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Нөмрөг-Улаангом чиглэлийн А18 дугаартай авто замаас Арцсуурь боомт хүртэлх 159.5 км хатуу хучилттай авто зам </w:t>
            </w:r>
          </w:p>
        </w:tc>
        <w:tc>
          <w:tcPr>
            <w:tcW w:w="682" w:type="dxa"/>
            <w:tcBorders>
              <w:top w:val="single" w:sz="4" w:space="0" w:color="auto"/>
              <w:left w:val="nil"/>
              <w:bottom w:val="single" w:sz="4" w:space="0" w:color="auto"/>
              <w:right w:val="single" w:sz="4" w:space="0" w:color="auto"/>
            </w:tcBorders>
            <w:shd w:val="clear" w:color="auto" w:fill="FFFFFF"/>
            <w:vAlign w:val="center"/>
            <w:hideMark/>
          </w:tcPr>
          <w:p w14:paraId="3C28911E"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5.7.1.1</w:t>
            </w:r>
          </w:p>
        </w:tc>
        <w:tc>
          <w:tcPr>
            <w:tcW w:w="1227" w:type="dxa"/>
            <w:tcBorders>
              <w:top w:val="single" w:sz="4" w:space="0" w:color="auto"/>
              <w:left w:val="nil"/>
              <w:bottom w:val="single" w:sz="4" w:space="0" w:color="auto"/>
              <w:right w:val="single" w:sz="4" w:space="0" w:color="auto"/>
            </w:tcBorders>
            <w:shd w:val="clear" w:color="auto" w:fill="FFFFFF"/>
            <w:vAlign w:val="center"/>
            <w:hideMark/>
          </w:tcPr>
          <w:p w14:paraId="7B540F1A" w14:textId="77777777" w:rsidR="00834AE9" w:rsidRPr="00834AE9" w:rsidRDefault="00834AE9" w:rsidP="00834AE9">
            <w:pPr>
              <w:spacing w:after="0" w:line="240" w:lineRule="auto"/>
              <w:jc w:val="center"/>
              <w:rPr>
                <w:rFonts w:ascii="Arial" w:eastAsia="Times New Roman" w:hAnsi="Arial" w:cs="Arial"/>
                <w:bCs/>
                <w:color w:val="000000"/>
                <w:kern w:val="0"/>
                <w:sz w:val="14"/>
                <w:szCs w:val="14"/>
                <w:lang w:eastAsia="en-US"/>
                <w14:ligatures w14:val="none"/>
              </w:rPr>
            </w:pPr>
            <w:r w:rsidRPr="00834AE9">
              <w:rPr>
                <w:rFonts w:ascii="Arial" w:eastAsia="Times New Roman" w:hAnsi="Arial" w:cs="Arial"/>
                <w:bCs/>
                <w:color w:val="000000"/>
                <w:kern w:val="0"/>
                <w:sz w:val="14"/>
                <w:szCs w:val="14"/>
                <w:lang w:eastAsia="en-US"/>
                <w14:ligatures w14:val="none"/>
              </w:rPr>
              <w:t>2025-2030</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62D4452A"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366,850.0 </w:t>
            </w:r>
          </w:p>
        </w:tc>
        <w:tc>
          <w:tcPr>
            <w:tcW w:w="1227" w:type="dxa"/>
            <w:tcBorders>
              <w:top w:val="single" w:sz="4" w:space="0" w:color="auto"/>
              <w:left w:val="nil"/>
              <w:bottom w:val="single" w:sz="4" w:space="0" w:color="auto"/>
              <w:right w:val="single" w:sz="4" w:space="0" w:color="auto"/>
            </w:tcBorders>
            <w:shd w:val="clear" w:color="auto" w:fill="FFFFFF"/>
            <w:noWrap/>
            <w:vAlign w:val="center"/>
            <w:hideMark/>
          </w:tcPr>
          <w:p w14:paraId="046E4BAE"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17,500.0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165A0983"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349,350.0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172B9C04"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13,249.1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7F0D0C7B"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84,025.23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32A4D261"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84,025.23 </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7827AB47"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84,025.23 </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24E2AD0B"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84,025.23 </w:t>
            </w:r>
          </w:p>
        </w:tc>
        <w:tc>
          <w:tcPr>
            <w:tcW w:w="1244" w:type="dxa"/>
            <w:gridSpan w:val="2"/>
            <w:tcBorders>
              <w:top w:val="single" w:sz="4" w:space="0" w:color="auto"/>
              <w:left w:val="nil"/>
              <w:bottom w:val="single" w:sz="4" w:space="0" w:color="auto"/>
              <w:right w:val="single" w:sz="4" w:space="0" w:color="auto"/>
            </w:tcBorders>
            <w:shd w:val="clear" w:color="auto" w:fill="FFFFFF"/>
            <w:vAlign w:val="center"/>
            <w:hideMark/>
          </w:tcPr>
          <w:p w14:paraId="2715485A"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Улсын төсөв</w:t>
            </w:r>
          </w:p>
        </w:tc>
        <w:tc>
          <w:tcPr>
            <w:tcW w:w="1094" w:type="dxa"/>
            <w:gridSpan w:val="2"/>
            <w:tcBorders>
              <w:top w:val="single" w:sz="4" w:space="0" w:color="auto"/>
              <w:left w:val="nil"/>
              <w:bottom w:val="single" w:sz="4" w:space="0" w:color="auto"/>
              <w:right w:val="single" w:sz="4" w:space="0" w:color="auto"/>
            </w:tcBorders>
            <w:shd w:val="clear" w:color="auto" w:fill="FFFFFF"/>
            <w:vAlign w:val="center"/>
            <w:hideMark/>
          </w:tcPr>
          <w:p w14:paraId="768577DD" w14:textId="77777777" w:rsidR="00834AE9" w:rsidRPr="00834AE9" w:rsidRDefault="00834AE9" w:rsidP="00834AE9">
            <w:pPr>
              <w:spacing w:after="0" w:line="240" w:lineRule="auto"/>
              <w:jc w:val="center"/>
              <w:rPr>
                <w:rFonts w:ascii="Arial" w:eastAsia="Times New Roman" w:hAnsi="Arial" w:cs="Arial"/>
                <w:iCs/>
                <w:color w:val="000000"/>
                <w:kern w:val="0"/>
                <w:sz w:val="14"/>
                <w:szCs w:val="14"/>
                <w:lang w:eastAsia="en-US"/>
                <w14:ligatures w14:val="none"/>
              </w:rPr>
            </w:pPr>
            <w:r w:rsidRPr="00834AE9">
              <w:rPr>
                <w:rFonts w:ascii="Arial" w:eastAsia="Times New Roman" w:hAnsi="Arial" w:cs="Arial"/>
                <w:iCs/>
                <w:color w:val="000000"/>
                <w:kern w:val="0"/>
                <w:sz w:val="14"/>
                <w:szCs w:val="14"/>
                <w:lang w:eastAsia="en-US"/>
                <w14:ligatures w14:val="none"/>
              </w:rPr>
              <w:t>Зам, тээврийн яам</w:t>
            </w:r>
          </w:p>
        </w:tc>
      </w:tr>
      <w:tr w:rsidR="00834AE9" w:rsidRPr="00834AE9" w14:paraId="32064F67" w14:textId="77777777" w:rsidTr="007B5205">
        <w:trPr>
          <w:trHeight w:val="144"/>
        </w:trPr>
        <w:tc>
          <w:tcPr>
            <w:tcW w:w="3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CC3B3F"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31</w:t>
            </w:r>
          </w:p>
        </w:tc>
        <w:tc>
          <w:tcPr>
            <w:tcW w:w="10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09BA2E"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Зүүн бүс:</w:t>
            </w:r>
            <w:r w:rsidRPr="00834AE9">
              <w:rPr>
                <w:rFonts w:ascii="Arial" w:eastAsia="Times New Roman" w:hAnsi="Arial" w:cs="Arial"/>
                <w:color w:val="000000"/>
                <w:kern w:val="0"/>
                <w:sz w:val="14"/>
                <w:szCs w:val="14"/>
                <w:lang w:eastAsia="en-US"/>
                <w14:ligatures w14:val="none"/>
              </w:rPr>
              <w:br/>
              <w:t>Сүхбаатар</w:t>
            </w:r>
          </w:p>
        </w:tc>
        <w:tc>
          <w:tcPr>
            <w:tcW w:w="1408" w:type="dxa"/>
            <w:tcBorders>
              <w:top w:val="single" w:sz="4" w:space="0" w:color="auto"/>
              <w:left w:val="nil"/>
              <w:bottom w:val="single" w:sz="4" w:space="0" w:color="auto"/>
              <w:right w:val="single" w:sz="4" w:space="0" w:color="auto"/>
            </w:tcBorders>
            <w:shd w:val="clear" w:color="auto" w:fill="FFFFFF"/>
            <w:vAlign w:val="center"/>
            <w:hideMark/>
          </w:tcPr>
          <w:p w14:paraId="27382578" w14:textId="77777777" w:rsidR="00834AE9" w:rsidRPr="00834AE9" w:rsidRDefault="00834AE9" w:rsidP="00834AE9">
            <w:pPr>
              <w:spacing w:after="0" w:line="240" w:lineRule="auto"/>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Баруун-Урт-Бичигт чиглэлийн 152 км хатуу хучилттай авто зам </w:t>
            </w:r>
          </w:p>
        </w:tc>
        <w:tc>
          <w:tcPr>
            <w:tcW w:w="682" w:type="dxa"/>
            <w:tcBorders>
              <w:top w:val="single" w:sz="4" w:space="0" w:color="auto"/>
              <w:left w:val="nil"/>
              <w:bottom w:val="single" w:sz="4" w:space="0" w:color="auto"/>
              <w:right w:val="single" w:sz="4" w:space="0" w:color="auto"/>
            </w:tcBorders>
            <w:shd w:val="clear" w:color="auto" w:fill="FFFFFF"/>
            <w:vAlign w:val="center"/>
            <w:hideMark/>
          </w:tcPr>
          <w:p w14:paraId="30022D43"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5.7.1.1</w:t>
            </w:r>
          </w:p>
        </w:tc>
        <w:tc>
          <w:tcPr>
            <w:tcW w:w="1227" w:type="dxa"/>
            <w:tcBorders>
              <w:top w:val="single" w:sz="4" w:space="0" w:color="auto"/>
              <w:left w:val="nil"/>
              <w:bottom w:val="single" w:sz="4" w:space="0" w:color="auto"/>
              <w:right w:val="single" w:sz="4" w:space="0" w:color="auto"/>
            </w:tcBorders>
            <w:shd w:val="clear" w:color="auto" w:fill="FFFFFF"/>
            <w:vAlign w:val="center"/>
            <w:hideMark/>
          </w:tcPr>
          <w:p w14:paraId="5E8F2473"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2025-2028</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34764A10"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324,000.0 </w:t>
            </w:r>
          </w:p>
        </w:tc>
        <w:tc>
          <w:tcPr>
            <w:tcW w:w="1227" w:type="dxa"/>
            <w:tcBorders>
              <w:top w:val="single" w:sz="4" w:space="0" w:color="auto"/>
              <w:left w:val="nil"/>
              <w:bottom w:val="single" w:sz="4" w:space="0" w:color="auto"/>
              <w:right w:val="single" w:sz="4" w:space="0" w:color="auto"/>
            </w:tcBorders>
            <w:shd w:val="clear" w:color="auto" w:fill="FFFFFF"/>
            <w:noWrap/>
            <w:vAlign w:val="center"/>
            <w:hideMark/>
          </w:tcPr>
          <w:p w14:paraId="39040C13"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31,680.0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6B4FFA95"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292,320.0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764D237B"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23,000.0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0857218B"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134,660.0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11AE8EB7"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134,660.0 </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70A5C550"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228F8F2B"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1244" w:type="dxa"/>
            <w:gridSpan w:val="2"/>
            <w:tcBorders>
              <w:top w:val="single" w:sz="4" w:space="0" w:color="auto"/>
              <w:left w:val="nil"/>
              <w:bottom w:val="single" w:sz="4" w:space="0" w:color="auto"/>
              <w:right w:val="single" w:sz="4" w:space="0" w:color="auto"/>
            </w:tcBorders>
            <w:shd w:val="clear" w:color="auto" w:fill="FFFFFF"/>
            <w:vAlign w:val="center"/>
            <w:hideMark/>
          </w:tcPr>
          <w:p w14:paraId="787416E5"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Улсын төсөв</w:t>
            </w:r>
          </w:p>
        </w:tc>
        <w:tc>
          <w:tcPr>
            <w:tcW w:w="1094" w:type="dxa"/>
            <w:gridSpan w:val="2"/>
            <w:tcBorders>
              <w:top w:val="single" w:sz="4" w:space="0" w:color="auto"/>
              <w:left w:val="nil"/>
              <w:bottom w:val="single" w:sz="4" w:space="0" w:color="auto"/>
              <w:right w:val="single" w:sz="4" w:space="0" w:color="auto"/>
            </w:tcBorders>
            <w:shd w:val="clear" w:color="auto" w:fill="FFFFFF"/>
            <w:vAlign w:val="center"/>
            <w:hideMark/>
          </w:tcPr>
          <w:p w14:paraId="189F4AD3" w14:textId="77777777" w:rsidR="00834AE9" w:rsidRPr="00834AE9" w:rsidRDefault="00834AE9" w:rsidP="00834AE9">
            <w:pPr>
              <w:spacing w:after="0" w:line="240" w:lineRule="auto"/>
              <w:jc w:val="center"/>
              <w:rPr>
                <w:rFonts w:ascii="Arial" w:eastAsia="Times New Roman" w:hAnsi="Arial" w:cs="Arial"/>
                <w:iCs/>
                <w:color w:val="000000"/>
                <w:kern w:val="0"/>
                <w:sz w:val="14"/>
                <w:szCs w:val="14"/>
                <w:lang w:eastAsia="en-US"/>
                <w14:ligatures w14:val="none"/>
              </w:rPr>
            </w:pPr>
            <w:r w:rsidRPr="00834AE9">
              <w:rPr>
                <w:rFonts w:ascii="Arial" w:eastAsia="Times New Roman" w:hAnsi="Arial" w:cs="Arial"/>
                <w:iCs/>
                <w:color w:val="000000"/>
                <w:kern w:val="0"/>
                <w:sz w:val="14"/>
                <w:szCs w:val="14"/>
                <w:lang w:eastAsia="en-US"/>
                <w14:ligatures w14:val="none"/>
              </w:rPr>
              <w:t>Зам, тээврийн яам</w:t>
            </w:r>
          </w:p>
        </w:tc>
      </w:tr>
      <w:tr w:rsidR="00834AE9" w:rsidRPr="00834AE9" w14:paraId="3D4DA322" w14:textId="77777777" w:rsidTr="007B5205">
        <w:trPr>
          <w:trHeight w:val="602"/>
        </w:trPr>
        <w:tc>
          <w:tcPr>
            <w:tcW w:w="35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720F896"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32</w:t>
            </w:r>
          </w:p>
        </w:tc>
        <w:tc>
          <w:tcPr>
            <w:tcW w:w="100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6ED67FD"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Баруун бүс:</w:t>
            </w:r>
          </w:p>
          <w:p w14:paraId="5CBB120D"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Баян-Өлгий, Ховд</w:t>
            </w:r>
            <w:r w:rsidRPr="00834AE9">
              <w:rPr>
                <w:rFonts w:ascii="Arial" w:eastAsia="Times New Roman" w:hAnsi="Arial" w:cs="Arial"/>
                <w:color w:val="000000"/>
                <w:kern w:val="0"/>
                <w:sz w:val="14"/>
                <w:szCs w:val="14"/>
                <w:lang w:eastAsia="en-US"/>
                <w14:ligatures w14:val="none"/>
              </w:rPr>
              <w:br/>
              <w:t>Зүүн бүс:</w:t>
            </w:r>
            <w:r w:rsidRPr="00834AE9">
              <w:rPr>
                <w:rFonts w:ascii="Arial" w:eastAsia="Times New Roman" w:hAnsi="Arial" w:cs="Arial"/>
                <w:color w:val="000000"/>
                <w:kern w:val="0"/>
                <w:sz w:val="14"/>
                <w:szCs w:val="14"/>
                <w:lang w:eastAsia="en-US"/>
                <w14:ligatures w14:val="none"/>
              </w:rPr>
              <w:br/>
              <w:t>Дорнод</w:t>
            </w:r>
          </w:p>
        </w:tc>
        <w:tc>
          <w:tcPr>
            <w:tcW w:w="140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FB05EF5" w14:textId="77777777" w:rsidR="00834AE9" w:rsidRPr="00834AE9" w:rsidRDefault="00834AE9" w:rsidP="00834AE9">
            <w:pPr>
              <w:spacing w:after="0" w:line="240" w:lineRule="auto"/>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Хилийн үр ашгийг нэмэгдүүлэх тогтвортой худалдааг дэмжих төсөл /Хавирга, Цагааннуур, Булган боомт/</w:t>
            </w:r>
          </w:p>
        </w:tc>
        <w:tc>
          <w:tcPr>
            <w:tcW w:w="682"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C37957F"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5.7.2.1</w:t>
            </w:r>
          </w:p>
        </w:tc>
        <w:tc>
          <w:tcPr>
            <w:tcW w:w="122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B6F27B0"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2023-2030</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72528332"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364,680.0 </w:t>
            </w:r>
          </w:p>
        </w:tc>
        <w:tc>
          <w:tcPr>
            <w:tcW w:w="1227" w:type="dxa"/>
            <w:tcBorders>
              <w:top w:val="single" w:sz="4" w:space="0" w:color="auto"/>
              <w:left w:val="nil"/>
              <w:bottom w:val="single" w:sz="4" w:space="0" w:color="auto"/>
              <w:right w:val="single" w:sz="4" w:space="0" w:color="auto"/>
            </w:tcBorders>
            <w:shd w:val="clear" w:color="auto" w:fill="FFFFFF"/>
            <w:noWrap/>
            <w:vAlign w:val="center"/>
            <w:hideMark/>
          </w:tcPr>
          <w:p w14:paraId="62800388"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8,459.8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641467AC"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356,220.2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7DDA2791"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28,331.0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352CF012"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81,972.3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1802A8E6"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81,972.3</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39164889"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81,972.3 </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26E98677"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81,972.3 </w:t>
            </w:r>
          </w:p>
        </w:tc>
        <w:tc>
          <w:tcPr>
            <w:tcW w:w="1244" w:type="dxa"/>
            <w:gridSpan w:val="2"/>
            <w:tcBorders>
              <w:top w:val="single" w:sz="4" w:space="0" w:color="auto"/>
              <w:left w:val="nil"/>
              <w:bottom w:val="single" w:sz="4" w:space="0" w:color="auto"/>
              <w:right w:val="single" w:sz="4" w:space="0" w:color="auto"/>
            </w:tcBorders>
            <w:shd w:val="clear" w:color="auto" w:fill="FFFFFF"/>
            <w:vAlign w:val="center"/>
            <w:hideMark/>
          </w:tcPr>
          <w:p w14:paraId="67D83CC6"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Гадаад зээл</w:t>
            </w:r>
          </w:p>
        </w:tc>
        <w:tc>
          <w:tcPr>
            <w:tcW w:w="1094" w:type="dxa"/>
            <w:gridSpan w:val="2"/>
            <w:tcBorders>
              <w:top w:val="single" w:sz="4" w:space="0" w:color="auto"/>
              <w:left w:val="nil"/>
              <w:bottom w:val="single" w:sz="4" w:space="0" w:color="auto"/>
              <w:right w:val="single" w:sz="4" w:space="0" w:color="auto"/>
            </w:tcBorders>
            <w:shd w:val="clear" w:color="auto" w:fill="FFFFFF"/>
            <w:vAlign w:val="center"/>
            <w:hideMark/>
          </w:tcPr>
          <w:p w14:paraId="6DA064F3" w14:textId="77777777" w:rsidR="00834AE9" w:rsidRPr="00834AE9" w:rsidRDefault="00834AE9" w:rsidP="00834AE9">
            <w:pPr>
              <w:spacing w:after="0" w:line="240" w:lineRule="auto"/>
              <w:jc w:val="center"/>
              <w:rPr>
                <w:rFonts w:ascii="Arial" w:eastAsia="Times New Roman" w:hAnsi="Arial" w:cs="Arial"/>
                <w:iCs/>
                <w:color w:val="000000"/>
                <w:kern w:val="0"/>
                <w:sz w:val="14"/>
                <w:szCs w:val="14"/>
                <w:lang w:eastAsia="en-US"/>
                <w14:ligatures w14:val="none"/>
              </w:rPr>
            </w:pPr>
            <w:r w:rsidRPr="00834AE9">
              <w:rPr>
                <w:rFonts w:ascii="Arial" w:eastAsia="Times New Roman" w:hAnsi="Arial" w:cs="Arial"/>
                <w:iCs/>
                <w:color w:val="000000"/>
                <w:kern w:val="0"/>
                <w:sz w:val="14"/>
                <w:szCs w:val="14"/>
                <w:lang w:eastAsia="en-US"/>
                <w14:ligatures w14:val="none"/>
              </w:rPr>
              <w:t>Сангийн яам</w:t>
            </w:r>
          </w:p>
        </w:tc>
      </w:tr>
      <w:tr w:rsidR="00834AE9" w:rsidRPr="00834AE9" w14:paraId="28450C1C" w14:textId="77777777" w:rsidTr="007B5205">
        <w:trPr>
          <w:trHeight w:val="144"/>
        </w:trPr>
        <w:tc>
          <w:tcPr>
            <w:tcW w:w="35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67815B5" w14:textId="77777777" w:rsidR="00834AE9" w:rsidRPr="00834AE9" w:rsidRDefault="00834AE9" w:rsidP="00834AE9">
            <w:pPr>
              <w:spacing w:after="0" w:line="240" w:lineRule="auto"/>
              <w:ind w:left="-57" w:right="-57"/>
              <w:rPr>
                <w:rFonts w:ascii="Arial" w:eastAsia="Times New Roman" w:hAnsi="Arial" w:cs="Arial"/>
                <w:color w:val="000000"/>
                <w:kern w:val="0"/>
                <w:sz w:val="14"/>
                <w:szCs w:val="14"/>
                <w:lang w:eastAsia="en-US"/>
                <w14:ligatures w14:val="none"/>
              </w:rPr>
            </w:pPr>
          </w:p>
        </w:tc>
        <w:tc>
          <w:tcPr>
            <w:tcW w:w="100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7E5B019" w14:textId="77777777" w:rsidR="00834AE9" w:rsidRPr="00834AE9" w:rsidRDefault="00834AE9" w:rsidP="00834AE9">
            <w:pPr>
              <w:spacing w:after="0" w:line="240" w:lineRule="auto"/>
              <w:rPr>
                <w:rFonts w:ascii="Arial" w:eastAsia="Times New Roman" w:hAnsi="Arial" w:cs="Arial"/>
                <w:color w:val="000000"/>
                <w:kern w:val="0"/>
                <w:sz w:val="14"/>
                <w:szCs w:val="14"/>
                <w:lang w:eastAsia="en-US"/>
                <w14:ligatures w14:val="none"/>
              </w:rPr>
            </w:pPr>
          </w:p>
        </w:tc>
        <w:tc>
          <w:tcPr>
            <w:tcW w:w="140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1A185C6" w14:textId="77777777" w:rsidR="00834AE9" w:rsidRPr="00834AE9" w:rsidRDefault="00834AE9" w:rsidP="00834AE9">
            <w:pPr>
              <w:spacing w:after="0" w:line="240" w:lineRule="auto"/>
              <w:rPr>
                <w:rFonts w:ascii="Arial" w:eastAsia="Times New Roman" w:hAnsi="Arial" w:cs="Arial"/>
                <w:color w:val="000000"/>
                <w:kern w:val="0"/>
                <w:sz w:val="14"/>
                <w:szCs w:val="14"/>
                <w:lang w:eastAsia="en-US"/>
                <w14:ligatures w14:val="none"/>
              </w:rPr>
            </w:pPr>
          </w:p>
        </w:tc>
        <w:tc>
          <w:tcPr>
            <w:tcW w:w="68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C95DCD7" w14:textId="77777777" w:rsidR="00834AE9" w:rsidRPr="00834AE9" w:rsidRDefault="00834AE9" w:rsidP="00834AE9">
            <w:pPr>
              <w:spacing w:after="0" w:line="240" w:lineRule="auto"/>
              <w:rPr>
                <w:rFonts w:ascii="Arial" w:eastAsia="Times New Roman" w:hAnsi="Arial" w:cs="Arial"/>
                <w:color w:val="000000"/>
                <w:kern w:val="0"/>
                <w:sz w:val="14"/>
                <w:szCs w:val="14"/>
                <w:lang w:eastAsia="en-US"/>
                <w14:ligatures w14:val="none"/>
              </w:rPr>
            </w:pPr>
          </w:p>
        </w:tc>
        <w:tc>
          <w:tcPr>
            <w:tcW w:w="122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C45EAC3" w14:textId="77777777" w:rsidR="00834AE9" w:rsidRPr="00834AE9" w:rsidRDefault="00834AE9" w:rsidP="00834AE9">
            <w:pPr>
              <w:spacing w:after="0" w:line="240" w:lineRule="auto"/>
              <w:rPr>
                <w:rFonts w:ascii="Arial" w:eastAsia="Times New Roman" w:hAnsi="Arial" w:cs="Arial"/>
                <w:color w:val="000000"/>
                <w:kern w:val="0"/>
                <w:sz w:val="14"/>
                <w:szCs w:val="14"/>
                <w:lang w:eastAsia="en-US"/>
                <w14:ligatures w14:val="none"/>
              </w:rPr>
            </w:pP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614C1FB1"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18,000.0 </w:t>
            </w:r>
          </w:p>
        </w:tc>
        <w:tc>
          <w:tcPr>
            <w:tcW w:w="1227" w:type="dxa"/>
            <w:tcBorders>
              <w:top w:val="single" w:sz="4" w:space="0" w:color="auto"/>
              <w:left w:val="nil"/>
              <w:bottom w:val="single" w:sz="4" w:space="0" w:color="auto"/>
              <w:right w:val="single" w:sz="4" w:space="0" w:color="auto"/>
            </w:tcBorders>
            <w:shd w:val="clear" w:color="auto" w:fill="FFFFFF"/>
            <w:noWrap/>
            <w:vAlign w:val="center"/>
            <w:hideMark/>
          </w:tcPr>
          <w:p w14:paraId="4068B5DF"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0C160D6C"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18,000.0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450DA0CE"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36DEDDFF"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6,000.0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1EF74D57"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6,000.0 </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105EC3F2"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6,000.0 </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1E8FDD61"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1244" w:type="dxa"/>
            <w:gridSpan w:val="2"/>
            <w:tcBorders>
              <w:top w:val="single" w:sz="4" w:space="0" w:color="auto"/>
              <w:left w:val="nil"/>
              <w:bottom w:val="single" w:sz="4" w:space="0" w:color="auto"/>
              <w:right w:val="single" w:sz="4" w:space="0" w:color="auto"/>
            </w:tcBorders>
            <w:shd w:val="clear" w:color="auto" w:fill="FFFFFF"/>
            <w:vAlign w:val="center"/>
            <w:hideMark/>
          </w:tcPr>
          <w:p w14:paraId="102C8A23"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Гадаад тусламж</w:t>
            </w:r>
          </w:p>
        </w:tc>
        <w:tc>
          <w:tcPr>
            <w:tcW w:w="1094" w:type="dxa"/>
            <w:gridSpan w:val="2"/>
            <w:tcBorders>
              <w:top w:val="single" w:sz="4" w:space="0" w:color="auto"/>
              <w:left w:val="nil"/>
              <w:bottom w:val="single" w:sz="4" w:space="0" w:color="auto"/>
              <w:right w:val="single" w:sz="4" w:space="0" w:color="auto"/>
            </w:tcBorders>
            <w:shd w:val="clear" w:color="auto" w:fill="FFFFFF"/>
            <w:vAlign w:val="center"/>
            <w:hideMark/>
          </w:tcPr>
          <w:p w14:paraId="17BC2786" w14:textId="77777777" w:rsidR="00834AE9" w:rsidRPr="00834AE9" w:rsidRDefault="00834AE9" w:rsidP="00834AE9">
            <w:pPr>
              <w:spacing w:after="0" w:line="240" w:lineRule="auto"/>
              <w:jc w:val="center"/>
              <w:rPr>
                <w:rFonts w:ascii="Arial" w:eastAsia="Times New Roman" w:hAnsi="Arial" w:cs="Arial"/>
                <w:iCs/>
                <w:color w:val="000000"/>
                <w:kern w:val="0"/>
                <w:sz w:val="14"/>
                <w:szCs w:val="14"/>
                <w:lang w:eastAsia="en-US"/>
                <w14:ligatures w14:val="none"/>
              </w:rPr>
            </w:pPr>
            <w:r w:rsidRPr="00834AE9">
              <w:rPr>
                <w:rFonts w:ascii="Arial" w:eastAsia="Times New Roman" w:hAnsi="Arial" w:cs="Arial"/>
                <w:iCs/>
                <w:color w:val="000000"/>
                <w:kern w:val="0"/>
                <w:sz w:val="14"/>
                <w:szCs w:val="14"/>
                <w:lang w:eastAsia="en-US"/>
                <w14:ligatures w14:val="none"/>
              </w:rPr>
              <w:t>Сангийн яам</w:t>
            </w:r>
          </w:p>
        </w:tc>
      </w:tr>
      <w:tr w:rsidR="00834AE9" w:rsidRPr="00834AE9" w14:paraId="547807CB" w14:textId="77777777" w:rsidTr="007B5205">
        <w:trPr>
          <w:trHeight w:val="144"/>
        </w:trPr>
        <w:tc>
          <w:tcPr>
            <w:tcW w:w="3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EE4C22"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33</w:t>
            </w:r>
          </w:p>
        </w:tc>
        <w:tc>
          <w:tcPr>
            <w:tcW w:w="1007" w:type="dxa"/>
            <w:tcBorders>
              <w:top w:val="single" w:sz="4" w:space="0" w:color="auto"/>
              <w:left w:val="nil"/>
              <w:bottom w:val="single" w:sz="4" w:space="0" w:color="auto"/>
              <w:right w:val="single" w:sz="4" w:space="0" w:color="auto"/>
            </w:tcBorders>
            <w:shd w:val="clear" w:color="auto" w:fill="FFFFFF"/>
            <w:vAlign w:val="center"/>
            <w:hideMark/>
          </w:tcPr>
          <w:p w14:paraId="7FEBBCDE"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Говийн бүс:</w:t>
            </w:r>
            <w:r w:rsidRPr="00834AE9">
              <w:rPr>
                <w:rFonts w:ascii="Arial" w:eastAsia="Times New Roman" w:hAnsi="Arial" w:cs="Arial"/>
                <w:color w:val="000000"/>
                <w:kern w:val="0"/>
                <w:sz w:val="14"/>
                <w:szCs w:val="14"/>
                <w:lang w:eastAsia="en-US"/>
                <w14:ligatures w14:val="none"/>
              </w:rPr>
              <w:br/>
              <w:t>Өмнөговь</w:t>
            </w:r>
          </w:p>
        </w:tc>
        <w:tc>
          <w:tcPr>
            <w:tcW w:w="1408" w:type="dxa"/>
            <w:tcBorders>
              <w:top w:val="single" w:sz="4" w:space="0" w:color="auto"/>
              <w:left w:val="nil"/>
              <w:bottom w:val="single" w:sz="4" w:space="0" w:color="auto"/>
              <w:right w:val="single" w:sz="4" w:space="0" w:color="auto"/>
            </w:tcBorders>
            <w:shd w:val="clear" w:color="auto" w:fill="FFFFFF"/>
            <w:vAlign w:val="center"/>
            <w:hideMark/>
          </w:tcPr>
          <w:p w14:paraId="11B98F0E" w14:textId="77777777" w:rsidR="00834AE9" w:rsidRPr="00834AE9" w:rsidRDefault="00834AE9" w:rsidP="00834AE9">
            <w:pPr>
              <w:spacing w:after="0" w:line="240" w:lineRule="auto"/>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Хилийн Цагаандэл-Уул боомтын барилга байгууламж, гадна инженерийн шугам сүлжээ, </w:t>
            </w:r>
            <w:r w:rsidRPr="00834AE9">
              <w:rPr>
                <w:rFonts w:ascii="Arial" w:eastAsia="Times New Roman" w:hAnsi="Arial" w:cs="Arial"/>
                <w:color w:val="000000"/>
                <w:kern w:val="0"/>
                <w:sz w:val="14"/>
                <w:szCs w:val="14"/>
                <w:lang w:eastAsia="en-US"/>
                <w14:ligatures w14:val="none"/>
              </w:rPr>
              <w:lastRenderedPageBreak/>
              <w:t xml:space="preserve">авто зам талбайн барилга </w:t>
            </w:r>
          </w:p>
        </w:tc>
        <w:tc>
          <w:tcPr>
            <w:tcW w:w="682" w:type="dxa"/>
            <w:tcBorders>
              <w:top w:val="single" w:sz="4" w:space="0" w:color="auto"/>
              <w:left w:val="nil"/>
              <w:bottom w:val="single" w:sz="4" w:space="0" w:color="auto"/>
              <w:right w:val="single" w:sz="4" w:space="0" w:color="auto"/>
            </w:tcBorders>
            <w:shd w:val="clear" w:color="auto" w:fill="FFFFFF"/>
            <w:vAlign w:val="center"/>
            <w:hideMark/>
          </w:tcPr>
          <w:p w14:paraId="16B1D00C"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lastRenderedPageBreak/>
              <w:t>5.7.2.1</w:t>
            </w:r>
          </w:p>
        </w:tc>
        <w:tc>
          <w:tcPr>
            <w:tcW w:w="1227" w:type="dxa"/>
            <w:tcBorders>
              <w:top w:val="single" w:sz="4" w:space="0" w:color="auto"/>
              <w:left w:val="nil"/>
              <w:bottom w:val="single" w:sz="4" w:space="0" w:color="auto"/>
              <w:right w:val="single" w:sz="4" w:space="0" w:color="auto"/>
            </w:tcBorders>
            <w:shd w:val="clear" w:color="auto" w:fill="FFFFFF"/>
            <w:vAlign w:val="center"/>
            <w:hideMark/>
          </w:tcPr>
          <w:p w14:paraId="3E872C88"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2026-2028</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62C444E1"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145,735.1 </w:t>
            </w:r>
          </w:p>
        </w:tc>
        <w:tc>
          <w:tcPr>
            <w:tcW w:w="1227" w:type="dxa"/>
            <w:tcBorders>
              <w:top w:val="single" w:sz="4" w:space="0" w:color="auto"/>
              <w:left w:val="nil"/>
              <w:bottom w:val="single" w:sz="4" w:space="0" w:color="auto"/>
              <w:right w:val="single" w:sz="4" w:space="0" w:color="auto"/>
            </w:tcBorders>
            <w:shd w:val="clear" w:color="auto" w:fill="FFFFFF"/>
            <w:noWrap/>
            <w:vAlign w:val="center"/>
            <w:hideMark/>
          </w:tcPr>
          <w:p w14:paraId="1E936606"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17BDB871"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145,735.1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64598CBB"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48,578.37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5A78DF4A"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48,578.37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6A1AEF4C"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48,578.37 </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265B3983"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14BA1695"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1244"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42010A40"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Гадаад тусламж</w:t>
            </w:r>
          </w:p>
        </w:tc>
        <w:tc>
          <w:tcPr>
            <w:tcW w:w="1094" w:type="dxa"/>
            <w:gridSpan w:val="2"/>
            <w:tcBorders>
              <w:top w:val="single" w:sz="4" w:space="0" w:color="auto"/>
              <w:left w:val="nil"/>
              <w:bottom w:val="single" w:sz="4" w:space="0" w:color="auto"/>
              <w:right w:val="single" w:sz="4" w:space="0" w:color="auto"/>
            </w:tcBorders>
            <w:shd w:val="clear" w:color="auto" w:fill="FFFFFF"/>
            <w:vAlign w:val="center"/>
            <w:hideMark/>
          </w:tcPr>
          <w:p w14:paraId="3CF314F6" w14:textId="77777777" w:rsidR="00834AE9" w:rsidRPr="00834AE9" w:rsidRDefault="00834AE9" w:rsidP="00834AE9">
            <w:pPr>
              <w:spacing w:after="0" w:line="240" w:lineRule="auto"/>
              <w:jc w:val="center"/>
              <w:rPr>
                <w:rFonts w:ascii="Arial" w:eastAsia="Times New Roman" w:hAnsi="Arial" w:cs="Arial"/>
                <w:iCs/>
                <w:color w:val="000000"/>
                <w:kern w:val="0"/>
                <w:sz w:val="14"/>
                <w:szCs w:val="14"/>
                <w:lang w:eastAsia="en-US"/>
                <w14:ligatures w14:val="none"/>
              </w:rPr>
            </w:pPr>
            <w:r w:rsidRPr="00834AE9">
              <w:rPr>
                <w:rFonts w:ascii="Arial" w:eastAsia="Times New Roman" w:hAnsi="Arial" w:cs="Arial"/>
                <w:iCs/>
                <w:color w:val="000000"/>
                <w:kern w:val="0"/>
                <w:sz w:val="14"/>
                <w:szCs w:val="14"/>
                <w:lang w:eastAsia="en-US"/>
                <w14:ligatures w14:val="none"/>
              </w:rPr>
              <w:t>Сангийн яам</w:t>
            </w:r>
          </w:p>
        </w:tc>
      </w:tr>
      <w:tr w:rsidR="00834AE9" w:rsidRPr="00834AE9" w14:paraId="103F681F" w14:textId="77777777" w:rsidTr="007B5205">
        <w:trPr>
          <w:trHeight w:val="144"/>
        </w:trPr>
        <w:tc>
          <w:tcPr>
            <w:tcW w:w="15398" w:type="dxa"/>
            <w:gridSpan w:val="17"/>
            <w:tcBorders>
              <w:top w:val="single" w:sz="4" w:space="0" w:color="auto"/>
              <w:left w:val="single" w:sz="4" w:space="0" w:color="auto"/>
              <w:bottom w:val="single" w:sz="4" w:space="0" w:color="auto"/>
              <w:right w:val="single" w:sz="4" w:space="0" w:color="auto"/>
            </w:tcBorders>
            <w:shd w:val="clear" w:color="auto" w:fill="FFFFFF"/>
            <w:vAlign w:val="center"/>
            <w:hideMark/>
          </w:tcPr>
          <w:p w14:paraId="1BCFDC34"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b/>
                <w:bCs/>
                <w:color w:val="000000"/>
                <w:kern w:val="0"/>
                <w:sz w:val="14"/>
                <w:szCs w:val="14"/>
                <w:lang w:eastAsia="en-US"/>
                <w14:ligatures w14:val="none"/>
              </w:rPr>
              <w:lastRenderedPageBreak/>
              <w:t>ЭРЧИМ ХҮЧНИЙ ШИНЭЧЛЭЛ</w:t>
            </w:r>
          </w:p>
        </w:tc>
      </w:tr>
      <w:tr w:rsidR="00834AE9" w:rsidRPr="00834AE9" w14:paraId="11D67F43" w14:textId="77777777" w:rsidTr="007B5205">
        <w:trPr>
          <w:trHeight w:val="144"/>
        </w:trPr>
        <w:tc>
          <w:tcPr>
            <w:tcW w:w="35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B8A2DB3"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34</w:t>
            </w:r>
          </w:p>
        </w:tc>
        <w:tc>
          <w:tcPr>
            <w:tcW w:w="10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080DF6"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Говийн бүс:</w:t>
            </w:r>
            <w:r w:rsidRPr="00834AE9">
              <w:rPr>
                <w:rFonts w:ascii="Arial" w:eastAsia="Times New Roman" w:hAnsi="Arial" w:cs="Arial"/>
                <w:color w:val="000000"/>
                <w:kern w:val="0"/>
                <w:sz w:val="14"/>
                <w:szCs w:val="14"/>
                <w:lang w:eastAsia="en-US"/>
                <w14:ligatures w14:val="none"/>
              </w:rPr>
              <w:br/>
              <w:t>Өмнөговь</w:t>
            </w:r>
          </w:p>
        </w:tc>
        <w:tc>
          <w:tcPr>
            <w:tcW w:w="140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0C596D" w14:textId="77777777" w:rsidR="00834AE9" w:rsidRPr="00834AE9" w:rsidRDefault="00834AE9" w:rsidP="00834AE9">
            <w:pPr>
              <w:spacing w:after="0" w:line="240" w:lineRule="auto"/>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Өмнөговь аймаг дахь Тавантолгойн 450 МВт-ын хүчин чадалтай дулааны цахилгаан станц</w:t>
            </w:r>
          </w:p>
        </w:tc>
        <w:tc>
          <w:tcPr>
            <w:tcW w:w="68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CF9A3D"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5.6.1.3</w:t>
            </w:r>
          </w:p>
        </w:tc>
        <w:tc>
          <w:tcPr>
            <w:tcW w:w="12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5D08BA"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2026-2030</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0A249713"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2,093,805.0 </w:t>
            </w:r>
          </w:p>
        </w:tc>
        <w:tc>
          <w:tcPr>
            <w:tcW w:w="1227" w:type="dxa"/>
            <w:tcBorders>
              <w:top w:val="single" w:sz="4" w:space="0" w:color="auto"/>
              <w:left w:val="nil"/>
              <w:bottom w:val="single" w:sz="4" w:space="0" w:color="auto"/>
              <w:right w:val="single" w:sz="4" w:space="0" w:color="auto"/>
            </w:tcBorders>
            <w:shd w:val="clear" w:color="auto" w:fill="FFFFFF"/>
            <w:noWrap/>
            <w:vAlign w:val="center"/>
            <w:hideMark/>
          </w:tcPr>
          <w:p w14:paraId="38C45CAA"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6023B867"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2,093,805.0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55662EAB"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418,761.0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4C193B80"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418,761.0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7F0C6E1F"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418,761.0 </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1AE98630"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418,761.0 </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0BCD9AB6"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418,761.0 </w:t>
            </w:r>
          </w:p>
        </w:tc>
        <w:tc>
          <w:tcPr>
            <w:tcW w:w="1244" w:type="dxa"/>
            <w:gridSpan w:val="2"/>
            <w:tcBorders>
              <w:top w:val="single" w:sz="4" w:space="0" w:color="auto"/>
              <w:left w:val="nil"/>
              <w:bottom w:val="single" w:sz="4" w:space="0" w:color="auto"/>
              <w:right w:val="single" w:sz="4" w:space="0" w:color="auto"/>
            </w:tcBorders>
            <w:shd w:val="clear" w:color="auto" w:fill="FFFFFF"/>
            <w:vAlign w:val="center"/>
            <w:hideMark/>
          </w:tcPr>
          <w:p w14:paraId="69B4DF3A"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Шууд хөрөнгө оруулалт</w:t>
            </w:r>
          </w:p>
        </w:tc>
        <w:tc>
          <w:tcPr>
            <w:tcW w:w="1094"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5AE4AD3A" w14:textId="77777777" w:rsidR="00834AE9" w:rsidRPr="00834AE9" w:rsidRDefault="00834AE9" w:rsidP="00834AE9">
            <w:pPr>
              <w:spacing w:after="0" w:line="240" w:lineRule="auto"/>
              <w:jc w:val="center"/>
              <w:rPr>
                <w:rFonts w:ascii="Arial" w:eastAsia="Times New Roman" w:hAnsi="Arial" w:cs="Arial"/>
                <w:iCs/>
                <w:color w:val="000000"/>
                <w:kern w:val="0"/>
                <w:sz w:val="14"/>
                <w:szCs w:val="14"/>
                <w:lang w:eastAsia="en-US"/>
                <w14:ligatures w14:val="none"/>
              </w:rPr>
            </w:pPr>
            <w:r w:rsidRPr="00834AE9">
              <w:rPr>
                <w:rFonts w:ascii="Arial" w:eastAsia="Times New Roman" w:hAnsi="Arial" w:cs="Arial"/>
                <w:iCs/>
                <w:color w:val="000000"/>
                <w:kern w:val="0"/>
                <w:sz w:val="14"/>
                <w:szCs w:val="14"/>
                <w:lang w:eastAsia="en-US"/>
                <w14:ligatures w14:val="none"/>
              </w:rPr>
              <w:t>Эрчим хүчний яам</w:t>
            </w:r>
          </w:p>
        </w:tc>
      </w:tr>
      <w:tr w:rsidR="00834AE9" w:rsidRPr="00834AE9" w14:paraId="37CB9FEE" w14:textId="77777777" w:rsidTr="007B5205">
        <w:trPr>
          <w:trHeight w:val="144"/>
        </w:trPr>
        <w:tc>
          <w:tcPr>
            <w:tcW w:w="35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CDCE41C"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35</w:t>
            </w:r>
          </w:p>
        </w:tc>
        <w:tc>
          <w:tcPr>
            <w:tcW w:w="1007" w:type="dxa"/>
            <w:tcBorders>
              <w:top w:val="single" w:sz="4" w:space="0" w:color="auto"/>
              <w:left w:val="nil"/>
              <w:bottom w:val="single" w:sz="4" w:space="0" w:color="auto"/>
              <w:right w:val="single" w:sz="4" w:space="0" w:color="auto"/>
            </w:tcBorders>
            <w:shd w:val="clear" w:color="auto" w:fill="FFFFFF"/>
            <w:vAlign w:val="center"/>
            <w:hideMark/>
          </w:tcPr>
          <w:p w14:paraId="7127FDE8"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Төвийн бүс:</w:t>
            </w:r>
            <w:r w:rsidRPr="00834AE9">
              <w:rPr>
                <w:rFonts w:ascii="Arial" w:eastAsia="Times New Roman" w:hAnsi="Arial" w:cs="Arial"/>
                <w:color w:val="000000"/>
                <w:kern w:val="0"/>
                <w:sz w:val="14"/>
                <w:szCs w:val="14"/>
                <w:lang w:eastAsia="en-US"/>
                <w14:ligatures w14:val="none"/>
              </w:rPr>
              <w:br/>
              <w:t>Төв</w:t>
            </w:r>
          </w:p>
        </w:tc>
        <w:tc>
          <w:tcPr>
            <w:tcW w:w="1408" w:type="dxa"/>
            <w:tcBorders>
              <w:top w:val="single" w:sz="4" w:space="0" w:color="auto"/>
              <w:left w:val="nil"/>
              <w:bottom w:val="single" w:sz="4" w:space="0" w:color="auto"/>
              <w:right w:val="single" w:sz="4" w:space="0" w:color="auto"/>
            </w:tcBorders>
            <w:shd w:val="clear" w:color="auto" w:fill="FFFFFF"/>
            <w:vAlign w:val="center"/>
            <w:hideMark/>
          </w:tcPr>
          <w:p w14:paraId="26449150" w14:textId="77777777" w:rsidR="00834AE9" w:rsidRPr="00834AE9" w:rsidRDefault="00834AE9" w:rsidP="00834AE9">
            <w:pPr>
              <w:spacing w:after="0" w:line="240" w:lineRule="auto"/>
              <w:rPr>
                <w:rFonts w:ascii="Arial" w:eastAsia="Times New Roman" w:hAnsi="Arial" w:cs="Arial"/>
                <w:i/>
                <w:iCs/>
                <w:color w:val="000000"/>
                <w:kern w:val="0"/>
                <w:sz w:val="14"/>
                <w:szCs w:val="14"/>
                <w:lang w:eastAsia="en-US"/>
                <w14:ligatures w14:val="none"/>
              </w:rPr>
            </w:pPr>
            <w:r w:rsidRPr="00834AE9">
              <w:rPr>
                <w:rFonts w:ascii="Arial" w:eastAsia="Times New Roman" w:hAnsi="Arial" w:cs="Arial"/>
                <w:i/>
                <w:iCs/>
                <w:color w:val="000000"/>
                <w:kern w:val="0"/>
                <w:sz w:val="14"/>
                <w:szCs w:val="14"/>
                <w:lang w:eastAsia="en-US"/>
                <w14:ligatures w14:val="none"/>
              </w:rPr>
              <w:t>Баянгийн 660 МВт-ын дулааны цахилгаан станц</w:t>
            </w:r>
          </w:p>
        </w:tc>
        <w:tc>
          <w:tcPr>
            <w:tcW w:w="682" w:type="dxa"/>
            <w:tcBorders>
              <w:top w:val="single" w:sz="4" w:space="0" w:color="auto"/>
              <w:left w:val="nil"/>
              <w:bottom w:val="single" w:sz="4" w:space="0" w:color="auto"/>
              <w:right w:val="single" w:sz="4" w:space="0" w:color="auto"/>
            </w:tcBorders>
            <w:shd w:val="clear" w:color="auto" w:fill="FFFFFF"/>
            <w:vAlign w:val="center"/>
            <w:hideMark/>
          </w:tcPr>
          <w:p w14:paraId="2F87706C"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5.6.1.3</w:t>
            </w:r>
          </w:p>
        </w:tc>
        <w:tc>
          <w:tcPr>
            <w:tcW w:w="1227" w:type="dxa"/>
            <w:tcBorders>
              <w:top w:val="single" w:sz="4" w:space="0" w:color="auto"/>
              <w:left w:val="nil"/>
              <w:bottom w:val="single" w:sz="4" w:space="0" w:color="auto"/>
              <w:right w:val="single" w:sz="4" w:space="0" w:color="auto"/>
            </w:tcBorders>
            <w:shd w:val="clear" w:color="auto" w:fill="FFFFFF"/>
            <w:vAlign w:val="center"/>
            <w:hideMark/>
          </w:tcPr>
          <w:p w14:paraId="79F0A836"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2024-2028</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20721CAD"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4,304,737.5 </w:t>
            </w:r>
          </w:p>
        </w:tc>
        <w:tc>
          <w:tcPr>
            <w:tcW w:w="1227" w:type="dxa"/>
            <w:tcBorders>
              <w:top w:val="single" w:sz="4" w:space="0" w:color="auto"/>
              <w:left w:val="nil"/>
              <w:bottom w:val="single" w:sz="4" w:space="0" w:color="auto"/>
              <w:right w:val="single" w:sz="4" w:space="0" w:color="auto"/>
            </w:tcBorders>
            <w:shd w:val="clear" w:color="auto" w:fill="FFFFFF"/>
            <w:noWrap/>
            <w:vAlign w:val="center"/>
            <w:hideMark/>
          </w:tcPr>
          <w:p w14:paraId="54C2D277"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1,721,895.00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51111338"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2,582,842.5</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171B2C14"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860,947.5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0876C1DA"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860,947.5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4EF77FB7"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860,947.5 </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07EB802D"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70A0F904"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1244" w:type="dxa"/>
            <w:gridSpan w:val="2"/>
            <w:tcBorders>
              <w:top w:val="single" w:sz="4" w:space="0" w:color="auto"/>
              <w:left w:val="nil"/>
              <w:bottom w:val="single" w:sz="4" w:space="0" w:color="auto"/>
              <w:right w:val="single" w:sz="4" w:space="0" w:color="auto"/>
            </w:tcBorders>
            <w:shd w:val="clear" w:color="auto" w:fill="FFFFFF"/>
            <w:vAlign w:val="center"/>
            <w:hideMark/>
          </w:tcPr>
          <w:p w14:paraId="6A7DF0E8"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Шууд хөрөнгө оруулалт</w:t>
            </w:r>
          </w:p>
        </w:tc>
        <w:tc>
          <w:tcPr>
            <w:tcW w:w="1094"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7C8FE831" w14:textId="77777777" w:rsidR="00834AE9" w:rsidRPr="00834AE9" w:rsidRDefault="00834AE9" w:rsidP="00834AE9">
            <w:pPr>
              <w:spacing w:after="0" w:line="240" w:lineRule="auto"/>
              <w:jc w:val="center"/>
              <w:rPr>
                <w:rFonts w:ascii="Arial" w:eastAsia="Times New Roman" w:hAnsi="Arial" w:cs="Arial"/>
                <w:iCs/>
                <w:color w:val="000000"/>
                <w:kern w:val="0"/>
                <w:sz w:val="14"/>
                <w:szCs w:val="14"/>
                <w:lang w:eastAsia="en-US"/>
                <w14:ligatures w14:val="none"/>
              </w:rPr>
            </w:pPr>
            <w:r w:rsidRPr="00834AE9">
              <w:rPr>
                <w:rFonts w:ascii="Arial" w:eastAsia="Times New Roman" w:hAnsi="Arial" w:cs="Arial"/>
                <w:iCs/>
                <w:color w:val="000000"/>
                <w:kern w:val="0"/>
                <w:sz w:val="14"/>
                <w:szCs w:val="14"/>
                <w:lang w:eastAsia="en-US"/>
                <w14:ligatures w14:val="none"/>
              </w:rPr>
              <w:t>Эрчим хүчний яам</w:t>
            </w:r>
          </w:p>
        </w:tc>
      </w:tr>
      <w:tr w:rsidR="00834AE9" w:rsidRPr="00834AE9" w14:paraId="1E0A30A4" w14:textId="77777777" w:rsidTr="007B5205">
        <w:trPr>
          <w:trHeight w:val="144"/>
        </w:trPr>
        <w:tc>
          <w:tcPr>
            <w:tcW w:w="35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9C33851"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36</w:t>
            </w:r>
          </w:p>
        </w:tc>
        <w:tc>
          <w:tcPr>
            <w:tcW w:w="10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544082"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Говийн бүс:</w:t>
            </w:r>
            <w:r w:rsidRPr="00834AE9">
              <w:rPr>
                <w:rFonts w:ascii="Arial" w:eastAsia="Times New Roman" w:hAnsi="Arial" w:cs="Arial"/>
                <w:color w:val="000000"/>
                <w:kern w:val="0"/>
                <w:sz w:val="14"/>
                <w:szCs w:val="14"/>
                <w:lang w:eastAsia="en-US"/>
                <w14:ligatures w14:val="none"/>
              </w:rPr>
              <w:br/>
              <w:t>Өмнөговь</w:t>
            </w:r>
          </w:p>
        </w:tc>
        <w:tc>
          <w:tcPr>
            <w:tcW w:w="1408" w:type="dxa"/>
            <w:tcBorders>
              <w:top w:val="single" w:sz="4" w:space="0" w:color="auto"/>
              <w:left w:val="nil"/>
              <w:bottom w:val="single" w:sz="4" w:space="0" w:color="auto"/>
              <w:right w:val="single" w:sz="4" w:space="0" w:color="auto"/>
            </w:tcBorders>
            <w:shd w:val="clear" w:color="auto" w:fill="FFFFFF"/>
            <w:vAlign w:val="center"/>
            <w:hideMark/>
          </w:tcPr>
          <w:p w14:paraId="483BA733" w14:textId="77777777" w:rsidR="00834AE9" w:rsidRPr="00834AE9" w:rsidRDefault="00834AE9" w:rsidP="00834AE9">
            <w:pPr>
              <w:spacing w:after="0" w:line="240" w:lineRule="auto"/>
              <w:rPr>
                <w:rFonts w:ascii="Arial" w:eastAsia="Times New Roman" w:hAnsi="Arial" w:cs="Arial"/>
                <w:color w:val="000000"/>
                <w:kern w:val="0"/>
                <w:sz w:val="14"/>
                <w:szCs w:val="14"/>
                <w:lang w:eastAsia="en-US"/>
                <w14:ligatures w14:val="none"/>
              </w:rPr>
            </w:pPr>
            <w:r w:rsidRPr="00834AE9">
              <w:rPr>
                <w:rFonts w:ascii="Arial" w:eastAsia="Times New Roman" w:hAnsi="Arial" w:cs="Arial"/>
                <w:iCs/>
                <w:color w:val="000000"/>
                <w:kern w:val="0"/>
                <w:sz w:val="14"/>
                <w:szCs w:val="14"/>
                <w:lang w:eastAsia="en-US"/>
                <w14:ligatures w14:val="none"/>
              </w:rPr>
              <w:t xml:space="preserve">Даланзадгадын </w:t>
            </w:r>
            <w:r w:rsidRPr="00834AE9">
              <w:rPr>
                <w:rFonts w:ascii="Arial" w:eastAsia="Times New Roman" w:hAnsi="Arial" w:cs="Arial"/>
                <w:color w:val="000000"/>
                <w:kern w:val="0"/>
                <w:sz w:val="14"/>
                <w:szCs w:val="14"/>
                <w:lang w:eastAsia="en-US"/>
                <w14:ligatures w14:val="none"/>
              </w:rPr>
              <w:t xml:space="preserve">50 МВт-ын хүчин чадалтай дулааны цахилгаан станц </w:t>
            </w:r>
          </w:p>
        </w:tc>
        <w:tc>
          <w:tcPr>
            <w:tcW w:w="682" w:type="dxa"/>
            <w:tcBorders>
              <w:top w:val="single" w:sz="4" w:space="0" w:color="auto"/>
              <w:left w:val="nil"/>
              <w:bottom w:val="single" w:sz="4" w:space="0" w:color="auto"/>
              <w:right w:val="single" w:sz="4" w:space="0" w:color="auto"/>
            </w:tcBorders>
            <w:shd w:val="clear" w:color="auto" w:fill="FFFFFF"/>
            <w:vAlign w:val="center"/>
            <w:hideMark/>
          </w:tcPr>
          <w:p w14:paraId="338A1FA0"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5.6.1.3</w:t>
            </w:r>
          </w:p>
        </w:tc>
        <w:tc>
          <w:tcPr>
            <w:tcW w:w="1227" w:type="dxa"/>
            <w:tcBorders>
              <w:top w:val="single" w:sz="4" w:space="0" w:color="auto"/>
              <w:left w:val="nil"/>
              <w:bottom w:val="single" w:sz="4" w:space="0" w:color="auto"/>
              <w:right w:val="single" w:sz="4" w:space="0" w:color="auto"/>
            </w:tcBorders>
            <w:shd w:val="clear" w:color="auto" w:fill="FFFFFF"/>
            <w:vAlign w:val="center"/>
            <w:hideMark/>
          </w:tcPr>
          <w:p w14:paraId="54EC1DA2"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2026-2028</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0139A7E5"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500,000.0 </w:t>
            </w:r>
          </w:p>
        </w:tc>
        <w:tc>
          <w:tcPr>
            <w:tcW w:w="1227" w:type="dxa"/>
            <w:tcBorders>
              <w:top w:val="single" w:sz="4" w:space="0" w:color="auto"/>
              <w:left w:val="nil"/>
              <w:bottom w:val="single" w:sz="4" w:space="0" w:color="auto"/>
              <w:right w:val="single" w:sz="4" w:space="0" w:color="auto"/>
            </w:tcBorders>
            <w:shd w:val="clear" w:color="auto" w:fill="FFFFFF"/>
            <w:noWrap/>
            <w:vAlign w:val="center"/>
            <w:hideMark/>
          </w:tcPr>
          <w:p w14:paraId="1BEAC014"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17D78879"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500,000.0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429B5AB1"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166,666.67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5CF31A7E"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166,666.67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754C425D"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166,666.67 </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099AEDE3"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17A4D9EF"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1244" w:type="dxa"/>
            <w:gridSpan w:val="2"/>
            <w:tcBorders>
              <w:top w:val="single" w:sz="4" w:space="0" w:color="auto"/>
              <w:left w:val="nil"/>
              <w:bottom w:val="single" w:sz="4" w:space="0" w:color="auto"/>
              <w:right w:val="single" w:sz="4" w:space="0" w:color="auto"/>
            </w:tcBorders>
            <w:shd w:val="clear" w:color="auto" w:fill="FFFFFF"/>
            <w:vAlign w:val="center"/>
            <w:hideMark/>
          </w:tcPr>
          <w:p w14:paraId="2A496FB5"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Орон нутгийн төсөв</w:t>
            </w:r>
          </w:p>
        </w:tc>
        <w:tc>
          <w:tcPr>
            <w:tcW w:w="1094"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5E4F29F9" w14:textId="77777777" w:rsidR="00834AE9" w:rsidRPr="00834AE9" w:rsidRDefault="00834AE9" w:rsidP="00834AE9">
            <w:pPr>
              <w:spacing w:after="0" w:line="240" w:lineRule="auto"/>
              <w:jc w:val="center"/>
              <w:rPr>
                <w:rFonts w:ascii="Arial" w:eastAsia="Times New Roman" w:hAnsi="Arial" w:cs="Arial"/>
                <w:iCs/>
                <w:color w:val="000000"/>
                <w:kern w:val="0"/>
                <w:sz w:val="14"/>
                <w:szCs w:val="14"/>
                <w:lang w:eastAsia="en-US"/>
                <w14:ligatures w14:val="none"/>
              </w:rPr>
            </w:pPr>
            <w:r w:rsidRPr="00834AE9">
              <w:rPr>
                <w:rFonts w:ascii="Arial" w:eastAsia="Times New Roman" w:hAnsi="Arial" w:cs="Arial"/>
                <w:iCs/>
                <w:color w:val="000000"/>
                <w:kern w:val="0"/>
                <w:sz w:val="14"/>
                <w:szCs w:val="14"/>
                <w:lang w:eastAsia="en-US"/>
                <w14:ligatures w14:val="none"/>
              </w:rPr>
              <w:t>Эрчим хүчний яам</w:t>
            </w:r>
          </w:p>
        </w:tc>
      </w:tr>
      <w:tr w:rsidR="00834AE9" w:rsidRPr="00834AE9" w14:paraId="28630292" w14:textId="77777777" w:rsidTr="007B5205">
        <w:trPr>
          <w:trHeight w:val="144"/>
        </w:trPr>
        <w:tc>
          <w:tcPr>
            <w:tcW w:w="35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7F8CEBC"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37</w:t>
            </w:r>
          </w:p>
        </w:tc>
        <w:tc>
          <w:tcPr>
            <w:tcW w:w="1007" w:type="dxa"/>
            <w:tcBorders>
              <w:top w:val="single" w:sz="4" w:space="0" w:color="auto"/>
              <w:left w:val="nil"/>
              <w:bottom w:val="single" w:sz="4" w:space="0" w:color="auto"/>
              <w:right w:val="single" w:sz="4" w:space="0" w:color="auto"/>
            </w:tcBorders>
            <w:shd w:val="clear" w:color="auto" w:fill="FFFFFF"/>
            <w:vAlign w:val="center"/>
            <w:hideMark/>
          </w:tcPr>
          <w:p w14:paraId="6F1FBCE3"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Баруун бүс:</w:t>
            </w:r>
            <w:r w:rsidRPr="00834AE9">
              <w:rPr>
                <w:rFonts w:ascii="Arial" w:eastAsia="Times New Roman" w:hAnsi="Arial" w:cs="Arial"/>
                <w:color w:val="000000"/>
                <w:kern w:val="0"/>
                <w:sz w:val="14"/>
                <w:szCs w:val="14"/>
                <w:lang w:eastAsia="en-US"/>
                <w14:ligatures w14:val="none"/>
              </w:rPr>
              <w:br/>
              <w:t>Ховд</w:t>
            </w:r>
          </w:p>
        </w:tc>
        <w:tc>
          <w:tcPr>
            <w:tcW w:w="1408" w:type="dxa"/>
            <w:tcBorders>
              <w:top w:val="single" w:sz="4" w:space="0" w:color="auto"/>
              <w:left w:val="nil"/>
              <w:bottom w:val="single" w:sz="4" w:space="0" w:color="auto"/>
              <w:right w:val="single" w:sz="4" w:space="0" w:color="auto"/>
            </w:tcBorders>
            <w:shd w:val="clear" w:color="auto" w:fill="FFFFFF"/>
            <w:vAlign w:val="center"/>
            <w:hideMark/>
          </w:tcPr>
          <w:p w14:paraId="2F9E5251" w14:textId="77777777" w:rsidR="00834AE9" w:rsidRPr="00834AE9" w:rsidRDefault="00834AE9" w:rsidP="00834AE9">
            <w:pPr>
              <w:spacing w:after="0" w:line="240" w:lineRule="auto"/>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Эрдэнэбүрэнгийн 90 МВт-ын хүчин чадалтай усан цахилгаан станц</w:t>
            </w:r>
          </w:p>
        </w:tc>
        <w:tc>
          <w:tcPr>
            <w:tcW w:w="682" w:type="dxa"/>
            <w:tcBorders>
              <w:top w:val="single" w:sz="4" w:space="0" w:color="auto"/>
              <w:left w:val="nil"/>
              <w:bottom w:val="single" w:sz="4" w:space="0" w:color="auto"/>
              <w:right w:val="single" w:sz="4" w:space="0" w:color="auto"/>
            </w:tcBorders>
            <w:shd w:val="clear" w:color="auto" w:fill="FFFFFF"/>
            <w:vAlign w:val="center"/>
            <w:hideMark/>
          </w:tcPr>
          <w:p w14:paraId="67C8BF05" w14:textId="77777777" w:rsidR="00834AE9" w:rsidRPr="00834AE9" w:rsidRDefault="00834AE9" w:rsidP="00834AE9">
            <w:pPr>
              <w:spacing w:after="0" w:line="240" w:lineRule="auto"/>
              <w:ind w:right="-57"/>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6.2.2.1,</w:t>
            </w:r>
            <w:r w:rsidRPr="00834AE9">
              <w:rPr>
                <w:rFonts w:ascii="Arial" w:eastAsia="Times New Roman" w:hAnsi="Arial" w:cs="Arial"/>
                <w:color w:val="000000"/>
                <w:kern w:val="0"/>
                <w:sz w:val="14"/>
                <w:szCs w:val="14"/>
                <w:lang w:eastAsia="en-US"/>
                <w14:ligatures w14:val="none"/>
              </w:rPr>
              <w:br/>
              <w:t>8.1.2.2</w:t>
            </w:r>
          </w:p>
        </w:tc>
        <w:tc>
          <w:tcPr>
            <w:tcW w:w="1227" w:type="dxa"/>
            <w:tcBorders>
              <w:top w:val="single" w:sz="4" w:space="0" w:color="auto"/>
              <w:left w:val="nil"/>
              <w:bottom w:val="single" w:sz="4" w:space="0" w:color="auto"/>
              <w:right w:val="single" w:sz="4" w:space="0" w:color="auto"/>
            </w:tcBorders>
            <w:shd w:val="clear" w:color="auto" w:fill="FFFFFF"/>
            <w:vAlign w:val="center"/>
            <w:hideMark/>
          </w:tcPr>
          <w:p w14:paraId="1B551B9A"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2025-2030</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2B10B54B"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865,800.0 </w:t>
            </w:r>
          </w:p>
        </w:tc>
        <w:tc>
          <w:tcPr>
            <w:tcW w:w="1227" w:type="dxa"/>
            <w:tcBorders>
              <w:top w:val="single" w:sz="4" w:space="0" w:color="auto"/>
              <w:left w:val="nil"/>
              <w:bottom w:val="single" w:sz="4" w:space="0" w:color="auto"/>
              <w:right w:val="single" w:sz="4" w:space="0" w:color="auto"/>
            </w:tcBorders>
            <w:shd w:val="clear" w:color="auto" w:fill="FFFFFF"/>
            <w:noWrap/>
            <w:vAlign w:val="center"/>
            <w:hideMark/>
          </w:tcPr>
          <w:p w14:paraId="3B07C9A0"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230,181.50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34CECEA0"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635,618.5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7CD99F3F"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99,375.8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43BF2CE5"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134,060.68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182A3485"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134,060.68 </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262D984D"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134,060.68 </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3E388E7A"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134,060.68 </w:t>
            </w:r>
          </w:p>
        </w:tc>
        <w:tc>
          <w:tcPr>
            <w:tcW w:w="1244" w:type="dxa"/>
            <w:gridSpan w:val="2"/>
            <w:tcBorders>
              <w:top w:val="single" w:sz="4" w:space="0" w:color="auto"/>
              <w:left w:val="nil"/>
              <w:bottom w:val="single" w:sz="4" w:space="0" w:color="auto"/>
              <w:right w:val="single" w:sz="4" w:space="0" w:color="auto"/>
            </w:tcBorders>
            <w:shd w:val="clear" w:color="auto" w:fill="FFFFFF"/>
            <w:vAlign w:val="center"/>
            <w:hideMark/>
          </w:tcPr>
          <w:p w14:paraId="1ABEA342"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Гадаад зээл</w:t>
            </w:r>
          </w:p>
        </w:tc>
        <w:tc>
          <w:tcPr>
            <w:tcW w:w="1094"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1E89D2A7" w14:textId="77777777" w:rsidR="00834AE9" w:rsidRPr="00834AE9" w:rsidRDefault="00834AE9" w:rsidP="00834AE9">
            <w:pPr>
              <w:spacing w:after="0" w:line="240" w:lineRule="auto"/>
              <w:jc w:val="center"/>
              <w:rPr>
                <w:rFonts w:ascii="Arial" w:eastAsia="Times New Roman" w:hAnsi="Arial" w:cs="Arial"/>
                <w:iCs/>
                <w:color w:val="000000"/>
                <w:kern w:val="0"/>
                <w:sz w:val="14"/>
                <w:szCs w:val="14"/>
                <w:lang w:eastAsia="en-US"/>
                <w14:ligatures w14:val="none"/>
              </w:rPr>
            </w:pPr>
            <w:r w:rsidRPr="00834AE9">
              <w:rPr>
                <w:rFonts w:ascii="Arial" w:eastAsia="Times New Roman" w:hAnsi="Arial" w:cs="Arial"/>
                <w:iCs/>
                <w:color w:val="000000"/>
                <w:kern w:val="0"/>
                <w:sz w:val="14"/>
                <w:szCs w:val="14"/>
                <w:lang w:eastAsia="en-US"/>
                <w14:ligatures w14:val="none"/>
              </w:rPr>
              <w:t>Эрчим хүчний яам</w:t>
            </w:r>
          </w:p>
        </w:tc>
      </w:tr>
      <w:tr w:rsidR="00834AE9" w:rsidRPr="00834AE9" w14:paraId="5D9370A2" w14:textId="77777777" w:rsidTr="007B5205">
        <w:trPr>
          <w:trHeight w:val="144"/>
        </w:trPr>
        <w:tc>
          <w:tcPr>
            <w:tcW w:w="359"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96673D3"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38</w:t>
            </w:r>
          </w:p>
        </w:tc>
        <w:tc>
          <w:tcPr>
            <w:tcW w:w="100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A766F38"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Улаанбаатар</w:t>
            </w:r>
          </w:p>
        </w:tc>
        <w:tc>
          <w:tcPr>
            <w:tcW w:w="140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C95A410" w14:textId="77777777" w:rsidR="00834AE9" w:rsidRPr="00834AE9" w:rsidRDefault="00834AE9" w:rsidP="00834AE9">
            <w:pPr>
              <w:spacing w:after="0" w:line="240" w:lineRule="auto"/>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Дулааны тавдугаар цахилгаан станц /ДЦС-5/</w:t>
            </w:r>
          </w:p>
        </w:tc>
        <w:tc>
          <w:tcPr>
            <w:tcW w:w="682" w:type="dxa"/>
            <w:tcBorders>
              <w:top w:val="single" w:sz="4" w:space="0" w:color="auto"/>
              <w:left w:val="nil"/>
              <w:bottom w:val="single" w:sz="4" w:space="0" w:color="auto"/>
              <w:right w:val="nil"/>
            </w:tcBorders>
            <w:shd w:val="clear" w:color="auto" w:fill="FFFFFF"/>
            <w:noWrap/>
            <w:vAlign w:val="center"/>
            <w:hideMark/>
          </w:tcPr>
          <w:p w14:paraId="73C3E927"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5.6.1.3</w:t>
            </w:r>
          </w:p>
        </w:tc>
        <w:tc>
          <w:tcPr>
            <w:tcW w:w="1227"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DD47A39"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2026-2028</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1B61BCB1"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1,855,768.16 </w:t>
            </w:r>
          </w:p>
        </w:tc>
        <w:tc>
          <w:tcPr>
            <w:tcW w:w="1227" w:type="dxa"/>
            <w:tcBorders>
              <w:top w:val="single" w:sz="4" w:space="0" w:color="auto"/>
              <w:left w:val="nil"/>
              <w:bottom w:val="single" w:sz="4" w:space="0" w:color="auto"/>
              <w:right w:val="single" w:sz="4" w:space="0" w:color="auto"/>
            </w:tcBorders>
            <w:shd w:val="clear" w:color="auto" w:fill="FFFFFF"/>
            <w:noWrap/>
            <w:vAlign w:val="center"/>
            <w:hideMark/>
          </w:tcPr>
          <w:p w14:paraId="0F909FEE"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3A5427D5"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1,855,768.16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4988DCF6"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618,589.39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2291A741"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618,589.39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48CA32F1"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618,589.39 </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10112896"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7D4EBE95"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1244" w:type="dxa"/>
            <w:gridSpan w:val="2"/>
            <w:tcBorders>
              <w:top w:val="single" w:sz="4" w:space="0" w:color="auto"/>
              <w:left w:val="nil"/>
              <w:bottom w:val="single" w:sz="4" w:space="0" w:color="auto"/>
              <w:right w:val="single" w:sz="4" w:space="0" w:color="auto"/>
            </w:tcBorders>
            <w:shd w:val="clear" w:color="auto" w:fill="FFFFFF"/>
            <w:vAlign w:val="center"/>
            <w:hideMark/>
          </w:tcPr>
          <w:p w14:paraId="50F24DE4"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Төр, хувийн хэвшлийн түншлэл</w:t>
            </w:r>
          </w:p>
        </w:tc>
        <w:tc>
          <w:tcPr>
            <w:tcW w:w="109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AA31617"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bCs/>
                <w:color w:val="000000"/>
                <w:kern w:val="0"/>
                <w:sz w:val="14"/>
                <w:szCs w:val="14"/>
                <w:lang w:eastAsia="en-US"/>
                <w14:ligatures w14:val="none"/>
              </w:rPr>
              <w:t>Эрчим хүчний яам</w:t>
            </w:r>
          </w:p>
        </w:tc>
      </w:tr>
      <w:tr w:rsidR="00834AE9" w:rsidRPr="00834AE9" w14:paraId="3C037D13" w14:textId="77777777" w:rsidTr="007B5205">
        <w:trPr>
          <w:trHeight w:val="144"/>
        </w:trPr>
        <w:tc>
          <w:tcPr>
            <w:tcW w:w="35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C54CF7D" w14:textId="77777777" w:rsidR="00834AE9" w:rsidRPr="00834AE9" w:rsidRDefault="00834AE9" w:rsidP="00834AE9">
            <w:pPr>
              <w:spacing w:after="0" w:line="240" w:lineRule="auto"/>
              <w:ind w:left="-57" w:right="-57"/>
              <w:rPr>
                <w:rFonts w:ascii="Arial" w:eastAsia="Times New Roman" w:hAnsi="Arial" w:cs="Arial"/>
                <w:color w:val="000000"/>
                <w:kern w:val="0"/>
                <w:sz w:val="14"/>
                <w:szCs w:val="14"/>
                <w:lang w:eastAsia="en-US"/>
                <w14:ligatures w14:val="none"/>
              </w:rPr>
            </w:pPr>
          </w:p>
        </w:tc>
        <w:tc>
          <w:tcPr>
            <w:tcW w:w="100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CA8EA0A" w14:textId="77777777" w:rsidR="00834AE9" w:rsidRPr="00834AE9" w:rsidRDefault="00834AE9" w:rsidP="00834AE9">
            <w:pPr>
              <w:spacing w:after="0" w:line="240" w:lineRule="auto"/>
              <w:rPr>
                <w:rFonts w:ascii="Arial" w:eastAsia="Times New Roman" w:hAnsi="Arial" w:cs="Arial"/>
                <w:color w:val="000000"/>
                <w:kern w:val="0"/>
                <w:sz w:val="14"/>
                <w:szCs w:val="14"/>
                <w:lang w:eastAsia="en-US"/>
                <w14:ligatures w14:val="none"/>
              </w:rPr>
            </w:pPr>
          </w:p>
        </w:tc>
        <w:tc>
          <w:tcPr>
            <w:tcW w:w="140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72776BF" w14:textId="77777777" w:rsidR="00834AE9" w:rsidRPr="00834AE9" w:rsidRDefault="00834AE9" w:rsidP="00834AE9">
            <w:pPr>
              <w:spacing w:after="0" w:line="240" w:lineRule="auto"/>
              <w:rPr>
                <w:rFonts w:ascii="Arial" w:eastAsia="Times New Roman" w:hAnsi="Arial" w:cs="Arial"/>
                <w:color w:val="000000"/>
                <w:kern w:val="0"/>
                <w:sz w:val="14"/>
                <w:szCs w:val="14"/>
                <w:lang w:eastAsia="en-US"/>
                <w14:ligatures w14:val="none"/>
              </w:rPr>
            </w:pPr>
          </w:p>
        </w:tc>
        <w:tc>
          <w:tcPr>
            <w:tcW w:w="682" w:type="dxa"/>
            <w:tcBorders>
              <w:top w:val="single" w:sz="4" w:space="0" w:color="auto"/>
              <w:left w:val="nil"/>
              <w:bottom w:val="single" w:sz="4" w:space="0" w:color="auto"/>
              <w:right w:val="single" w:sz="4" w:space="0" w:color="auto"/>
            </w:tcBorders>
            <w:shd w:val="clear" w:color="auto" w:fill="FFFFFF"/>
            <w:vAlign w:val="center"/>
            <w:hideMark/>
          </w:tcPr>
          <w:p w14:paraId="2003538E"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5.6.1.3</w:t>
            </w:r>
          </w:p>
        </w:tc>
        <w:tc>
          <w:tcPr>
            <w:tcW w:w="122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AA94414" w14:textId="77777777" w:rsidR="00834AE9" w:rsidRPr="00834AE9" w:rsidRDefault="00834AE9" w:rsidP="00834AE9">
            <w:pPr>
              <w:spacing w:after="0" w:line="240" w:lineRule="auto"/>
              <w:rPr>
                <w:rFonts w:ascii="Arial" w:eastAsia="Times New Roman" w:hAnsi="Arial" w:cs="Arial"/>
                <w:color w:val="000000"/>
                <w:kern w:val="0"/>
                <w:sz w:val="14"/>
                <w:szCs w:val="14"/>
                <w:lang w:eastAsia="en-US"/>
                <w14:ligatures w14:val="none"/>
              </w:rPr>
            </w:pP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0AA596C6"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463,942.04 </w:t>
            </w:r>
          </w:p>
        </w:tc>
        <w:tc>
          <w:tcPr>
            <w:tcW w:w="1227" w:type="dxa"/>
            <w:tcBorders>
              <w:top w:val="single" w:sz="4" w:space="0" w:color="auto"/>
              <w:left w:val="nil"/>
              <w:bottom w:val="single" w:sz="4" w:space="0" w:color="auto"/>
              <w:right w:val="single" w:sz="4" w:space="0" w:color="auto"/>
            </w:tcBorders>
            <w:shd w:val="clear" w:color="auto" w:fill="FFFFFF"/>
            <w:noWrap/>
            <w:vAlign w:val="center"/>
            <w:hideMark/>
          </w:tcPr>
          <w:p w14:paraId="0D95E5CD"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4A9DA1F8"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463,942.04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1C5B7F49"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154,647.35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7D2EE556"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154,647.35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0B2121EF"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154,647.35 </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111F93E3"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03791893"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1244" w:type="dxa"/>
            <w:gridSpan w:val="2"/>
            <w:tcBorders>
              <w:top w:val="single" w:sz="4" w:space="0" w:color="auto"/>
              <w:left w:val="nil"/>
              <w:bottom w:val="single" w:sz="4" w:space="0" w:color="auto"/>
              <w:right w:val="single" w:sz="4" w:space="0" w:color="auto"/>
            </w:tcBorders>
            <w:shd w:val="clear" w:color="auto" w:fill="FFFFFF"/>
            <w:vAlign w:val="center"/>
            <w:hideMark/>
          </w:tcPr>
          <w:p w14:paraId="57B08037"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Орон нутгийн төсөв</w:t>
            </w:r>
          </w:p>
        </w:tc>
        <w:tc>
          <w:tcPr>
            <w:tcW w:w="109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9339C64"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bCs/>
                <w:color w:val="000000"/>
                <w:kern w:val="0"/>
                <w:sz w:val="14"/>
                <w:szCs w:val="14"/>
                <w:lang w:eastAsia="en-US"/>
                <w14:ligatures w14:val="none"/>
              </w:rPr>
              <w:t>Эрчим хүчний яам</w:t>
            </w:r>
          </w:p>
        </w:tc>
      </w:tr>
      <w:tr w:rsidR="00834AE9" w:rsidRPr="00834AE9" w14:paraId="4013A014" w14:textId="77777777" w:rsidTr="007B5205">
        <w:trPr>
          <w:trHeight w:val="144"/>
        </w:trPr>
        <w:tc>
          <w:tcPr>
            <w:tcW w:w="35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CE20616"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39</w:t>
            </w:r>
          </w:p>
        </w:tc>
        <w:tc>
          <w:tcPr>
            <w:tcW w:w="1007" w:type="dxa"/>
            <w:tcBorders>
              <w:top w:val="single" w:sz="4" w:space="0" w:color="auto"/>
              <w:left w:val="nil"/>
              <w:bottom w:val="single" w:sz="4" w:space="0" w:color="auto"/>
              <w:right w:val="single" w:sz="4" w:space="0" w:color="auto"/>
            </w:tcBorders>
            <w:shd w:val="clear" w:color="auto" w:fill="FFFFFF"/>
            <w:vAlign w:val="center"/>
            <w:hideMark/>
          </w:tcPr>
          <w:p w14:paraId="36105F12"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Говийн бүс:</w:t>
            </w:r>
            <w:r w:rsidRPr="00834AE9">
              <w:rPr>
                <w:rFonts w:ascii="Arial" w:eastAsia="Times New Roman" w:hAnsi="Arial" w:cs="Arial"/>
                <w:color w:val="000000"/>
                <w:kern w:val="0"/>
                <w:sz w:val="14"/>
                <w:szCs w:val="14"/>
                <w:lang w:eastAsia="en-US"/>
                <w14:ligatures w14:val="none"/>
              </w:rPr>
              <w:br/>
              <w:t>Говьсүмбэр</w:t>
            </w:r>
          </w:p>
        </w:tc>
        <w:tc>
          <w:tcPr>
            <w:tcW w:w="1408" w:type="dxa"/>
            <w:tcBorders>
              <w:top w:val="single" w:sz="4" w:space="0" w:color="auto"/>
              <w:left w:val="nil"/>
              <w:bottom w:val="single" w:sz="4" w:space="0" w:color="auto"/>
              <w:right w:val="single" w:sz="4" w:space="0" w:color="auto"/>
            </w:tcBorders>
            <w:shd w:val="clear" w:color="auto" w:fill="FFFFFF"/>
            <w:vAlign w:val="center"/>
            <w:hideMark/>
          </w:tcPr>
          <w:p w14:paraId="2D1C10BA" w14:textId="77777777" w:rsidR="00834AE9" w:rsidRPr="00834AE9" w:rsidRDefault="00834AE9" w:rsidP="00834AE9">
            <w:pPr>
              <w:spacing w:after="0" w:line="240" w:lineRule="auto"/>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Багануур-Чойр чиглэлийн 220 кВ-ын 2 хэлхээ 188 км </w:t>
            </w:r>
            <w:r w:rsidRPr="00834AE9">
              <w:rPr>
                <w:rFonts w:ascii="Arial" w:eastAsia="Times New Roman" w:hAnsi="Arial" w:cs="Arial"/>
                <w:iCs/>
                <w:color w:val="000000"/>
                <w:kern w:val="0"/>
                <w:sz w:val="14"/>
                <w:szCs w:val="14"/>
                <w:lang w:eastAsia="en-US"/>
                <w14:ligatures w14:val="none"/>
              </w:rPr>
              <w:t>цахилгаан дамжуулах агаарын шугам,</w:t>
            </w:r>
            <w:r w:rsidRPr="00834AE9">
              <w:rPr>
                <w:rFonts w:ascii="Arial" w:eastAsia="Times New Roman" w:hAnsi="Arial" w:cs="Arial"/>
                <w:color w:val="000000"/>
                <w:kern w:val="0"/>
                <w:sz w:val="14"/>
                <w:szCs w:val="14"/>
                <w:lang w:eastAsia="en-US"/>
                <w14:ligatures w14:val="none"/>
              </w:rPr>
              <w:t xml:space="preserve"> "Чойр" дэд станцын өргөтгөл</w:t>
            </w:r>
          </w:p>
        </w:tc>
        <w:tc>
          <w:tcPr>
            <w:tcW w:w="682" w:type="dxa"/>
            <w:tcBorders>
              <w:top w:val="single" w:sz="4" w:space="0" w:color="auto"/>
              <w:left w:val="nil"/>
              <w:bottom w:val="single" w:sz="4" w:space="0" w:color="auto"/>
              <w:right w:val="single" w:sz="4" w:space="0" w:color="auto"/>
            </w:tcBorders>
            <w:shd w:val="clear" w:color="auto" w:fill="FFFFFF"/>
            <w:vAlign w:val="center"/>
            <w:hideMark/>
          </w:tcPr>
          <w:p w14:paraId="28BA8B96"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6.2.2.2</w:t>
            </w:r>
          </w:p>
        </w:tc>
        <w:tc>
          <w:tcPr>
            <w:tcW w:w="1227" w:type="dxa"/>
            <w:tcBorders>
              <w:top w:val="single" w:sz="4" w:space="0" w:color="auto"/>
              <w:left w:val="nil"/>
              <w:bottom w:val="single" w:sz="4" w:space="0" w:color="auto"/>
              <w:right w:val="single" w:sz="4" w:space="0" w:color="auto"/>
            </w:tcBorders>
            <w:shd w:val="clear" w:color="auto" w:fill="FFFFFF"/>
            <w:vAlign w:val="center"/>
            <w:hideMark/>
          </w:tcPr>
          <w:p w14:paraId="1789AF12"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2026-2028</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180DF426"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145,291.93 </w:t>
            </w:r>
          </w:p>
        </w:tc>
        <w:tc>
          <w:tcPr>
            <w:tcW w:w="1227" w:type="dxa"/>
            <w:tcBorders>
              <w:top w:val="single" w:sz="4" w:space="0" w:color="auto"/>
              <w:left w:val="nil"/>
              <w:bottom w:val="single" w:sz="4" w:space="0" w:color="auto"/>
              <w:right w:val="single" w:sz="4" w:space="0" w:color="auto"/>
            </w:tcBorders>
            <w:shd w:val="clear" w:color="auto" w:fill="FFFFFF"/>
            <w:noWrap/>
            <w:vAlign w:val="center"/>
            <w:hideMark/>
          </w:tcPr>
          <w:p w14:paraId="6A5C0887"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67C0221F"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145,291.93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50E9DB7F"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2,700.0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369687FB"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71,295.97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47EB70CA"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71,295.97 </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2E52CF99"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39F2EEBC"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1244" w:type="dxa"/>
            <w:gridSpan w:val="2"/>
            <w:tcBorders>
              <w:top w:val="single" w:sz="4" w:space="0" w:color="auto"/>
              <w:left w:val="nil"/>
              <w:bottom w:val="single" w:sz="4" w:space="0" w:color="auto"/>
              <w:right w:val="single" w:sz="4" w:space="0" w:color="auto"/>
            </w:tcBorders>
            <w:shd w:val="clear" w:color="auto" w:fill="FFFFFF"/>
            <w:vAlign w:val="center"/>
            <w:hideMark/>
          </w:tcPr>
          <w:p w14:paraId="37BD6715"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Гадаад зээл</w:t>
            </w:r>
          </w:p>
        </w:tc>
        <w:tc>
          <w:tcPr>
            <w:tcW w:w="1094"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782860B9" w14:textId="77777777" w:rsidR="00834AE9" w:rsidRPr="00834AE9" w:rsidRDefault="00834AE9" w:rsidP="00834AE9">
            <w:pPr>
              <w:spacing w:after="0" w:line="240" w:lineRule="auto"/>
              <w:jc w:val="center"/>
              <w:rPr>
                <w:rFonts w:ascii="Arial" w:eastAsia="Times New Roman" w:hAnsi="Arial" w:cs="Arial"/>
                <w:iCs/>
                <w:color w:val="000000"/>
                <w:kern w:val="0"/>
                <w:sz w:val="14"/>
                <w:szCs w:val="14"/>
                <w:lang w:eastAsia="en-US"/>
                <w14:ligatures w14:val="none"/>
              </w:rPr>
            </w:pPr>
            <w:r w:rsidRPr="00834AE9">
              <w:rPr>
                <w:rFonts w:ascii="Arial" w:eastAsia="Times New Roman" w:hAnsi="Arial" w:cs="Arial"/>
                <w:iCs/>
                <w:color w:val="000000"/>
                <w:kern w:val="0"/>
                <w:sz w:val="14"/>
                <w:szCs w:val="14"/>
                <w:lang w:eastAsia="en-US"/>
                <w14:ligatures w14:val="none"/>
              </w:rPr>
              <w:t>Эрчим хүчний яам</w:t>
            </w:r>
          </w:p>
        </w:tc>
      </w:tr>
      <w:tr w:rsidR="00834AE9" w:rsidRPr="00834AE9" w14:paraId="74C439D6" w14:textId="77777777" w:rsidTr="007B5205">
        <w:trPr>
          <w:trHeight w:val="144"/>
        </w:trPr>
        <w:tc>
          <w:tcPr>
            <w:tcW w:w="359"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BF0F74E"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40</w:t>
            </w:r>
          </w:p>
        </w:tc>
        <w:tc>
          <w:tcPr>
            <w:tcW w:w="100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64C5595"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Говийн бүс:</w:t>
            </w:r>
            <w:r w:rsidRPr="00834AE9">
              <w:rPr>
                <w:rFonts w:ascii="Arial" w:eastAsia="Times New Roman" w:hAnsi="Arial" w:cs="Arial"/>
                <w:color w:val="000000"/>
                <w:kern w:val="0"/>
                <w:sz w:val="14"/>
                <w:szCs w:val="14"/>
                <w:lang w:eastAsia="en-US"/>
                <w14:ligatures w14:val="none"/>
              </w:rPr>
              <w:br/>
              <w:t>Говьсүмбэр, Дорноговь</w:t>
            </w:r>
          </w:p>
        </w:tc>
        <w:tc>
          <w:tcPr>
            <w:tcW w:w="140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97C24B2" w14:textId="77777777" w:rsidR="00834AE9" w:rsidRPr="00834AE9" w:rsidRDefault="00834AE9" w:rsidP="00834AE9">
            <w:pPr>
              <w:spacing w:after="0" w:line="240" w:lineRule="auto"/>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Чойр-Сайншанд чиглэлийн 220 кВ-ын 2 хэлхээт 220.04 км </w:t>
            </w:r>
            <w:r w:rsidRPr="00834AE9">
              <w:rPr>
                <w:rFonts w:ascii="Arial" w:eastAsia="Times New Roman" w:hAnsi="Arial" w:cs="Arial"/>
                <w:iCs/>
                <w:color w:val="000000"/>
                <w:kern w:val="0"/>
                <w:sz w:val="14"/>
                <w:szCs w:val="14"/>
                <w:lang w:eastAsia="en-US"/>
                <w14:ligatures w14:val="none"/>
              </w:rPr>
              <w:t>цахилгаан дамжуулах агаарын шугам,</w:t>
            </w:r>
            <w:r w:rsidRPr="00834AE9">
              <w:rPr>
                <w:rFonts w:ascii="Arial" w:eastAsia="Times New Roman" w:hAnsi="Arial" w:cs="Arial"/>
                <w:color w:val="000000"/>
                <w:kern w:val="0"/>
                <w:sz w:val="14"/>
                <w:szCs w:val="14"/>
                <w:lang w:eastAsia="en-US"/>
                <w14:ligatures w14:val="none"/>
              </w:rPr>
              <w:t xml:space="preserve"> </w:t>
            </w:r>
            <w:r w:rsidRPr="00834AE9">
              <w:rPr>
                <w:rFonts w:ascii="Arial" w:eastAsia="Times New Roman" w:hAnsi="Arial" w:cs="Arial"/>
                <w:bCs/>
                <w:color w:val="000000"/>
                <w:kern w:val="0"/>
                <w:sz w:val="14"/>
                <w:szCs w:val="14"/>
                <w:lang w:eastAsia="en-US"/>
                <w14:ligatures w14:val="none"/>
              </w:rPr>
              <w:t>“Сайншанд”</w:t>
            </w:r>
            <w:r w:rsidRPr="00834AE9">
              <w:rPr>
                <w:rFonts w:ascii="Arial" w:eastAsia="Times New Roman" w:hAnsi="Arial" w:cs="Arial"/>
                <w:color w:val="000000"/>
                <w:kern w:val="0"/>
                <w:sz w:val="14"/>
                <w:szCs w:val="14"/>
                <w:lang w:eastAsia="en-US"/>
                <w14:ligatures w14:val="none"/>
              </w:rPr>
              <w:t xml:space="preserve"> дэд станцын өргөтгөл</w:t>
            </w:r>
          </w:p>
        </w:tc>
        <w:tc>
          <w:tcPr>
            <w:tcW w:w="68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A98AC56"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6.2.2.2</w:t>
            </w:r>
          </w:p>
        </w:tc>
        <w:tc>
          <w:tcPr>
            <w:tcW w:w="1227" w:type="dxa"/>
            <w:tcBorders>
              <w:top w:val="single" w:sz="4" w:space="0" w:color="auto"/>
              <w:left w:val="nil"/>
              <w:bottom w:val="single" w:sz="4" w:space="0" w:color="auto"/>
              <w:right w:val="single" w:sz="4" w:space="0" w:color="auto"/>
            </w:tcBorders>
            <w:shd w:val="clear" w:color="auto" w:fill="FFFFFF"/>
            <w:vAlign w:val="center"/>
            <w:hideMark/>
          </w:tcPr>
          <w:p w14:paraId="2E1839C2"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2025-2028</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726C8B22"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194,074.04 </w:t>
            </w:r>
          </w:p>
        </w:tc>
        <w:tc>
          <w:tcPr>
            <w:tcW w:w="1227" w:type="dxa"/>
            <w:tcBorders>
              <w:top w:val="single" w:sz="4" w:space="0" w:color="auto"/>
              <w:left w:val="nil"/>
              <w:bottom w:val="single" w:sz="4" w:space="0" w:color="auto"/>
              <w:right w:val="single" w:sz="4" w:space="0" w:color="auto"/>
            </w:tcBorders>
            <w:shd w:val="clear" w:color="auto" w:fill="FFFFFF"/>
            <w:noWrap/>
            <w:vAlign w:val="center"/>
            <w:hideMark/>
          </w:tcPr>
          <w:p w14:paraId="49229861"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4F3C92FC"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194,074.04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61DFADE7"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27,909.7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5D1F6762"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83,082.17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18CE0D18"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83,082.17 </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33D91A2D"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2ACDFCA0"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1244" w:type="dxa"/>
            <w:gridSpan w:val="2"/>
            <w:tcBorders>
              <w:top w:val="single" w:sz="4" w:space="0" w:color="auto"/>
              <w:left w:val="nil"/>
              <w:bottom w:val="single" w:sz="4" w:space="0" w:color="auto"/>
              <w:right w:val="single" w:sz="4" w:space="0" w:color="auto"/>
            </w:tcBorders>
            <w:shd w:val="clear" w:color="auto" w:fill="FFFFFF"/>
            <w:vAlign w:val="center"/>
            <w:hideMark/>
          </w:tcPr>
          <w:p w14:paraId="3B615C85"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Гадаад зээл</w:t>
            </w:r>
          </w:p>
        </w:tc>
        <w:tc>
          <w:tcPr>
            <w:tcW w:w="1094"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21271E5A" w14:textId="77777777" w:rsidR="00834AE9" w:rsidRPr="00834AE9" w:rsidRDefault="00834AE9" w:rsidP="00834AE9">
            <w:pPr>
              <w:spacing w:after="0" w:line="240" w:lineRule="auto"/>
              <w:jc w:val="center"/>
              <w:rPr>
                <w:rFonts w:ascii="Arial" w:eastAsia="Times New Roman" w:hAnsi="Arial" w:cs="Arial"/>
                <w:iCs/>
                <w:color w:val="000000"/>
                <w:kern w:val="0"/>
                <w:sz w:val="14"/>
                <w:szCs w:val="14"/>
                <w:lang w:eastAsia="en-US"/>
                <w14:ligatures w14:val="none"/>
              </w:rPr>
            </w:pPr>
            <w:r w:rsidRPr="00834AE9">
              <w:rPr>
                <w:rFonts w:ascii="Arial" w:eastAsia="Times New Roman" w:hAnsi="Arial" w:cs="Arial"/>
                <w:iCs/>
                <w:color w:val="000000"/>
                <w:kern w:val="0"/>
                <w:sz w:val="14"/>
                <w:szCs w:val="14"/>
                <w:lang w:eastAsia="en-US"/>
                <w14:ligatures w14:val="none"/>
              </w:rPr>
              <w:t>Эрчим хүчний яам</w:t>
            </w:r>
          </w:p>
        </w:tc>
      </w:tr>
      <w:tr w:rsidR="00834AE9" w:rsidRPr="00834AE9" w14:paraId="687D3F54" w14:textId="77777777" w:rsidTr="007B5205">
        <w:trPr>
          <w:trHeight w:val="144"/>
        </w:trPr>
        <w:tc>
          <w:tcPr>
            <w:tcW w:w="35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6EBAA19" w14:textId="77777777" w:rsidR="00834AE9" w:rsidRPr="00834AE9" w:rsidRDefault="00834AE9" w:rsidP="00834AE9">
            <w:pPr>
              <w:spacing w:after="0" w:line="240" w:lineRule="auto"/>
              <w:rPr>
                <w:rFonts w:ascii="Arial" w:eastAsia="Times New Roman" w:hAnsi="Arial" w:cs="Arial"/>
                <w:color w:val="000000"/>
                <w:kern w:val="0"/>
                <w:sz w:val="14"/>
                <w:szCs w:val="14"/>
                <w:lang w:eastAsia="en-US"/>
                <w14:ligatures w14:val="none"/>
              </w:rPr>
            </w:pPr>
          </w:p>
        </w:tc>
        <w:tc>
          <w:tcPr>
            <w:tcW w:w="100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9E95587" w14:textId="77777777" w:rsidR="00834AE9" w:rsidRPr="00834AE9" w:rsidRDefault="00834AE9" w:rsidP="00834AE9">
            <w:pPr>
              <w:spacing w:after="0" w:line="240" w:lineRule="auto"/>
              <w:rPr>
                <w:rFonts w:ascii="Arial" w:eastAsia="Times New Roman" w:hAnsi="Arial" w:cs="Arial"/>
                <w:color w:val="000000"/>
                <w:kern w:val="0"/>
                <w:sz w:val="14"/>
                <w:szCs w:val="14"/>
                <w:lang w:eastAsia="en-US"/>
                <w14:ligatures w14:val="none"/>
              </w:rPr>
            </w:pPr>
          </w:p>
        </w:tc>
        <w:tc>
          <w:tcPr>
            <w:tcW w:w="140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782EAB8" w14:textId="77777777" w:rsidR="00834AE9" w:rsidRPr="00834AE9" w:rsidRDefault="00834AE9" w:rsidP="00834AE9">
            <w:pPr>
              <w:spacing w:after="0" w:line="240" w:lineRule="auto"/>
              <w:rPr>
                <w:rFonts w:ascii="Arial" w:eastAsia="Times New Roman" w:hAnsi="Arial" w:cs="Arial"/>
                <w:color w:val="000000"/>
                <w:kern w:val="0"/>
                <w:sz w:val="14"/>
                <w:szCs w:val="14"/>
                <w:lang w:eastAsia="en-US"/>
                <w14:ligatures w14:val="none"/>
              </w:rPr>
            </w:pPr>
          </w:p>
        </w:tc>
        <w:tc>
          <w:tcPr>
            <w:tcW w:w="68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473640C" w14:textId="77777777" w:rsidR="00834AE9" w:rsidRPr="00834AE9" w:rsidRDefault="00834AE9" w:rsidP="00834AE9">
            <w:pPr>
              <w:spacing w:after="0" w:line="240" w:lineRule="auto"/>
              <w:rPr>
                <w:rFonts w:ascii="Arial" w:eastAsia="Times New Roman" w:hAnsi="Arial" w:cs="Arial"/>
                <w:color w:val="000000"/>
                <w:kern w:val="0"/>
                <w:sz w:val="14"/>
                <w:szCs w:val="14"/>
                <w:lang w:eastAsia="en-US"/>
                <w14:ligatures w14:val="none"/>
              </w:rPr>
            </w:pPr>
          </w:p>
        </w:tc>
        <w:tc>
          <w:tcPr>
            <w:tcW w:w="1227" w:type="dxa"/>
            <w:tcBorders>
              <w:top w:val="single" w:sz="4" w:space="0" w:color="auto"/>
              <w:left w:val="nil"/>
              <w:bottom w:val="single" w:sz="4" w:space="0" w:color="auto"/>
              <w:right w:val="single" w:sz="4" w:space="0" w:color="auto"/>
            </w:tcBorders>
            <w:shd w:val="clear" w:color="auto" w:fill="FFFFFF"/>
            <w:vAlign w:val="center"/>
            <w:hideMark/>
          </w:tcPr>
          <w:p w14:paraId="59D1D39C"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2025-2026</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61AFEACD"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52,436.2 </w:t>
            </w:r>
          </w:p>
        </w:tc>
        <w:tc>
          <w:tcPr>
            <w:tcW w:w="1227" w:type="dxa"/>
            <w:tcBorders>
              <w:top w:val="single" w:sz="4" w:space="0" w:color="auto"/>
              <w:left w:val="nil"/>
              <w:bottom w:val="single" w:sz="4" w:space="0" w:color="auto"/>
              <w:right w:val="single" w:sz="4" w:space="0" w:color="auto"/>
            </w:tcBorders>
            <w:shd w:val="clear" w:color="auto" w:fill="FFFFFF"/>
            <w:noWrap/>
            <w:vAlign w:val="center"/>
            <w:hideMark/>
          </w:tcPr>
          <w:p w14:paraId="34CFA03A"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1C429E2D"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52,436.2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42BAD44D"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52,436.2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146F7168"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125E57AF"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48569131"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3C0CDC9E"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1244" w:type="dxa"/>
            <w:gridSpan w:val="2"/>
            <w:tcBorders>
              <w:top w:val="single" w:sz="4" w:space="0" w:color="auto"/>
              <w:left w:val="nil"/>
              <w:bottom w:val="single" w:sz="4" w:space="0" w:color="auto"/>
              <w:right w:val="single" w:sz="4" w:space="0" w:color="auto"/>
            </w:tcBorders>
            <w:shd w:val="clear" w:color="auto" w:fill="FFFFFF"/>
            <w:vAlign w:val="center"/>
            <w:hideMark/>
          </w:tcPr>
          <w:p w14:paraId="54786EBE"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Гадаад тусламж</w:t>
            </w:r>
          </w:p>
        </w:tc>
        <w:tc>
          <w:tcPr>
            <w:tcW w:w="1094"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2B3D4498" w14:textId="77777777" w:rsidR="00834AE9" w:rsidRPr="00834AE9" w:rsidRDefault="00834AE9" w:rsidP="00834AE9">
            <w:pPr>
              <w:spacing w:after="0" w:line="240" w:lineRule="auto"/>
              <w:jc w:val="center"/>
              <w:rPr>
                <w:rFonts w:ascii="Arial" w:eastAsia="Times New Roman" w:hAnsi="Arial" w:cs="Arial"/>
                <w:iCs/>
                <w:color w:val="000000"/>
                <w:kern w:val="0"/>
                <w:sz w:val="14"/>
                <w:szCs w:val="14"/>
                <w:lang w:eastAsia="en-US"/>
                <w14:ligatures w14:val="none"/>
              </w:rPr>
            </w:pPr>
            <w:r w:rsidRPr="00834AE9">
              <w:rPr>
                <w:rFonts w:ascii="Arial" w:eastAsia="Times New Roman" w:hAnsi="Arial" w:cs="Arial"/>
                <w:iCs/>
                <w:color w:val="000000"/>
                <w:kern w:val="0"/>
                <w:sz w:val="14"/>
                <w:szCs w:val="14"/>
                <w:lang w:eastAsia="en-US"/>
                <w14:ligatures w14:val="none"/>
              </w:rPr>
              <w:t>Эрчим хүчний яам</w:t>
            </w:r>
          </w:p>
        </w:tc>
      </w:tr>
      <w:tr w:rsidR="00834AE9" w:rsidRPr="00834AE9" w14:paraId="7AA60214" w14:textId="77777777" w:rsidTr="007B5205">
        <w:trPr>
          <w:trHeight w:val="144"/>
        </w:trPr>
        <w:tc>
          <w:tcPr>
            <w:tcW w:w="35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7F357A1"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41</w:t>
            </w:r>
          </w:p>
        </w:tc>
        <w:tc>
          <w:tcPr>
            <w:tcW w:w="1007" w:type="dxa"/>
            <w:tcBorders>
              <w:top w:val="single" w:sz="4" w:space="0" w:color="auto"/>
              <w:left w:val="nil"/>
              <w:bottom w:val="single" w:sz="4" w:space="0" w:color="auto"/>
              <w:right w:val="single" w:sz="4" w:space="0" w:color="auto"/>
            </w:tcBorders>
            <w:shd w:val="clear" w:color="auto" w:fill="FFFFFF"/>
            <w:vAlign w:val="center"/>
            <w:hideMark/>
          </w:tcPr>
          <w:p w14:paraId="3D75745C"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Баруун бүс:</w:t>
            </w:r>
            <w:r w:rsidRPr="00834AE9">
              <w:rPr>
                <w:rFonts w:ascii="Arial" w:eastAsia="Times New Roman" w:hAnsi="Arial" w:cs="Arial"/>
                <w:color w:val="000000"/>
                <w:kern w:val="0"/>
                <w:sz w:val="14"/>
                <w:szCs w:val="14"/>
                <w:lang w:eastAsia="en-US"/>
                <w14:ligatures w14:val="none"/>
              </w:rPr>
              <w:br/>
              <w:t>Ховд</w:t>
            </w:r>
          </w:p>
        </w:tc>
        <w:tc>
          <w:tcPr>
            <w:tcW w:w="1408" w:type="dxa"/>
            <w:tcBorders>
              <w:top w:val="single" w:sz="4" w:space="0" w:color="auto"/>
              <w:left w:val="nil"/>
              <w:bottom w:val="single" w:sz="4" w:space="0" w:color="auto"/>
              <w:right w:val="single" w:sz="4" w:space="0" w:color="auto"/>
            </w:tcBorders>
            <w:shd w:val="clear" w:color="auto" w:fill="FFFFFF"/>
            <w:vAlign w:val="center"/>
            <w:hideMark/>
          </w:tcPr>
          <w:p w14:paraId="5DFDC217" w14:textId="77777777" w:rsidR="00834AE9" w:rsidRPr="00834AE9" w:rsidRDefault="00834AE9" w:rsidP="00834AE9">
            <w:pPr>
              <w:spacing w:after="0" w:line="240" w:lineRule="auto"/>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Эрдэнэбүрэн-Мянгад чиглэлийн 220 кВ-ын 2 хэлхээ 69 км </w:t>
            </w:r>
            <w:r w:rsidRPr="00834AE9">
              <w:rPr>
                <w:rFonts w:ascii="Arial" w:eastAsia="Times New Roman" w:hAnsi="Arial" w:cs="Arial"/>
                <w:iCs/>
                <w:color w:val="000000"/>
                <w:kern w:val="0"/>
                <w:sz w:val="14"/>
                <w:szCs w:val="14"/>
                <w:lang w:eastAsia="en-US"/>
                <w14:ligatures w14:val="none"/>
              </w:rPr>
              <w:t>цахилгаан дамжуулах агаарын шугам,</w:t>
            </w:r>
            <w:r w:rsidRPr="00834AE9">
              <w:rPr>
                <w:rFonts w:ascii="Arial" w:eastAsia="Times New Roman" w:hAnsi="Arial" w:cs="Arial"/>
                <w:color w:val="000000"/>
                <w:kern w:val="0"/>
                <w:sz w:val="14"/>
                <w:szCs w:val="14"/>
                <w:lang w:eastAsia="en-US"/>
                <w14:ligatures w14:val="none"/>
              </w:rPr>
              <w:t xml:space="preserve"> 220/110/35 кВ-ын дэд станц /Ховд, Эрдэнэбүрэн, Мянгад сум/</w:t>
            </w:r>
          </w:p>
        </w:tc>
        <w:tc>
          <w:tcPr>
            <w:tcW w:w="682" w:type="dxa"/>
            <w:tcBorders>
              <w:top w:val="single" w:sz="4" w:space="0" w:color="auto"/>
              <w:left w:val="nil"/>
              <w:bottom w:val="single" w:sz="4" w:space="0" w:color="auto"/>
              <w:right w:val="single" w:sz="4" w:space="0" w:color="auto"/>
            </w:tcBorders>
            <w:shd w:val="clear" w:color="auto" w:fill="FFFFFF"/>
            <w:vAlign w:val="center"/>
            <w:hideMark/>
          </w:tcPr>
          <w:p w14:paraId="6B0BCFEF"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6.2.2.2</w:t>
            </w:r>
          </w:p>
        </w:tc>
        <w:tc>
          <w:tcPr>
            <w:tcW w:w="1227" w:type="dxa"/>
            <w:tcBorders>
              <w:top w:val="single" w:sz="4" w:space="0" w:color="auto"/>
              <w:left w:val="nil"/>
              <w:bottom w:val="single" w:sz="4" w:space="0" w:color="auto"/>
              <w:right w:val="single" w:sz="4" w:space="0" w:color="auto"/>
            </w:tcBorders>
            <w:shd w:val="clear" w:color="auto" w:fill="FFFFFF"/>
            <w:vAlign w:val="center"/>
            <w:hideMark/>
          </w:tcPr>
          <w:p w14:paraId="3F34ED06"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2026-2028</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6C75D9EA"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108,595.4 </w:t>
            </w:r>
          </w:p>
        </w:tc>
        <w:tc>
          <w:tcPr>
            <w:tcW w:w="1227" w:type="dxa"/>
            <w:tcBorders>
              <w:top w:val="single" w:sz="4" w:space="0" w:color="auto"/>
              <w:left w:val="nil"/>
              <w:bottom w:val="single" w:sz="4" w:space="0" w:color="auto"/>
              <w:right w:val="single" w:sz="4" w:space="0" w:color="auto"/>
            </w:tcBorders>
            <w:shd w:val="clear" w:color="auto" w:fill="FFFFFF"/>
            <w:noWrap/>
            <w:vAlign w:val="center"/>
            <w:hideMark/>
          </w:tcPr>
          <w:p w14:paraId="0035E4F1"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2E9C99A4"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108,595.4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48BEE2E0"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15,000.0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5E127960"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46,797.7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05C73517"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46,797.7 </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464C6555"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7BD84DA2"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1244" w:type="dxa"/>
            <w:gridSpan w:val="2"/>
            <w:tcBorders>
              <w:top w:val="single" w:sz="4" w:space="0" w:color="auto"/>
              <w:left w:val="nil"/>
              <w:bottom w:val="single" w:sz="4" w:space="0" w:color="auto"/>
              <w:right w:val="single" w:sz="4" w:space="0" w:color="auto"/>
            </w:tcBorders>
            <w:shd w:val="clear" w:color="auto" w:fill="FFFFFF"/>
            <w:vAlign w:val="center"/>
            <w:hideMark/>
          </w:tcPr>
          <w:p w14:paraId="3427454D"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Улсын төсөв</w:t>
            </w:r>
          </w:p>
        </w:tc>
        <w:tc>
          <w:tcPr>
            <w:tcW w:w="1094"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619A61C7" w14:textId="77777777" w:rsidR="00834AE9" w:rsidRPr="00834AE9" w:rsidRDefault="00834AE9" w:rsidP="00834AE9">
            <w:pPr>
              <w:spacing w:after="0" w:line="240" w:lineRule="auto"/>
              <w:jc w:val="center"/>
              <w:rPr>
                <w:rFonts w:ascii="Arial" w:eastAsia="Times New Roman" w:hAnsi="Arial" w:cs="Arial"/>
                <w:iCs/>
                <w:color w:val="000000"/>
                <w:kern w:val="0"/>
                <w:sz w:val="14"/>
                <w:szCs w:val="14"/>
                <w:lang w:eastAsia="en-US"/>
                <w14:ligatures w14:val="none"/>
              </w:rPr>
            </w:pPr>
            <w:r w:rsidRPr="00834AE9">
              <w:rPr>
                <w:rFonts w:ascii="Arial" w:eastAsia="Times New Roman" w:hAnsi="Arial" w:cs="Arial"/>
                <w:iCs/>
                <w:color w:val="000000"/>
                <w:kern w:val="0"/>
                <w:sz w:val="14"/>
                <w:szCs w:val="14"/>
                <w:lang w:eastAsia="en-US"/>
                <w14:ligatures w14:val="none"/>
              </w:rPr>
              <w:t>Эрчим хүчний яам</w:t>
            </w:r>
          </w:p>
        </w:tc>
      </w:tr>
      <w:tr w:rsidR="00834AE9" w:rsidRPr="00834AE9" w14:paraId="540781B1" w14:textId="77777777" w:rsidTr="007B5205">
        <w:trPr>
          <w:trHeight w:val="144"/>
        </w:trPr>
        <w:tc>
          <w:tcPr>
            <w:tcW w:w="35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DAAC3F5"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lastRenderedPageBreak/>
              <w:t>42</w:t>
            </w:r>
          </w:p>
        </w:tc>
        <w:tc>
          <w:tcPr>
            <w:tcW w:w="1007" w:type="dxa"/>
            <w:tcBorders>
              <w:top w:val="single" w:sz="4" w:space="0" w:color="auto"/>
              <w:left w:val="nil"/>
              <w:bottom w:val="single" w:sz="4" w:space="0" w:color="auto"/>
              <w:right w:val="single" w:sz="4" w:space="0" w:color="auto"/>
            </w:tcBorders>
            <w:shd w:val="clear" w:color="auto" w:fill="FFFFFF"/>
            <w:vAlign w:val="center"/>
            <w:hideMark/>
          </w:tcPr>
          <w:p w14:paraId="2B2C703D"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Говийн бүс:</w:t>
            </w:r>
            <w:r w:rsidRPr="00834AE9">
              <w:rPr>
                <w:rFonts w:ascii="Arial" w:eastAsia="Times New Roman" w:hAnsi="Arial" w:cs="Arial"/>
                <w:color w:val="000000"/>
                <w:kern w:val="0"/>
                <w:sz w:val="14"/>
                <w:szCs w:val="14"/>
                <w:lang w:eastAsia="en-US"/>
                <w14:ligatures w14:val="none"/>
              </w:rPr>
              <w:br/>
              <w:t>Дорноговь</w:t>
            </w:r>
          </w:p>
        </w:tc>
        <w:tc>
          <w:tcPr>
            <w:tcW w:w="1408" w:type="dxa"/>
            <w:tcBorders>
              <w:top w:val="single" w:sz="4" w:space="0" w:color="auto"/>
              <w:left w:val="nil"/>
              <w:bottom w:val="single" w:sz="4" w:space="0" w:color="auto"/>
              <w:right w:val="single" w:sz="4" w:space="0" w:color="auto"/>
            </w:tcBorders>
            <w:shd w:val="clear" w:color="auto" w:fill="FFFFFF"/>
            <w:vAlign w:val="center"/>
            <w:hideMark/>
          </w:tcPr>
          <w:p w14:paraId="62DA8CA7" w14:textId="77777777" w:rsidR="00834AE9" w:rsidRPr="00834AE9" w:rsidRDefault="00834AE9" w:rsidP="00834AE9">
            <w:pPr>
              <w:spacing w:after="0" w:line="240" w:lineRule="auto"/>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Мандалговь-Арвайхээр чиглэлийн 220 кВ-ын 2 хэлхээ 287 км урт цахилгаан дамжуулах агаарын шугам, "Өвөрхангай" дэд станц</w:t>
            </w:r>
          </w:p>
        </w:tc>
        <w:tc>
          <w:tcPr>
            <w:tcW w:w="682" w:type="dxa"/>
            <w:tcBorders>
              <w:top w:val="single" w:sz="4" w:space="0" w:color="auto"/>
              <w:left w:val="nil"/>
              <w:bottom w:val="single" w:sz="4" w:space="0" w:color="auto"/>
              <w:right w:val="single" w:sz="4" w:space="0" w:color="auto"/>
            </w:tcBorders>
            <w:shd w:val="clear" w:color="auto" w:fill="FFFFFF"/>
            <w:vAlign w:val="center"/>
            <w:hideMark/>
          </w:tcPr>
          <w:p w14:paraId="7552E138"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6.2.2.2</w:t>
            </w:r>
          </w:p>
        </w:tc>
        <w:tc>
          <w:tcPr>
            <w:tcW w:w="1227" w:type="dxa"/>
            <w:tcBorders>
              <w:top w:val="single" w:sz="4" w:space="0" w:color="auto"/>
              <w:left w:val="nil"/>
              <w:bottom w:val="single" w:sz="4" w:space="0" w:color="auto"/>
              <w:right w:val="single" w:sz="4" w:space="0" w:color="auto"/>
            </w:tcBorders>
            <w:shd w:val="clear" w:color="auto" w:fill="FFFFFF"/>
            <w:vAlign w:val="center"/>
            <w:hideMark/>
          </w:tcPr>
          <w:p w14:paraId="07971988"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2026-2028</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4ABB375E"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241,991.8 </w:t>
            </w:r>
          </w:p>
        </w:tc>
        <w:tc>
          <w:tcPr>
            <w:tcW w:w="1227" w:type="dxa"/>
            <w:tcBorders>
              <w:top w:val="single" w:sz="4" w:space="0" w:color="auto"/>
              <w:left w:val="nil"/>
              <w:bottom w:val="single" w:sz="4" w:space="0" w:color="auto"/>
              <w:right w:val="single" w:sz="4" w:space="0" w:color="auto"/>
            </w:tcBorders>
            <w:shd w:val="clear" w:color="auto" w:fill="FFFFFF"/>
            <w:noWrap/>
            <w:vAlign w:val="center"/>
            <w:hideMark/>
          </w:tcPr>
          <w:p w14:paraId="0B47FD80"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63D4BDA3"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241,991.8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737C0182"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24,199.8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7752DC9F"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120,995.9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40E6BE77"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96,796.1 </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6F25BB10"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15863ADE"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1244" w:type="dxa"/>
            <w:gridSpan w:val="2"/>
            <w:tcBorders>
              <w:top w:val="single" w:sz="4" w:space="0" w:color="auto"/>
              <w:left w:val="nil"/>
              <w:bottom w:val="single" w:sz="4" w:space="0" w:color="auto"/>
              <w:right w:val="single" w:sz="4" w:space="0" w:color="auto"/>
            </w:tcBorders>
            <w:shd w:val="clear" w:color="auto" w:fill="FFFFFF"/>
            <w:vAlign w:val="center"/>
            <w:hideMark/>
          </w:tcPr>
          <w:p w14:paraId="598D1969"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Гадаад зээл</w:t>
            </w:r>
          </w:p>
        </w:tc>
        <w:tc>
          <w:tcPr>
            <w:tcW w:w="1094"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1514A4EB" w14:textId="77777777" w:rsidR="00834AE9" w:rsidRPr="00834AE9" w:rsidRDefault="00834AE9" w:rsidP="00834AE9">
            <w:pPr>
              <w:spacing w:after="0" w:line="240" w:lineRule="auto"/>
              <w:jc w:val="center"/>
              <w:rPr>
                <w:rFonts w:ascii="Arial" w:eastAsia="Times New Roman" w:hAnsi="Arial" w:cs="Arial"/>
                <w:iCs/>
                <w:color w:val="000000"/>
                <w:kern w:val="0"/>
                <w:sz w:val="14"/>
                <w:szCs w:val="14"/>
                <w:lang w:eastAsia="en-US"/>
                <w14:ligatures w14:val="none"/>
              </w:rPr>
            </w:pPr>
            <w:r w:rsidRPr="00834AE9">
              <w:rPr>
                <w:rFonts w:ascii="Arial" w:eastAsia="Times New Roman" w:hAnsi="Arial" w:cs="Arial"/>
                <w:iCs/>
                <w:color w:val="000000"/>
                <w:kern w:val="0"/>
                <w:sz w:val="14"/>
                <w:szCs w:val="14"/>
                <w:lang w:eastAsia="en-US"/>
                <w14:ligatures w14:val="none"/>
              </w:rPr>
              <w:t>Эрчим хүчний яам</w:t>
            </w:r>
          </w:p>
        </w:tc>
      </w:tr>
      <w:tr w:rsidR="00834AE9" w:rsidRPr="00834AE9" w14:paraId="2A29E7DD" w14:textId="77777777" w:rsidTr="007B5205">
        <w:trPr>
          <w:trHeight w:val="144"/>
        </w:trPr>
        <w:tc>
          <w:tcPr>
            <w:tcW w:w="35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F075797"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43</w:t>
            </w:r>
          </w:p>
        </w:tc>
        <w:tc>
          <w:tcPr>
            <w:tcW w:w="1007" w:type="dxa"/>
            <w:tcBorders>
              <w:top w:val="single" w:sz="4" w:space="0" w:color="auto"/>
              <w:left w:val="nil"/>
              <w:bottom w:val="single" w:sz="4" w:space="0" w:color="auto"/>
              <w:right w:val="single" w:sz="4" w:space="0" w:color="auto"/>
            </w:tcBorders>
            <w:shd w:val="clear" w:color="auto" w:fill="FFFFFF"/>
            <w:vAlign w:val="center"/>
            <w:hideMark/>
          </w:tcPr>
          <w:p w14:paraId="17B8121A"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Улсын хэмжээнд:</w:t>
            </w:r>
            <w:r w:rsidRPr="00834AE9">
              <w:rPr>
                <w:rFonts w:ascii="Arial" w:eastAsia="Times New Roman" w:hAnsi="Arial" w:cs="Arial"/>
                <w:color w:val="000000"/>
                <w:kern w:val="0"/>
                <w:sz w:val="14"/>
                <w:szCs w:val="14"/>
                <w:lang w:eastAsia="en-US"/>
                <w14:ligatures w14:val="none"/>
              </w:rPr>
              <w:br/>
              <w:t>10 аймаг</w:t>
            </w:r>
          </w:p>
        </w:tc>
        <w:tc>
          <w:tcPr>
            <w:tcW w:w="1408" w:type="dxa"/>
            <w:tcBorders>
              <w:top w:val="single" w:sz="4" w:space="0" w:color="auto"/>
              <w:left w:val="nil"/>
              <w:bottom w:val="single" w:sz="4" w:space="0" w:color="auto"/>
              <w:right w:val="single" w:sz="4" w:space="0" w:color="auto"/>
            </w:tcBorders>
            <w:shd w:val="clear" w:color="auto" w:fill="FFFFFF"/>
            <w:vAlign w:val="center"/>
            <w:hideMark/>
          </w:tcPr>
          <w:p w14:paraId="0B9B258C" w14:textId="77777777" w:rsidR="00834AE9" w:rsidRPr="00834AE9" w:rsidRDefault="00834AE9" w:rsidP="00834AE9">
            <w:pPr>
              <w:spacing w:after="0" w:line="240" w:lineRule="auto"/>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10 аймгийн төвд дулааны станц, дулааны шугам сүлжээ, дулаан түгээх төв </w:t>
            </w:r>
          </w:p>
        </w:tc>
        <w:tc>
          <w:tcPr>
            <w:tcW w:w="682" w:type="dxa"/>
            <w:tcBorders>
              <w:top w:val="single" w:sz="4" w:space="0" w:color="auto"/>
              <w:left w:val="nil"/>
              <w:bottom w:val="single" w:sz="4" w:space="0" w:color="auto"/>
              <w:right w:val="single" w:sz="4" w:space="0" w:color="auto"/>
            </w:tcBorders>
            <w:shd w:val="clear" w:color="auto" w:fill="FFFFFF"/>
            <w:vAlign w:val="center"/>
            <w:hideMark/>
          </w:tcPr>
          <w:p w14:paraId="59FC24E1"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5.6.1.3</w:t>
            </w:r>
            <w:r w:rsidRPr="00834AE9">
              <w:rPr>
                <w:rFonts w:ascii="Arial" w:eastAsia="Times New Roman" w:hAnsi="Arial" w:cs="Arial"/>
                <w:color w:val="000000"/>
                <w:kern w:val="0"/>
                <w:sz w:val="14"/>
                <w:szCs w:val="14"/>
                <w:lang w:eastAsia="en-US"/>
                <w14:ligatures w14:val="none"/>
              </w:rPr>
              <w:br/>
            </w:r>
          </w:p>
        </w:tc>
        <w:tc>
          <w:tcPr>
            <w:tcW w:w="1227" w:type="dxa"/>
            <w:tcBorders>
              <w:top w:val="single" w:sz="4" w:space="0" w:color="auto"/>
              <w:left w:val="nil"/>
              <w:bottom w:val="single" w:sz="4" w:space="0" w:color="auto"/>
              <w:right w:val="single" w:sz="4" w:space="0" w:color="auto"/>
            </w:tcBorders>
            <w:shd w:val="clear" w:color="auto" w:fill="FFFFFF"/>
            <w:vAlign w:val="center"/>
            <w:hideMark/>
          </w:tcPr>
          <w:p w14:paraId="391FAE58"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2020-2028</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0F70414F"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535,320.0 </w:t>
            </w:r>
          </w:p>
        </w:tc>
        <w:tc>
          <w:tcPr>
            <w:tcW w:w="1227" w:type="dxa"/>
            <w:tcBorders>
              <w:top w:val="single" w:sz="4" w:space="0" w:color="auto"/>
              <w:left w:val="nil"/>
              <w:bottom w:val="single" w:sz="4" w:space="0" w:color="auto"/>
              <w:right w:val="single" w:sz="4" w:space="0" w:color="auto"/>
            </w:tcBorders>
            <w:shd w:val="clear" w:color="auto" w:fill="FFFFFF"/>
            <w:noWrap/>
            <w:vAlign w:val="center"/>
            <w:hideMark/>
          </w:tcPr>
          <w:p w14:paraId="60863748"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352,700.0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1803BF38"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182,620.0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62CB76B2"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24,300.0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32958313"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79,160.0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2CD245C6"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79,160.0 </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19CB768D"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2D8FCCDA"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1244" w:type="dxa"/>
            <w:gridSpan w:val="2"/>
            <w:tcBorders>
              <w:top w:val="single" w:sz="4" w:space="0" w:color="auto"/>
              <w:left w:val="nil"/>
              <w:bottom w:val="single" w:sz="4" w:space="0" w:color="auto"/>
              <w:right w:val="single" w:sz="4" w:space="0" w:color="auto"/>
            </w:tcBorders>
            <w:shd w:val="clear" w:color="auto" w:fill="FFFFFF"/>
            <w:vAlign w:val="center"/>
            <w:hideMark/>
          </w:tcPr>
          <w:p w14:paraId="00B28192"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Гадаад зээл</w:t>
            </w:r>
          </w:p>
        </w:tc>
        <w:tc>
          <w:tcPr>
            <w:tcW w:w="1094" w:type="dxa"/>
            <w:gridSpan w:val="2"/>
            <w:tcBorders>
              <w:top w:val="single" w:sz="4" w:space="0" w:color="auto"/>
              <w:left w:val="nil"/>
              <w:bottom w:val="single" w:sz="4" w:space="0" w:color="auto"/>
              <w:right w:val="single" w:sz="4" w:space="0" w:color="auto"/>
            </w:tcBorders>
            <w:shd w:val="clear" w:color="auto" w:fill="FFFFFF"/>
            <w:vAlign w:val="center"/>
            <w:hideMark/>
          </w:tcPr>
          <w:p w14:paraId="5B215E42" w14:textId="77777777" w:rsidR="00834AE9" w:rsidRPr="00834AE9" w:rsidRDefault="00834AE9" w:rsidP="00834AE9">
            <w:pPr>
              <w:spacing w:after="0" w:line="240" w:lineRule="auto"/>
              <w:jc w:val="center"/>
              <w:rPr>
                <w:rFonts w:ascii="Arial" w:eastAsia="Times New Roman" w:hAnsi="Arial" w:cs="Arial"/>
                <w:iCs/>
                <w:color w:val="000000"/>
                <w:kern w:val="0"/>
                <w:sz w:val="14"/>
                <w:szCs w:val="14"/>
                <w:lang w:eastAsia="en-US"/>
                <w14:ligatures w14:val="none"/>
              </w:rPr>
            </w:pPr>
            <w:r w:rsidRPr="00834AE9">
              <w:rPr>
                <w:rFonts w:ascii="Arial" w:eastAsia="Times New Roman" w:hAnsi="Arial" w:cs="Arial"/>
                <w:iCs/>
                <w:color w:val="000000"/>
                <w:kern w:val="0"/>
                <w:sz w:val="14"/>
                <w:szCs w:val="14"/>
                <w:lang w:eastAsia="en-US"/>
                <w14:ligatures w14:val="none"/>
              </w:rPr>
              <w:t>Эрчим хүчний яам</w:t>
            </w:r>
          </w:p>
        </w:tc>
      </w:tr>
      <w:tr w:rsidR="00834AE9" w:rsidRPr="00834AE9" w14:paraId="4E98C25B" w14:textId="77777777" w:rsidTr="007B5205">
        <w:trPr>
          <w:trHeight w:val="144"/>
        </w:trPr>
        <w:tc>
          <w:tcPr>
            <w:tcW w:w="35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4B0DF14"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44</w:t>
            </w:r>
          </w:p>
        </w:tc>
        <w:tc>
          <w:tcPr>
            <w:tcW w:w="1007" w:type="dxa"/>
            <w:tcBorders>
              <w:top w:val="single" w:sz="4" w:space="0" w:color="auto"/>
              <w:left w:val="nil"/>
              <w:bottom w:val="single" w:sz="4" w:space="0" w:color="auto"/>
              <w:right w:val="single" w:sz="4" w:space="0" w:color="auto"/>
            </w:tcBorders>
            <w:shd w:val="clear" w:color="auto" w:fill="FFFFFF"/>
            <w:vAlign w:val="center"/>
            <w:hideMark/>
          </w:tcPr>
          <w:p w14:paraId="306ADB48"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Улаанбаатар</w:t>
            </w:r>
          </w:p>
        </w:tc>
        <w:tc>
          <w:tcPr>
            <w:tcW w:w="1408" w:type="dxa"/>
            <w:tcBorders>
              <w:top w:val="single" w:sz="4" w:space="0" w:color="auto"/>
              <w:left w:val="nil"/>
              <w:bottom w:val="single" w:sz="4" w:space="0" w:color="auto"/>
              <w:right w:val="single" w:sz="4" w:space="0" w:color="auto"/>
            </w:tcBorders>
            <w:shd w:val="clear" w:color="auto" w:fill="FFFFFF"/>
            <w:vAlign w:val="center"/>
            <w:hideMark/>
          </w:tcPr>
          <w:p w14:paraId="0E6B2AE8" w14:textId="77777777" w:rsidR="00834AE9" w:rsidRPr="00834AE9" w:rsidRDefault="00834AE9" w:rsidP="00834AE9">
            <w:pPr>
              <w:spacing w:after="0" w:line="240" w:lineRule="auto"/>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Налайх дүүргийн дулааны 216 МВт-ын хүчин чадалтай шинэ эх үүсвэр /эхний ээлж 79 МВт/</w:t>
            </w:r>
          </w:p>
        </w:tc>
        <w:tc>
          <w:tcPr>
            <w:tcW w:w="682" w:type="dxa"/>
            <w:tcBorders>
              <w:top w:val="single" w:sz="4" w:space="0" w:color="auto"/>
              <w:left w:val="nil"/>
              <w:bottom w:val="single" w:sz="4" w:space="0" w:color="auto"/>
              <w:right w:val="single" w:sz="4" w:space="0" w:color="auto"/>
            </w:tcBorders>
            <w:shd w:val="clear" w:color="auto" w:fill="FFFFFF"/>
            <w:vAlign w:val="center"/>
            <w:hideMark/>
          </w:tcPr>
          <w:p w14:paraId="4059C047"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5.6.1.3</w:t>
            </w:r>
          </w:p>
        </w:tc>
        <w:tc>
          <w:tcPr>
            <w:tcW w:w="1227" w:type="dxa"/>
            <w:tcBorders>
              <w:top w:val="single" w:sz="4" w:space="0" w:color="auto"/>
              <w:left w:val="nil"/>
              <w:bottom w:val="single" w:sz="4" w:space="0" w:color="auto"/>
              <w:right w:val="single" w:sz="4" w:space="0" w:color="auto"/>
            </w:tcBorders>
            <w:shd w:val="clear" w:color="auto" w:fill="FFFFFF"/>
            <w:vAlign w:val="center"/>
            <w:hideMark/>
          </w:tcPr>
          <w:p w14:paraId="4E322DE6"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2025-2027</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76179CAE"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56,354.9 </w:t>
            </w:r>
          </w:p>
        </w:tc>
        <w:tc>
          <w:tcPr>
            <w:tcW w:w="1227" w:type="dxa"/>
            <w:tcBorders>
              <w:top w:val="single" w:sz="4" w:space="0" w:color="auto"/>
              <w:left w:val="nil"/>
              <w:bottom w:val="single" w:sz="4" w:space="0" w:color="auto"/>
              <w:right w:val="single" w:sz="4" w:space="0" w:color="auto"/>
            </w:tcBorders>
            <w:shd w:val="clear" w:color="auto" w:fill="FFFFFF"/>
            <w:noWrap/>
            <w:vAlign w:val="center"/>
            <w:hideMark/>
          </w:tcPr>
          <w:p w14:paraId="02E2AE09"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16,900.0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4D3B3542"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39,454.9</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73770256"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15,724.2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37A19A86"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23,730.7</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4DB1D521"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3A4A33A5"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4BAC26EB"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1244" w:type="dxa"/>
            <w:gridSpan w:val="2"/>
            <w:tcBorders>
              <w:top w:val="single" w:sz="4" w:space="0" w:color="auto"/>
              <w:left w:val="nil"/>
              <w:bottom w:val="single" w:sz="4" w:space="0" w:color="auto"/>
              <w:right w:val="single" w:sz="4" w:space="0" w:color="auto"/>
            </w:tcBorders>
            <w:shd w:val="clear" w:color="auto" w:fill="FFFFFF"/>
            <w:vAlign w:val="center"/>
            <w:hideMark/>
          </w:tcPr>
          <w:p w14:paraId="265DE761"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Улсын төсөв </w:t>
            </w:r>
          </w:p>
        </w:tc>
        <w:tc>
          <w:tcPr>
            <w:tcW w:w="1094" w:type="dxa"/>
            <w:gridSpan w:val="2"/>
            <w:tcBorders>
              <w:top w:val="single" w:sz="4" w:space="0" w:color="auto"/>
              <w:left w:val="nil"/>
              <w:bottom w:val="single" w:sz="4" w:space="0" w:color="auto"/>
              <w:right w:val="single" w:sz="4" w:space="0" w:color="auto"/>
            </w:tcBorders>
            <w:shd w:val="clear" w:color="auto" w:fill="FFFFFF"/>
            <w:vAlign w:val="center"/>
            <w:hideMark/>
          </w:tcPr>
          <w:p w14:paraId="7B823E30" w14:textId="77777777" w:rsidR="00834AE9" w:rsidRPr="00834AE9" w:rsidRDefault="00834AE9" w:rsidP="00834AE9">
            <w:pPr>
              <w:spacing w:after="0" w:line="240" w:lineRule="auto"/>
              <w:jc w:val="center"/>
              <w:rPr>
                <w:rFonts w:ascii="Arial" w:eastAsia="Times New Roman" w:hAnsi="Arial" w:cs="Arial"/>
                <w:iCs/>
                <w:color w:val="000000"/>
                <w:kern w:val="0"/>
                <w:sz w:val="14"/>
                <w:szCs w:val="14"/>
                <w:lang w:eastAsia="en-US"/>
                <w14:ligatures w14:val="none"/>
              </w:rPr>
            </w:pPr>
            <w:r w:rsidRPr="00834AE9">
              <w:rPr>
                <w:rFonts w:ascii="Arial" w:eastAsia="Times New Roman" w:hAnsi="Arial" w:cs="Arial"/>
                <w:iCs/>
                <w:color w:val="000000"/>
                <w:kern w:val="0"/>
                <w:sz w:val="14"/>
                <w:szCs w:val="14"/>
                <w:lang w:eastAsia="en-US"/>
                <w14:ligatures w14:val="none"/>
              </w:rPr>
              <w:t>Нийслэлийн засаг даргын Тамгын газар</w:t>
            </w:r>
          </w:p>
        </w:tc>
      </w:tr>
      <w:tr w:rsidR="00834AE9" w:rsidRPr="00834AE9" w14:paraId="7D6DF21A" w14:textId="77777777" w:rsidTr="007B5205">
        <w:trPr>
          <w:trHeight w:val="144"/>
        </w:trPr>
        <w:tc>
          <w:tcPr>
            <w:tcW w:w="35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564EDE8"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45</w:t>
            </w:r>
          </w:p>
        </w:tc>
        <w:tc>
          <w:tcPr>
            <w:tcW w:w="1007" w:type="dxa"/>
            <w:tcBorders>
              <w:top w:val="single" w:sz="4" w:space="0" w:color="auto"/>
              <w:left w:val="nil"/>
              <w:bottom w:val="single" w:sz="4" w:space="0" w:color="auto"/>
              <w:right w:val="single" w:sz="4" w:space="0" w:color="auto"/>
            </w:tcBorders>
            <w:shd w:val="clear" w:color="auto" w:fill="FFFFFF"/>
            <w:vAlign w:val="center"/>
            <w:hideMark/>
          </w:tcPr>
          <w:p w14:paraId="1C07B6C0"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Улаанбаатар</w:t>
            </w:r>
          </w:p>
        </w:tc>
        <w:tc>
          <w:tcPr>
            <w:tcW w:w="1408" w:type="dxa"/>
            <w:tcBorders>
              <w:top w:val="single" w:sz="4" w:space="0" w:color="auto"/>
              <w:left w:val="nil"/>
              <w:bottom w:val="single" w:sz="4" w:space="0" w:color="auto"/>
              <w:right w:val="single" w:sz="4" w:space="0" w:color="auto"/>
            </w:tcBorders>
            <w:shd w:val="clear" w:color="auto" w:fill="FFFFFF"/>
            <w:vAlign w:val="center"/>
            <w:hideMark/>
          </w:tcPr>
          <w:p w14:paraId="6EFA9294" w14:textId="77777777" w:rsidR="00834AE9" w:rsidRPr="00834AE9" w:rsidRDefault="00834AE9" w:rsidP="00834AE9">
            <w:pPr>
              <w:spacing w:after="0" w:line="240" w:lineRule="auto"/>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Улаанбаатар хотын дулаан хангамжийн үр ашгийг дээшлүүлэх төсөл</w:t>
            </w:r>
          </w:p>
        </w:tc>
        <w:tc>
          <w:tcPr>
            <w:tcW w:w="682" w:type="dxa"/>
            <w:tcBorders>
              <w:top w:val="single" w:sz="4" w:space="0" w:color="auto"/>
              <w:left w:val="nil"/>
              <w:bottom w:val="single" w:sz="4" w:space="0" w:color="auto"/>
              <w:right w:val="single" w:sz="4" w:space="0" w:color="auto"/>
            </w:tcBorders>
            <w:shd w:val="clear" w:color="auto" w:fill="FFFFFF"/>
            <w:vAlign w:val="center"/>
            <w:hideMark/>
          </w:tcPr>
          <w:p w14:paraId="1DD625C3"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5.6.1.3</w:t>
            </w:r>
          </w:p>
        </w:tc>
        <w:tc>
          <w:tcPr>
            <w:tcW w:w="1227" w:type="dxa"/>
            <w:tcBorders>
              <w:top w:val="single" w:sz="4" w:space="0" w:color="auto"/>
              <w:left w:val="nil"/>
              <w:bottom w:val="single" w:sz="4" w:space="0" w:color="auto"/>
              <w:right w:val="single" w:sz="4" w:space="0" w:color="auto"/>
            </w:tcBorders>
            <w:shd w:val="clear" w:color="auto" w:fill="FFFFFF"/>
            <w:vAlign w:val="center"/>
            <w:hideMark/>
          </w:tcPr>
          <w:p w14:paraId="3B737631"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2020-2026</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578A1329"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147,600.0 </w:t>
            </w:r>
          </w:p>
        </w:tc>
        <w:tc>
          <w:tcPr>
            <w:tcW w:w="1227" w:type="dxa"/>
            <w:tcBorders>
              <w:top w:val="single" w:sz="4" w:space="0" w:color="auto"/>
              <w:left w:val="nil"/>
              <w:bottom w:val="single" w:sz="4" w:space="0" w:color="auto"/>
              <w:right w:val="single" w:sz="4" w:space="0" w:color="auto"/>
            </w:tcBorders>
            <w:shd w:val="clear" w:color="auto" w:fill="FFFFFF"/>
            <w:noWrap/>
            <w:vAlign w:val="center"/>
            <w:hideMark/>
          </w:tcPr>
          <w:p w14:paraId="670DF22B"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133,900.0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1D105981"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13,700.0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17466356"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13,700.0</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025D99EF"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5BE7286F"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4E071686"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00F7E841"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1244" w:type="dxa"/>
            <w:gridSpan w:val="2"/>
            <w:tcBorders>
              <w:top w:val="single" w:sz="4" w:space="0" w:color="auto"/>
              <w:left w:val="nil"/>
              <w:bottom w:val="single" w:sz="4" w:space="0" w:color="auto"/>
              <w:right w:val="single" w:sz="4" w:space="0" w:color="auto"/>
            </w:tcBorders>
            <w:shd w:val="clear" w:color="auto" w:fill="FFFFFF"/>
            <w:vAlign w:val="center"/>
            <w:hideMark/>
          </w:tcPr>
          <w:p w14:paraId="4195A35C"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Гадаад зээл</w:t>
            </w:r>
          </w:p>
        </w:tc>
        <w:tc>
          <w:tcPr>
            <w:tcW w:w="1094" w:type="dxa"/>
            <w:gridSpan w:val="2"/>
            <w:tcBorders>
              <w:top w:val="single" w:sz="4" w:space="0" w:color="auto"/>
              <w:left w:val="nil"/>
              <w:bottom w:val="single" w:sz="4" w:space="0" w:color="auto"/>
              <w:right w:val="single" w:sz="4" w:space="0" w:color="auto"/>
            </w:tcBorders>
            <w:shd w:val="clear" w:color="auto" w:fill="FFFFFF"/>
            <w:vAlign w:val="center"/>
            <w:hideMark/>
          </w:tcPr>
          <w:p w14:paraId="24A8DE89" w14:textId="77777777" w:rsidR="00834AE9" w:rsidRPr="00834AE9" w:rsidRDefault="00834AE9" w:rsidP="00834AE9">
            <w:pPr>
              <w:spacing w:after="0" w:line="240" w:lineRule="auto"/>
              <w:jc w:val="center"/>
              <w:rPr>
                <w:rFonts w:ascii="Arial" w:eastAsia="Times New Roman" w:hAnsi="Arial" w:cs="Arial"/>
                <w:iCs/>
                <w:color w:val="000000"/>
                <w:kern w:val="0"/>
                <w:sz w:val="14"/>
                <w:szCs w:val="14"/>
                <w:lang w:eastAsia="en-US"/>
                <w14:ligatures w14:val="none"/>
              </w:rPr>
            </w:pPr>
            <w:r w:rsidRPr="00834AE9">
              <w:rPr>
                <w:rFonts w:ascii="Arial" w:eastAsia="Times New Roman" w:hAnsi="Arial" w:cs="Arial"/>
                <w:iCs/>
                <w:color w:val="000000"/>
                <w:kern w:val="0"/>
                <w:sz w:val="14"/>
                <w:szCs w:val="14"/>
                <w:lang w:eastAsia="en-US"/>
                <w14:ligatures w14:val="none"/>
              </w:rPr>
              <w:t>Эрчим хүчний яам</w:t>
            </w:r>
          </w:p>
        </w:tc>
      </w:tr>
      <w:tr w:rsidR="00834AE9" w:rsidRPr="00834AE9" w14:paraId="59A7FB52" w14:textId="77777777" w:rsidTr="007B5205">
        <w:trPr>
          <w:trHeight w:val="144"/>
        </w:trPr>
        <w:tc>
          <w:tcPr>
            <w:tcW w:w="35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DEDC275"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46</w:t>
            </w:r>
          </w:p>
        </w:tc>
        <w:tc>
          <w:tcPr>
            <w:tcW w:w="1007" w:type="dxa"/>
            <w:tcBorders>
              <w:top w:val="single" w:sz="4" w:space="0" w:color="auto"/>
              <w:left w:val="nil"/>
              <w:bottom w:val="single" w:sz="4" w:space="0" w:color="auto"/>
              <w:right w:val="single" w:sz="4" w:space="0" w:color="auto"/>
            </w:tcBorders>
            <w:shd w:val="clear" w:color="auto" w:fill="FFFFFF"/>
            <w:vAlign w:val="center"/>
            <w:hideMark/>
          </w:tcPr>
          <w:p w14:paraId="2549FBD1"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Төвийн бүс:</w:t>
            </w:r>
            <w:r w:rsidRPr="00834AE9">
              <w:rPr>
                <w:rFonts w:ascii="Arial" w:eastAsia="Times New Roman" w:hAnsi="Arial" w:cs="Arial"/>
                <w:color w:val="000000"/>
                <w:kern w:val="0"/>
                <w:sz w:val="14"/>
                <w:szCs w:val="14"/>
                <w:lang w:eastAsia="en-US"/>
                <w14:ligatures w14:val="none"/>
              </w:rPr>
              <w:br/>
              <w:t>Сэлэнгэ</w:t>
            </w:r>
          </w:p>
        </w:tc>
        <w:tc>
          <w:tcPr>
            <w:tcW w:w="1408" w:type="dxa"/>
            <w:tcBorders>
              <w:top w:val="single" w:sz="4" w:space="0" w:color="auto"/>
              <w:left w:val="nil"/>
              <w:bottom w:val="single" w:sz="4" w:space="0" w:color="auto"/>
              <w:right w:val="single" w:sz="4" w:space="0" w:color="auto"/>
            </w:tcBorders>
            <w:shd w:val="clear" w:color="auto" w:fill="FFFFFF"/>
            <w:vAlign w:val="center"/>
            <w:hideMark/>
          </w:tcPr>
          <w:p w14:paraId="224E3767" w14:textId="77777777" w:rsidR="00834AE9" w:rsidRPr="00834AE9" w:rsidRDefault="00834AE9" w:rsidP="00834AE9">
            <w:pPr>
              <w:spacing w:after="0" w:line="240" w:lineRule="auto"/>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Сэлэнгэ аймгийн төвд 70 МВт-ын дулааны цахилгаан станц</w:t>
            </w:r>
          </w:p>
        </w:tc>
        <w:tc>
          <w:tcPr>
            <w:tcW w:w="682" w:type="dxa"/>
            <w:tcBorders>
              <w:top w:val="single" w:sz="4" w:space="0" w:color="auto"/>
              <w:left w:val="nil"/>
              <w:bottom w:val="single" w:sz="4" w:space="0" w:color="auto"/>
              <w:right w:val="single" w:sz="4" w:space="0" w:color="auto"/>
            </w:tcBorders>
            <w:shd w:val="clear" w:color="auto" w:fill="FFFFFF"/>
            <w:vAlign w:val="center"/>
            <w:hideMark/>
          </w:tcPr>
          <w:p w14:paraId="2DB01FEB"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5.6.1.3</w:t>
            </w:r>
          </w:p>
        </w:tc>
        <w:tc>
          <w:tcPr>
            <w:tcW w:w="1227" w:type="dxa"/>
            <w:tcBorders>
              <w:top w:val="single" w:sz="4" w:space="0" w:color="auto"/>
              <w:left w:val="nil"/>
              <w:bottom w:val="single" w:sz="4" w:space="0" w:color="auto"/>
              <w:right w:val="single" w:sz="4" w:space="0" w:color="auto"/>
            </w:tcBorders>
            <w:shd w:val="clear" w:color="auto" w:fill="FFFFFF"/>
            <w:vAlign w:val="center"/>
            <w:hideMark/>
          </w:tcPr>
          <w:p w14:paraId="58C5485F"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2024-2026</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237641B9"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521,900.0 </w:t>
            </w:r>
          </w:p>
        </w:tc>
        <w:tc>
          <w:tcPr>
            <w:tcW w:w="1227" w:type="dxa"/>
            <w:tcBorders>
              <w:top w:val="single" w:sz="4" w:space="0" w:color="auto"/>
              <w:left w:val="nil"/>
              <w:bottom w:val="single" w:sz="4" w:space="0" w:color="auto"/>
              <w:right w:val="single" w:sz="4" w:space="0" w:color="auto"/>
            </w:tcBorders>
            <w:shd w:val="clear" w:color="auto" w:fill="FFFFFF"/>
            <w:noWrap/>
            <w:vAlign w:val="center"/>
            <w:hideMark/>
          </w:tcPr>
          <w:p w14:paraId="0AC42E8D"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393,600.0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233A909F"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128,300.0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18CADC7C"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128,300.0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397947C8"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7CC3891D"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747005FB"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08A2767B"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1244" w:type="dxa"/>
            <w:gridSpan w:val="2"/>
            <w:tcBorders>
              <w:top w:val="single" w:sz="4" w:space="0" w:color="auto"/>
              <w:left w:val="nil"/>
              <w:bottom w:val="single" w:sz="4" w:space="0" w:color="auto"/>
              <w:right w:val="single" w:sz="4" w:space="0" w:color="auto"/>
            </w:tcBorders>
            <w:shd w:val="clear" w:color="auto" w:fill="FFFFFF"/>
            <w:vAlign w:val="center"/>
            <w:hideMark/>
          </w:tcPr>
          <w:p w14:paraId="5BA80FBE"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Шууд хөрөнгө оруулалт</w:t>
            </w:r>
          </w:p>
        </w:tc>
        <w:tc>
          <w:tcPr>
            <w:tcW w:w="1094" w:type="dxa"/>
            <w:gridSpan w:val="2"/>
            <w:tcBorders>
              <w:top w:val="single" w:sz="4" w:space="0" w:color="auto"/>
              <w:left w:val="nil"/>
              <w:bottom w:val="single" w:sz="4" w:space="0" w:color="auto"/>
              <w:right w:val="single" w:sz="4" w:space="0" w:color="auto"/>
            </w:tcBorders>
            <w:shd w:val="clear" w:color="auto" w:fill="FFFFFF"/>
            <w:vAlign w:val="center"/>
            <w:hideMark/>
          </w:tcPr>
          <w:p w14:paraId="5970DBAA" w14:textId="77777777" w:rsidR="00834AE9" w:rsidRPr="00834AE9" w:rsidRDefault="00834AE9" w:rsidP="00834AE9">
            <w:pPr>
              <w:spacing w:after="0" w:line="240" w:lineRule="auto"/>
              <w:jc w:val="center"/>
              <w:rPr>
                <w:rFonts w:ascii="Arial" w:eastAsia="Times New Roman" w:hAnsi="Arial" w:cs="Arial"/>
                <w:iCs/>
                <w:color w:val="000000"/>
                <w:kern w:val="0"/>
                <w:sz w:val="14"/>
                <w:szCs w:val="14"/>
                <w:lang w:eastAsia="en-US"/>
                <w14:ligatures w14:val="none"/>
              </w:rPr>
            </w:pPr>
            <w:r w:rsidRPr="00834AE9">
              <w:rPr>
                <w:rFonts w:ascii="Arial" w:eastAsia="Times New Roman" w:hAnsi="Arial" w:cs="Arial"/>
                <w:iCs/>
                <w:color w:val="000000"/>
                <w:kern w:val="0"/>
                <w:sz w:val="14"/>
                <w:szCs w:val="14"/>
                <w:lang w:eastAsia="en-US"/>
                <w14:ligatures w14:val="none"/>
              </w:rPr>
              <w:t>Эрчим хүчний яам</w:t>
            </w:r>
          </w:p>
        </w:tc>
      </w:tr>
      <w:tr w:rsidR="00834AE9" w:rsidRPr="00834AE9" w14:paraId="70D8C847" w14:textId="77777777" w:rsidTr="007B5205">
        <w:trPr>
          <w:trHeight w:val="144"/>
        </w:trPr>
        <w:tc>
          <w:tcPr>
            <w:tcW w:w="35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C616E94"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47</w:t>
            </w:r>
          </w:p>
        </w:tc>
        <w:tc>
          <w:tcPr>
            <w:tcW w:w="1007" w:type="dxa"/>
            <w:tcBorders>
              <w:top w:val="single" w:sz="4" w:space="0" w:color="auto"/>
              <w:left w:val="nil"/>
              <w:bottom w:val="single" w:sz="4" w:space="0" w:color="auto"/>
              <w:right w:val="single" w:sz="4" w:space="0" w:color="auto"/>
            </w:tcBorders>
            <w:shd w:val="clear" w:color="auto" w:fill="FFFFFF"/>
            <w:vAlign w:val="center"/>
            <w:hideMark/>
          </w:tcPr>
          <w:p w14:paraId="60DBEBEB"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Говийн бүс:</w:t>
            </w:r>
            <w:r w:rsidRPr="00834AE9">
              <w:rPr>
                <w:rFonts w:ascii="Arial" w:eastAsia="Times New Roman" w:hAnsi="Arial" w:cs="Arial"/>
                <w:color w:val="000000"/>
                <w:kern w:val="0"/>
                <w:sz w:val="14"/>
                <w:szCs w:val="14"/>
                <w:lang w:eastAsia="en-US"/>
                <w14:ligatures w14:val="none"/>
              </w:rPr>
              <w:br/>
              <w:t>Говьсүмбэр</w:t>
            </w:r>
          </w:p>
        </w:tc>
        <w:tc>
          <w:tcPr>
            <w:tcW w:w="1408" w:type="dxa"/>
            <w:tcBorders>
              <w:top w:val="single" w:sz="4" w:space="0" w:color="auto"/>
              <w:left w:val="nil"/>
              <w:bottom w:val="single" w:sz="4" w:space="0" w:color="auto"/>
              <w:right w:val="single" w:sz="4" w:space="0" w:color="auto"/>
            </w:tcBorders>
            <w:shd w:val="clear" w:color="auto" w:fill="FFFFFF"/>
            <w:vAlign w:val="center"/>
            <w:hideMark/>
          </w:tcPr>
          <w:p w14:paraId="6FF69380" w14:textId="77777777" w:rsidR="00834AE9" w:rsidRPr="00834AE9" w:rsidRDefault="00834AE9" w:rsidP="00834AE9">
            <w:pPr>
              <w:spacing w:after="0" w:line="240" w:lineRule="auto"/>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Шивээ-Овоогийн 660 МВт-ын хүчин чадалтай цахилгаан станц</w:t>
            </w:r>
          </w:p>
        </w:tc>
        <w:tc>
          <w:tcPr>
            <w:tcW w:w="682" w:type="dxa"/>
            <w:tcBorders>
              <w:top w:val="single" w:sz="4" w:space="0" w:color="auto"/>
              <w:left w:val="nil"/>
              <w:bottom w:val="single" w:sz="4" w:space="0" w:color="auto"/>
              <w:right w:val="single" w:sz="4" w:space="0" w:color="auto"/>
            </w:tcBorders>
            <w:shd w:val="clear" w:color="auto" w:fill="FFFFFF"/>
            <w:vAlign w:val="center"/>
            <w:hideMark/>
          </w:tcPr>
          <w:p w14:paraId="61857C60"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5.6.1.1</w:t>
            </w:r>
          </w:p>
        </w:tc>
        <w:tc>
          <w:tcPr>
            <w:tcW w:w="1227" w:type="dxa"/>
            <w:tcBorders>
              <w:top w:val="single" w:sz="4" w:space="0" w:color="auto"/>
              <w:left w:val="nil"/>
              <w:bottom w:val="single" w:sz="4" w:space="0" w:color="auto"/>
              <w:right w:val="single" w:sz="4" w:space="0" w:color="auto"/>
            </w:tcBorders>
            <w:shd w:val="clear" w:color="auto" w:fill="FFFFFF"/>
            <w:vAlign w:val="center"/>
            <w:hideMark/>
          </w:tcPr>
          <w:p w14:paraId="590157D9"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2027-2030</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23940C08"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4,954,317.12 </w:t>
            </w:r>
          </w:p>
        </w:tc>
        <w:tc>
          <w:tcPr>
            <w:tcW w:w="1227" w:type="dxa"/>
            <w:tcBorders>
              <w:top w:val="single" w:sz="4" w:space="0" w:color="auto"/>
              <w:left w:val="nil"/>
              <w:bottom w:val="single" w:sz="4" w:space="0" w:color="auto"/>
              <w:right w:val="single" w:sz="4" w:space="0" w:color="auto"/>
            </w:tcBorders>
            <w:shd w:val="clear" w:color="auto" w:fill="FFFFFF"/>
            <w:noWrap/>
            <w:vAlign w:val="center"/>
            <w:hideMark/>
          </w:tcPr>
          <w:p w14:paraId="019E4D7A"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310EE822"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4,954,317.12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23EC3DA4"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39058107"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1,486,295.14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2333AD78"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1,981,726.85 </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10928E24"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990,863.42 </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6163C1BC"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495,431.71 </w:t>
            </w:r>
          </w:p>
        </w:tc>
        <w:tc>
          <w:tcPr>
            <w:tcW w:w="1244" w:type="dxa"/>
            <w:gridSpan w:val="2"/>
            <w:tcBorders>
              <w:top w:val="single" w:sz="4" w:space="0" w:color="auto"/>
              <w:left w:val="nil"/>
              <w:bottom w:val="single" w:sz="4" w:space="0" w:color="auto"/>
              <w:right w:val="single" w:sz="4" w:space="0" w:color="auto"/>
            </w:tcBorders>
            <w:shd w:val="clear" w:color="auto" w:fill="FFFFFF"/>
            <w:vAlign w:val="center"/>
            <w:hideMark/>
          </w:tcPr>
          <w:p w14:paraId="4B0C2E26"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Шууд хөрөнгө оруулалт</w:t>
            </w:r>
          </w:p>
        </w:tc>
        <w:tc>
          <w:tcPr>
            <w:tcW w:w="1094" w:type="dxa"/>
            <w:gridSpan w:val="2"/>
            <w:tcBorders>
              <w:top w:val="single" w:sz="4" w:space="0" w:color="auto"/>
              <w:left w:val="nil"/>
              <w:bottom w:val="single" w:sz="4" w:space="0" w:color="auto"/>
              <w:right w:val="single" w:sz="4" w:space="0" w:color="auto"/>
            </w:tcBorders>
            <w:shd w:val="clear" w:color="auto" w:fill="FFFFFF"/>
            <w:vAlign w:val="center"/>
            <w:hideMark/>
          </w:tcPr>
          <w:p w14:paraId="2D535461" w14:textId="77777777" w:rsidR="00834AE9" w:rsidRPr="00834AE9" w:rsidRDefault="00834AE9" w:rsidP="00834AE9">
            <w:pPr>
              <w:spacing w:after="0" w:line="240" w:lineRule="auto"/>
              <w:jc w:val="center"/>
              <w:rPr>
                <w:rFonts w:ascii="Arial" w:eastAsia="Times New Roman" w:hAnsi="Arial" w:cs="Arial"/>
                <w:iCs/>
                <w:color w:val="000000"/>
                <w:kern w:val="0"/>
                <w:sz w:val="14"/>
                <w:szCs w:val="14"/>
                <w:lang w:eastAsia="en-US"/>
                <w14:ligatures w14:val="none"/>
              </w:rPr>
            </w:pPr>
            <w:r w:rsidRPr="00834AE9">
              <w:rPr>
                <w:rFonts w:ascii="Arial" w:eastAsia="Times New Roman" w:hAnsi="Arial" w:cs="Arial"/>
                <w:iCs/>
                <w:color w:val="000000"/>
                <w:kern w:val="0"/>
                <w:sz w:val="14"/>
                <w:szCs w:val="14"/>
                <w:lang w:eastAsia="en-US"/>
                <w14:ligatures w14:val="none"/>
              </w:rPr>
              <w:t>Эрчим хүчний яам</w:t>
            </w:r>
          </w:p>
        </w:tc>
      </w:tr>
      <w:tr w:rsidR="00834AE9" w:rsidRPr="00834AE9" w14:paraId="0E290D82" w14:textId="77777777" w:rsidTr="007B5205">
        <w:trPr>
          <w:trHeight w:val="144"/>
        </w:trPr>
        <w:tc>
          <w:tcPr>
            <w:tcW w:w="35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7885117"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48</w:t>
            </w:r>
          </w:p>
        </w:tc>
        <w:tc>
          <w:tcPr>
            <w:tcW w:w="1007" w:type="dxa"/>
            <w:tcBorders>
              <w:top w:val="single" w:sz="4" w:space="0" w:color="auto"/>
              <w:left w:val="nil"/>
              <w:bottom w:val="single" w:sz="4" w:space="0" w:color="auto"/>
              <w:right w:val="single" w:sz="4" w:space="0" w:color="auto"/>
            </w:tcBorders>
            <w:shd w:val="clear" w:color="auto" w:fill="FFFFFF"/>
            <w:vAlign w:val="center"/>
            <w:hideMark/>
          </w:tcPr>
          <w:p w14:paraId="539BBE97"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Улаанбаатар</w:t>
            </w:r>
          </w:p>
        </w:tc>
        <w:tc>
          <w:tcPr>
            <w:tcW w:w="1408" w:type="dxa"/>
            <w:tcBorders>
              <w:top w:val="single" w:sz="4" w:space="0" w:color="auto"/>
              <w:left w:val="nil"/>
              <w:bottom w:val="single" w:sz="4" w:space="0" w:color="auto"/>
              <w:right w:val="single" w:sz="4" w:space="0" w:color="auto"/>
            </w:tcBorders>
            <w:shd w:val="clear" w:color="auto" w:fill="FFFFFF"/>
            <w:vAlign w:val="center"/>
            <w:hideMark/>
          </w:tcPr>
          <w:p w14:paraId="18EB7B87" w14:textId="77777777" w:rsidR="00834AE9" w:rsidRPr="00834AE9" w:rsidRDefault="00834AE9" w:rsidP="00834AE9">
            <w:pPr>
              <w:spacing w:after="0" w:line="240" w:lineRule="auto"/>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Дамбадаржаа дэд төвд дулааны станц</w:t>
            </w:r>
          </w:p>
        </w:tc>
        <w:tc>
          <w:tcPr>
            <w:tcW w:w="682" w:type="dxa"/>
            <w:tcBorders>
              <w:top w:val="single" w:sz="4" w:space="0" w:color="auto"/>
              <w:left w:val="nil"/>
              <w:bottom w:val="single" w:sz="4" w:space="0" w:color="auto"/>
              <w:right w:val="nil"/>
            </w:tcBorders>
            <w:shd w:val="clear" w:color="auto" w:fill="FFFFFF"/>
            <w:noWrap/>
            <w:vAlign w:val="center"/>
            <w:hideMark/>
          </w:tcPr>
          <w:p w14:paraId="1CEEA743"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5.6.1.3</w:t>
            </w:r>
          </w:p>
        </w:tc>
        <w:tc>
          <w:tcPr>
            <w:tcW w:w="12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93782E"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2025-2027</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56763116"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80,900.0 </w:t>
            </w:r>
          </w:p>
        </w:tc>
        <w:tc>
          <w:tcPr>
            <w:tcW w:w="1227" w:type="dxa"/>
            <w:tcBorders>
              <w:top w:val="single" w:sz="4" w:space="0" w:color="auto"/>
              <w:left w:val="nil"/>
              <w:bottom w:val="single" w:sz="4" w:space="0" w:color="auto"/>
              <w:right w:val="single" w:sz="4" w:space="0" w:color="auto"/>
            </w:tcBorders>
            <w:shd w:val="clear" w:color="auto" w:fill="FFFFFF"/>
            <w:noWrap/>
            <w:vAlign w:val="center"/>
            <w:hideMark/>
          </w:tcPr>
          <w:p w14:paraId="0F45F190"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34,800.0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0950C941"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46,100.0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7B456EF8"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24,300.0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31BF0E51"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21,800.0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0994F466"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32709EA9"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25837650"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1244" w:type="dxa"/>
            <w:gridSpan w:val="2"/>
            <w:tcBorders>
              <w:top w:val="single" w:sz="4" w:space="0" w:color="auto"/>
              <w:left w:val="nil"/>
              <w:bottom w:val="single" w:sz="4" w:space="0" w:color="auto"/>
              <w:right w:val="single" w:sz="4" w:space="0" w:color="auto"/>
            </w:tcBorders>
            <w:shd w:val="clear" w:color="auto" w:fill="FFFFFF"/>
            <w:vAlign w:val="center"/>
            <w:hideMark/>
          </w:tcPr>
          <w:p w14:paraId="3F5EA864"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Гадаад тусламж</w:t>
            </w:r>
          </w:p>
        </w:tc>
        <w:tc>
          <w:tcPr>
            <w:tcW w:w="1094" w:type="dxa"/>
            <w:gridSpan w:val="2"/>
            <w:tcBorders>
              <w:top w:val="single" w:sz="4" w:space="0" w:color="auto"/>
              <w:left w:val="nil"/>
              <w:bottom w:val="single" w:sz="4" w:space="0" w:color="auto"/>
              <w:right w:val="single" w:sz="4" w:space="0" w:color="auto"/>
            </w:tcBorders>
            <w:shd w:val="clear" w:color="auto" w:fill="FFFFFF"/>
            <w:vAlign w:val="center"/>
            <w:hideMark/>
          </w:tcPr>
          <w:p w14:paraId="2D6EC930" w14:textId="77777777" w:rsidR="00834AE9" w:rsidRPr="00834AE9" w:rsidRDefault="00834AE9" w:rsidP="00834AE9">
            <w:pPr>
              <w:spacing w:after="0" w:line="240" w:lineRule="auto"/>
              <w:jc w:val="center"/>
              <w:rPr>
                <w:rFonts w:ascii="Arial" w:eastAsia="Times New Roman" w:hAnsi="Arial" w:cs="Arial"/>
                <w:iCs/>
                <w:color w:val="000000"/>
                <w:kern w:val="0"/>
                <w:sz w:val="14"/>
                <w:szCs w:val="14"/>
                <w:lang w:eastAsia="en-US"/>
                <w14:ligatures w14:val="none"/>
              </w:rPr>
            </w:pPr>
            <w:r w:rsidRPr="00834AE9">
              <w:rPr>
                <w:rFonts w:ascii="Arial" w:eastAsia="Times New Roman" w:hAnsi="Arial" w:cs="Arial"/>
                <w:iCs/>
                <w:color w:val="000000"/>
                <w:kern w:val="0"/>
                <w:sz w:val="14"/>
                <w:szCs w:val="14"/>
                <w:lang w:eastAsia="en-US"/>
                <w14:ligatures w14:val="none"/>
              </w:rPr>
              <w:t>Нийслэлийн Засаг даргын Тамгын газар</w:t>
            </w:r>
          </w:p>
        </w:tc>
      </w:tr>
      <w:tr w:rsidR="00834AE9" w:rsidRPr="00834AE9" w14:paraId="5F3A206B" w14:textId="77777777" w:rsidTr="007B5205">
        <w:trPr>
          <w:trHeight w:val="144"/>
        </w:trPr>
        <w:tc>
          <w:tcPr>
            <w:tcW w:w="35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7F7EA40"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49</w:t>
            </w:r>
          </w:p>
        </w:tc>
        <w:tc>
          <w:tcPr>
            <w:tcW w:w="1007" w:type="dxa"/>
            <w:tcBorders>
              <w:top w:val="single" w:sz="4" w:space="0" w:color="auto"/>
              <w:left w:val="nil"/>
              <w:bottom w:val="single" w:sz="4" w:space="0" w:color="auto"/>
              <w:right w:val="single" w:sz="4" w:space="0" w:color="auto"/>
            </w:tcBorders>
            <w:shd w:val="clear" w:color="auto" w:fill="FFFFFF"/>
            <w:vAlign w:val="center"/>
            <w:hideMark/>
          </w:tcPr>
          <w:p w14:paraId="5CE271AA"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Хойд бүс: Орхон,</w:t>
            </w:r>
            <w:r w:rsidRPr="00834AE9">
              <w:rPr>
                <w:rFonts w:ascii="Arial" w:eastAsia="Times New Roman" w:hAnsi="Arial" w:cs="Arial"/>
                <w:color w:val="000000"/>
                <w:kern w:val="0"/>
                <w:sz w:val="14"/>
                <w:szCs w:val="14"/>
                <w:lang w:eastAsia="en-US"/>
                <w14:ligatures w14:val="none"/>
              </w:rPr>
              <w:br/>
              <w:t>Говийн бүс:</w:t>
            </w:r>
          </w:p>
          <w:p w14:paraId="762F6D7B"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Дундговь</w:t>
            </w:r>
            <w:r w:rsidRPr="00834AE9">
              <w:rPr>
                <w:rFonts w:ascii="Arial" w:eastAsia="Times New Roman" w:hAnsi="Arial" w:cs="Arial"/>
                <w:color w:val="000000"/>
                <w:kern w:val="0"/>
                <w:sz w:val="14"/>
                <w:szCs w:val="14"/>
                <w:lang w:eastAsia="en-US"/>
                <w14:ligatures w14:val="none"/>
              </w:rPr>
              <w:br/>
              <w:t>Хангайн бүс: Өвөрхангай</w:t>
            </w:r>
          </w:p>
        </w:tc>
        <w:tc>
          <w:tcPr>
            <w:tcW w:w="1408" w:type="dxa"/>
            <w:tcBorders>
              <w:top w:val="single" w:sz="4" w:space="0" w:color="auto"/>
              <w:left w:val="nil"/>
              <w:bottom w:val="single" w:sz="4" w:space="0" w:color="auto"/>
              <w:right w:val="single" w:sz="4" w:space="0" w:color="auto"/>
            </w:tcBorders>
            <w:shd w:val="clear" w:color="auto" w:fill="FFFFFF"/>
            <w:vAlign w:val="center"/>
            <w:hideMark/>
          </w:tcPr>
          <w:p w14:paraId="14880903" w14:textId="77777777" w:rsidR="00834AE9" w:rsidRPr="00834AE9" w:rsidRDefault="00834AE9" w:rsidP="00834AE9">
            <w:pPr>
              <w:spacing w:after="0" w:line="240" w:lineRule="auto"/>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Их чадлын өөрийгөө цэнэглэх батарей хуримтлуурын төсөл </w:t>
            </w:r>
          </w:p>
        </w:tc>
        <w:tc>
          <w:tcPr>
            <w:tcW w:w="682" w:type="dxa"/>
            <w:tcBorders>
              <w:top w:val="single" w:sz="4" w:space="0" w:color="auto"/>
              <w:left w:val="nil"/>
              <w:bottom w:val="single" w:sz="4" w:space="0" w:color="auto"/>
              <w:right w:val="single" w:sz="4" w:space="0" w:color="auto"/>
            </w:tcBorders>
            <w:shd w:val="clear" w:color="auto" w:fill="FFFFFF"/>
            <w:vAlign w:val="center"/>
            <w:hideMark/>
          </w:tcPr>
          <w:p w14:paraId="41CE7F59"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5.6.1.3</w:t>
            </w:r>
          </w:p>
        </w:tc>
        <w:tc>
          <w:tcPr>
            <w:tcW w:w="1227" w:type="dxa"/>
            <w:tcBorders>
              <w:top w:val="single" w:sz="4" w:space="0" w:color="auto"/>
              <w:left w:val="nil"/>
              <w:bottom w:val="single" w:sz="4" w:space="0" w:color="auto"/>
              <w:right w:val="single" w:sz="4" w:space="0" w:color="auto"/>
            </w:tcBorders>
            <w:shd w:val="clear" w:color="auto" w:fill="FFFFFF"/>
            <w:noWrap/>
            <w:vAlign w:val="center"/>
            <w:hideMark/>
          </w:tcPr>
          <w:p w14:paraId="29F84935"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2026-2030</w:t>
            </w:r>
          </w:p>
        </w:tc>
        <w:tc>
          <w:tcPr>
            <w:tcW w:w="1042" w:type="dxa"/>
            <w:tcBorders>
              <w:top w:val="single" w:sz="4" w:space="0" w:color="auto"/>
              <w:left w:val="nil"/>
              <w:bottom w:val="single" w:sz="4" w:space="0" w:color="auto"/>
              <w:right w:val="nil"/>
            </w:tcBorders>
            <w:shd w:val="clear" w:color="auto" w:fill="FFFFFF"/>
            <w:noWrap/>
            <w:vAlign w:val="center"/>
            <w:hideMark/>
          </w:tcPr>
          <w:p w14:paraId="351D41DC"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1,672,900.8</w:t>
            </w:r>
          </w:p>
        </w:tc>
        <w:tc>
          <w:tcPr>
            <w:tcW w:w="122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E7452F7"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0F9F907F"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1,672,900.8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7777058A"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167,290.08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2C1C822F"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167,290.08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5CBB1313"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501,870.24 </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0FD79D1E"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501,870.24 </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5DB339E0"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334,580.16 </w:t>
            </w:r>
          </w:p>
        </w:tc>
        <w:tc>
          <w:tcPr>
            <w:tcW w:w="1244" w:type="dxa"/>
            <w:gridSpan w:val="2"/>
            <w:tcBorders>
              <w:top w:val="single" w:sz="4" w:space="0" w:color="auto"/>
              <w:left w:val="nil"/>
              <w:bottom w:val="single" w:sz="4" w:space="0" w:color="auto"/>
              <w:right w:val="single" w:sz="4" w:space="0" w:color="auto"/>
            </w:tcBorders>
            <w:shd w:val="clear" w:color="auto" w:fill="FFFFFF"/>
            <w:vAlign w:val="center"/>
            <w:hideMark/>
          </w:tcPr>
          <w:p w14:paraId="3FC02622"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Шууд хөрөнгө оруулалт</w:t>
            </w:r>
          </w:p>
        </w:tc>
        <w:tc>
          <w:tcPr>
            <w:tcW w:w="1094"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4983C56F" w14:textId="77777777" w:rsidR="00834AE9" w:rsidRPr="00834AE9" w:rsidRDefault="00834AE9" w:rsidP="00834AE9">
            <w:pPr>
              <w:spacing w:after="0" w:line="240" w:lineRule="auto"/>
              <w:jc w:val="center"/>
              <w:rPr>
                <w:rFonts w:ascii="Arial" w:eastAsia="Times New Roman" w:hAnsi="Arial" w:cs="Arial"/>
                <w:iCs/>
                <w:color w:val="000000"/>
                <w:kern w:val="0"/>
                <w:sz w:val="14"/>
                <w:szCs w:val="14"/>
                <w:lang w:eastAsia="en-US"/>
                <w14:ligatures w14:val="none"/>
              </w:rPr>
            </w:pPr>
            <w:r w:rsidRPr="00834AE9">
              <w:rPr>
                <w:rFonts w:ascii="Arial" w:eastAsia="Times New Roman" w:hAnsi="Arial" w:cs="Arial"/>
                <w:iCs/>
                <w:color w:val="000000"/>
                <w:kern w:val="0"/>
                <w:sz w:val="14"/>
                <w:szCs w:val="14"/>
                <w:lang w:eastAsia="en-US"/>
                <w14:ligatures w14:val="none"/>
              </w:rPr>
              <w:t>Эрчим хүчний яам</w:t>
            </w:r>
          </w:p>
        </w:tc>
      </w:tr>
      <w:tr w:rsidR="00834AE9" w:rsidRPr="00834AE9" w14:paraId="23EF9C40" w14:textId="77777777" w:rsidTr="007B5205">
        <w:trPr>
          <w:trHeight w:val="144"/>
        </w:trPr>
        <w:tc>
          <w:tcPr>
            <w:tcW w:w="3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3FA94B1" w14:textId="77777777" w:rsidR="00834AE9" w:rsidRPr="00834AE9" w:rsidRDefault="00834AE9" w:rsidP="00834AE9">
            <w:pPr>
              <w:spacing w:after="0" w:line="240" w:lineRule="auto"/>
              <w:ind w:right="-57"/>
              <w:jc w:val="center"/>
              <w:rPr>
                <w:rFonts w:ascii="Arial" w:eastAsia="Times New Roman" w:hAnsi="Arial" w:cs="Arial"/>
                <w:bCs/>
                <w:iCs/>
                <w:strike/>
                <w:color w:val="000000"/>
                <w:kern w:val="0"/>
                <w:sz w:val="14"/>
                <w:szCs w:val="14"/>
                <w:lang w:eastAsia="en-US"/>
                <w14:ligatures w14:val="none"/>
              </w:rPr>
            </w:pPr>
            <w:r w:rsidRPr="00834AE9">
              <w:rPr>
                <w:rFonts w:ascii="Arial" w:eastAsia="Times New Roman" w:hAnsi="Arial" w:cs="Arial"/>
                <w:iCs/>
                <w:color w:val="000000"/>
                <w:kern w:val="0"/>
                <w:sz w:val="14"/>
                <w:szCs w:val="14"/>
                <w:lang w:eastAsia="en-US"/>
                <w14:ligatures w14:val="none"/>
              </w:rPr>
              <w:t>50</w:t>
            </w:r>
          </w:p>
        </w:tc>
        <w:tc>
          <w:tcPr>
            <w:tcW w:w="1007" w:type="dxa"/>
            <w:tcBorders>
              <w:top w:val="single" w:sz="4" w:space="0" w:color="auto"/>
              <w:left w:val="nil"/>
              <w:bottom w:val="single" w:sz="4" w:space="0" w:color="auto"/>
              <w:right w:val="single" w:sz="4" w:space="0" w:color="auto"/>
            </w:tcBorders>
            <w:shd w:val="clear" w:color="auto" w:fill="FFFFFF"/>
            <w:vAlign w:val="center"/>
          </w:tcPr>
          <w:p w14:paraId="4F2732C0" w14:textId="77777777" w:rsidR="00834AE9" w:rsidRPr="00834AE9" w:rsidRDefault="00834AE9" w:rsidP="00834AE9">
            <w:pPr>
              <w:spacing w:after="0" w:line="240" w:lineRule="auto"/>
              <w:ind w:left="-57" w:right="-57"/>
              <w:jc w:val="center"/>
              <w:rPr>
                <w:rFonts w:ascii="Arial" w:eastAsia="Times New Roman" w:hAnsi="Arial" w:cs="Arial"/>
                <w:bCs/>
                <w:color w:val="000000"/>
                <w:kern w:val="0"/>
                <w:sz w:val="14"/>
                <w:szCs w:val="14"/>
                <w:lang w:eastAsia="en-US"/>
                <w14:ligatures w14:val="none"/>
              </w:rPr>
            </w:pPr>
            <w:r w:rsidRPr="00834AE9">
              <w:rPr>
                <w:rFonts w:ascii="Arial" w:eastAsia="Times New Roman" w:hAnsi="Arial" w:cs="Arial"/>
                <w:bCs/>
                <w:color w:val="000000"/>
                <w:kern w:val="0"/>
                <w:sz w:val="14"/>
                <w:szCs w:val="14"/>
                <w:lang w:eastAsia="en-US"/>
                <w14:ligatures w14:val="none"/>
              </w:rPr>
              <w:t>Улаанбаатар, Төв</w:t>
            </w:r>
          </w:p>
        </w:tc>
        <w:tc>
          <w:tcPr>
            <w:tcW w:w="1408" w:type="dxa"/>
            <w:tcBorders>
              <w:top w:val="single" w:sz="4" w:space="0" w:color="auto"/>
              <w:left w:val="nil"/>
              <w:bottom w:val="single" w:sz="4" w:space="0" w:color="auto"/>
              <w:right w:val="single" w:sz="4" w:space="0" w:color="auto"/>
            </w:tcBorders>
            <w:shd w:val="clear" w:color="auto" w:fill="FFFFFF"/>
            <w:vAlign w:val="center"/>
          </w:tcPr>
          <w:p w14:paraId="2DD2D188" w14:textId="77777777" w:rsidR="00834AE9" w:rsidRPr="00834AE9" w:rsidRDefault="00834AE9" w:rsidP="00834AE9">
            <w:pPr>
              <w:spacing w:after="0" w:line="240" w:lineRule="auto"/>
              <w:rPr>
                <w:rFonts w:ascii="Arial" w:eastAsia="Times New Roman" w:hAnsi="Arial" w:cs="Arial"/>
                <w:bCs/>
                <w:color w:val="000000"/>
                <w:kern w:val="0"/>
                <w:sz w:val="14"/>
                <w:szCs w:val="14"/>
                <w:lang w:eastAsia="en-US"/>
                <w14:ligatures w14:val="none"/>
              </w:rPr>
            </w:pPr>
            <w:r w:rsidRPr="00834AE9">
              <w:rPr>
                <w:rFonts w:ascii="Arial" w:eastAsia="Times New Roman" w:hAnsi="Arial" w:cs="Arial"/>
                <w:bCs/>
                <w:color w:val="000000"/>
                <w:kern w:val="0"/>
                <w:sz w:val="14"/>
                <w:szCs w:val="14"/>
                <w:lang w:eastAsia="en-US"/>
                <w14:ligatures w14:val="none"/>
              </w:rPr>
              <w:t>Улаанбаатар хот орчмын цахилгаан дамжуулах, түгээх сүлжээний өргөтгөл, шинэчлэлтийн төсөл</w:t>
            </w:r>
          </w:p>
        </w:tc>
        <w:tc>
          <w:tcPr>
            <w:tcW w:w="682" w:type="dxa"/>
            <w:tcBorders>
              <w:top w:val="single" w:sz="4" w:space="0" w:color="auto"/>
              <w:left w:val="nil"/>
              <w:bottom w:val="single" w:sz="4" w:space="0" w:color="auto"/>
              <w:right w:val="single" w:sz="4" w:space="0" w:color="auto"/>
            </w:tcBorders>
            <w:shd w:val="clear" w:color="auto" w:fill="FFFFFF"/>
            <w:vAlign w:val="center"/>
          </w:tcPr>
          <w:p w14:paraId="0BBD29D3" w14:textId="77777777" w:rsidR="00834AE9" w:rsidRPr="00834AE9" w:rsidRDefault="00834AE9" w:rsidP="00834AE9">
            <w:pPr>
              <w:spacing w:after="0" w:line="240" w:lineRule="auto"/>
              <w:ind w:left="-227" w:right="-57" w:firstLine="235"/>
              <w:rPr>
                <w:rFonts w:ascii="Arial" w:eastAsia="Times New Roman" w:hAnsi="Arial" w:cs="Arial"/>
                <w:bCs/>
                <w:color w:val="000000"/>
                <w:kern w:val="0"/>
                <w:sz w:val="14"/>
                <w:szCs w:val="14"/>
                <w:lang w:eastAsia="en-US"/>
                <w14:ligatures w14:val="none"/>
              </w:rPr>
            </w:pPr>
            <w:r w:rsidRPr="00834AE9">
              <w:rPr>
                <w:rFonts w:ascii="Arial" w:eastAsia="Times New Roman" w:hAnsi="Arial" w:cs="Arial"/>
                <w:bCs/>
                <w:color w:val="000000"/>
                <w:kern w:val="0"/>
                <w:sz w:val="14"/>
                <w:szCs w:val="14"/>
                <w:lang w:eastAsia="en-US"/>
                <w14:ligatures w14:val="none"/>
              </w:rPr>
              <w:t>5.6.1.1,</w:t>
            </w:r>
          </w:p>
          <w:p w14:paraId="72FA27D7" w14:textId="77777777" w:rsidR="00834AE9" w:rsidRPr="00834AE9" w:rsidRDefault="00834AE9" w:rsidP="00834AE9">
            <w:pPr>
              <w:spacing w:after="0" w:line="240" w:lineRule="auto"/>
              <w:ind w:left="-227" w:right="-57" w:firstLine="235"/>
              <w:rPr>
                <w:rFonts w:ascii="Arial" w:eastAsia="Times New Roman" w:hAnsi="Arial" w:cs="Arial"/>
                <w:bCs/>
                <w:color w:val="000000"/>
                <w:kern w:val="0"/>
                <w:sz w:val="14"/>
                <w:szCs w:val="14"/>
                <w:lang w:eastAsia="en-US"/>
                <w14:ligatures w14:val="none"/>
              </w:rPr>
            </w:pPr>
            <w:r w:rsidRPr="00834AE9">
              <w:rPr>
                <w:rFonts w:ascii="Arial" w:eastAsia="Times New Roman" w:hAnsi="Arial" w:cs="Arial"/>
                <w:bCs/>
                <w:color w:val="000000"/>
                <w:kern w:val="0"/>
                <w:sz w:val="14"/>
                <w:szCs w:val="14"/>
                <w:lang w:eastAsia="en-US"/>
                <w14:ligatures w14:val="none"/>
              </w:rPr>
              <w:t>6.2.2.2</w:t>
            </w:r>
          </w:p>
        </w:tc>
        <w:tc>
          <w:tcPr>
            <w:tcW w:w="1227" w:type="dxa"/>
            <w:tcBorders>
              <w:top w:val="single" w:sz="4" w:space="0" w:color="auto"/>
              <w:left w:val="nil"/>
              <w:bottom w:val="single" w:sz="4" w:space="0" w:color="auto"/>
              <w:right w:val="single" w:sz="4" w:space="0" w:color="auto"/>
            </w:tcBorders>
            <w:shd w:val="clear" w:color="auto" w:fill="FFFFFF"/>
            <w:noWrap/>
            <w:vAlign w:val="center"/>
          </w:tcPr>
          <w:p w14:paraId="01D7590C" w14:textId="77777777" w:rsidR="00834AE9" w:rsidRPr="00834AE9" w:rsidRDefault="00834AE9" w:rsidP="00834AE9">
            <w:pPr>
              <w:spacing w:after="0" w:line="240" w:lineRule="auto"/>
              <w:jc w:val="center"/>
              <w:rPr>
                <w:rFonts w:ascii="Arial" w:eastAsia="Times New Roman" w:hAnsi="Arial" w:cs="Arial"/>
                <w:bCs/>
                <w:color w:val="000000"/>
                <w:kern w:val="0"/>
                <w:sz w:val="14"/>
                <w:szCs w:val="14"/>
                <w:lang w:eastAsia="en-US"/>
                <w14:ligatures w14:val="none"/>
              </w:rPr>
            </w:pPr>
            <w:r w:rsidRPr="00834AE9">
              <w:rPr>
                <w:rFonts w:ascii="Arial" w:eastAsia="Times New Roman" w:hAnsi="Arial" w:cs="Arial"/>
                <w:bCs/>
                <w:color w:val="000000"/>
                <w:kern w:val="0"/>
                <w:sz w:val="14"/>
                <w:szCs w:val="14"/>
                <w:lang w:eastAsia="en-US"/>
                <w14:ligatures w14:val="none"/>
              </w:rPr>
              <w:t>2026-2030</w:t>
            </w:r>
          </w:p>
        </w:tc>
        <w:tc>
          <w:tcPr>
            <w:tcW w:w="1042" w:type="dxa"/>
            <w:tcBorders>
              <w:top w:val="single" w:sz="4" w:space="0" w:color="auto"/>
              <w:left w:val="nil"/>
              <w:bottom w:val="single" w:sz="4" w:space="0" w:color="auto"/>
              <w:right w:val="nil"/>
            </w:tcBorders>
            <w:shd w:val="clear" w:color="auto" w:fill="FFFFFF"/>
            <w:noWrap/>
            <w:vAlign w:val="center"/>
          </w:tcPr>
          <w:p w14:paraId="3D7FD13D" w14:textId="77777777" w:rsidR="00834AE9" w:rsidRPr="00834AE9" w:rsidRDefault="00834AE9" w:rsidP="00834AE9">
            <w:pPr>
              <w:spacing w:after="0" w:line="240" w:lineRule="auto"/>
              <w:jc w:val="right"/>
              <w:rPr>
                <w:rFonts w:ascii="Arial" w:eastAsia="Times New Roman" w:hAnsi="Arial" w:cs="Arial"/>
                <w:bCs/>
                <w:color w:val="000000"/>
                <w:kern w:val="0"/>
                <w:sz w:val="14"/>
                <w:szCs w:val="14"/>
                <w:lang w:eastAsia="en-US"/>
                <w14:ligatures w14:val="none"/>
              </w:rPr>
            </w:pPr>
            <w:r w:rsidRPr="00834AE9">
              <w:rPr>
                <w:rFonts w:ascii="Arial" w:eastAsia="Times New Roman" w:hAnsi="Arial" w:cs="Arial"/>
                <w:bCs/>
                <w:color w:val="000000"/>
                <w:kern w:val="0"/>
                <w:sz w:val="14"/>
                <w:szCs w:val="14"/>
                <w:lang w:eastAsia="en-US"/>
                <w14:ligatures w14:val="none"/>
              </w:rPr>
              <w:t>3,560,000.0</w:t>
            </w:r>
          </w:p>
        </w:tc>
        <w:tc>
          <w:tcPr>
            <w:tcW w:w="122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B8AED9F" w14:textId="77777777" w:rsidR="00834AE9" w:rsidRPr="00834AE9" w:rsidRDefault="00834AE9" w:rsidP="00834AE9">
            <w:pPr>
              <w:spacing w:after="0" w:line="240" w:lineRule="auto"/>
              <w:jc w:val="center"/>
              <w:rPr>
                <w:rFonts w:ascii="Arial" w:eastAsia="Times New Roman" w:hAnsi="Arial" w:cs="Arial"/>
                <w:bCs/>
                <w:color w:val="000000"/>
                <w:kern w:val="0"/>
                <w:sz w:val="14"/>
                <w:szCs w:val="14"/>
                <w:lang w:eastAsia="en-US"/>
                <w14:ligatures w14:val="none"/>
              </w:rPr>
            </w:pPr>
            <w:r w:rsidRPr="00834AE9">
              <w:rPr>
                <w:rFonts w:ascii="Arial" w:eastAsia="Times New Roman" w:hAnsi="Arial" w:cs="Arial"/>
                <w:bCs/>
                <w:color w:val="000000"/>
                <w:kern w:val="0"/>
                <w:sz w:val="14"/>
                <w:szCs w:val="14"/>
                <w:lang w:eastAsia="en-US"/>
                <w14:ligatures w14:val="none"/>
              </w:rPr>
              <w:t>-</w:t>
            </w:r>
          </w:p>
        </w:tc>
        <w:tc>
          <w:tcPr>
            <w:tcW w:w="1042" w:type="dxa"/>
            <w:tcBorders>
              <w:top w:val="single" w:sz="4" w:space="0" w:color="auto"/>
              <w:left w:val="nil"/>
              <w:bottom w:val="single" w:sz="4" w:space="0" w:color="auto"/>
              <w:right w:val="single" w:sz="4" w:space="0" w:color="auto"/>
            </w:tcBorders>
            <w:shd w:val="clear" w:color="auto" w:fill="FFFFFF"/>
            <w:noWrap/>
            <w:vAlign w:val="center"/>
          </w:tcPr>
          <w:p w14:paraId="4BCAE326" w14:textId="77777777" w:rsidR="00834AE9" w:rsidRPr="00834AE9" w:rsidRDefault="00834AE9" w:rsidP="00834AE9">
            <w:pPr>
              <w:spacing w:after="0" w:line="240" w:lineRule="auto"/>
              <w:jc w:val="right"/>
              <w:rPr>
                <w:rFonts w:ascii="Arial" w:eastAsia="Times New Roman" w:hAnsi="Arial" w:cs="Arial"/>
                <w:bCs/>
                <w:color w:val="000000"/>
                <w:kern w:val="0"/>
                <w:sz w:val="14"/>
                <w:szCs w:val="14"/>
                <w:lang w:eastAsia="en-US"/>
                <w14:ligatures w14:val="none"/>
              </w:rPr>
            </w:pPr>
            <w:r w:rsidRPr="00834AE9">
              <w:rPr>
                <w:rFonts w:ascii="Arial" w:eastAsia="Times New Roman" w:hAnsi="Arial" w:cs="Arial"/>
                <w:bCs/>
                <w:color w:val="000000"/>
                <w:kern w:val="0"/>
                <w:sz w:val="14"/>
                <w:szCs w:val="14"/>
                <w:lang w:eastAsia="en-US"/>
                <w14:ligatures w14:val="none"/>
              </w:rPr>
              <w:t>3,560,000.0</w:t>
            </w:r>
          </w:p>
        </w:tc>
        <w:tc>
          <w:tcPr>
            <w:tcW w:w="1042" w:type="dxa"/>
            <w:tcBorders>
              <w:top w:val="single" w:sz="4" w:space="0" w:color="auto"/>
              <w:left w:val="nil"/>
              <w:bottom w:val="single" w:sz="4" w:space="0" w:color="auto"/>
              <w:right w:val="single" w:sz="4" w:space="0" w:color="auto"/>
            </w:tcBorders>
            <w:shd w:val="clear" w:color="auto" w:fill="FFFFFF"/>
            <w:noWrap/>
            <w:vAlign w:val="center"/>
          </w:tcPr>
          <w:p w14:paraId="41790258" w14:textId="77777777" w:rsidR="00834AE9" w:rsidRPr="00834AE9" w:rsidRDefault="00834AE9" w:rsidP="00834AE9">
            <w:pPr>
              <w:spacing w:after="0" w:line="240" w:lineRule="auto"/>
              <w:jc w:val="center"/>
              <w:rPr>
                <w:rFonts w:ascii="Arial" w:eastAsia="Times New Roman" w:hAnsi="Arial" w:cs="Arial"/>
                <w:bCs/>
                <w:color w:val="000000"/>
                <w:kern w:val="0"/>
                <w:sz w:val="14"/>
                <w:szCs w:val="14"/>
                <w:lang w:eastAsia="en-US"/>
                <w14:ligatures w14:val="none"/>
              </w:rPr>
            </w:pPr>
            <w:r w:rsidRPr="00834AE9">
              <w:rPr>
                <w:rFonts w:ascii="Arial" w:eastAsia="Times New Roman" w:hAnsi="Arial" w:cs="Arial"/>
                <w:bCs/>
                <w:color w:val="000000"/>
                <w:kern w:val="0"/>
                <w:sz w:val="14"/>
                <w:szCs w:val="14"/>
                <w:lang w:eastAsia="en-US"/>
                <w14:ligatures w14:val="none"/>
              </w:rPr>
              <w:t>0</w:t>
            </w:r>
          </w:p>
        </w:tc>
        <w:tc>
          <w:tcPr>
            <w:tcW w:w="1042" w:type="dxa"/>
            <w:tcBorders>
              <w:top w:val="single" w:sz="4" w:space="0" w:color="auto"/>
              <w:left w:val="nil"/>
              <w:bottom w:val="single" w:sz="4" w:space="0" w:color="auto"/>
              <w:right w:val="single" w:sz="4" w:space="0" w:color="auto"/>
            </w:tcBorders>
            <w:shd w:val="clear" w:color="auto" w:fill="FFFFFF"/>
            <w:noWrap/>
            <w:vAlign w:val="center"/>
          </w:tcPr>
          <w:p w14:paraId="5A5BC621" w14:textId="77777777" w:rsidR="00834AE9" w:rsidRPr="00834AE9" w:rsidRDefault="00834AE9" w:rsidP="00834AE9">
            <w:pPr>
              <w:spacing w:after="0" w:line="240" w:lineRule="auto"/>
              <w:jc w:val="right"/>
              <w:rPr>
                <w:rFonts w:ascii="Arial" w:eastAsia="Times New Roman" w:hAnsi="Arial" w:cs="Arial"/>
                <w:bCs/>
                <w:color w:val="000000"/>
                <w:kern w:val="0"/>
                <w:sz w:val="14"/>
                <w:szCs w:val="14"/>
                <w:lang w:eastAsia="en-US"/>
                <w14:ligatures w14:val="none"/>
              </w:rPr>
            </w:pPr>
            <w:r w:rsidRPr="00834AE9">
              <w:rPr>
                <w:rFonts w:ascii="Arial" w:eastAsia="Times New Roman" w:hAnsi="Arial" w:cs="Arial"/>
                <w:bCs/>
                <w:color w:val="000000"/>
                <w:kern w:val="0"/>
                <w:sz w:val="14"/>
                <w:szCs w:val="14"/>
                <w:lang w:eastAsia="en-US"/>
                <w14:ligatures w14:val="none"/>
              </w:rPr>
              <w:t>356,000.0</w:t>
            </w:r>
          </w:p>
        </w:tc>
        <w:tc>
          <w:tcPr>
            <w:tcW w:w="1042" w:type="dxa"/>
            <w:tcBorders>
              <w:top w:val="single" w:sz="4" w:space="0" w:color="auto"/>
              <w:left w:val="nil"/>
              <w:bottom w:val="single" w:sz="4" w:space="0" w:color="auto"/>
              <w:right w:val="single" w:sz="4" w:space="0" w:color="auto"/>
            </w:tcBorders>
            <w:shd w:val="clear" w:color="auto" w:fill="FFFFFF"/>
            <w:noWrap/>
            <w:vAlign w:val="center"/>
          </w:tcPr>
          <w:p w14:paraId="0DCCC9DE" w14:textId="77777777" w:rsidR="00834AE9" w:rsidRPr="00834AE9" w:rsidRDefault="00834AE9" w:rsidP="00834AE9">
            <w:pPr>
              <w:spacing w:after="0" w:line="240" w:lineRule="auto"/>
              <w:jc w:val="right"/>
              <w:rPr>
                <w:rFonts w:ascii="Arial" w:eastAsia="Times New Roman" w:hAnsi="Arial" w:cs="Arial"/>
                <w:bCs/>
                <w:color w:val="000000"/>
                <w:kern w:val="0"/>
                <w:sz w:val="14"/>
                <w:szCs w:val="14"/>
                <w:lang w:eastAsia="en-US"/>
                <w14:ligatures w14:val="none"/>
              </w:rPr>
            </w:pPr>
            <w:r w:rsidRPr="00834AE9">
              <w:rPr>
                <w:rFonts w:ascii="Arial" w:eastAsia="Times New Roman" w:hAnsi="Arial" w:cs="Arial"/>
                <w:bCs/>
                <w:color w:val="000000"/>
                <w:kern w:val="0"/>
                <w:sz w:val="14"/>
                <w:szCs w:val="14"/>
                <w:lang w:eastAsia="en-US"/>
                <w14:ligatures w14:val="none"/>
              </w:rPr>
              <w:t>1,424,000.0</w:t>
            </w:r>
          </w:p>
        </w:tc>
        <w:tc>
          <w:tcPr>
            <w:tcW w:w="970" w:type="dxa"/>
            <w:tcBorders>
              <w:top w:val="single" w:sz="4" w:space="0" w:color="auto"/>
              <w:left w:val="nil"/>
              <w:bottom w:val="single" w:sz="4" w:space="0" w:color="auto"/>
              <w:right w:val="single" w:sz="4" w:space="0" w:color="auto"/>
            </w:tcBorders>
            <w:shd w:val="clear" w:color="auto" w:fill="FFFFFF"/>
            <w:noWrap/>
            <w:vAlign w:val="center"/>
          </w:tcPr>
          <w:p w14:paraId="0468F004" w14:textId="77777777" w:rsidR="00834AE9" w:rsidRPr="00834AE9" w:rsidRDefault="00834AE9" w:rsidP="00834AE9">
            <w:pPr>
              <w:spacing w:after="0" w:line="240" w:lineRule="auto"/>
              <w:jc w:val="right"/>
              <w:rPr>
                <w:rFonts w:ascii="Arial" w:eastAsia="Times New Roman" w:hAnsi="Arial" w:cs="Arial"/>
                <w:bCs/>
                <w:color w:val="000000"/>
                <w:kern w:val="0"/>
                <w:sz w:val="14"/>
                <w:szCs w:val="14"/>
                <w:lang w:eastAsia="en-US"/>
                <w14:ligatures w14:val="none"/>
              </w:rPr>
            </w:pPr>
            <w:r w:rsidRPr="00834AE9">
              <w:rPr>
                <w:rFonts w:ascii="Arial" w:eastAsia="Times New Roman" w:hAnsi="Arial" w:cs="Arial"/>
                <w:bCs/>
                <w:color w:val="000000"/>
                <w:kern w:val="0"/>
                <w:sz w:val="14"/>
                <w:szCs w:val="14"/>
                <w:lang w:eastAsia="en-US"/>
                <w14:ligatures w14:val="none"/>
              </w:rPr>
              <w:t>1,424,000.0</w:t>
            </w:r>
          </w:p>
        </w:tc>
        <w:tc>
          <w:tcPr>
            <w:tcW w:w="970" w:type="dxa"/>
            <w:tcBorders>
              <w:top w:val="single" w:sz="4" w:space="0" w:color="auto"/>
              <w:left w:val="nil"/>
              <w:bottom w:val="single" w:sz="4" w:space="0" w:color="auto"/>
              <w:right w:val="single" w:sz="4" w:space="0" w:color="auto"/>
            </w:tcBorders>
            <w:shd w:val="clear" w:color="auto" w:fill="FFFFFF"/>
            <w:noWrap/>
            <w:vAlign w:val="center"/>
          </w:tcPr>
          <w:p w14:paraId="48CC7CEE" w14:textId="77777777" w:rsidR="00834AE9" w:rsidRPr="00834AE9" w:rsidRDefault="00834AE9" w:rsidP="00834AE9">
            <w:pPr>
              <w:spacing w:after="0" w:line="240" w:lineRule="auto"/>
              <w:jc w:val="right"/>
              <w:rPr>
                <w:rFonts w:ascii="Arial" w:eastAsia="Times New Roman" w:hAnsi="Arial" w:cs="Arial"/>
                <w:bCs/>
                <w:color w:val="000000"/>
                <w:kern w:val="0"/>
                <w:sz w:val="14"/>
                <w:szCs w:val="14"/>
                <w:lang w:eastAsia="en-US"/>
                <w14:ligatures w14:val="none"/>
              </w:rPr>
            </w:pPr>
            <w:r w:rsidRPr="00834AE9">
              <w:rPr>
                <w:rFonts w:ascii="Arial" w:eastAsia="Times New Roman" w:hAnsi="Arial" w:cs="Arial"/>
                <w:bCs/>
                <w:color w:val="000000"/>
                <w:kern w:val="0"/>
                <w:sz w:val="14"/>
                <w:szCs w:val="14"/>
                <w:lang w:eastAsia="en-US"/>
                <w14:ligatures w14:val="none"/>
              </w:rPr>
              <w:t>356,000.0</w:t>
            </w:r>
          </w:p>
        </w:tc>
        <w:tc>
          <w:tcPr>
            <w:tcW w:w="1244" w:type="dxa"/>
            <w:gridSpan w:val="2"/>
            <w:tcBorders>
              <w:top w:val="single" w:sz="4" w:space="0" w:color="auto"/>
              <w:left w:val="nil"/>
              <w:bottom w:val="single" w:sz="4" w:space="0" w:color="auto"/>
              <w:right w:val="single" w:sz="4" w:space="0" w:color="auto"/>
            </w:tcBorders>
            <w:shd w:val="clear" w:color="auto" w:fill="FFFFFF"/>
            <w:vAlign w:val="center"/>
          </w:tcPr>
          <w:p w14:paraId="67E18821" w14:textId="77777777" w:rsidR="00834AE9" w:rsidRPr="00834AE9" w:rsidRDefault="00834AE9" w:rsidP="00834AE9">
            <w:pPr>
              <w:spacing w:after="0" w:line="240" w:lineRule="auto"/>
              <w:jc w:val="center"/>
              <w:rPr>
                <w:rFonts w:ascii="Arial" w:eastAsia="Times New Roman" w:hAnsi="Arial" w:cs="Arial"/>
                <w:bCs/>
                <w:color w:val="000000"/>
                <w:kern w:val="0"/>
                <w:sz w:val="14"/>
                <w:szCs w:val="14"/>
                <w:lang w:eastAsia="en-US"/>
                <w14:ligatures w14:val="none"/>
              </w:rPr>
            </w:pPr>
            <w:r w:rsidRPr="00834AE9">
              <w:rPr>
                <w:rFonts w:ascii="Arial" w:eastAsia="Times New Roman" w:hAnsi="Arial" w:cs="Arial"/>
                <w:bCs/>
                <w:color w:val="000000"/>
                <w:kern w:val="0"/>
                <w:sz w:val="14"/>
                <w:szCs w:val="14"/>
                <w:lang w:eastAsia="en-US"/>
                <w14:ligatures w14:val="none"/>
              </w:rPr>
              <w:t>Гадаад зээл</w:t>
            </w:r>
          </w:p>
        </w:tc>
        <w:tc>
          <w:tcPr>
            <w:tcW w:w="1094" w:type="dxa"/>
            <w:gridSpan w:val="2"/>
            <w:tcBorders>
              <w:top w:val="single" w:sz="4" w:space="0" w:color="auto"/>
              <w:left w:val="nil"/>
              <w:bottom w:val="single" w:sz="4" w:space="0" w:color="auto"/>
              <w:right w:val="single" w:sz="4" w:space="0" w:color="auto"/>
            </w:tcBorders>
            <w:shd w:val="clear" w:color="auto" w:fill="FFFFFF"/>
            <w:noWrap/>
            <w:vAlign w:val="center"/>
          </w:tcPr>
          <w:p w14:paraId="523059BD" w14:textId="77777777" w:rsidR="00834AE9" w:rsidRPr="00834AE9" w:rsidRDefault="00834AE9" w:rsidP="00834AE9">
            <w:pPr>
              <w:spacing w:after="0" w:line="240" w:lineRule="auto"/>
              <w:jc w:val="center"/>
              <w:rPr>
                <w:rFonts w:ascii="Arial" w:eastAsia="Times New Roman" w:hAnsi="Arial" w:cs="Arial"/>
                <w:bCs/>
                <w:color w:val="000000"/>
                <w:kern w:val="0"/>
                <w:sz w:val="14"/>
                <w:szCs w:val="14"/>
                <w:lang w:eastAsia="en-US"/>
                <w14:ligatures w14:val="none"/>
              </w:rPr>
            </w:pPr>
            <w:r w:rsidRPr="00834AE9">
              <w:rPr>
                <w:rFonts w:ascii="Arial" w:eastAsia="Times New Roman" w:hAnsi="Arial" w:cs="Arial"/>
                <w:bCs/>
                <w:color w:val="000000"/>
                <w:kern w:val="0"/>
                <w:sz w:val="14"/>
                <w:szCs w:val="14"/>
                <w:lang w:eastAsia="en-US"/>
                <w14:ligatures w14:val="none"/>
              </w:rPr>
              <w:t>Эрчим хүчний яам</w:t>
            </w:r>
          </w:p>
        </w:tc>
      </w:tr>
      <w:tr w:rsidR="00834AE9" w:rsidRPr="00834AE9" w14:paraId="462E6557" w14:textId="77777777" w:rsidTr="007B5205">
        <w:trPr>
          <w:trHeight w:val="144"/>
        </w:trPr>
        <w:tc>
          <w:tcPr>
            <w:tcW w:w="15398" w:type="dxa"/>
            <w:gridSpan w:val="17"/>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A4A0F01" w14:textId="77777777" w:rsidR="00834AE9" w:rsidRPr="00834AE9" w:rsidRDefault="00834AE9" w:rsidP="00834AE9">
            <w:pPr>
              <w:spacing w:after="0" w:line="240" w:lineRule="auto"/>
              <w:jc w:val="center"/>
              <w:rPr>
                <w:rFonts w:ascii="Arial" w:eastAsia="Times New Roman" w:hAnsi="Arial" w:cs="Arial"/>
                <w:b/>
                <w:color w:val="000000"/>
                <w:kern w:val="0"/>
                <w:sz w:val="14"/>
                <w:szCs w:val="14"/>
                <w:lang w:eastAsia="en-US"/>
                <w14:ligatures w14:val="none"/>
              </w:rPr>
            </w:pPr>
            <w:r w:rsidRPr="00834AE9">
              <w:rPr>
                <w:rFonts w:ascii="Arial" w:eastAsia="Times New Roman" w:hAnsi="Arial" w:cs="Arial"/>
                <w:b/>
                <w:bCs/>
                <w:color w:val="000000"/>
                <w:kern w:val="0"/>
                <w:sz w:val="14"/>
                <w:szCs w:val="14"/>
                <w:lang w:eastAsia="en-US"/>
                <w14:ligatures w14:val="none"/>
              </w:rPr>
              <w:t>БҮСИЙН ХӨГЖИЛ</w:t>
            </w:r>
          </w:p>
        </w:tc>
      </w:tr>
      <w:tr w:rsidR="00834AE9" w:rsidRPr="00834AE9" w14:paraId="6BA05ADA" w14:textId="77777777" w:rsidTr="007B5205">
        <w:trPr>
          <w:trHeight w:val="144"/>
        </w:trPr>
        <w:tc>
          <w:tcPr>
            <w:tcW w:w="359"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CF29B7C" w14:textId="77777777" w:rsidR="00834AE9" w:rsidRPr="00834AE9" w:rsidRDefault="00834AE9" w:rsidP="00834AE9">
            <w:pPr>
              <w:spacing w:after="0" w:line="240" w:lineRule="auto"/>
              <w:ind w:left="-57" w:right="-57"/>
              <w:jc w:val="center"/>
              <w:rPr>
                <w:rFonts w:ascii="Arial" w:eastAsia="Times New Roman" w:hAnsi="Arial" w:cs="Arial"/>
                <w:iCs/>
                <w:strike/>
                <w:color w:val="000000"/>
                <w:kern w:val="0"/>
                <w:sz w:val="14"/>
                <w:szCs w:val="14"/>
                <w:lang w:eastAsia="en-US"/>
                <w14:ligatures w14:val="none"/>
              </w:rPr>
            </w:pPr>
            <w:r w:rsidRPr="00834AE9">
              <w:rPr>
                <w:rFonts w:ascii="Arial" w:eastAsia="Times New Roman" w:hAnsi="Arial" w:cs="Arial"/>
                <w:iCs/>
                <w:color w:val="000000"/>
                <w:kern w:val="0"/>
                <w:sz w:val="14"/>
                <w:szCs w:val="14"/>
                <w:lang w:eastAsia="en-US"/>
                <w14:ligatures w14:val="none"/>
              </w:rPr>
              <w:t>51</w:t>
            </w:r>
          </w:p>
        </w:tc>
        <w:tc>
          <w:tcPr>
            <w:tcW w:w="100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243DEEF"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Улсын хэмжээнд</w:t>
            </w:r>
          </w:p>
        </w:tc>
        <w:tc>
          <w:tcPr>
            <w:tcW w:w="140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0CC261C" w14:textId="77777777" w:rsidR="00834AE9" w:rsidRPr="00834AE9" w:rsidRDefault="00834AE9" w:rsidP="00834AE9">
            <w:pPr>
              <w:spacing w:after="0" w:line="240" w:lineRule="auto"/>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Аймаг, сумын бүсчилсэн ногоон хөгжлийн хөрөнгө </w:t>
            </w:r>
            <w:r w:rsidRPr="00834AE9">
              <w:rPr>
                <w:rFonts w:ascii="Arial" w:eastAsia="Times New Roman" w:hAnsi="Arial" w:cs="Arial"/>
                <w:color w:val="000000"/>
                <w:kern w:val="0"/>
                <w:sz w:val="14"/>
                <w:szCs w:val="14"/>
                <w:lang w:eastAsia="en-US"/>
                <w14:ligatures w14:val="none"/>
              </w:rPr>
              <w:lastRenderedPageBreak/>
              <w:t>оруулалтын хөтөлбөр</w:t>
            </w:r>
          </w:p>
        </w:tc>
        <w:tc>
          <w:tcPr>
            <w:tcW w:w="68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2DEA4E4" w14:textId="77777777" w:rsidR="00834AE9" w:rsidRPr="00834AE9" w:rsidRDefault="00834AE9" w:rsidP="00834AE9">
            <w:pPr>
              <w:spacing w:after="0" w:line="240" w:lineRule="auto"/>
              <w:ind w:left="57"/>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lastRenderedPageBreak/>
              <w:t>6.3.2,</w:t>
            </w:r>
            <w:r w:rsidRPr="00834AE9">
              <w:rPr>
                <w:rFonts w:ascii="Arial" w:eastAsia="Times New Roman" w:hAnsi="Arial" w:cs="Arial"/>
                <w:color w:val="000000"/>
                <w:kern w:val="0"/>
                <w:sz w:val="14"/>
                <w:szCs w:val="14"/>
                <w:lang w:eastAsia="en-US"/>
                <w14:ligatures w14:val="none"/>
              </w:rPr>
              <w:br/>
              <w:t>8.1.2</w:t>
            </w:r>
          </w:p>
        </w:tc>
        <w:tc>
          <w:tcPr>
            <w:tcW w:w="1227" w:type="dxa"/>
            <w:tcBorders>
              <w:top w:val="single" w:sz="4" w:space="0" w:color="auto"/>
              <w:left w:val="nil"/>
              <w:bottom w:val="single" w:sz="4" w:space="0" w:color="auto"/>
              <w:right w:val="single" w:sz="4" w:space="0" w:color="auto"/>
            </w:tcBorders>
            <w:shd w:val="clear" w:color="auto" w:fill="FFFFFF"/>
            <w:vAlign w:val="center"/>
            <w:hideMark/>
          </w:tcPr>
          <w:p w14:paraId="22688974"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2025-2034</w:t>
            </w:r>
          </w:p>
        </w:tc>
        <w:tc>
          <w:tcPr>
            <w:tcW w:w="104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F6DEA8A"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2,083,325.2</w:t>
            </w:r>
          </w:p>
        </w:tc>
        <w:tc>
          <w:tcPr>
            <w:tcW w:w="1227" w:type="dxa"/>
            <w:tcBorders>
              <w:top w:val="single" w:sz="4" w:space="0" w:color="auto"/>
              <w:left w:val="nil"/>
              <w:bottom w:val="single" w:sz="4" w:space="0" w:color="auto"/>
              <w:right w:val="single" w:sz="4" w:space="0" w:color="auto"/>
            </w:tcBorders>
            <w:shd w:val="clear" w:color="auto" w:fill="FFFFFF"/>
            <w:noWrap/>
            <w:vAlign w:val="center"/>
            <w:hideMark/>
          </w:tcPr>
          <w:p w14:paraId="56CB8596"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4,989.81 </w:t>
            </w:r>
          </w:p>
        </w:tc>
        <w:tc>
          <w:tcPr>
            <w:tcW w:w="104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8D0BEB1"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1,415,013.78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5B3083BC"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41,844.2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6F3AB1AA"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279,105.71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39BEB5F4"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383,461.83 </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64571A65"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509,538.92 </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7C9C7CD7"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201,063.12 </w:t>
            </w:r>
          </w:p>
        </w:tc>
        <w:tc>
          <w:tcPr>
            <w:tcW w:w="1244" w:type="dxa"/>
            <w:gridSpan w:val="2"/>
            <w:tcBorders>
              <w:top w:val="single" w:sz="4" w:space="0" w:color="auto"/>
              <w:left w:val="nil"/>
              <w:bottom w:val="single" w:sz="4" w:space="0" w:color="auto"/>
              <w:right w:val="single" w:sz="4" w:space="0" w:color="auto"/>
            </w:tcBorders>
            <w:shd w:val="clear" w:color="auto" w:fill="FFFFFF"/>
            <w:vAlign w:val="center"/>
            <w:hideMark/>
          </w:tcPr>
          <w:p w14:paraId="1A6E3061"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Гадаад зээл</w:t>
            </w:r>
          </w:p>
        </w:tc>
        <w:tc>
          <w:tcPr>
            <w:tcW w:w="1094"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1042BEDA"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Эдийн засаг, хөгжлийн яам</w:t>
            </w:r>
          </w:p>
        </w:tc>
      </w:tr>
      <w:tr w:rsidR="00834AE9" w:rsidRPr="00834AE9" w14:paraId="455EDFFC" w14:textId="77777777" w:rsidTr="007B5205">
        <w:trPr>
          <w:trHeight w:val="144"/>
        </w:trPr>
        <w:tc>
          <w:tcPr>
            <w:tcW w:w="35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1CA5D1A" w14:textId="77777777" w:rsidR="00834AE9" w:rsidRPr="00834AE9" w:rsidRDefault="00834AE9" w:rsidP="00834AE9">
            <w:pPr>
              <w:spacing w:after="0" w:line="240" w:lineRule="auto"/>
              <w:ind w:left="-57" w:right="-57"/>
              <w:rPr>
                <w:rFonts w:ascii="Arial" w:eastAsia="Times New Roman" w:hAnsi="Arial" w:cs="Arial"/>
                <w:iCs/>
                <w:color w:val="000000"/>
                <w:kern w:val="0"/>
                <w:sz w:val="14"/>
                <w:szCs w:val="14"/>
                <w:lang w:eastAsia="en-US"/>
                <w14:ligatures w14:val="none"/>
              </w:rPr>
            </w:pPr>
          </w:p>
        </w:tc>
        <w:tc>
          <w:tcPr>
            <w:tcW w:w="100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B626452" w14:textId="77777777" w:rsidR="00834AE9" w:rsidRPr="00834AE9" w:rsidRDefault="00834AE9" w:rsidP="00834AE9">
            <w:pPr>
              <w:spacing w:after="0" w:line="240" w:lineRule="auto"/>
              <w:ind w:left="-57" w:right="-57"/>
              <w:rPr>
                <w:rFonts w:ascii="Arial" w:eastAsia="Times New Roman" w:hAnsi="Arial" w:cs="Arial"/>
                <w:color w:val="000000"/>
                <w:kern w:val="0"/>
                <w:sz w:val="14"/>
                <w:szCs w:val="14"/>
                <w:lang w:eastAsia="en-US"/>
                <w14:ligatures w14:val="none"/>
              </w:rPr>
            </w:pPr>
          </w:p>
        </w:tc>
        <w:tc>
          <w:tcPr>
            <w:tcW w:w="140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8AF6846" w14:textId="77777777" w:rsidR="00834AE9" w:rsidRPr="00834AE9" w:rsidRDefault="00834AE9" w:rsidP="00834AE9">
            <w:pPr>
              <w:spacing w:after="0" w:line="240" w:lineRule="auto"/>
              <w:rPr>
                <w:rFonts w:ascii="Arial" w:eastAsia="Times New Roman" w:hAnsi="Arial" w:cs="Arial"/>
                <w:color w:val="000000"/>
                <w:kern w:val="0"/>
                <w:sz w:val="14"/>
                <w:szCs w:val="14"/>
                <w:lang w:eastAsia="en-US"/>
                <w14:ligatures w14:val="none"/>
              </w:rPr>
            </w:pPr>
          </w:p>
        </w:tc>
        <w:tc>
          <w:tcPr>
            <w:tcW w:w="68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C3FFEAD" w14:textId="77777777" w:rsidR="00834AE9" w:rsidRPr="00834AE9" w:rsidRDefault="00834AE9" w:rsidP="00834AE9">
            <w:pPr>
              <w:spacing w:after="0" w:line="240" w:lineRule="auto"/>
              <w:rPr>
                <w:rFonts w:ascii="Arial" w:eastAsia="Times New Roman" w:hAnsi="Arial" w:cs="Arial"/>
                <w:color w:val="000000"/>
                <w:kern w:val="0"/>
                <w:sz w:val="14"/>
                <w:szCs w:val="14"/>
                <w:lang w:eastAsia="en-US"/>
                <w14:ligatures w14:val="none"/>
              </w:rPr>
            </w:pPr>
          </w:p>
        </w:tc>
        <w:tc>
          <w:tcPr>
            <w:tcW w:w="12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1A03FE"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2026-2034</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27181C9D"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172,413.12 </w:t>
            </w:r>
          </w:p>
        </w:tc>
        <w:tc>
          <w:tcPr>
            <w:tcW w:w="1227" w:type="dxa"/>
            <w:tcBorders>
              <w:top w:val="single" w:sz="4" w:space="0" w:color="auto"/>
              <w:left w:val="nil"/>
              <w:bottom w:val="single" w:sz="4" w:space="0" w:color="auto"/>
              <w:right w:val="single" w:sz="4" w:space="0" w:color="auto"/>
            </w:tcBorders>
            <w:shd w:val="clear" w:color="auto" w:fill="FFFFFF"/>
            <w:noWrap/>
            <w:vAlign w:val="center"/>
            <w:hideMark/>
          </w:tcPr>
          <w:p w14:paraId="630E77BE"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3D14A384"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98,573.16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5BD1E395"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24,733.2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1E14A2CC"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18,459.99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18B63385"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18,459.99 </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20E32CC4"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18,459.99 </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46391E90"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18,459.99 </w:t>
            </w:r>
          </w:p>
        </w:tc>
        <w:tc>
          <w:tcPr>
            <w:tcW w:w="1244" w:type="dxa"/>
            <w:gridSpan w:val="2"/>
            <w:tcBorders>
              <w:top w:val="single" w:sz="4" w:space="0" w:color="auto"/>
              <w:left w:val="nil"/>
              <w:bottom w:val="single" w:sz="4" w:space="0" w:color="auto"/>
              <w:right w:val="single" w:sz="4" w:space="0" w:color="auto"/>
            </w:tcBorders>
            <w:shd w:val="clear" w:color="auto" w:fill="FFFFFF"/>
            <w:vAlign w:val="center"/>
            <w:hideMark/>
          </w:tcPr>
          <w:p w14:paraId="18565F78"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Гадаад тусламж</w:t>
            </w:r>
          </w:p>
        </w:tc>
        <w:tc>
          <w:tcPr>
            <w:tcW w:w="1094"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4993A50"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Эдийн засаг, хөгжлийн яам</w:t>
            </w:r>
          </w:p>
        </w:tc>
      </w:tr>
      <w:tr w:rsidR="00834AE9" w:rsidRPr="00834AE9" w14:paraId="407381E8" w14:textId="77777777" w:rsidTr="007B5205">
        <w:trPr>
          <w:trHeight w:val="144"/>
        </w:trPr>
        <w:tc>
          <w:tcPr>
            <w:tcW w:w="35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3C3A6FA" w14:textId="77777777" w:rsidR="00834AE9" w:rsidRPr="00834AE9" w:rsidRDefault="00834AE9" w:rsidP="00834AE9">
            <w:pPr>
              <w:spacing w:after="0" w:line="240" w:lineRule="auto"/>
              <w:ind w:left="-57" w:right="-57"/>
              <w:rPr>
                <w:rFonts w:ascii="Arial" w:eastAsia="Times New Roman" w:hAnsi="Arial" w:cs="Arial"/>
                <w:iCs/>
                <w:color w:val="000000"/>
                <w:kern w:val="0"/>
                <w:sz w:val="14"/>
                <w:szCs w:val="14"/>
                <w:lang w:eastAsia="en-US"/>
                <w14:ligatures w14:val="none"/>
              </w:rPr>
            </w:pPr>
          </w:p>
        </w:tc>
        <w:tc>
          <w:tcPr>
            <w:tcW w:w="100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3E9BC41" w14:textId="77777777" w:rsidR="00834AE9" w:rsidRPr="00834AE9" w:rsidRDefault="00834AE9" w:rsidP="00834AE9">
            <w:pPr>
              <w:spacing w:after="0" w:line="240" w:lineRule="auto"/>
              <w:ind w:left="-57" w:right="-57"/>
              <w:rPr>
                <w:rFonts w:ascii="Arial" w:eastAsia="Times New Roman" w:hAnsi="Arial" w:cs="Arial"/>
                <w:color w:val="000000"/>
                <w:kern w:val="0"/>
                <w:sz w:val="14"/>
                <w:szCs w:val="14"/>
                <w:lang w:eastAsia="en-US"/>
                <w14:ligatures w14:val="none"/>
              </w:rPr>
            </w:pPr>
          </w:p>
        </w:tc>
        <w:tc>
          <w:tcPr>
            <w:tcW w:w="140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8E7F7FC" w14:textId="77777777" w:rsidR="00834AE9" w:rsidRPr="00834AE9" w:rsidRDefault="00834AE9" w:rsidP="00834AE9">
            <w:pPr>
              <w:spacing w:after="0" w:line="240" w:lineRule="auto"/>
              <w:rPr>
                <w:rFonts w:ascii="Arial" w:eastAsia="Times New Roman" w:hAnsi="Arial" w:cs="Arial"/>
                <w:color w:val="000000"/>
                <w:kern w:val="0"/>
                <w:sz w:val="14"/>
                <w:szCs w:val="14"/>
                <w:lang w:eastAsia="en-US"/>
                <w14:ligatures w14:val="none"/>
              </w:rPr>
            </w:pPr>
          </w:p>
        </w:tc>
        <w:tc>
          <w:tcPr>
            <w:tcW w:w="68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6214761" w14:textId="77777777" w:rsidR="00834AE9" w:rsidRPr="00834AE9" w:rsidRDefault="00834AE9" w:rsidP="00834AE9">
            <w:pPr>
              <w:spacing w:after="0" w:line="240" w:lineRule="auto"/>
              <w:rPr>
                <w:rFonts w:ascii="Arial" w:eastAsia="Times New Roman" w:hAnsi="Arial" w:cs="Arial"/>
                <w:color w:val="000000"/>
                <w:kern w:val="0"/>
                <w:sz w:val="14"/>
                <w:szCs w:val="14"/>
                <w:lang w:eastAsia="en-US"/>
                <w14:ligatures w14:val="none"/>
              </w:rPr>
            </w:pPr>
          </w:p>
        </w:tc>
        <w:tc>
          <w:tcPr>
            <w:tcW w:w="12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BC1CFF"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2025-2034</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6CB1246C"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384,337.58 </w:t>
            </w:r>
          </w:p>
        </w:tc>
        <w:tc>
          <w:tcPr>
            <w:tcW w:w="1227" w:type="dxa"/>
            <w:tcBorders>
              <w:top w:val="single" w:sz="4" w:space="0" w:color="auto"/>
              <w:left w:val="nil"/>
              <w:bottom w:val="single" w:sz="4" w:space="0" w:color="auto"/>
              <w:right w:val="single" w:sz="4" w:space="0" w:color="auto"/>
            </w:tcBorders>
            <w:shd w:val="clear" w:color="auto" w:fill="FFFFFF"/>
            <w:noWrap/>
            <w:vAlign w:val="center"/>
            <w:hideMark/>
          </w:tcPr>
          <w:p w14:paraId="62CF2F81"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98.03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415E53D6"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280,200.4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5AC308C4"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3,412.34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073420BF"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51,819.72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75D8F52F"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67,254.8 </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1F42F5F3"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118,835.06 </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66E23814"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38,878.47 </w:t>
            </w:r>
          </w:p>
        </w:tc>
        <w:tc>
          <w:tcPr>
            <w:tcW w:w="1244" w:type="dxa"/>
            <w:gridSpan w:val="2"/>
            <w:tcBorders>
              <w:top w:val="single" w:sz="4" w:space="0" w:color="auto"/>
              <w:left w:val="nil"/>
              <w:bottom w:val="single" w:sz="4" w:space="0" w:color="auto"/>
              <w:right w:val="single" w:sz="4" w:space="0" w:color="auto"/>
            </w:tcBorders>
            <w:shd w:val="clear" w:color="auto" w:fill="FFFFFF"/>
            <w:vAlign w:val="center"/>
            <w:hideMark/>
          </w:tcPr>
          <w:p w14:paraId="0F8E3814"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Бусад эх үүсвэр</w:t>
            </w:r>
          </w:p>
        </w:tc>
        <w:tc>
          <w:tcPr>
            <w:tcW w:w="1094"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E09FE74"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Эдийн засаг, хөгжлийн яам</w:t>
            </w:r>
          </w:p>
        </w:tc>
      </w:tr>
      <w:tr w:rsidR="00834AE9" w:rsidRPr="00834AE9" w14:paraId="505D0012" w14:textId="77777777" w:rsidTr="007B5205">
        <w:trPr>
          <w:trHeight w:val="144"/>
        </w:trPr>
        <w:tc>
          <w:tcPr>
            <w:tcW w:w="35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A4B6BFD" w14:textId="77777777" w:rsidR="00834AE9" w:rsidRPr="00834AE9" w:rsidRDefault="00834AE9" w:rsidP="00834AE9">
            <w:pPr>
              <w:spacing w:after="0" w:line="240" w:lineRule="auto"/>
              <w:ind w:left="-57" w:right="-57"/>
              <w:jc w:val="center"/>
              <w:rPr>
                <w:rFonts w:ascii="Arial" w:eastAsia="Times New Roman" w:hAnsi="Arial" w:cs="Arial"/>
                <w:iCs/>
                <w:strike/>
                <w:color w:val="000000"/>
                <w:kern w:val="0"/>
                <w:sz w:val="14"/>
                <w:szCs w:val="14"/>
                <w:lang w:eastAsia="en-US"/>
                <w14:ligatures w14:val="none"/>
              </w:rPr>
            </w:pPr>
            <w:r w:rsidRPr="00834AE9">
              <w:rPr>
                <w:rFonts w:ascii="Arial" w:eastAsia="Times New Roman" w:hAnsi="Arial" w:cs="Arial"/>
                <w:iCs/>
                <w:color w:val="000000"/>
                <w:kern w:val="0"/>
                <w:sz w:val="14"/>
                <w:szCs w:val="14"/>
                <w:lang w:eastAsia="en-US"/>
                <w14:ligatures w14:val="none"/>
              </w:rPr>
              <w:t>52</w:t>
            </w:r>
          </w:p>
        </w:tc>
        <w:tc>
          <w:tcPr>
            <w:tcW w:w="1007" w:type="dxa"/>
            <w:tcBorders>
              <w:top w:val="single" w:sz="4" w:space="0" w:color="auto"/>
              <w:left w:val="nil"/>
              <w:bottom w:val="single" w:sz="4" w:space="0" w:color="auto"/>
              <w:right w:val="single" w:sz="4" w:space="0" w:color="auto"/>
            </w:tcBorders>
            <w:shd w:val="clear" w:color="auto" w:fill="FFFFFF"/>
            <w:vAlign w:val="center"/>
            <w:hideMark/>
          </w:tcPr>
          <w:p w14:paraId="2A7A800F"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Улсын хэмжээнд</w:t>
            </w:r>
          </w:p>
        </w:tc>
        <w:tc>
          <w:tcPr>
            <w:tcW w:w="1408" w:type="dxa"/>
            <w:tcBorders>
              <w:top w:val="single" w:sz="4" w:space="0" w:color="auto"/>
              <w:left w:val="nil"/>
              <w:bottom w:val="single" w:sz="4" w:space="0" w:color="auto"/>
              <w:right w:val="single" w:sz="4" w:space="0" w:color="auto"/>
            </w:tcBorders>
            <w:shd w:val="clear" w:color="auto" w:fill="FFFFFF"/>
            <w:vAlign w:val="center"/>
            <w:hideMark/>
          </w:tcPr>
          <w:p w14:paraId="388F8D4D" w14:textId="77777777" w:rsidR="00834AE9" w:rsidRPr="00834AE9" w:rsidRDefault="00834AE9" w:rsidP="00834AE9">
            <w:pPr>
              <w:spacing w:after="0" w:line="240" w:lineRule="auto"/>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Монгол Улсын тээврийн холболт ба логистикийг сайжруулах төсөл</w:t>
            </w:r>
          </w:p>
        </w:tc>
        <w:tc>
          <w:tcPr>
            <w:tcW w:w="682" w:type="dxa"/>
            <w:tcBorders>
              <w:top w:val="single" w:sz="4" w:space="0" w:color="auto"/>
              <w:left w:val="nil"/>
              <w:bottom w:val="single" w:sz="4" w:space="0" w:color="auto"/>
              <w:right w:val="single" w:sz="4" w:space="0" w:color="auto"/>
            </w:tcBorders>
            <w:shd w:val="clear" w:color="auto" w:fill="FFFFFF"/>
            <w:vAlign w:val="center"/>
            <w:hideMark/>
          </w:tcPr>
          <w:p w14:paraId="762C923E"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5.7.1</w:t>
            </w:r>
          </w:p>
        </w:tc>
        <w:tc>
          <w:tcPr>
            <w:tcW w:w="1227" w:type="dxa"/>
            <w:tcBorders>
              <w:top w:val="single" w:sz="4" w:space="0" w:color="auto"/>
              <w:left w:val="nil"/>
              <w:bottom w:val="single" w:sz="4" w:space="0" w:color="auto"/>
              <w:right w:val="single" w:sz="4" w:space="0" w:color="auto"/>
            </w:tcBorders>
            <w:shd w:val="clear" w:color="auto" w:fill="FFFFFF"/>
            <w:vAlign w:val="center"/>
            <w:hideMark/>
          </w:tcPr>
          <w:p w14:paraId="26F35B79"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2023-2028</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6108E9AD"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374,000.0 </w:t>
            </w:r>
          </w:p>
        </w:tc>
        <w:tc>
          <w:tcPr>
            <w:tcW w:w="1227" w:type="dxa"/>
            <w:tcBorders>
              <w:top w:val="single" w:sz="4" w:space="0" w:color="auto"/>
              <w:left w:val="nil"/>
              <w:bottom w:val="single" w:sz="4" w:space="0" w:color="auto"/>
              <w:right w:val="single" w:sz="4" w:space="0" w:color="auto"/>
            </w:tcBorders>
            <w:shd w:val="clear" w:color="auto" w:fill="FFFFFF"/>
            <w:noWrap/>
            <w:vAlign w:val="center"/>
            <w:hideMark/>
          </w:tcPr>
          <w:p w14:paraId="2DF97EF2"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1,461.06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5787CF5F"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372,538.94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102B57F7"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50,956.6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69DA5A25"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160,791.17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78C13F37"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160,791.17 </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28A311E6"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12F27435"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1244" w:type="dxa"/>
            <w:gridSpan w:val="2"/>
            <w:tcBorders>
              <w:top w:val="single" w:sz="4" w:space="0" w:color="auto"/>
              <w:left w:val="nil"/>
              <w:bottom w:val="single" w:sz="4" w:space="0" w:color="auto"/>
              <w:right w:val="single" w:sz="4" w:space="0" w:color="auto"/>
            </w:tcBorders>
            <w:shd w:val="clear" w:color="auto" w:fill="FFFFFF"/>
            <w:vAlign w:val="center"/>
            <w:hideMark/>
          </w:tcPr>
          <w:p w14:paraId="7A60CBF3"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Гадаад зээл</w:t>
            </w:r>
          </w:p>
        </w:tc>
        <w:tc>
          <w:tcPr>
            <w:tcW w:w="1094"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6E7D1A0B"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Зам, тээврийн яам</w:t>
            </w:r>
          </w:p>
        </w:tc>
      </w:tr>
      <w:tr w:rsidR="00834AE9" w:rsidRPr="00834AE9" w14:paraId="19F868E4" w14:textId="77777777" w:rsidTr="007B5205">
        <w:trPr>
          <w:trHeight w:val="144"/>
        </w:trPr>
        <w:tc>
          <w:tcPr>
            <w:tcW w:w="35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AD897EB" w14:textId="77777777" w:rsidR="00834AE9" w:rsidRPr="00834AE9" w:rsidRDefault="00834AE9" w:rsidP="00834AE9">
            <w:pPr>
              <w:spacing w:after="0" w:line="240" w:lineRule="auto"/>
              <w:ind w:left="-57" w:right="-57"/>
              <w:jc w:val="center"/>
              <w:rPr>
                <w:rFonts w:ascii="Arial" w:eastAsia="Times New Roman" w:hAnsi="Arial" w:cs="Arial"/>
                <w:iCs/>
                <w:strike/>
                <w:color w:val="000000"/>
                <w:kern w:val="0"/>
                <w:sz w:val="14"/>
                <w:szCs w:val="14"/>
                <w:lang w:eastAsia="en-US"/>
                <w14:ligatures w14:val="none"/>
              </w:rPr>
            </w:pPr>
            <w:r w:rsidRPr="00834AE9">
              <w:rPr>
                <w:rFonts w:ascii="Arial" w:eastAsia="Times New Roman" w:hAnsi="Arial" w:cs="Arial"/>
                <w:iCs/>
                <w:color w:val="000000"/>
                <w:kern w:val="0"/>
                <w:sz w:val="14"/>
                <w:szCs w:val="14"/>
                <w:lang w:eastAsia="en-US"/>
                <w14:ligatures w14:val="none"/>
              </w:rPr>
              <w:t>53</w:t>
            </w:r>
          </w:p>
        </w:tc>
        <w:tc>
          <w:tcPr>
            <w:tcW w:w="1007" w:type="dxa"/>
            <w:tcBorders>
              <w:top w:val="single" w:sz="4" w:space="0" w:color="auto"/>
              <w:left w:val="nil"/>
              <w:bottom w:val="single" w:sz="4" w:space="0" w:color="auto"/>
              <w:right w:val="single" w:sz="4" w:space="0" w:color="auto"/>
            </w:tcBorders>
            <w:shd w:val="clear" w:color="auto" w:fill="FFFFFF"/>
            <w:vAlign w:val="center"/>
            <w:hideMark/>
          </w:tcPr>
          <w:p w14:paraId="0248E2FF"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Улаанбаатар</w:t>
            </w:r>
          </w:p>
        </w:tc>
        <w:tc>
          <w:tcPr>
            <w:tcW w:w="1408" w:type="dxa"/>
            <w:tcBorders>
              <w:top w:val="single" w:sz="4" w:space="0" w:color="auto"/>
              <w:left w:val="nil"/>
              <w:bottom w:val="single" w:sz="4" w:space="0" w:color="auto"/>
              <w:right w:val="single" w:sz="4" w:space="0" w:color="auto"/>
            </w:tcBorders>
            <w:shd w:val="clear" w:color="auto" w:fill="FFFFFF"/>
            <w:vAlign w:val="center"/>
            <w:hideMark/>
          </w:tcPr>
          <w:p w14:paraId="41391532" w14:textId="77777777" w:rsidR="00834AE9" w:rsidRPr="00834AE9" w:rsidRDefault="00834AE9" w:rsidP="00834AE9">
            <w:pPr>
              <w:spacing w:after="0" w:line="240" w:lineRule="auto"/>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Улаанбаатар хотод төмөр зам доогуур авто </w:t>
            </w:r>
          </w:p>
          <w:p w14:paraId="45EF00B9" w14:textId="77777777" w:rsidR="00834AE9" w:rsidRPr="00834AE9" w:rsidRDefault="00834AE9" w:rsidP="00834AE9">
            <w:pPr>
              <w:spacing w:after="0" w:line="240" w:lineRule="auto"/>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замын нүхэн гарц барих төсөл</w:t>
            </w:r>
          </w:p>
        </w:tc>
        <w:tc>
          <w:tcPr>
            <w:tcW w:w="682" w:type="dxa"/>
            <w:tcBorders>
              <w:top w:val="single" w:sz="4" w:space="0" w:color="auto"/>
              <w:left w:val="nil"/>
              <w:bottom w:val="single" w:sz="4" w:space="0" w:color="auto"/>
              <w:right w:val="single" w:sz="4" w:space="0" w:color="auto"/>
            </w:tcBorders>
            <w:shd w:val="clear" w:color="auto" w:fill="FFFFFF"/>
            <w:vAlign w:val="center"/>
            <w:hideMark/>
          </w:tcPr>
          <w:p w14:paraId="7CFB96B7"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5.7.1</w:t>
            </w:r>
          </w:p>
        </w:tc>
        <w:tc>
          <w:tcPr>
            <w:tcW w:w="1227" w:type="dxa"/>
            <w:tcBorders>
              <w:top w:val="single" w:sz="4" w:space="0" w:color="auto"/>
              <w:left w:val="nil"/>
              <w:bottom w:val="single" w:sz="4" w:space="0" w:color="auto"/>
              <w:right w:val="single" w:sz="4" w:space="0" w:color="auto"/>
            </w:tcBorders>
            <w:shd w:val="clear" w:color="auto" w:fill="FFFFFF"/>
            <w:noWrap/>
            <w:vAlign w:val="center"/>
            <w:hideMark/>
          </w:tcPr>
          <w:p w14:paraId="5AD1DEB1"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2022-2026</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40592203"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106,575.92 </w:t>
            </w:r>
          </w:p>
        </w:tc>
        <w:tc>
          <w:tcPr>
            <w:tcW w:w="1227" w:type="dxa"/>
            <w:tcBorders>
              <w:top w:val="single" w:sz="4" w:space="0" w:color="auto"/>
              <w:left w:val="nil"/>
              <w:bottom w:val="single" w:sz="4" w:space="0" w:color="auto"/>
              <w:right w:val="single" w:sz="4" w:space="0" w:color="auto"/>
            </w:tcBorders>
            <w:shd w:val="clear" w:color="auto" w:fill="FFFFFF"/>
            <w:noWrap/>
            <w:vAlign w:val="center"/>
            <w:hideMark/>
          </w:tcPr>
          <w:p w14:paraId="367AB4A4"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52,975.92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1C70D278"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53,600.0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2F4705BC"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53,600.0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52B3C35B"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555A4D87"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045D1B39"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02EA11C2"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1244" w:type="dxa"/>
            <w:gridSpan w:val="2"/>
            <w:tcBorders>
              <w:top w:val="single" w:sz="4" w:space="0" w:color="auto"/>
              <w:left w:val="nil"/>
              <w:bottom w:val="single" w:sz="4" w:space="0" w:color="auto"/>
              <w:right w:val="single" w:sz="4" w:space="0" w:color="auto"/>
            </w:tcBorders>
            <w:shd w:val="clear" w:color="auto" w:fill="FFFFFF"/>
            <w:vAlign w:val="center"/>
            <w:hideMark/>
          </w:tcPr>
          <w:p w14:paraId="68B7EDDB"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Гадаад зээл</w:t>
            </w:r>
          </w:p>
        </w:tc>
        <w:tc>
          <w:tcPr>
            <w:tcW w:w="1094"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732CD51B"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Нийслэлийн Засаг даргын Тамгын газар</w:t>
            </w:r>
          </w:p>
        </w:tc>
      </w:tr>
      <w:tr w:rsidR="00834AE9" w:rsidRPr="00834AE9" w14:paraId="5EB19ED8" w14:textId="77777777" w:rsidTr="007B5205">
        <w:trPr>
          <w:trHeight w:val="144"/>
        </w:trPr>
        <w:tc>
          <w:tcPr>
            <w:tcW w:w="35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9DCC4DF" w14:textId="77777777" w:rsidR="00834AE9" w:rsidRPr="00834AE9" w:rsidRDefault="00834AE9" w:rsidP="00834AE9">
            <w:pPr>
              <w:spacing w:after="0" w:line="240" w:lineRule="auto"/>
              <w:ind w:left="-57" w:right="-57"/>
              <w:jc w:val="center"/>
              <w:rPr>
                <w:rFonts w:ascii="Arial" w:eastAsia="Times New Roman" w:hAnsi="Arial" w:cs="Arial"/>
                <w:iCs/>
                <w:strike/>
                <w:color w:val="000000"/>
                <w:kern w:val="0"/>
                <w:sz w:val="14"/>
                <w:szCs w:val="14"/>
                <w:lang w:eastAsia="en-US"/>
                <w14:ligatures w14:val="none"/>
              </w:rPr>
            </w:pPr>
            <w:r w:rsidRPr="00834AE9">
              <w:rPr>
                <w:rFonts w:ascii="Arial" w:eastAsia="Times New Roman" w:hAnsi="Arial" w:cs="Arial"/>
                <w:iCs/>
                <w:color w:val="000000"/>
                <w:kern w:val="0"/>
                <w:sz w:val="14"/>
                <w:szCs w:val="14"/>
                <w:lang w:eastAsia="en-US"/>
                <w14:ligatures w14:val="none"/>
              </w:rPr>
              <w:t>54</w:t>
            </w:r>
          </w:p>
        </w:tc>
        <w:tc>
          <w:tcPr>
            <w:tcW w:w="1007" w:type="dxa"/>
            <w:tcBorders>
              <w:top w:val="single" w:sz="4" w:space="0" w:color="auto"/>
              <w:left w:val="nil"/>
              <w:bottom w:val="single" w:sz="4" w:space="0" w:color="auto"/>
              <w:right w:val="single" w:sz="4" w:space="0" w:color="auto"/>
            </w:tcBorders>
            <w:shd w:val="clear" w:color="auto" w:fill="FFFFFF"/>
            <w:vAlign w:val="center"/>
            <w:hideMark/>
          </w:tcPr>
          <w:p w14:paraId="55799B3E"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Улаанбаатар</w:t>
            </w:r>
          </w:p>
        </w:tc>
        <w:tc>
          <w:tcPr>
            <w:tcW w:w="1408" w:type="dxa"/>
            <w:tcBorders>
              <w:top w:val="single" w:sz="4" w:space="0" w:color="auto"/>
              <w:left w:val="nil"/>
              <w:bottom w:val="single" w:sz="4" w:space="0" w:color="auto"/>
              <w:right w:val="single" w:sz="4" w:space="0" w:color="auto"/>
            </w:tcBorders>
            <w:shd w:val="clear" w:color="auto" w:fill="FFFFFF"/>
            <w:vAlign w:val="center"/>
            <w:hideMark/>
          </w:tcPr>
          <w:p w14:paraId="35457982" w14:textId="77777777" w:rsidR="00834AE9" w:rsidRPr="00834AE9" w:rsidRDefault="00834AE9" w:rsidP="00834AE9">
            <w:pPr>
              <w:spacing w:after="0" w:line="240" w:lineRule="auto"/>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Нийслэлийн нийтийн тээвэрт дүүжин замын тээврийг нэвтрүүлэх төсөл </w:t>
            </w:r>
          </w:p>
        </w:tc>
        <w:tc>
          <w:tcPr>
            <w:tcW w:w="682" w:type="dxa"/>
            <w:tcBorders>
              <w:top w:val="single" w:sz="4" w:space="0" w:color="auto"/>
              <w:left w:val="nil"/>
              <w:bottom w:val="single" w:sz="4" w:space="0" w:color="auto"/>
              <w:right w:val="single" w:sz="4" w:space="0" w:color="auto"/>
            </w:tcBorders>
            <w:shd w:val="clear" w:color="auto" w:fill="FFFFFF"/>
            <w:vAlign w:val="center"/>
            <w:hideMark/>
          </w:tcPr>
          <w:p w14:paraId="45533DDA"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5.7.1</w:t>
            </w:r>
          </w:p>
        </w:tc>
        <w:tc>
          <w:tcPr>
            <w:tcW w:w="1227" w:type="dxa"/>
            <w:tcBorders>
              <w:top w:val="single" w:sz="4" w:space="0" w:color="auto"/>
              <w:left w:val="nil"/>
              <w:bottom w:val="single" w:sz="4" w:space="0" w:color="auto"/>
              <w:right w:val="single" w:sz="4" w:space="0" w:color="auto"/>
            </w:tcBorders>
            <w:shd w:val="clear" w:color="auto" w:fill="FFFFFF"/>
            <w:vAlign w:val="center"/>
            <w:hideMark/>
          </w:tcPr>
          <w:p w14:paraId="2578B4EE"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2020-2026</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22C1D50C"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260,007.69 </w:t>
            </w:r>
          </w:p>
        </w:tc>
        <w:tc>
          <w:tcPr>
            <w:tcW w:w="1227" w:type="dxa"/>
            <w:tcBorders>
              <w:top w:val="single" w:sz="4" w:space="0" w:color="auto"/>
              <w:left w:val="nil"/>
              <w:bottom w:val="single" w:sz="4" w:space="0" w:color="auto"/>
              <w:right w:val="single" w:sz="4" w:space="0" w:color="auto"/>
            </w:tcBorders>
            <w:shd w:val="clear" w:color="auto" w:fill="FFFFFF"/>
            <w:noWrap/>
            <w:vAlign w:val="center"/>
            <w:hideMark/>
          </w:tcPr>
          <w:p w14:paraId="0116E4E3"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116,162.76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66577C6E"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143,844.93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454D68FF"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143,844.93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45C1C631"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35DD318C"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01C2A958"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23E75483"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1244" w:type="dxa"/>
            <w:gridSpan w:val="2"/>
            <w:tcBorders>
              <w:top w:val="single" w:sz="4" w:space="0" w:color="auto"/>
              <w:left w:val="nil"/>
              <w:bottom w:val="single" w:sz="4" w:space="0" w:color="auto"/>
              <w:right w:val="single" w:sz="4" w:space="0" w:color="auto"/>
            </w:tcBorders>
            <w:shd w:val="clear" w:color="auto" w:fill="FFFFFF"/>
            <w:vAlign w:val="center"/>
            <w:hideMark/>
          </w:tcPr>
          <w:p w14:paraId="7CA1DA43"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Гадаад зээл</w:t>
            </w:r>
          </w:p>
        </w:tc>
        <w:tc>
          <w:tcPr>
            <w:tcW w:w="1094"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683F47C7"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Нийслэлийн Засаг даргын Тамгын газар</w:t>
            </w:r>
          </w:p>
        </w:tc>
      </w:tr>
      <w:tr w:rsidR="00834AE9" w:rsidRPr="00834AE9" w14:paraId="3BB741A2" w14:textId="77777777" w:rsidTr="007B5205">
        <w:trPr>
          <w:trHeight w:val="144"/>
        </w:trPr>
        <w:tc>
          <w:tcPr>
            <w:tcW w:w="35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F27A07B" w14:textId="77777777" w:rsidR="00834AE9" w:rsidRPr="00834AE9" w:rsidRDefault="00834AE9" w:rsidP="00834AE9">
            <w:pPr>
              <w:spacing w:after="0" w:line="240" w:lineRule="auto"/>
              <w:ind w:left="-57" w:right="-57"/>
              <w:jc w:val="center"/>
              <w:rPr>
                <w:rFonts w:ascii="Arial" w:eastAsia="Times New Roman" w:hAnsi="Arial" w:cs="Arial"/>
                <w:iCs/>
                <w:strike/>
                <w:color w:val="000000"/>
                <w:kern w:val="0"/>
                <w:sz w:val="14"/>
                <w:szCs w:val="14"/>
                <w:lang w:eastAsia="en-US"/>
                <w14:ligatures w14:val="none"/>
              </w:rPr>
            </w:pPr>
            <w:r w:rsidRPr="00834AE9">
              <w:rPr>
                <w:rFonts w:ascii="Arial" w:eastAsia="Times New Roman" w:hAnsi="Arial" w:cs="Arial"/>
                <w:iCs/>
                <w:color w:val="000000"/>
                <w:kern w:val="0"/>
                <w:sz w:val="14"/>
                <w:szCs w:val="14"/>
                <w:lang w:eastAsia="en-US"/>
                <w14:ligatures w14:val="none"/>
              </w:rPr>
              <w:t>55</w:t>
            </w:r>
          </w:p>
        </w:tc>
        <w:tc>
          <w:tcPr>
            <w:tcW w:w="1007" w:type="dxa"/>
            <w:tcBorders>
              <w:top w:val="single" w:sz="4" w:space="0" w:color="auto"/>
              <w:left w:val="nil"/>
              <w:bottom w:val="single" w:sz="4" w:space="0" w:color="auto"/>
              <w:right w:val="single" w:sz="4" w:space="0" w:color="auto"/>
            </w:tcBorders>
            <w:shd w:val="clear" w:color="auto" w:fill="FFFFFF"/>
            <w:vAlign w:val="center"/>
            <w:hideMark/>
          </w:tcPr>
          <w:p w14:paraId="0E446AA0"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Улаанбаатар</w:t>
            </w:r>
          </w:p>
        </w:tc>
        <w:tc>
          <w:tcPr>
            <w:tcW w:w="1408" w:type="dxa"/>
            <w:tcBorders>
              <w:top w:val="single" w:sz="4" w:space="0" w:color="auto"/>
              <w:left w:val="nil"/>
              <w:bottom w:val="single" w:sz="4" w:space="0" w:color="auto"/>
              <w:right w:val="single" w:sz="4" w:space="0" w:color="auto"/>
            </w:tcBorders>
            <w:shd w:val="clear" w:color="auto" w:fill="FFFFFF"/>
            <w:vAlign w:val="center"/>
            <w:hideMark/>
          </w:tcPr>
          <w:p w14:paraId="71BB2ABA" w14:textId="77777777" w:rsidR="00834AE9" w:rsidRPr="00834AE9" w:rsidRDefault="00834AE9" w:rsidP="00834AE9">
            <w:pPr>
              <w:spacing w:after="0" w:line="240" w:lineRule="auto"/>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Сэлбэ дэд төв орон сууцжуулах төсөл</w:t>
            </w:r>
          </w:p>
        </w:tc>
        <w:tc>
          <w:tcPr>
            <w:tcW w:w="682" w:type="dxa"/>
            <w:tcBorders>
              <w:top w:val="single" w:sz="4" w:space="0" w:color="auto"/>
              <w:left w:val="nil"/>
              <w:bottom w:val="single" w:sz="4" w:space="0" w:color="auto"/>
              <w:right w:val="single" w:sz="4" w:space="0" w:color="auto"/>
            </w:tcBorders>
            <w:shd w:val="clear" w:color="auto" w:fill="FFFFFF"/>
            <w:vAlign w:val="center"/>
            <w:hideMark/>
          </w:tcPr>
          <w:p w14:paraId="34632106"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4.4.1.3</w:t>
            </w:r>
          </w:p>
        </w:tc>
        <w:tc>
          <w:tcPr>
            <w:tcW w:w="1227" w:type="dxa"/>
            <w:tcBorders>
              <w:top w:val="single" w:sz="4" w:space="0" w:color="auto"/>
              <w:left w:val="nil"/>
              <w:bottom w:val="single" w:sz="4" w:space="0" w:color="auto"/>
              <w:right w:val="single" w:sz="4" w:space="0" w:color="auto"/>
            </w:tcBorders>
            <w:shd w:val="clear" w:color="auto" w:fill="FFFFFF"/>
            <w:vAlign w:val="center"/>
            <w:hideMark/>
          </w:tcPr>
          <w:p w14:paraId="59F6BBF8"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2026-2029</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6995FC4C"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1,934,850.0 </w:t>
            </w:r>
          </w:p>
        </w:tc>
        <w:tc>
          <w:tcPr>
            <w:tcW w:w="1227" w:type="dxa"/>
            <w:tcBorders>
              <w:top w:val="single" w:sz="4" w:space="0" w:color="auto"/>
              <w:left w:val="nil"/>
              <w:bottom w:val="single" w:sz="4" w:space="0" w:color="auto"/>
              <w:right w:val="single" w:sz="4" w:space="0" w:color="auto"/>
            </w:tcBorders>
            <w:shd w:val="clear" w:color="auto" w:fill="FFFFFF"/>
            <w:noWrap/>
            <w:vAlign w:val="center"/>
            <w:hideMark/>
          </w:tcPr>
          <w:p w14:paraId="39FCDC55"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349D71DC"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1,934,850.0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1725DB9E"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483,712.5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2266F5F2"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483,712.5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62F60B92"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483,712.5 </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1426C4E5"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483,712.5 </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2E5C4B67"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1244" w:type="dxa"/>
            <w:gridSpan w:val="2"/>
            <w:tcBorders>
              <w:top w:val="single" w:sz="4" w:space="0" w:color="auto"/>
              <w:left w:val="nil"/>
              <w:bottom w:val="single" w:sz="4" w:space="0" w:color="auto"/>
              <w:right w:val="single" w:sz="4" w:space="0" w:color="auto"/>
            </w:tcBorders>
            <w:shd w:val="clear" w:color="auto" w:fill="FFFFFF"/>
            <w:vAlign w:val="center"/>
            <w:hideMark/>
          </w:tcPr>
          <w:p w14:paraId="25C56977"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Засгийн газрын гадаад, дотоод үнэт цаас</w:t>
            </w:r>
          </w:p>
        </w:tc>
        <w:tc>
          <w:tcPr>
            <w:tcW w:w="1094"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216BB2CE"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Нийслэлийн Засаг даргын Тамгын газар</w:t>
            </w:r>
          </w:p>
        </w:tc>
      </w:tr>
      <w:tr w:rsidR="00834AE9" w:rsidRPr="00834AE9" w14:paraId="1C17A870" w14:textId="77777777" w:rsidTr="007B5205">
        <w:trPr>
          <w:trHeight w:val="144"/>
        </w:trPr>
        <w:tc>
          <w:tcPr>
            <w:tcW w:w="35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05DB18E" w14:textId="77777777" w:rsidR="00834AE9" w:rsidRPr="00834AE9" w:rsidRDefault="00834AE9" w:rsidP="00834AE9">
            <w:pPr>
              <w:spacing w:after="0" w:line="240" w:lineRule="auto"/>
              <w:ind w:left="-57" w:right="-57"/>
              <w:jc w:val="center"/>
              <w:rPr>
                <w:rFonts w:ascii="Arial" w:eastAsia="Times New Roman" w:hAnsi="Arial" w:cs="Arial"/>
                <w:iCs/>
                <w:strike/>
                <w:color w:val="000000"/>
                <w:kern w:val="0"/>
                <w:sz w:val="14"/>
                <w:szCs w:val="14"/>
                <w:lang w:eastAsia="en-US"/>
                <w14:ligatures w14:val="none"/>
              </w:rPr>
            </w:pPr>
            <w:r w:rsidRPr="00834AE9">
              <w:rPr>
                <w:rFonts w:ascii="Arial" w:eastAsia="Times New Roman" w:hAnsi="Arial" w:cs="Arial"/>
                <w:iCs/>
                <w:color w:val="000000"/>
                <w:kern w:val="0"/>
                <w:sz w:val="14"/>
                <w:szCs w:val="14"/>
                <w:lang w:eastAsia="en-US"/>
                <w14:ligatures w14:val="none"/>
              </w:rPr>
              <w:t>56</w:t>
            </w:r>
          </w:p>
        </w:tc>
        <w:tc>
          <w:tcPr>
            <w:tcW w:w="1007" w:type="dxa"/>
            <w:tcBorders>
              <w:top w:val="single" w:sz="4" w:space="0" w:color="auto"/>
              <w:left w:val="nil"/>
              <w:bottom w:val="single" w:sz="4" w:space="0" w:color="auto"/>
              <w:right w:val="single" w:sz="4" w:space="0" w:color="auto"/>
            </w:tcBorders>
            <w:shd w:val="clear" w:color="auto" w:fill="FFFFFF"/>
            <w:vAlign w:val="center"/>
            <w:hideMark/>
          </w:tcPr>
          <w:p w14:paraId="257155ED"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Улаанбаатар</w:t>
            </w:r>
          </w:p>
        </w:tc>
        <w:tc>
          <w:tcPr>
            <w:tcW w:w="1408" w:type="dxa"/>
            <w:tcBorders>
              <w:top w:val="single" w:sz="4" w:space="0" w:color="auto"/>
              <w:left w:val="nil"/>
              <w:bottom w:val="single" w:sz="4" w:space="0" w:color="auto"/>
              <w:right w:val="single" w:sz="4" w:space="0" w:color="auto"/>
            </w:tcBorders>
            <w:shd w:val="clear" w:color="auto" w:fill="FFFFFF"/>
            <w:vAlign w:val="center"/>
            <w:hideMark/>
          </w:tcPr>
          <w:p w14:paraId="07FA2790" w14:textId="77777777" w:rsidR="00834AE9" w:rsidRPr="00834AE9" w:rsidRDefault="00834AE9" w:rsidP="00834AE9">
            <w:pPr>
              <w:spacing w:after="0" w:line="240" w:lineRule="auto"/>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Баянхошуу дэд төв орон сууцжуулах төсөл</w:t>
            </w:r>
          </w:p>
        </w:tc>
        <w:tc>
          <w:tcPr>
            <w:tcW w:w="682" w:type="dxa"/>
            <w:tcBorders>
              <w:top w:val="single" w:sz="4" w:space="0" w:color="auto"/>
              <w:left w:val="nil"/>
              <w:bottom w:val="single" w:sz="4" w:space="0" w:color="auto"/>
              <w:right w:val="single" w:sz="4" w:space="0" w:color="auto"/>
            </w:tcBorders>
            <w:shd w:val="clear" w:color="auto" w:fill="FFFFFF"/>
            <w:vAlign w:val="center"/>
            <w:hideMark/>
          </w:tcPr>
          <w:p w14:paraId="22CC8599"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4.4.1.3</w:t>
            </w:r>
          </w:p>
        </w:tc>
        <w:tc>
          <w:tcPr>
            <w:tcW w:w="1227" w:type="dxa"/>
            <w:tcBorders>
              <w:top w:val="single" w:sz="4" w:space="0" w:color="auto"/>
              <w:left w:val="nil"/>
              <w:bottom w:val="single" w:sz="4" w:space="0" w:color="auto"/>
              <w:right w:val="single" w:sz="4" w:space="0" w:color="auto"/>
            </w:tcBorders>
            <w:shd w:val="clear" w:color="auto" w:fill="FFFFFF"/>
            <w:vAlign w:val="center"/>
            <w:hideMark/>
          </w:tcPr>
          <w:p w14:paraId="1B2E0099"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2025-2030</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4ED9A208"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1,444,900.0 </w:t>
            </w:r>
          </w:p>
        </w:tc>
        <w:tc>
          <w:tcPr>
            <w:tcW w:w="1227" w:type="dxa"/>
            <w:tcBorders>
              <w:top w:val="single" w:sz="4" w:space="0" w:color="auto"/>
              <w:left w:val="nil"/>
              <w:bottom w:val="single" w:sz="4" w:space="0" w:color="auto"/>
              <w:right w:val="single" w:sz="4" w:space="0" w:color="auto"/>
            </w:tcBorders>
            <w:shd w:val="clear" w:color="auto" w:fill="FFFFFF"/>
            <w:noWrap/>
            <w:vAlign w:val="center"/>
            <w:hideMark/>
          </w:tcPr>
          <w:p w14:paraId="0E29EC71"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361,225.0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7960753A"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1,083,675.0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047E2B88"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108,367.5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7758C4D0"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216,735.0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2383598C"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325,102.5 </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010F1E9D"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325,102.5 </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3C161CD7"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108,367.5 </w:t>
            </w:r>
          </w:p>
        </w:tc>
        <w:tc>
          <w:tcPr>
            <w:tcW w:w="1244" w:type="dxa"/>
            <w:gridSpan w:val="2"/>
            <w:tcBorders>
              <w:top w:val="single" w:sz="4" w:space="0" w:color="auto"/>
              <w:left w:val="nil"/>
              <w:bottom w:val="single" w:sz="4" w:space="0" w:color="auto"/>
              <w:right w:val="single" w:sz="4" w:space="0" w:color="auto"/>
            </w:tcBorders>
            <w:shd w:val="clear" w:color="auto" w:fill="FFFFFF"/>
            <w:vAlign w:val="center"/>
            <w:hideMark/>
          </w:tcPr>
          <w:p w14:paraId="375D399A"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Гадаад зээл</w:t>
            </w:r>
          </w:p>
        </w:tc>
        <w:tc>
          <w:tcPr>
            <w:tcW w:w="1094"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0E77918E" w14:textId="77777777" w:rsidR="00834AE9" w:rsidRPr="00834AE9" w:rsidRDefault="00834AE9" w:rsidP="00834AE9">
            <w:pPr>
              <w:spacing w:after="0" w:line="240" w:lineRule="auto"/>
              <w:jc w:val="center"/>
              <w:rPr>
                <w:rFonts w:ascii="Arial" w:eastAsia="Times New Roman" w:hAnsi="Arial" w:cs="Arial"/>
                <w:iCs/>
                <w:color w:val="000000"/>
                <w:kern w:val="0"/>
                <w:sz w:val="14"/>
                <w:szCs w:val="14"/>
                <w:lang w:eastAsia="en-US"/>
                <w14:ligatures w14:val="none"/>
              </w:rPr>
            </w:pPr>
            <w:r w:rsidRPr="00834AE9">
              <w:rPr>
                <w:rFonts w:ascii="Arial" w:eastAsia="Times New Roman" w:hAnsi="Arial" w:cs="Arial"/>
                <w:iCs/>
                <w:color w:val="000000"/>
                <w:kern w:val="0"/>
                <w:sz w:val="14"/>
                <w:szCs w:val="14"/>
                <w:lang w:eastAsia="en-US"/>
                <w14:ligatures w14:val="none"/>
              </w:rPr>
              <w:t>Нийслэлийн Засаг даргын Тамгын газар</w:t>
            </w:r>
          </w:p>
        </w:tc>
      </w:tr>
      <w:tr w:rsidR="00834AE9" w:rsidRPr="00834AE9" w14:paraId="2BBD7096" w14:textId="77777777" w:rsidTr="007B5205">
        <w:trPr>
          <w:trHeight w:val="144"/>
        </w:trPr>
        <w:tc>
          <w:tcPr>
            <w:tcW w:w="35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2A59ED6" w14:textId="77777777" w:rsidR="00834AE9" w:rsidRPr="00834AE9" w:rsidRDefault="00834AE9" w:rsidP="00834AE9">
            <w:pPr>
              <w:spacing w:after="0" w:line="240" w:lineRule="auto"/>
              <w:ind w:left="-57" w:right="-57"/>
              <w:jc w:val="center"/>
              <w:rPr>
                <w:rFonts w:ascii="Arial" w:eastAsia="Times New Roman" w:hAnsi="Arial" w:cs="Arial"/>
                <w:iCs/>
                <w:strike/>
                <w:color w:val="000000"/>
                <w:kern w:val="0"/>
                <w:sz w:val="14"/>
                <w:szCs w:val="14"/>
                <w:lang w:eastAsia="en-US"/>
                <w14:ligatures w14:val="none"/>
              </w:rPr>
            </w:pPr>
            <w:r w:rsidRPr="00834AE9">
              <w:rPr>
                <w:rFonts w:ascii="Arial" w:eastAsia="Times New Roman" w:hAnsi="Arial" w:cs="Arial"/>
                <w:iCs/>
                <w:color w:val="000000"/>
                <w:kern w:val="0"/>
                <w:sz w:val="14"/>
                <w:szCs w:val="14"/>
                <w:lang w:eastAsia="en-US"/>
                <w14:ligatures w14:val="none"/>
              </w:rPr>
              <w:t>57</w:t>
            </w:r>
          </w:p>
        </w:tc>
        <w:tc>
          <w:tcPr>
            <w:tcW w:w="1007" w:type="dxa"/>
            <w:tcBorders>
              <w:top w:val="single" w:sz="4" w:space="0" w:color="auto"/>
              <w:left w:val="nil"/>
              <w:bottom w:val="single" w:sz="4" w:space="0" w:color="auto"/>
              <w:right w:val="single" w:sz="4" w:space="0" w:color="auto"/>
            </w:tcBorders>
            <w:shd w:val="clear" w:color="auto" w:fill="FFFFFF"/>
            <w:vAlign w:val="center"/>
            <w:hideMark/>
          </w:tcPr>
          <w:p w14:paraId="36CB62E4"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Улаанбаатар</w:t>
            </w:r>
          </w:p>
        </w:tc>
        <w:tc>
          <w:tcPr>
            <w:tcW w:w="1408" w:type="dxa"/>
            <w:tcBorders>
              <w:top w:val="single" w:sz="4" w:space="0" w:color="auto"/>
              <w:left w:val="nil"/>
              <w:bottom w:val="single" w:sz="4" w:space="0" w:color="auto"/>
              <w:right w:val="single" w:sz="4" w:space="0" w:color="auto"/>
            </w:tcBorders>
            <w:shd w:val="clear" w:color="auto" w:fill="FFFFFF"/>
            <w:vAlign w:val="center"/>
            <w:hideMark/>
          </w:tcPr>
          <w:p w14:paraId="339D94ED" w14:textId="77777777" w:rsidR="00834AE9" w:rsidRPr="00834AE9" w:rsidRDefault="00834AE9" w:rsidP="00834AE9">
            <w:pPr>
              <w:spacing w:after="0" w:line="240" w:lineRule="auto"/>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Туулын хурдны зам</w:t>
            </w:r>
          </w:p>
        </w:tc>
        <w:tc>
          <w:tcPr>
            <w:tcW w:w="682" w:type="dxa"/>
            <w:tcBorders>
              <w:top w:val="single" w:sz="4" w:space="0" w:color="auto"/>
              <w:left w:val="nil"/>
              <w:bottom w:val="single" w:sz="4" w:space="0" w:color="auto"/>
              <w:right w:val="single" w:sz="4" w:space="0" w:color="auto"/>
            </w:tcBorders>
            <w:shd w:val="clear" w:color="auto" w:fill="FFFFFF"/>
            <w:vAlign w:val="center"/>
            <w:hideMark/>
          </w:tcPr>
          <w:p w14:paraId="3F67289B"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5.7.1</w:t>
            </w:r>
          </w:p>
        </w:tc>
        <w:tc>
          <w:tcPr>
            <w:tcW w:w="1227" w:type="dxa"/>
            <w:tcBorders>
              <w:top w:val="single" w:sz="4" w:space="0" w:color="auto"/>
              <w:left w:val="nil"/>
              <w:bottom w:val="single" w:sz="4" w:space="0" w:color="auto"/>
              <w:right w:val="single" w:sz="4" w:space="0" w:color="auto"/>
            </w:tcBorders>
            <w:shd w:val="clear" w:color="auto" w:fill="FFFFFF"/>
            <w:noWrap/>
            <w:vAlign w:val="center"/>
            <w:hideMark/>
          </w:tcPr>
          <w:p w14:paraId="738D9A59"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2025-2028</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1A673295"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2,384,013.8 </w:t>
            </w:r>
          </w:p>
        </w:tc>
        <w:tc>
          <w:tcPr>
            <w:tcW w:w="1227" w:type="dxa"/>
            <w:tcBorders>
              <w:top w:val="single" w:sz="4" w:space="0" w:color="auto"/>
              <w:left w:val="nil"/>
              <w:bottom w:val="single" w:sz="4" w:space="0" w:color="auto"/>
              <w:right w:val="single" w:sz="4" w:space="0" w:color="auto"/>
            </w:tcBorders>
            <w:shd w:val="clear" w:color="auto" w:fill="FFFFFF"/>
            <w:noWrap/>
            <w:vAlign w:val="center"/>
            <w:hideMark/>
          </w:tcPr>
          <w:p w14:paraId="040C477D"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500,000.0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661F3337"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1,884,013.8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55FCB6A5"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1,000,000.0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5AF7C6D5"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442,006.9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6E93D2FC"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442,006.9 </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3812062F"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2683FDA3"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1244" w:type="dxa"/>
            <w:gridSpan w:val="2"/>
            <w:tcBorders>
              <w:top w:val="single" w:sz="4" w:space="0" w:color="auto"/>
              <w:left w:val="nil"/>
              <w:bottom w:val="single" w:sz="4" w:space="0" w:color="auto"/>
              <w:right w:val="single" w:sz="4" w:space="0" w:color="auto"/>
            </w:tcBorders>
            <w:shd w:val="clear" w:color="auto" w:fill="FFFFFF"/>
            <w:vAlign w:val="center"/>
            <w:hideMark/>
          </w:tcPr>
          <w:p w14:paraId="30A61169"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Орон нутгийн төсөв</w:t>
            </w:r>
          </w:p>
        </w:tc>
        <w:tc>
          <w:tcPr>
            <w:tcW w:w="1094"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6DF6AFA6" w14:textId="77777777" w:rsidR="00834AE9" w:rsidRPr="00834AE9" w:rsidRDefault="00834AE9" w:rsidP="00834AE9">
            <w:pPr>
              <w:spacing w:after="0" w:line="240" w:lineRule="auto"/>
              <w:jc w:val="center"/>
              <w:rPr>
                <w:rFonts w:ascii="Arial" w:eastAsia="Times New Roman" w:hAnsi="Arial" w:cs="Arial"/>
                <w:iCs/>
                <w:color w:val="000000"/>
                <w:kern w:val="0"/>
                <w:sz w:val="14"/>
                <w:szCs w:val="14"/>
                <w:lang w:eastAsia="en-US"/>
                <w14:ligatures w14:val="none"/>
              </w:rPr>
            </w:pPr>
            <w:r w:rsidRPr="00834AE9">
              <w:rPr>
                <w:rFonts w:ascii="Arial" w:eastAsia="Times New Roman" w:hAnsi="Arial" w:cs="Arial"/>
                <w:iCs/>
                <w:color w:val="000000"/>
                <w:kern w:val="0"/>
                <w:sz w:val="14"/>
                <w:szCs w:val="14"/>
                <w:lang w:eastAsia="en-US"/>
                <w14:ligatures w14:val="none"/>
              </w:rPr>
              <w:t>Нийслэлийн Засаг даргын Тамгын газар</w:t>
            </w:r>
          </w:p>
        </w:tc>
      </w:tr>
      <w:tr w:rsidR="00834AE9" w:rsidRPr="00834AE9" w14:paraId="43AD4B2C" w14:textId="77777777" w:rsidTr="007B5205">
        <w:trPr>
          <w:trHeight w:val="144"/>
        </w:trPr>
        <w:tc>
          <w:tcPr>
            <w:tcW w:w="35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D94F8F2" w14:textId="77777777" w:rsidR="00834AE9" w:rsidRPr="00834AE9" w:rsidRDefault="00834AE9" w:rsidP="00834AE9">
            <w:pPr>
              <w:spacing w:after="0" w:line="240" w:lineRule="auto"/>
              <w:ind w:left="-57" w:right="-57"/>
              <w:jc w:val="center"/>
              <w:rPr>
                <w:rFonts w:ascii="Arial" w:eastAsia="Times New Roman" w:hAnsi="Arial" w:cs="Arial"/>
                <w:iCs/>
                <w:strike/>
                <w:color w:val="000000"/>
                <w:kern w:val="0"/>
                <w:sz w:val="14"/>
                <w:szCs w:val="14"/>
                <w:lang w:eastAsia="en-US"/>
                <w14:ligatures w14:val="none"/>
              </w:rPr>
            </w:pPr>
            <w:r w:rsidRPr="00834AE9">
              <w:rPr>
                <w:rFonts w:ascii="Arial" w:eastAsia="Times New Roman" w:hAnsi="Arial" w:cs="Arial"/>
                <w:iCs/>
                <w:color w:val="000000"/>
                <w:kern w:val="0"/>
                <w:sz w:val="14"/>
                <w:szCs w:val="14"/>
                <w:lang w:eastAsia="en-US"/>
                <w14:ligatures w14:val="none"/>
              </w:rPr>
              <w:t>58</w:t>
            </w:r>
          </w:p>
        </w:tc>
        <w:tc>
          <w:tcPr>
            <w:tcW w:w="1007" w:type="dxa"/>
            <w:tcBorders>
              <w:top w:val="single" w:sz="4" w:space="0" w:color="auto"/>
              <w:left w:val="nil"/>
              <w:bottom w:val="single" w:sz="4" w:space="0" w:color="auto"/>
              <w:right w:val="single" w:sz="4" w:space="0" w:color="auto"/>
            </w:tcBorders>
            <w:shd w:val="clear" w:color="auto" w:fill="FFFFFF"/>
            <w:vAlign w:val="center"/>
            <w:hideMark/>
          </w:tcPr>
          <w:p w14:paraId="771F1635"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Улаанбаатар</w:t>
            </w:r>
          </w:p>
        </w:tc>
        <w:tc>
          <w:tcPr>
            <w:tcW w:w="1408" w:type="dxa"/>
            <w:tcBorders>
              <w:top w:val="single" w:sz="4" w:space="0" w:color="auto"/>
              <w:left w:val="nil"/>
              <w:bottom w:val="single" w:sz="4" w:space="0" w:color="auto"/>
              <w:right w:val="single" w:sz="4" w:space="0" w:color="auto"/>
            </w:tcBorders>
            <w:shd w:val="clear" w:color="auto" w:fill="FFFFFF"/>
            <w:vAlign w:val="center"/>
            <w:hideMark/>
          </w:tcPr>
          <w:p w14:paraId="7EA3D53A" w14:textId="77777777" w:rsidR="00834AE9" w:rsidRPr="00834AE9" w:rsidRDefault="00834AE9" w:rsidP="00834AE9">
            <w:pPr>
              <w:spacing w:after="0" w:line="240" w:lineRule="auto"/>
              <w:ind w:left="-57" w:right="-57"/>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Шинэ тойрог зам </w:t>
            </w:r>
          </w:p>
          <w:p w14:paraId="6E381A83" w14:textId="77777777" w:rsidR="00834AE9" w:rsidRPr="00834AE9" w:rsidRDefault="00834AE9" w:rsidP="00834AE9">
            <w:pPr>
              <w:spacing w:after="0" w:line="240" w:lineRule="auto"/>
              <w:ind w:left="-57" w:right="-57"/>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/1</w:t>
            </w:r>
            <w:r w:rsidRPr="00834AE9">
              <w:rPr>
                <w:rFonts w:ascii="Arial" w:eastAsia="Times New Roman" w:hAnsi="Arial" w:cs="Arial"/>
                <w:color w:val="000000"/>
                <w:kern w:val="0"/>
                <w:sz w:val="14"/>
                <w:szCs w:val="16"/>
                <w:lang w:eastAsia="en-US"/>
                <w14:ligatures w14:val="none"/>
              </w:rPr>
              <w:t xml:space="preserve"> </w:t>
            </w:r>
            <w:r w:rsidRPr="00834AE9">
              <w:rPr>
                <w:rFonts w:ascii="Arial" w:eastAsia="Times New Roman" w:hAnsi="Arial" w:cs="Arial"/>
                <w:iCs/>
                <w:color w:val="000000"/>
                <w:kern w:val="0"/>
                <w:sz w:val="14"/>
                <w:szCs w:val="16"/>
                <w:lang w:eastAsia="en-US"/>
                <w14:ligatures w14:val="none"/>
              </w:rPr>
              <w:t>дүгээр</w:t>
            </w:r>
            <w:r w:rsidRPr="00834AE9">
              <w:rPr>
                <w:rFonts w:ascii="Arial" w:eastAsia="Times New Roman" w:hAnsi="Arial" w:cs="Arial"/>
                <w:iCs/>
                <w:color w:val="000000"/>
                <w:kern w:val="0"/>
                <w:sz w:val="12"/>
                <w:szCs w:val="14"/>
                <w:lang w:eastAsia="en-US"/>
                <w14:ligatures w14:val="none"/>
              </w:rPr>
              <w:t xml:space="preserve"> </w:t>
            </w:r>
            <w:r w:rsidRPr="00834AE9">
              <w:rPr>
                <w:rFonts w:ascii="Arial" w:eastAsia="Times New Roman" w:hAnsi="Arial" w:cs="Arial"/>
                <w:color w:val="000000"/>
                <w:kern w:val="0"/>
                <w:sz w:val="14"/>
                <w:szCs w:val="14"/>
                <w:lang w:eastAsia="en-US"/>
                <w14:ligatures w14:val="none"/>
              </w:rPr>
              <w:t>тойрог/</w:t>
            </w:r>
          </w:p>
        </w:tc>
        <w:tc>
          <w:tcPr>
            <w:tcW w:w="682" w:type="dxa"/>
            <w:tcBorders>
              <w:top w:val="single" w:sz="4" w:space="0" w:color="auto"/>
              <w:left w:val="nil"/>
              <w:bottom w:val="single" w:sz="4" w:space="0" w:color="auto"/>
              <w:right w:val="single" w:sz="4" w:space="0" w:color="auto"/>
            </w:tcBorders>
            <w:shd w:val="clear" w:color="auto" w:fill="FFFFFF"/>
            <w:vAlign w:val="center"/>
            <w:hideMark/>
          </w:tcPr>
          <w:p w14:paraId="795E0AF3"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5.7.1</w:t>
            </w:r>
          </w:p>
        </w:tc>
        <w:tc>
          <w:tcPr>
            <w:tcW w:w="1227" w:type="dxa"/>
            <w:tcBorders>
              <w:top w:val="single" w:sz="4" w:space="0" w:color="auto"/>
              <w:left w:val="nil"/>
              <w:bottom w:val="single" w:sz="4" w:space="0" w:color="auto"/>
              <w:right w:val="single" w:sz="4" w:space="0" w:color="auto"/>
            </w:tcBorders>
            <w:shd w:val="clear" w:color="auto" w:fill="FFFFFF"/>
            <w:noWrap/>
            <w:vAlign w:val="center"/>
            <w:hideMark/>
          </w:tcPr>
          <w:p w14:paraId="27D6F3C1"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2026-2030</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7C52071B"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3,213,000.0 </w:t>
            </w:r>
          </w:p>
        </w:tc>
        <w:tc>
          <w:tcPr>
            <w:tcW w:w="1227" w:type="dxa"/>
            <w:tcBorders>
              <w:top w:val="single" w:sz="4" w:space="0" w:color="auto"/>
              <w:left w:val="nil"/>
              <w:bottom w:val="single" w:sz="4" w:space="0" w:color="auto"/>
              <w:right w:val="single" w:sz="4" w:space="0" w:color="auto"/>
            </w:tcBorders>
            <w:shd w:val="clear" w:color="auto" w:fill="FFFFFF"/>
            <w:noWrap/>
            <w:vAlign w:val="center"/>
            <w:hideMark/>
          </w:tcPr>
          <w:p w14:paraId="71E78866"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5A6898FB"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3,213,000.0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79C1AC9F"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200,000.0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16084EFE"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200,000.0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57CB2A3B"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200,000.0 </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28200FF9"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1,306,500.0 </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71118491"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1,306,500.0 </w:t>
            </w:r>
          </w:p>
        </w:tc>
        <w:tc>
          <w:tcPr>
            <w:tcW w:w="1244" w:type="dxa"/>
            <w:gridSpan w:val="2"/>
            <w:tcBorders>
              <w:top w:val="single" w:sz="4" w:space="0" w:color="auto"/>
              <w:left w:val="nil"/>
              <w:bottom w:val="single" w:sz="4" w:space="0" w:color="auto"/>
              <w:right w:val="single" w:sz="4" w:space="0" w:color="auto"/>
            </w:tcBorders>
            <w:shd w:val="clear" w:color="auto" w:fill="FFFFFF"/>
            <w:vAlign w:val="center"/>
            <w:hideMark/>
          </w:tcPr>
          <w:p w14:paraId="4817A8F5"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Засгийн газрын гадаад, дотоод үнэт цаас</w:t>
            </w:r>
          </w:p>
        </w:tc>
        <w:tc>
          <w:tcPr>
            <w:tcW w:w="1094"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4EB9A9A0" w14:textId="77777777" w:rsidR="00834AE9" w:rsidRPr="00834AE9" w:rsidRDefault="00834AE9" w:rsidP="00834AE9">
            <w:pPr>
              <w:spacing w:after="0" w:line="240" w:lineRule="auto"/>
              <w:jc w:val="center"/>
              <w:rPr>
                <w:rFonts w:ascii="Arial" w:eastAsia="Times New Roman" w:hAnsi="Arial" w:cs="Arial"/>
                <w:iCs/>
                <w:color w:val="000000"/>
                <w:kern w:val="0"/>
                <w:sz w:val="14"/>
                <w:szCs w:val="14"/>
                <w:lang w:eastAsia="en-US"/>
                <w14:ligatures w14:val="none"/>
              </w:rPr>
            </w:pPr>
            <w:r w:rsidRPr="00834AE9">
              <w:rPr>
                <w:rFonts w:ascii="Arial" w:eastAsia="Times New Roman" w:hAnsi="Arial" w:cs="Arial"/>
                <w:iCs/>
                <w:color w:val="000000"/>
                <w:kern w:val="0"/>
                <w:sz w:val="14"/>
                <w:szCs w:val="14"/>
                <w:lang w:eastAsia="en-US"/>
                <w14:ligatures w14:val="none"/>
              </w:rPr>
              <w:t>Нийслэлийн Засаг даргын Тамгын газар</w:t>
            </w:r>
          </w:p>
        </w:tc>
      </w:tr>
      <w:tr w:rsidR="00834AE9" w:rsidRPr="00834AE9" w14:paraId="7A8AAA1B" w14:textId="77777777" w:rsidTr="007B5205">
        <w:trPr>
          <w:trHeight w:val="144"/>
        </w:trPr>
        <w:tc>
          <w:tcPr>
            <w:tcW w:w="35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A29ADF9" w14:textId="77777777" w:rsidR="00834AE9" w:rsidRPr="00834AE9" w:rsidRDefault="00834AE9" w:rsidP="00834AE9">
            <w:pPr>
              <w:spacing w:after="0" w:line="240" w:lineRule="auto"/>
              <w:ind w:left="-57" w:right="-57"/>
              <w:jc w:val="center"/>
              <w:rPr>
                <w:rFonts w:ascii="Arial" w:eastAsia="Times New Roman" w:hAnsi="Arial" w:cs="Arial"/>
                <w:iCs/>
                <w:strike/>
                <w:color w:val="000000"/>
                <w:kern w:val="0"/>
                <w:sz w:val="14"/>
                <w:szCs w:val="14"/>
                <w:lang w:eastAsia="en-US"/>
                <w14:ligatures w14:val="none"/>
              </w:rPr>
            </w:pPr>
            <w:r w:rsidRPr="00834AE9">
              <w:rPr>
                <w:rFonts w:ascii="Arial" w:eastAsia="Times New Roman" w:hAnsi="Arial" w:cs="Arial"/>
                <w:iCs/>
                <w:color w:val="000000"/>
                <w:kern w:val="0"/>
                <w:sz w:val="14"/>
                <w:szCs w:val="14"/>
                <w:lang w:eastAsia="en-US"/>
                <w14:ligatures w14:val="none"/>
              </w:rPr>
              <w:t>59</w:t>
            </w:r>
          </w:p>
        </w:tc>
        <w:tc>
          <w:tcPr>
            <w:tcW w:w="1007" w:type="dxa"/>
            <w:tcBorders>
              <w:top w:val="single" w:sz="4" w:space="0" w:color="auto"/>
              <w:left w:val="nil"/>
              <w:bottom w:val="single" w:sz="4" w:space="0" w:color="auto"/>
              <w:right w:val="single" w:sz="4" w:space="0" w:color="auto"/>
            </w:tcBorders>
            <w:shd w:val="clear" w:color="auto" w:fill="FFFFFF"/>
            <w:vAlign w:val="center"/>
            <w:hideMark/>
          </w:tcPr>
          <w:p w14:paraId="5C04253D"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Улаанбаатар</w:t>
            </w:r>
          </w:p>
        </w:tc>
        <w:tc>
          <w:tcPr>
            <w:tcW w:w="1408" w:type="dxa"/>
            <w:tcBorders>
              <w:top w:val="single" w:sz="4" w:space="0" w:color="auto"/>
              <w:left w:val="nil"/>
              <w:bottom w:val="single" w:sz="4" w:space="0" w:color="auto"/>
              <w:right w:val="single" w:sz="4" w:space="0" w:color="auto"/>
            </w:tcBorders>
            <w:shd w:val="clear" w:color="auto" w:fill="FFFFFF"/>
            <w:vAlign w:val="center"/>
            <w:hideMark/>
          </w:tcPr>
          <w:p w14:paraId="261571B3" w14:textId="77777777" w:rsidR="00834AE9" w:rsidRPr="00834AE9" w:rsidRDefault="00834AE9" w:rsidP="00834AE9">
            <w:pPr>
              <w:spacing w:after="0" w:line="240" w:lineRule="auto"/>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Эмээлт эко аж үйлдвэрийн паркийн дэд бүтэц </w:t>
            </w:r>
          </w:p>
        </w:tc>
        <w:tc>
          <w:tcPr>
            <w:tcW w:w="682" w:type="dxa"/>
            <w:tcBorders>
              <w:top w:val="single" w:sz="4" w:space="0" w:color="auto"/>
              <w:left w:val="nil"/>
              <w:bottom w:val="single" w:sz="4" w:space="0" w:color="auto"/>
              <w:right w:val="single" w:sz="4" w:space="0" w:color="auto"/>
            </w:tcBorders>
            <w:shd w:val="clear" w:color="auto" w:fill="FFFFFF"/>
            <w:vAlign w:val="center"/>
            <w:hideMark/>
          </w:tcPr>
          <w:p w14:paraId="1FB7A005"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4.3.1.2</w:t>
            </w:r>
          </w:p>
        </w:tc>
        <w:tc>
          <w:tcPr>
            <w:tcW w:w="1227" w:type="dxa"/>
            <w:tcBorders>
              <w:top w:val="single" w:sz="4" w:space="0" w:color="auto"/>
              <w:left w:val="nil"/>
              <w:bottom w:val="single" w:sz="4" w:space="0" w:color="auto"/>
              <w:right w:val="single" w:sz="4" w:space="0" w:color="auto"/>
            </w:tcBorders>
            <w:shd w:val="clear" w:color="auto" w:fill="FFFFFF"/>
            <w:vAlign w:val="center"/>
            <w:hideMark/>
          </w:tcPr>
          <w:p w14:paraId="628297F0"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2025-2030</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470BADE6"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503,439.3 </w:t>
            </w:r>
          </w:p>
        </w:tc>
        <w:tc>
          <w:tcPr>
            <w:tcW w:w="1227" w:type="dxa"/>
            <w:tcBorders>
              <w:top w:val="single" w:sz="4" w:space="0" w:color="auto"/>
              <w:left w:val="nil"/>
              <w:bottom w:val="single" w:sz="4" w:space="0" w:color="auto"/>
              <w:right w:val="single" w:sz="4" w:space="0" w:color="auto"/>
            </w:tcBorders>
            <w:shd w:val="clear" w:color="auto" w:fill="FFFFFF"/>
            <w:noWrap/>
            <w:vAlign w:val="center"/>
            <w:hideMark/>
          </w:tcPr>
          <w:p w14:paraId="261B36FC"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30,000.0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7D1920A2"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473,439.3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4805E4CE"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96,980.0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252799B7"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94,000.0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7B40C403"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94,000.0 </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7EACB2AE"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94,000.0</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424FA656"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94,459.3 </w:t>
            </w:r>
          </w:p>
        </w:tc>
        <w:tc>
          <w:tcPr>
            <w:tcW w:w="1244" w:type="dxa"/>
            <w:gridSpan w:val="2"/>
            <w:tcBorders>
              <w:top w:val="single" w:sz="4" w:space="0" w:color="auto"/>
              <w:left w:val="nil"/>
              <w:bottom w:val="single" w:sz="4" w:space="0" w:color="auto"/>
              <w:right w:val="single" w:sz="4" w:space="0" w:color="auto"/>
            </w:tcBorders>
            <w:shd w:val="clear" w:color="auto" w:fill="FFFFFF"/>
            <w:vAlign w:val="center"/>
            <w:hideMark/>
          </w:tcPr>
          <w:p w14:paraId="04AD0517"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Улс, орон нутгийн төсөв</w:t>
            </w:r>
          </w:p>
        </w:tc>
        <w:tc>
          <w:tcPr>
            <w:tcW w:w="1094"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7CA900A5" w14:textId="77777777" w:rsidR="00834AE9" w:rsidRPr="00834AE9" w:rsidRDefault="00834AE9" w:rsidP="00834AE9">
            <w:pPr>
              <w:spacing w:after="0" w:line="240" w:lineRule="auto"/>
              <w:jc w:val="center"/>
              <w:rPr>
                <w:rFonts w:ascii="Arial" w:eastAsia="Times New Roman" w:hAnsi="Arial" w:cs="Arial"/>
                <w:iCs/>
                <w:color w:val="000000"/>
                <w:kern w:val="0"/>
                <w:sz w:val="14"/>
                <w:szCs w:val="14"/>
                <w:lang w:eastAsia="en-US"/>
                <w14:ligatures w14:val="none"/>
              </w:rPr>
            </w:pPr>
            <w:r w:rsidRPr="00834AE9">
              <w:rPr>
                <w:rFonts w:ascii="Arial" w:eastAsia="Times New Roman" w:hAnsi="Arial" w:cs="Arial"/>
                <w:iCs/>
                <w:color w:val="000000"/>
                <w:kern w:val="0"/>
                <w:sz w:val="14"/>
                <w:szCs w:val="14"/>
                <w:lang w:eastAsia="en-US"/>
                <w14:ligatures w14:val="none"/>
              </w:rPr>
              <w:t>Нийслэлийн Засаг даргын Тамгын газар</w:t>
            </w:r>
          </w:p>
        </w:tc>
      </w:tr>
      <w:tr w:rsidR="00834AE9" w:rsidRPr="00834AE9" w14:paraId="6191C8F7" w14:textId="77777777" w:rsidTr="007B5205">
        <w:trPr>
          <w:trHeight w:val="144"/>
        </w:trPr>
        <w:tc>
          <w:tcPr>
            <w:tcW w:w="35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4ACCADD" w14:textId="77777777" w:rsidR="00834AE9" w:rsidRPr="00834AE9" w:rsidRDefault="00834AE9" w:rsidP="00834AE9">
            <w:pPr>
              <w:spacing w:after="0" w:line="240" w:lineRule="auto"/>
              <w:ind w:left="-57" w:right="-57"/>
              <w:jc w:val="center"/>
              <w:rPr>
                <w:rFonts w:ascii="Arial" w:eastAsia="Times New Roman" w:hAnsi="Arial" w:cs="Arial"/>
                <w:iCs/>
                <w:strike/>
                <w:color w:val="000000"/>
                <w:kern w:val="0"/>
                <w:sz w:val="14"/>
                <w:szCs w:val="14"/>
                <w:lang w:eastAsia="en-US"/>
                <w14:ligatures w14:val="none"/>
              </w:rPr>
            </w:pPr>
            <w:r w:rsidRPr="00834AE9">
              <w:rPr>
                <w:rFonts w:ascii="Arial" w:eastAsia="Times New Roman" w:hAnsi="Arial" w:cs="Arial"/>
                <w:iCs/>
                <w:color w:val="000000"/>
                <w:kern w:val="0"/>
                <w:sz w:val="14"/>
                <w:szCs w:val="14"/>
                <w:lang w:eastAsia="en-US"/>
                <w14:ligatures w14:val="none"/>
              </w:rPr>
              <w:t>60</w:t>
            </w:r>
          </w:p>
        </w:tc>
        <w:tc>
          <w:tcPr>
            <w:tcW w:w="1007" w:type="dxa"/>
            <w:tcBorders>
              <w:top w:val="single" w:sz="4" w:space="0" w:color="auto"/>
              <w:left w:val="nil"/>
              <w:bottom w:val="single" w:sz="4" w:space="0" w:color="auto"/>
              <w:right w:val="single" w:sz="4" w:space="0" w:color="auto"/>
            </w:tcBorders>
            <w:shd w:val="clear" w:color="auto" w:fill="FFFFFF"/>
            <w:vAlign w:val="center"/>
            <w:hideMark/>
          </w:tcPr>
          <w:p w14:paraId="63EF6044"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Улсын хэмжээнд:</w:t>
            </w:r>
            <w:r w:rsidRPr="00834AE9">
              <w:rPr>
                <w:rFonts w:ascii="Arial" w:eastAsia="Times New Roman" w:hAnsi="Arial" w:cs="Arial"/>
                <w:color w:val="000000"/>
                <w:kern w:val="0"/>
                <w:sz w:val="14"/>
                <w:szCs w:val="14"/>
                <w:lang w:eastAsia="en-US"/>
                <w14:ligatures w14:val="none"/>
              </w:rPr>
              <w:br/>
              <w:t>Хөвсгөл,</w:t>
            </w:r>
          </w:p>
          <w:p w14:paraId="714D04B0"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Хэнтий</w:t>
            </w:r>
          </w:p>
        </w:tc>
        <w:tc>
          <w:tcPr>
            <w:tcW w:w="1408" w:type="dxa"/>
            <w:tcBorders>
              <w:top w:val="single" w:sz="4" w:space="0" w:color="auto"/>
              <w:left w:val="nil"/>
              <w:bottom w:val="single" w:sz="4" w:space="0" w:color="auto"/>
              <w:right w:val="single" w:sz="4" w:space="0" w:color="auto"/>
            </w:tcBorders>
            <w:shd w:val="clear" w:color="auto" w:fill="FFFFFF"/>
            <w:vAlign w:val="center"/>
            <w:hideMark/>
          </w:tcPr>
          <w:p w14:paraId="32B9DB09" w14:textId="77777777" w:rsidR="00834AE9" w:rsidRPr="00834AE9" w:rsidRDefault="00834AE9" w:rsidP="00834AE9">
            <w:pPr>
              <w:spacing w:after="0" w:line="240" w:lineRule="auto"/>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Тогтвортой аялал жуулчлалыг хөгжүүлэх төсөл</w:t>
            </w:r>
          </w:p>
        </w:tc>
        <w:tc>
          <w:tcPr>
            <w:tcW w:w="682" w:type="dxa"/>
            <w:tcBorders>
              <w:top w:val="single" w:sz="4" w:space="0" w:color="auto"/>
              <w:left w:val="nil"/>
              <w:bottom w:val="single" w:sz="4" w:space="0" w:color="auto"/>
              <w:right w:val="single" w:sz="4" w:space="0" w:color="auto"/>
            </w:tcBorders>
            <w:shd w:val="clear" w:color="auto" w:fill="FFFFFF"/>
            <w:vAlign w:val="center"/>
            <w:hideMark/>
          </w:tcPr>
          <w:p w14:paraId="1F14AEEE" w14:textId="77777777" w:rsidR="00834AE9" w:rsidRPr="00834AE9" w:rsidRDefault="00834AE9" w:rsidP="00834AE9">
            <w:pPr>
              <w:spacing w:after="0" w:line="240" w:lineRule="auto"/>
              <w:rPr>
                <w:rFonts w:ascii="Arial" w:eastAsia="Times New Roman" w:hAnsi="Arial" w:cs="Arial"/>
                <w:color w:val="000000"/>
                <w:kern w:val="0"/>
                <w:sz w:val="14"/>
                <w:szCs w:val="14"/>
                <w:lang w:eastAsia="en-US"/>
                <w14:ligatures w14:val="none"/>
              </w:rPr>
            </w:pPr>
            <w:r w:rsidRPr="00834AE9">
              <w:rPr>
                <w:rFonts w:ascii="Arial" w:eastAsia="Times New Roman" w:hAnsi="Arial" w:cs="Arial"/>
                <w:bCs/>
                <w:color w:val="000000"/>
                <w:kern w:val="0"/>
                <w:sz w:val="14"/>
                <w:szCs w:val="14"/>
                <w:lang w:eastAsia="en-US"/>
                <w14:ligatures w14:val="none"/>
              </w:rPr>
              <w:t>5.4.1,</w:t>
            </w:r>
            <w:r w:rsidRPr="00834AE9">
              <w:rPr>
                <w:rFonts w:ascii="Arial" w:eastAsia="Times New Roman" w:hAnsi="Arial" w:cs="Arial"/>
                <w:color w:val="000000"/>
                <w:kern w:val="0"/>
                <w:sz w:val="14"/>
                <w:szCs w:val="14"/>
                <w:lang w:eastAsia="en-US"/>
                <w14:ligatures w14:val="none"/>
              </w:rPr>
              <w:br/>
              <w:t>8.1.2.5</w:t>
            </w:r>
          </w:p>
        </w:tc>
        <w:tc>
          <w:tcPr>
            <w:tcW w:w="1227" w:type="dxa"/>
            <w:tcBorders>
              <w:top w:val="single" w:sz="4" w:space="0" w:color="auto"/>
              <w:left w:val="nil"/>
              <w:bottom w:val="single" w:sz="4" w:space="0" w:color="auto"/>
              <w:right w:val="single" w:sz="4" w:space="0" w:color="auto"/>
            </w:tcBorders>
            <w:shd w:val="clear" w:color="auto" w:fill="FFFFFF"/>
            <w:vAlign w:val="center"/>
            <w:hideMark/>
          </w:tcPr>
          <w:p w14:paraId="77879EF3"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2019-2026</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28E9BCDA"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130,560.0</w:t>
            </w:r>
          </w:p>
        </w:tc>
        <w:tc>
          <w:tcPr>
            <w:tcW w:w="1227" w:type="dxa"/>
            <w:tcBorders>
              <w:top w:val="single" w:sz="4" w:space="0" w:color="auto"/>
              <w:left w:val="nil"/>
              <w:bottom w:val="single" w:sz="4" w:space="0" w:color="auto"/>
              <w:right w:val="single" w:sz="4" w:space="0" w:color="auto"/>
            </w:tcBorders>
            <w:shd w:val="clear" w:color="auto" w:fill="FFFFFF"/>
            <w:noWrap/>
            <w:vAlign w:val="center"/>
            <w:hideMark/>
          </w:tcPr>
          <w:p w14:paraId="29FEB251"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61,700.0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2B0B8CF7"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68,860.0</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752BBAC4"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68,860.0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29A8E5A5"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4F7EA8E8"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 </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4922AE70"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 </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528AD694"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 </w:t>
            </w:r>
          </w:p>
        </w:tc>
        <w:tc>
          <w:tcPr>
            <w:tcW w:w="1244" w:type="dxa"/>
            <w:gridSpan w:val="2"/>
            <w:tcBorders>
              <w:top w:val="single" w:sz="4" w:space="0" w:color="auto"/>
              <w:left w:val="nil"/>
              <w:bottom w:val="single" w:sz="4" w:space="0" w:color="auto"/>
              <w:right w:val="single" w:sz="4" w:space="0" w:color="auto"/>
            </w:tcBorders>
            <w:shd w:val="clear" w:color="auto" w:fill="FFFFFF"/>
            <w:vAlign w:val="center"/>
            <w:hideMark/>
          </w:tcPr>
          <w:p w14:paraId="3356C814"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Гадаад зээл</w:t>
            </w:r>
          </w:p>
        </w:tc>
        <w:tc>
          <w:tcPr>
            <w:tcW w:w="1094"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234678B7" w14:textId="77777777" w:rsidR="00834AE9" w:rsidRPr="00834AE9" w:rsidRDefault="00834AE9" w:rsidP="00834AE9">
            <w:pPr>
              <w:spacing w:after="0" w:line="240" w:lineRule="auto"/>
              <w:jc w:val="center"/>
              <w:rPr>
                <w:rFonts w:ascii="Arial" w:eastAsia="Times New Roman" w:hAnsi="Arial" w:cs="Arial"/>
                <w:iCs/>
                <w:color w:val="000000"/>
                <w:kern w:val="0"/>
                <w:sz w:val="14"/>
                <w:szCs w:val="14"/>
                <w:lang w:eastAsia="en-US"/>
                <w14:ligatures w14:val="none"/>
              </w:rPr>
            </w:pPr>
            <w:r w:rsidRPr="00834AE9">
              <w:rPr>
                <w:rFonts w:ascii="Arial" w:eastAsia="Times New Roman" w:hAnsi="Arial" w:cs="Arial"/>
                <w:iCs/>
                <w:color w:val="000000"/>
                <w:kern w:val="0"/>
                <w:sz w:val="14"/>
                <w:szCs w:val="18"/>
                <w14:ligatures w14:val="none"/>
              </w:rPr>
              <w:t>Соёл, спорт, аялал жуулчлал, залуучуудын яам</w:t>
            </w:r>
          </w:p>
        </w:tc>
      </w:tr>
      <w:tr w:rsidR="00834AE9" w:rsidRPr="00834AE9" w14:paraId="43A1B98D" w14:textId="77777777" w:rsidTr="007B5205">
        <w:trPr>
          <w:trHeight w:val="144"/>
        </w:trPr>
        <w:tc>
          <w:tcPr>
            <w:tcW w:w="35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0D78652" w14:textId="77777777" w:rsidR="00834AE9" w:rsidRPr="00834AE9" w:rsidRDefault="00834AE9" w:rsidP="00834AE9">
            <w:pPr>
              <w:spacing w:after="0" w:line="240" w:lineRule="auto"/>
              <w:ind w:left="-57" w:right="-57"/>
              <w:jc w:val="center"/>
              <w:rPr>
                <w:rFonts w:ascii="Arial" w:eastAsia="Times New Roman" w:hAnsi="Arial" w:cs="Arial"/>
                <w:iCs/>
                <w:strike/>
                <w:color w:val="000000"/>
                <w:kern w:val="0"/>
                <w:sz w:val="14"/>
                <w:szCs w:val="14"/>
                <w:lang w:eastAsia="en-US"/>
                <w14:ligatures w14:val="none"/>
              </w:rPr>
            </w:pPr>
            <w:r w:rsidRPr="00834AE9">
              <w:rPr>
                <w:rFonts w:ascii="Arial" w:eastAsia="Times New Roman" w:hAnsi="Arial" w:cs="Arial"/>
                <w:iCs/>
                <w:color w:val="000000"/>
                <w:kern w:val="0"/>
                <w:sz w:val="14"/>
                <w:szCs w:val="14"/>
                <w:lang w:eastAsia="en-US"/>
                <w14:ligatures w14:val="none"/>
              </w:rPr>
              <w:t>61</w:t>
            </w:r>
          </w:p>
        </w:tc>
        <w:tc>
          <w:tcPr>
            <w:tcW w:w="1007" w:type="dxa"/>
            <w:tcBorders>
              <w:top w:val="single" w:sz="4" w:space="0" w:color="auto"/>
              <w:left w:val="nil"/>
              <w:bottom w:val="single" w:sz="4" w:space="0" w:color="auto"/>
              <w:right w:val="single" w:sz="4" w:space="0" w:color="auto"/>
            </w:tcBorders>
            <w:shd w:val="clear" w:color="auto" w:fill="FFFFFF"/>
            <w:vAlign w:val="center"/>
            <w:hideMark/>
          </w:tcPr>
          <w:p w14:paraId="5748C26B" w14:textId="77777777" w:rsidR="00834AE9" w:rsidRPr="00834AE9" w:rsidRDefault="00834AE9" w:rsidP="00834AE9">
            <w:pPr>
              <w:spacing w:after="0" w:line="240" w:lineRule="auto"/>
              <w:ind w:left="-57" w:right="-57"/>
              <w:jc w:val="center"/>
              <w:rPr>
                <w:rFonts w:ascii="Arial" w:eastAsia="Times New Roman" w:hAnsi="Arial" w:cs="Arial"/>
                <w:iCs/>
                <w:color w:val="000000"/>
                <w:kern w:val="0"/>
                <w:sz w:val="14"/>
                <w:szCs w:val="14"/>
                <w:lang w:eastAsia="en-US"/>
                <w14:ligatures w14:val="none"/>
              </w:rPr>
            </w:pPr>
            <w:r w:rsidRPr="00834AE9">
              <w:rPr>
                <w:rFonts w:ascii="Arial" w:eastAsia="Times New Roman" w:hAnsi="Arial" w:cs="Arial"/>
                <w:iCs/>
                <w:color w:val="000000"/>
                <w:kern w:val="0"/>
                <w:sz w:val="14"/>
                <w:szCs w:val="14"/>
                <w:lang w:eastAsia="en-US"/>
                <w14:ligatures w14:val="none"/>
              </w:rPr>
              <w:t>Улаанбаатар</w:t>
            </w:r>
          </w:p>
        </w:tc>
        <w:tc>
          <w:tcPr>
            <w:tcW w:w="1408" w:type="dxa"/>
            <w:tcBorders>
              <w:top w:val="single" w:sz="4" w:space="0" w:color="auto"/>
              <w:left w:val="nil"/>
              <w:bottom w:val="single" w:sz="4" w:space="0" w:color="auto"/>
              <w:right w:val="single" w:sz="4" w:space="0" w:color="auto"/>
            </w:tcBorders>
            <w:shd w:val="clear" w:color="auto" w:fill="FFFFFF"/>
            <w:vAlign w:val="center"/>
            <w:hideMark/>
          </w:tcPr>
          <w:p w14:paraId="1D57596A" w14:textId="77777777" w:rsidR="00834AE9" w:rsidRPr="00834AE9" w:rsidRDefault="00834AE9" w:rsidP="00834AE9">
            <w:pPr>
              <w:spacing w:after="0" w:line="240" w:lineRule="auto"/>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Нийслэл, орон нутагт хот дахин төлөвлөлтийн төслүүдийг хэрэгжүүлж, инженерийн шугам сүлжээг төлөвлөн барих төсөл</w:t>
            </w:r>
          </w:p>
        </w:tc>
        <w:tc>
          <w:tcPr>
            <w:tcW w:w="682" w:type="dxa"/>
            <w:tcBorders>
              <w:top w:val="single" w:sz="4" w:space="0" w:color="auto"/>
              <w:left w:val="nil"/>
              <w:bottom w:val="single" w:sz="4" w:space="0" w:color="auto"/>
              <w:right w:val="single" w:sz="4" w:space="0" w:color="auto"/>
            </w:tcBorders>
            <w:shd w:val="clear" w:color="auto" w:fill="FFFFFF"/>
            <w:vAlign w:val="center"/>
            <w:hideMark/>
          </w:tcPr>
          <w:p w14:paraId="3B0E097B" w14:textId="77777777" w:rsidR="00834AE9" w:rsidRPr="00834AE9" w:rsidRDefault="00834AE9" w:rsidP="00834AE9">
            <w:pPr>
              <w:spacing w:after="0" w:line="240" w:lineRule="auto"/>
              <w:ind w:right="-57"/>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4.4.1.1,</w:t>
            </w:r>
            <w:r w:rsidRPr="00834AE9">
              <w:rPr>
                <w:rFonts w:ascii="Arial" w:eastAsia="Times New Roman" w:hAnsi="Arial" w:cs="Arial"/>
                <w:color w:val="000000"/>
                <w:kern w:val="0"/>
                <w:sz w:val="14"/>
                <w:szCs w:val="14"/>
                <w:lang w:eastAsia="en-US"/>
                <w14:ligatures w14:val="none"/>
              </w:rPr>
              <w:br/>
              <w:t>4.4.1.2,</w:t>
            </w:r>
            <w:r w:rsidRPr="00834AE9">
              <w:rPr>
                <w:rFonts w:ascii="Arial" w:eastAsia="Times New Roman" w:hAnsi="Arial" w:cs="Arial"/>
                <w:color w:val="000000"/>
                <w:kern w:val="0"/>
                <w:sz w:val="14"/>
                <w:szCs w:val="14"/>
                <w:lang w:eastAsia="en-US"/>
                <w14:ligatures w14:val="none"/>
              </w:rPr>
              <w:br/>
              <w:t>4.4.1.3</w:t>
            </w:r>
          </w:p>
        </w:tc>
        <w:tc>
          <w:tcPr>
            <w:tcW w:w="1227" w:type="dxa"/>
            <w:tcBorders>
              <w:top w:val="single" w:sz="4" w:space="0" w:color="auto"/>
              <w:left w:val="nil"/>
              <w:bottom w:val="single" w:sz="4" w:space="0" w:color="auto"/>
              <w:right w:val="single" w:sz="4" w:space="0" w:color="auto"/>
            </w:tcBorders>
            <w:shd w:val="clear" w:color="auto" w:fill="FFFFFF"/>
            <w:vAlign w:val="center"/>
            <w:hideMark/>
          </w:tcPr>
          <w:p w14:paraId="248E8296"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2025-2029</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0A34723D"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118,000.0</w:t>
            </w:r>
          </w:p>
        </w:tc>
        <w:tc>
          <w:tcPr>
            <w:tcW w:w="1227" w:type="dxa"/>
            <w:tcBorders>
              <w:top w:val="single" w:sz="4" w:space="0" w:color="auto"/>
              <w:left w:val="nil"/>
              <w:bottom w:val="single" w:sz="4" w:space="0" w:color="auto"/>
              <w:right w:val="single" w:sz="4" w:space="0" w:color="auto"/>
            </w:tcBorders>
            <w:shd w:val="clear" w:color="auto" w:fill="FFFFFF"/>
            <w:noWrap/>
            <w:vAlign w:val="center"/>
            <w:hideMark/>
          </w:tcPr>
          <w:p w14:paraId="190F350D"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81,400.0</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7772F19C"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36,600.0</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0FABEF3A"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3,236.3</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520539CB"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11,121.23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2D8703A7"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11,121.23 </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2FA3EE84"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11,121.23 </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3F02176B"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1244" w:type="dxa"/>
            <w:gridSpan w:val="2"/>
            <w:tcBorders>
              <w:top w:val="single" w:sz="4" w:space="0" w:color="auto"/>
              <w:left w:val="nil"/>
              <w:bottom w:val="single" w:sz="4" w:space="0" w:color="auto"/>
              <w:right w:val="single" w:sz="4" w:space="0" w:color="auto"/>
            </w:tcBorders>
            <w:shd w:val="clear" w:color="auto" w:fill="FFFFFF"/>
            <w:vAlign w:val="center"/>
            <w:hideMark/>
          </w:tcPr>
          <w:p w14:paraId="4E493910"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Улсын төсөв</w:t>
            </w:r>
          </w:p>
        </w:tc>
        <w:tc>
          <w:tcPr>
            <w:tcW w:w="1094" w:type="dxa"/>
            <w:gridSpan w:val="2"/>
            <w:tcBorders>
              <w:top w:val="single" w:sz="4" w:space="0" w:color="auto"/>
              <w:left w:val="nil"/>
              <w:bottom w:val="single" w:sz="4" w:space="0" w:color="auto"/>
              <w:right w:val="single" w:sz="4" w:space="0" w:color="auto"/>
            </w:tcBorders>
            <w:shd w:val="clear" w:color="auto" w:fill="FFFFFF"/>
            <w:vAlign w:val="center"/>
            <w:hideMark/>
          </w:tcPr>
          <w:p w14:paraId="6A1F08CE" w14:textId="77777777" w:rsidR="00834AE9" w:rsidRPr="00834AE9" w:rsidRDefault="00834AE9" w:rsidP="00834AE9">
            <w:pPr>
              <w:spacing w:after="0" w:line="240" w:lineRule="auto"/>
              <w:ind w:left="-113" w:right="-113"/>
              <w:jc w:val="center"/>
              <w:rPr>
                <w:rFonts w:ascii="Arial" w:eastAsia="Times New Roman" w:hAnsi="Arial" w:cs="Arial"/>
                <w:iCs/>
                <w:color w:val="000000"/>
                <w:kern w:val="0"/>
                <w:sz w:val="14"/>
                <w:szCs w:val="14"/>
                <w:lang w:eastAsia="en-US"/>
                <w14:ligatures w14:val="none"/>
              </w:rPr>
            </w:pPr>
            <w:r w:rsidRPr="00834AE9">
              <w:rPr>
                <w:rFonts w:ascii="Arial" w:eastAsia="Times New Roman" w:hAnsi="Arial" w:cs="Arial"/>
                <w:iCs/>
                <w:color w:val="000000"/>
                <w:kern w:val="0"/>
                <w:sz w:val="14"/>
                <w:szCs w:val="18"/>
                <w14:ligatures w14:val="none"/>
              </w:rPr>
              <w:t>Хот байгуулалт, барилга, орон сууцжуулалтын яам</w:t>
            </w:r>
          </w:p>
        </w:tc>
      </w:tr>
      <w:tr w:rsidR="00834AE9" w:rsidRPr="00834AE9" w14:paraId="33AAA405" w14:textId="77777777" w:rsidTr="007B5205">
        <w:trPr>
          <w:trHeight w:val="144"/>
        </w:trPr>
        <w:tc>
          <w:tcPr>
            <w:tcW w:w="35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E583396" w14:textId="77777777" w:rsidR="00834AE9" w:rsidRPr="00834AE9" w:rsidRDefault="00834AE9" w:rsidP="00834AE9">
            <w:pPr>
              <w:spacing w:after="0" w:line="240" w:lineRule="auto"/>
              <w:ind w:left="-57" w:right="-57"/>
              <w:jc w:val="center"/>
              <w:rPr>
                <w:rFonts w:ascii="Arial" w:eastAsia="Times New Roman" w:hAnsi="Arial" w:cs="Arial"/>
                <w:iCs/>
                <w:strike/>
                <w:color w:val="000000"/>
                <w:kern w:val="0"/>
                <w:sz w:val="14"/>
                <w:szCs w:val="14"/>
                <w:lang w:eastAsia="en-US"/>
                <w14:ligatures w14:val="none"/>
              </w:rPr>
            </w:pPr>
            <w:r w:rsidRPr="00834AE9">
              <w:rPr>
                <w:rFonts w:ascii="Arial" w:eastAsia="Times New Roman" w:hAnsi="Arial" w:cs="Arial"/>
                <w:iCs/>
                <w:color w:val="000000"/>
                <w:kern w:val="0"/>
                <w:sz w:val="14"/>
                <w:szCs w:val="14"/>
                <w:lang w:eastAsia="en-US"/>
                <w14:ligatures w14:val="none"/>
              </w:rPr>
              <w:t>62</w:t>
            </w:r>
          </w:p>
        </w:tc>
        <w:tc>
          <w:tcPr>
            <w:tcW w:w="1007" w:type="dxa"/>
            <w:tcBorders>
              <w:top w:val="single" w:sz="4" w:space="0" w:color="auto"/>
              <w:left w:val="nil"/>
              <w:bottom w:val="single" w:sz="4" w:space="0" w:color="auto"/>
              <w:right w:val="single" w:sz="4" w:space="0" w:color="auto"/>
            </w:tcBorders>
            <w:shd w:val="clear" w:color="auto" w:fill="FFFFFF"/>
            <w:vAlign w:val="center"/>
            <w:hideMark/>
          </w:tcPr>
          <w:p w14:paraId="08BFC169" w14:textId="77777777" w:rsidR="00834AE9" w:rsidRPr="00834AE9" w:rsidRDefault="00834AE9" w:rsidP="00834AE9">
            <w:pPr>
              <w:spacing w:after="0" w:line="240" w:lineRule="auto"/>
              <w:ind w:left="-57" w:right="-57"/>
              <w:jc w:val="center"/>
              <w:rPr>
                <w:rFonts w:ascii="Arial" w:eastAsia="Times New Roman" w:hAnsi="Arial" w:cs="Arial"/>
                <w:iCs/>
                <w:color w:val="000000"/>
                <w:kern w:val="0"/>
                <w:sz w:val="14"/>
                <w:szCs w:val="14"/>
                <w:lang w:eastAsia="en-US"/>
                <w14:ligatures w14:val="none"/>
              </w:rPr>
            </w:pPr>
            <w:r w:rsidRPr="00834AE9">
              <w:rPr>
                <w:rFonts w:ascii="Arial" w:eastAsia="Times New Roman" w:hAnsi="Arial" w:cs="Arial"/>
                <w:iCs/>
                <w:color w:val="000000"/>
                <w:kern w:val="0"/>
                <w:sz w:val="14"/>
                <w:szCs w:val="14"/>
                <w:lang w:eastAsia="en-US"/>
                <w14:ligatures w14:val="none"/>
              </w:rPr>
              <w:t>Улаанбаатар</w:t>
            </w:r>
          </w:p>
        </w:tc>
        <w:tc>
          <w:tcPr>
            <w:tcW w:w="1408" w:type="dxa"/>
            <w:tcBorders>
              <w:top w:val="single" w:sz="4" w:space="0" w:color="auto"/>
              <w:left w:val="nil"/>
              <w:bottom w:val="single" w:sz="4" w:space="0" w:color="auto"/>
              <w:right w:val="single" w:sz="4" w:space="0" w:color="auto"/>
            </w:tcBorders>
            <w:shd w:val="clear" w:color="auto" w:fill="FFFFFF"/>
            <w:vAlign w:val="center"/>
            <w:hideMark/>
          </w:tcPr>
          <w:p w14:paraId="3F6B8A4C" w14:textId="77777777" w:rsidR="00834AE9" w:rsidRPr="00834AE9" w:rsidRDefault="00834AE9" w:rsidP="00834AE9">
            <w:pPr>
              <w:spacing w:after="0" w:line="240" w:lineRule="auto"/>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Нийслэлийн гэр хорооллын газрыг дахин төлөвлөн барилгажуулах төслийн хүрээнд </w:t>
            </w:r>
            <w:r w:rsidRPr="00834AE9">
              <w:rPr>
                <w:rFonts w:ascii="Arial" w:eastAsia="Times New Roman" w:hAnsi="Arial" w:cs="Arial"/>
                <w:color w:val="000000"/>
                <w:kern w:val="0"/>
                <w:sz w:val="14"/>
                <w:szCs w:val="14"/>
                <w:lang w:eastAsia="en-US"/>
                <w14:ligatures w14:val="none"/>
              </w:rPr>
              <w:lastRenderedPageBreak/>
              <w:t>гадна инженерийн шугам сүлжээний барилга угсралтын ажлыг эрчимжүүлэх төсөл</w:t>
            </w:r>
          </w:p>
        </w:tc>
        <w:tc>
          <w:tcPr>
            <w:tcW w:w="682" w:type="dxa"/>
            <w:tcBorders>
              <w:top w:val="single" w:sz="4" w:space="0" w:color="auto"/>
              <w:left w:val="nil"/>
              <w:bottom w:val="single" w:sz="4" w:space="0" w:color="auto"/>
              <w:right w:val="single" w:sz="4" w:space="0" w:color="auto"/>
            </w:tcBorders>
            <w:shd w:val="clear" w:color="auto" w:fill="FFFFFF"/>
            <w:vAlign w:val="center"/>
            <w:hideMark/>
          </w:tcPr>
          <w:p w14:paraId="1BA56572" w14:textId="77777777" w:rsidR="00834AE9" w:rsidRPr="00834AE9" w:rsidRDefault="00834AE9" w:rsidP="00834AE9">
            <w:pPr>
              <w:spacing w:after="0" w:line="240" w:lineRule="auto"/>
              <w:ind w:right="-57"/>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lastRenderedPageBreak/>
              <w:t>4.4.1.1,</w:t>
            </w:r>
            <w:r w:rsidRPr="00834AE9">
              <w:rPr>
                <w:rFonts w:ascii="Arial" w:eastAsia="Times New Roman" w:hAnsi="Arial" w:cs="Arial"/>
                <w:color w:val="000000"/>
                <w:kern w:val="0"/>
                <w:sz w:val="14"/>
                <w:szCs w:val="14"/>
                <w:lang w:eastAsia="en-US"/>
                <w14:ligatures w14:val="none"/>
              </w:rPr>
              <w:br/>
              <w:t>4.4.1.2,</w:t>
            </w:r>
            <w:r w:rsidRPr="00834AE9">
              <w:rPr>
                <w:rFonts w:ascii="Arial" w:eastAsia="Times New Roman" w:hAnsi="Arial" w:cs="Arial"/>
                <w:color w:val="000000"/>
                <w:kern w:val="0"/>
                <w:sz w:val="14"/>
                <w:szCs w:val="14"/>
                <w:lang w:eastAsia="en-US"/>
                <w14:ligatures w14:val="none"/>
              </w:rPr>
              <w:br/>
              <w:t>4.4.1.3</w:t>
            </w:r>
          </w:p>
        </w:tc>
        <w:tc>
          <w:tcPr>
            <w:tcW w:w="1227" w:type="dxa"/>
            <w:tcBorders>
              <w:top w:val="single" w:sz="4" w:space="0" w:color="auto"/>
              <w:left w:val="nil"/>
              <w:bottom w:val="single" w:sz="4" w:space="0" w:color="auto"/>
              <w:right w:val="single" w:sz="4" w:space="0" w:color="auto"/>
            </w:tcBorders>
            <w:shd w:val="clear" w:color="auto" w:fill="FFFFFF"/>
            <w:vAlign w:val="center"/>
            <w:hideMark/>
          </w:tcPr>
          <w:p w14:paraId="3331861B" w14:textId="77777777" w:rsidR="00834AE9" w:rsidRPr="00834AE9" w:rsidRDefault="00834AE9" w:rsidP="00834AE9">
            <w:pPr>
              <w:spacing w:after="0" w:line="240" w:lineRule="auto"/>
              <w:jc w:val="center"/>
              <w:rPr>
                <w:rFonts w:ascii="Arial" w:eastAsia="Times New Roman" w:hAnsi="Arial" w:cs="Arial"/>
                <w:bCs/>
                <w:color w:val="000000"/>
                <w:kern w:val="0"/>
                <w:sz w:val="14"/>
                <w:szCs w:val="14"/>
                <w:lang w:eastAsia="en-US"/>
                <w14:ligatures w14:val="none"/>
              </w:rPr>
            </w:pPr>
            <w:r w:rsidRPr="00834AE9">
              <w:rPr>
                <w:rFonts w:ascii="Arial" w:eastAsia="Times New Roman" w:hAnsi="Arial" w:cs="Arial"/>
                <w:bCs/>
                <w:color w:val="000000"/>
                <w:kern w:val="0"/>
                <w:sz w:val="14"/>
                <w:szCs w:val="14"/>
                <w:lang w:eastAsia="en-US"/>
                <w14:ligatures w14:val="none"/>
              </w:rPr>
              <w:t>2026-2027</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0DF27C6C"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97,738.3 </w:t>
            </w:r>
          </w:p>
        </w:tc>
        <w:tc>
          <w:tcPr>
            <w:tcW w:w="1227" w:type="dxa"/>
            <w:tcBorders>
              <w:top w:val="single" w:sz="4" w:space="0" w:color="auto"/>
              <w:left w:val="nil"/>
              <w:bottom w:val="single" w:sz="4" w:space="0" w:color="auto"/>
              <w:right w:val="single" w:sz="4" w:space="0" w:color="auto"/>
            </w:tcBorders>
            <w:shd w:val="clear" w:color="auto" w:fill="FFFFFF"/>
            <w:noWrap/>
            <w:vAlign w:val="center"/>
            <w:hideMark/>
          </w:tcPr>
          <w:p w14:paraId="2A9C0112"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3DE1CE1B"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97,738.3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1AACAEFD"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48,869.15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6DC1D6D5"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48,869.15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405B88B0"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1297A394"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5E6B1DDC"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1244" w:type="dxa"/>
            <w:gridSpan w:val="2"/>
            <w:tcBorders>
              <w:top w:val="single" w:sz="4" w:space="0" w:color="auto"/>
              <w:left w:val="nil"/>
              <w:bottom w:val="single" w:sz="4" w:space="0" w:color="auto"/>
              <w:right w:val="single" w:sz="4" w:space="0" w:color="auto"/>
            </w:tcBorders>
            <w:shd w:val="clear" w:color="auto" w:fill="FFFFFF"/>
            <w:vAlign w:val="center"/>
            <w:hideMark/>
          </w:tcPr>
          <w:p w14:paraId="4E656A7F"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Улс, орон нутгийн төсөв</w:t>
            </w:r>
          </w:p>
        </w:tc>
        <w:tc>
          <w:tcPr>
            <w:tcW w:w="1094" w:type="dxa"/>
            <w:gridSpan w:val="2"/>
            <w:tcBorders>
              <w:top w:val="single" w:sz="4" w:space="0" w:color="auto"/>
              <w:left w:val="nil"/>
              <w:bottom w:val="single" w:sz="4" w:space="0" w:color="auto"/>
              <w:right w:val="single" w:sz="4" w:space="0" w:color="auto"/>
            </w:tcBorders>
            <w:shd w:val="clear" w:color="auto" w:fill="FFFFFF"/>
            <w:vAlign w:val="center"/>
            <w:hideMark/>
          </w:tcPr>
          <w:p w14:paraId="23B3615B" w14:textId="77777777" w:rsidR="00834AE9" w:rsidRPr="00834AE9" w:rsidRDefault="00834AE9" w:rsidP="00834AE9">
            <w:pPr>
              <w:spacing w:after="0" w:line="240" w:lineRule="auto"/>
              <w:jc w:val="center"/>
              <w:rPr>
                <w:rFonts w:ascii="Arial" w:eastAsia="Times New Roman" w:hAnsi="Arial" w:cs="Arial"/>
                <w:iCs/>
                <w:color w:val="000000"/>
                <w:kern w:val="0"/>
                <w:sz w:val="14"/>
                <w:szCs w:val="14"/>
                <w:lang w:eastAsia="en-US"/>
                <w14:ligatures w14:val="none"/>
              </w:rPr>
            </w:pPr>
            <w:r w:rsidRPr="00834AE9">
              <w:rPr>
                <w:rFonts w:ascii="Arial" w:eastAsia="Times New Roman" w:hAnsi="Arial" w:cs="Arial"/>
                <w:iCs/>
                <w:color w:val="000000"/>
                <w:kern w:val="0"/>
                <w:sz w:val="14"/>
                <w:szCs w:val="14"/>
                <w:lang w:eastAsia="en-US"/>
                <w14:ligatures w14:val="none"/>
              </w:rPr>
              <w:t>Нийслэлийн Засаг даргын Тамгын газар</w:t>
            </w:r>
          </w:p>
        </w:tc>
      </w:tr>
      <w:tr w:rsidR="00834AE9" w:rsidRPr="00834AE9" w14:paraId="6F73BA3A" w14:textId="77777777" w:rsidTr="007B5205">
        <w:trPr>
          <w:trHeight w:val="144"/>
        </w:trPr>
        <w:tc>
          <w:tcPr>
            <w:tcW w:w="35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46323FE" w14:textId="77777777" w:rsidR="00834AE9" w:rsidRPr="00834AE9" w:rsidRDefault="00834AE9" w:rsidP="00834AE9">
            <w:pPr>
              <w:spacing w:after="0" w:line="240" w:lineRule="auto"/>
              <w:ind w:left="-57" w:right="-57"/>
              <w:jc w:val="center"/>
              <w:rPr>
                <w:rFonts w:ascii="Arial" w:eastAsia="Times New Roman" w:hAnsi="Arial" w:cs="Arial"/>
                <w:iCs/>
                <w:strike/>
                <w:color w:val="000000"/>
                <w:kern w:val="0"/>
                <w:sz w:val="14"/>
                <w:szCs w:val="14"/>
                <w:lang w:eastAsia="en-US"/>
                <w14:ligatures w14:val="none"/>
              </w:rPr>
            </w:pPr>
            <w:r w:rsidRPr="00834AE9">
              <w:rPr>
                <w:rFonts w:ascii="Arial" w:eastAsia="Times New Roman" w:hAnsi="Arial" w:cs="Arial"/>
                <w:iCs/>
                <w:color w:val="000000"/>
                <w:kern w:val="0"/>
                <w:sz w:val="14"/>
                <w:szCs w:val="14"/>
                <w:lang w:eastAsia="en-US"/>
                <w14:ligatures w14:val="none"/>
              </w:rPr>
              <w:lastRenderedPageBreak/>
              <w:t>63</w:t>
            </w:r>
          </w:p>
        </w:tc>
        <w:tc>
          <w:tcPr>
            <w:tcW w:w="1007" w:type="dxa"/>
            <w:tcBorders>
              <w:top w:val="single" w:sz="4" w:space="0" w:color="auto"/>
              <w:left w:val="nil"/>
              <w:bottom w:val="single" w:sz="4" w:space="0" w:color="auto"/>
              <w:right w:val="single" w:sz="4" w:space="0" w:color="auto"/>
            </w:tcBorders>
            <w:shd w:val="clear" w:color="auto" w:fill="FFFFFF"/>
            <w:vAlign w:val="center"/>
            <w:hideMark/>
          </w:tcPr>
          <w:p w14:paraId="5A688863"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Баруун бүс:</w:t>
            </w:r>
            <w:r w:rsidRPr="00834AE9">
              <w:rPr>
                <w:rFonts w:ascii="Arial" w:eastAsia="Times New Roman" w:hAnsi="Arial" w:cs="Arial"/>
                <w:color w:val="000000"/>
                <w:kern w:val="0"/>
                <w:sz w:val="14"/>
                <w:szCs w:val="14"/>
                <w:lang w:eastAsia="en-US"/>
                <w14:ligatures w14:val="none"/>
              </w:rPr>
              <w:br/>
              <w:t xml:space="preserve">Завхан, </w:t>
            </w:r>
          </w:p>
          <w:p w14:paraId="774511E2"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Говь-Алтай</w:t>
            </w:r>
          </w:p>
        </w:tc>
        <w:tc>
          <w:tcPr>
            <w:tcW w:w="1408" w:type="dxa"/>
            <w:tcBorders>
              <w:top w:val="single" w:sz="4" w:space="0" w:color="auto"/>
              <w:left w:val="nil"/>
              <w:bottom w:val="single" w:sz="4" w:space="0" w:color="auto"/>
              <w:right w:val="single" w:sz="4" w:space="0" w:color="auto"/>
            </w:tcBorders>
            <w:shd w:val="clear" w:color="auto" w:fill="FFFFFF"/>
            <w:vAlign w:val="center"/>
            <w:hideMark/>
          </w:tcPr>
          <w:p w14:paraId="2FCBF5BA" w14:textId="77777777" w:rsidR="00834AE9" w:rsidRPr="00834AE9" w:rsidRDefault="00834AE9" w:rsidP="00834AE9">
            <w:pPr>
              <w:spacing w:after="0" w:line="240" w:lineRule="auto"/>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Улиастай-Алтай чиглэлийн 100 км хатуу хучилттай авто зам</w:t>
            </w:r>
          </w:p>
        </w:tc>
        <w:tc>
          <w:tcPr>
            <w:tcW w:w="682" w:type="dxa"/>
            <w:tcBorders>
              <w:top w:val="single" w:sz="4" w:space="0" w:color="auto"/>
              <w:left w:val="nil"/>
              <w:bottom w:val="single" w:sz="4" w:space="0" w:color="auto"/>
              <w:right w:val="single" w:sz="4" w:space="0" w:color="auto"/>
            </w:tcBorders>
            <w:shd w:val="clear" w:color="auto" w:fill="FFFFFF"/>
            <w:vAlign w:val="center"/>
            <w:hideMark/>
          </w:tcPr>
          <w:p w14:paraId="3E9EA654"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5.7.1.1</w:t>
            </w:r>
          </w:p>
        </w:tc>
        <w:tc>
          <w:tcPr>
            <w:tcW w:w="1227" w:type="dxa"/>
            <w:tcBorders>
              <w:top w:val="single" w:sz="4" w:space="0" w:color="auto"/>
              <w:left w:val="nil"/>
              <w:bottom w:val="single" w:sz="4" w:space="0" w:color="auto"/>
              <w:right w:val="single" w:sz="4" w:space="0" w:color="auto"/>
            </w:tcBorders>
            <w:shd w:val="clear" w:color="auto" w:fill="FFFFFF"/>
            <w:vAlign w:val="center"/>
            <w:hideMark/>
          </w:tcPr>
          <w:p w14:paraId="675FC279"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2026-2029</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5FB4939E"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171,810.0 </w:t>
            </w:r>
          </w:p>
        </w:tc>
        <w:tc>
          <w:tcPr>
            <w:tcW w:w="1227" w:type="dxa"/>
            <w:tcBorders>
              <w:top w:val="single" w:sz="4" w:space="0" w:color="auto"/>
              <w:left w:val="nil"/>
              <w:bottom w:val="single" w:sz="4" w:space="0" w:color="auto"/>
              <w:right w:val="single" w:sz="4" w:space="0" w:color="auto"/>
            </w:tcBorders>
            <w:shd w:val="clear" w:color="auto" w:fill="FFFFFF"/>
            <w:noWrap/>
            <w:vAlign w:val="center"/>
            <w:hideMark/>
          </w:tcPr>
          <w:p w14:paraId="2D8FF150"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06294689"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171,810.0</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78839948"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42,952.5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6B9C631A"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42,952.5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6992D7B3"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42,952.5 </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4169E696"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42,952.5 </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16BFEC4D"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1244" w:type="dxa"/>
            <w:gridSpan w:val="2"/>
            <w:tcBorders>
              <w:top w:val="single" w:sz="4" w:space="0" w:color="auto"/>
              <w:left w:val="nil"/>
              <w:bottom w:val="single" w:sz="4" w:space="0" w:color="auto"/>
              <w:right w:val="single" w:sz="4" w:space="0" w:color="auto"/>
            </w:tcBorders>
            <w:shd w:val="clear" w:color="auto" w:fill="FFFFFF"/>
            <w:vAlign w:val="center"/>
            <w:hideMark/>
          </w:tcPr>
          <w:p w14:paraId="5BD8F759"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Гадаад зээл</w:t>
            </w:r>
          </w:p>
        </w:tc>
        <w:tc>
          <w:tcPr>
            <w:tcW w:w="1094" w:type="dxa"/>
            <w:gridSpan w:val="2"/>
            <w:tcBorders>
              <w:top w:val="single" w:sz="4" w:space="0" w:color="auto"/>
              <w:left w:val="nil"/>
              <w:bottom w:val="single" w:sz="4" w:space="0" w:color="auto"/>
              <w:right w:val="single" w:sz="4" w:space="0" w:color="auto"/>
            </w:tcBorders>
            <w:shd w:val="clear" w:color="auto" w:fill="FFFFFF"/>
            <w:vAlign w:val="center"/>
            <w:hideMark/>
          </w:tcPr>
          <w:p w14:paraId="2D960612" w14:textId="77777777" w:rsidR="00834AE9" w:rsidRPr="00834AE9" w:rsidRDefault="00834AE9" w:rsidP="00834AE9">
            <w:pPr>
              <w:spacing w:after="0" w:line="240" w:lineRule="auto"/>
              <w:jc w:val="center"/>
              <w:rPr>
                <w:rFonts w:ascii="Arial" w:eastAsia="Times New Roman" w:hAnsi="Arial" w:cs="Arial"/>
                <w:iCs/>
                <w:color w:val="000000"/>
                <w:kern w:val="0"/>
                <w:sz w:val="14"/>
                <w:szCs w:val="14"/>
                <w:lang w:eastAsia="en-US"/>
                <w14:ligatures w14:val="none"/>
              </w:rPr>
            </w:pPr>
            <w:r w:rsidRPr="00834AE9">
              <w:rPr>
                <w:rFonts w:ascii="Arial" w:eastAsia="Times New Roman" w:hAnsi="Arial" w:cs="Arial"/>
                <w:iCs/>
                <w:color w:val="000000"/>
                <w:kern w:val="0"/>
                <w:sz w:val="14"/>
                <w:szCs w:val="14"/>
                <w:lang w:eastAsia="en-US"/>
                <w14:ligatures w14:val="none"/>
              </w:rPr>
              <w:t>Зам, тээврийн яам</w:t>
            </w:r>
          </w:p>
        </w:tc>
      </w:tr>
      <w:tr w:rsidR="00834AE9" w:rsidRPr="00834AE9" w14:paraId="4C393F5A" w14:textId="77777777" w:rsidTr="007B5205">
        <w:trPr>
          <w:trHeight w:val="144"/>
        </w:trPr>
        <w:tc>
          <w:tcPr>
            <w:tcW w:w="35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5BC2D2B" w14:textId="77777777" w:rsidR="00834AE9" w:rsidRPr="00834AE9" w:rsidRDefault="00834AE9" w:rsidP="00834AE9">
            <w:pPr>
              <w:spacing w:after="0" w:line="240" w:lineRule="auto"/>
              <w:ind w:left="-57" w:right="-57"/>
              <w:jc w:val="center"/>
              <w:rPr>
                <w:rFonts w:ascii="Arial" w:eastAsia="Times New Roman" w:hAnsi="Arial" w:cs="Arial"/>
                <w:iCs/>
                <w:strike/>
                <w:color w:val="000000"/>
                <w:kern w:val="0"/>
                <w:sz w:val="14"/>
                <w:szCs w:val="14"/>
                <w:lang w:eastAsia="en-US"/>
                <w14:ligatures w14:val="none"/>
              </w:rPr>
            </w:pPr>
            <w:r w:rsidRPr="00834AE9">
              <w:rPr>
                <w:rFonts w:ascii="Arial" w:eastAsia="Times New Roman" w:hAnsi="Arial" w:cs="Arial"/>
                <w:iCs/>
                <w:color w:val="000000"/>
                <w:kern w:val="0"/>
                <w:sz w:val="14"/>
                <w:szCs w:val="14"/>
                <w:lang w:eastAsia="en-US"/>
                <w14:ligatures w14:val="none"/>
              </w:rPr>
              <w:t>64</w:t>
            </w:r>
          </w:p>
        </w:tc>
        <w:tc>
          <w:tcPr>
            <w:tcW w:w="1007" w:type="dxa"/>
            <w:tcBorders>
              <w:top w:val="single" w:sz="4" w:space="0" w:color="auto"/>
              <w:left w:val="nil"/>
              <w:bottom w:val="single" w:sz="4" w:space="0" w:color="auto"/>
              <w:right w:val="single" w:sz="4" w:space="0" w:color="auto"/>
            </w:tcBorders>
            <w:shd w:val="clear" w:color="auto" w:fill="FFFFFF"/>
            <w:vAlign w:val="center"/>
            <w:hideMark/>
          </w:tcPr>
          <w:p w14:paraId="5F1DAC40"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Баруун бүс:</w:t>
            </w:r>
            <w:r w:rsidRPr="00834AE9">
              <w:rPr>
                <w:rFonts w:ascii="Arial" w:eastAsia="Times New Roman" w:hAnsi="Arial" w:cs="Arial"/>
                <w:color w:val="000000"/>
                <w:kern w:val="0"/>
                <w:sz w:val="14"/>
                <w:szCs w:val="14"/>
                <w:lang w:eastAsia="en-US"/>
                <w14:ligatures w14:val="none"/>
              </w:rPr>
              <w:br/>
              <w:t xml:space="preserve">Ховд, Увс </w:t>
            </w:r>
          </w:p>
        </w:tc>
        <w:tc>
          <w:tcPr>
            <w:tcW w:w="1408" w:type="dxa"/>
            <w:tcBorders>
              <w:top w:val="single" w:sz="4" w:space="0" w:color="auto"/>
              <w:left w:val="nil"/>
              <w:bottom w:val="single" w:sz="4" w:space="0" w:color="auto"/>
              <w:right w:val="single" w:sz="4" w:space="0" w:color="auto"/>
            </w:tcBorders>
            <w:shd w:val="clear" w:color="auto" w:fill="FFFFFF"/>
            <w:vAlign w:val="center"/>
            <w:hideMark/>
          </w:tcPr>
          <w:p w14:paraId="10660718" w14:textId="77777777" w:rsidR="00834AE9" w:rsidRPr="00834AE9" w:rsidRDefault="00834AE9" w:rsidP="00834AE9">
            <w:pPr>
              <w:spacing w:after="0" w:line="240" w:lineRule="auto"/>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Ховд-Улаангом чиглэлийн 163 км хатуу хучилттай авто зам </w:t>
            </w:r>
          </w:p>
        </w:tc>
        <w:tc>
          <w:tcPr>
            <w:tcW w:w="682" w:type="dxa"/>
            <w:tcBorders>
              <w:top w:val="single" w:sz="4" w:space="0" w:color="auto"/>
              <w:left w:val="nil"/>
              <w:bottom w:val="single" w:sz="4" w:space="0" w:color="auto"/>
              <w:right w:val="single" w:sz="4" w:space="0" w:color="auto"/>
            </w:tcBorders>
            <w:shd w:val="clear" w:color="auto" w:fill="FFFFFF"/>
            <w:vAlign w:val="center"/>
            <w:hideMark/>
          </w:tcPr>
          <w:p w14:paraId="352AD027"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5.7.1.1</w:t>
            </w:r>
          </w:p>
        </w:tc>
        <w:tc>
          <w:tcPr>
            <w:tcW w:w="1227" w:type="dxa"/>
            <w:tcBorders>
              <w:top w:val="single" w:sz="4" w:space="0" w:color="auto"/>
              <w:left w:val="nil"/>
              <w:bottom w:val="single" w:sz="4" w:space="0" w:color="auto"/>
              <w:right w:val="single" w:sz="4" w:space="0" w:color="auto"/>
            </w:tcBorders>
            <w:shd w:val="clear" w:color="auto" w:fill="FFFFFF"/>
            <w:noWrap/>
            <w:vAlign w:val="center"/>
            <w:hideMark/>
          </w:tcPr>
          <w:p w14:paraId="468036FE"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2026-2029</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3FCA8B69"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234,462.0 </w:t>
            </w:r>
          </w:p>
        </w:tc>
        <w:tc>
          <w:tcPr>
            <w:tcW w:w="1227" w:type="dxa"/>
            <w:tcBorders>
              <w:top w:val="single" w:sz="4" w:space="0" w:color="auto"/>
              <w:left w:val="nil"/>
              <w:bottom w:val="single" w:sz="4" w:space="0" w:color="auto"/>
              <w:right w:val="single" w:sz="4" w:space="0" w:color="auto"/>
            </w:tcBorders>
            <w:shd w:val="clear" w:color="auto" w:fill="FFFFFF"/>
            <w:noWrap/>
            <w:vAlign w:val="center"/>
            <w:hideMark/>
          </w:tcPr>
          <w:p w14:paraId="58530C84"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051407D6"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234,462.0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6C7D5516"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58,615.5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1F361D9D"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58,615.5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7A1AC3CF"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58,615.5 </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6FD6C9BE"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58,615.5 </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1E066D72"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1244" w:type="dxa"/>
            <w:gridSpan w:val="2"/>
            <w:tcBorders>
              <w:top w:val="single" w:sz="4" w:space="0" w:color="auto"/>
              <w:left w:val="nil"/>
              <w:bottom w:val="single" w:sz="4" w:space="0" w:color="auto"/>
              <w:right w:val="single" w:sz="4" w:space="0" w:color="auto"/>
            </w:tcBorders>
            <w:shd w:val="clear" w:color="auto" w:fill="FFFFFF"/>
            <w:vAlign w:val="center"/>
            <w:hideMark/>
          </w:tcPr>
          <w:p w14:paraId="77A165C8"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Гадаад зээл</w:t>
            </w:r>
          </w:p>
        </w:tc>
        <w:tc>
          <w:tcPr>
            <w:tcW w:w="1094" w:type="dxa"/>
            <w:gridSpan w:val="2"/>
            <w:tcBorders>
              <w:top w:val="single" w:sz="4" w:space="0" w:color="auto"/>
              <w:left w:val="nil"/>
              <w:bottom w:val="single" w:sz="4" w:space="0" w:color="auto"/>
              <w:right w:val="single" w:sz="4" w:space="0" w:color="auto"/>
            </w:tcBorders>
            <w:shd w:val="clear" w:color="auto" w:fill="FFFFFF"/>
            <w:vAlign w:val="center"/>
            <w:hideMark/>
          </w:tcPr>
          <w:p w14:paraId="05CAB2C7" w14:textId="77777777" w:rsidR="00834AE9" w:rsidRPr="00834AE9" w:rsidRDefault="00834AE9" w:rsidP="00834AE9">
            <w:pPr>
              <w:spacing w:after="0" w:line="240" w:lineRule="auto"/>
              <w:jc w:val="center"/>
              <w:rPr>
                <w:rFonts w:ascii="Arial" w:eastAsia="Times New Roman" w:hAnsi="Arial" w:cs="Arial"/>
                <w:iCs/>
                <w:color w:val="000000"/>
                <w:kern w:val="0"/>
                <w:sz w:val="14"/>
                <w:szCs w:val="14"/>
                <w:lang w:eastAsia="en-US"/>
                <w14:ligatures w14:val="none"/>
              </w:rPr>
            </w:pPr>
            <w:r w:rsidRPr="00834AE9">
              <w:rPr>
                <w:rFonts w:ascii="Arial" w:eastAsia="Times New Roman" w:hAnsi="Arial" w:cs="Arial"/>
                <w:iCs/>
                <w:color w:val="000000"/>
                <w:kern w:val="0"/>
                <w:sz w:val="14"/>
                <w:szCs w:val="14"/>
                <w:lang w:eastAsia="en-US"/>
                <w14:ligatures w14:val="none"/>
              </w:rPr>
              <w:t>Зам, тээврийн яам</w:t>
            </w:r>
          </w:p>
        </w:tc>
      </w:tr>
      <w:tr w:rsidR="00834AE9" w:rsidRPr="00834AE9" w14:paraId="0698EC34" w14:textId="77777777" w:rsidTr="007B5205">
        <w:trPr>
          <w:trHeight w:val="144"/>
        </w:trPr>
        <w:tc>
          <w:tcPr>
            <w:tcW w:w="35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B404F57" w14:textId="77777777" w:rsidR="00834AE9" w:rsidRPr="00834AE9" w:rsidRDefault="00834AE9" w:rsidP="00834AE9">
            <w:pPr>
              <w:spacing w:after="0" w:line="240" w:lineRule="auto"/>
              <w:ind w:left="-57" w:right="-57"/>
              <w:jc w:val="center"/>
              <w:rPr>
                <w:rFonts w:ascii="Arial" w:eastAsia="Times New Roman" w:hAnsi="Arial" w:cs="Arial"/>
                <w:iCs/>
                <w:strike/>
                <w:color w:val="000000"/>
                <w:kern w:val="0"/>
                <w:sz w:val="14"/>
                <w:szCs w:val="14"/>
                <w:lang w:eastAsia="en-US"/>
                <w14:ligatures w14:val="none"/>
              </w:rPr>
            </w:pPr>
            <w:r w:rsidRPr="00834AE9">
              <w:rPr>
                <w:rFonts w:ascii="Arial" w:eastAsia="Times New Roman" w:hAnsi="Arial" w:cs="Arial"/>
                <w:iCs/>
                <w:color w:val="000000"/>
                <w:kern w:val="0"/>
                <w:sz w:val="14"/>
                <w:szCs w:val="14"/>
                <w:lang w:eastAsia="en-US"/>
                <w14:ligatures w14:val="none"/>
              </w:rPr>
              <w:t>65</w:t>
            </w:r>
          </w:p>
        </w:tc>
        <w:tc>
          <w:tcPr>
            <w:tcW w:w="10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3088CE"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Говийн бүс: Дундговь, Говьсүмбэр,</w:t>
            </w:r>
            <w:r w:rsidRPr="00834AE9">
              <w:rPr>
                <w:rFonts w:ascii="Arial" w:eastAsia="Times New Roman" w:hAnsi="Arial" w:cs="Arial"/>
                <w:color w:val="000000"/>
                <w:kern w:val="0"/>
                <w:sz w:val="14"/>
                <w:szCs w:val="14"/>
                <w:lang w:eastAsia="en-US"/>
                <w14:ligatures w14:val="none"/>
              </w:rPr>
              <w:br/>
              <w:t>Хангайн бүс: Өвөрхангай</w:t>
            </w:r>
          </w:p>
        </w:tc>
        <w:tc>
          <w:tcPr>
            <w:tcW w:w="1408" w:type="dxa"/>
            <w:tcBorders>
              <w:top w:val="single" w:sz="4" w:space="0" w:color="auto"/>
              <w:left w:val="nil"/>
              <w:bottom w:val="single" w:sz="4" w:space="0" w:color="auto"/>
              <w:right w:val="single" w:sz="4" w:space="0" w:color="auto"/>
            </w:tcBorders>
            <w:shd w:val="clear" w:color="auto" w:fill="FFFFFF"/>
            <w:vAlign w:val="center"/>
            <w:hideMark/>
          </w:tcPr>
          <w:p w14:paraId="49FD3C9F" w14:textId="77777777" w:rsidR="00834AE9" w:rsidRPr="00834AE9" w:rsidRDefault="00834AE9" w:rsidP="00834AE9">
            <w:pPr>
              <w:spacing w:after="0" w:line="240" w:lineRule="auto"/>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Чойр-Мандалговь-Арвайхээр чиглэлийн 487.73 км хатуу хучилттай авто зам </w:t>
            </w:r>
          </w:p>
        </w:tc>
        <w:tc>
          <w:tcPr>
            <w:tcW w:w="68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0B8E49"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5.7.1.1</w:t>
            </w:r>
          </w:p>
        </w:tc>
        <w:tc>
          <w:tcPr>
            <w:tcW w:w="12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5E36EC"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2025-2032</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626DE29C"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874,758.6 </w:t>
            </w:r>
          </w:p>
        </w:tc>
        <w:tc>
          <w:tcPr>
            <w:tcW w:w="1227" w:type="dxa"/>
            <w:tcBorders>
              <w:top w:val="single" w:sz="4" w:space="0" w:color="auto"/>
              <w:left w:val="nil"/>
              <w:bottom w:val="single" w:sz="4" w:space="0" w:color="auto"/>
              <w:right w:val="single" w:sz="4" w:space="0" w:color="auto"/>
            </w:tcBorders>
            <w:shd w:val="clear" w:color="auto" w:fill="FFFFFF"/>
            <w:noWrap/>
            <w:vAlign w:val="center"/>
            <w:hideMark/>
          </w:tcPr>
          <w:p w14:paraId="2C9B6393"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62,384.8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6047BD44"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541,582.53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3B34C2C1"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722032E9"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135,395.63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584E1BD0"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135,395.63 </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478DEE7A"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135,395.63 </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2B029816"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135,395.63 </w:t>
            </w:r>
          </w:p>
        </w:tc>
        <w:tc>
          <w:tcPr>
            <w:tcW w:w="1244" w:type="dxa"/>
            <w:gridSpan w:val="2"/>
            <w:tcBorders>
              <w:top w:val="single" w:sz="4" w:space="0" w:color="auto"/>
              <w:left w:val="nil"/>
              <w:bottom w:val="single" w:sz="4" w:space="0" w:color="auto"/>
              <w:right w:val="single" w:sz="4" w:space="0" w:color="auto"/>
            </w:tcBorders>
            <w:shd w:val="clear" w:color="auto" w:fill="FFFFFF"/>
            <w:vAlign w:val="center"/>
            <w:hideMark/>
          </w:tcPr>
          <w:p w14:paraId="1D914EB3"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Улсын төсөв</w:t>
            </w:r>
          </w:p>
        </w:tc>
        <w:tc>
          <w:tcPr>
            <w:tcW w:w="1094" w:type="dxa"/>
            <w:gridSpan w:val="2"/>
            <w:tcBorders>
              <w:top w:val="single" w:sz="4" w:space="0" w:color="auto"/>
              <w:left w:val="nil"/>
              <w:bottom w:val="single" w:sz="4" w:space="0" w:color="auto"/>
              <w:right w:val="single" w:sz="4" w:space="0" w:color="auto"/>
            </w:tcBorders>
            <w:shd w:val="clear" w:color="auto" w:fill="FFFFFF"/>
            <w:vAlign w:val="center"/>
            <w:hideMark/>
          </w:tcPr>
          <w:p w14:paraId="6A84E02C" w14:textId="77777777" w:rsidR="00834AE9" w:rsidRPr="00834AE9" w:rsidRDefault="00834AE9" w:rsidP="00834AE9">
            <w:pPr>
              <w:spacing w:after="0" w:line="240" w:lineRule="auto"/>
              <w:jc w:val="center"/>
              <w:rPr>
                <w:rFonts w:ascii="Arial" w:eastAsia="Times New Roman" w:hAnsi="Arial" w:cs="Arial"/>
                <w:iCs/>
                <w:color w:val="000000"/>
                <w:kern w:val="0"/>
                <w:sz w:val="14"/>
                <w:szCs w:val="14"/>
                <w:lang w:eastAsia="en-US"/>
                <w14:ligatures w14:val="none"/>
              </w:rPr>
            </w:pPr>
            <w:r w:rsidRPr="00834AE9">
              <w:rPr>
                <w:rFonts w:ascii="Arial" w:eastAsia="Times New Roman" w:hAnsi="Arial" w:cs="Arial"/>
                <w:iCs/>
                <w:color w:val="000000"/>
                <w:kern w:val="0"/>
                <w:sz w:val="14"/>
                <w:szCs w:val="14"/>
                <w:lang w:eastAsia="en-US"/>
                <w14:ligatures w14:val="none"/>
              </w:rPr>
              <w:t>Зам, тээврийн яам</w:t>
            </w:r>
          </w:p>
        </w:tc>
      </w:tr>
      <w:tr w:rsidR="00834AE9" w:rsidRPr="00834AE9" w14:paraId="6CDCCE68" w14:textId="77777777" w:rsidTr="007B5205">
        <w:trPr>
          <w:trHeight w:val="144"/>
        </w:trPr>
        <w:tc>
          <w:tcPr>
            <w:tcW w:w="35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3AA2FCD" w14:textId="77777777" w:rsidR="00834AE9" w:rsidRPr="00834AE9" w:rsidRDefault="00834AE9" w:rsidP="00834AE9">
            <w:pPr>
              <w:spacing w:after="0" w:line="240" w:lineRule="auto"/>
              <w:ind w:left="-57" w:right="-57"/>
              <w:jc w:val="center"/>
              <w:rPr>
                <w:rFonts w:ascii="Arial" w:eastAsia="Times New Roman" w:hAnsi="Arial" w:cs="Arial"/>
                <w:iCs/>
                <w:strike/>
                <w:color w:val="000000"/>
                <w:kern w:val="0"/>
                <w:sz w:val="14"/>
                <w:szCs w:val="14"/>
                <w:lang w:eastAsia="en-US"/>
                <w14:ligatures w14:val="none"/>
              </w:rPr>
            </w:pPr>
            <w:r w:rsidRPr="00834AE9">
              <w:rPr>
                <w:rFonts w:ascii="Arial" w:eastAsia="Times New Roman" w:hAnsi="Arial" w:cs="Arial"/>
                <w:iCs/>
                <w:color w:val="000000"/>
                <w:kern w:val="0"/>
                <w:sz w:val="14"/>
                <w:szCs w:val="14"/>
                <w:lang w:eastAsia="en-US"/>
                <w14:ligatures w14:val="none"/>
              </w:rPr>
              <w:t>66</w:t>
            </w:r>
          </w:p>
        </w:tc>
        <w:tc>
          <w:tcPr>
            <w:tcW w:w="10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F8AC0F"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Улсын хэмжээнд</w:t>
            </w:r>
          </w:p>
        </w:tc>
        <w:tc>
          <w:tcPr>
            <w:tcW w:w="1408" w:type="dxa"/>
            <w:tcBorders>
              <w:top w:val="single" w:sz="4" w:space="0" w:color="auto"/>
              <w:left w:val="nil"/>
              <w:bottom w:val="single" w:sz="4" w:space="0" w:color="auto"/>
              <w:right w:val="single" w:sz="4" w:space="0" w:color="auto"/>
            </w:tcBorders>
            <w:shd w:val="clear" w:color="auto" w:fill="FFFFFF"/>
            <w:vAlign w:val="center"/>
            <w:hideMark/>
          </w:tcPr>
          <w:p w14:paraId="38ED7419" w14:textId="77777777" w:rsidR="00834AE9" w:rsidRPr="00834AE9" w:rsidRDefault="00834AE9" w:rsidP="00834AE9">
            <w:pPr>
              <w:spacing w:after="0" w:line="240" w:lineRule="auto"/>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Бэлчээрийн усан хангамжийг сайжруулах төсөл</w:t>
            </w:r>
          </w:p>
        </w:tc>
        <w:tc>
          <w:tcPr>
            <w:tcW w:w="682" w:type="dxa"/>
            <w:tcBorders>
              <w:top w:val="single" w:sz="4" w:space="0" w:color="auto"/>
              <w:left w:val="nil"/>
              <w:bottom w:val="single" w:sz="4" w:space="0" w:color="auto"/>
              <w:right w:val="single" w:sz="4" w:space="0" w:color="auto"/>
            </w:tcBorders>
            <w:shd w:val="clear" w:color="auto" w:fill="FFFFFF"/>
            <w:vAlign w:val="center"/>
            <w:hideMark/>
          </w:tcPr>
          <w:p w14:paraId="088BA2DA"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4.3.1.2</w:t>
            </w:r>
          </w:p>
        </w:tc>
        <w:tc>
          <w:tcPr>
            <w:tcW w:w="1227" w:type="dxa"/>
            <w:tcBorders>
              <w:top w:val="single" w:sz="4" w:space="0" w:color="auto"/>
              <w:left w:val="nil"/>
              <w:bottom w:val="single" w:sz="4" w:space="0" w:color="auto"/>
              <w:right w:val="single" w:sz="4" w:space="0" w:color="auto"/>
            </w:tcBorders>
            <w:shd w:val="clear" w:color="auto" w:fill="FFFFFF"/>
            <w:noWrap/>
            <w:vAlign w:val="center"/>
            <w:hideMark/>
          </w:tcPr>
          <w:p w14:paraId="6FF32869" w14:textId="77777777" w:rsidR="00834AE9" w:rsidRPr="00834AE9" w:rsidRDefault="00834AE9" w:rsidP="00834AE9">
            <w:pPr>
              <w:spacing w:after="0" w:line="240" w:lineRule="auto"/>
              <w:jc w:val="center"/>
              <w:rPr>
                <w:rFonts w:ascii="Arial" w:eastAsia="Times New Roman" w:hAnsi="Arial" w:cs="Arial"/>
                <w:bCs/>
                <w:color w:val="000000"/>
                <w:kern w:val="0"/>
                <w:sz w:val="14"/>
                <w:szCs w:val="14"/>
                <w:lang w:eastAsia="en-US"/>
                <w14:ligatures w14:val="none"/>
              </w:rPr>
            </w:pPr>
            <w:r w:rsidRPr="00834AE9">
              <w:rPr>
                <w:rFonts w:ascii="Arial" w:eastAsia="Times New Roman" w:hAnsi="Arial" w:cs="Arial"/>
                <w:bCs/>
                <w:color w:val="000000"/>
                <w:kern w:val="0"/>
                <w:sz w:val="14"/>
                <w:szCs w:val="14"/>
                <w:lang w:eastAsia="en-US"/>
                <w14:ligatures w14:val="none"/>
              </w:rPr>
              <w:t>2025-2030</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5E622C38"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38,400.0</w:t>
            </w:r>
          </w:p>
        </w:tc>
        <w:tc>
          <w:tcPr>
            <w:tcW w:w="1227" w:type="dxa"/>
            <w:tcBorders>
              <w:top w:val="single" w:sz="4" w:space="0" w:color="auto"/>
              <w:left w:val="nil"/>
              <w:bottom w:val="single" w:sz="4" w:space="0" w:color="auto"/>
              <w:right w:val="single" w:sz="4" w:space="0" w:color="auto"/>
            </w:tcBorders>
            <w:shd w:val="clear" w:color="auto" w:fill="FFFFFF"/>
            <w:noWrap/>
            <w:vAlign w:val="center"/>
            <w:hideMark/>
          </w:tcPr>
          <w:p w14:paraId="774745B8"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1,500.0</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044A9AD5"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36,900.0</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3D22A1F0"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2,600.0</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74AB55BE"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9,500.0</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6C0546E4"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9,500.0</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217D962F"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9,500.0</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69F75E91"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5,800.0</w:t>
            </w:r>
          </w:p>
        </w:tc>
        <w:tc>
          <w:tcPr>
            <w:tcW w:w="1244" w:type="dxa"/>
            <w:gridSpan w:val="2"/>
            <w:tcBorders>
              <w:top w:val="single" w:sz="4" w:space="0" w:color="auto"/>
              <w:left w:val="nil"/>
              <w:bottom w:val="single" w:sz="4" w:space="0" w:color="auto"/>
              <w:right w:val="single" w:sz="4" w:space="0" w:color="auto"/>
            </w:tcBorders>
            <w:shd w:val="clear" w:color="auto" w:fill="FFFFFF"/>
            <w:vAlign w:val="center"/>
            <w:hideMark/>
          </w:tcPr>
          <w:p w14:paraId="51F3C42E"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Улсын төсөв</w:t>
            </w:r>
          </w:p>
        </w:tc>
        <w:tc>
          <w:tcPr>
            <w:tcW w:w="1094" w:type="dxa"/>
            <w:gridSpan w:val="2"/>
            <w:tcBorders>
              <w:top w:val="single" w:sz="4" w:space="0" w:color="auto"/>
              <w:left w:val="nil"/>
              <w:bottom w:val="single" w:sz="4" w:space="0" w:color="auto"/>
              <w:right w:val="single" w:sz="4" w:space="0" w:color="auto"/>
            </w:tcBorders>
            <w:shd w:val="clear" w:color="auto" w:fill="FFFFFF"/>
            <w:vAlign w:val="center"/>
            <w:hideMark/>
          </w:tcPr>
          <w:p w14:paraId="0FB9FAF2" w14:textId="77777777" w:rsidR="00834AE9" w:rsidRPr="00834AE9" w:rsidRDefault="00834AE9" w:rsidP="00834AE9">
            <w:pPr>
              <w:spacing w:after="0" w:line="240" w:lineRule="auto"/>
              <w:jc w:val="center"/>
              <w:rPr>
                <w:rFonts w:ascii="Arial" w:eastAsia="Times New Roman" w:hAnsi="Arial" w:cs="Arial"/>
                <w:iCs/>
                <w:color w:val="000000"/>
                <w:kern w:val="0"/>
                <w:sz w:val="14"/>
                <w:szCs w:val="14"/>
                <w:lang w:eastAsia="en-US"/>
                <w14:ligatures w14:val="none"/>
              </w:rPr>
            </w:pPr>
            <w:r w:rsidRPr="00834AE9">
              <w:rPr>
                <w:rFonts w:ascii="Arial" w:eastAsia="Times New Roman" w:hAnsi="Arial" w:cs="Arial"/>
                <w:iCs/>
                <w:color w:val="000000"/>
                <w:kern w:val="0"/>
                <w:sz w:val="14"/>
                <w:szCs w:val="18"/>
                <w14:ligatures w14:val="none"/>
              </w:rPr>
              <w:t>Хүнс, хөдөө аж ахуй, хөнгөн үйлдвэрийн яам</w:t>
            </w:r>
          </w:p>
        </w:tc>
      </w:tr>
      <w:tr w:rsidR="00834AE9" w:rsidRPr="00834AE9" w14:paraId="458E8054" w14:textId="77777777" w:rsidTr="007B5205">
        <w:trPr>
          <w:trHeight w:val="144"/>
        </w:trPr>
        <w:tc>
          <w:tcPr>
            <w:tcW w:w="35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DE76A55" w14:textId="77777777" w:rsidR="00834AE9" w:rsidRPr="00834AE9" w:rsidRDefault="00834AE9" w:rsidP="00834AE9">
            <w:pPr>
              <w:spacing w:after="0" w:line="240" w:lineRule="auto"/>
              <w:ind w:left="-57" w:right="-57"/>
              <w:jc w:val="center"/>
              <w:rPr>
                <w:rFonts w:ascii="Arial" w:eastAsia="Times New Roman" w:hAnsi="Arial" w:cs="Arial"/>
                <w:iCs/>
                <w:strike/>
                <w:color w:val="000000"/>
                <w:kern w:val="0"/>
                <w:sz w:val="14"/>
                <w:szCs w:val="14"/>
                <w:lang w:eastAsia="en-US"/>
                <w14:ligatures w14:val="none"/>
              </w:rPr>
            </w:pPr>
            <w:r w:rsidRPr="00834AE9">
              <w:rPr>
                <w:rFonts w:ascii="Arial" w:eastAsia="Times New Roman" w:hAnsi="Arial" w:cs="Arial"/>
                <w:iCs/>
                <w:color w:val="000000"/>
                <w:kern w:val="0"/>
                <w:sz w:val="14"/>
                <w:szCs w:val="14"/>
                <w:lang w:eastAsia="en-US"/>
                <w14:ligatures w14:val="none"/>
              </w:rPr>
              <w:t>67</w:t>
            </w:r>
          </w:p>
        </w:tc>
        <w:tc>
          <w:tcPr>
            <w:tcW w:w="10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E73723"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Улсын хэмжээнд</w:t>
            </w:r>
          </w:p>
        </w:tc>
        <w:tc>
          <w:tcPr>
            <w:tcW w:w="1408" w:type="dxa"/>
            <w:tcBorders>
              <w:top w:val="single" w:sz="4" w:space="0" w:color="auto"/>
              <w:left w:val="nil"/>
              <w:bottom w:val="single" w:sz="4" w:space="0" w:color="auto"/>
              <w:right w:val="single" w:sz="4" w:space="0" w:color="auto"/>
            </w:tcBorders>
            <w:shd w:val="clear" w:color="auto" w:fill="FFFFFF"/>
            <w:vAlign w:val="center"/>
            <w:hideMark/>
          </w:tcPr>
          <w:p w14:paraId="7E3B2815" w14:textId="77777777" w:rsidR="00834AE9" w:rsidRPr="00834AE9" w:rsidRDefault="00834AE9" w:rsidP="00834AE9">
            <w:pPr>
              <w:spacing w:after="0" w:line="240" w:lineRule="auto"/>
              <w:rPr>
                <w:rFonts w:ascii="Arial" w:eastAsia="Times New Roman" w:hAnsi="Arial" w:cs="Arial"/>
                <w:bCs/>
                <w:color w:val="000000"/>
                <w:kern w:val="0"/>
                <w:sz w:val="14"/>
                <w:szCs w:val="14"/>
                <w:lang w:eastAsia="en-US"/>
                <w14:ligatures w14:val="none"/>
              </w:rPr>
            </w:pPr>
            <w:r w:rsidRPr="00834AE9">
              <w:rPr>
                <w:rFonts w:ascii="Arial" w:eastAsia="Times New Roman" w:hAnsi="Arial" w:cs="Arial"/>
                <w:bCs/>
                <w:color w:val="000000"/>
                <w:kern w:val="0"/>
                <w:sz w:val="14"/>
                <w:szCs w:val="14"/>
                <w:lang w:eastAsia="en-US"/>
                <w14:ligatures w14:val="none"/>
              </w:rPr>
              <w:t>Хөдөө аж ахуй, хөдөөгийн хөгжлийн төсөл /хоёр үе шаттай/</w:t>
            </w:r>
          </w:p>
        </w:tc>
        <w:tc>
          <w:tcPr>
            <w:tcW w:w="682" w:type="dxa"/>
            <w:tcBorders>
              <w:top w:val="single" w:sz="4" w:space="0" w:color="auto"/>
              <w:left w:val="nil"/>
              <w:bottom w:val="single" w:sz="4" w:space="0" w:color="auto"/>
              <w:right w:val="single" w:sz="4" w:space="0" w:color="auto"/>
            </w:tcBorders>
            <w:shd w:val="clear" w:color="auto" w:fill="FFFFFF"/>
            <w:vAlign w:val="center"/>
            <w:hideMark/>
          </w:tcPr>
          <w:p w14:paraId="3E7D9CD3"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4.3.1.2</w:t>
            </w:r>
          </w:p>
        </w:tc>
        <w:tc>
          <w:tcPr>
            <w:tcW w:w="1227" w:type="dxa"/>
            <w:tcBorders>
              <w:top w:val="single" w:sz="4" w:space="0" w:color="auto"/>
              <w:left w:val="nil"/>
              <w:bottom w:val="single" w:sz="4" w:space="0" w:color="auto"/>
              <w:right w:val="single" w:sz="4" w:space="0" w:color="auto"/>
            </w:tcBorders>
            <w:shd w:val="clear" w:color="auto" w:fill="FFFFFF"/>
            <w:noWrap/>
            <w:vAlign w:val="center"/>
            <w:hideMark/>
          </w:tcPr>
          <w:p w14:paraId="73F61368" w14:textId="77777777" w:rsidR="00834AE9" w:rsidRPr="00834AE9" w:rsidRDefault="00834AE9" w:rsidP="00834AE9">
            <w:pPr>
              <w:spacing w:after="0" w:line="240" w:lineRule="auto"/>
              <w:jc w:val="center"/>
              <w:rPr>
                <w:rFonts w:ascii="Arial" w:eastAsia="Times New Roman" w:hAnsi="Arial" w:cs="Arial"/>
                <w:bCs/>
                <w:color w:val="000000"/>
                <w:kern w:val="0"/>
                <w:sz w:val="14"/>
                <w:szCs w:val="14"/>
                <w:lang w:eastAsia="en-US"/>
                <w14:ligatures w14:val="none"/>
              </w:rPr>
            </w:pPr>
            <w:r w:rsidRPr="00834AE9">
              <w:rPr>
                <w:rFonts w:ascii="Arial" w:eastAsia="Times New Roman" w:hAnsi="Arial" w:cs="Arial"/>
                <w:bCs/>
                <w:color w:val="000000"/>
                <w:kern w:val="0"/>
                <w:sz w:val="14"/>
                <w:szCs w:val="14"/>
                <w:lang w:eastAsia="en-US"/>
                <w14:ligatures w14:val="none"/>
              </w:rPr>
              <w:t>2026-2029</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425364EF"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205,217.4</w:t>
            </w:r>
          </w:p>
        </w:tc>
        <w:tc>
          <w:tcPr>
            <w:tcW w:w="1227" w:type="dxa"/>
            <w:tcBorders>
              <w:top w:val="single" w:sz="4" w:space="0" w:color="auto"/>
              <w:left w:val="nil"/>
              <w:bottom w:val="single" w:sz="4" w:space="0" w:color="auto"/>
              <w:right w:val="single" w:sz="4" w:space="0" w:color="auto"/>
            </w:tcBorders>
            <w:shd w:val="clear" w:color="auto" w:fill="FFFFFF"/>
            <w:noWrap/>
            <w:vAlign w:val="center"/>
            <w:hideMark/>
          </w:tcPr>
          <w:p w14:paraId="1453EAE3"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7266B392"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205,217.4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6903CF37"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51,304.35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52314F77"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51,304.35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48C263F1"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51,304.35 </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6480FAFA"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51,304.35 </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43292E46"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124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DE10B06"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Гадаад зээл</w:t>
            </w:r>
          </w:p>
        </w:tc>
        <w:tc>
          <w:tcPr>
            <w:tcW w:w="109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D70A59E" w14:textId="77777777" w:rsidR="00834AE9" w:rsidRPr="00834AE9" w:rsidRDefault="00834AE9" w:rsidP="00834AE9">
            <w:pPr>
              <w:spacing w:after="0" w:line="240" w:lineRule="auto"/>
              <w:jc w:val="center"/>
              <w:rPr>
                <w:rFonts w:ascii="Arial" w:eastAsia="Times New Roman" w:hAnsi="Arial" w:cs="Arial"/>
                <w:iCs/>
                <w:color w:val="000000"/>
                <w:kern w:val="0"/>
                <w:sz w:val="14"/>
                <w:szCs w:val="14"/>
                <w:lang w:eastAsia="en-US"/>
                <w14:ligatures w14:val="none"/>
              </w:rPr>
            </w:pPr>
            <w:r w:rsidRPr="00834AE9">
              <w:rPr>
                <w:rFonts w:ascii="Arial" w:eastAsia="Times New Roman" w:hAnsi="Arial" w:cs="Arial"/>
                <w:iCs/>
                <w:color w:val="000000"/>
                <w:kern w:val="0"/>
                <w:sz w:val="14"/>
                <w:szCs w:val="18"/>
                <w14:ligatures w14:val="none"/>
              </w:rPr>
              <w:t>Хүнс, хөдөө аж ахуй, хөнгөн үйлдвэрийн яам</w:t>
            </w:r>
          </w:p>
        </w:tc>
      </w:tr>
      <w:tr w:rsidR="00834AE9" w:rsidRPr="00834AE9" w14:paraId="5E48757D" w14:textId="77777777" w:rsidTr="007B5205">
        <w:trPr>
          <w:trHeight w:val="144"/>
        </w:trPr>
        <w:tc>
          <w:tcPr>
            <w:tcW w:w="35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6DDFFDE" w14:textId="77777777" w:rsidR="00834AE9" w:rsidRPr="00834AE9" w:rsidRDefault="00834AE9" w:rsidP="00834AE9">
            <w:pPr>
              <w:spacing w:after="0" w:line="240" w:lineRule="auto"/>
              <w:ind w:left="-57" w:right="-57"/>
              <w:jc w:val="center"/>
              <w:rPr>
                <w:rFonts w:ascii="Arial" w:eastAsia="Times New Roman" w:hAnsi="Arial" w:cs="Arial"/>
                <w:iCs/>
                <w:strike/>
                <w:color w:val="000000"/>
                <w:kern w:val="0"/>
                <w:sz w:val="14"/>
                <w:szCs w:val="14"/>
                <w:lang w:eastAsia="en-US"/>
                <w14:ligatures w14:val="none"/>
              </w:rPr>
            </w:pPr>
            <w:r w:rsidRPr="00834AE9">
              <w:rPr>
                <w:rFonts w:ascii="Arial" w:eastAsia="Times New Roman" w:hAnsi="Arial" w:cs="Arial"/>
                <w:iCs/>
                <w:color w:val="000000"/>
                <w:kern w:val="0"/>
                <w:sz w:val="14"/>
                <w:szCs w:val="14"/>
                <w:lang w:eastAsia="en-US"/>
                <w14:ligatures w14:val="none"/>
              </w:rPr>
              <w:t>68</w:t>
            </w:r>
          </w:p>
        </w:tc>
        <w:tc>
          <w:tcPr>
            <w:tcW w:w="1007" w:type="dxa"/>
            <w:tcBorders>
              <w:top w:val="single" w:sz="4" w:space="0" w:color="auto"/>
              <w:left w:val="nil"/>
              <w:bottom w:val="single" w:sz="4" w:space="0" w:color="auto"/>
              <w:right w:val="single" w:sz="4" w:space="0" w:color="auto"/>
            </w:tcBorders>
            <w:shd w:val="clear" w:color="auto" w:fill="FFFFFF"/>
            <w:vAlign w:val="center"/>
            <w:hideMark/>
          </w:tcPr>
          <w:p w14:paraId="0DADA9F7" w14:textId="77777777" w:rsidR="00834AE9" w:rsidRPr="00834AE9" w:rsidRDefault="00834AE9" w:rsidP="00834AE9">
            <w:pPr>
              <w:spacing w:after="0" w:line="240" w:lineRule="auto"/>
              <w:ind w:left="-57" w:right="-57"/>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Баруун бүс:</w:t>
            </w:r>
            <w:r w:rsidRPr="00834AE9">
              <w:rPr>
                <w:rFonts w:ascii="Arial" w:eastAsia="Times New Roman" w:hAnsi="Arial" w:cs="Arial"/>
                <w:color w:val="000000"/>
                <w:kern w:val="0"/>
                <w:sz w:val="14"/>
                <w:szCs w:val="14"/>
                <w:lang w:eastAsia="en-US"/>
                <w14:ligatures w14:val="none"/>
              </w:rPr>
              <w:br/>
              <w:t xml:space="preserve">Ховд </w:t>
            </w:r>
          </w:p>
        </w:tc>
        <w:tc>
          <w:tcPr>
            <w:tcW w:w="140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5E12B0" w14:textId="77777777" w:rsidR="00834AE9" w:rsidRPr="00834AE9" w:rsidRDefault="00834AE9" w:rsidP="00834AE9">
            <w:pPr>
              <w:spacing w:after="0" w:line="240" w:lineRule="auto"/>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“Шинэ Ховд” Үйлдвэрлэл,</w:t>
            </w:r>
          </w:p>
          <w:p w14:paraId="65FFDF59" w14:textId="77777777" w:rsidR="00834AE9" w:rsidRPr="00834AE9" w:rsidRDefault="00834AE9" w:rsidP="00834AE9">
            <w:pPr>
              <w:spacing w:after="0" w:line="240" w:lineRule="auto"/>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технологийн паркийн дэд бүтэц, барилга байгууламж байгуулах төсөл</w:t>
            </w:r>
          </w:p>
        </w:tc>
        <w:tc>
          <w:tcPr>
            <w:tcW w:w="682" w:type="dxa"/>
            <w:tcBorders>
              <w:top w:val="single" w:sz="4" w:space="0" w:color="auto"/>
              <w:left w:val="nil"/>
              <w:bottom w:val="single" w:sz="4" w:space="0" w:color="auto"/>
              <w:right w:val="single" w:sz="4" w:space="0" w:color="auto"/>
            </w:tcBorders>
            <w:shd w:val="clear" w:color="auto" w:fill="FFFFFF"/>
            <w:vAlign w:val="center"/>
            <w:hideMark/>
          </w:tcPr>
          <w:p w14:paraId="24284B60"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4.3.1.2</w:t>
            </w:r>
          </w:p>
        </w:tc>
        <w:tc>
          <w:tcPr>
            <w:tcW w:w="1227" w:type="dxa"/>
            <w:tcBorders>
              <w:top w:val="single" w:sz="4" w:space="0" w:color="auto"/>
              <w:left w:val="nil"/>
              <w:bottom w:val="single" w:sz="4" w:space="0" w:color="auto"/>
              <w:right w:val="single" w:sz="4" w:space="0" w:color="auto"/>
            </w:tcBorders>
            <w:shd w:val="clear" w:color="auto" w:fill="FFFFFF"/>
            <w:noWrap/>
            <w:vAlign w:val="center"/>
            <w:hideMark/>
          </w:tcPr>
          <w:p w14:paraId="38E066E2"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2022-2028</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13D7D11C"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55,740.0 </w:t>
            </w:r>
          </w:p>
        </w:tc>
        <w:tc>
          <w:tcPr>
            <w:tcW w:w="1227" w:type="dxa"/>
            <w:tcBorders>
              <w:top w:val="single" w:sz="4" w:space="0" w:color="auto"/>
              <w:left w:val="nil"/>
              <w:bottom w:val="single" w:sz="4" w:space="0" w:color="auto"/>
              <w:right w:val="single" w:sz="4" w:space="0" w:color="auto"/>
            </w:tcBorders>
            <w:shd w:val="clear" w:color="auto" w:fill="FFFFFF"/>
            <w:noWrap/>
            <w:vAlign w:val="center"/>
            <w:hideMark/>
          </w:tcPr>
          <w:p w14:paraId="597DCCF4"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40,640.0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4A2C85CE"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15,100.0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29160F85"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4,610.7</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4E5E396E"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5,244.65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0FCE222E"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5,244.65 </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720203CB"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52586EB8"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1244" w:type="dxa"/>
            <w:gridSpan w:val="2"/>
            <w:tcBorders>
              <w:top w:val="single" w:sz="4" w:space="0" w:color="auto"/>
              <w:left w:val="nil"/>
              <w:bottom w:val="single" w:sz="4" w:space="0" w:color="auto"/>
              <w:right w:val="single" w:sz="4" w:space="0" w:color="auto"/>
            </w:tcBorders>
            <w:shd w:val="clear" w:color="auto" w:fill="FFFFFF"/>
            <w:vAlign w:val="center"/>
            <w:hideMark/>
          </w:tcPr>
          <w:p w14:paraId="259C58F2"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Улсын төсөв</w:t>
            </w:r>
          </w:p>
        </w:tc>
        <w:tc>
          <w:tcPr>
            <w:tcW w:w="1094" w:type="dxa"/>
            <w:gridSpan w:val="2"/>
            <w:tcBorders>
              <w:top w:val="single" w:sz="4" w:space="0" w:color="auto"/>
              <w:left w:val="nil"/>
              <w:bottom w:val="single" w:sz="4" w:space="0" w:color="auto"/>
              <w:right w:val="single" w:sz="4" w:space="0" w:color="auto"/>
            </w:tcBorders>
            <w:shd w:val="clear" w:color="auto" w:fill="FFFFFF"/>
            <w:vAlign w:val="center"/>
            <w:hideMark/>
          </w:tcPr>
          <w:p w14:paraId="7A0CF60E" w14:textId="77777777" w:rsidR="00834AE9" w:rsidRPr="00834AE9" w:rsidRDefault="00834AE9" w:rsidP="00834AE9">
            <w:pPr>
              <w:spacing w:after="0" w:line="240" w:lineRule="auto"/>
              <w:jc w:val="center"/>
              <w:rPr>
                <w:rFonts w:ascii="Arial" w:eastAsia="Times New Roman" w:hAnsi="Arial" w:cs="Arial"/>
                <w:iCs/>
                <w:color w:val="000000"/>
                <w:kern w:val="0"/>
                <w:sz w:val="14"/>
                <w:szCs w:val="14"/>
                <w:lang w:eastAsia="en-US"/>
                <w14:ligatures w14:val="none"/>
              </w:rPr>
            </w:pPr>
            <w:r w:rsidRPr="00834AE9">
              <w:rPr>
                <w:rFonts w:ascii="Arial" w:eastAsia="Times New Roman" w:hAnsi="Arial" w:cs="Arial"/>
                <w:iCs/>
                <w:color w:val="000000"/>
                <w:kern w:val="0"/>
                <w:sz w:val="14"/>
                <w:szCs w:val="18"/>
                <w14:ligatures w14:val="none"/>
              </w:rPr>
              <w:t>Хүнс, хөдөө аж ахуй, хөнгөн үйлдвэрийн яам</w:t>
            </w:r>
          </w:p>
        </w:tc>
      </w:tr>
      <w:tr w:rsidR="00834AE9" w:rsidRPr="00834AE9" w14:paraId="62EAD1A6" w14:textId="77777777" w:rsidTr="007B5205">
        <w:trPr>
          <w:trHeight w:val="144"/>
        </w:trPr>
        <w:tc>
          <w:tcPr>
            <w:tcW w:w="35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CD026BC" w14:textId="77777777" w:rsidR="00834AE9" w:rsidRPr="00834AE9" w:rsidRDefault="00834AE9" w:rsidP="00834AE9">
            <w:pPr>
              <w:spacing w:after="0" w:line="240" w:lineRule="auto"/>
              <w:ind w:left="-57" w:right="-57"/>
              <w:jc w:val="center"/>
              <w:rPr>
                <w:rFonts w:ascii="Arial" w:eastAsia="Times New Roman" w:hAnsi="Arial" w:cs="Arial"/>
                <w:iCs/>
                <w:strike/>
                <w:color w:val="000000"/>
                <w:kern w:val="0"/>
                <w:sz w:val="14"/>
                <w:szCs w:val="14"/>
                <w:lang w:eastAsia="en-US"/>
                <w14:ligatures w14:val="none"/>
              </w:rPr>
            </w:pPr>
            <w:r w:rsidRPr="00834AE9">
              <w:rPr>
                <w:rFonts w:ascii="Arial" w:eastAsia="Times New Roman" w:hAnsi="Arial" w:cs="Arial"/>
                <w:iCs/>
                <w:color w:val="000000"/>
                <w:kern w:val="0"/>
                <w:sz w:val="14"/>
                <w:szCs w:val="14"/>
                <w:lang w:eastAsia="en-US"/>
                <w14:ligatures w14:val="none"/>
              </w:rPr>
              <w:t>69</w:t>
            </w:r>
          </w:p>
        </w:tc>
        <w:tc>
          <w:tcPr>
            <w:tcW w:w="10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6ACA78" w14:textId="77777777" w:rsidR="00834AE9" w:rsidRPr="00834AE9" w:rsidRDefault="00834AE9" w:rsidP="00834AE9">
            <w:pPr>
              <w:spacing w:after="0" w:line="240" w:lineRule="auto"/>
              <w:ind w:left="-57" w:right="-57"/>
              <w:jc w:val="center"/>
              <w:rPr>
                <w:rFonts w:ascii="Arial" w:eastAsia="Times New Roman" w:hAnsi="Arial" w:cs="Arial"/>
                <w:iCs/>
                <w:color w:val="000000"/>
                <w:kern w:val="0"/>
                <w:sz w:val="14"/>
                <w:szCs w:val="14"/>
                <w:lang w:eastAsia="en-US"/>
                <w14:ligatures w14:val="none"/>
              </w:rPr>
            </w:pPr>
            <w:r w:rsidRPr="00834AE9">
              <w:rPr>
                <w:rFonts w:ascii="Arial" w:eastAsia="Times New Roman" w:hAnsi="Arial" w:cs="Arial"/>
                <w:iCs/>
                <w:color w:val="000000"/>
                <w:kern w:val="0"/>
                <w:sz w:val="14"/>
                <w:szCs w:val="14"/>
                <w:lang w:eastAsia="en-US"/>
                <w14:ligatures w14:val="none"/>
              </w:rPr>
              <w:t>Төвийн бүс:</w:t>
            </w:r>
            <w:r w:rsidRPr="00834AE9">
              <w:rPr>
                <w:rFonts w:ascii="Arial" w:eastAsia="Times New Roman" w:hAnsi="Arial" w:cs="Arial"/>
                <w:iCs/>
                <w:color w:val="000000"/>
                <w:kern w:val="0"/>
                <w:sz w:val="14"/>
                <w:szCs w:val="14"/>
                <w:lang w:eastAsia="en-US"/>
                <w14:ligatures w14:val="none"/>
              </w:rPr>
              <w:br/>
              <w:t xml:space="preserve">Дархан-Уул </w:t>
            </w:r>
          </w:p>
        </w:tc>
        <w:tc>
          <w:tcPr>
            <w:tcW w:w="1408" w:type="dxa"/>
            <w:tcBorders>
              <w:top w:val="single" w:sz="4" w:space="0" w:color="auto"/>
              <w:left w:val="nil"/>
              <w:bottom w:val="single" w:sz="4" w:space="0" w:color="auto"/>
              <w:right w:val="single" w:sz="4" w:space="0" w:color="auto"/>
            </w:tcBorders>
            <w:shd w:val="clear" w:color="auto" w:fill="FFFFFF"/>
            <w:vAlign w:val="center"/>
            <w:hideMark/>
          </w:tcPr>
          <w:p w14:paraId="33E64512" w14:textId="77777777" w:rsidR="00834AE9" w:rsidRPr="00834AE9" w:rsidRDefault="00834AE9" w:rsidP="00834AE9">
            <w:pPr>
              <w:spacing w:after="0" w:line="240" w:lineRule="auto"/>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Төвийн бүсийн хүнс, хөнгөн үйлдвэрлэл, технологийн цогцолборын дэд бүтэц, барилга байгууламж байгуулах төсөл</w:t>
            </w:r>
          </w:p>
        </w:tc>
        <w:tc>
          <w:tcPr>
            <w:tcW w:w="682" w:type="dxa"/>
            <w:tcBorders>
              <w:top w:val="single" w:sz="4" w:space="0" w:color="auto"/>
              <w:left w:val="nil"/>
              <w:bottom w:val="single" w:sz="4" w:space="0" w:color="auto"/>
              <w:right w:val="single" w:sz="4" w:space="0" w:color="auto"/>
            </w:tcBorders>
            <w:shd w:val="clear" w:color="auto" w:fill="FFFFFF"/>
            <w:vAlign w:val="center"/>
            <w:hideMark/>
          </w:tcPr>
          <w:p w14:paraId="23F49789"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4.3.1.2</w:t>
            </w:r>
          </w:p>
        </w:tc>
        <w:tc>
          <w:tcPr>
            <w:tcW w:w="1227" w:type="dxa"/>
            <w:tcBorders>
              <w:top w:val="single" w:sz="4" w:space="0" w:color="auto"/>
              <w:left w:val="nil"/>
              <w:bottom w:val="single" w:sz="4" w:space="0" w:color="auto"/>
              <w:right w:val="single" w:sz="4" w:space="0" w:color="auto"/>
            </w:tcBorders>
            <w:shd w:val="clear" w:color="auto" w:fill="FFFFFF"/>
            <w:noWrap/>
            <w:vAlign w:val="center"/>
            <w:hideMark/>
          </w:tcPr>
          <w:p w14:paraId="79662DFF"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2024-2028</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5FFF7790"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79,262.41 </w:t>
            </w:r>
          </w:p>
        </w:tc>
        <w:tc>
          <w:tcPr>
            <w:tcW w:w="1227" w:type="dxa"/>
            <w:tcBorders>
              <w:top w:val="single" w:sz="4" w:space="0" w:color="auto"/>
              <w:left w:val="nil"/>
              <w:bottom w:val="single" w:sz="4" w:space="0" w:color="auto"/>
              <w:right w:val="single" w:sz="4" w:space="0" w:color="auto"/>
            </w:tcBorders>
            <w:shd w:val="clear" w:color="auto" w:fill="FFFFFF"/>
            <w:noWrap/>
            <w:vAlign w:val="center"/>
            <w:hideMark/>
          </w:tcPr>
          <w:p w14:paraId="669AA6C0"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23,814.70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55FC12FA"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55,447.71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4270EAFE"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8,335.10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00F3FAE1"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15,000.00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2AEC2CBB"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32,112.61 </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417CD51B"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6D08439C"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1244" w:type="dxa"/>
            <w:gridSpan w:val="2"/>
            <w:tcBorders>
              <w:top w:val="single" w:sz="4" w:space="0" w:color="auto"/>
              <w:left w:val="nil"/>
              <w:bottom w:val="single" w:sz="4" w:space="0" w:color="auto"/>
              <w:right w:val="single" w:sz="4" w:space="0" w:color="auto"/>
            </w:tcBorders>
            <w:shd w:val="clear" w:color="auto" w:fill="FFFFFF"/>
            <w:vAlign w:val="center"/>
            <w:hideMark/>
          </w:tcPr>
          <w:p w14:paraId="7116B540"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Улсын төсөв</w:t>
            </w:r>
          </w:p>
        </w:tc>
        <w:tc>
          <w:tcPr>
            <w:tcW w:w="1094" w:type="dxa"/>
            <w:gridSpan w:val="2"/>
            <w:tcBorders>
              <w:top w:val="single" w:sz="4" w:space="0" w:color="auto"/>
              <w:left w:val="nil"/>
              <w:bottom w:val="single" w:sz="4" w:space="0" w:color="auto"/>
              <w:right w:val="single" w:sz="4" w:space="0" w:color="auto"/>
            </w:tcBorders>
            <w:shd w:val="clear" w:color="auto" w:fill="FFFFFF"/>
            <w:vAlign w:val="center"/>
            <w:hideMark/>
          </w:tcPr>
          <w:p w14:paraId="0F344294" w14:textId="77777777" w:rsidR="00834AE9" w:rsidRPr="00834AE9" w:rsidRDefault="00834AE9" w:rsidP="00834AE9">
            <w:pPr>
              <w:spacing w:after="0" w:line="240" w:lineRule="auto"/>
              <w:jc w:val="center"/>
              <w:rPr>
                <w:rFonts w:ascii="Arial" w:eastAsia="Times New Roman" w:hAnsi="Arial" w:cs="Arial"/>
                <w:iCs/>
                <w:color w:val="000000"/>
                <w:kern w:val="0"/>
                <w:sz w:val="14"/>
                <w:szCs w:val="14"/>
                <w:lang w:eastAsia="en-US"/>
                <w14:ligatures w14:val="none"/>
              </w:rPr>
            </w:pPr>
            <w:r w:rsidRPr="00834AE9">
              <w:rPr>
                <w:rFonts w:ascii="Arial" w:eastAsia="Times New Roman" w:hAnsi="Arial" w:cs="Arial"/>
                <w:iCs/>
                <w:color w:val="000000"/>
                <w:kern w:val="0"/>
                <w:sz w:val="14"/>
                <w:szCs w:val="18"/>
                <w14:ligatures w14:val="none"/>
              </w:rPr>
              <w:t>Хүнс, хөдөө аж ахуй, хөнгөн үйлдвэрийн яам</w:t>
            </w:r>
          </w:p>
        </w:tc>
      </w:tr>
      <w:tr w:rsidR="00834AE9" w:rsidRPr="00834AE9" w14:paraId="7AE59C06" w14:textId="77777777" w:rsidTr="007B5205">
        <w:trPr>
          <w:trHeight w:val="144"/>
        </w:trPr>
        <w:tc>
          <w:tcPr>
            <w:tcW w:w="35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579BBBF" w14:textId="77777777" w:rsidR="00834AE9" w:rsidRPr="00834AE9" w:rsidRDefault="00834AE9" w:rsidP="00834AE9">
            <w:pPr>
              <w:spacing w:after="0" w:line="240" w:lineRule="auto"/>
              <w:ind w:left="-57" w:right="-57"/>
              <w:jc w:val="center"/>
              <w:rPr>
                <w:rFonts w:ascii="Arial" w:eastAsia="Times New Roman" w:hAnsi="Arial" w:cs="Arial"/>
                <w:iCs/>
                <w:strike/>
                <w:color w:val="000000"/>
                <w:kern w:val="0"/>
                <w:sz w:val="14"/>
                <w:szCs w:val="14"/>
                <w:lang w:eastAsia="en-US"/>
                <w14:ligatures w14:val="none"/>
              </w:rPr>
            </w:pPr>
            <w:r w:rsidRPr="00834AE9">
              <w:rPr>
                <w:rFonts w:ascii="Arial" w:eastAsia="Times New Roman" w:hAnsi="Arial" w:cs="Arial"/>
                <w:iCs/>
                <w:color w:val="000000"/>
                <w:kern w:val="0"/>
                <w:sz w:val="14"/>
                <w:szCs w:val="14"/>
                <w:lang w:eastAsia="en-US"/>
                <w14:ligatures w14:val="none"/>
              </w:rPr>
              <w:t>70</w:t>
            </w:r>
          </w:p>
        </w:tc>
        <w:tc>
          <w:tcPr>
            <w:tcW w:w="10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24848D" w14:textId="77777777" w:rsidR="00834AE9" w:rsidRPr="00834AE9" w:rsidRDefault="00834AE9" w:rsidP="00834AE9">
            <w:pPr>
              <w:spacing w:after="0" w:line="240" w:lineRule="auto"/>
              <w:jc w:val="center"/>
              <w:rPr>
                <w:rFonts w:ascii="Arial" w:eastAsia="Times New Roman" w:hAnsi="Arial" w:cs="Arial"/>
                <w:iCs/>
                <w:color w:val="000000"/>
                <w:kern w:val="0"/>
                <w:sz w:val="14"/>
                <w:szCs w:val="14"/>
                <w:lang w:eastAsia="en-US"/>
                <w14:ligatures w14:val="none"/>
              </w:rPr>
            </w:pPr>
            <w:r w:rsidRPr="00834AE9">
              <w:rPr>
                <w:rFonts w:ascii="Arial" w:eastAsia="Times New Roman" w:hAnsi="Arial" w:cs="Arial"/>
                <w:iCs/>
                <w:color w:val="000000"/>
                <w:kern w:val="0"/>
                <w:sz w:val="14"/>
                <w:szCs w:val="14"/>
                <w:lang w:eastAsia="en-US"/>
                <w14:ligatures w14:val="none"/>
              </w:rPr>
              <w:t>Улсын хэмжээнд:</w:t>
            </w:r>
            <w:r w:rsidRPr="00834AE9">
              <w:rPr>
                <w:rFonts w:ascii="Arial" w:eastAsia="Times New Roman" w:hAnsi="Arial" w:cs="Arial"/>
                <w:iCs/>
                <w:color w:val="000000"/>
                <w:kern w:val="0"/>
                <w:sz w:val="14"/>
                <w:szCs w:val="14"/>
                <w:lang w:eastAsia="en-US"/>
                <w14:ligatures w14:val="none"/>
              </w:rPr>
              <w:br/>
              <w:t>Төв, Сэлэнгэ, Дархан-Уул, Дорнод, Хэнтий</w:t>
            </w:r>
          </w:p>
        </w:tc>
        <w:tc>
          <w:tcPr>
            <w:tcW w:w="1408" w:type="dxa"/>
            <w:tcBorders>
              <w:top w:val="single" w:sz="4" w:space="0" w:color="auto"/>
              <w:left w:val="nil"/>
              <w:bottom w:val="single" w:sz="4" w:space="0" w:color="auto"/>
              <w:right w:val="single" w:sz="4" w:space="0" w:color="auto"/>
            </w:tcBorders>
            <w:shd w:val="clear" w:color="auto" w:fill="FFFFFF"/>
            <w:vAlign w:val="center"/>
            <w:hideMark/>
          </w:tcPr>
          <w:p w14:paraId="35FDD9DC" w14:textId="77777777" w:rsidR="00834AE9" w:rsidRPr="00834AE9" w:rsidRDefault="00834AE9" w:rsidP="00834AE9">
            <w:pPr>
              <w:spacing w:after="0" w:line="240" w:lineRule="auto"/>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"Зах зээл ба бэлчээрийн удирдлага төсөл"-ийн II үе шат</w:t>
            </w:r>
          </w:p>
        </w:tc>
        <w:tc>
          <w:tcPr>
            <w:tcW w:w="682" w:type="dxa"/>
            <w:tcBorders>
              <w:top w:val="single" w:sz="4" w:space="0" w:color="auto"/>
              <w:left w:val="nil"/>
              <w:bottom w:val="single" w:sz="4" w:space="0" w:color="auto"/>
              <w:right w:val="single" w:sz="4" w:space="0" w:color="auto"/>
            </w:tcBorders>
            <w:shd w:val="clear" w:color="auto" w:fill="FFFFFF"/>
            <w:vAlign w:val="center"/>
            <w:hideMark/>
          </w:tcPr>
          <w:p w14:paraId="669B8F15"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4.3.1.2</w:t>
            </w:r>
          </w:p>
        </w:tc>
        <w:tc>
          <w:tcPr>
            <w:tcW w:w="1227" w:type="dxa"/>
            <w:tcBorders>
              <w:top w:val="single" w:sz="4" w:space="0" w:color="auto"/>
              <w:left w:val="nil"/>
              <w:bottom w:val="single" w:sz="4" w:space="0" w:color="auto"/>
              <w:right w:val="single" w:sz="4" w:space="0" w:color="auto"/>
            </w:tcBorders>
            <w:shd w:val="clear" w:color="auto" w:fill="FFFFFF"/>
            <w:vAlign w:val="center"/>
            <w:hideMark/>
          </w:tcPr>
          <w:p w14:paraId="78CD0160"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2026-2029</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6BBABD87"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36,715.89 </w:t>
            </w:r>
          </w:p>
        </w:tc>
        <w:tc>
          <w:tcPr>
            <w:tcW w:w="1227" w:type="dxa"/>
            <w:tcBorders>
              <w:top w:val="single" w:sz="4" w:space="0" w:color="auto"/>
              <w:left w:val="nil"/>
              <w:bottom w:val="single" w:sz="4" w:space="0" w:color="auto"/>
              <w:right w:val="single" w:sz="4" w:space="0" w:color="auto"/>
            </w:tcBorders>
            <w:shd w:val="clear" w:color="auto" w:fill="FFFFFF"/>
            <w:noWrap/>
            <w:vAlign w:val="center"/>
            <w:hideMark/>
          </w:tcPr>
          <w:p w14:paraId="7605D568"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58D8F03D"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36,715.89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15853EF0"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33CC2A72"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12,238.63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3A85262A"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12,238.63 </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2115EF6D"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12,238.63 </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618EFE17"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1244" w:type="dxa"/>
            <w:gridSpan w:val="2"/>
            <w:tcBorders>
              <w:top w:val="single" w:sz="4" w:space="0" w:color="auto"/>
              <w:left w:val="nil"/>
              <w:bottom w:val="single" w:sz="4" w:space="0" w:color="auto"/>
              <w:right w:val="single" w:sz="4" w:space="0" w:color="auto"/>
            </w:tcBorders>
            <w:shd w:val="clear" w:color="auto" w:fill="FFFFFF"/>
            <w:vAlign w:val="center"/>
            <w:hideMark/>
          </w:tcPr>
          <w:p w14:paraId="45B69BDC"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Гадаад зээл</w:t>
            </w:r>
          </w:p>
        </w:tc>
        <w:tc>
          <w:tcPr>
            <w:tcW w:w="1094" w:type="dxa"/>
            <w:gridSpan w:val="2"/>
            <w:tcBorders>
              <w:top w:val="single" w:sz="4" w:space="0" w:color="auto"/>
              <w:left w:val="nil"/>
              <w:bottom w:val="single" w:sz="4" w:space="0" w:color="auto"/>
              <w:right w:val="single" w:sz="4" w:space="0" w:color="auto"/>
            </w:tcBorders>
            <w:shd w:val="clear" w:color="auto" w:fill="FFFFFF"/>
            <w:vAlign w:val="center"/>
            <w:hideMark/>
          </w:tcPr>
          <w:p w14:paraId="09862928" w14:textId="77777777" w:rsidR="00834AE9" w:rsidRPr="00834AE9" w:rsidRDefault="00834AE9" w:rsidP="00834AE9">
            <w:pPr>
              <w:spacing w:after="0" w:line="240" w:lineRule="auto"/>
              <w:jc w:val="center"/>
              <w:rPr>
                <w:rFonts w:ascii="Arial" w:eastAsia="Times New Roman" w:hAnsi="Arial" w:cs="Arial"/>
                <w:iCs/>
                <w:color w:val="000000"/>
                <w:kern w:val="0"/>
                <w:sz w:val="14"/>
                <w:szCs w:val="14"/>
                <w:lang w:eastAsia="en-US"/>
                <w14:ligatures w14:val="none"/>
              </w:rPr>
            </w:pPr>
            <w:r w:rsidRPr="00834AE9">
              <w:rPr>
                <w:rFonts w:ascii="Arial" w:eastAsia="Times New Roman" w:hAnsi="Arial" w:cs="Arial"/>
                <w:iCs/>
                <w:color w:val="000000"/>
                <w:kern w:val="0"/>
                <w:sz w:val="14"/>
                <w:szCs w:val="18"/>
                <w14:ligatures w14:val="none"/>
              </w:rPr>
              <w:t>Хүнс, хөдөө аж ахуй, хөнгөн үйлдвэрийн яам</w:t>
            </w:r>
          </w:p>
        </w:tc>
      </w:tr>
      <w:tr w:rsidR="00834AE9" w:rsidRPr="00834AE9" w14:paraId="4276C5BD" w14:textId="77777777" w:rsidTr="007B5205">
        <w:trPr>
          <w:trHeight w:val="144"/>
        </w:trPr>
        <w:tc>
          <w:tcPr>
            <w:tcW w:w="35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59F90BC" w14:textId="77777777" w:rsidR="00834AE9" w:rsidRPr="00834AE9" w:rsidRDefault="00834AE9" w:rsidP="00834AE9">
            <w:pPr>
              <w:spacing w:after="0" w:line="240" w:lineRule="auto"/>
              <w:ind w:left="-57" w:right="-57"/>
              <w:jc w:val="center"/>
              <w:rPr>
                <w:rFonts w:ascii="Arial" w:eastAsia="Times New Roman" w:hAnsi="Arial" w:cs="Arial"/>
                <w:iCs/>
                <w:strike/>
                <w:color w:val="000000"/>
                <w:kern w:val="0"/>
                <w:sz w:val="14"/>
                <w:szCs w:val="14"/>
                <w:lang w:eastAsia="en-US"/>
                <w14:ligatures w14:val="none"/>
              </w:rPr>
            </w:pPr>
            <w:r w:rsidRPr="00834AE9">
              <w:rPr>
                <w:rFonts w:ascii="Arial" w:eastAsia="Times New Roman" w:hAnsi="Arial" w:cs="Arial"/>
                <w:iCs/>
                <w:color w:val="000000"/>
                <w:kern w:val="0"/>
                <w:sz w:val="14"/>
                <w:szCs w:val="14"/>
                <w:lang w:eastAsia="en-US"/>
                <w14:ligatures w14:val="none"/>
              </w:rPr>
              <w:lastRenderedPageBreak/>
              <w:t>71</w:t>
            </w:r>
          </w:p>
        </w:tc>
        <w:tc>
          <w:tcPr>
            <w:tcW w:w="1007" w:type="dxa"/>
            <w:tcBorders>
              <w:top w:val="single" w:sz="4" w:space="0" w:color="auto"/>
              <w:left w:val="nil"/>
              <w:bottom w:val="single" w:sz="4" w:space="0" w:color="auto"/>
              <w:right w:val="single" w:sz="4" w:space="0" w:color="auto"/>
            </w:tcBorders>
            <w:shd w:val="clear" w:color="auto" w:fill="FFFFFF"/>
            <w:vAlign w:val="center"/>
            <w:hideMark/>
          </w:tcPr>
          <w:p w14:paraId="65804E31" w14:textId="77777777" w:rsidR="00834AE9" w:rsidRPr="00834AE9" w:rsidRDefault="00834AE9" w:rsidP="00834AE9">
            <w:pPr>
              <w:spacing w:after="0" w:line="240" w:lineRule="auto"/>
              <w:jc w:val="center"/>
              <w:rPr>
                <w:rFonts w:ascii="Arial" w:eastAsia="Times New Roman" w:hAnsi="Arial" w:cs="Arial"/>
                <w:iCs/>
                <w:color w:val="000000"/>
                <w:kern w:val="0"/>
                <w:sz w:val="14"/>
                <w:szCs w:val="14"/>
                <w:lang w:eastAsia="en-US"/>
                <w14:ligatures w14:val="none"/>
              </w:rPr>
            </w:pPr>
            <w:r w:rsidRPr="00834AE9">
              <w:rPr>
                <w:rFonts w:ascii="Arial" w:eastAsia="Times New Roman" w:hAnsi="Arial" w:cs="Arial"/>
                <w:iCs/>
                <w:color w:val="000000"/>
                <w:kern w:val="0"/>
                <w:sz w:val="14"/>
                <w:szCs w:val="14"/>
                <w:lang w:eastAsia="en-US"/>
                <w14:ligatures w14:val="none"/>
              </w:rPr>
              <w:t>Зүүн бүс:</w:t>
            </w:r>
            <w:r w:rsidRPr="00834AE9">
              <w:rPr>
                <w:rFonts w:ascii="Arial" w:eastAsia="Times New Roman" w:hAnsi="Arial" w:cs="Arial"/>
                <w:iCs/>
                <w:color w:val="000000"/>
                <w:kern w:val="0"/>
                <w:sz w:val="14"/>
                <w:szCs w:val="14"/>
                <w:lang w:eastAsia="en-US"/>
                <w14:ligatures w14:val="none"/>
              </w:rPr>
              <w:br/>
              <w:t xml:space="preserve">Хэнтий </w:t>
            </w:r>
          </w:p>
        </w:tc>
        <w:tc>
          <w:tcPr>
            <w:tcW w:w="1408" w:type="dxa"/>
            <w:tcBorders>
              <w:top w:val="single" w:sz="4" w:space="0" w:color="auto"/>
              <w:left w:val="nil"/>
              <w:bottom w:val="single" w:sz="4" w:space="0" w:color="auto"/>
              <w:right w:val="single" w:sz="4" w:space="0" w:color="auto"/>
            </w:tcBorders>
            <w:shd w:val="clear" w:color="auto" w:fill="FFFFFF"/>
            <w:vAlign w:val="center"/>
            <w:hideMark/>
          </w:tcPr>
          <w:p w14:paraId="06449C19" w14:textId="77777777" w:rsidR="00834AE9" w:rsidRPr="00834AE9" w:rsidRDefault="00834AE9" w:rsidP="00834AE9">
            <w:pPr>
              <w:spacing w:after="0" w:line="240" w:lineRule="auto"/>
              <w:jc w:val="both"/>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Бор-Өндөр-Хэрлэн чиглэлийн 179.7 км хатуу хучилттай авто зам</w:t>
            </w:r>
          </w:p>
        </w:tc>
        <w:tc>
          <w:tcPr>
            <w:tcW w:w="682" w:type="dxa"/>
            <w:tcBorders>
              <w:top w:val="single" w:sz="4" w:space="0" w:color="auto"/>
              <w:left w:val="nil"/>
              <w:bottom w:val="single" w:sz="4" w:space="0" w:color="auto"/>
              <w:right w:val="single" w:sz="4" w:space="0" w:color="auto"/>
            </w:tcBorders>
            <w:shd w:val="clear" w:color="auto" w:fill="FFFFFF"/>
            <w:vAlign w:val="center"/>
            <w:hideMark/>
          </w:tcPr>
          <w:p w14:paraId="11252CF2"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5.7.1.1</w:t>
            </w:r>
          </w:p>
        </w:tc>
        <w:tc>
          <w:tcPr>
            <w:tcW w:w="1227" w:type="dxa"/>
            <w:tcBorders>
              <w:top w:val="single" w:sz="4" w:space="0" w:color="auto"/>
              <w:left w:val="nil"/>
              <w:bottom w:val="single" w:sz="4" w:space="0" w:color="auto"/>
              <w:right w:val="single" w:sz="4" w:space="0" w:color="auto"/>
            </w:tcBorders>
            <w:shd w:val="clear" w:color="auto" w:fill="FFFFFF"/>
            <w:vAlign w:val="center"/>
            <w:hideMark/>
          </w:tcPr>
          <w:p w14:paraId="5A3A0CCA"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2024-2030</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0009892A"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216,979.7 </w:t>
            </w:r>
          </w:p>
        </w:tc>
        <w:tc>
          <w:tcPr>
            <w:tcW w:w="1227" w:type="dxa"/>
            <w:tcBorders>
              <w:top w:val="single" w:sz="4" w:space="0" w:color="auto"/>
              <w:left w:val="nil"/>
              <w:bottom w:val="single" w:sz="4" w:space="0" w:color="auto"/>
              <w:right w:val="single" w:sz="4" w:space="0" w:color="auto"/>
            </w:tcBorders>
            <w:shd w:val="clear" w:color="auto" w:fill="FFFFFF"/>
            <w:noWrap/>
            <w:vAlign w:val="center"/>
            <w:hideMark/>
          </w:tcPr>
          <w:p w14:paraId="08DFB354"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31,000.0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08EF514C"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185,979.7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600E7F15"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40,000.0</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272E324C"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36,494.93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324C63EE"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36,494.93 </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37A25E87"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36,494.93 </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6B113C4E"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36,494.93 </w:t>
            </w:r>
          </w:p>
        </w:tc>
        <w:tc>
          <w:tcPr>
            <w:tcW w:w="1244"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0F435F52"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Улсын төсөв</w:t>
            </w:r>
          </w:p>
        </w:tc>
        <w:tc>
          <w:tcPr>
            <w:tcW w:w="1094" w:type="dxa"/>
            <w:gridSpan w:val="2"/>
            <w:tcBorders>
              <w:top w:val="single" w:sz="4" w:space="0" w:color="auto"/>
              <w:left w:val="nil"/>
              <w:bottom w:val="single" w:sz="4" w:space="0" w:color="auto"/>
              <w:right w:val="single" w:sz="4" w:space="0" w:color="auto"/>
            </w:tcBorders>
            <w:shd w:val="clear" w:color="auto" w:fill="FFFFFF"/>
            <w:vAlign w:val="center"/>
            <w:hideMark/>
          </w:tcPr>
          <w:p w14:paraId="26AC7E52" w14:textId="77777777" w:rsidR="00834AE9" w:rsidRPr="00834AE9" w:rsidRDefault="00834AE9" w:rsidP="00834AE9">
            <w:pPr>
              <w:spacing w:after="0" w:line="240" w:lineRule="auto"/>
              <w:jc w:val="center"/>
              <w:rPr>
                <w:rFonts w:ascii="Arial" w:eastAsia="Times New Roman" w:hAnsi="Arial" w:cs="Arial"/>
                <w:iCs/>
                <w:color w:val="000000"/>
                <w:kern w:val="0"/>
                <w:sz w:val="14"/>
                <w:szCs w:val="14"/>
                <w:lang w:eastAsia="en-US"/>
                <w14:ligatures w14:val="none"/>
              </w:rPr>
            </w:pPr>
            <w:r w:rsidRPr="00834AE9">
              <w:rPr>
                <w:rFonts w:ascii="Arial" w:eastAsia="Times New Roman" w:hAnsi="Arial" w:cs="Arial"/>
                <w:iCs/>
                <w:color w:val="000000"/>
                <w:kern w:val="0"/>
                <w:sz w:val="14"/>
                <w:szCs w:val="14"/>
                <w:lang w:eastAsia="en-US"/>
                <w14:ligatures w14:val="none"/>
              </w:rPr>
              <w:t>Зам, тээврийн яам</w:t>
            </w:r>
          </w:p>
        </w:tc>
      </w:tr>
      <w:tr w:rsidR="00834AE9" w:rsidRPr="00834AE9" w14:paraId="7F48CD9F" w14:textId="77777777" w:rsidTr="007B5205">
        <w:trPr>
          <w:trHeight w:val="144"/>
        </w:trPr>
        <w:tc>
          <w:tcPr>
            <w:tcW w:w="35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18CB51B" w14:textId="77777777" w:rsidR="00834AE9" w:rsidRPr="00834AE9" w:rsidRDefault="00834AE9" w:rsidP="00834AE9">
            <w:pPr>
              <w:spacing w:after="0" w:line="240" w:lineRule="auto"/>
              <w:ind w:left="-57" w:right="-57"/>
              <w:jc w:val="center"/>
              <w:rPr>
                <w:rFonts w:ascii="Arial" w:eastAsia="Times New Roman" w:hAnsi="Arial" w:cs="Arial"/>
                <w:iCs/>
                <w:strike/>
                <w:color w:val="000000"/>
                <w:kern w:val="0"/>
                <w:sz w:val="14"/>
                <w:szCs w:val="14"/>
                <w:lang w:eastAsia="en-US"/>
                <w14:ligatures w14:val="none"/>
              </w:rPr>
            </w:pPr>
            <w:r w:rsidRPr="00834AE9">
              <w:rPr>
                <w:rFonts w:ascii="Arial" w:eastAsia="Times New Roman" w:hAnsi="Arial" w:cs="Arial"/>
                <w:iCs/>
                <w:color w:val="000000"/>
                <w:kern w:val="0"/>
                <w:sz w:val="14"/>
                <w:szCs w:val="14"/>
                <w:lang w:eastAsia="en-US"/>
                <w14:ligatures w14:val="none"/>
              </w:rPr>
              <w:t>72</w:t>
            </w:r>
          </w:p>
        </w:tc>
        <w:tc>
          <w:tcPr>
            <w:tcW w:w="1007" w:type="dxa"/>
            <w:tcBorders>
              <w:top w:val="single" w:sz="4" w:space="0" w:color="auto"/>
              <w:left w:val="nil"/>
              <w:bottom w:val="single" w:sz="4" w:space="0" w:color="auto"/>
              <w:right w:val="single" w:sz="4" w:space="0" w:color="auto"/>
            </w:tcBorders>
            <w:shd w:val="clear" w:color="auto" w:fill="FFFFFF"/>
            <w:vAlign w:val="center"/>
            <w:hideMark/>
          </w:tcPr>
          <w:p w14:paraId="6E0CB7A7" w14:textId="77777777" w:rsidR="00834AE9" w:rsidRPr="00834AE9" w:rsidRDefault="00834AE9" w:rsidP="00834AE9">
            <w:pPr>
              <w:spacing w:after="0" w:line="240" w:lineRule="auto"/>
              <w:jc w:val="center"/>
              <w:rPr>
                <w:rFonts w:ascii="Arial" w:eastAsia="Times New Roman" w:hAnsi="Arial" w:cs="Arial"/>
                <w:iCs/>
                <w:color w:val="000000"/>
                <w:kern w:val="0"/>
                <w:sz w:val="14"/>
                <w:szCs w:val="14"/>
                <w:lang w:eastAsia="en-US"/>
                <w14:ligatures w14:val="none"/>
              </w:rPr>
            </w:pPr>
            <w:r w:rsidRPr="00834AE9">
              <w:rPr>
                <w:rFonts w:ascii="Arial" w:eastAsia="Times New Roman" w:hAnsi="Arial" w:cs="Arial"/>
                <w:iCs/>
                <w:color w:val="000000"/>
                <w:kern w:val="0"/>
                <w:sz w:val="14"/>
                <w:szCs w:val="14"/>
                <w:lang w:eastAsia="en-US"/>
                <w14:ligatures w14:val="none"/>
              </w:rPr>
              <w:t>Зүүн бүс:</w:t>
            </w:r>
            <w:r w:rsidRPr="00834AE9">
              <w:rPr>
                <w:rFonts w:ascii="Arial" w:eastAsia="Times New Roman" w:hAnsi="Arial" w:cs="Arial"/>
                <w:iCs/>
                <w:color w:val="000000"/>
                <w:kern w:val="0"/>
                <w:sz w:val="14"/>
                <w:szCs w:val="14"/>
                <w:lang w:eastAsia="en-US"/>
                <w14:ligatures w14:val="none"/>
              </w:rPr>
              <w:br/>
              <w:t xml:space="preserve">Хэнтий </w:t>
            </w:r>
          </w:p>
        </w:tc>
        <w:tc>
          <w:tcPr>
            <w:tcW w:w="1408" w:type="dxa"/>
            <w:tcBorders>
              <w:top w:val="single" w:sz="4" w:space="0" w:color="auto"/>
              <w:left w:val="nil"/>
              <w:bottom w:val="single" w:sz="4" w:space="0" w:color="auto"/>
              <w:right w:val="single" w:sz="4" w:space="0" w:color="auto"/>
            </w:tcBorders>
            <w:shd w:val="clear" w:color="auto" w:fill="FFFFFF"/>
            <w:vAlign w:val="center"/>
            <w:hideMark/>
          </w:tcPr>
          <w:p w14:paraId="78EE829E" w14:textId="77777777" w:rsidR="00834AE9" w:rsidRPr="00834AE9" w:rsidRDefault="00834AE9" w:rsidP="00834AE9">
            <w:pPr>
              <w:spacing w:after="0" w:line="240" w:lineRule="auto"/>
              <w:jc w:val="both"/>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Жаргалтхаан-Дэлгэрхаан чиглэлийн 59.2 км хатуу хучилттай авто зам </w:t>
            </w:r>
          </w:p>
        </w:tc>
        <w:tc>
          <w:tcPr>
            <w:tcW w:w="682" w:type="dxa"/>
            <w:tcBorders>
              <w:top w:val="single" w:sz="4" w:space="0" w:color="auto"/>
              <w:left w:val="nil"/>
              <w:bottom w:val="single" w:sz="4" w:space="0" w:color="auto"/>
              <w:right w:val="single" w:sz="4" w:space="0" w:color="auto"/>
            </w:tcBorders>
            <w:shd w:val="clear" w:color="auto" w:fill="FFFFFF"/>
            <w:vAlign w:val="center"/>
            <w:hideMark/>
          </w:tcPr>
          <w:p w14:paraId="7115D876"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5.7.1.1</w:t>
            </w:r>
          </w:p>
        </w:tc>
        <w:tc>
          <w:tcPr>
            <w:tcW w:w="1227" w:type="dxa"/>
            <w:tcBorders>
              <w:top w:val="single" w:sz="4" w:space="0" w:color="auto"/>
              <w:left w:val="nil"/>
              <w:bottom w:val="single" w:sz="4" w:space="0" w:color="auto"/>
              <w:right w:val="single" w:sz="4" w:space="0" w:color="auto"/>
            </w:tcBorders>
            <w:shd w:val="clear" w:color="auto" w:fill="FFFFFF"/>
            <w:vAlign w:val="center"/>
            <w:hideMark/>
          </w:tcPr>
          <w:p w14:paraId="6E1E2AD0"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2024-2028</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165D68D3"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58,696.2</w:t>
            </w:r>
          </w:p>
        </w:tc>
        <w:tc>
          <w:tcPr>
            <w:tcW w:w="1227" w:type="dxa"/>
            <w:tcBorders>
              <w:top w:val="single" w:sz="4" w:space="0" w:color="auto"/>
              <w:left w:val="nil"/>
              <w:bottom w:val="single" w:sz="4" w:space="0" w:color="auto"/>
              <w:right w:val="single" w:sz="4" w:space="0" w:color="auto"/>
            </w:tcBorders>
            <w:shd w:val="clear" w:color="auto" w:fill="FFFFFF"/>
            <w:noWrap/>
            <w:vAlign w:val="center"/>
            <w:hideMark/>
          </w:tcPr>
          <w:p w14:paraId="188B127D"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21,524.1</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2A5102DA"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37,172.1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00E73CF1"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22,270.6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42199190"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7,450.75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69F21B00"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7,450.75 </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0802C491"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6D3BA1ED"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1244"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23BFE43B"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Улсын төсөв</w:t>
            </w:r>
          </w:p>
        </w:tc>
        <w:tc>
          <w:tcPr>
            <w:tcW w:w="1094" w:type="dxa"/>
            <w:gridSpan w:val="2"/>
            <w:tcBorders>
              <w:top w:val="single" w:sz="4" w:space="0" w:color="auto"/>
              <w:left w:val="nil"/>
              <w:bottom w:val="single" w:sz="4" w:space="0" w:color="auto"/>
              <w:right w:val="single" w:sz="4" w:space="0" w:color="auto"/>
            </w:tcBorders>
            <w:shd w:val="clear" w:color="auto" w:fill="FFFFFF"/>
            <w:vAlign w:val="center"/>
            <w:hideMark/>
          </w:tcPr>
          <w:p w14:paraId="13A36AE7" w14:textId="77777777" w:rsidR="00834AE9" w:rsidRPr="00834AE9" w:rsidRDefault="00834AE9" w:rsidP="00834AE9">
            <w:pPr>
              <w:spacing w:after="0" w:line="240" w:lineRule="auto"/>
              <w:jc w:val="center"/>
              <w:rPr>
                <w:rFonts w:ascii="Arial" w:eastAsia="Times New Roman" w:hAnsi="Arial" w:cs="Arial"/>
                <w:iCs/>
                <w:color w:val="000000"/>
                <w:kern w:val="0"/>
                <w:sz w:val="14"/>
                <w:szCs w:val="14"/>
                <w:lang w:eastAsia="en-US"/>
                <w14:ligatures w14:val="none"/>
              </w:rPr>
            </w:pPr>
            <w:r w:rsidRPr="00834AE9">
              <w:rPr>
                <w:rFonts w:ascii="Arial" w:eastAsia="Times New Roman" w:hAnsi="Arial" w:cs="Arial"/>
                <w:iCs/>
                <w:color w:val="000000"/>
                <w:kern w:val="0"/>
                <w:sz w:val="14"/>
                <w:szCs w:val="14"/>
                <w:lang w:eastAsia="en-US"/>
                <w14:ligatures w14:val="none"/>
              </w:rPr>
              <w:t>Зам, тээврийн яам</w:t>
            </w:r>
          </w:p>
        </w:tc>
      </w:tr>
      <w:tr w:rsidR="00834AE9" w:rsidRPr="00834AE9" w14:paraId="56084CD4" w14:textId="77777777" w:rsidTr="007B5205">
        <w:trPr>
          <w:trHeight w:val="144"/>
        </w:trPr>
        <w:tc>
          <w:tcPr>
            <w:tcW w:w="35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7054553" w14:textId="77777777" w:rsidR="00834AE9" w:rsidRPr="00834AE9" w:rsidRDefault="00834AE9" w:rsidP="00834AE9">
            <w:pPr>
              <w:spacing w:after="0" w:line="240" w:lineRule="auto"/>
              <w:ind w:left="-57" w:right="-57"/>
              <w:jc w:val="center"/>
              <w:rPr>
                <w:rFonts w:ascii="Arial" w:eastAsia="Times New Roman" w:hAnsi="Arial" w:cs="Arial"/>
                <w:iCs/>
                <w:strike/>
                <w:color w:val="000000"/>
                <w:kern w:val="0"/>
                <w:sz w:val="14"/>
                <w:szCs w:val="14"/>
                <w:lang w:eastAsia="en-US"/>
                <w14:ligatures w14:val="none"/>
              </w:rPr>
            </w:pPr>
            <w:r w:rsidRPr="00834AE9">
              <w:rPr>
                <w:rFonts w:ascii="Arial" w:eastAsia="Times New Roman" w:hAnsi="Arial" w:cs="Arial"/>
                <w:iCs/>
                <w:color w:val="000000"/>
                <w:kern w:val="0"/>
                <w:sz w:val="14"/>
                <w:szCs w:val="14"/>
                <w:lang w:eastAsia="en-US"/>
                <w14:ligatures w14:val="none"/>
              </w:rPr>
              <w:t>73</w:t>
            </w:r>
          </w:p>
        </w:tc>
        <w:tc>
          <w:tcPr>
            <w:tcW w:w="1007" w:type="dxa"/>
            <w:tcBorders>
              <w:top w:val="single" w:sz="4" w:space="0" w:color="auto"/>
              <w:left w:val="nil"/>
              <w:bottom w:val="single" w:sz="4" w:space="0" w:color="auto"/>
              <w:right w:val="single" w:sz="4" w:space="0" w:color="auto"/>
            </w:tcBorders>
            <w:shd w:val="clear" w:color="auto" w:fill="FFFFFF"/>
            <w:vAlign w:val="center"/>
            <w:hideMark/>
          </w:tcPr>
          <w:p w14:paraId="10413EAC" w14:textId="77777777" w:rsidR="00834AE9" w:rsidRPr="00834AE9" w:rsidRDefault="00834AE9" w:rsidP="00834AE9">
            <w:pPr>
              <w:spacing w:after="0" w:line="240" w:lineRule="auto"/>
              <w:jc w:val="center"/>
              <w:rPr>
                <w:rFonts w:ascii="Arial" w:eastAsia="Times New Roman" w:hAnsi="Arial" w:cs="Arial"/>
                <w:iCs/>
                <w:color w:val="000000"/>
                <w:kern w:val="0"/>
                <w:sz w:val="14"/>
                <w:szCs w:val="14"/>
                <w:lang w:eastAsia="en-US"/>
                <w14:ligatures w14:val="none"/>
              </w:rPr>
            </w:pPr>
            <w:r w:rsidRPr="00834AE9">
              <w:rPr>
                <w:rFonts w:ascii="Arial" w:eastAsia="Times New Roman" w:hAnsi="Arial" w:cs="Arial"/>
                <w:iCs/>
                <w:color w:val="000000"/>
                <w:kern w:val="0"/>
                <w:sz w:val="14"/>
                <w:szCs w:val="14"/>
                <w:lang w:eastAsia="en-US"/>
                <w14:ligatures w14:val="none"/>
              </w:rPr>
              <w:t>Зүүн бүс:</w:t>
            </w:r>
            <w:r w:rsidRPr="00834AE9">
              <w:rPr>
                <w:rFonts w:ascii="Arial" w:eastAsia="Times New Roman" w:hAnsi="Arial" w:cs="Arial"/>
                <w:iCs/>
                <w:color w:val="000000"/>
                <w:kern w:val="0"/>
                <w:sz w:val="14"/>
                <w:szCs w:val="14"/>
                <w:lang w:eastAsia="en-US"/>
                <w14:ligatures w14:val="none"/>
              </w:rPr>
              <w:br/>
              <w:t xml:space="preserve">Хэнтий </w:t>
            </w:r>
          </w:p>
        </w:tc>
        <w:tc>
          <w:tcPr>
            <w:tcW w:w="1408" w:type="dxa"/>
            <w:tcBorders>
              <w:top w:val="single" w:sz="4" w:space="0" w:color="auto"/>
              <w:left w:val="nil"/>
              <w:bottom w:val="single" w:sz="4" w:space="0" w:color="auto"/>
              <w:right w:val="single" w:sz="4" w:space="0" w:color="auto"/>
            </w:tcBorders>
            <w:shd w:val="clear" w:color="auto" w:fill="FFFFFF"/>
            <w:vAlign w:val="center"/>
            <w:hideMark/>
          </w:tcPr>
          <w:p w14:paraId="320E04D5" w14:textId="77777777" w:rsidR="00834AE9" w:rsidRPr="00834AE9" w:rsidRDefault="00834AE9" w:rsidP="00834AE9">
            <w:pPr>
              <w:spacing w:after="0" w:line="240" w:lineRule="auto"/>
              <w:jc w:val="both"/>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Жаргалтхаан-Өмнөдэлгэр чиглэлийн авто замаас Биндэр чиглэлийн 152.5 км хатуу хучилттай авто зам</w:t>
            </w:r>
          </w:p>
        </w:tc>
        <w:tc>
          <w:tcPr>
            <w:tcW w:w="682" w:type="dxa"/>
            <w:tcBorders>
              <w:top w:val="single" w:sz="4" w:space="0" w:color="auto"/>
              <w:left w:val="nil"/>
              <w:bottom w:val="single" w:sz="4" w:space="0" w:color="auto"/>
              <w:right w:val="single" w:sz="4" w:space="0" w:color="auto"/>
            </w:tcBorders>
            <w:shd w:val="clear" w:color="auto" w:fill="FFFFFF"/>
            <w:vAlign w:val="center"/>
            <w:hideMark/>
          </w:tcPr>
          <w:p w14:paraId="5EDC29A2"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5.7.1.1</w:t>
            </w:r>
          </w:p>
        </w:tc>
        <w:tc>
          <w:tcPr>
            <w:tcW w:w="1227" w:type="dxa"/>
            <w:tcBorders>
              <w:top w:val="single" w:sz="4" w:space="0" w:color="auto"/>
              <w:left w:val="nil"/>
              <w:bottom w:val="single" w:sz="4" w:space="0" w:color="auto"/>
              <w:right w:val="single" w:sz="4" w:space="0" w:color="auto"/>
            </w:tcBorders>
            <w:shd w:val="clear" w:color="auto" w:fill="FFFFFF"/>
            <w:vAlign w:val="center"/>
            <w:hideMark/>
          </w:tcPr>
          <w:p w14:paraId="3F3605EA"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2024-2030</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168DC896"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263,595.4 </w:t>
            </w:r>
          </w:p>
        </w:tc>
        <w:tc>
          <w:tcPr>
            <w:tcW w:w="1227" w:type="dxa"/>
            <w:tcBorders>
              <w:top w:val="single" w:sz="4" w:space="0" w:color="auto"/>
              <w:left w:val="nil"/>
              <w:bottom w:val="single" w:sz="4" w:space="0" w:color="auto"/>
              <w:right w:val="single" w:sz="4" w:space="0" w:color="auto"/>
            </w:tcBorders>
            <w:shd w:val="clear" w:color="auto" w:fill="FFFFFF"/>
            <w:noWrap/>
            <w:vAlign w:val="center"/>
            <w:hideMark/>
          </w:tcPr>
          <w:p w14:paraId="5854EF84"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16,497.7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4D7590AA"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247,097.7</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323BB14F"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23,950.1</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370DFE97"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55,786.9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2EECA6FF"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55,786.9 </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47CF4AB2"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55,786.9 </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76716222"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55,786.9 </w:t>
            </w:r>
          </w:p>
        </w:tc>
        <w:tc>
          <w:tcPr>
            <w:tcW w:w="1244"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76CE9986"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Улсын төсөв</w:t>
            </w:r>
          </w:p>
        </w:tc>
        <w:tc>
          <w:tcPr>
            <w:tcW w:w="1094" w:type="dxa"/>
            <w:gridSpan w:val="2"/>
            <w:tcBorders>
              <w:top w:val="single" w:sz="4" w:space="0" w:color="auto"/>
              <w:left w:val="nil"/>
              <w:bottom w:val="single" w:sz="4" w:space="0" w:color="auto"/>
              <w:right w:val="single" w:sz="4" w:space="0" w:color="auto"/>
            </w:tcBorders>
            <w:shd w:val="clear" w:color="auto" w:fill="FFFFFF"/>
            <w:vAlign w:val="center"/>
            <w:hideMark/>
          </w:tcPr>
          <w:p w14:paraId="6EE4AE86" w14:textId="77777777" w:rsidR="00834AE9" w:rsidRPr="00834AE9" w:rsidRDefault="00834AE9" w:rsidP="00834AE9">
            <w:pPr>
              <w:spacing w:after="0" w:line="240" w:lineRule="auto"/>
              <w:jc w:val="center"/>
              <w:rPr>
                <w:rFonts w:ascii="Arial" w:eastAsia="Times New Roman" w:hAnsi="Arial" w:cs="Arial"/>
                <w:iCs/>
                <w:color w:val="000000"/>
                <w:kern w:val="0"/>
                <w:sz w:val="14"/>
                <w:szCs w:val="14"/>
                <w:lang w:eastAsia="en-US"/>
                <w14:ligatures w14:val="none"/>
              </w:rPr>
            </w:pPr>
            <w:r w:rsidRPr="00834AE9">
              <w:rPr>
                <w:rFonts w:ascii="Arial" w:eastAsia="Times New Roman" w:hAnsi="Arial" w:cs="Arial"/>
                <w:iCs/>
                <w:color w:val="000000"/>
                <w:kern w:val="0"/>
                <w:sz w:val="14"/>
                <w:szCs w:val="14"/>
                <w:lang w:eastAsia="en-US"/>
                <w14:ligatures w14:val="none"/>
              </w:rPr>
              <w:t>Зам, тээврийн яам</w:t>
            </w:r>
          </w:p>
        </w:tc>
      </w:tr>
      <w:tr w:rsidR="00834AE9" w:rsidRPr="00834AE9" w14:paraId="6775F4DD" w14:textId="77777777" w:rsidTr="007B5205">
        <w:trPr>
          <w:trHeight w:val="144"/>
        </w:trPr>
        <w:tc>
          <w:tcPr>
            <w:tcW w:w="35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7784E7D" w14:textId="77777777" w:rsidR="00834AE9" w:rsidRPr="00834AE9" w:rsidRDefault="00834AE9" w:rsidP="00834AE9">
            <w:pPr>
              <w:spacing w:after="0" w:line="240" w:lineRule="auto"/>
              <w:ind w:left="-57" w:right="-57"/>
              <w:jc w:val="center"/>
              <w:rPr>
                <w:rFonts w:ascii="Arial" w:eastAsia="Times New Roman" w:hAnsi="Arial" w:cs="Arial"/>
                <w:iCs/>
                <w:strike/>
                <w:color w:val="000000"/>
                <w:kern w:val="0"/>
                <w:sz w:val="14"/>
                <w:szCs w:val="14"/>
                <w:lang w:eastAsia="en-US"/>
                <w14:ligatures w14:val="none"/>
              </w:rPr>
            </w:pPr>
            <w:r w:rsidRPr="00834AE9">
              <w:rPr>
                <w:rFonts w:ascii="Arial" w:eastAsia="Times New Roman" w:hAnsi="Arial" w:cs="Arial"/>
                <w:iCs/>
                <w:color w:val="000000"/>
                <w:kern w:val="0"/>
                <w:sz w:val="14"/>
                <w:szCs w:val="14"/>
                <w:lang w:eastAsia="en-US"/>
                <w14:ligatures w14:val="none"/>
              </w:rPr>
              <w:t>74</w:t>
            </w:r>
          </w:p>
        </w:tc>
        <w:tc>
          <w:tcPr>
            <w:tcW w:w="1007" w:type="dxa"/>
            <w:tcBorders>
              <w:top w:val="single" w:sz="4" w:space="0" w:color="auto"/>
              <w:left w:val="nil"/>
              <w:bottom w:val="single" w:sz="4" w:space="0" w:color="auto"/>
              <w:right w:val="single" w:sz="4" w:space="0" w:color="auto"/>
            </w:tcBorders>
            <w:shd w:val="clear" w:color="auto" w:fill="FFFFFF"/>
            <w:vAlign w:val="center"/>
            <w:hideMark/>
          </w:tcPr>
          <w:p w14:paraId="7D67D358" w14:textId="77777777" w:rsidR="00834AE9" w:rsidRPr="00834AE9" w:rsidRDefault="00834AE9" w:rsidP="00834AE9">
            <w:pPr>
              <w:spacing w:after="0" w:line="240" w:lineRule="auto"/>
              <w:jc w:val="center"/>
              <w:rPr>
                <w:rFonts w:ascii="Arial" w:eastAsia="Times New Roman" w:hAnsi="Arial" w:cs="Arial"/>
                <w:iCs/>
                <w:color w:val="000000"/>
                <w:kern w:val="0"/>
                <w:sz w:val="14"/>
                <w:szCs w:val="14"/>
                <w:lang w:eastAsia="en-US"/>
                <w14:ligatures w14:val="none"/>
              </w:rPr>
            </w:pPr>
            <w:r w:rsidRPr="00834AE9">
              <w:rPr>
                <w:rFonts w:ascii="Arial" w:eastAsia="Times New Roman" w:hAnsi="Arial" w:cs="Arial"/>
                <w:iCs/>
                <w:color w:val="000000"/>
                <w:kern w:val="0"/>
                <w:sz w:val="14"/>
                <w:szCs w:val="14"/>
                <w:lang w:eastAsia="en-US"/>
                <w14:ligatures w14:val="none"/>
              </w:rPr>
              <w:t>Хойд бүс:</w:t>
            </w:r>
            <w:r w:rsidRPr="00834AE9">
              <w:rPr>
                <w:rFonts w:ascii="Arial" w:eastAsia="Times New Roman" w:hAnsi="Arial" w:cs="Arial"/>
                <w:iCs/>
                <w:color w:val="000000"/>
                <w:kern w:val="0"/>
                <w:sz w:val="14"/>
                <w:szCs w:val="14"/>
                <w:lang w:eastAsia="en-US"/>
                <w14:ligatures w14:val="none"/>
              </w:rPr>
              <w:br/>
              <w:t xml:space="preserve">Орхон, Булган </w:t>
            </w:r>
          </w:p>
        </w:tc>
        <w:tc>
          <w:tcPr>
            <w:tcW w:w="1408" w:type="dxa"/>
            <w:tcBorders>
              <w:top w:val="single" w:sz="4" w:space="0" w:color="auto"/>
              <w:left w:val="nil"/>
              <w:bottom w:val="single" w:sz="4" w:space="0" w:color="auto"/>
              <w:right w:val="single" w:sz="4" w:space="0" w:color="auto"/>
            </w:tcBorders>
            <w:shd w:val="clear" w:color="auto" w:fill="FFFFFF"/>
            <w:vAlign w:val="center"/>
            <w:hideMark/>
          </w:tcPr>
          <w:p w14:paraId="1323D12E" w14:textId="77777777" w:rsidR="00834AE9" w:rsidRPr="00834AE9" w:rsidRDefault="00834AE9" w:rsidP="00834AE9">
            <w:pPr>
              <w:spacing w:after="0" w:line="240" w:lineRule="auto"/>
              <w:jc w:val="both"/>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Орхон-Хишиг-Өндөр-Гурванбулаг сум чиглэлийн 59.2 км хатуу хучилттай авто замын дуусгал</w:t>
            </w:r>
          </w:p>
        </w:tc>
        <w:tc>
          <w:tcPr>
            <w:tcW w:w="682" w:type="dxa"/>
            <w:tcBorders>
              <w:top w:val="single" w:sz="4" w:space="0" w:color="auto"/>
              <w:left w:val="nil"/>
              <w:bottom w:val="single" w:sz="4" w:space="0" w:color="auto"/>
              <w:right w:val="single" w:sz="4" w:space="0" w:color="auto"/>
            </w:tcBorders>
            <w:shd w:val="clear" w:color="auto" w:fill="FFFFFF"/>
            <w:vAlign w:val="center"/>
            <w:hideMark/>
          </w:tcPr>
          <w:p w14:paraId="601C8F13"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5.7.1.1</w:t>
            </w:r>
          </w:p>
        </w:tc>
        <w:tc>
          <w:tcPr>
            <w:tcW w:w="1227" w:type="dxa"/>
            <w:tcBorders>
              <w:top w:val="single" w:sz="4" w:space="0" w:color="auto"/>
              <w:left w:val="nil"/>
              <w:bottom w:val="single" w:sz="4" w:space="0" w:color="auto"/>
              <w:right w:val="single" w:sz="4" w:space="0" w:color="auto"/>
            </w:tcBorders>
            <w:shd w:val="clear" w:color="auto" w:fill="FFFFFF"/>
            <w:vAlign w:val="center"/>
            <w:hideMark/>
          </w:tcPr>
          <w:p w14:paraId="42A9C30A"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2025-2028</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05AC2922"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103,600.0 </w:t>
            </w:r>
          </w:p>
        </w:tc>
        <w:tc>
          <w:tcPr>
            <w:tcW w:w="1227" w:type="dxa"/>
            <w:tcBorders>
              <w:top w:val="single" w:sz="4" w:space="0" w:color="auto"/>
              <w:left w:val="nil"/>
              <w:bottom w:val="single" w:sz="4" w:space="0" w:color="auto"/>
              <w:right w:val="single" w:sz="4" w:space="0" w:color="auto"/>
            </w:tcBorders>
            <w:shd w:val="clear" w:color="auto" w:fill="FFFFFF"/>
            <w:noWrap/>
            <w:vAlign w:val="center"/>
            <w:hideMark/>
          </w:tcPr>
          <w:p w14:paraId="38B2B04E"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20,900.0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3A226798"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82,700.0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54ED0217"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19,710.6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23761E53"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31,494.7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05761432"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31,494.7 </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1DF184ED"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55854BDE"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1244"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75BC6055"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Улсын төсөв</w:t>
            </w:r>
          </w:p>
        </w:tc>
        <w:tc>
          <w:tcPr>
            <w:tcW w:w="1094" w:type="dxa"/>
            <w:gridSpan w:val="2"/>
            <w:tcBorders>
              <w:top w:val="single" w:sz="4" w:space="0" w:color="auto"/>
              <w:left w:val="nil"/>
              <w:bottom w:val="single" w:sz="4" w:space="0" w:color="auto"/>
              <w:right w:val="single" w:sz="4" w:space="0" w:color="auto"/>
            </w:tcBorders>
            <w:shd w:val="clear" w:color="auto" w:fill="FFFFFF"/>
            <w:vAlign w:val="center"/>
            <w:hideMark/>
          </w:tcPr>
          <w:p w14:paraId="56C8912B" w14:textId="77777777" w:rsidR="00834AE9" w:rsidRPr="00834AE9" w:rsidRDefault="00834AE9" w:rsidP="00834AE9">
            <w:pPr>
              <w:spacing w:after="0" w:line="240" w:lineRule="auto"/>
              <w:jc w:val="center"/>
              <w:rPr>
                <w:rFonts w:ascii="Arial" w:eastAsia="Times New Roman" w:hAnsi="Arial" w:cs="Arial"/>
                <w:iCs/>
                <w:color w:val="000000"/>
                <w:kern w:val="0"/>
                <w:sz w:val="14"/>
                <w:szCs w:val="14"/>
                <w:lang w:eastAsia="en-US"/>
                <w14:ligatures w14:val="none"/>
              </w:rPr>
            </w:pPr>
            <w:r w:rsidRPr="00834AE9">
              <w:rPr>
                <w:rFonts w:ascii="Arial" w:eastAsia="Times New Roman" w:hAnsi="Arial" w:cs="Arial"/>
                <w:iCs/>
                <w:color w:val="000000"/>
                <w:kern w:val="0"/>
                <w:sz w:val="14"/>
                <w:szCs w:val="14"/>
                <w:lang w:eastAsia="en-US"/>
                <w14:ligatures w14:val="none"/>
              </w:rPr>
              <w:t>Зам, тээврийн яам</w:t>
            </w:r>
          </w:p>
        </w:tc>
      </w:tr>
      <w:tr w:rsidR="00834AE9" w:rsidRPr="00834AE9" w14:paraId="0C0BB6D6" w14:textId="77777777" w:rsidTr="007B5205">
        <w:trPr>
          <w:trHeight w:val="144"/>
        </w:trPr>
        <w:tc>
          <w:tcPr>
            <w:tcW w:w="35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33F9EBF" w14:textId="77777777" w:rsidR="00834AE9" w:rsidRPr="00834AE9" w:rsidRDefault="00834AE9" w:rsidP="00834AE9">
            <w:pPr>
              <w:spacing w:after="0" w:line="240" w:lineRule="auto"/>
              <w:ind w:left="-57" w:right="-57"/>
              <w:jc w:val="center"/>
              <w:rPr>
                <w:rFonts w:ascii="Arial" w:eastAsia="Times New Roman" w:hAnsi="Arial" w:cs="Arial"/>
                <w:iCs/>
                <w:strike/>
                <w:color w:val="000000"/>
                <w:kern w:val="0"/>
                <w:sz w:val="14"/>
                <w:szCs w:val="14"/>
                <w:lang w:eastAsia="en-US"/>
                <w14:ligatures w14:val="none"/>
              </w:rPr>
            </w:pPr>
            <w:r w:rsidRPr="00834AE9">
              <w:rPr>
                <w:rFonts w:ascii="Arial" w:eastAsia="Times New Roman" w:hAnsi="Arial" w:cs="Arial"/>
                <w:iCs/>
                <w:color w:val="000000"/>
                <w:kern w:val="0"/>
                <w:sz w:val="14"/>
                <w:szCs w:val="14"/>
                <w:lang w:eastAsia="en-US"/>
                <w14:ligatures w14:val="none"/>
              </w:rPr>
              <w:t>75</w:t>
            </w:r>
          </w:p>
        </w:tc>
        <w:tc>
          <w:tcPr>
            <w:tcW w:w="1007" w:type="dxa"/>
            <w:tcBorders>
              <w:top w:val="single" w:sz="4" w:space="0" w:color="auto"/>
              <w:left w:val="nil"/>
              <w:bottom w:val="single" w:sz="4" w:space="0" w:color="auto"/>
              <w:right w:val="single" w:sz="4" w:space="0" w:color="auto"/>
            </w:tcBorders>
            <w:shd w:val="clear" w:color="auto" w:fill="FFFFFF"/>
            <w:vAlign w:val="center"/>
            <w:hideMark/>
          </w:tcPr>
          <w:p w14:paraId="2AB9E4C6" w14:textId="77777777" w:rsidR="00834AE9" w:rsidRPr="00834AE9" w:rsidRDefault="00834AE9" w:rsidP="00834AE9">
            <w:pPr>
              <w:spacing w:after="0" w:line="240" w:lineRule="auto"/>
              <w:ind w:left="-57" w:right="-57"/>
              <w:jc w:val="center"/>
              <w:rPr>
                <w:rFonts w:ascii="Arial" w:eastAsia="Times New Roman" w:hAnsi="Arial" w:cs="Arial"/>
                <w:iCs/>
                <w:color w:val="000000"/>
                <w:kern w:val="0"/>
                <w:sz w:val="14"/>
                <w:szCs w:val="14"/>
                <w:lang w:eastAsia="en-US"/>
                <w14:ligatures w14:val="none"/>
              </w:rPr>
            </w:pPr>
            <w:r w:rsidRPr="00834AE9">
              <w:rPr>
                <w:rFonts w:ascii="Arial" w:eastAsia="Times New Roman" w:hAnsi="Arial" w:cs="Arial"/>
                <w:iCs/>
                <w:color w:val="000000"/>
                <w:kern w:val="0"/>
                <w:sz w:val="14"/>
                <w:szCs w:val="14"/>
                <w:lang w:eastAsia="en-US"/>
                <w14:ligatures w14:val="none"/>
              </w:rPr>
              <w:t>Төвийн бүс:</w:t>
            </w:r>
            <w:r w:rsidRPr="00834AE9">
              <w:rPr>
                <w:rFonts w:ascii="Arial" w:eastAsia="Times New Roman" w:hAnsi="Arial" w:cs="Arial"/>
                <w:iCs/>
                <w:color w:val="000000"/>
                <w:kern w:val="0"/>
                <w:sz w:val="14"/>
                <w:szCs w:val="14"/>
                <w:lang w:eastAsia="en-US"/>
                <w14:ligatures w14:val="none"/>
              </w:rPr>
              <w:br/>
              <w:t xml:space="preserve">Сэлэнгэ </w:t>
            </w:r>
          </w:p>
        </w:tc>
        <w:tc>
          <w:tcPr>
            <w:tcW w:w="1408" w:type="dxa"/>
            <w:tcBorders>
              <w:top w:val="single" w:sz="4" w:space="0" w:color="auto"/>
              <w:left w:val="nil"/>
              <w:bottom w:val="single" w:sz="4" w:space="0" w:color="auto"/>
              <w:right w:val="single" w:sz="4" w:space="0" w:color="auto"/>
            </w:tcBorders>
            <w:shd w:val="clear" w:color="auto" w:fill="FFFFFF"/>
            <w:vAlign w:val="center"/>
            <w:hideMark/>
          </w:tcPr>
          <w:p w14:paraId="388A3C2C" w14:textId="77777777" w:rsidR="00834AE9" w:rsidRPr="00834AE9" w:rsidRDefault="00834AE9" w:rsidP="00834AE9">
            <w:pPr>
              <w:spacing w:after="0" w:line="240" w:lineRule="auto"/>
              <w:jc w:val="both"/>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Орхонтуул-Цээл чиглэлийн 62.56 км хатуу хучилттай авто зам</w:t>
            </w:r>
          </w:p>
        </w:tc>
        <w:tc>
          <w:tcPr>
            <w:tcW w:w="682" w:type="dxa"/>
            <w:tcBorders>
              <w:top w:val="single" w:sz="4" w:space="0" w:color="auto"/>
              <w:left w:val="nil"/>
              <w:bottom w:val="single" w:sz="4" w:space="0" w:color="auto"/>
              <w:right w:val="single" w:sz="4" w:space="0" w:color="auto"/>
            </w:tcBorders>
            <w:shd w:val="clear" w:color="auto" w:fill="FFFFFF"/>
            <w:vAlign w:val="center"/>
            <w:hideMark/>
          </w:tcPr>
          <w:p w14:paraId="2A333F53"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5.7.1.1</w:t>
            </w:r>
          </w:p>
        </w:tc>
        <w:tc>
          <w:tcPr>
            <w:tcW w:w="1227" w:type="dxa"/>
            <w:tcBorders>
              <w:top w:val="single" w:sz="4" w:space="0" w:color="auto"/>
              <w:left w:val="nil"/>
              <w:bottom w:val="single" w:sz="4" w:space="0" w:color="auto"/>
              <w:right w:val="single" w:sz="4" w:space="0" w:color="auto"/>
            </w:tcBorders>
            <w:shd w:val="clear" w:color="auto" w:fill="FFFFFF"/>
            <w:vAlign w:val="center"/>
            <w:hideMark/>
          </w:tcPr>
          <w:p w14:paraId="0B1116BE"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2025-2028</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29A2245B"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118,449.5 </w:t>
            </w:r>
          </w:p>
        </w:tc>
        <w:tc>
          <w:tcPr>
            <w:tcW w:w="1227" w:type="dxa"/>
            <w:tcBorders>
              <w:top w:val="single" w:sz="4" w:space="0" w:color="auto"/>
              <w:left w:val="nil"/>
              <w:bottom w:val="single" w:sz="4" w:space="0" w:color="auto"/>
              <w:right w:val="single" w:sz="4" w:space="0" w:color="auto"/>
            </w:tcBorders>
            <w:shd w:val="clear" w:color="auto" w:fill="FFFFFF"/>
            <w:noWrap/>
            <w:vAlign w:val="center"/>
            <w:hideMark/>
          </w:tcPr>
          <w:p w14:paraId="4C598CC7"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28,594.7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227A8057"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89,854.8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509A5F79"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25,000.0</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4D4D84F1"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32,427.4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31F1DF2D"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32,427.4 </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270BA215"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0455C637"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1244"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69A1E380"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Улсын төсөв</w:t>
            </w:r>
          </w:p>
        </w:tc>
        <w:tc>
          <w:tcPr>
            <w:tcW w:w="1094" w:type="dxa"/>
            <w:gridSpan w:val="2"/>
            <w:tcBorders>
              <w:top w:val="single" w:sz="4" w:space="0" w:color="auto"/>
              <w:left w:val="nil"/>
              <w:bottom w:val="single" w:sz="4" w:space="0" w:color="auto"/>
              <w:right w:val="single" w:sz="4" w:space="0" w:color="auto"/>
            </w:tcBorders>
            <w:shd w:val="clear" w:color="auto" w:fill="FFFFFF"/>
            <w:vAlign w:val="center"/>
            <w:hideMark/>
          </w:tcPr>
          <w:p w14:paraId="02A19632" w14:textId="77777777" w:rsidR="00834AE9" w:rsidRPr="00834AE9" w:rsidRDefault="00834AE9" w:rsidP="00834AE9">
            <w:pPr>
              <w:spacing w:after="0" w:line="240" w:lineRule="auto"/>
              <w:jc w:val="center"/>
              <w:rPr>
                <w:rFonts w:ascii="Arial" w:eastAsia="Times New Roman" w:hAnsi="Arial" w:cs="Arial"/>
                <w:iCs/>
                <w:color w:val="000000"/>
                <w:kern w:val="0"/>
                <w:sz w:val="14"/>
                <w:szCs w:val="14"/>
                <w:lang w:eastAsia="en-US"/>
                <w14:ligatures w14:val="none"/>
              </w:rPr>
            </w:pPr>
            <w:r w:rsidRPr="00834AE9">
              <w:rPr>
                <w:rFonts w:ascii="Arial" w:eastAsia="Times New Roman" w:hAnsi="Arial" w:cs="Arial"/>
                <w:iCs/>
                <w:color w:val="000000"/>
                <w:kern w:val="0"/>
                <w:sz w:val="14"/>
                <w:szCs w:val="14"/>
                <w:lang w:eastAsia="en-US"/>
                <w14:ligatures w14:val="none"/>
              </w:rPr>
              <w:t>Зам, тээврийн яам</w:t>
            </w:r>
          </w:p>
        </w:tc>
      </w:tr>
      <w:tr w:rsidR="00834AE9" w:rsidRPr="00834AE9" w14:paraId="4B6A2871" w14:textId="77777777" w:rsidTr="007B5205">
        <w:trPr>
          <w:trHeight w:val="144"/>
        </w:trPr>
        <w:tc>
          <w:tcPr>
            <w:tcW w:w="35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871EBD6" w14:textId="77777777" w:rsidR="00834AE9" w:rsidRPr="00834AE9" w:rsidRDefault="00834AE9" w:rsidP="00834AE9">
            <w:pPr>
              <w:spacing w:after="0" w:line="240" w:lineRule="auto"/>
              <w:ind w:left="-57" w:right="-57"/>
              <w:jc w:val="center"/>
              <w:rPr>
                <w:rFonts w:ascii="Arial" w:eastAsia="Times New Roman" w:hAnsi="Arial" w:cs="Arial"/>
                <w:iCs/>
                <w:strike/>
                <w:color w:val="000000"/>
                <w:kern w:val="0"/>
                <w:sz w:val="14"/>
                <w:szCs w:val="14"/>
                <w:lang w:eastAsia="en-US"/>
                <w14:ligatures w14:val="none"/>
              </w:rPr>
            </w:pPr>
            <w:r w:rsidRPr="00834AE9">
              <w:rPr>
                <w:rFonts w:ascii="Arial" w:eastAsia="Times New Roman" w:hAnsi="Arial" w:cs="Arial"/>
                <w:iCs/>
                <w:color w:val="000000"/>
                <w:kern w:val="0"/>
                <w:sz w:val="14"/>
                <w:szCs w:val="14"/>
                <w:lang w:eastAsia="en-US"/>
                <w14:ligatures w14:val="none"/>
              </w:rPr>
              <w:t>76</w:t>
            </w:r>
          </w:p>
        </w:tc>
        <w:tc>
          <w:tcPr>
            <w:tcW w:w="1007" w:type="dxa"/>
            <w:tcBorders>
              <w:top w:val="single" w:sz="4" w:space="0" w:color="auto"/>
              <w:left w:val="nil"/>
              <w:bottom w:val="single" w:sz="4" w:space="0" w:color="auto"/>
              <w:right w:val="single" w:sz="4" w:space="0" w:color="auto"/>
            </w:tcBorders>
            <w:shd w:val="clear" w:color="auto" w:fill="FFFFFF"/>
            <w:vAlign w:val="center"/>
            <w:hideMark/>
          </w:tcPr>
          <w:p w14:paraId="05715524" w14:textId="77777777" w:rsidR="00834AE9" w:rsidRPr="00834AE9" w:rsidRDefault="00834AE9" w:rsidP="00834AE9">
            <w:pPr>
              <w:spacing w:after="0" w:line="240" w:lineRule="auto"/>
              <w:ind w:left="-113" w:right="-113"/>
              <w:jc w:val="center"/>
              <w:rPr>
                <w:rFonts w:ascii="Arial" w:eastAsia="Times New Roman" w:hAnsi="Arial" w:cs="Arial"/>
                <w:iCs/>
                <w:color w:val="000000"/>
                <w:kern w:val="0"/>
                <w:sz w:val="14"/>
                <w:szCs w:val="14"/>
                <w:lang w:eastAsia="en-US"/>
                <w14:ligatures w14:val="none"/>
              </w:rPr>
            </w:pPr>
            <w:r w:rsidRPr="00834AE9">
              <w:rPr>
                <w:rFonts w:ascii="Arial" w:eastAsia="Times New Roman" w:hAnsi="Arial" w:cs="Arial"/>
                <w:iCs/>
                <w:color w:val="000000"/>
                <w:kern w:val="0"/>
                <w:sz w:val="14"/>
                <w:szCs w:val="14"/>
                <w:lang w:eastAsia="en-US"/>
                <w14:ligatures w14:val="none"/>
              </w:rPr>
              <w:t>Хангайн бүс:</w:t>
            </w:r>
            <w:r w:rsidRPr="00834AE9">
              <w:rPr>
                <w:rFonts w:ascii="Arial" w:eastAsia="Times New Roman" w:hAnsi="Arial" w:cs="Arial"/>
                <w:iCs/>
                <w:color w:val="000000"/>
                <w:kern w:val="0"/>
                <w:sz w:val="14"/>
                <w:szCs w:val="14"/>
                <w:lang w:eastAsia="en-US"/>
                <w14:ligatures w14:val="none"/>
              </w:rPr>
              <w:br/>
              <w:t xml:space="preserve">Архангай </w:t>
            </w:r>
          </w:p>
        </w:tc>
        <w:tc>
          <w:tcPr>
            <w:tcW w:w="1408" w:type="dxa"/>
            <w:tcBorders>
              <w:top w:val="single" w:sz="4" w:space="0" w:color="auto"/>
              <w:left w:val="nil"/>
              <w:bottom w:val="single" w:sz="4" w:space="0" w:color="auto"/>
              <w:right w:val="single" w:sz="4" w:space="0" w:color="auto"/>
            </w:tcBorders>
            <w:shd w:val="clear" w:color="auto" w:fill="FFFFFF"/>
            <w:vAlign w:val="center"/>
            <w:hideMark/>
          </w:tcPr>
          <w:p w14:paraId="67DBF98D" w14:textId="77777777" w:rsidR="00834AE9" w:rsidRPr="00834AE9" w:rsidRDefault="00834AE9" w:rsidP="00834AE9">
            <w:pPr>
              <w:spacing w:after="0" w:line="240" w:lineRule="auto"/>
              <w:jc w:val="both"/>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Өгийнуур-Мянганы замын хэвтээ тэнхлэг чиглэлийн 28.5 км хатуу хучилттай авто зам</w:t>
            </w:r>
          </w:p>
        </w:tc>
        <w:tc>
          <w:tcPr>
            <w:tcW w:w="682" w:type="dxa"/>
            <w:tcBorders>
              <w:top w:val="single" w:sz="4" w:space="0" w:color="auto"/>
              <w:left w:val="nil"/>
              <w:bottom w:val="single" w:sz="4" w:space="0" w:color="auto"/>
              <w:right w:val="single" w:sz="4" w:space="0" w:color="auto"/>
            </w:tcBorders>
            <w:shd w:val="clear" w:color="auto" w:fill="FFFFFF"/>
            <w:vAlign w:val="center"/>
            <w:hideMark/>
          </w:tcPr>
          <w:p w14:paraId="7D018E41"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5.7.1.1</w:t>
            </w:r>
          </w:p>
        </w:tc>
        <w:tc>
          <w:tcPr>
            <w:tcW w:w="1227" w:type="dxa"/>
            <w:tcBorders>
              <w:top w:val="single" w:sz="4" w:space="0" w:color="auto"/>
              <w:left w:val="nil"/>
              <w:bottom w:val="single" w:sz="4" w:space="0" w:color="auto"/>
              <w:right w:val="single" w:sz="4" w:space="0" w:color="auto"/>
            </w:tcBorders>
            <w:shd w:val="clear" w:color="auto" w:fill="FFFFFF"/>
            <w:vAlign w:val="center"/>
            <w:hideMark/>
          </w:tcPr>
          <w:p w14:paraId="3FBB535E"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2025-2027</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107A0B74"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44,973.4</w:t>
            </w:r>
          </w:p>
        </w:tc>
        <w:tc>
          <w:tcPr>
            <w:tcW w:w="1227" w:type="dxa"/>
            <w:tcBorders>
              <w:top w:val="single" w:sz="4" w:space="0" w:color="auto"/>
              <w:left w:val="nil"/>
              <w:bottom w:val="single" w:sz="4" w:space="0" w:color="auto"/>
              <w:right w:val="single" w:sz="4" w:space="0" w:color="auto"/>
            </w:tcBorders>
            <w:shd w:val="clear" w:color="auto" w:fill="FFFFFF"/>
            <w:noWrap/>
            <w:vAlign w:val="center"/>
            <w:hideMark/>
          </w:tcPr>
          <w:p w14:paraId="35160D80"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17,989.4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2A10AF5C"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26,984.0</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5D241750"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12,989.4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4C9F4F6C"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13,994.6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16B6C9A3"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7D623F2A"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3D1E1D01"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1244"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474B74D2"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Улсын төсөв</w:t>
            </w:r>
          </w:p>
        </w:tc>
        <w:tc>
          <w:tcPr>
            <w:tcW w:w="1094" w:type="dxa"/>
            <w:gridSpan w:val="2"/>
            <w:tcBorders>
              <w:top w:val="single" w:sz="4" w:space="0" w:color="auto"/>
              <w:left w:val="nil"/>
              <w:bottom w:val="single" w:sz="4" w:space="0" w:color="auto"/>
              <w:right w:val="single" w:sz="4" w:space="0" w:color="auto"/>
            </w:tcBorders>
            <w:shd w:val="clear" w:color="auto" w:fill="FFFFFF"/>
            <w:vAlign w:val="center"/>
            <w:hideMark/>
          </w:tcPr>
          <w:p w14:paraId="34CD84BD" w14:textId="77777777" w:rsidR="00834AE9" w:rsidRPr="00834AE9" w:rsidRDefault="00834AE9" w:rsidP="00834AE9">
            <w:pPr>
              <w:spacing w:after="0" w:line="240" w:lineRule="auto"/>
              <w:jc w:val="center"/>
              <w:rPr>
                <w:rFonts w:ascii="Arial" w:eastAsia="Times New Roman" w:hAnsi="Arial" w:cs="Arial"/>
                <w:iCs/>
                <w:color w:val="000000"/>
                <w:kern w:val="0"/>
                <w:sz w:val="14"/>
                <w:szCs w:val="14"/>
                <w:lang w:eastAsia="en-US"/>
                <w14:ligatures w14:val="none"/>
              </w:rPr>
            </w:pPr>
            <w:r w:rsidRPr="00834AE9">
              <w:rPr>
                <w:rFonts w:ascii="Arial" w:eastAsia="Times New Roman" w:hAnsi="Arial" w:cs="Arial"/>
                <w:iCs/>
                <w:color w:val="000000"/>
                <w:kern w:val="0"/>
                <w:sz w:val="14"/>
                <w:szCs w:val="14"/>
                <w:lang w:eastAsia="en-US"/>
                <w14:ligatures w14:val="none"/>
              </w:rPr>
              <w:t>Зам, тээврийн яам</w:t>
            </w:r>
          </w:p>
        </w:tc>
      </w:tr>
      <w:tr w:rsidR="00834AE9" w:rsidRPr="00834AE9" w14:paraId="361B24D5" w14:textId="77777777" w:rsidTr="007B5205">
        <w:trPr>
          <w:trHeight w:val="144"/>
        </w:trPr>
        <w:tc>
          <w:tcPr>
            <w:tcW w:w="35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29E5277" w14:textId="77777777" w:rsidR="00834AE9" w:rsidRPr="00834AE9" w:rsidRDefault="00834AE9" w:rsidP="00834AE9">
            <w:pPr>
              <w:spacing w:after="0" w:line="240" w:lineRule="auto"/>
              <w:ind w:left="-57" w:right="-57"/>
              <w:jc w:val="center"/>
              <w:rPr>
                <w:rFonts w:ascii="Arial" w:eastAsia="Times New Roman" w:hAnsi="Arial" w:cs="Arial"/>
                <w:iCs/>
                <w:strike/>
                <w:color w:val="000000"/>
                <w:kern w:val="0"/>
                <w:sz w:val="14"/>
                <w:szCs w:val="14"/>
                <w:lang w:eastAsia="en-US"/>
                <w14:ligatures w14:val="none"/>
              </w:rPr>
            </w:pPr>
            <w:r w:rsidRPr="00834AE9">
              <w:rPr>
                <w:rFonts w:ascii="Arial" w:eastAsia="Times New Roman" w:hAnsi="Arial" w:cs="Arial"/>
                <w:iCs/>
                <w:color w:val="000000"/>
                <w:kern w:val="0"/>
                <w:sz w:val="14"/>
                <w:szCs w:val="14"/>
                <w:lang w:eastAsia="en-US"/>
                <w14:ligatures w14:val="none"/>
              </w:rPr>
              <w:t>77</w:t>
            </w:r>
          </w:p>
        </w:tc>
        <w:tc>
          <w:tcPr>
            <w:tcW w:w="1007" w:type="dxa"/>
            <w:tcBorders>
              <w:top w:val="single" w:sz="4" w:space="0" w:color="auto"/>
              <w:left w:val="nil"/>
              <w:bottom w:val="single" w:sz="4" w:space="0" w:color="auto"/>
              <w:right w:val="single" w:sz="4" w:space="0" w:color="auto"/>
            </w:tcBorders>
            <w:shd w:val="clear" w:color="auto" w:fill="FFFFFF"/>
            <w:vAlign w:val="center"/>
            <w:hideMark/>
          </w:tcPr>
          <w:p w14:paraId="4ECE69C9" w14:textId="77777777" w:rsidR="00834AE9" w:rsidRPr="00834AE9" w:rsidRDefault="00834AE9" w:rsidP="00834AE9">
            <w:pPr>
              <w:spacing w:after="0" w:line="240" w:lineRule="auto"/>
              <w:ind w:left="-57" w:right="-57"/>
              <w:jc w:val="center"/>
              <w:rPr>
                <w:rFonts w:ascii="Arial" w:eastAsia="Times New Roman" w:hAnsi="Arial" w:cs="Arial"/>
                <w:iCs/>
                <w:color w:val="000000"/>
                <w:kern w:val="0"/>
                <w:sz w:val="14"/>
                <w:szCs w:val="14"/>
                <w:lang w:eastAsia="en-US"/>
                <w14:ligatures w14:val="none"/>
              </w:rPr>
            </w:pPr>
            <w:r w:rsidRPr="00834AE9">
              <w:rPr>
                <w:rFonts w:ascii="Arial" w:eastAsia="Times New Roman" w:hAnsi="Arial" w:cs="Arial"/>
                <w:iCs/>
                <w:color w:val="000000"/>
                <w:kern w:val="0"/>
                <w:sz w:val="14"/>
                <w:szCs w:val="14"/>
                <w:lang w:eastAsia="en-US"/>
                <w14:ligatures w14:val="none"/>
              </w:rPr>
              <w:t>Баруун бүс:</w:t>
            </w:r>
            <w:r w:rsidRPr="00834AE9">
              <w:rPr>
                <w:rFonts w:ascii="Arial" w:eastAsia="Times New Roman" w:hAnsi="Arial" w:cs="Arial"/>
                <w:iCs/>
                <w:color w:val="000000"/>
                <w:kern w:val="0"/>
                <w:sz w:val="14"/>
                <w:szCs w:val="14"/>
                <w:lang w:eastAsia="en-US"/>
                <w14:ligatures w14:val="none"/>
              </w:rPr>
              <w:br/>
              <w:t xml:space="preserve">Завхан </w:t>
            </w:r>
          </w:p>
        </w:tc>
        <w:tc>
          <w:tcPr>
            <w:tcW w:w="1408" w:type="dxa"/>
            <w:tcBorders>
              <w:top w:val="single" w:sz="4" w:space="0" w:color="auto"/>
              <w:left w:val="nil"/>
              <w:bottom w:val="single" w:sz="4" w:space="0" w:color="auto"/>
              <w:right w:val="single" w:sz="4" w:space="0" w:color="auto"/>
            </w:tcBorders>
            <w:shd w:val="clear" w:color="auto" w:fill="FFFFFF"/>
            <w:vAlign w:val="center"/>
            <w:hideMark/>
          </w:tcPr>
          <w:p w14:paraId="5FBD1397" w14:textId="77777777" w:rsidR="00834AE9" w:rsidRPr="00834AE9" w:rsidRDefault="00834AE9" w:rsidP="00834AE9">
            <w:pPr>
              <w:spacing w:after="0" w:line="240" w:lineRule="auto"/>
              <w:jc w:val="both"/>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Солонготын давааны 12.08 км хатуу хучилттай авто зам</w:t>
            </w:r>
          </w:p>
        </w:tc>
        <w:tc>
          <w:tcPr>
            <w:tcW w:w="682" w:type="dxa"/>
            <w:tcBorders>
              <w:top w:val="single" w:sz="4" w:space="0" w:color="auto"/>
              <w:left w:val="nil"/>
              <w:bottom w:val="single" w:sz="4" w:space="0" w:color="auto"/>
              <w:right w:val="single" w:sz="4" w:space="0" w:color="auto"/>
            </w:tcBorders>
            <w:shd w:val="clear" w:color="auto" w:fill="FFFFFF"/>
            <w:vAlign w:val="center"/>
            <w:hideMark/>
          </w:tcPr>
          <w:p w14:paraId="73A5844F"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5.7.1.1</w:t>
            </w:r>
          </w:p>
        </w:tc>
        <w:tc>
          <w:tcPr>
            <w:tcW w:w="1227" w:type="dxa"/>
            <w:tcBorders>
              <w:top w:val="single" w:sz="4" w:space="0" w:color="auto"/>
              <w:left w:val="nil"/>
              <w:bottom w:val="single" w:sz="4" w:space="0" w:color="auto"/>
              <w:right w:val="single" w:sz="4" w:space="0" w:color="auto"/>
            </w:tcBorders>
            <w:shd w:val="clear" w:color="auto" w:fill="FFFFFF"/>
            <w:vAlign w:val="center"/>
            <w:hideMark/>
          </w:tcPr>
          <w:p w14:paraId="2FD1BF97"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2025-2027</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1CAFC51F"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46,282.4</w:t>
            </w:r>
          </w:p>
        </w:tc>
        <w:tc>
          <w:tcPr>
            <w:tcW w:w="1227" w:type="dxa"/>
            <w:tcBorders>
              <w:top w:val="single" w:sz="4" w:space="0" w:color="auto"/>
              <w:left w:val="nil"/>
              <w:bottom w:val="single" w:sz="4" w:space="0" w:color="auto"/>
              <w:right w:val="single" w:sz="4" w:space="0" w:color="auto"/>
            </w:tcBorders>
            <w:shd w:val="clear" w:color="auto" w:fill="FFFFFF"/>
            <w:noWrap/>
            <w:vAlign w:val="center"/>
            <w:hideMark/>
          </w:tcPr>
          <w:p w14:paraId="1E29F1C2"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18,513.0</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4A2C5B7E"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27,769.4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22BEDD92"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26,949.4</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0F46F9FE"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820.0</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30F1317B"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30041BF8"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28B1BC3B"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1244"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458EF3AF"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Улсын төсөв</w:t>
            </w:r>
          </w:p>
        </w:tc>
        <w:tc>
          <w:tcPr>
            <w:tcW w:w="1094" w:type="dxa"/>
            <w:gridSpan w:val="2"/>
            <w:tcBorders>
              <w:top w:val="single" w:sz="4" w:space="0" w:color="auto"/>
              <w:left w:val="nil"/>
              <w:bottom w:val="single" w:sz="4" w:space="0" w:color="auto"/>
              <w:right w:val="single" w:sz="4" w:space="0" w:color="auto"/>
            </w:tcBorders>
            <w:shd w:val="clear" w:color="auto" w:fill="FFFFFF"/>
            <w:vAlign w:val="center"/>
            <w:hideMark/>
          </w:tcPr>
          <w:p w14:paraId="182748A8" w14:textId="77777777" w:rsidR="00834AE9" w:rsidRPr="00834AE9" w:rsidRDefault="00834AE9" w:rsidP="00834AE9">
            <w:pPr>
              <w:spacing w:after="0" w:line="240" w:lineRule="auto"/>
              <w:jc w:val="center"/>
              <w:rPr>
                <w:rFonts w:ascii="Arial" w:eastAsia="Times New Roman" w:hAnsi="Arial" w:cs="Arial"/>
                <w:iCs/>
                <w:color w:val="000000"/>
                <w:kern w:val="0"/>
                <w:sz w:val="14"/>
                <w:szCs w:val="14"/>
                <w:lang w:eastAsia="en-US"/>
                <w14:ligatures w14:val="none"/>
              </w:rPr>
            </w:pPr>
            <w:r w:rsidRPr="00834AE9">
              <w:rPr>
                <w:rFonts w:ascii="Arial" w:eastAsia="Times New Roman" w:hAnsi="Arial" w:cs="Arial"/>
                <w:iCs/>
                <w:color w:val="000000"/>
                <w:kern w:val="0"/>
                <w:sz w:val="14"/>
                <w:szCs w:val="14"/>
                <w:lang w:eastAsia="en-US"/>
                <w14:ligatures w14:val="none"/>
              </w:rPr>
              <w:t>Зам, тээврийн яам</w:t>
            </w:r>
          </w:p>
        </w:tc>
      </w:tr>
      <w:tr w:rsidR="00834AE9" w:rsidRPr="00834AE9" w14:paraId="1FDA7F99" w14:textId="77777777" w:rsidTr="007B5205">
        <w:trPr>
          <w:trHeight w:val="144"/>
        </w:trPr>
        <w:tc>
          <w:tcPr>
            <w:tcW w:w="35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A60C403" w14:textId="77777777" w:rsidR="00834AE9" w:rsidRPr="00834AE9" w:rsidRDefault="00834AE9" w:rsidP="00834AE9">
            <w:pPr>
              <w:spacing w:after="0" w:line="240" w:lineRule="auto"/>
              <w:ind w:left="-57" w:right="-57"/>
              <w:jc w:val="center"/>
              <w:rPr>
                <w:rFonts w:ascii="Arial" w:eastAsia="Times New Roman" w:hAnsi="Arial" w:cs="Arial"/>
                <w:iCs/>
                <w:strike/>
                <w:color w:val="000000"/>
                <w:kern w:val="0"/>
                <w:sz w:val="14"/>
                <w:szCs w:val="14"/>
                <w:lang w:eastAsia="en-US"/>
                <w14:ligatures w14:val="none"/>
              </w:rPr>
            </w:pPr>
            <w:r w:rsidRPr="00834AE9">
              <w:rPr>
                <w:rFonts w:ascii="Arial" w:eastAsia="Times New Roman" w:hAnsi="Arial" w:cs="Arial"/>
                <w:iCs/>
                <w:color w:val="000000"/>
                <w:kern w:val="0"/>
                <w:sz w:val="14"/>
                <w:szCs w:val="14"/>
                <w:lang w:eastAsia="en-US"/>
                <w14:ligatures w14:val="none"/>
              </w:rPr>
              <w:t>78</w:t>
            </w:r>
          </w:p>
        </w:tc>
        <w:tc>
          <w:tcPr>
            <w:tcW w:w="1007" w:type="dxa"/>
            <w:tcBorders>
              <w:top w:val="single" w:sz="4" w:space="0" w:color="auto"/>
              <w:left w:val="nil"/>
              <w:bottom w:val="single" w:sz="4" w:space="0" w:color="auto"/>
              <w:right w:val="single" w:sz="4" w:space="0" w:color="auto"/>
            </w:tcBorders>
            <w:shd w:val="clear" w:color="auto" w:fill="FFFFFF"/>
            <w:vAlign w:val="center"/>
            <w:hideMark/>
          </w:tcPr>
          <w:p w14:paraId="7D4C8F9D" w14:textId="77777777" w:rsidR="00834AE9" w:rsidRPr="00834AE9" w:rsidRDefault="00834AE9" w:rsidP="00834AE9">
            <w:pPr>
              <w:spacing w:after="0" w:line="240" w:lineRule="auto"/>
              <w:ind w:left="-113" w:right="-113"/>
              <w:jc w:val="center"/>
              <w:rPr>
                <w:rFonts w:ascii="Arial" w:eastAsia="Times New Roman" w:hAnsi="Arial" w:cs="Arial"/>
                <w:iCs/>
                <w:color w:val="000000"/>
                <w:kern w:val="0"/>
                <w:sz w:val="14"/>
                <w:szCs w:val="14"/>
                <w:lang w:eastAsia="en-US"/>
                <w14:ligatures w14:val="none"/>
              </w:rPr>
            </w:pPr>
            <w:r w:rsidRPr="00834AE9">
              <w:rPr>
                <w:rFonts w:ascii="Arial" w:eastAsia="Times New Roman" w:hAnsi="Arial" w:cs="Arial"/>
                <w:iCs/>
                <w:color w:val="000000"/>
                <w:kern w:val="0"/>
                <w:sz w:val="14"/>
                <w:szCs w:val="14"/>
                <w:lang w:eastAsia="en-US"/>
                <w14:ligatures w14:val="none"/>
              </w:rPr>
              <w:t>Хангайн бүс:</w:t>
            </w:r>
            <w:r w:rsidRPr="00834AE9">
              <w:rPr>
                <w:rFonts w:ascii="Arial" w:eastAsia="Times New Roman" w:hAnsi="Arial" w:cs="Arial"/>
                <w:iCs/>
                <w:color w:val="000000"/>
                <w:kern w:val="0"/>
                <w:sz w:val="14"/>
                <w:szCs w:val="14"/>
                <w:lang w:eastAsia="en-US"/>
                <w14:ligatures w14:val="none"/>
              </w:rPr>
              <w:br/>
              <w:t xml:space="preserve">Баянхонгор </w:t>
            </w:r>
          </w:p>
        </w:tc>
        <w:tc>
          <w:tcPr>
            <w:tcW w:w="1408" w:type="dxa"/>
            <w:tcBorders>
              <w:top w:val="single" w:sz="4" w:space="0" w:color="auto"/>
              <w:left w:val="nil"/>
              <w:bottom w:val="single" w:sz="4" w:space="0" w:color="auto"/>
              <w:right w:val="single" w:sz="4" w:space="0" w:color="auto"/>
            </w:tcBorders>
            <w:shd w:val="clear" w:color="auto" w:fill="FFFFFF"/>
            <w:vAlign w:val="center"/>
            <w:hideMark/>
          </w:tcPr>
          <w:p w14:paraId="7D2E62C8" w14:textId="77777777" w:rsidR="00834AE9" w:rsidRPr="00834AE9" w:rsidRDefault="00834AE9" w:rsidP="00834AE9">
            <w:pPr>
              <w:spacing w:after="0" w:line="240" w:lineRule="auto"/>
              <w:jc w:val="both"/>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Баянхонгор-Шаргалжуут чиглэлийн 54.18 км хатуу хучилттай авто зам</w:t>
            </w:r>
          </w:p>
        </w:tc>
        <w:tc>
          <w:tcPr>
            <w:tcW w:w="682" w:type="dxa"/>
            <w:tcBorders>
              <w:top w:val="single" w:sz="4" w:space="0" w:color="auto"/>
              <w:left w:val="nil"/>
              <w:bottom w:val="single" w:sz="4" w:space="0" w:color="auto"/>
              <w:right w:val="single" w:sz="4" w:space="0" w:color="auto"/>
            </w:tcBorders>
            <w:shd w:val="clear" w:color="auto" w:fill="FFFFFF"/>
            <w:vAlign w:val="center"/>
            <w:hideMark/>
          </w:tcPr>
          <w:p w14:paraId="77909075"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5.7.1.1</w:t>
            </w:r>
          </w:p>
        </w:tc>
        <w:tc>
          <w:tcPr>
            <w:tcW w:w="1227" w:type="dxa"/>
            <w:tcBorders>
              <w:top w:val="single" w:sz="4" w:space="0" w:color="auto"/>
              <w:left w:val="nil"/>
              <w:bottom w:val="single" w:sz="4" w:space="0" w:color="auto"/>
              <w:right w:val="single" w:sz="4" w:space="0" w:color="auto"/>
            </w:tcBorders>
            <w:shd w:val="clear" w:color="auto" w:fill="FFFFFF"/>
            <w:vAlign w:val="center"/>
            <w:hideMark/>
          </w:tcPr>
          <w:p w14:paraId="0002D7D0"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2024-2027</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081DEB0E"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66,766.5</w:t>
            </w:r>
          </w:p>
        </w:tc>
        <w:tc>
          <w:tcPr>
            <w:tcW w:w="1227" w:type="dxa"/>
            <w:tcBorders>
              <w:top w:val="single" w:sz="4" w:space="0" w:color="auto"/>
              <w:left w:val="nil"/>
              <w:bottom w:val="single" w:sz="4" w:space="0" w:color="auto"/>
              <w:right w:val="single" w:sz="4" w:space="0" w:color="auto"/>
            </w:tcBorders>
            <w:shd w:val="clear" w:color="auto" w:fill="FFFFFF"/>
            <w:noWrap/>
            <w:vAlign w:val="center"/>
            <w:hideMark/>
          </w:tcPr>
          <w:p w14:paraId="7ECF3D2B"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17,302.4</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6F6A946D"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49,464.1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66CCF96E"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42,904.6</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6089D716"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6,559.5</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230D56F0"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51CCF6E6"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3F28BADC"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1244"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18955394"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Улсын төсөв</w:t>
            </w:r>
          </w:p>
        </w:tc>
        <w:tc>
          <w:tcPr>
            <w:tcW w:w="1094" w:type="dxa"/>
            <w:gridSpan w:val="2"/>
            <w:tcBorders>
              <w:top w:val="single" w:sz="4" w:space="0" w:color="auto"/>
              <w:left w:val="nil"/>
              <w:bottom w:val="single" w:sz="4" w:space="0" w:color="auto"/>
              <w:right w:val="single" w:sz="4" w:space="0" w:color="auto"/>
            </w:tcBorders>
            <w:shd w:val="clear" w:color="auto" w:fill="FFFFFF"/>
            <w:vAlign w:val="center"/>
            <w:hideMark/>
          </w:tcPr>
          <w:p w14:paraId="33B41D72" w14:textId="77777777" w:rsidR="00834AE9" w:rsidRPr="00834AE9" w:rsidRDefault="00834AE9" w:rsidP="00834AE9">
            <w:pPr>
              <w:spacing w:after="0" w:line="240" w:lineRule="auto"/>
              <w:jc w:val="center"/>
              <w:rPr>
                <w:rFonts w:ascii="Arial" w:eastAsia="Times New Roman" w:hAnsi="Arial" w:cs="Arial"/>
                <w:iCs/>
                <w:color w:val="000000"/>
                <w:kern w:val="0"/>
                <w:sz w:val="14"/>
                <w:szCs w:val="14"/>
                <w:lang w:eastAsia="en-US"/>
                <w14:ligatures w14:val="none"/>
              </w:rPr>
            </w:pPr>
            <w:r w:rsidRPr="00834AE9">
              <w:rPr>
                <w:rFonts w:ascii="Arial" w:eastAsia="Times New Roman" w:hAnsi="Arial" w:cs="Arial"/>
                <w:iCs/>
                <w:color w:val="000000"/>
                <w:kern w:val="0"/>
                <w:sz w:val="14"/>
                <w:szCs w:val="14"/>
                <w:lang w:eastAsia="en-US"/>
                <w14:ligatures w14:val="none"/>
              </w:rPr>
              <w:t>Зам, тээврийн яам</w:t>
            </w:r>
          </w:p>
        </w:tc>
      </w:tr>
      <w:tr w:rsidR="00834AE9" w:rsidRPr="00834AE9" w14:paraId="6E57E2A2" w14:textId="77777777" w:rsidTr="007B5205">
        <w:trPr>
          <w:trHeight w:val="144"/>
        </w:trPr>
        <w:tc>
          <w:tcPr>
            <w:tcW w:w="35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C5DDA9D" w14:textId="77777777" w:rsidR="00834AE9" w:rsidRPr="00834AE9" w:rsidRDefault="00834AE9" w:rsidP="00834AE9">
            <w:pPr>
              <w:spacing w:after="0" w:line="240" w:lineRule="auto"/>
              <w:ind w:left="-57" w:right="-57"/>
              <w:jc w:val="center"/>
              <w:rPr>
                <w:rFonts w:ascii="Arial" w:eastAsia="Times New Roman" w:hAnsi="Arial" w:cs="Arial"/>
                <w:iCs/>
                <w:strike/>
                <w:color w:val="000000"/>
                <w:kern w:val="0"/>
                <w:sz w:val="14"/>
                <w:szCs w:val="14"/>
                <w:lang w:eastAsia="en-US"/>
                <w14:ligatures w14:val="none"/>
              </w:rPr>
            </w:pPr>
            <w:r w:rsidRPr="00834AE9">
              <w:rPr>
                <w:rFonts w:ascii="Arial" w:eastAsia="Times New Roman" w:hAnsi="Arial" w:cs="Arial"/>
                <w:iCs/>
                <w:color w:val="000000"/>
                <w:kern w:val="0"/>
                <w:sz w:val="14"/>
                <w:szCs w:val="14"/>
                <w:lang w:eastAsia="en-US"/>
                <w14:ligatures w14:val="none"/>
              </w:rPr>
              <w:t>79</w:t>
            </w:r>
          </w:p>
        </w:tc>
        <w:tc>
          <w:tcPr>
            <w:tcW w:w="1007" w:type="dxa"/>
            <w:tcBorders>
              <w:top w:val="single" w:sz="4" w:space="0" w:color="auto"/>
              <w:left w:val="nil"/>
              <w:bottom w:val="single" w:sz="4" w:space="0" w:color="auto"/>
              <w:right w:val="single" w:sz="4" w:space="0" w:color="auto"/>
            </w:tcBorders>
            <w:shd w:val="clear" w:color="auto" w:fill="FFFFFF"/>
            <w:vAlign w:val="center"/>
            <w:hideMark/>
          </w:tcPr>
          <w:p w14:paraId="57987E31" w14:textId="77777777" w:rsidR="00834AE9" w:rsidRPr="00834AE9" w:rsidRDefault="00834AE9" w:rsidP="00834AE9">
            <w:pPr>
              <w:spacing w:after="0" w:line="240" w:lineRule="auto"/>
              <w:ind w:left="-57" w:right="-57"/>
              <w:jc w:val="center"/>
              <w:rPr>
                <w:rFonts w:ascii="Arial" w:eastAsia="Times New Roman" w:hAnsi="Arial" w:cs="Arial"/>
                <w:iCs/>
                <w:color w:val="000000"/>
                <w:kern w:val="0"/>
                <w:sz w:val="14"/>
                <w:szCs w:val="14"/>
                <w:lang w:eastAsia="en-US"/>
                <w14:ligatures w14:val="none"/>
              </w:rPr>
            </w:pPr>
            <w:r w:rsidRPr="00834AE9">
              <w:rPr>
                <w:rFonts w:ascii="Arial" w:eastAsia="Times New Roman" w:hAnsi="Arial" w:cs="Arial"/>
                <w:iCs/>
                <w:color w:val="000000"/>
                <w:kern w:val="0"/>
                <w:sz w:val="14"/>
                <w:szCs w:val="14"/>
                <w:lang w:eastAsia="en-US"/>
                <w14:ligatures w14:val="none"/>
              </w:rPr>
              <w:t>Төвийн бүс:</w:t>
            </w:r>
            <w:r w:rsidRPr="00834AE9">
              <w:rPr>
                <w:rFonts w:ascii="Arial" w:eastAsia="Times New Roman" w:hAnsi="Arial" w:cs="Arial"/>
                <w:iCs/>
                <w:color w:val="000000"/>
                <w:kern w:val="0"/>
                <w:sz w:val="14"/>
                <w:szCs w:val="14"/>
                <w:lang w:eastAsia="en-US"/>
                <w14:ligatures w14:val="none"/>
              </w:rPr>
              <w:br/>
              <w:t>Төв</w:t>
            </w:r>
          </w:p>
        </w:tc>
        <w:tc>
          <w:tcPr>
            <w:tcW w:w="1408" w:type="dxa"/>
            <w:tcBorders>
              <w:top w:val="single" w:sz="4" w:space="0" w:color="auto"/>
              <w:left w:val="nil"/>
              <w:bottom w:val="single" w:sz="4" w:space="0" w:color="auto"/>
              <w:right w:val="single" w:sz="4" w:space="0" w:color="auto"/>
            </w:tcBorders>
            <w:shd w:val="clear" w:color="auto" w:fill="FFFFFF"/>
            <w:vAlign w:val="center"/>
            <w:hideMark/>
          </w:tcPr>
          <w:p w14:paraId="102E10BE" w14:textId="77777777" w:rsidR="00834AE9" w:rsidRPr="00834AE9" w:rsidRDefault="00834AE9" w:rsidP="00834AE9">
            <w:pPr>
              <w:spacing w:after="0" w:line="240" w:lineRule="auto"/>
              <w:jc w:val="both"/>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Төв аймгийн Угтаалцайдам, Цээл, Заамар сумдыг холбох 122.4 км хатуу хучилттай авто зам</w:t>
            </w:r>
          </w:p>
        </w:tc>
        <w:tc>
          <w:tcPr>
            <w:tcW w:w="682" w:type="dxa"/>
            <w:tcBorders>
              <w:top w:val="single" w:sz="4" w:space="0" w:color="auto"/>
              <w:left w:val="nil"/>
              <w:bottom w:val="single" w:sz="4" w:space="0" w:color="auto"/>
              <w:right w:val="single" w:sz="4" w:space="0" w:color="auto"/>
            </w:tcBorders>
            <w:shd w:val="clear" w:color="auto" w:fill="FFFFFF"/>
            <w:vAlign w:val="center"/>
            <w:hideMark/>
          </w:tcPr>
          <w:p w14:paraId="524514ED"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5.7.1.1</w:t>
            </w:r>
          </w:p>
        </w:tc>
        <w:tc>
          <w:tcPr>
            <w:tcW w:w="1227" w:type="dxa"/>
            <w:tcBorders>
              <w:top w:val="single" w:sz="4" w:space="0" w:color="auto"/>
              <w:left w:val="nil"/>
              <w:bottom w:val="single" w:sz="4" w:space="0" w:color="auto"/>
              <w:right w:val="single" w:sz="4" w:space="0" w:color="auto"/>
            </w:tcBorders>
            <w:shd w:val="clear" w:color="auto" w:fill="FFFFFF"/>
            <w:vAlign w:val="center"/>
            <w:hideMark/>
          </w:tcPr>
          <w:p w14:paraId="3F40A203"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2022-2028</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2D9425BB"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182,566.3</w:t>
            </w:r>
          </w:p>
        </w:tc>
        <w:tc>
          <w:tcPr>
            <w:tcW w:w="1227" w:type="dxa"/>
            <w:tcBorders>
              <w:top w:val="single" w:sz="4" w:space="0" w:color="auto"/>
              <w:left w:val="nil"/>
              <w:bottom w:val="single" w:sz="4" w:space="0" w:color="auto"/>
              <w:right w:val="single" w:sz="4" w:space="0" w:color="auto"/>
            </w:tcBorders>
            <w:shd w:val="clear" w:color="auto" w:fill="FFFFFF"/>
            <w:noWrap/>
            <w:vAlign w:val="center"/>
            <w:hideMark/>
          </w:tcPr>
          <w:p w14:paraId="27784C34"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30,000.0</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4D10357D"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152,566.3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01E0EB02"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80,101.1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2CA4631A"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36,232.6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397A98D7"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36,232.6</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2F464A05"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36927A75"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1244"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2C70AFC6"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Улсын төсөв</w:t>
            </w:r>
          </w:p>
        </w:tc>
        <w:tc>
          <w:tcPr>
            <w:tcW w:w="1094" w:type="dxa"/>
            <w:gridSpan w:val="2"/>
            <w:tcBorders>
              <w:top w:val="single" w:sz="4" w:space="0" w:color="auto"/>
              <w:left w:val="nil"/>
              <w:bottom w:val="single" w:sz="4" w:space="0" w:color="auto"/>
              <w:right w:val="single" w:sz="4" w:space="0" w:color="auto"/>
            </w:tcBorders>
            <w:shd w:val="clear" w:color="auto" w:fill="FFFFFF"/>
            <w:vAlign w:val="center"/>
            <w:hideMark/>
          </w:tcPr>
          <w:p w14:paraId="7A140D87" w14:textId="77777777" w:rsidR="00834AE9" w:rsidRPr="00834AE9" w:rsidRDefault="00834AE9" w:rsidP="00834AE9">
            <w:pPr>
              <w:spacing w:after="0" w:line="240" w:lineRule="auto"/>
              <w:jc w:val="center"/>
              <w:rPr>
                <w:rFonts w:ascii="Arial" w:eastAsia="Times New Roman" w:hAnsi="Arial" w:cs="Arial"/>
                <w:iCs/>
                <w:color w:val="000000"/>
                <w:kern w:val="0"/>
                <w:sz w:val="14"/>
                <w:szCs w:val="14"/>
                <w:lang w:eastAsia="en-US"/>
                <w14:ligatures w14:val="none"/>
              </w:rPr>
            </w:pPr>
            <w:r w:rsidRPr="00834AE9">
              <w:rPr>
                <w:rFonts w:ascii="Arial" w:eastAsia="Times New Roman" w:hAnsi="Arial" w:cs="Arial"/>
                <w:iCs/>
                <w:color w:val="000000"/>
                <w:kern w:val="0"/>
                <w:sz w:val="14"/>
                <w:szCs w:val="14"/>
                <w:lang w:eastAsia="en-US"/>
                <w14:ligatures w14:val="none"/>
              </w:rPr>
              <w:t>Зам, тээврийн яам</w:t>
            </w:r>
          </w:p>
        </w:tc>
      </w:tr>
      <w:tr w:rsidR="00834AE9" w:rsidRPr="00834AE9" w14:paraId="059334B2" w14:textId="77777777" w:rsidTr="007B5205">
        <w:trPr>
          <w:trHeight w:val="144"/>
        </w:trPr>
        <w:tc>
          <w:tcPr>
            <w:tcW w:w="35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C9E64F3" w14:textId="77777777" w:rsidR="00834AE9" w:rsidRPr="00834AE9" w:rsidRDefault="00834AE9" w:rsidP="00834AE9">
            <w:pPr>
              <w:spacing w:after="0" w:line="240" w:lineRule="auto"/>
              <w:ind w:left="-57" w:right="-57"/>
              <w:jc w:val="center"/>
              <w:rPr>
                <w:rFonts w:ascii="Arial" w:eastAsia="Times New Roman" w:hAnsi="Arial" w:cs="Arial"/>
                <w:iCs/>
                <w:strike/>
                <w:color w:val="000000"/>
                <w:kern w:val="0"/>
                <w:sz w:val="14"/>
                <w:szCs w:val="14"/>
                <w:lang w:eastAsia="en-US"/>
                <w14:ligatures w14:val="none"/>
              </w:rPr>
            </w:pPr>
            <w:r w:rsidRPr="00834AE9">
              <w:rPr>
                <w:rFonts w:ascii="Arial" w:eastAsia="Times New Roman" w:hAnsi="Arial" w:cs="Arial"/>
                <w:iCs/>
                <w:color w:val="000000"/>
                <w:kern w:val="0"/>
                <w:sz w:val="14"/>
                <w:szCs w:val="14"/>
                <w:lang w:eastAsia="en-US"/>
                <w14:ligatures w14:val="none"/>
              </w:rPr>
              <w:t>80</w:t>
            </w:r>
          </w:p>
        </w:tc>
        <w:tc>
          <w:tcPr>
            <w:tcW w:w="1007" w:type="dxa"/>
            <w:tcBorders>
              <w:top w:val="single" w:sz="4" w:space="0" w:color="auto"/>
              <w:left w:val="nil"/>
              <w:bottom w:val="single" w:sz="4" w:space="0" w:color="auto"/>
              <w:right w:val="single" w:sz="4" w:space="0" w:color="auto"/>
            </w:tcBorders>
            <w:shd w:val="clear" w:color="auto" w:fill="FFFFFF"/>
            <w:vAlign w:val="center"/>
            <w:hideMark/>
          </w:tcPr>
          <w:p w14:paraId="2393A11C" w14:textId="77777777" w:rsidR="00834AE9" w:rsidRPr="00834AE9" w:rsidRDefault="00834AE9" w:rsidP="00834AE9">
            <w:pPr>
              <w:spacing w:after="0" w:line="240" w:lineRule="auto"/>
              <w:ind w:left="-57" w:right="-113"/>
              <w:jc w:val="center"/>
              <w:rPr>
                <w:rFonts w:ascii="Arial" w:eastAsia="Times New Roman" w:hAnsi="Arial" w:cs="Arial"/>
                <w:iCs/>
                <w:color w:val="000000"/>
                <w:kern w:val="0"/>
                <w:sz w:val="14"/>
                <w:szCs w:val="14"/>
                <w:lang w:eastAsia="en-US"/>
                <w14:ligatures w14:val="none"/>
              </w:rPr>
            </w:pPr>
            <w:r w:rsidRPr="00834AE9">
              <w:rPr>
                <w:rFonts w:ascii="Arial" w:eastAsia="Times New Roman" w:hAnsi="Arial" w:cs="Arial"/>
                <w:iCs/>
                <w:color w:val="000000"/>
                <w:kern w:val="0"/>
                <w:sz w:val="14"/>
                <w:szCs w:val="14"/>
                <w:lang w:eastAsia="en-US"/>
                <w14:ligatures w14:val="none"/>
              </w:rPr>
              <w:t>Хангайн бүс:</w:t>
            </w:r>
            <w:r w:rsidRPr="00834AE9">
              <w:rPr>
                <w:rFonts w:ascii="Arial" w:eastAsia="Times New Roman" w:hAnsi="Arial" w:cs="Arial"/>
                <w:iCs/>
                <w:color w:val="000000"/>
                <w:kern w:val="0"/>
                <w:sz w:val="14"/>
                <w:szCs w:val="14"/>
                <w:lang w:eastAsia="en-US"/>
                <w14:ligatures w14:val="none"/>
              </w:rPr>
              <w:br/>
              <w:t xml:space="preserve">Өвөрхангай </w:t>
            </w:r>
          </w:p>
        </w:tc>
        <w:tc>
          <w:tcPr>
            <w:tcW w:w="1408" w:type="dxa"/>
            <w:tcBorders>
              <w:top w:val="single" w:sz="4" w:space="0" w:color="auto"/>
              <w:left w:val="nil"/>
              <w:bottom w:val="single" w:sz="4" w:space="0" w:color="auto"/>
              <w:right w:val="single" w:sz="4" w:space="0" w:color="auto"/>
            </w:tcBorders>
            <w:shd w:val="clear" w:color="auto" w:fill="FFFFFF"/>
            <w:vAlign w:val="center"/>
            <w:hideMark/>
          </w:tcPr>
          <w:p w14:paraId="7198790C" w14:textId="77777777" w:rsidR="00834AE9" w:rsidRPr="00834AE9" w:rsidRDefault="00834AE9" w:rsidP="00834AE9">
            <w:pPr>
              <w:spacing w:after="0" w:line="240" w:lineRule="auto"/>
              <w:jc w:val="both"/>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Улаанбаатар-Арвайхээр чиглэлийн авто </w:t>
            </w:r>
            <w:r w:rsidRPr="00834AE9">
              <w:rPr>
                <w:rFonts w:ascii="Arial" w:eastAsia="Times New Roman" w:hAnsi="Arial" w:cs="Arial"/>
                <w:color w:val="000000"/>
                <w:kern w:val="0"/>
                <w:sz w:val="14"/>
                <w:szCs w:val="14"/>
                <w:lang w:eastAsia="en-US"/>
                <w14:ligatures w14:val="none"/>
              </w:rPr>
              <w:lastRenderedPageBreak/>
              <w:t xml:space="preserve">замаас Хужирт сум хүртэлх 43.3 км хатуу хучилттай авто зам </w:t>
            </w:r>
          </w:p>
        </w:tc>
        <w:tc>
          <w:tcPr>
            <w:tcW w:w="682" w:type="dxa"/>
            <w:tcBorders>
              <w:top w:val="single" w:sz="4" w:space="0" w:color="auto"/>
              <w:left w:val="nil"/>
              <w:bottom w:val="single" w:sz="4" w:space="0" w:color="auto"/>
              <w:right w:val="single" w:sz="4" w:space="0" w:color="auto"/>
            </w:tcBorders>
            <w:shd w:val="clear" w:color="auto" w:fill="FFFFFF"/>
            <w:vAlign w:val="center"/>
            <w:hideMark/>
          </w:tcPr>
          <w:p w14:paraId="0168C550"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lastRenderedPageBreak/>
              <w:t>5.7.1.1</w:t>
            </w:r>
          </w:p>
        </w:tc>
        <w:tc>
          <w:tcPr>
            <w:tcW w:w="1227" w:type="dxa"/>
            <w:tcBorders>
              <w:top w:val="single" w:sz="4" w:space="0" w:color="auto"/>
              <w:left w:val="nil"/>
              <w:bottom w:val="single" w:sz="4" w:space="0" w:color="auto"/>
              <w:right w:val="single" w:sz="4" w:space="0" w:color="auto"/>
            </w:tcBorders>
            <w:shd w:val="clear" w:color="auto" w:fill="FFFFFF"/>
            <w:vAlign w:val="center"/>
            <w:hideMark/>
          </w:tcPr>
          <w:p w14:paraId="2B663C98"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2024-2027</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0C2F6558"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69,512.6 </w:t>
            </w:r>
          </w:p>
        </w:tc>
        <w:tc>
          <w:tcPr>
            <w:tcW w:w="1227" w:type="dxa"/>
            <w:tcBorders>
              <w:top w:val="single" w:sz="4" w:space="0" w:color="auto"/>
              <w:left w:val="nil"/>
              <w:bottom w:val="single" w:sz="4" w:space="0" w:color="auto"/>
              <w:right w:val="single" w:sz="4" w:space="0" w:color="auto"/>
            </w:tcBorders>
            <w:shd w:val="clear" w:color="auto" w:fill="FFFFFF"/>
            <w:noWrap/>
            <w:vAlign w:val="center"/>
            <w:hideMark/>
          </w:tcPr>
          <w:p w14:paraId="114FA2F2"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22,357.9</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372AE210"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47,154.7</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032F4E3B"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38,576.2</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48D8D119"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8,578.5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40DA979B"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1CF6F8E4"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49B705AA"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1244"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0D612580"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Улсын төсөв</w:t>
            </w:r>
          </w:p>
        </w:tc>
        <w:tc>
          <w:tcPr>
            <w:tcW w:w="1094" w:type="dxa"/>
            <w:gridSpan w:val="2"/>
            <w:tcBorders>
              <w:top w:val="single" w:sz="4" w:space="0" w:color="auto"/>
              <w:left w:val="nil"/>
              <w:bottom w:val="single" w:sz="4" w:space="0" w:color="auto"/>
              <w:right w:val="single" w:sz="4" w:space="0" w:color="auto"/>
            </w:tcBorders>
            <w:shd w:val="clear" w:color="auto" w:fill="FFFFFF"/>
            <w:vAlign w:val="center"/>
            <w:hideMark/>
          </w:tcPr>
          <w:p w14:paraId="62E851B3" w14:textId="77777777" w:rsidR="00834AE9" w:rsidRPr="00834AE9" w:rsidRDefault="00834AE9" w:rsidP="00834AE9">
            <w:pPr>
              <w:spacing w:after="0" w:line="240" w:lineRule="auto"/>
              <w:jc w:val="center"/>
              <w:rPr>
                <w:rFonts w:ascii="Arial" w:eastAsia="Times New Roman" w:hAnsi="Arial" w:cs="Arial"/>
                <w:iCs/>
                <w:color w:val="000000"/>
                <w:kern w:val="0"/>
                <w:sz w:val="14"/>
                <w:szCs w:val="14"/>
                <w:lang w:eastAsia="en-US"/>
                <w14:ligatures w14:val="none"/>
              </w:rPr>
            </w:pPr>
            <w:r w:rsidRPr="00834AE9">
              <w:rPr>
                <w:rFonts w:ascii="Arial" w:eastAsia="Times New Roman" w:hAnsi="Arial" w:cs="Arial"/>
                <w:iCs/>
                <w:color w:val="000000"/>
                <w:kern w:val="0"/>
                <w:sz w:val="14"/>
                <w:szCs w:val="14"/>
                <w:lang w:eastAsia="en-US"/>
                <w14:ligatures w14:val="none"/>
              </w:rPr>
              <w:t>Зам, тээврийн яам</w:t>
            </w:r>
          </w:p>
        </w:tc>
      </w:tr>
      <w:tr w:rsidR="00834AE9" w:rsidRPr="00834AE9" w14:paraId="799866D1" w14:textId="77777777" w:rsidTr="007B5205">
        <w:trPr>
          <w:trHeight w:val="144"/>
        </w:trPr>
        <w:tc>
          <w:tcPr>
            <w:tcW w:w="35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B593D05" w14:textId="77777777" w:rsidR="00834AE9" w:rsidRPr="00834AE9" w:rsidRDefault="00834AE9" w:rsidP="00834AE9">
            <w:pPr>
              <w:spacing w:after="0" w:line="240" w:lineRule="auto"/>
              <w:ind w:left="-57" w:right="-57"/>
              <w:jc w:val="center"/>
              <w:rPr>
                <w:rFonts w:ascii="Arial" w:eastAsia="Times New Roman" w:hAnsi="Arial" w:cs="Arial"/>
                <w:iCs/>
                <w:strike/>
                <w:color w:val="000000"/>
                <w:kern w:val="0"/>
                <w:sz w:val="14"/>
                <w:szCs w:val="14"/>
                <w:lang w:eastAsia="en-US"/>
                <w14:ligatures w14:val="none"/>
              </w:rPr>
            </w:pPr>
            <w:r w:rsidRPr="00834AE9">
              <w:rPr>
                <w:rFonts w:ascii="Arial" w:eastAsia="Times New Roman" w:hAnsi="Arial" w:cs="Arial"/>
                <w:iCs/>
                <w:color w:val="000000"/>
                <w:kern w:val="0"/>
                <w:sz w:val="14"/>
                <w:szCs w:val="14"/>
                <w:lang w:eastAsia="en-US"/>
                <w14:ligatures w14:val="none"/>
              </w:rPr>
              <w:lastRenderedPageBreak/>
              <w:t>81</w:t>
            </w:r>
          </w:p>
        </w:tc>
        <w:tc>
          <w:tcPr>
            <w:tcW w:w="1007" w:type="dxa"/>
            <w:tcBorders>
              <w:top w:val="single" w:sz="4" w:space="0" w:color="auto"/>
              <w:left w:val="nil"/>
              <w:bottom w:val="single" w:sz="4" w:space="0" w:color="auto"/>
              <w:right w:val="single" w:sz="4" w:space="0" w:color="auto"/>
            </w:tcBorders>
            <w:shd w:val="clear" w:color="auto" w:fill="FFFFFF"/>
            <w:vAlign w:val="center"/>
            <w:hideMark/>
          </w:tcPr>
          <w:p w14:paraId="2986D70A" w14:textId="77777777" w:rsidR="00834AE9" w:rsidRPr="00834AE9" w:rsidRDefault="00834AE9" w:rsidP="00834AE9">
            <w:pPr>
              <w:spacing w:after="0" w:line="240" w:lineRule="auto"/>
              <w:ind w:left="-57" w:right="-57"/>
              <w:jc w:val="center"/>
              <w:rPr>
                <w:rFonts w:ascii="Arial" w:eastAsia="Times New Roman" w:hAnsi="Arial" w:cs="Arial"/>
                <w:iCs/>
                <w:color w:val="000000"/>
                <w:kern w:val="0"/>
                <w:sz w:val="14"/>
                <w:szCs w:val="14"/>
                <w:lang w:eastAsia="en-US"/>
                <w14:ligatures w14:val="none"/>
              </w:rPr>
            </w:pPr>
            <w:r w:rsidRPr="00834AE9">
              <w:rPr>
                <w:rFonts w:ascii="Arial" w:eastAsia="Times New Roman" w:hAnsi="Arial" w:cs="Arial"/>
                <w:iCs/>
                <w:color w:val="000000"/>
                <w:kern w:val="0"/>
                <w:sz w:val="14"/>
                <w:szCs w:val="14"/>
                <w:lang w:eastAsia="en-US"/>
                <w14:ligatures w14:val="none"/>
              </w:rPr>
              <w:t>Баруун бүс:</w:t>
            </w:r>
            <w:r w:rsidRPr="00834AE9">
              <w:rPr>
                <w:rFonts w:ascii="Arial" w:eastAsia="Times New Roman" w:hAnsi="Arial" w:cs="Arial"/>
                <w:iCs/>
                <w:color w:val="000000"/>
                <w:kern w:val="0"/>
                <w:sz w:val="14"/>
                <w:szCs w:val="14"/>
                <w:lang w:eastAsia="en-US"/>
                <w14:ligatures w14:val="none"/>
              </w:rPr>
              <w:br/>
              <w:t xml:space="preserve">Баян-Өлгий </w:t>
            </w:r>
          </w:p>
        </w:tc>
        <w:tc>
          <w:tcPr>
            <w:tcW w:w="1408" w:type="dxa"/>
            <w:tcBorders>
              <w:top w:val="single" w:sz="4" w:space="0" w:color="auto"/>
              <w:left w:val="nil"/>
              <w:bottom w:val="single" w:sz="4" w:space="0" w:color="auto"/>
              <w:right w:val="single" w:sz="4" w:space="0" w:color="auto"/>
            </w:tcBorders>
            <w:shd w:val="clear" w:color="auto" w:fill="FFFFFF"/>
            <w:vAlign w:val="center"/>
            <w:hideMark/>
          </w:tcPr>
          <w:p w14:paraId="34F4559A" w14:textId="77777777" w:rsidR="00834AE9" w:rsidRPr="00834AE9" w:rsidRDefault="00834AE9" w:rsidP="00834AE9">
            <w:pPr>
              <w:spacing w:after="0" w:line="240" w:lineRule="auto"/>
              <w:jc w:val="both"/>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Өлгий-Сагсай-Улаанхус-Цэнгэл сум чиглэлийн 66 км хатуу хучилттай авто замын дуусгал</w:t>
            </w:r>
          </w:p>
        </w:tc>
        <w:tc>
          <w:tcPr>
            <w:tcW w:w="682" w:type="dxa"/>
            <w:tcBorders>
              <w:top w:val="single" w:sz="4" w:space="0" w:color="auto"/>
              <w:left w:val="nil"/>
              <w:bottom w:val="single" w:sz="4" w:space="0" w:color="auto"/>
              <w:right w:val="single" w:sz="4" w:space="0" w:color="auto"/>
            </w:tcBorders>
            <w:shd w:val="clear" w:color="auto" w:fill="FFFFFF"/>
            <w:vAlign w:val="center"/>
            <w:hideMark/>
          </w:tcPr>
          <w:p w14:paraId="1C84CCEA"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5.7.1.1</w:t>
            </w:r>
          </w:p>
        </w:tc>
        <w:tc>
          <w:tcPr>
            <w:tcW w:w="1227" w:type="dxa"/>
            <w:tcBorders>
              <w:top w:val="single" w:sz="4" w:space="0" w:color="auto"/>
              <w:left w:val="nil"/>
              <w:bottom w:val="single" w:sz="4" w:space="0" w:color="auto"/>
              <w:right w:val="single" w:sz="4" w:space="0" w:color="auto"/>
            </w:tcBorders>
            <w:shd w:val="clear" w:color="auto" w:fill="FFFFFF"/>
            <w:vAlign w:val="center"/>
            <w:hideMark/>
          </w:tcPr>
          <w:p w14:paraId="2DB5E9ED"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2025-2030</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36DBF66D"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163,736.3 </w:t>
            </w:r>
          </w:p>
        </w:tc>
        <w:tc>
          <w:tcPr>
            <w:tcW w:w="1227" w:type="dxa"/>
            <w:tcBorders>
              <w:top w:val="single" w:sz="4" w:space="0" w:color="auto"/>
              <w:left w:val="nil"/>
              <w:bottom w:val="single" w:sz="4" w:space="0" w:color="auto"/>
              <w:right w:val="single" w:sz="4" w:space="0" w:color="auto"/>
            </w:tcBorders>
            <w:shd w:val="clear" w:color="auto" w:fill="FFFFFF"/>
            <w:noWrap/>
            <w:vAlign w:val="center"/>
            <w:hideMark/>
          </w:tcPr>
          <w:p w14:paraId="2F897875"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29,796.2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47DEF792"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133,940.1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4FCC786D"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23,000.0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7234C603"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27,735.03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6D9D47D0"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27,735.03 </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45D8F7F7"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27,735.03 </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2FAD8CE2"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27,735.03 </w:t>
            </w:r>
          </w:p>
        </w:tc>
        <w:tc>
          <w:tcPr>
            <w:tcW w:w="1244"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30027EE3"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Улсын төсөв</w:t>
            </w:r>
          </w:p>
        </w:tc>
        <w:tc>
          <w:tcPr>
            <w:tcW w:w="1094" w:type="dxa"/>
            <w:gridSpan w:val="2"/>
            <w:tcBorders>
              <w:top w:val="single" w:sz="4" w:space="0" w:color="auto"/>
              <w:left w:val="nil"/>
              <w:bottom w:val="single" w:sz="4" w:space="0" w:color="auto"/>
              <w:right w:val="single" w:sz="4" w:space="0" w:color="auto"/>
            </w:tcBorders>
            <w:shd w:val="clear" w:color="auto" w:fill="FFFFFF"/>
            <w:vAlign w:val="center"/>
            <w:hideMark/>
          </w:tcPr>
          <w:p w14:paraId="6ACA9A90" w14:textId="77777777" w:rsidR="00834AE9" w:rsidRPr="00834AE9" w:rsidRDefault="00834AE9" w:rsidP="00834AE9">
            <w:pPr>
              <w:spacing w:after="0" w:line="240" w:lineRule="auto"/>
              <w:jc w:val="center"/>
              <w:rPr>
                <w:rFonts w:ascii="Arial" w:eastAsia="Times New Roman" w:hAnsi="Arial" w:cs="Arial"/>
                <w:iCs/>
                <w:color w:val="000000"/>
                <w:kern w:val="0"/>
                <w:sz w:val="14"/>
                <w:szCs w:val="14"/>
                <w:lang w:eastAsia="en-US"/>
                <w14:ligatures w14:val="none"/>
              </w:rPr>
            </w:pPr>
            <w:r w:rsidRPr="00834AE9">
              <w:rPr>
                <w:rFonts w:ascii="Arial" w:eastAsia="Times New Roman" w:hAnsi="Arial" w:cs="Arial"/>
                <w:iCs/>
                <w:color w:val="000000"/>
                <w:kern w:val="0"/>
                <w:sz w:val="14"/>
                <w:szCs w:val="14"/>
                <w:lang w:eastAsia="en-US"/>
                <w14:ligatures w14:val="none"/>
              </w:rPr>
              <w:t>Зам, тээврийн яам</w:t>
            </w:r>
          </w:p>
        </w:tc>
      </w:tr>
      <w:tr w:rsidR="00834AE9" w:rsidRPr="00834AE9" w14:paraId="11AA68FC" w14:textId="77777777" w:rsidTr="007B5205">
        <w:trPr>
          <w:trHeight w:val="144"/>
        </w:trPr>
        <w:tc>
          <w:tcPr>
            <w:tcW w:w="35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6AD5E54" w14:textId="77777777" w:rsidR="00834AE9" w:rsidRPr="00834AE9" w:rsidRDefault="00834AE9" w:rsidP="00834AE9">
            <w:pPr>
              <w:spacing w:after="0" w:line="240" w:lineRule="auto"/>
              <w:ind w:left="-57" w:right="-57"/>
              <w:jc w:val="center"/>
              <w:rPr>
                <w:rFonts w:ascii="Arial" w:eastAsia="Times New Roman" w:hAnsi="Arial" w:cs="Arial"/>
                <w:iCs/>
                <w:strike/>
                <w:color w:val="000000"/>
                <w:kern w:val="0"/>
                <w:sz w:val="14"/>
                <w:szCs w:val="14"/>
                <w:lang w:eastAsia="en-US"/>
                <w14:ligatures w14:val="none"/>
              </w:rPr>
            </w:pPr>
            <w:r w:rsidRPr="00834AE9">
              <w:rPr>
                <w:rFonts w:ascii="Arial" w:eastAsia="Times New Roman" w:hAnsi="Arial" w:cs="Arial"/>
                <w:iCs/>
                <w:color w:val="000000"/>
                <w:kern w:val="0"/>
                <w:sz w:val="14"/>
                <w:szCs w:val="14"/>
                <w:lang w:eastAsia="en-US"/>
                <w14:ligatures w14:val="none"/>
              </w:rPr>
              <w:t>82</w:t>
            </w:r>
          </w:p>
        </w:tc>
        <w:tc>
          <w:tcPr>
            <w:tcW w:w="1007" w:type="dxa"/>
            <w:tcBorders>
              <w:top w:val="single" w:sz="4" w:space="0" w:color="auto"/>
              <w:left w:val="nil"/>
              <w:bottom w:val="single" w:sz="4" w:space="0" w:color="auto"/>
              <w:right w:val="single" w:sz="4" w:space="0" w:color="auto"/>
            </w:tcBorders>
            <w:shd w:val="clear" w:color="auto" w:fill="FFFFFF"/>
            <w:vAlign w:val="center"/>
            <w:hideMark/>
          </w:tcPr>
          <w:p w14:paraId="2408A6D7" w14:textId="77777777" w:rsidR="00834AE9" w:rsidRPr="00834AE9" w:rsidRDefault="00834AE9" w:rsidP="00834AE9">
            <w:pPr>
              <w:spacing w:after="0" w:line="240" w:lineRule="auto"/>
              <w:ind w:left="-57" w:right="-57"/>
              <w:jc w:val="center"/>
              <w:rPr>
                <w:rFonts w:ascii="Arial" w:eastAsia="Times New Roman" w:hAnsi="Arial" w:cs="Arial"/>
                <w:iCs/>
                <w:color w:val="000000"/>
                <w:kern w:val="0"/>
                <w:sz w:val="14"/>
                <w:szCs w:val="14"/>
                <w:lang w:eastAsia="en-US"/>
                <w14:ligatures w14:val="none"/>
              </w:rPr>
            </w:pPr>
            <w:r w:rsidRPr="00834AE9">
              <w:rPr>
                <w:rFonts w:ascii="Arial" w:eastAsia="Times New Roman" w:hAnsi="Arial" w:cs="Arial"/>
                <w:iCs/>
                <w:color w:val="000000"/>
                <w:kern w:val="0"/>
                <w:sz w:val="14"/>
                <w:szCs w:val="14"/>
                <w:lang w:eastAsia="en-US"/>
                <w14:ligatures w14:val="none"/>
              </w:rPr>
              <w:t>Баруун бүс:</w:t>
            </w:r>
            <w:r w:rsidRPr="00834AE9">
              <w:rPr>
                <w:rFonts w:ascii="Arial" w:eastAsia="Times New Roman" w:hAnsi="Arial" w:cs="Arial"/>
                <w:iCs/>
                <w:color w:val="000000"/>
                <w:kern w:val="0"/>
                <w:sz w:val="14"/>
                <w:szCs w:val="14"/>
                <w:lang w:eastAsia="en-US"/>
                <w14:ligatures w14:val="none"/>
              </w:rPr>
              <w:br/>
              <w:t xml:space="preserve">Ховд </w:t>
            </w:r>
          </w:p>
        </w:tc>
        <w:tc>
          <w:tcPr>
            <w:tcW w:w="1408" w:type="dxa"/>
            <w:tcBorders>
              <w:top w:val="single" w:sz="4" w:space="0" w:color="auto"/>
              <w:left w:val="nil"/>
              <w:bottom w:val="single" w:sz="4" w:space="0" w:color="auto"/>
              <w:right w:val="single" w:sz="4" w:space="0" w:color="auto"/>
            </w:tcBorders>
            <w:shd w:val="clear" w:color="auto" w:fill="FFFFFF"/>
            <w:vAlign w:val="center"/>
            <w:hideMark/>
          </w:tcPr>
          <w:p w14:paraId="7AF55647" w14:textId="77777777" w:rsidR="00834AE9" w:rsidRPr="00834AE9" w:rsidRDefault="00834AE9" w:rsidP="00834AE9">
            <w:pPr>
              <w:spacing w:after="0" w:line="240" w:lineRule="auto"/>
              <w:jc w:val="both"/>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Ховд-Дөргөн сум чиглэлийн 40.7 км хатуу хучилттай авто зам</w:t>
            </w:r>
          </w:p>
        </w:tc>
        <w:tc>
          <w:tcPr>
            <w:tcW w:w="682" w:type="dxa"/>
            <w:tcBorders>
              <w:top w:val="single" w:sz="4" w:space="0" w:color="auto"/>
              <w:left w:val="nil"/>
              <w:bottom w:val="single" w:sz="4" w:space="0" w:color="auto"/>
              <w:right w:val="single" w:sz="4" w:space="0" w:color="auto"/>
            </w:tcBorders>
            <w:shd w:val="clear" w:color="auto" w:fill="FFFFFF"/>
            <w:vAlign w:val="center"/>
            <w:hideMark/>
          </w:tcPr>
          <w:p w14:paraId="30FBC945"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5.7.1.1</w:t>
            </w:r>
          </w:p>
        </w:tc>
        <w:tc>
          <w:tcPr>
            <w:tcW w:w="1227" w:type="dxa"/>
            <w:tcBorders>
              <w:top w:val="single" w:sz="4" w:space="0" w:color="auto"/>
              <w:left w:val="nil"/>
              <w:bottom w:val="single" w:sz="4" w:space="0" w:color="auto"/>
              <w:right w:val="single" w:sz="4" w:space="0" w:color="auto"/>
            </w:tcBorders>
            <w:shd w:val="clear" w:color="auto" w:fill="FFFFFF"/>
            <w:vAlign w:val="center"/>
            <w:hideMark/>
          </w:tcPr>
          <w:p w14:paraId="46653010"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2024-2027</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32F1A10B"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49,854.2</w:t>
            </w:r>
          </w:p>
        </w:tc>
        <w:tc>
          <w:tcPr>
            <w:tcW w:w="1227" w:type="dxa"/>
            <w:tcBorders>
              <w:top w:val="single" w:sz="4" w:space="0" w:color="auto"/>
              <w:left w:val="nil"/>
              <w:bottom w:val="single" w:sz="4" w:space="0" w:color="auto"/>
              <w:right w:val="single" w:sz="4" w:space="0" w:color="auto"/>
            </w:tcBorders>
            <w:shd w:val="clear" w:color="auto" w:fill="FFFFFF"/>
            <w:noWrap/>
            <w:vAlign w:val="center"/>
            <w:hideMark/>
          </w:tcPr>
          <w:p w14:paraId="7ABBE48E"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19,154.6</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153C1952"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30,699.6</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3DA40A79"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25,159.7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593299D3"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5,539.9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054413A4"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1FB221D8"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0FC915D7"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1244"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30579FB0"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Улсын төсөв</w:t>
            </w:r>
          </w:p>
        </w:tc>
        <w:tc>
          <w:tcPr>
            <w:tcW w:w="1094" w:type="dxa"/>
            <w:gridSpan w:val="2"/>
            <w:tcBorders>
              <w:top w:val="single" w:sz="4" w:space="0" w:color="auto"/>
              <w:left w:val="nil"/>
              <w:bottom w:val="single" w:sz="4" w:space="0" w:color="auto"/>
              <w:right w:val="single" w:sz="4" w:space="0" w:color="auto"/>
            </w:tcBorders>
            <w:shd w:val="clear" w:color="auto" w:fill="FFFFFF"/>
            <w:vAlign w:val="center"/>
            <w:hideMark/>
          </w:tcPr>
          <w:p w14:paraId="2C9600D3" w14:textId="77777777" w:rsidR="00834AE9" w:rsidRPr="00834AE9" w:rsidRDefault="00834AE9" w:rsidP="00834AE9">
            <w:pPr>
              <w:spacing w:after="0" w:line="240" w:lineRule="auto"/>
              <w:jc w:val="center"/>
              <w:rPr>
                <w:rFonts w:ascii="Arial" w:eastAsia="Times New Roman" w:hAnsi="Arial" w:cs="Arial"/>
                <w:iCs/>
                <w:color w:val="000000"/>
                <w:kern w:val="0"/>
                <w:sz w:val="14"/>
                <w:szCs w:val="14"/>
                <w:lang w:eastAsia="en-US"/>
                <w14:ligatures w14:val="none"/>
              </w:rPr>
            </w:pPr>
            <w:r w:rsidRPr="00834AE9">
              <w:rPr>
                <w:rFonts w:ascii="Arial" w:eastAsia="Times New Roman" w:hAnsi="Arial" w:cs="Arial"/>
                <w:iCs/>
                <w:color w:val="000000"/>
                <w:kern w:val="0"/>
                <w:sz w:val="14"/>
                <w:szCs w:val="14"/>
                <w:lang w:eastAsia="en-US"/>
                <w14:ligatures w14:val="none"/>
              </w:rPr>
              <w:t>Зам, тээврийн яам</w:t>
            </w:r>
          </w:p>
        </w:tc>
      </w:tr>
      <w:tr w:rsidR="00834AE9" w:rsidRPr="00834AE9" w14:paraId="4E8E71DF" w14:textId="77777777" w:rsidTr="007B5205">
        <w:trPr>
          <w:trHeight w:val="144"/>
        </w:trPr>
        <w:tc>
          <w:tcPr>
            <w:tcW w:w="35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18A4637" w14:textId="77777777" w:rsidR="00834AE9" w:rsidRPr="00834AE9" w:rsidRDefault="00834AE9" w:rsidP="00834AE9">
            <w:pPr>
              <w:spacing w:after="0" w:line="240" w:lineRule="auto"/>
              <w:ind w:left="-57" w:right="-57"/>
              <w:jc w:val="center"/>
              <w:rPr>
                <w:rFonts w:ascii="Arial" w:eastAsia="Times New Roman" w:hAnsi="Arial" w:cs="Arial"/>
                <w:iCs/>
                <w:strike/>
                <w:color w:val="000000"/>
                <w:kern w:val="0"/>
                <w:sz w:val="14"/>
                <w:szCs w:val="14"/>
                <w:lang w:eastAsia="en-US"/>
                <w14:ligatures w14:val="none"/>
              </w:rPr>
            </w:pPr>
            <w:r w:rsidRPr="00834AE9">
              <w:rPr>
                <w:rFonts w:ascii="Arial" w:eastAsia="Times New Roman" w:hAnsi="Arial" w:cs="Arial"/>
                <w:iCs/>
                <w:color w:val="000000"/>
                <w:kern w:val="0"/>
                <w:sz w:val="14"/>
                <w:szCs w:val="14"/>
                <w:lang w:eastAsia="en-US"/>
                <w14:ligatures w14:val="none"/>
              </w:rPr>
              <w:t>83</w:t>
            </w:r>
          </w:p>
        </w:tc>
        <w:tc>
          <w:tcPr>
            <w:tcW w:w="1007" w:type="dxa"/>
            <w:tcBorders>
              <w:top w:val="single" w:sz="4" w:space="0" w:color="auto"/>
              <w:left w:val="nil"/>
              <w:bottom w:val="single" w:sz="4" w:space="0" w:color="auto"/>
              <w:right w:val="single" w:sz="4" w:space="0" w:color="auto"/>
            </w:tcBorders>
            <w:shd w:val="clear" w:color="auto" w:fill="FFFFFF"/>
            <w:vAlign w:val="center"/>
            <w:hideMark/>
          </w:tcPr>
          <w:p w14:paraId="40B48E70" w14:textId="77777777" w:rsidR="00834AE9" w:rsidRPr="00834AE9" w:rsidRDefault="00834AE9" w:rsidP="00834AE9">
            <w:pPr>
              <w:spacing w:after="0" w:line="240" w:lineRule="auto"/>
              <w:ind w:left="-57" w:right="-57"/>
              <w:jc w:val="center"/>
              <w:rPr>
                <w:rFonts w:ascii="Arial" w:eastAsia="Times New Roman" w:hAnsi="Arial" w:cs="Arial"/>
                <w:iCs/>
                <w:color w:val="000000"/>
                <w:kern w:val="0"/>
                <w:sz w:val="14"/>
                <w:szCs w:val="14"/>
                <w:lang w:eastAsia="en-US"/>
                <w14:ligatures w14:val="none"/>
              </w:rPr>
            </w:pPr>
            <w:r w:rsidRPr="00834AE9">
              <w:rPr>
                <w:rFonts w:ascii="Arial" w:eastAsia="Times New Roman" w:hAnsi="Arial" w:cs="Arial"/>
                <w:iCs/>
                <w:color w:val="000000"/>
                <w:kern w:val="0"/>
                <w:sz w:val="14"/>
                <w:szCs w:val="14"/>
                <w:lang w:eastAsia="en-US"/>
                <w14:ligatures w14:val="none"/>
              </w:rPr>
              <w:t>Баруун бүс:</w:t>
            </w:r>
            <w:r w:rsidRPr="00834AE9">
              <w:rPr>
                <w:rFonts w:ascii="Arial" w:eastAsia="Times New Roman" w:hAnsi="Arial" w:cs="Arial"/>
                <w:iCs/>
                <w:color w:val="000000"/>
                <w:kern w:val="0"/>
                <w:sz w:val="14"/>
                <w:szCs w:val="14"/>
                <w:lang w:eastAsia="en-US"/>
                <w14:ligatures w14:val="none"/>
              </w:rPr>
              <w:br/>
              <w:t xml:space="preserve">Ховд </w:t>
            </w:r>
          </w:p>
        </w:tc>
        <w:tc>
          <w:tcPr>
            <w:tcW w:w="1408" w:type="dxa"/>
            <w:tcBorders>
              <w:top w:val="single" w:sz="4" w:space="0" w:color="auto"/>
              <w:left w:val="nil"/>
              <w:bottom w:val="single" w:sz="4" w:space="0" w:color="auto"/>
              <w:right w:val="single" w:sz="4" w:space="0" w:color="auto"/>
            </w:tcBorders>
            <w:shd w:val="clear" w:color="auto" w:fill="FFFFFF"/>
            <w:vAlign w:val="center"/>
            <w:hideMark/>
          </w:tcPr>
          <w:p w14:paraId="69C92C16" w14:textId="77777777" w:rsidR="00834AE9" w:rsidRPr="00834AE9" w:rsidRDefault="00834AE9" w:rsidP="00834AE9">
            <w:pPr>
              <w:spacing w:after="0" w:line="240" w:lineRule="auto"/>
              <w:jc w:val="both"/>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Хэвтээ тэнхлэгийн хатуу хучилттай авто замтай Цэцэг сумыг холбох 32.4 км хатуу хучилттай авто зам</w:t>
            </w:r>
          </w:p>
        </w:tc>
        <w:tc>
          <w:tcPr>
            <w:tcW w:w="682" w:type="dxa"/>
            <w:tcBorders>
              <w:top w:val="single" w:sz="4" w:space="0" w:color="auto"/>
              <w:left w:val="nil"/>
              <w:bottom w:val="single" w:sz="4" w:space="0" w:color="auto"/>
              <w:right w:val="single" w:sz="4" w:space="0" w:color="auto"/>
            </w:tcBorders>
            <w:shd w:val="clear" w:color="auto" w:fill="FFFFFF"/>
            <w:vAlign w:val="center"/>
            <w:hideMark/>
          </w:tcPr>
          <w:p w14:paraId="65AD3A2E"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5.7.1.1</w:t>
            </w:r>
          </w:p>
        </w:tc>
        <w:tc>
          <w:tcPr>
            <w:tcW w:w="1227" w:type="dxa"/>
            <w:tcBorders>
              <w:top w:val="single" w:sz="4" w:space="0" w:color="auto"/>
              <w:left w:val="nil"/>
              <w:bottom w:val="single" w:sz="4" w:space="0" w:color="auto"/>
              <w:right w:val="single" w:sz="4" w:space="0" w:color="auto"/>
            </w:tcBorders>
            <w:shd w:val="clear" w:color="auto" w:fill="FFFFFF"/>
            <w:vAlign w:val="center"/>
            <w:hideMark/>
          </w:tcPr>
          <w:p w14:paraId="419DF005"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2024-2027</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630DCC93"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32,470.1 </w:t>
            </w:r>
          </w:p>
        </w:tc>
        <w:tc>
          <w:tcPr>
            <w:tcW w:w="1227" w:type="dxa"/>
            <w:tcBorders>
              <w:top w:val="single" w:sz="4" w:space="0" w:color="auto"/>
              <w:left w:val="nil"/>
              <w:bottom w:val="single" w:sz="4" w:space="0" w:color="auto"/>
              <w:right w:val="single" w:sz="4" w:space="0" w:color="auto"/>
            </w:tcBorders>
            <w:shd w:val="clear" w:color="auto" w:fill="FFFFFF"/>
            <w:noWrap/>
            <w:vAlign w:val="center"/>
            <w:hideMark/>
          </w:tcPr>
          <w:p w14:paraId="236E1EA9"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11,665.9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529B0B84"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20,804.2</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2115A3CB"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15,753.7</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5639583E"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5,050.5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70FB36E2"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70757FAC"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66AFE830"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1244"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056B5946"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Улсын төсөв</w:t>
            </w:r>
          </w:p>
        </w:tc>
        <w:tc>
          <w:tcPr>
            <w:tcW w:w="1094" w:type="dxa"/>
            <w:gridSpan w:val="2"/>
            <w:tcBorders>
              <w:top w:val="single" w:sz="4" w:space="0" w:color="auto"/>
              <w:left w:val="nil"/>
              <w:bottom w:val="single" w:sz="4" w:space="0" w:color="auto"/>
              <w:right w:val="single" w:sz="4" w:space="0" w:color="auto"/>
            </w:tcBorders>
            <w:shd w:val="clear" w:color="auto" w:fill="FFFFFF"/>
            <w:vAlign w:val="center"/>
            <w:hideMark/>
          </w:tcPr>
          <w:p w14:paraId="024C921F" w14:textId="77777777" w:rsidR="00834AE9" w:rsidRPr="00834AE9" w:rsidRDefault="00834AE9" w:rsidP="00834AE9">
            <w:pPr>
              <w:spacing w:after="0" w:line="240" w:lineRule="auto"/>
              <w:jc w:val="center"/>
              <w:rPr>
                <w:rFonts w:ascii="Arial" w:eastAsia="Times New Roman" w:hAnsi="Arial" w:cs="Arial"/>
                <w:iCs/>
                <w:color w:val="000000"/>
                <w:kern w:val="0"/>
                <w:sz w:val="14"/>
                <w:szCs w:val="14"/>
                <w:lang w:eastAsia="en-US"/>
                <w14:ligatures w14:val="none"/>
              </w:rPr>
            </w:pPr>
            <w:r w:rsidRPr="00834AE9">
              <w:rPr>
                <w:rFonts w:ascii="Arial" w:eastAsia="Times New Roman" w:hAnsi="Arial" w:cs="Arial"/>
                <w:iCs/>
                <w:color w:val="000000"/>
                <w:kern w:val="0"/>
                <w:sz w:val="14"/>
                <w:szCs w:val="14"/>
                <w:lang w:eastAsia="en-US"/>
                <w14:ligatures w14:val="none"/>
              </w:rPr>
              <w:t>Зам, тээврийн яам</w:t>
            </w:r>
          </w:p>
        </w:tc>
      </w:tr>
      <w:tr w:rsidR="00834AE9" w:rsidRPr="00834AE9" w14:paraId="1647E156" w14:textId="77777777" w:rsidTr="007B5205">
        <w:trPr>
          <w:trHeight w:val="144"/>
        </w:trPr>
        <w:tc>
          <w:tcPr>
            <w:tcW w:w="35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9B36436" w14:textId="77777777" w:rsidR="00834AE9" w:rsidRPr="00834AE9" w:rsidRDefault="00834AE9" w:rsidP="00834AE9">
            <w:pPr>
              <w:spacing w:after="0" w:line="240" w:lineRule="auto"/>
              <w:ind w:left="-57" w:right="-57"/>
              <w:jc w:val="center"/>
              <w:rPr>
                <w:rFonts w:ascii="Arial" w:eastAsia="Times New Roman" w:hAnsi="Arial" w:cs="Arial"/>
                <w:iCs/>
                <w:strike/>
                <w:color w:val="000000"/>
                <w:kern w:val="0"/>
                <w:sz w:val="14"/>
                <w:szCs w:val="14"/>
                <w:lang w:eastAsia="en-US"/>
                <w14:ligatures w14:val="none"/>
              </w:rPr>
            </w:pPr>
            <w:r w:rsidRPr="00834AE9">
              <w:rPr>
                <w:rFonts w:ascii="Arial" w:eastAsia="Times New Roman" w:hAnsi="Arial" w:cs="Arial"/>
                <w:iCs/>
                <w:color w:val="000000"/>
                <w:kern w:val="0"/>
                <w:sz w:val="14"/>
                <w:szCs w:val="14"/>
                <w:lang w:eastAsia="en-US"/>
                <w14:ligatures w14:val="none"/>
              </w:rPr>
              <w:t>84</w:t>
            </w:r>
          </w:p>
        </w:tc>
        <w:tc>
          <w:tcPr>
            <w:tcW w:w="1007" w:type="dxa"/>
            <w:tcBorders>
              <w:top w:val="single" w:sz="4" w:space="0" w:color="auto"/>
              <w:left w:val="nil"/>
              <w:bottom w:val="single" w:sz="4" w:space="0" w:color="auto"/>
              <w:right w:val="single" w:sz="4" w:space="0" w:color="auto"/>
            </w:tcBorders>
            <w:shd w:val="clear" w:color="auto" w:fill="FFFFFF"/>
            <w:vAlign w:val="center"/>
            <w:hideMark/>
          </w:tcPr>
          <w:p w14:paraId="02184130" w14:textId="77777777" w:rsidR="00834AE9" w:rsidRPr="00834AE9" w:rsidRDefault="00834AE9" w:rsidP="00834AE9">
            <w:pPr>
              <w:spacing w:after="0" w:line="240" w:lineRule="auto"/>
              <w:ind w:left="-57" w:right="-57"/>
              <w:jc w:val="center"/>
              <w:rPr>
                <w:rFonts w:ascii="Arial" w:eastAsia="Times New Roman" w:hAnsi="Arial" w:cs="Arial"/>
                <w:iCs/>
                <w:color w:val="000000"/>
                <w:kern w:val="0"/>
                <w:sz w:val="14"/>
                <w:szCs w:val="14"/>
                <w:lang w:eastAsia="en-US"/>
                <w14:ligatures w14:val="none"/>
              </w:rPr>
            </w:pPr>
            <w:r w:rsidRPr="00834AE9">
              <w:rPr>
                <w:rFonts w:ascii="Arial" w:eastAsia="Times New Roman" w:hAnsi="Arial" w:cs="Arial"/>
                <w:iCs/>
                <w:color w:val="000000"/>
                <w:kern w:val="0"/>
                <w:sz w:val="14"/>
                <w:szCs w:val="14"/>
                <w:lang w:eastAsia="en-US"/>
                <w14:ligatures w14:val="none"/>
              </w:rPr>
              <w:t>Баруун бүс:</w:t>
            </w:r>
            <w:r w:rsidRPr="00834AE9">
              <w:rPr>
                <w:rFonts w:ascii="Arial" w:eastAsia="Times New Roman" w:hAnsi="Arial" w:cs="Arial"/>
                <w:iCs/>
                <w:color w:val="000000"/>
                <w:kern w:val="0"/>
                <w:sz w:val="14"/>
                <w:szCs w:val="14"/>
                <w:lang w:eastAsia="en-US"/>
                <w14:ligatures w14:val="none"/>
              </w:rPr>
              <w:br/>
              <w:t>Увс</w:t>
            </w:r>
          </w:p>
        </w:tc>
        <w:tc>
          <w:tcPr>
            <w:tcW w:w="1408" w:type="dxa"/>
            <w:tcBorders>
              <w:top w:val="single" w:sz="4" w:space="0" w:color="auto"/>
              <w:left w:val="nil"/>
              <w:bottom w:val="single" w:sz="4" w:space="0" w:color="auto"/>
              <w:right w:val="single" w:sz="4" w:space="0" w:color="auto"/>
            </w:tcBorders>
            <w:shd w:val="clear" w:color="auto" w:fill="FFFFFF"/>
            <w:vAlign w:val="center"/>
            <w:hideMark/>
          </w:tcPr>
          <w:p w14:paraId="7789928B" w14:textId="77777777" w:rsidR="00834AE9" w:rsidRPr="00834AE9" w:rsidRDefault="00834AE9" w:rsidP="00834AE9">
            <w:pPr>
              <w:spacing w:after="0" w:line="240" w:lineRule="auto"/>
              <w:jc w:val="both"/>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Увс нуур-Улаангом чиглэлийн 26.39 км хатуу хучилттай авто замын эхний үе шат</w:t>
            </w:r>
          </w:p>
        </w:tc>
        <w:tc>
          <w:tcPr>
            <w:tcW w:w="682" w:type="dxa"/>
            <w:tcBorders>
              <w:top w:val="single" w:sz="4" w:space="0" w:color="auto"/>
              <w:left w:val="nil"/>
              <w:bottom w:val="single" w:sz="4" w:space="0" w:color="auto"/>
              <w:right w:val="single" w:sz="4" w:space="0" w:color="auto"/>
            </w:tcBorders>
            <w:shd w:val="clear" w:color="auto" w:fill="FFFFFF"/>
            <w:vAlign w:val="center"/>
            <w:hideMark/>
          </w:tcPr>
          <w:p w14:paraId="73C7E2F8"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5.7.1.1</w:t>
            </w:r>
          </w:p>
        </w:tc>
        <w:tc>
          <w:tcPr>
            <w:tcW w:w="1227" w:type="dxa"/>
            <w:tcBorders>
              <w:top w:val="single" w:sz="4" w:space="0" w:color="auto"/>
              <w:left w:val="nil"/>
              <w:bottom w:val="single" w:sz="4" w:space="0" w:color="auto"/>
              <w:right w:val="single" w:sz="4" w:space="0" w:color="auto"/>
            </w:tcBorders>
            <w:shd w:val="clear" w:color="auto" w:fill="FFFFFF"/>
            <w:vAlign w:val="center"/>
            <w:hideMark/>
          </w:tcPr>
          <w:p w14:paraId="565B3A68"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2024-2027</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04DC7A6E"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46,659.1</w:t>
            </w:r>
          </w:p>
        </w:tc>
        <w:tc>
          <w:tcPr>
            <w:tcW w:w="1227" w:type="dxa"/>
            <w:tcBorders>
              <w:top w:val="single" w:sz="4" w:space="0" w:color="auto"/>
              <w:left w:val="nil"/>
              <w:bottom w:val="single" w:sz="4" w:space="0" w:color="auto"/>
              <w:right w:val="single" w:sz="4" w:space="0" w:color="auto"/>
            </w:tcBorders>
            <w:shd w:val="clear" w:color="auto" w:fill="FFFFFF"/>
            <w:noWrap/>
            <w:vAlign w:val="center"/>
            <w:hideMark/>
          </w:tcPr>
          <w:p w14:paraId="19518EDA"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7,648.7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68E20035"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39,010.4</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412EE83E"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30,499.8</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3F905715"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8,510.6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1F69A230"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327FD1F2"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6CA607D4"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1244"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388744D4"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Улсын төсөв</w:t>
            </w:r>
          </w:p>
        </w:tc>
        <w:tc>
          <w:tcPr>
            <w:tcW w:w="1094" w:type="dxa"/>
            <w:gridSpan w:val="2"/>
            <w:tcBorders>
              <w:top w:val="single" w:sz="4" w:space="0" w:color="auto"/>
              <w:left w:val="nil"/>
              <w:bottom w:val="single" w:sz="4" w:space="0" w:color="auto"/>
              <w:right w:val="single" w:sz="4" w:space="0" w:color="auto"/>
            </w:tcBorders>
            <w:shd w:val="clear" w:color="auto" w:fill="FFFFFF"/>
            <w:vAlign w:val="center"/>
            <w:hideMark/>
          </w:tcPr>
          <w:p w14:paraId="386859C0" w14:textId="77777777" w:rsidR="00834AE9" w:rsidRPr="00834AE9" w:rsidRDefault="00834AE9" w:rsidP="00834AE9">
            <w:pPr>
              <w:spacing w:after="0" w:line="240" w:lineRule="auto"/>
              <w:jc w:val="center"/>
              <w:rPr>
                <w:rFonts w:ascii="Arial" w:eastAsia="Times New Roman" w:hAnsi="Arial" w:cs="Arial"/>
                <w:iCs/>
                <w:color w:val="C00000"/>
                <w:kern w:val="0"/>
                <w:sz w:val="14"/>
                <w:szCs w:val="14"/>
                <w:lang w:eastAsia="en-US"/>
                <w14:ligatures w14:val="none"/>
              </w:rPr>
            </w:pPr>
            <w:r w:rsidRPr="00834AE9">
              <w:rPr>
                <w:rFonts w:ascii="Arial" w:eastAsia="Times New Roman" w:hAnsi="Arial" w:cs="Arial"/>
                <w:iCs/>
                <w:color w:val="000000"/>
                <w:kern w:val="0"/>
                <w:sz w:val="14"/>
                <w:szCs w:val="14"/>
                <w:lang w:eastAsia="en-US"/>
                <w14:ligatures w14:val="none"/>
              </w:rPr>
              <w:t>Зам, тээврийн яам</w:t>
            </w:r>
          </w:p>
        </w:tc>
      </w:tr>
      <w:tr w:rsidR="00834AE9" w:rsidRPr="00834AE9" w14:paraId="2EDFC489" w14:textId="77777777" w:rsidTr="007B5205">
        <w:trPr>
          <w:trHeight w:val="226"/>
        </w:trPr>
        <w:tc>
          <w:tcPr>
            <w:tcW w:w="15398" w:type="dxa"/>
            <w:gridSpan w:val="17"/>
            <w:tcBorders>
              <w:top w:val="single" w:sz="4" w:space="0" w:color="auto"/>
              <w:left w:val="single" w:sz="4" w:space="0" w:color="auto"/>
              <w:bottom w:val="single" w:sz="4" w:space="0" w:color="auto"/>
              <w:right w:val="single" w:sz="4" w:space="0" w:color="auto"/>
            </w:tcBorders>
            <w:shd w:val="clear" w:color="auto" w:fill="FFFFFF"/>
            <w:vAlign w:val="center"/>
            <w:hideMark/>
          </w:tcPr>
          <w:p w14:paraId="5E9C57C3"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lang w:eastAsia="en-US"/>
                <w14:ligatures w14:val="none"/>
              </w:rPr>
            </w:pPr>
            <w:r w:rsidRPr="00834AE9">
              <w:rPr>
                <w:rFonts w:ascii="Arial" w:eastAsia="Times New Roman" w:hAnsi="Arial" w:cs="Arial"/>
                <w:b/>
                <w:bCs/>
                <w:color w:val="000000"/>
                <w:kern w:val="0"/>
                <w:sz w:val="14"/>
                <w:szCs w:val="14"/>
                <w:lang w:eastAsia="en-US"/>
                <w14:ligatures w14:val="none"/>
              </w:rPr>
              <w:t>НОГООН ХӨГЖИЛ</w:t>
            </w:r>
          </w:p>
        </w:tc>
      </w:tr>
      <w:tr w:rsidR="00834AE9" w:rsidRPr="00834AE9" w14:paraId="3EE6EE25" w14:textId="77777777" w:rsidTr="007B5205">
        <w:trPr>
          <w:trHeight w:val="144"/>
        </w:trPr>
        <w:tc>
          <w:tcPr>
            <w:tcW w:w="35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9837670" w14:textId="77777777" w:rsidR="00834AE9" w:rsidRPr="00834AE9" w:rsidRDefault="00834AE9" w:rsidP="00834AE9">
            <w:pPr>
              <w:spacing w:after="0" w:line="240" w:lineRule="auto"/>
              <w:ind w:left="-57" w:right="-57"/>
              <w:jc w:val="center"/>
              <w:rPr>
                <w:rFonts w:ascii="Arial" w:eastAsia="Times New Roman" w:hAnsi="Arial" w:cs="Arial"/>
                <w:iCs/>
                <w:strike/>
                <w:color w:val="000000"/>
                <w:kern w:val="0"/>
                <w:sz w:val="14"/>
                <w:szCs w:val="14"/>
                <w:lang w:eastAsia="en-US"/>
                <w14:ligatures w14:val="none"/>
              </w:rPr>
            </w:pPr>
            <w:r w:rsidRPr="00834AE9">
              <w:rPr>
                <w:rFonts w:ascii="Arial" w:eastAsia="Times New Roman" w:hAnsi="Arial" w:cs="Arial"/>
                <w:iCs/>
                <w:color w:val="000000"/>
                <w:kern w:val="0"/>
                <w:sz w:val="14"/>
                <w:szCs w:val="14"/>
                <w:lang w:eastAsia="en-US"/>
                <w14:ligatures w14:val="none"/>
              </w:rPr>
              <w:t>85</w:t>
            </w:r>
          </w:p>
        </w:tc>
        <w:tc>
          <w:tcPr>
            <w:tcW w:w="1007" w:type="dxa"/>
            <w:tcBorders>
              <w:top w:val="single" w:sz="4" w:space="0" w:color="auto"/>
              <w:left w:val="nil"/>
              <w:bottom w:val="single" w:sz="4" w:space="0" w:color="auto"/>
              <w:right w:val="single" w:sz="4" w:space="0" w:color="auto"/>
            </w:tcBorders>
            <w:shd w:val="clear" w:color="auto" w:fill="FFFFFF"/>
            <w:vAlign w:val="center"/>
            <w:hideMark/>
          </w:tcPr>
          <w:p w14:paraId="23638925"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Улсын хэмжээнд</w:t>
            </w:r>
          </w:p>
        </w:tc>
        <w:tc>
          <w:tcPr>
            <w:tcW w:w="1408" w:type="dxa"/>
            <w:tcBorders>
              <w:top w:val="single" w:sz="4" w:space="0" w:color="auto"/>
              <w:left w:val="nil"/>
              <w:bottom w:val="single" w:sz="4" w:space="0" w:color="auto"/>
              <w:right w:val="single" w:sz="4" w:space="0" w:color="auto"/>
            </w:tcBorders>
            <w:shd w:val="clear" w:color="auto" w:fill="FFFFFF"/>
            <w:vAlign w:val="center"/>
            <w:hideMark/>
          </w:tcPr>
          <w:p w14:paraId="3C911DD8" w14:textId="77777777" w:rsidR="00834AE9" w:rsidRPr="00834AE9" w:rsidRDefault="00834AE9" w:rsidP="00834AE9">
            <w:pPr>
              <w:spacing w:after="0" w:line="240" w:lineRule="auto"/>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Ойжуулалтын ажлыг хэрэгжүүлэх </w:t>
            </w:r>
          </w:p>
        </w:tc>
        <w:tc>
          <w:tcPr>
            <w:tcW w:w="682" w:type="dxa"/>
            <w:tcBorders>
              <w:top w:val="single" w:sz="4" w:space="0" w:color="auto"/>
              <w:left w:val="nil"/>
              <w:bottom w:val="single" w:sz="4" w:space="0" w:color="auto"/>
              <w:right w:val="single" w:sz="4" w:space="0" w:color="auto"/>
            </w:tcBorders>
            <w:shd w:val="clear" w:color="auto" w:fill="FFFFFF"/>
            <w:vAlign w:val="center"/>
            <w:hideMark/>
          </w:tcPr>
          <w:p w14:paraId="2632B34C"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6.3.1.1</w:t>
            </w:r>
          </w:p>
        </w:tc>
        <w:tc>
          <w:tcPr>
            <w:tcW w:w="1227" w:type="dxa"/>
            <w:tcBorders>
              <w:top w:val="single" w:sz="4" w:space="0" w:color="auto"/>
              <w:left w:val="nil"/>
              <w:bottom w:val="single" w:sz="4" w:space="0" w:color="auto"/>
              <w:right w:val="single" w:sz="4" w:space="0" w:color="auto"/>
            </w:tcBorders>
            <w:shd w:val="clear" w:color="auto" w:fill="FFFFFF"/>
            <w:vAlign w:val="center"/>
            <w:hideMark/>
          </w:tcPr>
          <w:p w14:paraId="02153D8F"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2025-2028</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03E74D5A"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406,000.0 </w:t>
            </w:r>
          </w:p>
        </w:tc>
        <w:tc>
          <w:tcPr>
            <w:tcW w:w="1227" w:type="dxa"/>
            <w:tcBorders>
              <w:top w:val="single" w:sz="4" w:space="0" w:color="auto"/>
              <w:left w:val="nil"/>
              <w:bottom w:val="single" w:sz="4" w:space="0" w:color="auto"/>
              <w:right w:val="single" w:sz="4" w:space="0" w:color="auto"/>
            </w:tcBorders>
            <w:shd w:val="clear" w:color="auto" w:fill="FFFFFF"/>
            <w:noWrap/>
            <w:vAlign w:val="center"/>
            <w:hideMark/>
          </w:tcPr>
          <w:p w14:paraId="5B8F243A"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50,000.0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1D6DAE30"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356,000.0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13C02BED"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118,666.67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4E61D752"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118,666.67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1A8E55C9"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118,666.67 </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617DB032"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2DDD6680"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1244" w:type="dxa"/>
            <w:gridSpan w:val="2"/>
            <w:tcBorders>
              <w:top w:val="single" w:sz="4" w:space="0" w:color="auto"/>
              <w:left w:val="nil"/>
              <w:bottom w:val="single" w:sz="4" w:space="0" w:color="auto"/>
              <w:right w:val="single" w:sz="4" w:space="0" w:color="auto"/>
            </w:tcBorders>
            <w:shd w:val="clear" w:color="auto" w:fill="FFFFFF"/>
            <w:vAlign w:val="center"/>
            <w:hideMark/>
          </w:tcPr>
          <w:p w14:paraId="21B20B67"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Бусад эх үүсвэр</w:t>
            </w:r>
          </w:p>
        </w:tc>
        <w:tc>
          <w:tcPr>
            <w:tcW w:w="1094" w:type="dxa"/>
            <w:gridSpan w:val="2"/>
            <w:tcBorders>
              <w:top w:val="single" w:sz="4" w:space="0" w:color="auto"/>
              <w:left w:val="nil"/>
              <w:bottom w:val="single" w:sz="4" w:space="0" w:color="auto"/>
              <w:right w:val="single" w:sz="4" w:space="0" w:color="auto"/>
            </w:tcBorders>
            <w:shd w:val="clear" w:color="auto" w:fill="FFFFFF"/>
            <w:vAlign w:val="center"/>
            <w:hideMark/>
          </w:tcPr>
          <w:p w14:paraId="466C2C29" w14:textId="77777777" w:rsidR="00834AE9" w:rsidRPr="00834AE9" w:rsidRDefault="00834AE9" w:rsidP="00834AE9">
            <w:pPr>
              <w:spacing w:after="0" w:line="240" w:lineRule="auto"/>
              <w:ind w:left="-57" w:right="-57"/>
              <w:jc w:val="center"/>
              <w:rPr>
                <w:rFonts w:ascii="Arial" w:eastAsia="Times New Roman" w:hAnsi="Arial" w:cs="Arial"/>
                <w:iCs/>
                <w:color w:val="000000"/>
                <w:kern w:val="0"/>
                <w:sz w:val="14"/>
                <w:szCs w:val="14"/>
                <w:lang w:eastAsia="en-US"/>
                <w14:ligatures w14:val="none"/>
              </w:rPr>
            </w:pPr>
            <w:r w:rsidRPr="00834AE9">
              <w:rPr>
                <w:rFonts w:ascii="Arial" w:eastAsia="Times New Roman" w:hAnsi="Arial" w:cs="Arial"/>
                <w:iCs/>
                <w:color w:val="000000"/>
                <w:kern w:val="0"/>
                <w:sz w:val="14"/>
                <w:szCs w:val="14"/>
                <w14:ligatures w14:val="none"/>
              </w:rPr>
              <w:t>Байгаль орчин, уур амьсгалын өөрчлөлтийн яам</w:t>
            </w:r>
          </w:p>
        </w:tc>
      </w:tr>
      <w:tr w:rsidR="00834AE9" w:rsidRPr="00834AE9" w14:paraId="205AB8DB" w14:textId="77777777" w:rsidTr="007B5205">
        <w:trPr>
          <w:trHeight w:val="229"/>
        </w:trPr>
        <w:tc>
          <w:tcPr>
            <w:tcW w:w="15398" w:type="dxa"/>
            <w:gridSpan w:val="17"/>
            <w:tcBorders>
              <w:top w:val="single" w:sz="4" w:space="0" w:color="auto"/>
              <w:left w:val="single" w:sz="4" w:space="0" w:color="auto"/>
              <w:bottom w:val="single" w:sz="4" w:space="0" w:color="auto"/>
              <w:right w:val="single" w:sz="4" w:space="0" w:color="auto"/>
            </w:tcBorders>
            <w:shd w:val="clear" w:color="auto" w:fill="FFFFFF"/>
            <w:vAlign w:val="center"/>
            <w:hideMark/>
          </w:tcPr>
          <w:p w14:paraId="3C4AE5B2"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lang w:eastAsia="en-US"/>
                <w14:ligatures w14:val="none"/>
              </w:rPr>
            </w:pPr>
            <w:r w:rsidRPr="00834AE9">
              <w:rPr>
                <w:rFonts w:ascii="Arial" w:eastAsia="Times New Roman" w:hAnsi="Arial" w:cs="Arial"/>
                <w:b/>
                <w:bCs/>
                <w:color w:val="000000"/>
                <w:kern w:val="0"/>
                <w:sz w:val="14"/>
                <w:szCs w:val="14"/>
                <w:lang w:eastAsia="en-US"/>
                <w14:ligatures w14:val="none"/>
              </w:rPr>
              <w:t>ЗАСАГЛАЛ</w:t>
            </w:r>
          </w:p>
        </w:tc>
      </w:tr>
      <w:tr w:rsidR="00834AE9" w:rsidRPr="00834AE9" w14:paraId="7AEBC8E8" w14:textId="77777777" w:rsidTr="007B5205">
        <w:trPr>
          <w:trHeight w:val="144"/>
        </w:trPr>
        <w:tc>
          <w:tcPr>
            <w:tcW w:w="35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3725F35" w14:textId="77777777" w:rsidR="00834AE9" w:rsidRPr="00834AE9" w:rsidRDefault="00834AE9" w:rsidP="00834AE9">
            <w:pPr>
              <w:spacing w:after="0" w:line="240" w:lineRule="auto"/>
              <w:ind w:left="-57" w:right="-57"/>
              <w:jc w:val="center"/>
              <w:rPr>
                <w:rFonts w:ascii="Arial" w:eastAsia="Times New Roman" w:hAnsi="Arial" w:cs="Arial"/>
                <w:iCs/>
                <w:strike/>
                <w:color w:val="000000"/>
                <w:kern w:val="0"/>
                <w:sz w:val="14"/>
                <w:szCs w:val="14"/>
                <w:lang w:eastAsia="en-US"/>
                <w14:ligatures w14:val="none"/>
              </w:rPr>
            </w:pPr>
            <w:r w:rsidRPr="00834AE9">
              <w:rPr>
                <w:rFonts w:ascii="Arial" w:eastAsia="Times New Roman" w:hAnsi="Arial" w:cs="Arial"/>
                <w:iCs/>
                <w:color w:val="000000"/>
                <w:kern w:val="0"/>
                <w:sz w:val="14"/>
                <w:szCs w:val="14"/>
                <w:lang w:eastAsia="en-US"/>
                <w14:ligatures w14:val="none"/>
              </w:rPr>
              <w:t>86</w:t>
            </w:r>
          </w:p>
        </w:tc>
        <w:tc>
          <w:tcPr>
            <w:tcW w:w="1007" w:type="dxa"/>
            <w:tcBorders>
              <w:top w:val="single" w:sz="4" w:space="0" w:color="auto"/>
              <w:left w:val="nil"/>
              <w:bottom w:val="single" w:sz="4" w:space="0" w:color="auto"/>
              <w:right w:val="single" w:sz="4" w:space="0" w:color="auto"/>
            </w:tcBorders>
            <w:shd w:val="clear" w:color="auto" w:fill="FFFFFF"/>
            <w:vAlign w:val="center"/>
            <w:hideMark/>
          </w:tcPr>
          <w:p w14:paraId="65BB5030"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Улсын хэмжээнд</w:t>
            </w:r>
          </w:p>
        </w:tc>
        <w:tc>
          <w:tcPr>
            <w:tcW w:w="1408" w:type="dxa"/>
            <w:tcBorders>
              <w:top w:val="single" w:sz="4" w:space="0" w:color="auto"/>
              <w:left w:val="nil"/>
              <w:bottom w:val="single" w:sz="4" w:space="0" w:color="auto"/>
              <w:right w:val="single" w:sz="4" w:space="0" w:color="auto"/>
            </w:tcBorders>
            <w:shd w:val="clear" w:color="auto" w:fill="FFFFFF"/>
            <w:vAlign w:val="center"/>
            <w:hideMark/>
          </w:tcPr>
          <w:p w14:paraId="5E003CC5" w14:textId="77777777" w:rsidR="00834AE9" w:rsidRPr="00834AE9" w:rsidRDefault="00834AE9" w:rsidP="00834AE9">
            <w:pPr>
              <w:spacing w:after="0" w:line="240" w:lineRule="auto"/>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Монгол Улсад гамшгийн зарлан мэдээллийн нэгдсэн тогтолцоог бэхжүүлэх төсөл</w:t>
            </w:r>
          </w:p>
        </w:tc>
        <w:tc>
          <w:tcPr>
            <w:tcW w:w="682" w:type="dxa"/>
            <w:tcBorders>
              <w:top w:val="single" w:sz="4" w:space="0" w:color="auto"/>
              <w:left w:val="nil"/>
              <w:bottom w:val="single" w:sz="4" w:space="0" w:color="auto"/>
              <w:right w:val="single" w:sz="4" w:space="0" w:color="auto"/>
            </w:tcBorders>
            <w:shd w:val="clear" w:color="auto" w:fill="FFFFFF"/>
            <w:vAlign w:val="center"/>
            <w:hideMark/>
          </w:tcPr>
          <w:p w14:paraId="4A282AA8"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4.4.3.2</w:t>
            </w:r>
          </w:p>
        </w:tc>
        <w:tc>
          <w:tcPr>
            <w:tcW w:w="1227" w:type="dxa"/>
            <w:tcBorders>
              <w:top w:val="single" w:sz="4" w:space="0" w:color="auto"/>
              <w:left w:val="nil"/>
              <w:bottom w:val="single" w:sz="4" w:space="0" w:color="auto"/>
              <w:right w:val="single" w:sz="4" w:space="0" w:color="auto"/>
            </w:tcBorders>
            <w:shd w:val="clear" w:color="auto" w:fill="FFFFFF"/>
            <w:vAlign w:val="center"/>
            <w:hideMark/>
          </w:tcPr>
          <w:p w14:paraId="01F947C0"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2026-2031</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5342469F"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114,800.0 </w:t>
            </w:r>
          </w:p>
        </w:tc>
        <w:tc>
          <w:tcPr>
            <w:tcW w:w="1227" w:type="dxa"/>
            <w:tcBorders>
              <w:top w:val="single" w:sz="4" w:space="0" w:color="auto"/>
              <w:left w:val="nil"/>
              <w:bottom w:val="single" w:sz="4" w:space="0" w:color="auto"/>
              <w:right w:val="single" w:sz="4" w:space="0" w:color="auto"/>
            </w:tcBorders>
            <w:shd w:val="clear" w:color="auto" w:fill="FFFFFF"/>
            <w:noWrap/>
            <w:vAlign w:val="center"/>
            <w:hideMark/>
          </w:tcPr>
          <w:p w14:paraId="309C329B"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734E43EA"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92,040.0</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1C905F85"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1,000.0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69AD405D"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22,760.0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368B21D4"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22,760.0 </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129D8707"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22,760.0</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4051D62F"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22,760.0</w:t>
            </w:r>
          </w:p>
        </w:tc>
        <w:tc>
          <w:tcPr>
            <w:tcW w:w="1244" w:type="dxa"/>
            <w:gridSpan w:val="2"/>
            <w:tcBorders>
              <w:top w:val="single" w:sz="4" w:space="0" w:color="auto"/>
              <w:left w:val="nil"/>
              <w:bottom w:val="single" w:sz="4" w:space="0" w:color="auto"/>
              <w:right w:val="single" w:sz="4" w:space="0" w:color="auto"/>
            </w:tcBorders>
            <w:shd w:val="clear" w:color="auto" w:fill="FFFFFF"/>
            <w:vAlign w:val="center"/>
            <w:hideMark/>
          </w:tcPr>
          <w:p w14:paraId="1E929D39"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Гадаад зээл</w:t>
            </w:r>
          </w:p>
        </w:tc>
        <w:tc>
          <w:tcPr>
            <w:tcW w:w="1094" w:type="dxa"/>
            <w:gridSpan w:val="2"/>
            <w:tcBorders>
              <w:top w:val="single" w:sz="4" w:space="0" w:color="auto"/>
              <w:left w:val="nil"/>
              <w:bottom w:val="single" w:sz="4" w:space="0" w:color="auto"/>
              <w:right w:val="single" w:sz="4" w:space="0" w:color="auto"/>
            </w:tcBorders>
            <w:shd w:val="clear" w:color="auto" w:fill="FFFFFF"/>
            <w:vAlign w:val="center"/>
            <w:hideMark/>
          </w:tcPr>
          <w:p w14:paraId="79A64681" w14:textId="77777777" w:rsidR="00834AE9" w:rsidRPr="00834AE9" w:rsidRDefault="00834AE9" w:rsidP="00834AE9">
            <w:pPr>
              <w:spacing w:after="0" w:line="240" w:lineRule="auto"/>
              <w:ind w:left="-57" w:right="-57"/>
              <w:jc w:val="center"/>
              <w:rPr>
                <w:rFonts w:ascii="Arial" w:eastAsia="Times New Roman" w:hAnsi="Arial" w:cs="Arial"/>
                <w:iCs/>
                <w:color w:val="000000"/>
                <w:kern w:val="0"/>
                <w:sz w:val="14"/>
                <w:szCs w:val="14"/>
                <w:lang w:eastAsia="en-US"/>
                <w14:ligatures w14:val="none"/>
              </w:rPr>
            </w:pPr>
            <w:r w:rsidRPr="00834AE9">
              <w:rPr>
                <w:rFonts w:ascii="Arial" w:eastAsia="Times New Roman" w:hAnsi="Arial" w:cs="Arial"/>
                <w:iCs/>
                <w:color w:val="000000"/>
                <w:kern w:val="0"/>
                <w:sz w:val="14"/>
                <w:szCs w:val="14"/>
                <w:lang w:eastAsia="en-US"/>
                <w14:ligatures w14:val="none"/>
              </w:rPr>
              <w:t>Шадар сайдын Ажлын алба</w:t>
            </w:r>
            <w:r w:rsidRPr="00834AE9">
              <w:rPr>
                <w:rFonts w:ascii="Arial" w:eastAsia="Times New Roman" w:hAnsi="Arial" w:cs="Arial"/>
                <w:iCs/>
                <w:color w:val="000000"/>
                <w:kern w:val="0"/>
                <w:sz w:val="14"/>
                <w:szCs w:val="14"/>
                <w:lang w:eastAsia="en-US"/>
                <w14:ligatures w14:val="none"/>
              </w:rPr>
              <w:br/>
              <w:t>/Бүсчилсэн хөгжил,онцгой байдлын асуудал эрхэлсэн/</w:t>
            </w:r>
          </w:p>
        </w:tc>
      </w:tr>
      <w:tr w:rsidR="00834AE9" w:rsidRPr="00834AE9" w14:paraId="0AB2DCD9" w14:textId="77777777" w:rsidTr="007B5205">
        <w:trPr>
          <w:trHeight w:val="144"/>
        </w:trPr>
        <w:tc>
          <w:tcPr>
            <w:tcW w:w="35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2876AD6" w14:textId="77777777" w:rsidR="00834AE9" w:rsidRPr="00834AE9" w:rsidRDefault="00834AE9" w:rsidP="00834AE9">
            <w:pPr>
              <w:spacing w:after="0" w:line="240" w:lineRule="auto"/>
              <w:ind w:left="-57" w:right="-57"/>
              <w:jc w:val="center"/>
              <w:rPr>
                <w:rFonts w:ascii="Arial" w:eastAsia="Times New Roman" w:hAnsi="Arial" w:cs="Arial"/>
                <w:iCs/>
                <w:strike/>
                <w:color w:val="000000"/>
                <w:kern w:val="0"/>
                <w:sz w:val="14"/>
                <w:szCs w:val="14"/>
                <w:lang w:eastAsia="en-US"/>
                <w14:ligatures w14:val="none"/>
              </w:rPr>
            </w:pPr>
            <w:r w:rsidRPr="00834AE9">
              <w:rPr>
                <w:rFonts w:ascii="Arial" w:eastAsia="Times New Roman" w:hAnsi="Arial" w:cs="Arial"/>
                <w:iCs/>
                <w:color w:val="000000"/>
                <w:kern w:val="0"/>
                <w:sz w:val="14"/>
                <w:szCs w:val="14"/>
                <w:lang w:eastAsia="en-US"/>
                <w14:ligatures w14:val="none"/>
              </w:rPr>
              <w:t>87</w:t>
            </w:r>
          </w:p>
        </w:tc>
        <w:tc>
          <w:tcPr>
            <w:tcW w:w="1007" w:type="dxa"/>
            <w:tcBorders>
              <w:top w:val="single" w:sz="4" w:space="0" w:color="auto"/>
              <w:left w:val="nil"/>
              <w:bottom w:val="single" w:sz="4" w:space="0" w:color="auto"/>
              <w:right w:val="single" w:sz="4" w:space="0" w:color="auto"/>
            </w:tcBorders>
            <w:shd w:val="clear" w:color="auto" w:fill="FFFFFF"/>
            <w:vAlign w:val="center"/>
            <w:hideMark/>
          </w:tcPr>
          <w:p w14:paraId="601A65A3"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Улсын хэмжээнд</w:t>
            </w:r>
          </w:p>
        </w:tc>
        <w:tc>
          <w:tcPr>
            <w:tcW w:w="1408" w:type="dxa"/>
            <w:tcBorders>
              <w:top w:val="single" w:sz="4" w:space="0" w:color="auto"/>
              <w:left w:val="nil"/>
              <w:bottom w:val="single" w:sz="4" w:space="0" w:color="auto"/>
              <w:right w:val="single" w:sz="4" w:space="0" w:color="auto"/>
            </w:tcBorders>
            <w:shd w:val="clear" w:color="auto" w:fill="FFFFFF"/>
            <w:vAlign w:val="center"/>
            <w:hideMark/>
          </w:tcPr>
          <w:p w14:paraId="6FBA0C82" w14:textId="77777777" w:rsidR="00834AE9" w:rsidRPr="00834AE9" w:rsidRDefault="00834AE9" w:rsidP="00834AE9">
            <w:pPr>
              <w:spacing w:after="0" w:line="240" w:lineRule="auto"/>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Монгол Улсын гамшгийг сөрөн тэсвэрлэх чадварыг бэхжүүлэх төсөл</w:t>
            </w:r>
          </w:p>
        </w:tc>
        <w:tc>
          <w:tcPr>
            <w:tcW w:w="682" w:type="dxa"/>
            <w:tcBorders>
              <w:top w:val="single" w:sz="4" w:space="0" w:color="auto"/>
              <w:left w:val="nil"/>
              <w:bottom w:val="single" w:sz="4" w:space="0" w:color="auto"/>
              <w:right w:val="single" w:sz="4" w:space="0" w:color="auto"/>
            </w:tcBorders>
            <w:shd w:val="clear" w:color="auto" w:fill="FFFFFF"/>
            <w:vAlign w:val="center"/>
            <w:hideMark/>
          </w:tcPr>
          <w:p w14:paraId="4F7EBF74"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4.4.3.2</w:t>
            </w:r>
          </w:p>
        </w:tc>
        <w:tc>
          <w:tcPr>
            <w:tcW w:w="1227" w:type="dxa"/>
            <w:tcBorders>
              <w:top w:val="single" w:sz="4" w:space="0" w:color="auto"/>
              <w:left w:val="nil"/>
              <w:bottom w:val="single" w:sz="4" w:space="0" w:color="auto"/>
              <w:right w:val="single" w:sz="4" w:space="0" w:color="auto"/>
            </w:tcBorders>
            <w:shd w:val="clear" w:color="auto" w:fill="FFFFFF"/>
            <w:vAlign w:val="center"/>
            <w:hideMark/>
          </w:tcPr>
          <w:p w14:paraId="4C839217"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2026-2031</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6E886B19"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359,000.0</w:t>
            </w:r>
          </w:p>
        </w:tc>
        <w:tc>
          <w:tcPr>
            <w:tcW w:w="1227" w:type="dxa"/>
            <w:tcBorders>
              <w:top w:val="single" w:sz="4" w:space="0" w:color="auto"/>
              <w:left w:val="nil"/>
              <w:bottom w:val="single" w:sz="4" w:space="0" w:color="auto"/>
              <w:right w:val="single" w:sz="4" w:space="0" w:color="auto"/>
            </w:tcBorders>
            <w:shd w:val="clear" w:color="auto" w:fill="FFFFFF"/>
            <w:noWrap/>
            <w:vAlign w:val="center"/>
            <w:hideMark/>
          </w:tcPr>
          <w:p w14:paraId="028189C2"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3E8E8BB4"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287,200.0</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7D924305"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6F22045C"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71,800.0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070E2CD8"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71,800.0 </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45DB11D7"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71,800.0 </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004847DD"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71,800.0 </w:t>
            </w:r>
          </w:p>
        </w:tc>
        <w:tc>
          <w:tcPr>
            <w:tcW w:w="1244" w:type="dxa"/>
            <w:gridSpan w:val="2"/>
            <w:tcBorders>
              <w:top w:val="single" w:sz="4" w:space="0" w:color="auto"/>
              <w:left w:val="nil"/>
              <w:bottom w:val="single" w:sz="4" w:space="0" w:color="auto"/>
              <w:right w:val="single" w:sz="4" w:space="0" w:color="auto"/>
            </w:tcBorders>
            <w:shd w:val="clear" w:color="auto" w:fill="FFFFFF"/>
            <w:vAlign w:val="center"/>
            <w:hideMark/>
          </w:tcPr>
          <w:p w14:paraId="6FF9AC32"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Гадаад зээл</w:t>
            </w:r>
          </w:p>
        </w:tc>
        <w:tc>
          <w:tcPr>
            <w:tcW w:w="109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84FDBDF" w14:textId="77777777" w:rsidR="00834AE9" w:rsidRPr="00834AE9" w:rsidRDefault="00834AE9" w:rsidP="00834AE9">
            <w:pPr>
              <w:spacing w:after="0" w:line="240" w:lineRule="auto"/>
              <w:ind w:left="-57" w:right="-57"/>
              <w:jc w:val="center"/>
              <w:rPr>
                <w:rFonts w:ascii="Arial" w:eastAsia="Times New Roman" w:hAnsi="Arial" w:cs="Arial"/>
                <w:iCs/>
                <w:color w:val="000000"/>
                <w:kern w:val="0"/>
                <w:sz w:val="14"/>
                <w:szCs w:val="14"/>
                <w:lang w:eastAsia="en-US"/>
                <w14:ligatures w14:val="none"/>
              </w:rPr>
            </w:pPr>
            <w:r w:rsidRPr="00834AE9">
              <w:rPr>
                <w:rFonts w:ascii="Arial" w:eastAsia="Times New Roman" w:hAnsi="Arial" w:cs="Arial"/>
                <w:iCs/>
                <w:color w:val="000000"/>
                <w:kern w:val="0"/>
                <w:sz w:val="14"/>
                <w:szCs w:val="14"/>
                <w:lang w:eastAsia="en-US"/>
                <w14:ligatures w14:val="none"/>
              </w:rPr>
              <w:t>Шадар сайдын Ажлын алба</w:t>
            </w:r>
            <w:r w:rsidRPr="00834AE9">
              <w:rPr>
                <w:rFonts w:ascii="Arial" w:eastAsia="Times New Roman" w:hAnsi="Arial" w:cs="Arial"/>
                <w:iCs/>
                <w:color w:val="000000"/>
                <w:kern w:val="0"/>
                <w:sz w:val="14"/>
                <w:szCs w:val="14"/>
                <w:lang w:eastAsia="en-US"/>
                <w14:ligatures w14:val="none"/>
              </w:rPr>
              <w:br/>
              <w:t>/Бүсчилсэн хөгжил,онцгой байдлын асуудал эрхэлсэн/</w:t>
            </w:r>
          </w:p>
        </w:tc>
      </w:tr>
      <w:tr w:rsidR="00834AE9" w:rsidRPr="00834AE9" w14:paraId="64FE1027" w14:textId="77777777" w:rsidTr="007B5205">
        <w:trPr>
          <w:trHeight w:val="144"/>
        </w:trPr>
        <w:tc>
          <w:tcPr>
            <w:tcW w:w="35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ACF145A" w14:textId="77777777" w:rsidR="00834AE9" w:rsidRPr="00834AE9" w:rsidRDefault="00834AE9" w:rsidP="00834AE9">
            <w:pPr>
              <w:spacing w:after="0" w:line="240" w:lineRule="auto"/>
              <w:ind w:left="-57" w:right="-57"/>
              <w:jc w:val="center"/>
              <w:rPr>
                <w:rFonts w:ascii="Arial" w:eastAsia="Times New Roman" w:hAnsi="Arial" w:cs="Arial"/>
                <w:iCs/>
                <w:strike/>
                <w:color w:val="000000"/>
                <w:kern w:val="0"/>
                <w:sz w:val="14"/>
                <w:szCs w:val="14"/>
                <w:lang w:eastAsia="en-US"/>
                <w14:ligatures w14:val="none"/>
              </w:rPr>
            </w:pPr>
            <w:r w:rsidRPr="00834AE9">
              <w:rPr>
                <w:rFonts w:ascii="Arial" w:eastAsia="Times New Roman" w:hAnsi="Arial" w:cs="Arial"/>
                <w:iCs/>
                <w:color w:val="000000"/>
                <w:kern w:val="0"/>
                <w:sz w:val="14"/>
                <w:szCs w:val="14"/>
                <w:lang w:eastAsia="en-US"/>
                <w14:ligatures w14:val="none"/>
              </w:rPr>
              <w:t>88</w:t>
            </w:r>
          </w:p>
        </w:tc>
        <w:tc>
          <w:tcPr>
            <w:tcW w:w="1007" w:type="dxa"/>
            <w:tcBorders>
              <w:top w:val="single" w:sz="4" w:space="0" w:color="auto"/>
              <w:left w:val="nil"/>
              <w:bottom w:val="single" w:sz="4" w:space="0" w:color="auto"/>
              <w:right w:val="single" w:sz="4" w:space="0" w:color="auto"/>
            </w:tcBorders>
            <w:shd w:val="clear" w:color="auto" w:fill="FFFFFF"/>
            <w:vAlign w:val="center"/>
            <w:hideMark/>
          </w:tcPr>
          <w:p w14:paraId="454C77EB"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Улсын хэмжээнд</w:t>
            </w:r>
          </w:p>
        </w:tc>
        <w:tc>
          <w:tcPr>
            <w:tcW w:w="1408" w:type="dxa"/>
            <w:tcBorders>
              <w:top w:val="single" w:sz="4" w:space="0" w:color="auto"/>
              <w:left w:val="nil"/>
              <w:bottom w:val="single" w:sz="4" w:space="0" w:color="auto"/>
              <w:right w:val="single" w:sz="4" w:space="0" w:color="auto"/>
            </w:tcBorders>
            <w:shd w:val="clear" w:color="auto" w:fill="FFFFFF"/>
            <w:vAlign w:val="center"/>
            <w:hideMark/>
          </w:tcPr>
          <w:p w14:paraId="21A14731" w14:textId="77777777" w:rsidR="00834AE9" w:rsidRPr="00834AE9" w:rsidRDefault="00834AE9" w:rsidP="00834AE9">
            <w:pPr>
              <w:spacing w:after="0" w:line="240" w:lineRule="auto"/>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Батлан хамгаалах салбарын чадавхыг </w:t>
            </w:r>
            <w:r w:rsidRPr="00834AE9">
              <w:rPr>
                <w:rFonts w:ascii="Arial" w:eastAsia="Times New Roman" w:hAnsi="Arial" w:cs="Arial"/>
                <w:color w:val="000000"/>
                <w:kern w:val="0"/>
                <w:sz w:val="14"/>
                <w:szCs w:val="14"/>
                <w:lang w:eastAsia="en-US"/>
                <w14:ligatures w14:val="none"/>
              </w:rPr>
              <w:lastRenderedPageBreak/>
              <w:t xml:space="preserve">бэхжүүлэх хөтөлбөр-1 </w:t>
            </w:r>
          </w:p>
        </w:tc>
        <w:tc>
          <w:tcPr>
            <w:tcW w:w="682" w:type="dxa"/>
            <w:tcBorders>
              <w:top w:val="single" w:sz="4" w:space="0" w:color="auto"/>
              <w:left w:val="nil"/>
              <w:bottom w:val="single" w:sz="4" w:space="0" w:color="auto"/>
              <w:right w:val="single" w:sz="4" w:space="0" w:color="auto"/>
            </w:tcBorders>
            <w:shd w:val="clear" w:color="auto" w:fill="FFFFFF"/>
            <w:vAlign w:val="center"/>
            <w:hideMark/>
          </w:tcPr>
          <w:p w14:paraId="4334EDF4"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lastRenderedPageBreak/>
              <w:t>7.8</w:t>
            </w:r>
          </w:p>
        </w:tc>
        <w:tc>
          <w:tcPr>
            <w:tcW w:w="1227" w:type="dxa"/>
            <w:tcBorders>
              <w:top w:val="single" w:sz="4" w:space="0" w:color="auto"/>
              <w:left w:val="nil"/>
              <w:bottom w:val="single" w:sz="4" w:space="0" w:color="auto"/>
              <w:right w:val="single" w:sz="4" w:space="0" w:color="auto"/>
            </w:tcBorders>
            <w:shd w:val="clear" w:color="auto" w:fill="FFFFFF"/>
            <w:noWrap/>
            <w:vAlign w:val="center"/>
            <w:hideMark/>
          </w:tcPr>
          <w:p w14:paraId="60998A99"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2025-2030</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7D66EB11"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1,627,210.0 </w:t>
            </w:r>
          </w:p>
        </w:tc>
        <w:tc>
          <w:tcPr>
            <w:tcW w:w="1227" w:type="dxa"/>
            <w:tcBorders>
              <w:top w:val="single" w:sz="4" w:space="0" w:color="auto"/>
              <w:left w:val="nil"/>
              <w:bottom w:val="single" w:sz="4" w:space="0" w:color="auto"/>
              <w:right w:val="single" w:sz="4" w:space="0" w:color="auto"/>
            </w:tcBorders>
            <w:shd w:val="clear" w:color="auto" w:fill="FFFFFF"/>
            <w:noWrap/>
            <w:vAlign w:val="center"/>
            <w:hideMark/>
          </w:tcPr>
          <w:p w14:paraId="7054E30F"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24,610.00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0397A845"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1,602,600.0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6C1F0F3E"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186,224.81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7E98B5DB"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212,976.13 </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438587F9"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212,976.13 </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74BE2735"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495,211.47 </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3DF30E98" w14:textId="77777777" w:rsidR="00834AE9" w:rsidRPr="00834AE9" w:rsidRDefault="00834AE9" w:rsidP="00834AE9">
            <w:pPr>
              <w:spacing w:after="0" w:line="240" w:lineRule="auto"/>
              <w:jc w:val="right"/>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 xml:space="preserve"> 495,211.47 </w:t>
            </w:r>
          </w:p>
        </w:tc>
        <w:tc>
          <w:tcPr>
            <w:tcW w:w="1244"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3083BE41" w14:textId="77777777" w:rsidR="00834AE9" w:rsidRPr="00834AE9" w:rsidRDefault="00834AE9" w:rsidP="00834AE9">
            <w:pPr>
              <w:spacing w:after="0" w:line="240" w:lineRule="auto"/>
              <w:jc w:val="center"/>
              <w:rPr>
                <w:rFonts w:ascii="Arial" w:eastAsia="Times New Roman" w:hAnsi="Arial" w:cs="Arial"/>
                <w:color w:val="000000"/>
                <w:kern w:val="0"/>
                <w:sz w:val="14"/>
                <w:szCs w:val="14"/>
                <w:lang w:eastAsia="en-US"/>
                <w14:ligatures w14:val="none"/>
              </w:rPr>
            </w:pPr>
            <w:r w:rsidRPr="00834AE9">
              <w:rPr>
                <w:rFonts w:ascii="Arial" w:eastAsia="Times New Roman" w:hAnsi="Arial" w:cs="Arial"/>
                <w:color w:val="000000"/>
                <w:kern w:val="0"/>
                <w:sz w:val="14"/>
                <w:szCs w:val="14"/>
                <w:lang w:eastAsia="en-US"/>
                <w14:ligatures w14:val="none"/>
              </w:rPr>
              <w:t>Улсын төсөв</w:t>
            </w:r>
          </w:p>
        </w:tc>
        <w:tc>
          <w:tcPr>
            <w:tcW w:w="1094"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49267FB5" w14:textId="77777777" w:rsidR="00834AE9" w:rsidRPr="00834AE9" w:rsidRDefault="00834AE9" w:rsidP="00834AE9">
            <w:pPr>
              <w:spacing w:after="0" w:line="240" w:lineRule="auto"/>
              <w:jc w:val="center"/>
              <w:rPr>
                <w:rFonts w:ascii="Arial" w:eastAsia="Times New Roman" w:hAnsi="Arial" w:cs="Arial"/>
                <w:iCs/>
                <w:color w:val="000000"/>
                <w:kern w:val="0"/>
                <w:sz w:val="14"/>
                <w:szCs w:val="14"/>
                <w:lang w:eastAsia="en-US"/>
                <w14:ligatures w14:val="none"/>
              </w:rPr>
            </w:pPr>
            <w:r w:rsidRPr="00834AE9">
              <w:rPr>
                <w:rFonts w:ascii="Arial" w:eastAsia="Times New Roman" w:hAnsi="Arial" w:cs="Arial"/>
                <w:iCs/>
                <w:color w:val="000000"/>
                <w:kern w:val="0"/>
                <w:sz w:val="14"/>
                <w:szCs w:val="14"/>
                <w:lang w:eastAsia="en-US"/>
                <w14:ligatures w14:val="none"/>
              </w:rPr>
              <w:t>Батлан хамгаалах яам</w:t>
            </w:r>
          </w:p>
        </w:tc>
      </w:tr>
      <w:tr w:rsidR="00834AE9" w:rsidRPr="00834AE9" w14:paraId="61742FDE" w14:textId="77777777" w:rsidTr="007B5205">
        <w:trPr>
          <w:trHeight w:val="291"/>
        </w:trPr>
        <w:tc>
          <w:tcPr>
            <w:tcW w:w="4683" w:type="dxa"/>
            <w:gridSpan w:val="5"/>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1BE9A5D"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lang w:eastAsia="en-US"/>
                <w14:ligatures w14:val="none"/>
              </w:rPr>
            </w:pPr>
            <w:r w:rsidRPr="00834AE9">
              <w:rPr>
                <w:rFonts w:ascii="Arial" w:eastAsia="Times New Roman" w:hAnsi="Arial" w:cs="Arial"/>
                <w:b/>
                <w:bCs/>
                <w:color w:val="000000"/>
                <w:kern w:val="0"/>
                <w:sz w:val="14"/>
                <w:szCs w:val="14"/>
                <w:lang w:eastAsia="en-US"/>
                <w14:ligatures w14:val="none"/>
              </w:rPr>
              <w:lastRenderedPageBreak/>
              <w:t>ДҮН</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08348E5F" w14:textId="77777777" w:rsidR="00834AE9" w:rsidRPr="00834AE9" w:rsidRDefault="00834AE9" w:rsidP="00834AE9">
            <w:pPr>
              <w:spacing w:after="0" w:line="240" w:lineRule="auto"/>
              <w:ind w:left="-57" w:right="-57"/>
              <w:jc w:val="center"/>
              <w:rPr>
                <w:rFonts w:ascii="Arial" w:eastAsia="Times New Roman" w:hAnsi="Arial" w:cs="Arial"/>
                <w:b/>
                <w:bCs/>
                <w:color w:val="000000"/>
                <w:kern w:val="0"/>
                <w:sz w:val="14"/>
                <w:szCs w:val="14"/>
                <w:lang w:eastAsia="en-US"/>
                <w14:ligatures w14:val="none"/>
              </w:rPr>
            </w:pPr>
            <w:r w:rsidRPr="00834AE9">
              <w:rPr>
                <w:rFonts w:ascii="Arial" w:eastAsia="Times New Roman" w:hAnsi="Arial" w:cs="Arial"/>
                <w:b/>
                <w:bCs/>
                <w:color w:val="000000"/>
                <w:kern w:val="0"/>
                <w:sz w:val="14"/>
                <w:szCs w:val="14"/>
                <w:lang w:eastAsia="en-US"/>
                <w14:ligatures w14:val="none"/>
              </w:rPr>
              <w:t>70,150,263.33</w:t>
            </w:r>
          </w:p>
        </w:tc>
        <w:tc>
          <w:tcPr>
            <w:tcW w:w="1227" w:type="dxa"/>
            <w:tcBorders>
              <w:top w:val="single" w:sz="4" w:space="0" w:color="auto"/>
              <w:left w:val="nil"/>
              <w:bottom w:val="single" w:sz="4" w:space="0" w:color="auto"/>
              <w:right w:val="single" w:sz="4" w:space="0" w:color="auto"/>
            </w:tcBorders>
            <w:shd w:val="clear" w:color="auto" w:fill="FFFFFF"/>
            <w:noWrap/>
            <w:vAlign w:val="center"/>
            <w:hideMark/>
          </w:tcPr>
          <w:p w14:paraId="634688E9" w14:textId="77777777" w:rsidR="00834AE9" w:rsidRPr="00834AE9" w:rsidRDefault="00834AE9" w:rsidP="00834AE9">
            <w:pPr>
              <w:spacing w:after="0" w:line="240" w:lineRule="auto"/>
              <w:ind w:left="-57" w:right="-57"/>
              <w:jc w:val="center"/>
              <w:rPr>
                <w:rFonts w:ascii="Arial" w:eastAsia="Times New Roman" w:hAnsi="Arial" w:cs="Arial"/>
                <w:b/>
                <w:bCs/>
                <w:color w:val="000000"/>
                <w:kern w:val="0"/>
                <w:sz w:val="14"/>
                <w:szCs w:val="14"/>
                <w:lang w:eastAsia="en-US"/>
                <w14:ligatures w14:val="none"/>
              </w:rPr>
            </w:pPr>
            <w:r w:rsidRPr="00834AE9">
              <w:rPr>
                <w:rFonts w:ascii="Arial" w:eastAsia="Times New Roman" w:hAnsi="Arial" w:cs="Arial"/>
                <w:b/>
                <w:bCs/>
                <w:color w:val="000000"/>
                <w:kern w:val="0"/>
                <w:sz w:val="14"/>
                <w:szCs w:val="14"/>
                <w:lang w:eastAsia="en-US"/>
                <w14:ligatures w14:val="none"/>
              </w:rPr>
              <w:t>9,611,363.93</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23FF3E89" w14:textId="77777777" w:rsidR="00834AE9" w:rsidRPr="00834AE9" w:rsidRDefault="00834AE9" w:rsidP="00834AE9">
            <w:pPr>
              <w:spacing w:after="0" w:line="240" w:lineRule="auto"/>
              <w:ind w:left="-57" w:right="-57"/>
              <w:jc w:val="center"/>
              <w:rPr>
                <w:rFonts w:ascii="Arial" w:eastAsia="Times New Roman" w:hAnsi="Arial" w:cs="Arial"/>
                <w:b/>
                <w:bCs/>
                <w:strike/>
                <w:color w:val="000000"/>
                <w:kern w:val="0"/>
                <w:sz w:val="14"/>
                <w:szCs w:val="14"/>
                <w:lang w:eastAsia="en-US"/>
                <w14:ligatures w14:val="none"/>
              </w:rPr>
            </w:pPr>
            <w:r w:rsidRPr="00834AE9">
              <w:rPr>
                <w:rFonts w:ascii="Arial" w:eastAsia="Times New Roman" w:hAnsi="Arial" w:cs="Arial"/>
                <w:b/>
                <w:bCs/>
                <w:color w:val="000000"/>
                <w:kern w:val="0"/>
                <w:sz w:val="14"/>
                <w:szCs w:val="14"/>
                <w:lang w:eastAsia="en-US"/>
                <w14:ligatures w14:val="none"/>
              </w:rPr>
              <w:t>58,755,354.62</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120EC78B" w14:textId="77777777" w:rsidR="00834AE9" w:rsidRPr="00834AE9" w:rsidRDefault="00834AE9" w:rsidP="00834AE9">
            <w:pPr>
              <w:spacing w:after="0" w:line="240" w:lineRule="auto"/>
              <w:ind w:left="-57" w:right="-57"/>
              <w:jc w:val="center"/>
              <w:rPr>
                <w:rFonts w:ascii="Arial" w:eastAsia="Times New Roman" w:hAnsi="Arial" w:cs="Arial"/>
                <w:b/>
                <w:bCs/>
                <w:strike/>
                <w:color w:val="000000"/>
                <w:kern w:val="0"/>
                <w:sz w:val="14"/>
                <w:szCs w:val="14"/>
                <w:lang w:eastAsia="en-US"/>
                <w14:ligatures w14:val="none"/>
              </w:rPr>
            </w:pPr>
            <w:r w:rsidRPr="00834AE9">
              <w:rPr>
                <w:rFonts w:ascii="Arial" w:eastAsia="Times New Roman" w:hAnsi="Arial" w:cs="Arial"/>
                <w:b/>
                <w:bCs/>
                <w:color w:val="000000"/>
                <w:kern w:val="0"/>
                <w:sz w:val="14"/>
                <w:szCs w:val="14"/>
                <w:lang w:eastAsia="en-US"/>
                <w14:ligatures w14:val="none"/>
              </w:rPr>
              <w:t>10,434,503.88</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5C09D4B2" w14:textId="77777777" w:rsidR="00834AE9" w:rsidRPr="00834AE9" w:rsidRDefault="00834AE9" w:rsidP="00834AE9">
            <w:pPr>
              <w:spacing w:after="0" w:line="240" w:lineRule="auto"/>
              <w:ind w:left="-57" w:right="-57"/>
              <w:jc w:val="center"/>
              <w:rPr>
                <w:rFonts w:ascii="Arial" w:eastAsia="Times New Roman" w:hAnsi="Arial" w:cs="Arial"/>
                <w:b/>
                <w:bCs/>
                <w:color w:val="000000"/>
                <w:kern w:val="0"/>
                <w:sz w:val="14"/>
                <w:szCs w:val="14"/>
                <w:lang w:eastAsia="en-US"/>
                <w14:ligatures w14:val="none"/>
              </w:rPr>
            </w:pPr>
            <w:r w:rsidRPr="00834AE9">
              <w:rPr>
                <w:rFonts w:ascii="Arial" w:eastAsia="Times New Roman" w:hAnsi="Arial" w:cs="Arial"/>
                <w:b/>
                <w:bCs/>
                <w:color w:val="000000"/>
                <w:kern w:val="0"/>
                <w:sz w:val="14"/>
                <w:szCs w:val="14"/>
                <w:lang w:eastAsia="en-US"/>
                <w14:ligatures w14:val="none"/>
              </w:rPr>
              <w:t>14,758,437.38</w:t>
            </w:r>
          </w:p>
        </w:tc>
        <w:tc>
          <w:tcPr>
            <w:tcW w:w="1042" w:type="dxa"/>
            <w:tcBorders>
              <w:top w:val="single" w:sz="4" w:space="0" w:color="auto"/>
              <w:left w:val="nil"/>
              <w:bottom w:val="single" w:sz="4" w:space="0" w:color="auto"/>
              <w:right w:val="single" w:sz="4" w:space="0" w:color="auto"/>
            </w:tcBorders>
            <w:shd w:val="clear" w:color="auto" w:fill="FFFFFF"/>
            <w:noWrap/>
            <w:vAlign w:val="center"/>
            <w:hideMark/>
          </w:tcPr>
          <w:p w14:paraId="00318929" w14:textId="77777777" w:rsidR="00834AE9" w:rsidRPr="00834AE9" w:rsidRDefault="00834AE9" w:rsidP="00834AE9">
            <w:pPr>
              <w:spacing w:after="0" w:line="240" w:lineRule="auto"/>
              <w:ind w:left="-57" w:right="-57"/>
              <w:jc w:val="center"/>
              <w:rPr>
                <w:rFonts w:ascii="Arial" w:eastAsia="Times New Roman" w:hAnsi="Arial" w:cs="Arial"/>
                <w:b/>
                <w:bCs/>
                <w:color w:val="000000"/>
                <w:kern w:val="0"/>
                <w:sz w:val="14"/>
                <w:szCs w:val="14"/>
                <w:lang w:eastAsia="en-US"/>
                <w14:ligatures w14:val="none"/>
              </w:rPr>
            </w:pPr>
            <w:r w:rsidRPr="00834AE9">
              <w:rPr>
                <w:rFonts w:ascii="Arial" w:eastAsia="Times New Roman" w:hAnsi="Arial" w:cs="Arial"/>
                <w:b/>
                <w:bCs/>
                <w:color w:val="000000"/>
                <w:kern w:val="0"/>
                <w:sz w:val="14"/>
                <w:szCs w:val="14"/>
                <w:lang w:eastAsia="en-US"/>
                <w14:ligatures w14:val="none"/>
              </w:rPr>
              <w:t>16,283,700.32</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07678ADE" w14:textId="77777777" w:rsidR="00834AE9" w:rsidRPr="00834AE9" w:rsidRDefault="00834AE9" w:rsidP="00834AE9">
            <w:pPr>
              <w:spacing w:after="0" w:line="240" w:lineRule="auto"/>
              <w:ind w:left="-57" w:right="-113"/>
              <w:jc w:val="center"/>
              <w:rPr>
                <w:rFonts w:ascii="Arial" w:eastAsia="Times New Roman" w:hAnsi="Arial" w:cs="Arial"/>
                <w:b/>
                <w:bCs/>
                <w:strike/>
                <w:color w:val="000000"/>
                <w:kern w:val="0"/>
                <w:sz w:val="14"/>
                <w:szCs w:val="14"/>
                <w:lang w:eastAsia="en-US"/>
                <w14:ligatures w14:val="none"/>
              </w:rPr>
            </w:pPr>
            <w:r w:rsidRPr="00834AE9">
              <w:rPr>
                <w:rFonts w:ascii="Arial" w:eastAsia="Times New Roman" w:hAnsi="Arial" w:cs="Arial"/>
                <w:b/>
                <w:bCs/>
                <w:color w:val="000000"/>
                <w:kern w:val="0"/>
                <w:sz w:val="14"/>
                <w:szCs w:val="14"/>
                <w:lang w:eastAsia="en-US"/>
                <w14:ligatures w14:val="none"/>
              </w:rPr>
              <w:t>10,527,921.74</w:t>
            </w:r>
          </w:p>
        </w:tc>
        <w:tc>
          <w:tcPr>
            <w:tcW w:w="970" w:type="dxa"/>
            <w:tcBorders>
              <w:top w:val="single" w:sz="4" w:space="0" w:color="auto"/>
              <w:left w:val="nil"/>
              <w:bottom w:val="single" w:sz="4" w:space="0" w:color="auto"/>
              <w:right w:val="single" w:sz="4" w:space="0" w:color="auto"/>
            </w:tcBorders>
            <w:shd w:val="clear" w:color="auto" w:fill="FFFFFF"/>
            <w:noWrap/>
            <w:vAlign w:val="center"/>
            <w:hideMark/>
          </w:tcPr>
          <w:p w14:paraId="2A471721" w14:textId="77777777" w:rsidR="00834AE9" w:rsidRPr="00834AE9" w:rsidRDefault="00834AE9" w:rsidP="00834AE9">
            <w:pPr>
              <w:spacing w:after="0" w:line="240" w:lineRule="auto"/>
              <w:ind w:left="-57" w:right="-57"/>
              <w:jc w:val="center"/>
              <w:rPr>
                <w:rFonts w:ascii="Arial" w:eastAsia="Times New Roman" w:hAnsi="Arial" w:cs="Arial"/>
                <w:b/>
                <w:bCs/>
                <w:strike/>
                <w:color w:val="000000"/>
                <w:kern w:val="0"/>
                <w:sz w:val="14"/>
                <w:szCs w:val="14"/>
                <w:lang w:eastAsia="en-US"/>
                <w14:ligatures w14:val="none"/>
              </w:rPr>
            </w:pPr>
            <w:r w:rsidRPr="00834AE9">
              <w:rPr>
                <w:rFonts w:ascii="Arial" w:eastAsia="Times New Roman" w:hAnsi="Arial" w:cs="Arial"/>
                <w:b/>
                <w:bCs/>
                <w:color w:val="000000"/>
                <w:kern w:val="0"/>
                <w:sz w:val="14"/>
                <w:szCs w:val="14"/>
                <w:lang w:eastAsia="en-US"/>
                <w14:ligatures w14:val="none"/>
              </w:rPr>
              <w:t>6,750,791.29</w:t>
            </w:r>
          </w:p>
        </w:tc>
        <w:tc>
          <w:tcPr>
            <w:tcW w:w="1244"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044F22DA"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lang w:eastAsia="en-US"/>
                <w14:ligatures w14:val="none"/>
              </w:rPr>
            </w:pPr>
            <w:r w:rsidRPr="00834AE9">
              <w:rPr>
                <w:rFonts w:ascii="Arial" w:eastAsia="Times New Roman" w:hAnsi="Arial" w:cs="Arial"/>
                <w:b/>
                <w:bCs/>
                <w:color w:val="000000"/>
                <w:kern w:val="0"/>
                <w:sz w:val="14"/>
                <w:szCs w:val="14"/>
                <w:lang w:eastAsia="en-US"/>
                <w14:ligatures w14:val="none"/>
              </w:rPr>
              <w:t> </w:t>
            </w:r>
          </w:p>
        </w:tc>
        <w:tc>
          <w:tcPr>
            <w:tcW w:w="1094"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6AF8AF91" w14:textId="77777777" w:rsidR="00834AE9" w:rsidRPr="00834AE9" w:rsidRDefault="00834AE9" w:rsidP="00834AE9">
            <w:pPr>
              <w:spacing w:after="0" w:line="240" w:lineRule="auto"/>
              <w:jc w:val="center"/>
              <w:rPr>
                <w:rFonts w:ascii="Arial" w:eastAsia="Times New Roman" w:hAnsi="Arial" w:cs="Arial"/>
                <w:b/>
                <w:bCs/>
                <w:color w:val="000000"/>
                <w:kern w:val="0"/>
                <w:sz w:val="14"/>
                <w:szCs w:val="14"/>
                <w:lang w:eastAsia="en-US"/>
                <w14:ligatures w14:val="none"/>
              </w:rPr>
            </w:pPr>
            <w:r w:rsidRPr="00834AE9">
              <w:rPr>
                <w:rFonts w:ascii="Arial" w:eastAsia="Times New Roman" w:hAnsi="Arial" w:cs="Arial"/>
                <w:b/>
                <w:bCs/>
                <w:color w:val="000000"/>
                <w:kern w:val="0"/>
                <w:sz w:val="14"/>
                <w:szCs w:val="14"/>
                <w:lang w:eastAsia="en-US"/>
                <w14:ligatures w14:val="none"/>
              </w:rPr>
              <w:t> </w:t>
            </w:r>
          </w:p>
        </w:tc>
      </w:tr>
    </w:tbl>
    <w:p w14:paraId="415D4651" w14:textId="77777777" w:rsidR="00834AE9" w:rsidRPr="00834AE9" w:rsidRDefault="00834AE9" w:rsidP="00834AE9">
      <w:pPr>
        <w:rPr>
          <w:rFonts w:ascii="Aptos" w:eastAsia="DengXian" w:hAnsi="Aptos" w:cs="Mongolian Baiti"/>
          <w:b/>
          <w:bCs/>
          <w:color w:val="000000"/>
        </w:rPr>
      </w:pPr>
    </w:p>
    <w:tbl>
      <w:tblPr>
        <w:tblW w:w="15392" w:type="dxa"/>
        <w:shd w:val="clear" w:color="auto" w:fill="FFFFFF"/>
        <w:tblLook w:val="04A0" w:firstRow="1" w:lastRow="0" w:firstColumn="1" w:lastColumn="0" w:noHBand="0" w:noVBand="1"/>
      </w:tblPr>
      <w:tblGrid>
        <w:gridCol w:w="394"/>
        <w:gridCol w:w="4084"/>
        <w:gridCol w:w="1594"/>
        <w:gridCol w:w="1302"/>
        <w:gridCol w:w="926"/>
        <w:gridCol w:w="905"/>
        <w:gridCol w:w="572"/>
        <w:gridCol w:w="572"/>
        <w:gridCol w:w="572"/>
        <w:gridCol w:w="572"/>
        <w:gridCol w:w="572"/>
        <w:gridCol w:w="3328"/>
      </w:tblGrid>
      <w:tr w:rsidR="00834AE9" w:rsidRPr="00834AE9" w14:paraId="1343AEA0" w14:textId="77777777" w:rsidTr="00DA3956">
        <w:trPr>
          <w:trHeight w:val="204"/>
        </w:trPr>
        <w:tc>
          <w:tcPr>
            <w:tcW w:w="15392" w:type="dxa"/>
            <w:gridSpan w:val="12"/>
            <w:tcBorders>
              <w:top w:val="nil"/>
              <w:left w:val="nil"/>
              <w:bottom w:val="nil"/>
              <w:right w:val="nil"/>
            </w:tcBorders>
            <w:shd w:val="clear" w:color="auto" w:fill="FFFFFF"/>
            <w:noWrap/>
            <w:vAlign w:val="center"/>
            <w:hideMark/>
          </w:tcPr>
          <w:p w14:paraId="325F7621" w14:textId="77777777" w:rsidR="00834AE9" w:rsidRPr="00834AE9" w:rsidRDefault="00834AE9" w:rsidP="00834AE9">
            <w:pPr>
              <w:spacing w:after="0" w:line="240" w:lineRule="auto"/>
              <w:rPr>
                <w:rFonts w:ascii="Arial" w:eastAsia="Times New Roman" w:hAnsi="Arial" w:cs="Arial"/>
                <w:color w:val="000000"/>
                <w:kern w:val="0"/>
                <w:sz w:val="16"/>
                <w:szCs w:val="16"/>
                <w:lang w:eastAsia="en-US"/>
                <w14:ligatures w14:val="none"/>
              </w:rPr>
            </w:pPr>
            <w:bookmarkStart w:id="9" w:name="RANGE!A2:L97"/>
            <w:r w:rsidRPr="00834AE9">
              <w:rPr>
                <w:rFonts w:ascii="Arial" w:eastAsia="Times New Roman" w:hAnsi="Arial" w:cs="Arial"/>
                <w:color w:val="000000"/>
                <w:kern w:val="0"/>
                <w:sz w:val="20"/>
                <w:szCs w:val="20"/>
                <w:lang w:eastAsia="en-US"/>
                <w14:ligatures w14:val="none"/>
              </w:rPr>
              <w:t>4.2.Монгол Улсын 2026-2030 оны хөрөнгө оруулалтын хөтөлбөрийн шалгуур үзүүлэлт</w:t>
            </w:r>
            <w:bookmarkEnd w:id="9"/>
          </w:p>
        </w:tc>
      </w:tr>
      <w:tr w:rsidR="00834AE9" w:rsidRPr="00834AE9" w14:paraId="4695CBBF" w14:textId="77777777" w:rsidTr="00DA3956">
        <w:trPr>
          <w:trHeight w:val="204"/>
        </w:trPr>
        <w:tc>
          <w:tcPr>
            <w:tcW w:w="0" w:type="auto"/>
            <w:tcBorders>
              <w:top w:val="nil"/>
              <w:left w:val="nil"/>
              <w:bottom w:val="nil"/>
              <w:right w:val="nil"/>
            </w:tcBorders>
            <w:shd w:val="clear" w:color="auto" w:fill="FFFFFF"/>
            <w:noWrap/>
            <w:vAlign w:val="center"/>
            <w:hideMark/>
          </w:tcPr>
          <w:p w14:paraId="268EF36A" w14:textId="77777777" w:rsidR="00834AE9" w:rsidRPr="00834AE9" w:rsidRDefault="00834AE9" w:rsidP="00834AE9">
            <w:pPr>
              <w:spacing w:after="0" w:line="240" w:lineRule="auto"/>
              <w:rPr>
                <w:rFonts w:ascii="Arial" w:eastAsia="Times New Roman" w:hAnsi="Arial" w:cs="Arial"/>
                <w:color w:val="000000"/>
                <w:kern w:val="0"/>
                <w:sz w:val="16"/>
                <w:szCs w:val="16"/>
                <w:lang w:eastAsia="en-US"/>
                <w14:ligatures w14:val="none"/>
              </w:rPr>
            </w:pPr>
          </w:p>
        </w:tc>
        <w:tc>
          <w:tcPr>
            <w:tcW w:w="0" w:type="auto"/>
            <w:tcBorders>
              <w:top w:val="nil"/>
              <w:left w:val="nil"/>
              <w:bottom w:val="nil"/>
              <w:right w:val="nil"/>
            </w:tcBorders>
            <w:shd w:val="clear" w:color="auto" w:fill="FFFFFF"/>
            <w:noWrap/>
            <w:vAlign w:val="center"/>
            <w:hideMark/>
          </w:tcPr>
          <w:p w14:paraId="551CE154" w14:textId="77777777" w:rsidR="00834AE9" w:rsidRPr="00834AE9" w:rsidRDefault="00834AE9" w:rsidP="00834AE9">
            <w:pPr>
              <w:spacing w:after="0" w:line="240" w:lineRule="auto"/>
              <w:rPr>
                <w:rFonts w:ascii="Times New Roman" w:eastAsia="Times New Roman" w:hAnsi="Times New Roman" w:cs="Times New Roman"/>
                <w:color w:val="000000"/>
                <w:kern w:val="0"/>
                <w:sz w:val="20"/>
                <w:szCs w:val="20"/>
                <w:lang w:eastAsia="en-US"/>
                <w14:ligatures w14:val="none"/>
              </w:rPr>
            </w:pPr>
          </w:p>
        </w:tc>
        <w:tc>
          <w:tcPr>
            <w:tcW w:w="0" w:type="auto"/>
            <w:tcBorders>
              <w:top w:val="nil"/>
              <w:left w:val="nil"/>
              <w:bottom w:val="nil"/>
              <w:right w:val="nil"/>
            </w:tcBorders>
            <w:shd w:val="clear" w:color="auto" w:fill="FFFFFF"/>
            <w:noWrap/>
            <w:vAlign w:val="center"/>
            <w:hideMark/>
          </w:tcPr>
          <w:p w14:paraId="4FFD39B8" w14:textId="77777777" w:rsidR="00834AE9" w:rsidRPr="00834AE9" w:rsidRDefault="00834AE9" w:rsidP="00834AE9">
            <w:pPr>
              <w:spacing w:after="0" w:line="240" w:lineRule="auto"/>
              <w:rPr>
                <w:rFonts w:ascii="Times New Roman" w:eastAsia="Times New Roman" w:hAnsi="Times New Roman" w:cs="Times New Roman"/>
                <w:color w:val="000000"/>
                <w:kern w:val="0"/>
                <w:sz w:val="20"/>
                <w:szCs w:val="20"/>
                <w:lang w:eastAsia="en-US"/>
                <w14:ligatures w14:val="none"/>
              </w:rPr>
            </w:pPr>
          </w:p>
        </w:tc>
        <w:tc>
          <w:tcPr>
            <w:tcW w:w="0" w:type="auto"/>
            <w:tcBorders>
              <w:top w:val="nil"/>
              <w:left w:val="nil"/>
              <w:bottom w:val="nil"/>
              <w:right w:val="nil"/>
            </w:tcBorders>
            <w:shd w:val="clear" w:color="auto" w:fill="FFFFFF"/>
            <w:noWrap/>
            <w:vAlign w:val="center"/>
            <w:hideMark/>
          </w:tcPr>
          <w:p w14:paraId="409C1864" w14:textId="77777777" w:rsidR="00834AE9" w:rsidRPr="00834AE9" w:rsidRDefault="00834AE9" w:rsidP="00834AE9">
            <w:pPr>
              <w:spacing w:after="0" w:line="240" w:lineRule="auto"/>
              <w:rPr>
                <w:rFonts w:ascii="Times New Roman" w:eastAsia="Times New Roman" w:hAnsi="Times New Roman" w:cs="Times New Roman"/>
                <w:color w:val="000000"/>
                <w:kern w:val="0"/>
                <w:sz w:val="20"/>
                <w:szCs w:val="20"/>
                <w:lang w:eastAsia="en-US"/>
                <w14:ligatures w14:val="none"/>
              </w:rPr>
            </w:pPr>
          </w:p>
        </w:tc>
        <w:tc>
          <w:tcPr>
            <w:tcW w:w="0" w:type="auto"/>
            <w:tcBorders>
              <w:top w:val="nil"/>
              <w:left w:val="nil"/>
              <w:bottom w:val="nil"/>
              <w:right w:val="nil"/>
            </w:tcBorders>
            <w:shd w:val="clear" w:color="auto" w:fill="FFFFFF"/>
            <w:noWrap/>
            <w:vAlign w:val="center"/>
            <w:hideMark/>
          </w:tcPr>
          <w:p w14:paraId="3F609848" w14:textId="77777777" w:rsidR="00834AE9" w:rsidRPr="00834AE9" w:rsidRDefault="00834AE9" w:rsidP="00834AE9">
            <w:pPr>
              <w:spacing w:after="0" w:line="240" w:lineRule="auto"/>
              <w:rPr>
                <w:rFonts w:ascii="Times New Roman" w:eastAsia="Times New Roman" w:hAnsi="Times New Roman" w:cs="Times New Roman"/>
                <w:color w:val="000000"/>
                <w:kern w:val="0"/>
                <w:sz w:val="20"/>
                <w:szCs w:val="20"/>
                <w:lang w:eastAsia="en-US"/>
                <w14:ligatures w14:val="none"/>
              </w:rPr>
            </w:pPr>
          </w:p>
        </w:tc>
        <w:tc>
          <w:tcPr>
            <w:tcW w:w="0" w:type="auto"/>
            <w:tcBorders>
              <w:top w:val="nil"/>
              <w:left w:val="nil"/>
              <w:bottom w:val="nil"/>
              <w:right w:val="nil"/>
            </w:tcBorders>
            <w:shd w:val="clear" w:color="auto" w:fill="FFFFFF"/>
            <w:vAlign w:val="center"/>
            <w:hideMark/>
          </w:tcPr>
          <w:p w14:paraId="77BEE7D5" w14:textId="77777777" w:rsidR="00834AE9" w:rsidRPr="00834AE9" w:rsidRDefault="00834AE9" w:rsidP="00834AE9">
            <w:pPr>
              <w:spacing w:after="0" w:line="240" w:lineRule="auto"/>
              <w:rPr>
                <w:rFonts w:ascii="Times New Roman" w:eastAsia="Times New Roman" w:hAnsi="Times New Roman" w:cs="Times New Roman"/>
                <w:color w:val="000000"/>
                <w:kern w:val="0"/>
                <w:sz w:val="20"/>
                <w:szCs w:val="20"/>
                <w:lang w:eastAsia="en-US"/>
                <w14:ligatures w14:val="none"/>
              </w:rPr>
            </w:pPr>
          </w:p>
        </w:tc>
        <w:tc>
          <w:tcPr>
            <w:tcW w:w="0" w:type="auto"/>
            <w:tcBorders>
              <w:top w:val="nil"/>
              <w:left w:val="nil"/>
              <w:bottom w:val="nil"/>
              <w:right w:val="nil"/>
            </w:tcBorders>
            <w:shd w:val="clear" w:color="auto" w:fill="FFFFFF"/>
            <w:vAlign w:val="center"/>
            <w:hideMark/>
          </w:tcPr>
          <w:p w14:paraId="71D0C2DF" w14:textId="77777777" w:rsidR="00834AE9" w:rsidRPr="00834AE9" w:rsidRDefault="00834AE9" w:rsidP="00834AE9">
            <w:pPr>
              <w:spacing w:after="0" w:line="240" w:lineRule="auto"/>
              <w:jc w:val="center"/>
              <w:rPr>
                <w:rFonts w:ascii="Times New Roman" w:eastAsia="Times New Roman" w:hAnsi="Times New Roman" w:cs="Times New Roman"/>
                <w:color w:val="000000"/>
                <w:kern w:val="0"/>
                <w:sz w:val="20"/>
                <w:szCs w:val="20"/>
                <w:lang w:eastAsia="en-US"/>
                <w14:ligatures w14:val="none"/>
              </w:rPr>
            </w:pPr>
          </w:p>
        </w:tc>
        <w:tc>
          <w:tcPr>
            <w:tcW w:w="0" w:type="auto"/>
            <w:tcBorders>
              <w:top w:val="nil"/>
              <w:left w:val="nil"/>
              <w:bottom w:val="nil"/>
              <w:right w:val="nil"/>
            </w:tcBorders>
            <w:shd w:val="clear" w:color="auto" w:fill="FFFFFF"/>
            <w:vAlign w:val="center"/>
            <w:hideMark/>
          </w:tcPr>
          <w:p w14:paraId="70D0E5D0" w14:textId="77777777" w:rsidR="00834AE9" w:rsidRPr="00834AE9" w:rsidRDefault="00834AE9" w:rsidP="00834AE9">
            <w:pPr>
              <w:spacing w:after="0" w:line="240" w:lineRule="auto"/>
              <w:jc w:val="center"/>
              <w:rPr>
                <w:rFonts w:ascii="Times New Roman" w:eastAsia="Times New Roman" w:hAnsi="Times New Roman" w:cs="Times New Roman"/>
                <w:color w:val="000000"/>
                <w:kern w:val="0"/>
                <w:sz w:val="20"/>
                <w:szCs w:val="20"/>
                <w:lang w:eastAsia="en-US"/>
                <w14:ligatures w14:val="none"/>
              </w:rPr>
            </w:pPr>
          </w:p>
        </w:tc>
        <w:tc>
          <w:tcPr>
            <w:tcW w:w="0" w:type="auto"/>
            <w:tcBorders>
              <w:top w:val="nil"/>
              <w:left w:val="nil"/>
              <w:bottom w:val="nil"/>
              <w:right w:val="nil"/>
            </w:tcBorders>
            <w:shd w:val="clear" w:color="auto" w:fill="FFFFFF"/>
            <w:vAlign w:val="center"/>
            <w:hideMark/>
          </w:tcPr>
          <w:p w14:paraId="190D3FB2" w14:textId="77777777" w:rsidR="00834AE9" w:rsidRPr="00834AE9" w:rsidRDefault="00834AE9" w:rsidP="00834AE9">
            <w:pPr>
              <w:spacing w:after="0" w:line="240" w:lineRule="auto"/>
              <w:jc w:val="center"/>
              <w:rPr>
                <w:rFonts w:ascii="Times New Roman" w:eastAsia="Times New Roman" w:hAnsi="Times New Roman" w:cs="Times New Roman"/>
                <w:color w:val="000000"/>
                <w:kern w:val="0"/>
                <w:sz w:val="20"/>
                <w:szCs w:val="20"/>
                <w:lang w:eastAsia="en-US"/>
                <w14:ligatures w14:val="none"/>
              </w:rPr>
            </w:pPr>
          </w:p>
        </w:tc>
        <w:tc>
          <w:tcPr>
            <w:tcW w:w="0" w:type="auto"/>
            <w:tcBorders>
              <w:top w:val="nil"/>
              <w:left w:val="nil"/>
              <w:bottom w:val="nil"/>
              <w:right w:val="nil"/>
            </w:tcBorders>
            <w:shd w:val="clear" w:color="auto" w:fill="FFFFFF"/>
            <w:vAlign w:val="center"/>
            <w:hideMark/>
          </w:tcPr>
          <w:p w14:paraId="2C514F21" w14:textId="77777777" w:rsidR="00834AE9" w:rsidRPr="00834AE9" w:rsidRDefault="00834AE9" w:rsidP="00834AE9">
            <w:pPr>
              <w:spacing w:after="0" w:line="240" w:lineRule="auto"/>
              <w:jc w:val="center"/>
              <w:rPr>
                <w:rFonts w:ascii="Times New Roman" w:eastAsia="Times New Roman" w:hAnsi="Times New Roman" w:cs="Times New Roman"/>
                <w:color w:val="000000"/>
                <w:kern w:val="0"/>
                <w:sz w:val="20"/>
                <w:szCs w:val="20"/>
                <w:lang w:eastAsia="en-US"/>
                <w14:ligatures w14:val="none"/>
              </w:rPr>
            </w:pPr>
          </w:p>
        </w:tc>
        <w:tc>
          <w:tcPr>
            <w:tcW w:w="0" w:type="auto"/>
            <w:tcBorders>
              <w:top w:val="nil"/>
              <w:left w:val="nil"/>
              <w:bottom w:val="nil"/>
              <w:right w:val="nil"/>
            </w:tcBorders>
            <w:shd w:val="clear" w:color="auto" w:fill="FFFFFF"/>
            <w:vAlign w:val="center"/>
            <w:hideMark/>
          </w:tcPr>
          <w:p w14:paraId="4655790F" w14:textId="77777777" w:rsidR="00834AE9" w:rsidRPr="00834AE9" w:rsidRDefault="00834AE9" w:rsidP="00834AE9">
            <w:pPr>
              <w:spacing w:after="0" w:line="240" w:lineRule="auto"/>
              <w:jc w:val="center"/>
              <w:rPr>
                <w:rFonts w:ascii="Times New Roman" w:eastAsia="Times New Roman" w:hAnsi="Times New Roman" w:cs="Times New Roman"/>
                <w:color w:val="000000"/>
                <w:kern w:val="0"/>
                <w:sz w:val="20"/>
                <w:szCs w:val="20"/>
                <w:lang w:eastAsia="en-US"/>
                <w14:ligatures w14:val="none"/>
              </w:rPr>
            </w:pPr>
          </w:p>
        </w:tc>
        <w:tc>
          <w:tcPr>
            <w:tcW w:w="3328" w:type="dxa"/>
            <w:tcBorders>
              <w:top w:val="nil"/>
              <w:left w:val="nil"/>
              <w:bottom w:val="nil"/>
              <w:right w:val="nil"/>
            </w:tcBorders>
            <w:shd w:val="clear" w:color="auto" w:fill="FFFFFF"/>
            <w:noWrap/>
            <w:vAlign w:val="center"/>
            <w:hideMark/>
          </w:tcPr>
          <w:p w14:paraId="581206A5" w14:textId="77777777" w:rsidR="00834AE9" w:rsidRPr="00834AE9" w:rsidRDefault="00834AE9" w:rsidP="00834AE9">
            <w:pPr>
              <w:spacing w:after="0" w:line="240" w:lineRule="auto"/>
              <w:jc w:val="center"/>
              <w:rPr>
                <w:rFonts w:ascii="Times New Roman" w:eastAsia="Times New Roman" w:hAnsi="Times New Roman" w:cs="Times New Roman"/>
                <w:color w:val="000000"/>
                <w:kern w:val="0"/>
                <w:sz w:val="20"/>
                <w:szCs w:val="20"/>
                <w:lang w:eastAsia="en-US"/>
                <w14:ligatures w14:val="none"/>
              </w:rPr>
            </w:pPr>
          </w:p>
        </w:tc>
      </w:tr>
      <w:tr w:rsidR="00834AE9" w:rsidRPr="00834AE9" w14:paraId="36B9C3AA" w14:textId="77777777" w:rsidTr="00DA3956">
        <w:trPr>
          <w:trHeight w:val="612"/>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BB63620"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18475E5E" w14:textId="77777777" w:rsidR="00834AE9" w:rsidRPr="00834AE9" w:rsidRDefault="00834AE9" w:rsidP="00834AE9">
            <w:pPr>
              <w:spacing w:after="0" w:line="240" w:lineRule="auto"/>
              <w:jc w:val="center"/>
              <w:rPr>
                <w:rFonts w:ascii="Arial" w:eastAsia="Times New Roman" w:hAnsi="Arial" w:cs="Arial"/>
                <w:b/>
                <w:bCs/>
                <w:color w:val="000000"/>
                <w:kern w:val="0"/>
                <w:sz w:val="16"/>
                <w:szCs w:val="16"/>
                <w:lang w:eastAsia="en-US"/>
                <w14:ligatures w14:val="none"/>
              </w:rPr>
            </w:pPr>
            <w:r w:rsidRPr="00834AE9">
              <w:rPr>
                <w:rFonts w:ascii="Arial" w:eastAsia="Times New Roman" w:hAnsi="Arial" w:cs="Arial"/>
                <w:b/>
                <w:bCs/>
                <w:color w:val="000000"/>
                <w:kern w:val="0"/>
                <w:sz w:val="16"/>
                <w:szCs w:val="16"/>
                <w:lang w:eastAsia="en-US"/>
                <w14:ligatures w14:val="none"/>
              </w:rPr>
              <w:t>Төсөл, арга хэмжээний нэр</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04FBEFA1" w14:textId="77777777" w:rsidR="00834AE9" w:rsidRPr="00834AE9" w:rsidRDefault="00834AE9" w:rsidP="00834AE9">
            <w:pPr>
              <w:spacing w:after="0" w:line="240" w:lineRule="auto"/>
              <w:jc w:val="center"/>
              <w:rPr>
                <w:rFonts w:ascii="Arial" w:eastAsia="Times New Roman" w:hAnsi="Arial" w:cs="Arial"/>
                <w:b/>
                <w:bCs/>
                <w:color w:val="000000"/>
                <w:kern w:val="0"/>
                <w:sz w:val="16"/>
                <w:szCs w:val="16"/>
                <w:lang w:eastAsia="en-US"/>
                <w14:ligatures w14:val="none"/>
              </w:rPr>
            </w:pPr>
            <w:r w:rsidRPr="00834AE9">
              <w:rPr>
                <w:rFonts w:ascii="Arial" w:eastAsia="Times New Roman" w:hAnsi="Arial" w:cs="Arial"/>
                <w:b/>
                <w:bCs/>
                <w:color w:val="000000"/>
                <w:kern w:val="0"/>
                <w:sz w:val="16"/>
                <w:szCs w:val="16"/>
                <w:lang w:eastAsia="en-US"/>
                <w14:ligatures w14:val="none"/>
              </w:rPr>
              <w:t>Санхүүжилтийн хугацаа</w:t>
            </w:r>
            <w:r w:rsidRPr="00834AE9">
              <w:rPr>
                <w:rFonts w:ascii="Arial" w:eastAsia="Times New Roman" w:hAnsi="Arial" w:cs="Arial"/>
                <w:b/>
                <w:bCs/>
                <w:color w:val="000000"/>
                <w:kern w:val="0"/>
                <w:sz w:val="16"/>
                <w:szCs w:val="16"/>
                <w:lang w:eastAsia="en-US"/>
                <w14:ligatures w14:val="none"/>
              </w:rPr>
              <w:br/>
              <w:t>хэрэгжих он</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50249ECC" w14:textId="77777777" w:rsidR="00834AE9" w:rsidRPr="00834AE9" w:rsidRDefault="00834AE9" w:rsidP="00834AE9">
            <w:pPr>
              <w:spacing w:after="0" w:line="240" w:lineRule="auto"/>
              <w:jc w:val="center"/>
              <w:rPr>
                <w:rFonts w:ascii="Arial" w:eastAsia="Times New Roman" w:hAnsi="Arial" w:cs="Arial"/>
                <w:b/>
                <w:bCs/>
                <w:color w:val="000000"/>
                <w:kern w:val="0"/>
                <w:sz w:val="16"/>
                <w:szCs w:val="16"/>
                <w:lang w:eastAsia="en-US"/>
                <w14:ligatures w14:val="none"/>
              </w:rPr>
            </w:pPr>
            <w:r w:rsidRPr="00834AE9">
              <w:rPr>
                <w:rFonts w:ascii="Arial" w:eastAsia="Times New Roman" w:hAnsi="Arial" w:cs="Arial"/>
                <w:b/>
                <w:bCs/>
                <w:color w:val="000000"/>
                <w:kern w:val="0"/>
                <w:sz w:val="16"/>
                <w:szCs w:val="16"/>
                <w:lang w:eastAsia="en-US"/>
                <w14:ligatures w14:val="none"/>
              </w:rPr>
              <w:t>Шалгуур үзүүлэлт</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27ECD180" w14:textId="77777777" w:rsidR="00834AE9" w:rsidRPr="00834AE9" w:rsidRDefault="00834AE9" w:rsidP="00834AE9">
            <w:pPr>
              <w:spacing w:after="0" w:line="240" w:lineRule="auto"/>
              <w:jc w:val="center"/>
              <w:rPr>
                <w:rFonts w:ascii="Arial" w:eastAsia="Times New Roman" w:hAnsi="Arial" w:cs="Arial"/>
                <w:b/>
                <w:bCs/>
                <w:color w:val="000000"/>
                <w:kern w:val="0"/>
                <w:sz w:val="16"/>
                <w:szCs w:val="16"/>
                <w:lang w:eastAsia="en-US"/>
                <w14:ligatures w14:val="none"/>
              </w:rPr>
            </w:pPr>
            <w:r w:rsidRPr="00834AE9">
              <w:rPr>
                <w:rFonts w:ascii="Arial" w:eastAsia="Times New Roman" w:hAnsi="Arial" w:cs="Arial"/>
                <w:b/>
                <w:bCs/>
                <w:color w:val="000000"/>
                <w:kern w:val="0"/>
                <w:sz w:val="16"/>
                <w:szCs w:val="16"/>
                <w:lang w:eastAsia="en-US"/>
                <w14:ligatures w14:val="none"/>
              </w:rPr>
              <w:t>Хэмжих нэгж</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432DE9BA" w14:textId="77777777" w:rsidR="00834AE9" w:rsidRPr="00834AE9" w:rsidRDefault="00834AE9" w:rsidP="00834AE9">
            <w:pPr>
              <w:spacing w:after="0" w:line="240" w:lineRule="auto"/>
              <w:jc w:val="center"/>
              <w:rPr>
                <w:rFonts w:ascii="Arial" w:eastAsia="Times New Roman" w:hAnsi="Arial" w:cs="Arial"/>
                <w:b/>
                <w:bCs/>
                <w:color w:val="000000"/>
                <w:kern w:val="0"/>
                <w:sz w:val="16"/>
                <w:szCs w:val="16"/>
                <w:lang w:eastAsia="en-US"/>
                <w14:ligatures w14:val="none"/>
              </w:rPr>
            </w:pPr>
            <w:r w:rsidRPr="00834AE9">
              <w:rPr>
                <w:rFonts w:ascii="Arial" w:eastAsia="Times New Roman" w:hAnsi="Arial" w:cs="Arial"/>
                <w:b/>
                <w:bCs/>
                <w:color w:val="000000"/>
                <w:kern w:val="0"/>
                <w:sz w:val="16"/>
                <w:szCs w:val="16"/>
                <w:lang w:eastAsia="en-US"/>
                <w14:ligatures w14:val="none"/>
              </w:rPr>
              <w:t>Суурь түвшин</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536C5052" w14:textId="77777777" w:rsidR="00834AE9" w:rsidRPr="00834AE9" w:rsidRDefault="00834AE9" w:rsidP="00834AE9">
            <w:pPr>
              <w:spacing w:after="0" w:line="240" w:lineRule="auto"/>
              <w:jc w:val="center"/>
              <w:rPr>
                <w:rFonts w:ascii="Arial" w:eastAsia="Times New Roman" w:hAnsi="Arial" w:cs="Arial"/>
                <w:b/>
                <w:bCs/>
                <w:color w:val="000000"/>
                <w:kern w:val="0"/>
                <w:sz w:val="16"/>
                <w:szCs w:val="16"/>
                <w:lang w:eastAsia="en-US"/>
                <w14:ligatures w14:val="none"/>
              </w:rPr>
            </w:pPr>
            <w:r w:rsidRPr="00834AE9">
              <w:rPr>
                <w:rFonts w:ascii="Arial" w:eastAsia="Times New Roman" w:hAnsi="Arial" w:cs="Arial"/>
                <w:b/>
                <w:bCs/>
                <w:color w:val="000000"/>
                <w:kern w:val="0"/>
                <w:sz w:val="16"/>
                <w:szCs w:val="16"/>
                <w:lang w:eastAsia="en-US"/>
                <w14:ligatures w14:val="none"/>
              </w:rPr>
              <w:t>2026</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7D524C20" w14:textId="77777777" w:rsidR="00834AE9" w:rsidRPr="00834AE9" w:rsidRDefault="00834AE9" w:rsidP="00834AE9">
            <w:pPr>
              <w:spacing w:after="0" w:line="240" w:lineRule="auto"/>
              <w:jc w:val="center"/>
              <w:rPr>
                <w:rFonts w:ascii="Arial" w:eastAsia="Times New Roman" w:hAnsi="Arial" w:cs="Arial"/>
                <w:b/>
                <w:bCs/>
                <w:color w:val="000000"/>
                <w:kern w:val="0"/>
                <w:sz w:val="16"/>
                <w:szCs w:val="16"/>
                <w:lang w:eastAsia="en-US"/>
                <w14:ligatures w14:val="none"/>
              </w:rPr>
            </w:pPr>
            <w:r w:rsidRPr="00834AE9">
              <w:rPr>
                <w:rFonts w:ascii="Arial" w:eastAsia="Times New Roman" w:hAnsi="Arial" w:cs="Arial"/>
                <w:b/>
                <w:bCs/>
                <w:color w:val="000000"/>
                <w:kern w:val="0"/>
                <w:sz w:val="16"/>
                <w:szCs w:val="16"/>
                <w:lang w:eastAsia="en-US"/>
                <w14:ligatures w14:val="none"/>
              </w:rPr>
              <w:t>2027</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593F6EDF" w14:textId="77777777" w:rsidR="00834AE9" w:rsidRPr="00834AE9" w:rsidRDefault="00834AE9" w:rsidP="00834AE9">
            <w:pPr>
              <w:spacing w:after="0" w:line="240" w:lineRule="auto"/>
              <w:jc w:val="center"/>
              <w:rPr>
                <w:rFonts w:ascii="Arial" w:eastAsia="Times New Roman" w:hAnsi="Arial" w:cs="Arial"/>
                <w:b/>
                <w:bCs/>
                <w:color w:val="000000"/>
                <w:kern w:val="0"/>
                <w:sz w:val="16"/>
                <w:szCs w:val="16"/>
                <w:lang w:eastAsia="en-US"/>
                <w14:ligatures w14:val="none"/>
              </w:rPr>
            </w:pPr>
            <w:r w:rsidRPr="00834AE9">
              <w:rPr>
                <w:rFonts w:ascii="Arial" w:eastAsia="Times New Roman" w:hAnsi="Arial" w:cs="Arial"/>
                <w:b/>
                <w:bCs/>
                <w:color w:val="000000"/>
                <w:kern w:val="0"/>
                <w:sz w:val="16"/>
                <w:szCs w:val="16"/>
                <w:lang w:eastAsia="en-US"/>
                <w14:ligatures w14:val="none"/>
              </w:rPr>
              <w:t>2028</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718D359A" w14:textId="77777777" w:rsidR="00834AE9" w:rsidRPr="00834AE9" w:rsidRDefault="00834AE9" w:rsidP="00834AE9">
            <w:pPr>
              <w:spacing w:after="0" w:line="240" w:lineRule="auto"/>
              <w:jc w:val="center"/>
              <w:rPr>
                <w:rFonts w:ascii="Arial" w:eastAsia="Times New Roman" w:hAnsi="Arial" w:cs="Arial"/>
                <w:b/>
                <w:bCs/>
                <w:color w:val="000000"/>
                <w:kern w:val="0"/>
                <w:sz w:val="16"/>
                <w:szCs w:val="16"/>
                <w:lang w:eastAsia="en-US"/>
                <w14:ligatures w14:val="none"/>
              </w:rPr>
            </w:pPr>
            <w:r w:rsidRPr="00834AE9">
              <w:rPr>
                <w:rFonts w:ascii="Arial" w:eastAsia="Times New Roman" w:hAnsi="Arial" w:cs="Arial"/>
                <w:b/>
                <w:bCs/>
                <w:color w:val="000000"/>
                <w:kern w:val="0"/>
                <w:sz w:val="16"/>
                <w:szCs w:val="16"/>
                <w:lang w:eastAsia="en-US"/>
                <w14:ligatures w14:val="none"/>
              </w:rPr>
              <w:t>2029</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514E57EB" w14:textId="77777777" w:rsidR="00834AE9" w:rsidRPr="00834AE9" w:rsidRDefault="00834AE9" w:rsidP="00834AE9">
            <w:pPr>
              <w:spacing w:after="0" w:line="240" w:lineRule="auto"/>
              <w:jc w:val="center"/>
              <w:rPr>
                <w:rFonts w:ascii="Arial" w:eastAsia="Times New Roman" w:hAnsi="Arial" w:cs="Arial"/>
                <w:b/>
                <w:bCs/>
                <w:color w:val="000000"/>
                <w:kern w:val="0"/>
                <w:sz w:val="16"/>
                <w:szCs w:val="16"/>
                <w:lang w:eastAsia="en-US"/>
                <w14:ligatures w14:val="none"/>
              </w:rPr>
            </w:pPr>
            <w:r w:rsidRPr="00834AE9">
              <w:rPr>
                <w:rFonts w:ascii="Arial" w:eastAsia="Times New Roman" w:hAnsi="Arial" w:cs="Arial"/>
                <w:b/>
                <w:bCs/>
                <w:color w:val="000000"/>
                <w:kern w:val="0"/>
                <w:sz w:val="16"/>
                <w:szCs w:val="16"/>
                <w:lang w:eastAsia="en-US"/>
                <w14:ligatures w14:val="none"/>
              </w:rPr>
              <w:t>2030</w:t>
            </w:r>
          </w:p>
        </w:tc>
        <w:tc>
          <w:tcPr>
            <w:tcW w:w="3328" w:type="dxa"/>
            <w:tcBorders>
              <w:top w:val="single" w:sz="4" w:space="0" w:color="auto"/>
              <w:left w:val="nil"/>
              <w:bottom w:val="single" w:sz="4" w:space="0" w:color="auto"/>
              <w:right w:val="single" w:sz="4" w:space="0" w:color="auto"/>
            </w:tcBorders>
            <w:shd w:val="clear" w:color="auto" w:fill="FFFFFF"/>
            <w:vAlign w:val="center"/>
            <w:hideMark/>
          </w:tcPr>
          <w:p w14:paraId="458FBFB1" w14:textId="77777777" w:rsidR="00834AE9" w:rsidRPr="00834AE9" w:rsidRDefault="00834AE9" w:rsidP="00834AE9">
            <w:pPr>
              <w:spacing w:after="0" w:line="240" w:lineRule="auto"/>
              <w:jc w:val="center"/>
              <w:rPr>
                <w:rFonts w:ascii="Arial" w:eastAsia="Times New Roman" w:hAnsi="Arial" w:cs="Arial"/>
                <w:b/>
                <w:bCs/>
                <w:color w:val="000000"/>
                <w:kern w:val="0"/>
                <w:sz w:val="16"/>
                <w:szCs w:val="16"/>
                <w:lang w:eastAsia="en-US"/>
                <w14:ligatures w14:val="none"/>
              </w:rPr>
            </w:pPr>
            <w:r w:rsidRPr="00834AE9">
              <w:rPr>
                <w:rFonts w:ascii="Arial" w:eastAsia="Times New Roman" w:hAnsi="Arial" w:cs="Arial"/>
                <w:b/>
                <w:bCs/>
                <w:color w:val="000000"/>
                <w:kern w:val="0"/>
                <w:sz w:val="16"/>
                <w:szCs w:val="16"/>
                <w:lang w:eastAsia="en-US"/>
                <w14:ligatures w14:val="none"/>
              </w:rPr>
              <w:t>Хариуцагч</w:t>
            </w:r>
          </w:p>
        </w:tc>
      </w:tr>
      <w:tr w:rsidR="00834AE9" w:rsidRPr="00834AE9" w14:paraId="42893D60" w14:textId="77777777" w:rsidTr="00DA3956">
        <w:trPr>
          <w:trHeight w:val="288"/>
        </w:trPr>
        <w:tc>
          <w:tcPr>
            <w:tcW w:w="15392" w:type="dxa"/>
            <w:gridSpan w:val="12"/>
            <w:tcBorders>
              <w:top w:val="nil"/>
              <w:left w:val="single" w:sz="4" w:space="0" w:color="auto"/>
              <w:bottom w:val="single" w:sz="4" w:space="0" w:color="auto"/>
              <w:right w:val="single" w:sz="4" w:space="0" w:color="auto"/>
            </w:tcBorders>
            <w:shd w:val="clear" w:color="auto" w:fill="FFFFFF"/>
            <w:vAlign w:val="center"/>
            <w:hideMark/>
          </w:tcPr>
          <w:p w14:paraId="0F942CD9" w14:textId="77777777" w:rsidR="00834AE9" w:rsidRPr="00834AE9" w:rsidRDefault="00834AE9" w:rsidP="00834AE9">
            <w:pPr>
              <w:spacing w:after="0" w:line="240" w:lineRule="auto"/>
              <w:jc w:val="center"/>
              <w:rPr>
                <w:rFonts w:ascii="Arial" w:eastAsia="Times New Roman" w:hAnsi="Arial" w:cs="Arial"/>
                <w:b/>
                <w:bCs/>
                <w:color w:val="000000"/>
                <w:kern w:val="0"/>
                <w:sz w:val="16"/>
                <w:szCs w:val="16"/>
                <w:lang w:eastAsia="en-US"/>
                <w14:ligatures w14:val="none"/>
              </w:rPr>
            </w:pPr>
            <w:r w:rsidRPr="00834AE9">
              <w:rPr>
                <w:rFonts w:ascii="Arial" w:eastAsia="Times New Roman" w:hAnsi="Arial" w:cs="Arial"/>
                <w:b/>
                <w:bCs/>
                <w:color w:val="000000"/>
                <w:kern w:val="0"/>
                <w:sz w:val="16"/>
                <w:szCs w:val="16"/>
                <w:lang w:eastAsia="en-US"/>
                <w14:ligatures w14:val="none"/>
              </w:rPr>
              <w:t>ХҮНИЙ ХӨГЖИЛ</w:t>
            </w:r>
          </w:p>
        </w:tc>
      </w:tr>
      <w:tr w:rsidR="00834AE9" w:rsidRPr="00834AE9" w14:paraId="2D4117C7" w14:textId="77777777" w:rsidTr="00DA3956">
        <w:trPr>
          <w:trHeight w:val="204"/>
        </w:trPr>
        <w:tc>
          <w:tcPr>
            <w:tcW w:w="0" w:type="auto"/>
            <w:tcBorders>
              <w:top w:val="nil"/>
              <w:left w:val="single" w:sz="4" w:space="0" w:color="auto"/>
              <w:bottom w:val="single" w:sz="4" w:space="0" w:color="auto"/>
              <w:right w:val="single" w:sz="4" w:space="0" w:color="auto"/>
            </w:tcBorders>
            <w:shd w:val="clear" w:color="auto" w:fill="FFFFFF"/>
            <w:vAlign w:val="center"/>
            <w:hideMark/>
          </w:tcPr>
          <w:p w14:paraId="26045CB9"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1</w:t>
            </w:r>
          </w:p>
        </w:tc>
        <w:tc>
          <w:tcPr>
            <w:tcW w:w="0" w:type="auto"/>
            <w:tcBorders>
              <w:top w:val="nil"/>
              <w:left w:val="nil"/>
              <w:bottom w:val="single" w:sz="4" w:space="0" w:color="auto"/>
              <w:right w:val="single" w:sz="4" w:space="0" w:color="auto"/>
            </w:tcBorders>
            <w:shd w:val="clear" w:color="auto" w:fill="FFFFFF"/>
            <w:vAlign w:val="center"/>
            <w:hideMark/>
          </w:tcPr>
          <w:p w14:paraId="1065FEAD" w14:textId="77777777" w:rsidR="00834AE9" w:rsidRPr="00834AE9" w:rsidRDefault="00834AE9" w:rsidP="00834AE9">
            <w:pPr>
              <w:spacing w:after="0" w:line="240" w:lineRule="auto"/>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Зүрх, судасны үндэсний төв</w:t>
            </w:r>
          </w:p>
        </w:tc>
        <w:tc>
          <w:tcPr>
            <w:tcW w:w="0" w:type="auto"/>
            <w:tcBorders>
              <w:top w:val="nil"/>
              <w:left w:val="nil"/>
              <w:bottom w:val="single" w:sz="4" w:space="0" w:color="auto"/>
              <w:right w:val="single" w:sz="4" w:space="0" w:color="auto"/>
            </w:tcBorders>
            <w:shd w:val="clear" w:color="auto" w:fill="FFFFFF"/>
            <w:vAlign w:val="center"/>
            <w:hideMark/>
          </w:tcPr>
          <w:p w14:paraId="33E7E1AE"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2026-2030</w:t>
            </w:r>
          </w:p>
        </w:tc>
        <w:tc>
          <w:tcPr>
            <w:tcW w:w="0" w:type="auto"/>
            <w:tcBorders>
              <w:top w:val="nil"/>
              <w:left w:val="nil"/>
              <w:bottom w:val="single" w:sz="4" w:space="0" w:color="auto"/>
              <w:right w:val="single" w:sz="4" w:space="0" w:color="auto"/>
            </w:tcBorders>
            <w:shd w:val="clear" w:color="auto" w:fill="FFFFFF"/>
            <w:vAlign w:val="center"/>
            <w:hideMark/>
          </w:tcPr>
          <w:p w14:paraId="61C997D7"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Барилгын ажлын явц</w:t>
            </w:r>
          </w:p>
        </w:tc>
        <w:tc>
          <w:tcPr>
            <w:tcW w:w="0" w:type="auto"/>
            <w:tcBorders>
              <w:top w:val="nil"/>
              <w:left w:val="nil"/>
              <w:bottom w:val="single" w:sz="4" w:space="0" w:color="auto"/>
              <w:right w:val="single" w:sz="4" w:space="0" w:color="auto"/>
            </w:tcBorders>
            <w:shd w:val="clear" w:color="auto" w:fill="FFFFFF"/>
            <w:vAlign w:val="center"/>
            <w:hideMark/>
          </w:tcPr>
          <w:p w14:paraId="0DD305D3"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nil"/>
              <w:left w:val="nil"/>
              <w:bottom w:val="single" w:sz="4" w:space="0" w:color="auto"/>
              <w:right w:val="single" w:sz="4" w:space="0" w:color="auto"/>
            </w:tcBorders>
            <w:shd w:val="clear" w:color="auto" w:fill="FFFFFF"/>
            <w:vAlign w:val="center"/>
            <w:hideMark/>
          </w:tcPr>
          <w:p w14:paraId="739326A6"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nil"/>
              <w:left w:val="nil"/>
              <w:bottom w:val="single" w:sz="4" w:space="0" w:color="auto"/>
              <w:right w:val="single" w:sz="4" w:space="0" w:color="auto"/>
            </w:tcBorders>
            <w:shd w:val="clear" w:color="auto" w:fill="FFFFFF"/>
            <w:vAlign w:val="center"/>
            <w:hideMark/>
          </w:tcPr>
          <w:p w14:paraId="6F3E9494"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nil"/>
              <w:left w:val="nil"/>
              <w:bottom w:val="single" w:sz="4" w:space="0" w:color="auto"/>
              <w:right w:val="single" w:sz="4" w:space="0" w:color="auto"/>
            </w:tcBorders>
            <w:shd w:val="clear" w:color="auto" w:fill="FFFFFF"/>
            <w:vAlign w:val="center"/>
            <w:hideMark/>
          </w:tcPr>
          <w:p w14:paraId="4ED6EFB8"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25</w:t>
            </w:r>
          </w:p>
        </w:tc>
        <w:tc>
          <w:tcPr>
            <w:tcW w:w="0" w:type="auto"/>
            <w:tcBorders>
              <w:top w:val="nil"/>
              <w:left w:val="nil"/>
              <w:bottom w:val="single" w:sz="4" w:space="0" w:color="auto"/>
              <w:right w:val="single" w:sz="4" w:space="0" w:color="auto"/>
            </w:tcBorders>
            <w:shd w:val="clear" w:color="auto" w:fill="FFFFFF"/>
            <w:vAlign w:val="center"/>
            <w:hideMark/>
          </w:tcPr>
          <w:p w14:paraId="26B74CB9"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50</w:t>
            </w:r>
          </w:p>
        </w:tc>
        <w:tc>
          <w:tcPr>
            <w:tcW w:w="0" w:type="auto"/>
            <w:tcBorders>
              <w:top w:val="nil"/>
              <w:left w:val="nil"/>
              <w:bottom w:val="single" w:sz="4" w:space="0" w:color="auto"/>
              <w:right w:val="single" w:sz="4" w:space="0" w:color="auto"/>
            </w:tcBorders>
            <w:shd w:val="clear" w:color="auto" w:fill="FFFFFF"/>
            <w:vAlign w:val="center"/>
            <w:hideMark/>
          </w:tcPr>
          <w:p w14:paraId="610717BE"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75</w:t>
            </w:r>
          </w:p>
        </w:tc>
        <w:tc>
          <w:tcPr>
            <w:tcW w:w="0" w:type="auto"/>
            <w:tcBorders>
              <w:top w:val="nil"/>
              <w:left w:val="nil"/>
              <w:bottom w:val="single" w:sz="4" w:space="0" w:color="auto"/>
              <w:right w:val="single" w:sz="4" w:space="0" w:color="auto"/>
            </w:tcBorders>
            <w:shd w:val="clear" w:color="auto" w:fill="FFFFFF"/>
            <w:vAlign w:val="center"/>
            <w:hideMark/>
          </w:tcPr>
          <w:p w14:paraId="6826B940"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100</w:t>
            </w:r>
          </w:p>
        </w:tc>
        <w:tc>
          <w:tcPr>
            <w:tcW w:w="3328" w:type="dxa"/>
            <w:tcBorders>
              <w:top w:val="nil"/>
              <w:left w:val="nil"/>
              <w:bottom w:val="single" w:sz="4" w:space="0" w:color="auto"/>
              <w:right w:val="single" w:sz="4" w:space="0" w:color="auto"/>
            </w:tcBorders>
            <w:shd w:val="clear" w:color="auto" w:fill="FFFFFF"/>
            <w:noWrap/>
            <w:vAlign w:val="center"/>
            <w:hideMark/>
          </w:tcPr>
          <w:p w14:paraId="309DB54D" w14:textId="77777777" w:rsidR="00834AE9" w:rsidRPr="00834AE9" w:rsidRDefault="00834AE9" w:rsidP="00834AE9">
            <w:pPr>
              <w:spacing w:after="0" w:line="240" w:lineRule="auto"/>
              <w:jc w:val="center"/>
              <w:rPr>
                <w:rFonts w:ascii="Arial" w:eastAsia="Times New Roman" w:hAnsi="Arial" w:cs="Arial"/>
                <w:iCs/>
                <w:color w:val="000000"/>
                <w:kern w:val="0"/>
                <w:sz w:val="16"/>
                <w:szCs w:val="16"/>
                <w:lang w:eastAsia="en-US"/>
                <w14:ligatures w14:val="none"/>
              </w:rPr>
            </w:pPr>
            <w:r w:rsidRPr="00834AE9">
              <w:rPr>
                <w:rFonts w:ascii="Arial" w:eastAsia="Times New Roman" w:hAnsi="Arial" w:cs="Arial"/>
                <w:iCs/>
                <w:color w:val="000000"/>
                <w:kern w:val="0"/>
                <w:sz w:val="16"/>
                <w:szCs w:val="16"/>
                <w:lang w:eastAsia="en-US"/>
                <w14:ligatures w14:val="none"/>
              </w:rPr>
              <w:t>Эрүүл мэндийн яам</w:t>
            </w:r>
          </w:p>
        </w:tc>
      </w:tr>
      <w:tr w:rsidR="00834AE9" w:rsidRPr="00834AE9" w14:paraId="441F667D" w14:textId="77777777" w:rsidTr="00DA3956">
        <w:trPr>
          <w:trHeight w:val="204"/>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539E7BD"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2</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097C0B37" w14:textId="77777777" w:rsidR="00834AE9" w:rsidRPr="00834AE9" w:rsidRDefault="00834AE9" w:rsidP="00834AE9">
            <w:pPr>
              <w:spacing w:after="0" w:line="240" w:lineRule="auto"/>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 xml:space="preserve">Эс, эд, эрхтэн шилжүүлэн суулгах төв </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76C6F061"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2024-2027</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4900AA4E"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Барилгын ажлын явц</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39924FEC"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3D10E58E"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50</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4C4343BD"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80</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4B8A8A9E"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100</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1CF4AAE3"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714C97FC"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226F905D"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3328" w:type="dxa"/>
            <w:tcBorders>
              <w:top w:val="single" w:sz="4" w:space="0" w:color="auto"/>
              <w:left w:val="nil"/>
              <w:bottom w:val="single" w:sz="4" w:space="0" w:color="auto"/>
              <w:right w:val="single" w:sz="4" w:space="0" w:color="auto"/>
            </w:tcBorders>
            <w:shd w:val="clear" w:color="auto" w:fill="FFFFFF"/>
            <w:noWrap/>
            <w:vAlign w:val="center"/>
            <w:hideMark/>
          </w:tcPr>
          <w:p w14:paraId="2D021654" w14:textId="77777777" w:rsidR="00834AE9" w:rsidRPr="00834AE9" w:rsidRDefault="00834AE9" w:rsidP="00834AE9">
            <w:pPr>
              <w:spacing w:after="0" w:line="240" w:lineRule="auto"/>
              <w:jc w:val="center"/>
              <w:rPr>
                <w:rFonts w:ascii="Arial" w:eastAsia="Times New Roman" w:hAnsi="Arial" w:cs="Arial"/>
                <w:iCs/>
                <w:color w:val="000000"/>
                <w:kern w:val="0"/>
                <w:sz w:val="16"/>
                <w:szCs w:val="16"/>
                <w:lang w:eastAsia="en-US"/>
                <w14:ligatures w14:val="none"/>
              </w:rPr>
            </w:pPr>
            <w:r w:rsidRPr="00834AE9">
              <w:rPr>
                <w:rFonts w:ascii="Arial" w:eastAsia="Times New Roman" w:hAnsi="Arial" w:cs="Arial"/>
                <w:iCs/>
                <w:color w:val="000000"/>
                <w:kern w:val="0"/>
                <w:sz w:val="16"/>
                <w:szCs w:val="16"/>
                <w:lang w:eastAsia="en-US"/>
                <w14:ligatures w14:val="none"/>
              </w:rPr>
              <w:t>Эрүүл мэндийн яам</w:t>
            </w:r>
          </w:p>
        </w:tc>
      </w:tr>
      <w:tr w:rsidR="00834AE9" w:rsidRPr="00834AE9" w14:paraId="0792D1C4" w14:textId="77777777" w:rsidTr="00DA3956">
        <w:trPr>
          <w:trHeight w:val="204"/>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3AB9850"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3</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68FEF2CD" w14:textId="77777777" w:rsidR="00834AE9" w:rsidRPr="00834AE9" w:rsidRDefault="00834AE9" w:rsidP="00834AE9">
            <w:pPr>
              <w:spacing w:after="0" w:line="240" w:lineRule="auto"/>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 xml:space="preserve">Халдварт өвчин судлалын үндэсний төв-2 </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17B59617"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2026-2029</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2C4BAE3F"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Барилгын ажлын явц</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6E688212"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3A52EEEA"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1AA462F3"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5</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2F74B2E2"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40</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2AFF6131"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75</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22406D85"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100</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1CB63D31"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3328" w:type="dxa"/>
            <w:tcBorders>
              <w:top w:val="single" w:sz="4" w:space="0" w:color="auto"/>
              <w:left w:val="nil"/>
              <w:bottom w:val="single" w:sz="4" w:space="0" w:color="auto"/>
              <w:right w:val="single" w:sz="4" w:space="0" w:color="auto"/>
            </w:tcBorders>
            <w:shd w:val="clear" w:color="auto" w:fill="FFFFFF"/>
            <w:noWrap/>
            <w:vAlign w:val="center"/>
            <w:hideMark/>
          </w:tcPr>
          <w:p w14:paraId="16564B48" w14:textId="77777777" w:rsidR="00834AE9" w:rsidRPr="00834AE9" w:rsidRDefault="00834AE9" w:rsidP="00834AE9">
            <w:pPr>
              <w:spacing w:after="0" w:line="240" w:lineRule="auto"/>
              <w:jc w:val="center"/>
              <w:rPr>
                <w:rFonts w:ascii="Arial" w:eastAsia="Times New Roman" w:hAnsi="Arial" w:cs="Arial"/>
                <w:iCs/>
                <w:color w:val="000000"/>
                <w:kern w:val="0"/>
                <w:sz w:val="16"/>
                <w:szCs w:val="16"/>
                <w:lang w:eastAsia="en-US"/>
                <w14:ligatures w14:val="none"/>
              </w:rPr>
            </w:pPr>
            <w:r w:rsidRPr="00834AE9">
              <w:rPr>
                <w:rFonts w:ascii="Arial" w:eastAsia="Times New Roman" w:hAnsi="Arial" w:cs="Arial"/>
                <w:iCs/>
                <w:color w:val="000000"/>
                <w:kern w:val="0"/>
                <w:sz w:val="16"/>
                <w:szCs w:val="16"/>
                <w:lang w:eastAsia="en-US"/>
                <w14:ligatures w14:val="none"/>
              </w:rPr>
              <w:t>Эрүүл мэндийн яам</w:t>
            </w:r>
          </w:p>
        </w:tc>
      </w:tr>
      <w:tr w:rsidR="00834AE9" w:rsidRPr="00834AE9" w14:paraId="6A1FC20F" w14:textId="77777777" w:rsidTr="00DA3956">
        <w:trPr>
          <w:trHeight w:val="204"/>
        </w:trPr>
        <w:tc>
          <w:tcPr>
            <w:tcW w:w="0" w:type="auto"/>
            <w:tcBorders>
              <w:top w:val="nil"/>
              <w:left w:val="single" w:sz="4" w:space="0" w:color="auto"/>
              <w:bottom w:val="single" w:sz="4" w:space="0" w:color="auto"/>
              <w:right w:val="single" w:sz="4" w:space="0" w:color="auto"/>
            </w:tcBorders>
            <w:shd w:val="clear" w:color="auto" w:fill="FFFFFF"/>
            <w:vAlign w:val="center"/>
            <w:hideMark/>
          </w:tcPr>
          <w:p w14:paraId="2686000E"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4</w:t>
            </w:r>
          </w:p>
        </w:tc>
        <w:tc>
          <w:tcPr>
            <w:tcW w:w="0" w:type="auto"/>
            <w:tcBorders>
              <w:top w:val="nil"/>
              <w:left w:val="nil"/>
              <w:bottom w:val="single" w:sz="4" w:space="0" w:color="auto"/>
              <w:right w:val="single" w:sz="4" w:space="0" w:color="auto"/>
            </w:tcBorders>
            <w:shd w:val="clear" w:color="auto" w:fill="FFFFFF"/>
            <w:vAlign w:val="center"/>
            <w:hideMark/>
          </w:tcPr>
          <w:p w14:paraId="7DBCE73C" w14:textId="77777777" w:rsidR="00834AE9" w:rsidRPr="00834AE9" w:rsidRDefault="00834AE9" w:rsidP="00834AE9">
            <w:pPr>
              <w:spacing w:after="0" w:line="240" w:lineRule="auto"/>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 xml:space="preserve">Хавдар судлалын үндэсний төв-2 </w:t>
            </w:r>
          </w:p>
        </w:tc>
        <w:tc>
          <w:tcPr>
            <w:tcW w:w="0" w:type="auto"/>
            <w:tcBorders>
              <w:top w:val="nil"/>
              <w:left w:val="nil"/>
              <w:bottom w:val="single" w:sz="4" w:space="0" w:color="auto"/>
              <w:right w:val="single" w:sz="4" w:space="0" w:color="auto"/>
            </w:tcBorders>
            <w:shd w:val="clear" w:color="auto" w:fill="FFFFFF"/>
            <w:vAlign w:val="center"/>
            <w:hideMark/>
          </w:tcPr>
          <w:p w14:paraId="52FFD3F2"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2026-2028</w:t>
            </w:r>
          </w:p>
        </w:tc>
        <w:tc>
          <w:tcPr>
            <w:tcW w:w="0" w:type="auto"/>
            <w:tcBorders>
              <w:top w:val="nil"/>
              <w:left w:val="nil"/>
              <w:bottom w:val="single" w:sz="4" w:space="0" w:color="auto"/>
              <w:right w:val="single" w:sz="4" w:space="0" w:color="auto"/>
            </w:tcBorders>
            <w:shd w:val="clear" w:color="auto" w:fill="FFFFFF"/>
            <w:vAlign w:val="center"/>
            <w:hideMark/>
          </w:tcPr>
          <w:p w14:paraId="3B72BB2A"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Барилгын ажлын явц</w:t>
            </w:r>
          </w:p>
        </w:tc>
        <w:tc>
          <w:tcPr>
            <w:tcW w:w="0" w:type="auto"/>
            <w:tcBorders>
              <w:top w:val="nil"/>
              <w:left w:val="nil"/>
              <w:bottom w:val="single" w:sz="4" w:space="0" w:color="auto"/>
              <w:right w:val="single" w:sz="4" w:space="0" w:color="auto"/>
            </w:tcBorders>
            <w:shd w:val="clear" w:color="auto" w:fill="FFFFFF"/>
            <w:vAlign w:val="center"/>
            <w:hideMark/>
          </w:tcPr>
          <w:p w14:paraId="3B830257"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nil"/>
              <w:left w:val="nil"/>
              <w:bottom w:val="single" w:sz="4" w:space="0" w:color="auto"/>
              <w:right w:val="single" w:sz="4" w:space="0" w:color="auto"/>
            </w:tcBorders>
            <w:shd w:val="clear" w:color="auto" w:fill="FFFFFF"/>
            <w:vAlign w:val="center"/>
            <w:hideMark/>
          </w:tcPr>
          <w:p w14:paraId="2BFD9368"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nil"/>
              <w:left w:val="nil"/>
              <w:bottom w:val="single" w:sz="4" w:space="0" w:color="auto"/>
              <w:right w:val="single" w:sz="4" w:space="0" w:color="auto"/>
            </w:tcBorders>
            <w:shd w:val="clear" w:color="auto" w:fill="FFFFFF"/>
            <w:vAlign w:val="center"/>
            <w:hideMark/>
          </w:tcPr>
          <w:p w14:paraId="3A0CC16B"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13</w:t>
            </w:r>
          </w:p>
        </w:tc>
        <w:tc>
          <w:tcPr>
            <w:tcW w:w="0" w:type="auto"/>
            <w:tcBorders>
              <w:top w:val="nil"/>
              <w:left w:val="nil"/>
              <w:bottom w:val="single" w:sz="4" w:space="0" w:color="auto"/>
              <w:right w:val="single" w:sz="4" w:space="0" w:color="auto"/>
            </w:tcBorders>
            <w:shd w:val="clear" w:color="auto" w:fill="FFFFFF"/>
            <w:vAlign w:val="center"/>
            <w:hideMark/>
          </w:tcPr>
          <w:p w14:paraId="1664E809"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60</w:t>
            </w:r>
          </w:p>
        </w:tc>
        <w:tc>
          <w:tcPr>
            <w:tcW w:w="0" w:type="auto"/>
            <w:tcBorders>
              <w:top w:val="nil"/>
              <w:left w:val="nil"/>
              <w:bottom w:val="single" w:sz="4" w:space="0" w:color="auto"/>
              <w:right w:val="single" w:sz="4" w:space="0" w:color="auto"/>
            </w:tcBorders>
            <w:shd w:val="clear" w:color="auto" w:fill="FFFFFF"/>
            <w:vAlign w:val="center"/>
            <w:hideMark/>
          </w:tcPr>
          <w:p w14:paraId="382663A8"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100</w:t>
            </w:r>
          </w:p>
        </w:tc>
        <w:tc>
          <w:tcPr>
            <w:tcW w:w="0" w:type="auto"/>
            <w:tcBorders>
              <w:top w:val="nil"/>
              <w:left w:val="nil"/>
              <w:bottom w:val="single" w:sz="4" w:space="0" w:color="auto"/>
              <w:right w:val="single" w:sz="4" w:space="0" w:color="auto"/>
            </w:tcBorders>
            <w:shd w:val="clear" w:color="auto" w:fill="FFFFFF"/>
            <w:vAlign w:val="center"/>
            <w:hideMark/>
          </w:tcPr>
          <w:p w14:paraId="33C9FB53"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nil"/>
              <w:left w:val="nil"/>
              <w:bottom w:val="single" w:sz="4" w:space="0" w:color="auto"/>
              <w:right w:val="single" w:sz="4" w:space="0" w:color="auto"/>
            </w:tcBorders>
            <w:shd w:val="clear" w:color="auto" w:fill="FFFFFF"/>
            <w:vAlign w:val="center"/>
            <w:hideMark/>
          </w:tcPr>
          <w:p w14:paraId="66BB6A14"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3328" w:type="dxa"/>
            <w:tcBorders>
              <w:top w:val="nil"/>
              <w:left w:val="nil"/>
              <w:bottom w:val="single" w:sz="4" w:space="0" w:color="auto"/>
              <w:right w:val="single" w:sz="4" w:space="0" w:color="auto"/>
            </w:tcBorders>
            <w:shd w:val="clear" w:color="auto" w:fill="FFFFFF"/>
            <w:noWrap/>
            <w:vAlign w:val="center"/>
            <w:hideMark/>
          </w:tcPr>
          <w:p w14:paraId="3EE173AE" w14:textId="77777777" w:rsidR="00834AE9" w:rsidRPr="00834AE9" w:rsidRDefault="00834AE9" w:rsidP="00834AE9">
            <w:pPr>
              <w:spacing w:after="0" w:line="240" w:lineRule="auto"/>
              <w:jc w:val="center"/>
              <w:rPr>
                <w:rFonts w:ascii="Arial" w:eastAsia="Times New Roman" w:hAnsi="Arial" w:cs="Arial"/>
                <w:iCs/>
                <w:color w:val="000000"/>
                <w:kern w:val="0"/>
                <w:sz w:val="16"/>
                <w:szCs w:val="16"/>
                <w:lang w:eastAsia="en-US"/>
                <w14:ligatures w14:val="none"/>
              </w:rPr>
            </w:pPr>
            <w:r w:rsidRPr="00834AE9">
              <w:rPr>
                <w:rFonts w:ascii="Arial" w:eastAsia="Times New Roman" w:hAnsi="Arial" w:cs="Arial"/>
                <w:iCs/>
                <w:color w:val="000000"/>
                <w:kern w:val="0"/>
                <w:sz w:val="16"/>
                <w:szCs w:val="16"/>
                <w:lang w:eastAsia="en-US"/>
                <w14:ligatures w14:val="none"/>
              </w:rPr>
              <w:t>Эрүүл мэндийн яам</w:t>
            </w:r>
          </w:p>
        </w:tc>
      </w:tr>
      <w:tr w:rsidR="00834AE9" w:rsidRPr="00834AE9" w14:paraId="5C5DD514" w14:textId="77777777" w:rsidTr="00DA3956">
        <w:trPr>
          <w:trHeight w:val="408"/>
        </w:trPr>
        <w:tc>
          <w:tcPr>
            <w:tcW w:w="0" w:type="auto"/>
            <w:tcBorders>
              <w:top w:val="nil"/>
              <w:left w:val="single" w:sz="4" w:space="0" w:color="auto"/>
              <w:bottom w:val="single" w:sz="4" w:space="0" w:color="auto"/>
              <w:right w:val="single" w:sz="4" w:space="0" w:color="auto"/>
            </w:tcBorders>
            <w:shd w:val="clear" w:color="auto" w:fill="FFFFFF"/>
            <w:noWrap/>
            <w:vAlign w:val="center"/>
            <w:hideMark/>
          </w:tcPr>
          <w:p w14:paraId="5F64B035"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5</w:t>
            </w:r>
          </w:p>
        </w:tc>
        <w:tc>
          <w:tcPr>
            <w:tcW w:w="0" w:type="auto"/>
            <w:tcBorders>
              <w:top w:val="nil"/>
              <w:left w:val="nil"/>
              <w:bottom w:val="single" w:sz="4" w:space="0" w:color="auto"/>
              <w:right w:val="single" w:sz="4" w:space="0" w:color="auto"/>
            </w:tcBorders>
            <w:shd w:val="clear" w:color="auto" w:fill="FFFFFF"/>
            <w:vAlign w:val="center"/>
            <w:hideMark/>
          </w:tcPr>
          <w:p w14:paraId="34C8DDA3" w14:textId="77777777" w:rsidR="00834AE9" w:rsidRPr="00834AE9" w:rsidRDefault="00834AE9" w:rsidP="00834AE9">
            <w:pPr>
              <w:spacing w:after="0" w:line="240" w:lineRule="auto"/>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Дархан-Уул аймгийн нэгдсэн эмнэлэг /Дархан-Уул аймаг, Дархан сум/</w:t>
            </w:r>
          </w:p>
        </w:tc>
        <w:tc>
          <w:tcPr>
            <w:tcW w:w="0" w:type="auto"/>
            <w:tcBorders>
              <w:top w:val="nil"/>
              <w:left w:val="nil"/>
              <w:bottom w:val="single" w:sz="4" w:space="0" w:color="auto"/>
              <w:right w:val="single" w:sz="4" w:space="0" w:color="auto"/>
            </w:tcBorders>
            <w:shd w:val="clear" w:color="auto" w:fill="FFFFFF"/>
            <w:vAlign w:val="center"/>
            <w:hideMark/>
          </w:tcPr>
          <w:p w14:paraId="18EB7DC6"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2026-2028</w:t>
            </w:r>
          </w:p>
        </w:tc>
        <w:tc>
          <w:tcPr>
            <w:tcW w:w="0" w:type="auto"/>
            <w:tcBorders>
              <w:top w:val="nil"/>
              <w:left w:val="nil"/>
              <w:bottom w:val="single" w:sz="4" w:space="0" w:color="auto"/>
              <w:right w:val="single" w:sz="4" w:space="0" w:color="auto"/>
            </w:tcBorders>
            <w:shd w:val="clear" w:color="auto" w:fill="FFFFFF"/>
            <w:vAlign w:val="center"/>
            <w:hideMark/>
          </w:tcPr>
          <w:p w14:paraId="1D44DA51"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Барилгын ажлын явц</w:t>
            </w:r>
          </w:p>
        </w:tc>
        <w:tc>
          <w:tcPr>
            <w:tcW w:w="0" w:type="auto"/>
            <w:tcBorders>
              <w:top w:val="nil"/>
              <w:left w:val="nil"/>
              <w:bottom w:val="single" w:sz="4" w:space="0" w:color="auto"/>
              <w:right w:val="single" w:sz="4" w:space="0" w:color="auto"/>
            </w:tcBorders>
            <w:shd w:val="clear" w:color="auto" w:fill="FFFFFF"/>
            <w:vAlign w:val="center"/>
            <w:hideMark/>
          </w:tcPr>
          <w:p w14:paraId="7578108B"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nil"/>
              <w:left w:val="nil"/>
              <w:bottom w:val="single" w:sz="4" w:space="0" w:color="auto"/>
              <w:right w:val="single" w:sz="4" w:space="0" w:color="auto"/>
            </w:tcBorders>
            <w:shd w:val="clear" w:color="auto" w:fill="FFFFFF"/>
            <w:noWrap/>
            <w:vAlign w:val="center"/>
            <w:hideMark/>
          </w:tcPr>
          <w:p w14:paraId="1A1F8A67"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nil"/>
              <w:left w:val="nil"/>
              <w:bottom w:val="single" w:sz="4" w:space="0" w:color="auto"/>
              <w:right w:val="single" w:sz="4" w:space="0" w:color="auto"/>
            </w:tcBorders>
            <w:shd w:val="clear" w:color="auto" w:fill="FFFFFF"/>
            <w:vAlign w:val="center"/>
            <w:hideMark/>
          </w:tcPr>
          <w:p w14:paraId="470D4618"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30</w:t>
            </w:r>
          </w:p>
        </w:tc>
        <w:tc>
          <w:tcPr>
            <w:tcW w:w="0" w:type="auto"/>
            <w:tcBorders>
              <w:top w:val="nil"/>
              <w:left w:val="nil"/>
              <w:bottom w:val="single" w:sz="4" w:space="0" w:color="auto"/>
              <w:right w:val="single" w:sz="4" w:space="0" w:color="auto"/>
            </w:tcBorders>
            <w:shd w:val="clear" w:color="auto" w:fill="FFFFFF"/>
            <w:vAlign w:val="center"/>
            <w:hideMark/>
          </w:tcPr>
          <w:p w14:paraId="6346D4CB"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60</w:t>
            </w:r>
          </w:p>
        </w:tc>
        <w:tc>
          <w:tcPr>
            <w:tcW w:w="0" w:type="auto"/>
            <w:tcBorders>
              <w:top w:val="nil"/>
              <w:left w:val="nil"/>
              <w:bottom w:val="single" w:sz="4" w:space="0" w:color="auto"/>
              <w:right w:val="single" w:sz="4" w:space="0" w:color="auto"/>
            </w:tcBorders>
            <w:shd w:val="clear" w:color="auto" w:fill="FFFFFF"/>
            <w:vAlign w:val="center"/>
            <w:hideMark/>
          </w:tcPr>
          <w:p w14:paraId="2F5E53ED"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100</w:t>
            </w:r>
          </w:p>
        </w:tc>
        <w:tc>
          <w:tcPr>
            <w:tcW w:w="0" w:type="auto"/>
            <w:tcBorders>
              <w:top w:val="nil"/>
              <w:left w:val="nil"/>
              <w:bottom w:val="single" w:sz="4" w:space="0" w:color="auto"/>
              <w:right w:val="single" w:sz="4" w:space="0" w:color="auto"/>
            </w:tcBorders>
            <w:shd w:val="clear" w:color="auto" w:fill="FFFFFF"/>
            <w:noWrap/>
            <w:vAlign w:val="center"/>
            <w:hideMark/>
          </w:tcPr>
          <w:p w14:paraId="50C67F51"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nil"/>
              <w:left w:val="nil"/>
              <w:bottom w:val="single" w:sz="4" w:space="0" w:color="auto"/>
              <w:right w:val="single" w:sz="4" w:space="0" w:color="auto"/>
            </w:tcBorders>
            <w:shd w:val="clear" w:color="auto" w:fill="FFFFFF"/>
            <w:noWrap/>
            <w:vAlign w:val="center"/>
            <w:hideMark/>
          </w:tcPr>
          <w:p w14:paraId="6A0F268E"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3328" w:type="dxa"/>
            <w:tcBorders>
              <w:top w:val="nil"/>
              <w:left w:val="nil"/>
              <w:bottom w:val="single" w:sz="4" w:space="0" w:color="auto"/>
              <w:right w:val="single" w:sz="4" w:space="0" w:color="auto"/>
            </w:tcBorders>
            <w:shd w:val="clear" w:color="auto" w:fill="FFFFFF"/>
            <w:noWrap/>
            <w:vAlign w:val="center"/>
            <w:hideMark/>
          </w:tcPr>
          <w:p w14:paraId="62471783" w14:textId="77777777" w:rsidR="00834AE9" w:rsidRPr="00834AE9" w:rsidRDefault="00834AE9" w:rsidP="00834AE9">
            <w:pPr>
              <w:spacing w:after="0" w:line="240" w:lineRule="auto"/>
              <w:jc w:val="center"/>
              <w:rPr>
                <w:rFonts w:ascii="Arial" w:eastAsia="Times New Roman" w:hAnsi="Arial" w:cs="Arial"/>
                <w:iCs/>
                <w:color w:val="000000"/>
                <w:kern w:val="0"/>
                <w:sz w:val="16"/>
                <w:szCs w:val="16"/>
                <w:lang w:eastAsia="en-US"/>
                <w14:ligatures w14:val="none"/>
              </w:rPr>
            </w:pPr>
            <w:r w:rsidRPr="00834AE9">
              <w:rPr>
                <w:rFonts w:ascii="Arial" w:eastAsia="Times New Roman" w:hAnsi="Arial" w:cs="Arial"/>
                <w:iCs/>
                <w:color w:val="000000"/>
                <w:kern w:val="0"/>
                <w:sz w:val="16"/>
                <w:szCs w:val="16"/>
                <w:lang w:eastAsia="en-US"/>
                <w14:ligatures w14:val="none"/>
              </w:rPr>
              <w:t>Эрүүл мэндийн яам</w:t>
            </w:r>
          </w:p>
        </w:tc>
      </w:tr>
      <w:tr w:rsidR="00834AE9" w:rsidRPr="00834AE9" w14:paraId="08C51ADF" w14:textId="77777777" w:rsidTr="00DA3956">
        <w:trPr>
          <w:trHeight w:val="408"/>
        </w:trPr>
        <w:tc>
          <w:tcPr>
            <w:tcW w:w="0" w:type="auto"/>
            <w:tcBorders>
              <w:top w:val="nil"/>
              <w:left w:val="single" w:sz="4" w:space="0" w:color="auto"/>
              <w:bottom w:val="single" w:sz="4" w:space="0" w:color="auto"/>
              <w:right w:val="single" w:sz="4" w:space="0" w:color="auto"/>
            </w:tcBorders>
            <w:shd w:val="clear" w:color="auto" w:fill="FFFFFF"/>
            <w:noWrap/>
            <w:vAlign w:val="center"/>
            <w:hideMark/>
          </w:tcPr>
          <w:p w14:paraId="16C44DF7"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6</w:t>
            </w:r>
          </w:p>
        </w:tc>
        <w:tc>
          <w:tcPr>
            <w:tcW w:w="0" w:type="auto"/>
            <w:tcBorders>
              <w:top w:val="nil"/>
              <w:left w:val="nil"/>
              <w:bottom w:val="single" w:sz="4" w:space="0" w:color="auto"/>
              <w:right w:val="single" w:sz="4" w:space="0" w:color="auto"/>
            </w:tcBorders>
            <w:shd w:val="clear" w:color="auto" w:fill="FFFFFF"/>
            <w:vAlign w:val="center"/>
            <w:hideMark/>
          </w:tcPr>
          <w:p w14:paraId="03EFAD37" w14:textId="77777777" w:rsidR="00834AE9" w:rsidRPr="00834AE9" w:rsidRDefault="00834AE9" w:rsidP="00834AE9">
            <w:pPr>
              <w:spacing w:after="0" w:line="240" w:lineRule="auto"/>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Дүүргийн нэгдсэн эмнэлгийн барилга /Чингэлтэй, Хан-Уул, Баянзүрх/</w:t>
            </w:r>
          </w:p>
        </w:tc>
        <w:tc>
          <w:tcPr>
            <w:tcW w:w="0" w:type="auto"/>
            <w:tcBorders>
              <w:top w:val="nil"/>
              <w:left w:val="nil"/>
              <w:bottom w:val="single" w:sz="4" w:space="0" w:color="auto"/>
              <w:right w:val="single" w:sz="4" w:space="0" w:color="auto"/>
            </w:tcBorders>
            <w:shd w:val="clear" w:color="auto" w:fill="FFFFFF"/>
            <w:vAlign w:val="center"/>
            <w:hideMark/>
          </w:tcPr>
          <w:p w14:paraId="1CD4B81A"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2026-2029</w:t>
            </w:r>
          </w:p>
        </w:tc>
        <w:tc>
          <w:tcPr>
            <w:tcW w:w="0" w:type="auto"/>
            <w:tcBorders>
              <w:top w:val="nil"/>
              <w:left w:val="nil"/>
              <w:bottom w:val="single" w:sz="4" w:space="0" w:color="auto"/>
              <w:right w:val="single" w:sz="4" w:space="0" w:color="auto"/>
            </w:tcBorders>
            <w:shd w:val="clear" w:color="auto" w:fill="FFFFFF"/>
            <w:vAlign w:val="center"/>
            <w:hideMark/>
          </w:tcPr>
          <w:p w14:paraId="27A77BDD"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Барилгын ажлын явц</w:t>
            </w:r>
          </w:p>
        </w:tc>
        <w:tc>
          <w:tcPr>
            <w:tcW w:w="0" w:type="auto"/>
            <w:tcBorders>
              <w:top w:val="nil"/>
              <w:left w:val="nil"/>
              <w:bottom w:val="single" w:sz="4" w:space="0" w:color="auto"/>
              <w:right w:val="single" w:sz="4" w:space="0" w:color="auto"/>
            </w:tcBorders>
            <w:shd w:val="clear" w:color="auto" w:fill="FFFFFF"/>
            <w:vAlign w:val="center"/>
            <w:hideMark/>
          </w:tcPr>
          <w:p w14:paraId="5F478C86"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nil"/>
              <w:left w:val="nil"/>
              <w:bottom w:val="single" w:sz="4" w:space="0" w:color="auto"/>
              <w:right w:val="single" w:sz="4" w:space="0" w:color="auto"/>
            </w:tcBorders>
            <w:shd w:val="clear" w:color="auto" w:fill="FFFFFF"/>
            <w:noWrap/>
            <w:vAlign w:val="center"/>
            <w:hideMark/>
          </w:tcPr>
          <w:p w14:paraId="56E6D635"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nil"/>
              <w:left w:val="nil"/>
              <w:bottom w:val="single" w:sz="4" w:space="0" w:color="auto"/>
              <w:right w:val="single" w:sz="4" w:space="0" w:color="auto"/>
            </w:tcBorders>
            <w:shd w:val="clear" w:color="auto" w:fill="FFFFFF"/>
            <w:vAlign w:val="center"/>
            <w:hideMark/>
          </w:tcPr>
          <w:p w14:paraId="70B48DD0"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35</w:t>
            </w:r>
          </w:p>
        </w:tc>
        <w:tc>
          <w:tcPr>
            <w:tcW w:w="0" w:type="auto"/>
            <w:tcBorders>
              <w:top w:val="nil"/>
              <w:left w:val="nil"/>
              <w:bottom w:val="single" w:sz="4" w:space="0" w:color="auto"/>
              <w:right w:val="single" w:sz="4" w:space="0" w:color="auto"/>
            </w:tcBorders>
            <w:shd w:val="clear" w:color="auto" w:fill="FFFFFF"/>
            <w:vAlign w:val="center"/>
            <w:hideMark/>
          </w:tcPr>
          <w:p w14:paraId="59B1473E"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75</w:t>
            </w:r>
          </w:p>
        </w:tc>
        <w:tc>
          <w:tcPr>
            <w:tcW w:w="0" w:type="auto"/>
            <w:tcBorders>
              <w:top w:val="nil"/>
              <w:left w:val="nil"/>
              <w:bottom w:val="single" w:sz="4" w:space="0" w:color="auto"/>
              <w:right w:val="single" w:sz="4" w:space="0" w:color="auto"/>
            </w:tcBorders>
            <w:shd w:val="clear" w:color="auto" w:fill="FFFFFF"/>
            <w:vAlign w:val="center"/>
            <w:hideMark/>
          </w:tcPr>
          <w:p w14:paraId="0106F7E9"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95</w:t>
            </w:r>
          </w:p>
        </w:tc>
        <w:tc>
          <w:tcPr>
            <w:tcW w:w="0" w:type="auto"/>
            <w:tcBorders>
              <w:top w:val="nil"/>
              <w:left w:val="nil"/>
              <w:bottom w:val="single" w:sz="4" w:space="0" w:color="auto"/>
              <w:right w:val="single" w:sz="4" w:space="0" w:color="auto"/>
            </w:tcBorders>
            <w:shd w:val="clear" w:color="auto" w:fill="FFFFFF"/>
            <w:vAlign w:val="center"/>
            <w:hideMark/>
          </w:tcPr>
          <w:p w14:paraId="036145B8"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100</w:t>
            </w:r>
          </w:p>
        </w:tc>
        <w:tc>
          <w:tcPr>
            <w:tcW w:w="0" w:type="auto"/>
            <w:tcBorders>
              <w:top w:val="nil"/>
              <w:left w:val="nil"/>
              <w:bottom w:val="single" w:sz="4" w:space="0" w:color="auto"/>
              <w:right w:val="single" w:sz="4" w:space="0" w:color="auto"/>
            </w:tcBorders>
            <w:shd w:val="clear" w:color="auto" w:fill="FFFFFF"/>
            <w:noWrap/>
            <w:vAlign w:val="center"/>
            <w:hideMark/>
          </w:tcPr>
          <w:p w14:paraId="45BC4D6E"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3328" w:type="dxa"/>
            <w:tcBorders>
              <w:top w:val="nil"/>
              <w:left w:val="nil"/>
              <w:bottom w:val="single" w:sz="4" w:space="0" w:color="auto"/>
              <w:right w:val="single" w:sz="4" w:space="0" w:color="auto"/>
            </w:tcBorders>
            <w:shd w:val="clear" w:color="auto" w:fill="FFFFFF"/>
            <w:noWrap/>
            <w:vAlign w:val="center"/>
            <w:hideMark/>
          </w:tcPr>
          <w:p w14:paraId="63F35307" w14:textId="77777777" w:rsidR="00834AE9" w:rsidRPr="00834AE9" w:rsidRDefault="00834AE9" w:rsidP="00834AE9">
            <w:pPr>
              <w:spacing w:after="0" w:line="240" w:lineRule="auto"/>
              <w:jc w:val="center"/>
              <w:rPr>
                <w:rFonts w:ascii="Arial" w:eastAsia="Times New Roman" w:hAnsi="Arial" w:cs="Arial"/>
                <w:iCs/>
                <w:color w:val="000000"/>
                <w:kern w:val="0"/>
                <w:sz w:val="16"/>
                <w:szCs w:val="16"/>
                <w:lang w:eastAsia="en-US"/>
                <w14:ligatures w14:val="none"/>
              </w:rPr>
            </w:pPr>
            <w:r w:rsidRPr="00834AE9">
              <w:rPr>
                <w:rFonts w:ascii="Arial" w:eastAsia="Times New Roman" w:hAnsi="Arial" w:cs="Arial"/>
                <w:iCs/>
                <w:color w:val="000000"/>
                <w:kern w:val="0"/>
                <w:sz w:val="16"/>
                <w:szCs w:val="16"/>
                <w:lang w:eastAsia="en-US"/>
                <w14:ligatures w14:val="none"/>
              </w:rPr>
              <w:t>Эрүүл мэндийн яам</w:t>
            </w:r>
          </w:p>
        </w:tc>
      </w:tr>
      <w:tr w:rsidR="00834AE9" w:rsidRPr="00834AE9" w14:paraId="4D021A82" w14:textId="77777777" w:rsidTr="00DA3956">
        <w:trPr>
          <w:trHeight w:val="408"/>
        </w:trPr>
        <w:tc>
          <w:tcPr>
            <w:tcW w:w="0" w:type="auto"/>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CA4A300"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7</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30DDD24" w14:textId="77777777" w:rsidR="00834AE9" w:rsidRPr="00834AE9" w:rsidRDefault="00834AE9" w:rsidP="00834AE9">
            <w:pPr>
              <w:spacing w:after="0" w:line="240" w:lineRule="auto"/>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 xml:space="preserve">Сургуулийн өмнөх болон ерөнхий боловсролын сургалтын байгууллагын суудлын тоог үе шаттай нэмэгдүүлэх төсөл /улсын хэмжээнд 108 сургууль, Улаанбаатарт 84, орон нутагт 24  сургууль, нийт 95 цэцэрлэг, </w:t>
            </w:r>
            <w:r w:rsidRPr="00834AE9">
              <w:rPr>
                <w:rFonts w:ascii="Arial" w:eastAsia="Times New Roman" w:hAnsi="Arial" w:cs="Arial"/>
                <w:bCs/>
                <w:color w:val="000000"/>
                <w:kern w:val="0"/>
                <w:sz w:val="16"/>
                <w:szCs w:val="16"/>
                <w:lang w:eastAsia="en-US"/>
                <w14:ligatures w14:val="none"/>
              </w:rPr>
              <w:t>Улаанбаатарт 31</w:t>
            </w:r>
            <w:r w:rsidRPr="00834AE9">
              <w:rPr>
                <w:rFonts w:ascii="Arial" w:eastAsia="Times New Roman" w:hAnsi="Arial" w:cs="Arial"/>
                <w:color w:val="000000"/>
                <w:kern w:val="0"/>
                <w:sz w:val="16"/>
                <w:szCs w:val="16"/>
                <w:lang w:eastAsia="en-US"/>
                <w14:ligatures w14:val="none"/>
              </w:rPr>
              <w:t>, орон нутагт 64 цэцэрлэг/</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5E97303"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2026-2030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7EE1820"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Сургуулийн барилгын ажлын явц</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14205BE5"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single" w:sz="4" w:space="0" w:color="auto"/>
              <w:left w:val="nil"/>
              <w:bottom w:val="single" w:sz="4" w:space="0" w:color="auto"/>
              <w:right w:val="single" w:sz="4" w:space="0" w:color="auto"/>
            </w:tcBorders>
            <w:shd w:val="clear" w:color="auto" w:fill="FFFFFF"/>
            <w:noWrap/>
            <w:vAlign w:val="center"/>
            <w:hideMark/>
          </w:tcPr>
          <w:p w14:paraId="3872129E"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single" w:sz="4" w:space="0" w:color="auto"/>
              <w:left w:val="nil"/>
              <w:bottom w:val="single" w:sz="4" w:space="0" w:color="auto"/>
              <w:right w:val="single" w:sz="4" w:space="0" w:color="auto"/>
            </w:tcBorders>
            <w:shd w:val="clear" w:color="auto" w:fill="FFFFFF"/>
            <w:hideMark/>
          </w:tcPr>
          <w:p w14:paraId="0B411A9B"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br/>
              <w:t xml:space="preserve"> 10</w:t>
            </w:r>
          </w:p>
        </w:tc>
        <w:tc>
          <w:tcPr>
            <w:tcW w:w="0" w:type="auto"/>
            <w:tcBorders>
              <w:top w:val="single" w:sz="4" w:space="0" w:color="auto"/>
              <w:left w:val="nil"/>
              <w:bottom w:val="single" w:sz="4" w:space="0" w:color="auto"/>
              <w:right w:val="single" w:sz="4" w:space="0" w:color="auto"/>
            </w:tcBorders>
            <w:shd w:val="clear" w:color="auto" w:fill="FFFFFF"/>
            <w:hideMark/>
          </w:tcPr>
          <w:p w14:paraId="5BA672AA"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br/>
              <w:t xml:space="preserve"> 35</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1B89D31B"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60</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11746324"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80</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390C15A0" w14:textId="77777777" w:rsidR="00834AE9" w:rsidRPr="00834AE9" w:rsidRDefault="00834AE9" w:rsidP="00834AE9">
            <w:pPr>
              <w:spacing w:after="0" w:line="240" w:lineRule="auto"/>
              <w:jc w:val="center"/>
              <w:rPr>
                <w:rFonts w:ascii="Arial" w:eastAsia="Times New Roman" w:hAnsi="Arial" w:cs="Arial"/>
                <w:bCs/>
                <w:color w:val="000000"/>
                <w:kern w:val="0"/>
                <w:sz w:val="16"/>
                <w:szCs w:val="16"/>
                <w:lang w:eastAsia="en-US"/>
                <w14:ligatures w14:val="none"/>
              </w:rPr>
            </w:pPr>
            <w:r w:rsidRPr="00834AE9">
              <w:rPr>
                <w:rFonts w:ascii="Arial" w:eastAsia="Times New Roman" w:hAnsi="Arial" w:cs="Arial"/>
                <w:bCs/>
                <w:color w:val="000000"/>
                <w:kern w:val="0"/>
                <w:sz w:val="16"/>
                <w:szCs w:val="16"/>
                <w:lang w:eastAsia="en-US"/>
                <w14:ligatures w14:val="none"/>
              </w:rPr>
              <w:t>100</w:t>
            </w:r>
          </w:p>
        </w:tc>
        <w:tc>
          <w:tcPr>
            <w:tcW w:w="3328"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FA661C9" w14:textId="77777777" w:rsidR="00834AE9" w:rsidRPr="00834AE9" w:rsidRDefault="00834AE9" w:rsidP="00834AE9">
            <w:pPr>
              <w:spacing w:after="0" w:line="240" w:lineRule="auto"/>
              <w:jc w:val="center"/>
              <w:rPr>
                <w:rFonts w:ascii="Arial" w:eastAsia="Times New Roman" w:hAnsi="Arial" w:cs="Arial"/>
                <w:iCs/>
                <w:color w:val="000000"/>
                <w:kern w:val="0"/>
                <w:sz w:val="16"/>
                <w:szCs w:val="16"/>
                <w:lang w:eastAsia="en-US"/>
                <w14:ligatures w14:val="none"/>
              </w:rPr>
            </w:pPr>
            <w:r w:rsidRPr="00834AE9">
              <w:rPr>
                <w:rFonts w:ascii="Arial" w:eastAsia="Times New Roman" w:hAnsi="Arial" w:cs="Arial"/>
                <w:iCs/>
                <w:color w:val="000000"/>
                <w:kern w:val="0"/>
                <w:sz w:val="16"/>
                <w:szCs w:val="14"/>
                <w:lang w:eastAsia="en-US"/>
                <w14:ligatures w14:val="none"/>
              </w:rPr>
              <w:t>Боловсролын яам</w:t>
            </w:r>
          </w:p>
        </w:tc>
      </w:tr>
      <w:tr w:rsidR="00834AE9" w:rsidRPr="00834AE9" w14:paraId="32A81341" w14:textId="77777777" w:rsidTr="00DA3956">
        <w:trPr>
          <w:trHeight w:val="408"/>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4BFD9CC" w14:textId="77777777" w:rsidR="00834AE9" w:rsidRPr="00834AE9" w:rsidRDefault="00834AE9" w:rsidP="00834AE9">
            <w:pPr>
              <w:spacing w:after="0" w:line="240" w:lineRule="auto"/>
              <w:rPr>
                <w:rFonts w:ascii="Arial" w:eastAsia="Times New Roman" w:hAnsi="Arial" w:cs="Arial"/>
                <w:color w:val="000000"/>
                <w:kern w:val="0"/>
                <w:sz w:val="16"/>
                <w:szCs w:val="16"/>
                <w:lang w:eastAsia="en-US"/>
                <w14:ligatures w14:val="none"/>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F134884" w14:textId="77777777" w:rsidR="00834AE9" w:rsidRPr="00834AE9" w:rsidRDefault="00834AE9" w:rsidP="00834AE9">
            <w:pPr>
              <w:spacing w:after="0" w:line="240" w:lineRule="auto"/>
              <w:rPr>
                <w:rFonts w:ascii="Arial" w:eastAsia="Times New Roman" w:hAnsi="Arial" w:cs="Arial"/>
                <w:color w:val="000000"/>
                <w:kern w:val="0"/>
                <w:sz w:val="16"/>
                <w:szCs w:val="16"/>
                <w:lang w:eastAsia="en-US"/>
                <w14:ligatures w14:val="none"/>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1D1CEE4" w14:textId="77777777" w:rsidR="00834AE9" w:rsidRPr="00834AE9" w:rsidRDefault="00834AE9" w:rsidP="00834AE9">
            <w:pPr>
              <w:spacing w:after="0" w:line="240" w:lineRule="auto"/>
              <w:rPr>
                <w:rFonts w:ascii="Arial" w:eastAsia="Times New Roman" w:hAnsi="Arial" w:cs="Arial"/>
                <w:color w:val="000000"/>
                <w:kern w:val="0"/>
                <w:sz w:val="16"/>
                <w:szCs w:val="16"/>
                <w:lang w:eastAsia="en-US"/>
                <w14:ligatures w14:val="none"/>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8FAB9A0"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Цэцэрлэгийн барилгын ажлын явц</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05AFFCD4"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single" w:sz="4" w:space="0" w:color="auto"/>
              <w:left w:val="nil"/>
              <w:bottom w:val="single" w:sz="4" w:space="0" w:color="auto"/>
              <w:right w:val="single" w:sz="4" w:space="0" w:color="auto"/>
            </w:tcBorders>
            <w:shd w:val="clear" w:color="auto" w:fill="FFFFFF"/>
            <w:noWrap/>
            <w:vAlign w:val="center"/>
            <w:hideMark/>
          </w:tcPr>
          <w:p w14:paraId="4B83125A" w14:textId="77777777" w:rsidR="00834AE9" w:rsidRPr="00834AE9" w:rsidRDefault="00834AE9" w:rsidP="00834AE9">
            <w:pPr>
              <w:spacing w:after="0" w:line="240" w:lineRule="auto"/>
              <w:jc w:val="center"/>
              <w:rPr>
                <w:rFonts w:ascii="Arial" w:eastAsia="Times New Roman" w:hAnsi="Arial" w:cs="Arial"/>
                <w:b/>
                <w:color w:val="000000"/>
                <w:kern w:val="0"/>
                <w:sz w:val="16"/>
                <w:szCs w:val="16"/>
                <w:lang w:eastAsia="en-US"/>
                <w14:ligatures w14:val="none"/>
              </w:rPr>
            </w:pPr>
            <w:r w:rsidRPr="00834AE9">
              <w:rPr>
                <w:rFonts w:ascii="Arial" w:eastAsia="Times New Roman" w:hAnsi="Arial" w:cs="Arial"/>
                <w:b/>
                <w:color w:val="000000"/>
                <w:kern w:val="0"/>
                <w:sz w:val="16"/>
                <w:szCs w:val="16"/>
                <w:lang w:eastAsia="en-US"/>
                <w14:ligatures w14:val="none"/>
              </w:rPr>
              <w:t> -</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7E63EF84" w14:textId="77777777" w:rsidR="00834AE9" w:rsidRPr="00834AE9" w:rsidRDefault="00834AE9" w:rsidP="00834AE9">
            <w:pPr>
              <w:spacing w:after="0" w:line="240" w:lineRule="auto"/>
              <w:jc w:val="center"/>
              <w:rPr>
                <w:rFonts w:ascii="Arial" w:eastAsia="Times New Roman" w:hAnsi="Arial" w:cs="Arial"/>
                <w:bCs/>
                <w:color w:val="000000"/>
                <w:kern w:val="0"/>
                <w:sz w:val="16"/>
                <w:szCs w:val="16"/>
                <w:lang w:eastAsia="en-US"/>
                <w14:ligatures w14:val="none"/>
              </w:rPr>
            </w:pPr>
            <w:r w:rsidRPr="00834AE9">
              <w:rPr>
                <w:rFonts w:ascii="Arial" w:eastAsia="Times New Roman" w:hAnsi="Arial" w:cs="Arial"/>
                <w:bCs/>
                <w:color w:val="000000"/>
                <w:kern w:val="0"/>
                <w:sz w:val="16"/>
                <w:szCs w:val="16"/>
                <w:lang w:eastAsia="en-US"/>
                <w14:ligatures w14:val="none"/>
              </w:rPr>
              <w:t>10</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5AE89F93" w14:textId="77777777" w:rsidR="00834AE9" w:rsidRPr="00834AE9" w:rsidRDefault="00834AE9" w:rsidP="00834AE9">
            <w:pPr>
              <w:spacing w:after="0" w:line="240" w:lineRule="auto"/>
              <w:jc w:val="center"/>
              <w:rPr>
                <w:rFonts w:ascii="Arial" w:eastAsia="Times New Roman" w:hAnsi="Arial" w:cs="Arial"/>
                <w:bCs/>
                <w:color w:val="000000"/>
                <w:kern w:val="0"/>
                <w:sz w:val="16"/>
                <w:szCs w:val="16"/>
                <w:lang w:eastAsia="en-US"/>
                <w14:ligatures w14:val="none"/>
              </w:rPr>
            </w:pPr>
            <w:r w:rsidRPr="00834AE9">
              <w:rPr>
                <w:rFonts w:ascii="Arial" w:eastAsia="Times New Roman" w:hAnsi="Arial" w:cs="Arial"/>
                <w:bCs/>
                <w:color w:val="000000"/>
                <w:kern w:val="0"/>
                <w:sz w:val="16"/>
                <w:szCs w:val="16"/>
                <w:lang w:eastAsia="en-US"/>
                <w14:ligatures w14:val="none"/>
              </w:rPr>
              <w:t>35</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293EB7B9" w14:textId="77777777" w:rsidR="00834AE9" w:rsidRPr="00834AE9" w:rsidRDefault="00834AE9" w:rsidP="00834AE9">
            <w:pPr>
              <w:spacing w:after="0" w:line="240" w:lineRule="auto"/>
              <w:jc w:val="center"/>
              <w:rPr>
                <w:rFonts w:ascii="Arial" w:eastAsia="Times New Roman" w:hAnsi="Arial" w:cs="Arial"/>
                <w:bCs/>
                <w:color w:val="000000"/>
                <w:kern w:val="0"/>
                <w:sz w:val="16"/>
                <w:szCs w:val="16"/>
                <w:lang w:eastAsia="en-US"/>
                <w14:ligatures w14:val="none"/>
              </w:rPr>
            </w:pPr>
            <w:r w:rsidRPr="00834AE9">
              <w:rPr>
                <w:rFonts w:ascii="Arial" w:eastAsia="Times New Roman" w:hAnsi="Arial" w:cs="Arial"/>
                <w:bCs/>
                <w:color w:val="000000"/>
                <w:kern w:val="0"/>
                <w:sz w:val="16"/>
                <w:szCs w:val="16"/>
                <w:lang w:eastAsia="en-US"/>
                <w14:ligatures w14:val="none"/>
              </w:rPr>
              <w:t>60</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661B0E92" w14:textId="77777777" w:rsidR="00834AE9" w:rsidRPr="00834AE9" w:rsidRDefault="00834AE9" w:rsidP="00834AE9">
            <w:pPr>
              <w:spacing w:after="0" w:line="240" w:lineRule="auto"/>
              <w:jc w:val="center"/>
              <w:rPr>
                <w:rFonts w:ascii="Arial" w:eastAsia="Times New Roman" w:hAnsi="Arial" w:cs="Arial"/>
                <w:bCs/>
                <w:color w:val="000000"/>
                <w:kern w:val="0"/>
                <w:sz w:val="16"/>
                <w:szCs w:val="16"/>
                <w:lang w:eastAsia="en-US"/>
                <w14:ligatures w14:val="none"/>
              </w:rPr>
            </w:pPr>
            <w:r w:rsidRPr="00834AE9">
              <w:rPr>
                <w:rFonts w:ascii="Arial" w:eastAsia="Times New Roman" w:hAnsi="Arial" w:cs="Arial"/>
                <w:bCs/>
                <w:color w:val="000000"/>
                <w:kern w:val="0"/>
                <w:sz w:val="16"/>
                <w:szCs w:val="16"/>
                <w:lang w:eastAsia="en-US"/>
                <w14:ligatures w14:val="none"/>
              </w:rPr>
              <w:t>80</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370AD320" w14:textId="77777777" w:rsidR="00834AE9" w:rsidRPr="00834AE9" w:rsidRDefault="00834AE9" w:rsidP="00834AE9">
            <w:pPr>
              <w:spacing w:after="0" w:line="240" w:lineRule="auto"/>
              <w:jc w:val="center"/>
              <w:rPr>
                <w:rFonts w:ascii="Arial" w:eastAsia="Times New Roman" w:hAnsi="Arial" w:cs="Arial"/>
                <w:bCs/>
                <w:color w:val="000000"/>
                <w:kern w:val="0"/>
                <w:sz w:val="16"/>
                <w:szCs w:val="16"/>
                <w:lang w:eastAsia="en-US"/>
                <w14:ligatures w14:val="none"/>
              </w:rPr>
            </w:pPr>
            <w:r w:rsidRPr="00834AE9">
              <w:rPr>
                <w:rFonts w:ascii="Arial" w:eastAsia="Times New Roman" w:hAnsi="Arial" w:cs="Arial"/>
                <w:bCs/>
                <w:color w:val="000000"/>
                <w:kern w:val="0"/>
                <w:sz w:val="16"/>
                <w:szCs w:val="16"/>
                <w:lang w:eastAsia="en-US"/>
                <w14:ligatures w14:val="none"/>
              </w:rPr>
              <w:t>100</w:t>
            </w:r>
          </w:p>
        </w:tc>
        <w:tc>
          <w:tcPr>
            <w:tcW w:w="332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5525588" w14:textId="77777777" w:rsidR="00834AE9" w:rsidRPr="00834AE9" w:rsidRDefault="00834AE9" w:rsidP="00834AE9">
            <w:pPr>
              <w:spacing w:after="0" w:line="240" w:lineRule="auto"/>
              <w:rPr>
                <w:rFonts w:ascii="Arial" w:eastAsia="Times New Roman" w:hAnsi="Arial" w:cs="Arial"/>
                <w:iCs/>
                <w:color w:val="000000"/>
                <w:kern w:val="0"/>
                <w:sz w:val="16"/>
                <w:szCs w:val="16"/>
                <w:lang w:eastAsia="en-US"/>
                <w14:ligatures w14:val="none"/>
              </w:rPr>
            </w:pPr>
          </w:p>
        </w:tc>
      </w:tr>
      <w:tr w:rsidR="00834AE9" w:rsidRPr="00834AE9" w14:paraId="76ED5A88" w14:textId="77777777" w:rsidTr="00DA3956">
        <w:trPr>
          <w:trHeight w:val="204"/>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4F77E13"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8</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55AC9A75" w14:textId="77777777" w:rsidR="00834AE9" w:rsidRPr="00834AE9" w:rsidRDefault="00834AE9" w:rsidP="00834AE9">
            <w:pPr>
              <w:spacing w:after="0" w:line="240" w:lineRule="auto"/>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Улсын хэмжээнд 83 сургуулийн дотуур байр барих төсөл</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59AE6893"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2026-2030</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12EEA2BA"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Барилгын ажлын явц</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67E56C72"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single" w:sz="4" w:space="0" w:color="auto"/>
              <w:left w:val="nil"/>
              <w:bottom w:val="single" w:sz="4" w:space="0" w:color="auto"/>
              <w:right w:val="single" w:sz="4" w:space="0" w:color="auto"/>
            </w:tcBorders>
            <w:shd w:val="clear" w:color="auto" w:fill="FFFFFF"/>
            <w:noWrap/>
            <w:vAlign w:val="center"/>
            <w:hideMark/>
          </w:tcPr>
          <w:p w14:paraId="677E3810"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7039B82B"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2</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715B3B36"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25</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53FB6E8B"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50</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6FCCA1EF"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75</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186D4D0E"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100</w:t>
            </w:r>
          </w:p>
        </w:tc>
        <w:tc>
          <w:tcPr>
            <w:tcW w:w="3328" w:type="dxa"/>
            <w:tcBorders>
              <w:top w:val="single" w:sz="4" w:space="0" w:color="auto"/>
              <w:left w:val="nil"/>
              <w:bottom w:val="single" w:sz="4" w:space="0" w:color="auto"/>
              <w:right w:val="single" w:sz="4" w:space="0" w:color="auto"/>
            </w:tcBorders>
            <w:shd w:val="clear" w:color="auto" w:fill="FFFFFF"/>
            <w:vAlign w:val="center"/>
            <w:hideMark/>
          </w:tcPr>
          <w:p w14:paraId="3431D60C" w14:textId="77777777" w:rsidR="00834AE9" w:rsidRPr="00834AE9" w:rsidRDefault="00834AE9" w:rsidP="00834AE9">
            <w:pPr>
              <w:spacing w:after="0" w:line="240" w:lineRule="auto"/>
              <w:jc w:val="center"/>
              <w:rPr>
                <w:rFonts w:ascii="Arial" w:eastAsia="Times New Roman" w:hAnsi="Arial" w:cs="Arial"/>
                <w:iCs/>
                <w:color w:val="000000"/>
                <w:kern w:val="0"/>
                <w:sz w:val="16"/>
                <w:szCs w:val="16"/>
                <w:lang w:eastAsia="en-US"/>
                <w14:ligatures w14:val="none"/>
              </w:rPr>
            </w:pPr>
            <w:r w:rsidRPr="00834AE9">
              <w:rPr>
                <w:rFonts w:ascii="Arial" w:eastAsia="Times New Roman" w:hAnsi="Arial" w:cs="Arial"/>
                <w:iCs/>
                <w:color w:val="000000"/>
                <w:kern w:val="0"/>
                <w:sz w:val="16"/>
                <w:szCs w:val="14"/>
                <w:lang w:eastAsia="en-US"/>
                <w14:ligatures w14:val="none"/>
              </w:rPr>
              <w:t>Боловсролын яам</w:t>
            </w:r>
          </w:p>
        </w:tc>
      </w:tr>
      <w:tr w:rsidR="00834AE9" w:rsidRPr="00834AE9" w14:paraId="6AC8353B" w14:textId="77777777" w:rsidTr="00DA3956">
        <w:trPr>
          <w:trHeight w:val="1020"/>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AB6FAE3"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9</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28C38419" w14:textId="77777777" w:rsidR="00834AE9" w:rsidRPr="00834AE9" w:rsidRDefault="00834AE9" w:rsidP="00834AE9">
            <w:pPr>
              <w:spacing w:after="0" w:line="240" w:lineRule="auto"/>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Аймгуудын эрүүл мэндийн тусламж үйлчилгээг сайжруулах, эрчимжүүлэх төсөл /17 аймгийн нэгдсэн эмнэлгийг сайжруулах, яаралтай тусламж, эрчимт эмчилгээний тасаг, мэс заслын барилгыг шинэчилж, өргөтгөнө/</w:t>
            </w:r>
          </w:p>
        </w:tc>
        <w:tc>
          <w:tcPr>
            <w:tcW w:w="0" w:type="auto"/>
            <w:tcBorders>
              <w:top w:val="single" w:sz="4" w:space="0" w:color="auto"/>
              <w:left w:val="nil"/>
              <w:bottom w:val="single" w:sz="4" w:space="0" w:color="auto"/>
              <w:right w:val="single" w:sz="4" w:space="0" w:color="auto"/>
            </w:tcBorders>
            <w:shd w:val="clear" w:color="auto" w:fill="FFFFFF"/>
            <w:noWrap/>
            <w:vAlign w:val="center"/>
            <w:hideMark/>
          </w:tcPr>
          <w:p w14:paraId="6FAF7E4F"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2026-2036</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3A8D84A0"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Барилгын ажлын явц</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6225C591"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5E19248A"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059BAC4F"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402E14F0"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2</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42E6048B"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4</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0D491BAB"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15</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48B73A6C"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27</w:t>
            </w:r>
          </w:p>
        </w:tc>
        <w:tc>
          <w:tcPr>
            <w:tcW w:w="3328" w:type="dxa"/>
            <w:tcBorders>
              <w:top w:val="single" w:sz="4" w:space="0" w:color="auto"/>
              <w:left w:val="nil"/>
              <w:bottom w:val="single" w:sz="4" w:space="0" w:color="auto"/>
              <w:right w:val="single" w:sz="4" w:space="0" w:color="auto"/>
            </w:tcBorders>
            <w:shd w:val="clear" w:color="auto" w:fill="FFFFFF"/>
            <w:vAlign w:val="center"/>
            <w:hideMark/>
          </w:tcPr>
          <w:p w14:paraId="38493021" w14:textId="77777777" w:rsidR="00834AE9" w:rsidRPr="00834AE9" w:rsidRDefault="00834AE9" w:rsidP="00834AE9">
            <w:pPr>
              <w:spacing w:after="0" w:line="240" w:lineRule="auto"/>
              <w:jc w:val="center"/>
              <w:rPr>
                <w:rFonts w:ascii="Arial" w:eastAsia="Times New Roman" w:hAnsi="Arial" w:cs="Arial"/>
                <w:iCs/>
                <w:color w:val="000000"/>
                <w:kern w:val="0"/>
                <w:sz w:val="16"/>
                <w:szCs w:val="16"/>
                <w:lang w:eastAsia="en-US"/>
                <w14:ligatures w14:val="none"/>
              </w:rPr>
            </w:pPr>
            <w:r w:rsidRPr="00834AE9">
              <w:rPr>
                <w:rFonts w:ascii="Arial" w:eastAsia="Times New Roman" w:hAnsi="Arial" w:cs="Arial"/>
                <w:iCs/>
                <w:color w:val="000000"/>
                <w:kern w:val="0"/>
                <w:sz w:val="16"/>
                <w:szCs w:val="16"/>
                <w:lang w:eastAsia="en-US"/>
                <w14:ligatures w14:val="none"/>
              </w:rPr>
              <w:t>Эрүүл мэндийн яам</w:t>
            </w:r>
          </w:p>
        </w:tc>
      </w:tr>
      <w:tr w:rsidR="00834AE9" w:rsidRPr="00834AE9" w14:paraId="48EFDF6D" w14:textId="77777777" w:rsidTr="00DA3956">
        <w:trPr>
          <w:trHeight w:val="204"/>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DAF1112"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10</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602EA419" w14:textId="77777777" w:rsidR="00834AE9" w:rsidRPr="00834AE9" w:rsidRDefault="00834AE9" w:rsidP="00834AE9">
            <w:pPr>
              <w:spacing w:after="0" w:line="240" w:lineRule="auto"/>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Үндэсний урлагийн их театр барих төсөл</w:t>
            </w:r>
          </w:p>
        </w:tc>
        <w:tc>
          <w:tcPr>
            <w:tcW w:w="0" w:type="auto"/>
            <w:tcBorders>
              <w:top w:val="single" w:sz="4" w:space="0" w:color="auto"/>
              <w:left w:val="nil"/>
              <w:bottom w:val="single" w:sz="4" w:space="0" w:color="auto"/>
              <w:right w:val="single" w:sz="4" w:space="0" w:color="auto"/>
            </w:tcBorders>
            <w:shd w:val="clear" w:color="auto" w:fill="FFFFFF"/>
            <w:noWrap/>
            <w:vAlign w:val="center"/>
            <w:hideMark/>
          </w:tcPr>
          <w:p w14:paraId="785A34A3"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2027-2029</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37A23E16"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Барилгын ажлын явц</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6634A8FB"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0D43A0F8"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76830044"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1AAE170F"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30</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23B752B9"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65</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4AED467E"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100</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0BB62DF6"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3328" w:type="dxa"/>
            <w:tcBorders>
              <w:top w:val="single" w:sz="4" w:space="0" w:color="auto"/>
              <w:left w:val="nil"/>
              <w:bottom w:val="single" w:sz="4" w:space="0" w:color="auto"/>
              <w:right w:val="single" w:sz="4" w:space="0" w:color="auto"/>
            </w:tcBorders>
            <w:shd w:val="clear" w:color="auto" w:fill="FFFFFF"/>
            <w:vAlign w:val="center"/>
            <w:hideMark/>
          </w:tcPr>
          <w:p w14:paraId="670DF634" w14:textId="77777777" w:rsidR="00834AE9" w:rsidRPr="00834AE9" w:rsidRDefault="00834AE9" w:rsidP="00834AE9">
            <w:pPr>
              <w:spacing w:after="0" w:line="240" w:lineRule="auto"/>
              <w:jc w:val="center"/>
              <w:rPr>
                <w:rFonts w:ascii="Arial" w:eastAsia="Times New Roman" w:hAnsi="Arial" w:cs="Arial"/>
                <w:iCs/>
                <w:color w:val="000000"/>
                <w:kern w:val="0"/>
                <w:sz w:val="16"/>
                <w:szCs w:val="18"/>
                <w14:ligatures w14:val="none"/>
              </w:rPr>
            </w:pPr>
            <w:r w:rsidRPr="00834AE9">
              <w:rPr>
                <w:rFonts w:ascii="Arial" w:eastAsia="Times New Roman" w:hAnsi="Arial" w:cs="Arial"/>
                <w:iCs/>
                <w:color w:val="000000"/>
                <w:kern w:val="0"/>
                <w:sz w:val="16"/>
                <w:szCs w:val="18"/>
                <w14:ligatures w14:val="none"/>
              </w:rPr>
              <w:t>Соёл, спорт, аялал</w:t>
            </w:r>
          </w:p>
          <w:p w14:paraId="1DAB1FCE" w14:textId="77777777" w:rsidR="00834AE9" w:rsidRPr="00834AE9" w:rsidRDefault="00834AE9" w:rsidP="00834AE9">
            <w:pPr>
              <w:spacing w:after="0" w:line="240" w:lineRule="auto"/>
              <w:jc w:val="center"/>
              <w:rPr>
                <w:rFonts w:ascii="Arial" w:eastAsia="Times New Roman" w:hAnsi="Arial" w:cs="Arial"/>
                <w:iCs/>
                <w:color w:val="000000"/>
                <w:kern w:val="0"/>
                <w:sz w:val="16"/>
                <w:szCs w:val="16"/>
                <w:lang w:eastAsia="en-US"/>
                <w14:ligatures w14:val="none"/>
              </w:rPr>
            </w:pPr>
            <w:r w:rsidRPr="00834AE9">
              <w:rPr>
                <w:rFonts w:ascii="Arial" w:eastAsia="Times New Roman" w:hAnsi="Arial" w:cs="Arial"/>
                <w:iCs/>
                <w:color w:val="000000"/>
                <w:kern w:val="0"/>
                <w:sz w:val="16"/>
                <w:szCs w:val="18"/>
                <w14:ligatures w14:val="none"/>
              </w:rPr>
              <w:t xml:space="preserve"> жуулчлал, залуучуудын яам</w:t>
            </w:r>
          </w:p>
        </w:tc>
      </w:tr>
      <w:tr w:rsidR="00834AE9" w:rsidRPr="00834AE9" w14:paraId="709A6C3F" w14:textId="77777777" w:rsidTr="00DA3956">
        <w:trPr>
          <w:trHeight w:val="408"/>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55B3E47"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11</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0870EFEE" w14:textId="77777777" w:rsidR="00834AE9" w:rsidRPr="00834AE9" w:rsidRDefault="00834AE9" w:rsidP="00834AE9">
            <w:pPr>
              <w:spacing w:after="0" w:line="240" w:lineRule="auto"/>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Байгалийн шинжлэх ухааны үндэсний музей /Хан-Уул дүүрэг/</w:t>
            </w:r>
          </w:p>
        </w:tc>
        <w:tc>
          <w:tcPr>
            <w:tcW w:w="0" w:type="auto"/>
            <w:tcBorders>
              <w:top w:val="single" w:sz="4" w:space="0" w:color="auto"/>
              <w:left w:val="nil"/>
              <w:bottom w:val="single" w:sz="4" w:space="0" w:color="auto"/>
              <w:right w:val="single" w:sz="4" w:space="0" w:color="auto"/>
            </w:tcBorders>
            <w:shd w:val="clear" w:color="auto" w:fill="FFFFFF"/>
            <w:noWrap/>
            <w:vAlign w:val="center"/>
            <w:hideMark/>
          </w:tcPr>
          <w:p w14:paraId="6FB13189"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2020-2027</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7BC637D2"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Барилгын ажлын явц</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7E587895"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2316F1BA"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25</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42444150"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40</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4F8A849C"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100</w:t>
            </w:r>
          </w:p>
        </w:tc>
        <w:tc>
          <w:tcPr>
            <w:tcW w:w="0" w:type="auto"/>
            <w:tcBorders>
              <w:top w:val="single" w:sz="4" w:space="0" w:color="auto"/>
              <w:left w:val="nil"/>
              <w:bottom w:val="single" w:sz="4" w:space="0" w:color="auto"/>
              <w:right w:val="single" w:sz="4" w:space="0" w:color="auto"/>
            </w:tcBorders>
            <w:shd w:val="clear" w:color="auto" w:fill="FFFFFF"/>
            <w:noWrap/>
            <w:vAlign w:val="center"/>
            <w:hideMark/>
          </w:tcPr>
          <w:p w14:paraId="100E39C1"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 xml:space="preserve"> -   </w:t>
            </w:r>
          </w:p>
        </w:tc>
        <w:tc>
          <w:tcPr>
            <w:tcW w:w="0" w:type="auto"/>
            <w:tcBorders>
              <w:top w:val="single" w:sz="4" w:space="0" w:color="auto"/>
              <w:left w:val="nil"/>
              <w:bottom w:val="single" w:sz="4" w:space="0" w:color="auto"/>
              <w:right w:val="single" w:sz="4" w:space="0" w:color="auto"/>
            </w:tcBorders>
            <w:shd w:val="clear" w:color="auto" w:fill="FFFFFF"/>
            <w:noWrap/>
            <w:vAlign w:val="center"/>
            <w:hideMark/>
          </w:tcPr>
          <w:p w14:paraId="0CCA55DE"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 xml:space="preserve"> -   </w:t>
            </w:r>
          </w:p>
        </w:tc>
        <w:tc>
          <w:tcPr>
            <w:tcW w:w="0" w:type="auto"/>
            <w:tcBorders>
              <w:top w:val="single" w:sz="4" w:space="0" w:color="auto"/>
              <w:left w:val="nil"/>
              <w:bottom w:val="single" w:sz="4" w:space="0" w:color="auto"/>
              <w:right w:val="single" w:sz="4" w:space="0" w:color="auto"/>
            </w:tcBorders>
            <w:shd w:val="clear" w:color="auto" w:fill="FFFFFF"/>
            <w:noWrap/>
            <w:vAlign w:val="center"/>
            <w:hideMark/>
          </w:tcPr>
          <w:p w14:paraId="494CD454"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 xml:space="preserve"> -   </w:t>
            </w:r>
          </w:p>
        </w:tc>
        <w:tc>
          <w:tcPr>
            <w:tcW w:w="3328" w:type="dxa"/>
            <w:tcBorders>
              <w:top w:val="single" w:sz="4" w:space="0" w:color="auto"/>
              <w:left w:val="nil"/>
              <w:bottom w:val="single" w:sz="4" w:space="0" w:color="auto"/>
              <w:right w:val="single" w:sz="4" w:space="0" w:color="auto"/>
            </w:tcBorders>
            <w:shd w:val="clear" w:color="auto" w:fill="FFFFFF"/>
            <w:vAlign w:val="center"/>
            <w:hideMark/>
          </w:tcPr>
          <w:p w14:paraId="237A7A93" w14:textId="77777777" w:rsidR="00834AE9" w:rsidRPr="00834AE9" w:rsidRDefault="00834AE9" w:rsidP="00834AE9">
            <w:pPr>
              <w:spacing w:after="0" w:line="240" w:lineRule="auto"/>
              <w:jc w:val="center"/>
              <w:rPr>
                <w:rFonts w:ascii="Arial" w:eastAsia="Times New Roman" w:hAnsi="Arial" w:cs="Arial"/>
                <w:iCs/>
                <w:color w:val="000000"/>
                <w:kern w:val="0"/>
                <w:sz w:val="16"/>
                <w:szCs w:val="18"/>
                <w14:ligatures w14:val="none"/>
              </w:rPr>
            </w:pPr>
            <w:r w:rsidRPr="00834AE9">
              <w:rPr>
                <w:rFonts w:ascii="Arial" w:eastAsia="Times New Roman" w:hAnsi="Arial" w:cs="Arial"/>
                <w:iCs/>
                <w:color w:val="000000"/>
                <w:kern w:val="0"/>
                <w:sz w:val="16"/>
                <w:szCs w:val="18"/>
                <w14:ligatures w14:val="none"/>
              </w:rPr>
              <w:t>Соёл, спорт, аялал</w:t>
            </w:r>
          </w:p>
          <w:p w14:paraId="2CBD2DFF" w14:textId="77777777" w:rsidR="00834AE9" w:rsidRPr="00834AE9" w:rsidRDefault="00834AE9" w:rsidP="00834AE9">
            <w:pPr>
              <w:spacing w:after="0" w:line="240" w:lineRule="auto"/>
              <w:jc w:val="center"/>
              <w:rPr>
                <w:rFonts w:ascii="Arial" w:eastAsia="Times New Roman" w:hAnsi="Arial" w:cs="Arial"/>
                <w:iCs/>
                <w:color w:val="000000"/>
                <w:kern w:val="0"/>
                <w:sz w:val="16"/>
                <w:szCs w:val="16"/>
                <w:lang w:eastAsia="en-US"/>
                <w14:ligatures w14:val="none"/>
              </w:rPr>
            </w:pPr>
            <w:r w:rsidRPr="00834AE9">
              <w:rPr>
                <w:rFonts w:ascii="Arial" w:eastAsia="Times New Roman" w:hAnsi="Arial" w:cs="Arial"/>
                <w:iCs/>
                <w:color w:val="000000"/>
                <w:kern w:val="0"/>
                <w:sz w:val="16"/>
                <w:szCs w:val="18"/>
                <w14:ligatures w14:val="none"/>
              </w:rPr>
              <w:t xml:space="preserve"> жуулчлал, залуучуудын яам</w:t>
            </w:r>
          </w:p>
        </w:tc>
      </w:tr>
      <w:tr w:rsidR="00834AE9" w:rsidRPr="00834AE9" w14:paraId="0166BA91" w14:textId="77777777" w:rsidTr="00DA3956">
        <w:trPr>
          <w:trHeight w:val="204"/>
        </w:trPr>
        <w:tc>
          <w:tcPr>
            <w:tcW w:w="0" w:type="auto"/>
            <w:tcBorders>
              <w:top w:val="nil"/>
              <w:left w:val="single" w:sz="4" w:space="0" w:color="auto"/>
              <w:bottom w:val="single" w:sz="4" w:space="0" w:color="auto"/>
              <w:right w:val="single" w:sz="4" w:space="0" w:color="auto"/>
            </w:tcBorders>
            <w:shd w:val="clear" w:color="auto" w:fill="FFFFFF"/>
            <w:noWrap/>
            <w:vAlign w:val="center"/>
            <w:hideMark/>
          </w:tcPr>
          <w:p w14:paraId="6F379A34"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12</w:t>
            </w:r>
          </w:p>
        </w:tc>
        <w:tc>
          <w:tcPr>
            <w:tcW w:w="0" w:type="auto"/>
            <w:tcBorders>
              <w:top w:val="nil"/>
              <w:left w:val="nil"/>
              <w:bottom w:val="single" w:sz="4" w:space="0" w:color="auto"/>
              <w:right w:val="single" w:sz="4" w:space="0" w:color="auto"/>
            </w:tcBorders>
            <w:shd w:val="clear" w:color="auto" w:fill="FFFFFF"/>
            <w:vAlign w:val="center"/>
            <w:hideMark/>
          </w:tcPr>
          <w:p w14:paraId="4323BDB1" w14:textId="77777777" w:rsidR="00834AE9" w:rsidRPr="00834AE9" w:rsidRDefault="00834AE9" w:rsidP="00834AE9">
            <w:pPr>
              <w:spacing w:after="0" w:line="240" w:lineRule="auto"/>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Хүүхдийн номын ордон, хүүхэлдэйн театр</w:t>
            </w:r>
          </w:p>
        </w:tc>
        <w:tc>
          <w:tcPr>
            <w:tcW w:w="0" w:type="auto"/>
            <w:tcBorders>
              <w:top w:val="nil"/>
              <w:left w:val="nil"/>
              <w:bottom w:val="single" w:sz="4" w:space="0" w:color="auto"/>
              <w:right w:val="single" w:sz="4" w:space="0" w:color="auto"/>
            </w:tcBorders>
            <w:shd w:val="clear" w:color="auto" w:fill="FFFFFF"/>
            <w:noWrap/>
            <w:vAlign w:val="center"/>
            <w:hideMark/>
          </w:tcPr>
          <w:p w14:paraId="4D31126E"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2027-2030</w:t>
            </w:r>
          </w:p>
        </w:tc>
        <w:tc>
          <w:tcPr>
            <w:tcW w:w="0" w:type="auto"/>
            <w:tcBorders>
              <w:top w:val="nil"/>
              <w:left w:val="nil"/>
              <w:bottom w:val="single" w:sz="4" w:space="0" w:color="auto"/>
              <w:right w:val="single" w:sz="4" w:space="0" w:color="auto"/>
            </w:tcBorders>
            <w:shd w:val="clear" w:color="auto" w:fill="FFFFFF"/>
            <w:vAlign w:val="center"/>
            <w:hideMark/>
          </w:tcPr>
          <w:p w14:paraId="6E9CEBB6"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Барилгын ажлын явц</w:t>
            </w:r>
          </w:p>
        </w:tc>
        <w:tc>
          <w:tcPr>
            <w:tcW w:w="0" w:type="auto"/>
            <w:tcBorders>
              <w:top w:val="nil"/>
              <w:left w:val="nil"/>
              <w:bottom w:val="single" w:sz="4" w:space="0" w:color="auto"/>
              <w:right w:val="single" w:sz="4" w:space="0" w:color="auto"/>
            </w:tcBorders>
            <w:shd w:val="clear" w:color="auto" w:fill="FFFFFF"/>
            <w:vAlign w:val="center"/>
            <w:hideMark/>
          </w:tcPr>
          <w:p w14:paraId="150B9896"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nil"/>
              <w:left w:val="nil"/>
              <w:bottom w:val="single" w:sz="4" w:space="0" w:color="auto"/>
              <w:right w:val="single" w:sz="4" w:space="0" w:color="auto"/>
            </w:tcBorders>
            <w:shd w:val="clear" w:color="auto" w:fill="FFFFFF"/>
            <w:vAlign w:val="center"/>
            <w:hideMark/>
          </w:tcPr>
          <w:p w14:paraId="78E96285"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nil"/>
              <w:left w:val="nil"/>
              <w:bottom w:val="single" w:sz="4" w:space="0" w:color="auto"/>
              <w:right w:val="single" w:sz="4" w:space="0" w:color="auto"/>
            </w:tcBorders>
            <w:shd w:val="clear" w:color="auto" w:fill="FFFFFF"/>
            <w:noWrap/>
            <w:vAlign w:val="center"/>
            <w:hideMark/>
          </w:tcPr>
          <w:p w14:paraId="2C7572B7"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 xml:space="preserve"> -   </w:t>
            </w:r>
          </w:p>
        </w:tc>
        <w:tc>
          <w:tcPr>
            <w:tcW w:w="0" w:type="auto"/>
            <w:tcBorders>
              <w:top w:val="nil"/>
              <w:left w:val="nil"/>
              <w:bottom w:val="single" w:sz="4" w:space="0" w:color="auto"/>
              <w:right w:val="single" w:sz="4" w:space="0" w:color="auto"/>
            </w:tcBorders>
            <w:shd w:val="clear" w:color="auto" w:fill="FFFFFF"/>
            <w:vAlign w:val="center"/>
            <w:hideMark/>
          </w:tcPr>
          <w:p w14:paraId="30BEADA0"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25</w:t>
            </w:r>
          </w:p>
        </w:tc>
        <w:tc>
          <w:tcPr>
            <w:tcW w:w="0" w:type="auto"/>
            <w:tcBorders>
              <w:top w:val="nil"/>
              <w:left w:val="nil"/>
              <w:bottom w:val="single" w:sz="4" w:space="0" w:color="auto"/>
              <w:right w:val="single" w:sz="4" w:space="0" w:color="auto"/>
            </w:tcBorders>
            <w:shd w:val="clear" w:color="auto" w:fill="FFFFFF"/>
            <w:vAlign w:val="center"/>
            <w:hideMark/>
          </w:tcPr>
          <w:p w14:paraId="1E17901E"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50</w:t>
            </w:r>
          </w:p>
        </w:tc>
        <w:tc>
          <w:tcPr>
            <w:tcW w:w="0" w:type="auto"/>
            <w:tcBorders>
              <w:top w:val="nil"/>
              <w:left w:val="nil"/>
              <w:bottom w:val="single" w:sz="4" w:space="0" w:color="auto"/>
              <w:right w:val="single" w:sz="4" w:space="0" w:color="auto"/>
            </w:tcBorders>
            <w:shd w:val="clear" w:color="auto" w:fill="FFFFFF"/>
            <w:vAlign w:val="center"/>
            <w:hideMark/>
          </w:tcPr>
          <w:p w14:paraId="0900A332"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75</w:t>
            </w:r>
          </w:p>
        </w:tc>
        <w:tc>
          <w:tcPr>
            <w:tcW w:w="0" w:type="auto"/>
            <w:tcBorders>
              <w:top w:val="nil"/>
              <w:left w:val="nil"/>
              <w:bottom w:val="single" w:sz="4" w:space="0" w:color="auto"/>
              <w:right w:val="single" w:sz="4" w:space="0" w:color="auto"/>
            </w:tcBorders>
            <w:shd w:val="clear" w:color="auto" w:fill="FFFFFF"/>
            <w:vAlign w:val="center"/>
            <w:hideMark/>
          </w:tcPr>
          <w:p w14:paraId="788175E6"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100</w:t>
            </w:r>
          </w:p>
        </w:tc>
        <w:tc>
          <w:tcPr>
            <w:tcW w:w="3328" w:type="dxa"/>
            <w:tcBorders>
              <w:top w:val="nil"/>
              <w:left w:val="nil"/>
              <w:bottom w:val="single" w:sz="4" w:space="0" w:color="auto"/>
              <w:right w:val="single" w:sz="4" w:space="0" w:color="auto"/>
            </w:tcBorders>
            <w:shd w:val="clear" w:color="auto" w:fill="FFFFFF"/>
            <w:vAlign w:val="center"/>
            <w:hideMark/>
          </w:tcPr>
          <w:p w14:paraId="1994F65D" w14:textId="77777777" w:rsidR="00834AE9" w:rsidRPr="00834AE9" w:rsidRDefault="00834AE9" w:rsidP="00834AE9">
            <w:pPr>
              <w:spacing w:after="0" w:line="240" w:lineRule="auto"/>
              <w:jc w:val="center"/>
              <w:rPr>
                <w:rFonts w:ascii="Arial" w:eastAsia="Times New Roman" w:hAnsi="Arial" w:cs="Arial"/>
                <w:iCs/>
                <w:color w:val="000000"/>
                <w:kern w:val="0"/>
                <w:sz w:val="16"/>
                <w:szCs w:val="18"/>
                <w14:ligatures w14:val="none"/>
              </w:rPr>
            </w:pPr>
            <w:r w:rsidRPr="00834AE9">
              <w:rPr>
                <w:rFonts w:ascii="Arial" w:eastAsia="Times New Roman" w:hAnsi="Arial" w:cs="Arial"/>
                <w:iCs/>
                <w:color w:val="000000"/>
                <w:kern w:val="0"/>
                <w:sz w:val="16"/>
                <w:szCs w:val="18"/>
                <w14:ligatures w14:val="none"/>
              </w:rPr>
              <w:t>Соёл, спорт, аялал</w:t>
            </w:r>
          </w:p>
          <w:p w14:paraId="02BC005E" w14:textId="77777777" w:rsidR="00834AE9" w:rsidRPr="00834AE9" w:rsidRDefault="00834AE9" w:rsidP="00834AE9">
            <w:pPr>
              <w:spacing w:after="0" w:line="240" w:lineRule="auto"/>
              <w:jc w:val="center"/>
              <w:rPr>
                <w:rFonts w:ascii="Arial" w:eastAsia="Times New Roman" w:hAnsi="Arial" w:cs="Arial"/>
                <w:iCs/>
                <w:color w:val="000000"/>
                <w:kern w:val="0"/>
                <w:sz w:val="16"/>
                <w:szCs w:val="16"/>
                <w:lang w:eastAsia="en-US"/>
                <w14:ligatures w14:val="none"/>
              </w:rPr>
            </w:pPr>
            <w:r w:rsidRPr="00834AE9">
              <w:rPr>
                <w:rFonts w:ascii="Arial" w:eastAsia="Times New Roman" w:hAnsi="Arial" w:cs="Arial"/>
                <w:iCs/>
                <w:color w:val="000000"/>
                <w:kern w:val="0"/>
                <w:sz w:val="16"/>
                <w:szCs w:val="18"/>
                <w14:ligatures w14:val="none"/>
              </w:rPr>
              <w:t xml:space="preserve"> жуулчлал, залуучуудын яам</w:t>
            </w:r>
          </w:p>
        </w:tc>
      </w:tr>
      <w:tr w:rsidR="00834AE9" w:rsidRPr="00834AE9" w14:paraId="409DF398" w14:textId="77777777" w:rsidTr="00DA3956">
        <w:trPr>
          <w:trHeight w:val="408"/>
        </w:trPr>
        <w:tc>
          <w:tcPr>
            <w:tcW w:w="0" w:type="auto"/>
            <w:tcBorders>
              <w:top w:val="nil"/>
              <w:left w:val="single" w:sz="4" w:space="0" w:color="auto"/>
              <w:bottom w:val="single" w:sz="4" w:space="0" w:color="auto"/>
              <w:right w:val="single" w:sz="4" w:space="0" w:color="auto"/>
            </w:tcBorders>
            <w:shd w:val="clear" w:color="auto" w:fill="FFFFFF"/>
            <w:vAlign w:val="center"/>
            <w:hideMark/>
          </w:tcPr>
          <w:p w14:paraId="5D100ACB"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13</w:t>
            </w:r>
          </w:p>
        </w:tc>
        <w:tc>
          <w:tcPr>
            <w:tcW w:w="0" w:type="auto"/>
            <w:tcBorders>
              <w:top w:val="nil"/>
              <w:left w:val="nil"/>
              <w:bottom w:val="single" w:sz="4" w:space="0" w:color="auto"/>
              <w:right w:val="single" w:sz="4" w:space="0" w:color="auto"/>
            </w:tcBorders>
            <w:shd w:val="clear" w:color="auto" w:fill="FFFFFF"/>
            <w:vAlign w:val="center"/>
            <w:hideMark/>
          </w:tcPr>
          <w:p w14:paraId="4B7AEE79" w14:textId="77777777" w:rsidR="00834AE9" w:rsidRPr="00834AE9" w:rsidRDefault="00834AE9" w:rsidP="00834AE9">
            <w:pPr>
              <w:spacing w:after="0" w:line="240" w:lineRule="auto"/>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Монгол, Хятад Улсын Ерөнхийлөгч нарын нэрэмжит спорт цогцолбор</w:t>
            </w:r>
          </w:p>
        </w:tc>
        <w:tc>
          <w:tcPr>
            <w:tcW w:w="0" w:type="auto"/>
            <w:tcBorders>
              <w:top w:val="nil"/>
              <w:left w:val="nil"/>
              <w:bottom w:val="single" w:sz="4" w:space="0" w:color="auto"/>
              <w:right w:val="single" w:sz="4" w:space="0" w:color="auto"/>
            </w:tcBorders>
            <w:shd w:val="clear" w:color="auto" w:fill="FFFFFF"/>
            <w:vAlign w:val="center"/>
            <w:hideMark/>
          </w:tcPr>
          <w:p w14:paraId="461B71CC"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2026-2030</w:t>
            </w:r>
          </w:p>
        </w:tc>
        <w:tc>
          <w:tcPr>
            <w:tcW w:w="0" w:type="auto"/>
            <w:tcBorders>
              <w:top w:val="nil"/>
              <w:left w:val="nil"/>
              <w:bottom w:val="single" w:sz="4" w:space="0" w:color="auto"/>
              <w:right w:val="single" w:sz="4" w:space="0" w:color="auto"/>
            </w:tcBorders>
            <w:shd w:val="clear" w:color="auto" w:fill="FFFFFF"/>
            <w:vAlign w:val="center"/>
            <w:hideMark/>
          </w:tcPr>
          <w:p w14:paraId="25E970C8"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Барилгын ажлын явц</w:t>
            </w:r>
          </w:p>
        </w:tc>
        <w:tc>
          <w:tcPr>
            <w:tcW w:w="0" w:type="auto"/>
            <w:tcBorders>
              <w:top w:val="nil"/>
              <w:left w:val="nil"/>
              <w:bottom w:val="single" w:sz="4" w:space="0" w:color="auto"/>
              <w:right w:val="single" w:sz="4" w:space="0" w:color="auto"/>
            </w:tcBorders>
            <w:shd w:val="clear" w:color="auto" w:fill="FFFFFF"/>
            <w:vAlign w:val="center"/>
            <w:hideMark/>
          </w:tcPr>
          <w:p w14:paraId="0798820D"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nil"/>
              <w:left w:val="nil"/>
              <w:bottom w:val="single" w:sz="4" w:space="0" w:color="auto"/>
              <w:right w:val="single" w:sz="4" w:space="0" w:color="auto"/>
            </w:tcBorders>
            <w:shd w:val="clear" w:color="auto" w:fill="FFFFFF"/>
            <w:vAlign w:val="center"/>
            <w:hideMark/>
          </w:tcPr>
          <w:p w14:paraId="00C1D497"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nil"/>
              <w:left w:val="nil"/>
              <w:bottom w:val="single" w:sz="4" w:space="0" w:color="auto"/>
              <w:right w:val="single" w:sz="4" w:space="0" w:color="auto"/>
            </w:tcBorders>
            <w:shd w:val="clear" w:color="auto" w:fill="FFFFFF"/>
            <w:vAlign w:val="center"/>
            <w:hideMark/>
          </w:tcPr>
          <w:p w14:paraId="27054A3F"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25</w:t>
            </w:r>
          </w:p>
        </w:tc>
        <w:tc>
          <w:tcPr>
            <w:tcW w:w="0" w:type="auto"/>
            <w:tcBorders>
              <w:top w:val="nil"/>
              <w:left w:val="nil"/>
              <w:bottom w:val="single" w:sz="4" w:space="0" w:color="auto"/>
              <w:right w:val="single" w:sz="4" w:space="0" w:color="auto"/>
            </w:tcBorders>
            <w:shd w:val="clear" w:color="auto" w:fill="FFFFFF"/>
            <w:vAlign w:val="center"/>
            <w:hideMark/>
          </w:tcPr>
          <w:p w14:paraId="10FE1EDE"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45</w:t>
            </w:r>
          </w:p>
        </w:tc>
        <w:tc>
          <w:tcPr>
            <w:tcW w:w="0" w:type="auto"/>
            <w:tcBorders>
              <w:top w:val="nil"/>
              <w:left w:val="nil"/>
              <w:bottom w:val="single" w:sz="4" w:space="0" w:color="auto"/>
              <w:right w:val="single" w:sz="4" w:space="0" w:color="auto"/>
            </w:tcBorders>
            <w:shd w:val="clear" w:color="auto" w:fill="FFFFFF"/>
            <w:vAlign w:val="center"/>
            <w:hideMark/>
          </w:tcPr>
          <w:p w14:paraId="7FF2F0AA"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65</w:t>
            </w:r>
          </w:p>
        </w:tc>
        <w:tc>
          <w:tcPr>
            <w:tcW w:w="0" w:type="auto"/>
            <w:tcBorders>
              <w:top w:val="nil"/>
              <w:left w:val="nil"/>
              <w:bottom w:val="single" w:sz="4" w:space="0" w:color="auto"/>
              <w:right w:val="single" w:sz="4" w:space="0" w:color="auto"/>
            </w:tcBorders>
            <w:shd w:val="clear" w:color="auto" w:fill="FFFFFF"/>
            <w:vAlign w:val="center"/>
            <w:hideMark/>
          </w:tcPr>
          <w:p w14:paraId="2607B34A"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85</w:t>
            </w:r>
          </w:p>
        </w:tc>
        <w:tc>
          <w:tcPr>
            <w:tcW w:w="0" w:type="auto"/>
            <w:tcBorders>
              <w:top w:val="nil"/>
              <w:left w:val="nil"/>
              <w:bottom w:val="single" w:sz="4" w:space="0" w:color="auto"/>
              <w:right w:val="single" w:sz="4" w:space="0" w:color="auto"/>
            </w:tcBorders>
            <w:shd w:val="clear" w:color="auto" w:fill="FFFFFF"/>
            <w:vAlign w:val="center"/>
            <w:hideMark/>
          </w:tcPr>
          <w:p w14:paraId="1075F3FB"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100</w:t>
            </w:r>
          </w:p>
        </w:tc>
        <w:tc>
          <w:tcPr>
            <w:tcW w:w="3328" w:type="dxa"/>
            <w:tcBorders>
              <w:top w:val="nil"/>
              <w:left w:val="nil"/>
              <w:bottom w:val="single" w:sz="4" w:space="0" w:color="auto"/>
              <w:right w:val="single" w:sz="4" w:space="0" w:color="auto"/>
            </w:tcBorders>
            <w:shd w:val="clear" w:color="auto" w:fill="FFFFFF"/>
            <w:vAlign w:val="center"/>
            <w:hideMark/>
          </w:tcPr>
          <w:p w14:paraId="181D8C59"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bCs/>
                <w:color w:val="000000"/>
                <w:kern w:val="0"/>
                <w:sz w:val="16"/>
                <w:szCs w:val="16"/>
                <w:lang w:eastAsia="en-US"/>
                <w14:ligatures w14:val="none"/>
              </w:rPr>
              <w:t>Сангийн яам</w:t>
            </w:r>
          </w:p>
        </w:tc>
      </w:tr>
      <w:tr w:rsidR="00834AE9" w:rsidRPr="00834AE9" w14:paraId="49A4EF16" w14:textId="77777777" w:rsidTr="00DA3956">
        <w:trPr>
          <w:trHeight w:val="408"/>
        </w:trPr>
        <w:tc>
          <w:tcPr>
            <w:tcW w:w="0" w:type="auto"/>
            <w:tcBorders>
              <w:top w:val="nil"/>
              <w:left w:val="single" w:sz="4" w:space="0" w:color="auto"/>
              <w:bottom w:val="single" w:sz="4" w:space="0" w:color="auto"/>
              <w:right w:val="single" w:sz="4" w:space="0" w:color="auto"/>
            </w:tcBorders>
            <w:shd w:val="clear" w:color="auto" w:fill="FFFFFF"/>
            <w:noWrap/>
            <w:vAlign w:val="center"/>
            <w:hideMark/>
          </w:tcPr>
          <w:p w14:paraId="0696F014"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lastRenderedPageBreak/>
              <w:t>14</w:t>
            </w:r>
          </w:p>
        </w:tc>
        <w:tc>
          <w:tcPr>
            <w:tcW w:w="0" w:type="auto"/>
            <w:tcBorders>
              <w:top w:val="nil"/>
              <w:left w:val="nil"/>
              <w:bottom w:val="single" w:sz="4" w:space="0" w:color="auto"/>
              <w:right w:val="single" w:sz="4" w:space="0" w:color="auto"/>
            </w:tcBorders>
            <w:shd w:val="clear" w:color="auto" w:fill="FFFFFF"/>
            <w:vAlign w:val="center"/>
            <w:hideMark/>
          </w:tcPr>
          <w:p w14:paraId="6784EB48" w14:textId="77777777" w:rsidR="00834AE9" w:rsidRPr="00834AE9" w:rsidRDefault="00834AE9" w:rsidP="00834AE9">
            <w:pPr>
              <w:spacing w:after="0" w:line="240" w:lineRule="auto"/>
              <w:jc w:val="both"/>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Шинжлэх ухааны хүрээлэнгүүдийн нэгдсэн цогцолборын бүтээн байгуулалт</w:t>
            </w:r>
          </w:p>
        </w:tc>
        <w:tc>
          <w:tcPr>
            <w:tcW w:w="0" w:type="auto"/>
            <w:tcBorders>
              <w:top w:val="nil"/>
              <w:left w:val="nil"/>
              <w:bottom w:val="single" w:sz="4" w:space="0" w:color="auto"/>
              <w:right w:val="single" w:sz="4" w:space="0" w:color="auto"/>
            </w:tcBorders>
            <w:shd w:val="clear" w:color="auto" w:fill="FFFFFF"/>
            <w:vAlign w:val="center"/>
            <w:hideMark/>
          </w:tcPr>
          <w:p w14:paraId="714315F3"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2020-2027</w:t>
            </w:r>
          </w:p>
        </w:tc>
        <w:tc>
          <w:tcPr>
            <w:tcW w:w="0" w:type="auto"/>
            <w:tcBorders>
              <w:top w:val="nil"/>
              <w:left w:val="nil"/>
              <w:bottom w:val="single" w:sz="4" w:space="0" w:color="auto"/>
              <w:right w:val="single" w:sz="4" w:space="0" w:color="auto"/>
            </w:tcBorders>
            <w:shd w:val="clear" w:color="auto" w:fill="FFFFFF"/>
            <w:vAlign w:val="center"/>
            <w:hideMark/>
          </w:tcPr>
          <w:p w14:paraId="35AE0197"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Барилгын ажлын явц</w:t>
            </w:r>
          </w:p>
        </w:tc>
        <w:tc>
          <w:tcPr>
            <w:tcW w:w="0" w:type="auto"/>
            <w:tcBorders>
              <w:top w:val="nil"/>
              <w:left w:val="nil"/>
              <w:bottom w:val="single" w:sz="4" w:space="0" w:color="auto"/>
              <w:right w:val="single" w:sz="4" w:space="0" w:color="auto"/>
            </w:tcBorders>
            <w:shd w:val="clear" w:color="auto" w:fill="FFFFFF"/>
            <w:vAlign w:val="center"/>
            <w:hideMark/>
          </w:tcPr>
          <w:p w14:paraId="6F7FD080"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nil"/>
              <w:left w:val="nil"/>
              <w:bottom w:val="single" w:sz="4" w:space="0" w:color="auto"/>
              <w:right w:val="single" w:sz="4" w:space="0" w:color="auto"/>
            </w:tcBorders>
            <w:shd w:val="clear" w:color="auto" w:fill="FFFFFF"/>
            <w:vAlign w:val="center"/>
            <w:hideMark/>
          </w:tcPr>
          <w:p w14:paraId="156EA5C1"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65</w:t>
            </w:r>
          </w:p>
        </w:tc>
        <w:tc>
          <w:tcPr>
            <w:tcW w:w="0" w:type="auto"/>
            <w:tcBorders>
              <w:top w:val="nil"/>
              <w:left w:val="nil"/>
              <w:bottom w:val="single" w:sz="4" w:space="0" w:color="auto"/>
              <w:right w:val="single" w:sz="4" w:space="0" w:color="auto"/>
            </w:tcBorders>
            <w:shd w:val="clear" w:color="auto" w:fill="FFFFFF"/>
            <w:vAlign w:val="center"/>
            <w:hideMark/>
          </w:tcPr>
          <w:p w14:paraId="50D99C47"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90</w:t>
            </w:r>
          </w:p>
        </w:tc>
        <w:tc>
          <w:tcPr>
            <w:tcW w:w="0" w:type="auto"/>
            <w:tcBorders>
              <w:top w:val="nil"/>
              <w:left w:val="nil"/>
              <w:bottom w:val="single" w:sz="4" w:space="0" w:color="auto"/>
              <w:right w:val="single" w:sz="4" w:space="0" w:color="auto"/>
            </w:tcBorders>
            <w:shd w:val="clear" w:color="auto" w:fill="FFFFFF"/>
            <w:vAlign w:val="center"/>
            <w:hideMark/>
          </w:tcPr>
          <w:p w14:paraId="474D2E5A"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100</w:t>
            </w:r>
          </w:p>
        </w:tc>
        <w:tc>
          <w:tcPr>
            <w:tcW w:w="0" w:type="auto"/>
            <w:tcBorders>
              <w:top w:val="nil"/>
              <w:left w:val="nil"/>
              <w:bottom w:val="single" w:sz="4" w:space="0" w:color="auto"/>
              <w:right w:val="single" w:sz="4" w:space="0" w:color="auto"/>
            </w:tcBorders>
            <w:shd w:val="clear" w:color="auto" w:fill="FFFFFF"/>
            <w:vAlign w:val="center"/>
            <w:hideMark/>
          </w:tcPr>
          <w:p w14:paraId="76F8155F"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nil"/>
              <w:left w:val="nil"/>
              <w:bottom w:val="single" w:sz="4" w:space="0" w:color="auto"/>
              <w:right w:val="single" w:sz="4" w:space="0" w:color="auto"/>
            </w:tcBorders>
            <w:shd w:val="clear" w:color="auto" w:fill="FFFFFF"/>
            <w:vAlign w:val="center"/>
            <w:hideMark/>
          </w:tcPr>
          <w:p w14:paraId="2658E62F"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nil"/>
              <w:left w:val="nil"/>
              <w:bottom w:val="single" w:sz="4" w:space="0" w:color="auto"/>
              <w:right w:val="single" w:sz="4" w:space="0" w:color="auto"/>
            </w:tcBorders>
            <w:shd w:val="clear" w:color="auto" w:fill="FFFFFF"/>
            <w:vAlign w:val="center"/>
            <w:hideMark/>
          </w:tcPr>
          <w:p w14:paraId="3B83588A"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3328" w:type="dxa"/>
            <w:tcBorders>
              <w:top w:val="nil"/>
              <w:left w:val="nil"/>
              <w:bottom w:val="single" w:sz="4" w:space="0" w:color="auto"/>
              <w:right w:val="single" w:sz="4" w:space="0" w:color="auto"/>
            </w:tcBorders>
            <w:shd w:val="clear" w:color="auto" w:fill="FFFFFF"/>
            <w:vAlign w:val="center"/>
            <w:hideMark/>
          </w:tcPr>
          <w:p w14:paraId="38E87A34" w14:textId="77777777" w:rsidR="00834AE9" w:rsidRPr="00834AE9" w:rsidRDefault="00834AE9" w:rsidP="00834AE9">
            <w:pPr>
              <w:spacing w:after="0" w:line="240" w:lineRule="auto"/>
              <w:jc w:val="center"/>
              <w:rPr>
                <w:rFonts w:ascii="Arial" w:eastAsia="Times New Roman" w:hAnsi="Arial" w:cs="Arial"/>
                <w:iCs/>
                <w:color w:val="C00000"/>
                <w:kern w:val="0"/>
                <w:sz w:val="16"/>
                <w:szCs w:val="16"/>
                <w:lang w:eastAsia="en-US"/>
                <w14:ligatures w14:val="none"/>
              </w:rPr>
            </w:pPr>
            <w:r w:rsidRPr="00834AE9">
              <w:rPr>
                <w:rFonts w:ascii="Arial" w:eastAsia="Times New Roman" w:hAnsi="Arial" w:cs="Arial"/>
                <w:iCs/>
                <w:color w:val="000000"/>
                <w:kern w:val="0"/>
                <w:sz w:val="16"/>
                <w:szCs w:val="16"/>
                <w:lang w:eastAsia="en-US"/>
                <w14:ligatures w14:val="none"/>
              </w:rPr>
              <w:t>Эдийн засаг, хөгжлийн яам</w:t>
            </w:r>
          </w:p>
        </w:tc>
      </w:tr>
      <w:tr w:rsidR="00834AE9" w:rsidRPr="00834AE9" w14:paraId="3EF923DA" w14:textId="77777777" w:rsidTr="00DA3956">
        <w:trPr>
          <w:trHeight w:val="353"/>
        </w:trPr>
        <w:tc>
          <w:tcPr>
            <w:tcW w:w="15392" w:type="dxa"/>
            <w:gridSpan w:val="12"/>
            <w:tcBorders>
              <w:top w:val="single" w:sz="4" w:space="0" w:color="auto"/>
              <w:left w:val="single" w:sz="4" w:space="0" w:color="auto"/>
              <w:bottom w:val="single" w:sz="4" w:space="0" w:color="auto"/>
              <w:right w:val="single" w:sz="4" w:space="0" w:color="auto"/>
            </w:tcBorders>
            <w:shd w:val="clear" w:color="auto" w:fill="FFFFFF"/>
            <w:vAlign w:val="center"/>
            <w:hideMark/>
          </w:tcPr>
          <w:p w14:paraId="577502CC" w14:textId="77777777" w:rsidR="00834AE9" w:rsidRPr="00834AE9" w:rsidRDefault="00834AE9" w:rsidP="00834AE9">
            <w:pPr>
              <w:spacing w:after="0" w:line="240" w:lineRule="auto"/>
              <w:jc w:val="center"/>
              <w:rPr>
                <w:rFonts w:ascii="Arial" w:eastAsia="Times New Roman" w:hAnsi="Arial" w:cs="Arial"/>
                <w:color w:val="C00000"/>
                <w:kern w:val="0"/>
                <w:sz w:val="16"/>
                <w:szCs w:val="16"/>
                <w:lang w:eastAsia="en-US"/>
                <w14:ligatures w14:val="none"/>
              </w:rPr>
            </w:pPr>
            <w:r w:rsidRPr="00834AE9">
              <w:rPr>
                <w:rFonts w:ascii="Arial" w:eastAsia="Times New Roman" w:hAnsi="Arial" w:cs="Arial"/>
                <w:b/>
                <w:bCs/>
                <w:color w:val="000000"/>
                <w:kern w:val="0"/>
                <w:sz w:val="16"/>
                <w:szCs w:val="16"/>
                <w:lang w:eastAsia="en-US"/>
                <w14:ligatures w14:val="none"/>
              </w:rPr>
              <w:t>ЭДИЙН ЗАСГИЙН БҮТЦИЙН ШИНЭЧЛЭЛ</w:t>
            </w:r>
          </w:p>
        </w:tc>
      </w:tr>
      <w:tr w:rsidR="00834AE9" w:rsidRPr="00834AE9" w14:paraId="4F8ECED7" w14:textId="77777777" w:rsidTr="00DA3956">
        <w:trPr>
          <w:trHeight w:val="204"/>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6E13091"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15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8112ABB" w14:textId="77777777" w:rsidR="00834AE9" w:rsidRPr="00834AE9" w:rsidRDefault="00834AE9" w:rsidP="00834AE9">
            <w:pPr>
              <w:spacing w:after="0" w:line="240" w:lineRule="auto"/>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Зэсийн баяжмал хайлуулах, боловсруулах үйлдвэр</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5A10BBF"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2026-2029</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E4C60A0"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Барилгын  ажлын явц</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323A37B"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94378DB"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C8034DD"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25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D78CAD0"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50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E09872C"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75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E937554"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100</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A090942"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332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7B4F8A0" w14:textId="77777777" w:rsidR="00834AE9" w:rsidRPr="00834AE9" w:rsidRDefault="00834AE9" w:rsidP="00834AE9">
            <w:pPr>
              <w:spacing w:after="0" w:line="240" w:lineRule="auto"/>
              <w:jc w:val="center"/>
              <w:rPr>
                <w:rFonts w:ascii="Arial" w:eastAsia="Times New Roman" w:hAnsi="Arial" w:cs="Arial"/>
                <w:iCs/>
                <w:color w:val="000000"/>
                <w:kern w:val="0"/>
                <w:sz w:val="16"/>
                <w:szCs w:val="16"/>
                <w:lang w:eastAsia="en-US"/>
                <w14:ligatures w14:val="none"/>
              </w:rPr>
            </w:pPr>
            <w:r w:rsidRPr="00834AE9">
              <w:rPr>
                <w:rFonts w:ascii="Arial" w:eastAsia="Times New Roman" w:hAnsi="Arial" w:cs="Arial"/>
                <w:iCs/>
                <w:color w:val="000000"/>
                <w:kern w:val="0"/>
                <w:sz w:val="16"/>
                <w:szCs w:val="16"/>
                <w:lang w:eastAsia="en-US"/>
                <w14:ligatures w14:val="none"/>
              </w:rPr>
              <w:t xml:space="preserve">Аж үйлдвэр, </w:t>
            </w:r>
          </w:p>
          <w:p w14:paraId="34B2EF30" w14:textId="77777777" w:rsidR="00834AE9" w:rsidRPr="00834AE9" w:rsidRDefault="00834AE9" w:rsidP="00834AE9">
            <w:pPr>
              <w:spacing w:after="0" w:line="240" w:lineRule="auto"/>
              <w:jc w:val="center"/>
              <w:rPr>
                <w:rFonts w:ascii="Arial" w:eastAsia="Times New Roman" w:hAnsi="Arial" w:cs="Arial"/>
                <w:iCs/>
                <w:color w:val="000000"/>
                <w:kern w:val="0"/>
                <w:sz w:val="16"/>
                <w:szCs w:val="16"/>
                <w:lang w:eastAsia="en-US"/>
                <w14:ligatures w14:val="none"/>
              </w:rPr>
            </w:pPr>
            <w:r w:rsidRPr="00834AE9">
              <w:rPr>
                <w:rFonts w:ascii="Arial" w:eastAsia="Times New Roman" w:hAnsi="Arial" w:cs="Arial"/>
                <w:iCs/>
                <w:color w:val="000000"/>
                <w:kern w:val="0"/>
                <w:sz w:val="16"/>
                <w:szCs w:val="16"/>
                <w:lang w:eastAsia="en-US"/>
                <w14:ligatures w14:val="none"/>
              </w:rPr>
              <w:t>эрдэс баялгийн яам</w:t>
            </w:r>
          </w:p>
        </w:tc>
      </w:tr>
      <w:tr w:rsidR="00834AE9" w:rsidRPr="00834AE9" w14:paraId="7BF5B2AC" w14:textId="77777777" w:rsidTr="00DA3956">
        <w:trPr>
          <w:trHeight w:val="204"/>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4A1F61B"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16</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46B4825" w14:textId="77777777" w:rsidR="00834AE9" w:rsidRPr="00834AE9" w:rsidRDefault="00834AE9" w:rsidP="00834AE9">
            <w:pPr>
              <w:spacing w:after="0" w:line="240" w:lineRule="auto"/>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Эрдэнэтийн үйлдвэрлэл, технологийн паркийн дэд бүтэц</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2BB8137" w14:textId="77777777" w:rsidR="00834AE9" w:rsidRPr="00834AE9" w:rsidRDefault="00834AE9" w:rsidP="00834AE9">
            <w:pPr>
              <w:spacing w:after="0" w:line="240" w:lineRule="auto"/>
              <w:jc w:val="center"/>
              <w:rPr>
                <w:rFonts w:ascii="Arial" w:eastAsia="Times New Roman" w:hAnsi="Arial" w:cs="Arial"/>
                <w:bCs/>
                <w:color w:val="000000"/>
                <w:kern w:val="0"/>
                <w:sz w:val="16"/>
                <w:szCs w:val="16"/>
                <w:lang w:eastAsia="en-US"/>
                <w14:ligatures w14:val="none"/>
              </w:rPr>
            </w:pPr>
            <w:r w:rsidRPr="00834AE9">
              <w:rPr>
                <w:rFonts w:ascii="Arial" w:eastAsia="Times New Roman" w:hAnsi="Arial" w:cs="Arial"/>
                <w:bCs/>
                <w:color w:val="000000"/>
                <w:kern w:val="0"/>
                <w:sz w:val="16"/>
                <w:szCs w:val="16"/>
                <w:lang w:eastAsia="en-US"/>
                <w14:ligatures w14:val="none"/>
              </w:rPr>
              <w:t>2023-2026</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E5909A6"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Барилгын ажлын явц</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8D40A02"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990CD5D"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65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3232C13"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100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75E8CB9"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1497B6A"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B103BB1"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8CED941"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332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271784B" w14:textId="77777777" w:rsidR="00834AE9" w:rsidRPr="00834AE9" w:rsidRDefault="00834AE9" w:rsidP="00834AE9">
            <w:pPr>
              <w:spacing w:after="0" w:line="240" w:lineRule="auto"/>
              <w:jc w:val="center"/>
              <w:rPr>
                <w:rFonts w:ascii="Arial" w:eastAsia="Times New Roman" w:hAnsi="Arial" w:cs="Arial"/>
                <w:iCs/>
                <w:color w:val="000000"/>
                <w:kern w:val="0"/>
                <w:sz w:val="16"/>
                <w:szCs w:val="16"/>
                <w:lang w:eastAsia="en-US"/>
                <w14:ligatures w14:val="none"/>
              </w:rPr>
            </w:pPr>
            <w:r w:rsidRPr="00834AE9">
              <w:rPr>
                <w:rFonts w:ascii="Arial" w:eastAsia="Times New Roman" w:hAnsi="Arial" w:cs="Arial"/>
                <w:iCs/>
                <w:color w:val="000000"/>
                <w:kern w:val="0"/>
                <w:sz w:val="16"/>
                <w:szCs w:val="16"/>
                <w:lang w:eastAsia="en-US"/>
                <w14:ligatures w14:val="none"/>
              </w:rPr>
              <w:t xml:space="preserve">Аж үйлдвэр, </w:t>
            </w:r>
          </w:p>
          <w:p w14:paraId="16209B62" w14:textId="77777777" w:rsidR="00834AE9" w:rsidRPr="00834AE9" w:rsidRDefault="00834AE9" w:rsidP="00834AE9">
            <w:pPr>
              <w:spacing w:after="0" w:line="240" w:lineRule="auto"/>
              <w:jc w:val="center"/>
              <w:rPr>
                <w:rFonts w:ascii="Arial" w:eastAsia="Times New Roman" w:hAnsi="Arial" w:cs="Arial"/>
                <w:iCs/>
                <w:color w:val="000000"/>
                <w:kern w:val="0"/>
                <w:sz w:val="16"/>
                <w:szCs w:val="16"/>
                <w:lang w:eastAsia="en-US"/>
                <w14:ligatures w14:val="none"/>
              </w:rPr>
            </w:pPr>
            <w:r w:rsidRPr="00834AE9">
              <w:rPr>
                <w:rFonts w:ascii="Arial" w:eastAsia="Times New Roman" w:hAnsi="Arial" w:cs="Arial"/>
                <w:iCs/>
                <w:color w:val="000000"/>
                <w:kern w:val="0"/>
                <w:sz w:val="16"/>
                <w:szCs w:val="16"/>
                <w:lang w:eastAsia="en-US"/>
                <w14:ligatures w14:val="none"/>
              </w:rPr>
              <w:t>эрдэс баялгийн яам</w:t>
            </w:r>
          </w:p>
        </w:tc>
      </w:tr>
      <w:tr w:rsidR="00834AE9" w:rsidRPr="00834AE9" w14:paraId="136889EB" w14:textId="77777777" w:rsidTr="00DA3956">
        <w:trPr>
          <w:trHeight w:val="204"/>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BD479E8"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17</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15571DA" w14:textId="77777777" w:rsidR="00834AE9" w:rsidRPr="00834AE9" w:rsidRDefault="00834AE9" w:rsidP="00834AE9">
            <w:pPr>
              <w:spacing w:after="0" w:line="240" w:lineRule="auto"/>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 xml:space="preserve">Газрын тос боловсруулах үйлдвэр байгуулах төсөл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5FD975C"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2017-2028</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CA44BC2"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Барилгын ажлын явц</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5FB392D"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1CD5C2C"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17</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E55E251"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25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FD83191"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50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3F25021"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100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1F8F4A0"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6CD9AE2"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332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8BB9423" w14:textId="77777777" w:rsidR="00834AE9" w:rsidRPr="00834AE9" w:rsidRDefault="00834AE9" w:rsidP="00834AE9">
            <w:pPr>
              <w:spacing w:after="0" w:line="240" w:lineRule="auto"/>
              <w:jc w:val="center"/>
              <w:rPr>
                <w:rFonts w:ascii="Arial" w:eastAsia="Times New Roman" w:hAnsi="Arial" w:cs="Arial"/>
                <w:iCs/>
                <w:color w:val="000000"/>
                <w:kern w:val="0"/>
                <w:sz w:val="16"/>
                <w:szCs w:val="16"/>
                <w:lang w:eastAsia="en-US"/>
                <w14:ligatures w14:val="none"/>
              </w:rPr>
            </w:pPr>
            <w:r w:rsidRPr="00834AE9">
              <w:rPr>
                <w:rFonts w:ascii="Arial" w:eastAsia="Times New Roman" w:hAnsi="Arial" w:cs="Arial"/>
                <w:iCs/>
                <w:color w:val="000000"/>
                <w:kern w:val="0"/>
                <w:sz w:val="16"/>
                <w:szCs w:val="16"/>
                <w:lang w:eastAsia="en-US"/>
                <w14:ligatures w14:val="none"/>
              </w:rPr>
              <w:t xml:space="preserve">Аж үйлдвэр, </w:t>
            </w:r>
          </w:p>
          <w:p w14:paraId="0F2ED9DC" w14:textId="77777777" w:rsidR="00834AE9" w:rsidRPr="00834AE9" w:rsidRDefault="00834AE9" w:rsidP="00834AE9">
            <w:pPr>
              <w:spacing w:after="0" w:line="240" w:lineRule="auto"/>
              <w:jc w:val="center"/>
              <w:rPr>
                <w:rFonts w:ascii="Arial" w:eastAsia="Times New Roman" w:hAnsi="Arial" w:cs="Arial"/>
                <w:iCs/>
                <w:color w:val="000000"/>
                <w:kern w:val="0"/>
                <w:sz w:val="16"/>
                <w:szCs w:val="16"/>
                <w:lang w:eastAsia="en-US"/>
                <w14:ligatures w14:val="none"/>
              </w:rPr>
            </w:pPr>
            <w:r w:rsidRPr="00834AE9">
              <w:rPr>
                <w:rFonts w:ascii="Arial" w:eastAsia="Times New Roman" w:hAnsi="Arial" w:cs="Arial"/>
                <w:iCs/>
                <w:color w:val="000000"/>
                <w:kern w:val="0"/>
                <w:sz w:val="16"/>
                <w:szCs w:val="16"/>
                <w:lang w:eastAsia="en-US"/>
                <w14:ligatures w14:val="none"/>
              </w:rPr>
              <w:t>эрдэс баялгийн яам</w:t>
            </w:r>
          </w:p>
        </w:tc>
      </w:tr>
      <w:tr w:rsidR="00834AE9" w:rsidRPr="00834AE9" w14:paraId="014FC17A" w14:textId="77777777" w:rsidTr="00DA3956">
        <w:trPr>
          <w:trHeight w:val="204"/>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C7FAA4E"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18</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8B53313" w14:textId="77777777" w:rsidR="00834AE9" w:rsidRPr="00834AE9" w:rsidRDefault="00834AE9" w:rsidP="00834AE9">
            <w:pPr>
              <w:spacing w:after="0" w:line="240" w:lineRule="auto"/>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Газрын тос дамжуулах хоолой</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A753759" w14:textId="77777777" w:rsidR="00834AE9" w:rsidRPr="00834AE9" w:rsidRDefault="00834AE9" w:rsidP="00834AE9">
            <w:pPr>
              <w:spacing w:after="0" w:line="240" w:lineRule="auto"/>
              <w:jc w:val="center"/>
              <w:rPr>
                <w:rFonts w:ascii="Arial" w:eastAsia="Times New Roman" w:hAnsi="Arial" w:cs="Arial"/>
                <w:bCs/>
                <w:color w:val="000000"/>
                <w:kern w:val="0"/>
                <w:sz w:val="16"/>
                <w:szCs w:val="16"/>
                <w:lang w:eastAsia="en-US"/>
                <w14:ligatures w14:val="none"/>
              </w:rPr>
            </w:pPr>
            <w:r w:rsidRPr="00834AE9">
              <w:rPr>
                <w:rFonts w:ascii="Arial" w:eastAsia="Times New Roman" w:hAnsi="Arial" w:cs="Arial"/>
                <w:bCs/>
                <w:color w:val="000000"/>
                <w:kern w:val="0"/>
                <w:sz w:val="16"/>
                <w:szCs w:val="16"/>
                <w:lang w:eastAsia="en-US"/>
                <w14:ligatures w14:val="none"/>
              </w:rPr>
              <w:t>2023-2026</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DD903D6"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Барилгын ажлын явц</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974EC8E"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5A3C5D4"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90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6E8F901"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100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2A594E5"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54E0703"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D6FAE32"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07A7F2A"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332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66D67A4" w14:textId="77777777" w:rsidR="00834AE9" w:rsidRPr="00834AE9" w:rsidRDefault="00834AE9" w:rsidP="00834AE9">
            <w:pPr>
              <w:spacing w:after="0" w:line="240" w:lineRule="auto"/>
              <w:jc w:val="center"/>
              <w:rPr>
                <w:rFonts w:ascii="Arial" w:eastAsia="Times New Roman" w:hAnsi="Arial" w:cs="Arial"/>
                <w:iCs/>
                <w:color w:val="000000"/>
                <w:kern w:val="0"/>
                <w:sz w:val="16"/>
                <w:szCs w:val="16"/>
                <w:lang w:eastAsia="en-US"/>
                <w14:ligatures w14:val="none"/>
              </w:rPr>
            </w:pPr>
            <w:r w:rsidRPr="00834AE9">
              <w:rPr>
                <w:rFonts w:ascii="Arial" w:eastAsia="Times New Roman" w:hAnsi="Arial" w:cs="Arial"/>
                <w:iCs/>
                <w:color w:val="000000"/>
                <w:kern w:val="0"/>
                <w:sz w:val="16"/>
                <w:szCs w:val="16"/>
                <w:lang w:eastAsia="en-US"/>
                <w14:ligatures w14:val="none"/>
              </w:rPr>
              <w:t xml:space="preserve">Аж үйлдвэр, </w:t>
            </w:r>
          </w:p>
          <w:p w14:paraId="3E2DE24F" w14:textId="77777777" w:rsidR="00834AE9" w:rsidRPr="00834AE9" w:rsidRDefault="00834AE9" w:rsidP="00834AE9">
            <w:pPr>
              <w:spacing w:after="0" w:line="240" w:lineRule="auto"/>
              <w:jc w:val="center"/>
              <w:rPr>
                <w:rFonts w:ascii="Arial" w:eastAsia="Times New Roman" w:hAnsi="Arial" w:cs="Arial"/>
                <w:iCs/>
                <w:color w:val="000000"/>
                <w:kern w:val="0"/>
                <w:sz w:val="16"/>
                <w:szCs w:val="16"/>
                <w:lang w:eastAsia="en-US"/>
                <w14:ligatures w14:val="none"/>
              </w:rPr>
            </w:pPr>
            <w:r w:rsidRPr="00834AE9">
              <w:rPr>
                <w:rFonts w:ascii="Arial" w:eastAsia="Times New Roman" w:hAnsi="Arial" w:cs="Arial"/>
                <w:iCs/>
                <w:color w:val="000000"/>
                <w:kern w:val="0"/>
                <w:sz w:val="16"/>
                <w:szCs w:val="16"/>
                <w:lang w:eastAsia="en-US"/>
                <w14:ligatures w14:val="none"/>
              </w:rPr>
              <w:t>эрдэс баялгийн яам</w:t>
            </w:r>
          </w:p>
        </w:tc>
      </w:tr>
      <w:tr w:rsidR="00834AE9" w:rsidRPr="00834AE9" w14:paraId="059829FE" w14:textId="77777777" w:rsidTr="00DA3956">
        <w:trPr>
          <w:trHeight w:val="408"/>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BBE1173"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19</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5B06874" w14:textId="77777777" w:rsidR="00834AE9" w:rsidRPr="00834AE9" w:rsidRDefault="00834AE9" w:rsidP="00834AE9">
            <w:pPr>
              <w:spacing w:after="0" w:line="240" w:lineRule="auto"/>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 xml:space="preserve">"Гэрэлт говь" үйлдвэрлэл, технологийн парк, нүүрс баяжуулах коксын үйлдвэр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BA4234E" w14:textId="77777777" w:rsidR="00834AE9" w:rsidRPr="00834AE9" w:rsidRDefault="00834AE9" w:rsidP="00834AE9">
            <w:pPr>
              <w:spacing w:after="0" w:line="240" w:lineRule="auto"/>
              <w:jc w:val="center"/>
              <w:rPr>
                <w:rFonts w:ascii="Arial" w:eastAsia="Times New Roman" w:hAnsi="Arial" w:cs="Arial"/>
                <w:bCs/>
                <w:color w:val="000000"/>
                <w:kern w:val="0"/>
                <w:sz w:val="16"/>
                <w:szCs w:val="16"/>
                <w:lang w:eastAsia="en-US"/>
                <w14:ligatures w14:val="none"/>
              </w:rPr>
            </w:pPr>
            <w:r w:rsidRPr="00834AE9">
              <w:rPr>
                <w:rFonts w:ascii="Arial" w:eastAsia="Times New Roman" w:hAnsi="Arial" w:cs="Arial"/>
                <w:bCs/>
                <w:color w:val="000000"/>
                <w:kern w:val="0"/>
                <w:sz w:val="16"/>
                <w:szCs w:val="16"/>
                <w:lang w:eastAsia="en-US"/>
                <w14:ligatures w14:val="none"/>
              </w:rPr>
              <w:t>2024-2028</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2EB0FE0"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Барилгын ажлын явц</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ECCC21D"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03FC627"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25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9A18421"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50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456EE82"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75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608C944"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100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A1E1FF4"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0BC9CD8"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332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ED9F611" w14:textId="77777777" w:rsidR="00834AE9" w:rsidRPr="00834AE9" w:rsidRDefault="00834AE9" w:rsidP="00834AE9">
            <w:pPr>
              <w:spacing w:after="0" w:line="240" w:lineRule="auto"/>
              <w:jc w:val="center"/>
              <w:rPr>
                <w:rFonts w:ascii="Arial" w:eastAsia="Times New Roman" w:hAnsi="Arial" w:cs="Arial"/>
                <w:iCs/>
                <w:color w:val="000000"/>
                <w:kern w:val="0"/>
                <w:sz w:val="16"/>
                <w:szCs w:val="16"/>
                <w:lang w:eastAsia="en-US"/>
                <w14:ligatures w14:val="none"/>
              </w:rPr>
            </w:pPr>
            <w:r w:rsidRPr="00834AE9">
              <w:rPr>
                <w:rFonts w:ascii="Arial" w:eastAsia="Times New Roman" w:hAnsi="Arial" w:cs="Arial"/>
                <w:iCs/>
                <w:color w:val="000000"/>
                <w:kern w:val="0"/>
                <w:sz w:val="16"/>
                <w:szCs w:val="16"/>
                <w:lang w:eastAsia="en-US"/>
                <w14:ligatures w14:val="none"/>
              </w:rPr>
              <w:t xml:space="preserve">Аж үйлдвэр, </w:t>
            </w:r>
          </w:p>
          <w:p w14:paraId="4AC1BDB8" w14:textId="77777777" w:rsidR="00834AE9" w:rsidRPr="00834AE9" w:rsidRDefault="00834AE9" w:rsidP="00834AE9">
            <w:pPr>
              <w:spacing w:after="0" w:line="240" w:lineRule="auto"/>
              <w:jc w:val="center"/>
              <w:rPr>
                <w:rFonts w:ascii="Arial" w:eastAsia="Times New Roman" w:hAnsi="Arial" w:cs="Arial"/>
                <w:iCs/>
                <w:color w:val="000000"/>
                <w:kern w:val="0"/>
                <w:sz w:val="16"/>
                <w:szCs w:val="16"/>
                <w:lang w:eastAsia="en-US"/>
                <w14:ligatures w14:val="none"/>
              </w:rPr>
            </w:pPr>
            <w:r w:rsidRPr="00834AE9">
              <w:rPr>
                <w:rFonts w:ascii="Arial" w:eastAsia="Times New Roman" w:hAnsi="Arial" w:cs="Arial"/>
                <w:iCs/>
                <w:color w:val="000000"/>
                <w:kern w:val="0"/>
                <w:sz w:val="16"/>
                <w:szCs w:val="16"/>
                <w:lang w:eastAsia="en-US"/>
                <w14:ligatures w14:val="none"/>
              </w:rPr>
              <w:t>эрдэс баялгийн яам</w:t>
            </w:r>
          </w:p>
        </w:tc>
      </w:tr>
      <w:tr w:rsidR="00834AE9" w:rsidRPr="00834AE9" w14:paraId="1FE6D6FE" w14:textId="77777777" w:rsidTr="00DA3956">
        <w:trPr>
          <w:trHeight w:val="204"/>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98FA933"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20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75ADEA5" w14:textId="77777777" w:rsidR="00834AE9" w:rsidRPr="00834AE9" w:rsidRDefault="00834AE9" w:rsidP="00834AE9">
            <w:pPr>
              <w:spacing w:after="0" w:line="240" w:lineRule="auto"/>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"Алтанширээт" үйлдвэрлэл, технологийн парк</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41C46F8" w14:textId="77777777" w:rsidR="00834AE9" w:rsidRPr="00834AE9" w:rsidRDefault="00834AE9" w:rsidP="00834AE9">
            <w:pPr>
              <w:spacing w:after="0" w:line="240" w:lineRule="auto"/>
              <w:jc w:val="center"/>
              <w:rPr>
                <w:rFonts w:ascii="Arial" w:eastAsia="Times New Roman" w:hAnsi="Arial" w:cs="Arial"/>
                <w:bCs/>
                <w:color w:val="000000"/>
                <w:kern w:val="0"/>
                <w:sz w:val="16"/>
                <w:szCs w:val="16"/>
                <w:lang w:eastAsia="en-US"/>
                <w14:ligatures w14:val="none"/>
              </w:rPr>
            </w:pPr>
            <w:r w:rsidRPr="00834AE9">
              <w:rPr>
                <w:rFonts w:ascii="Arial" w:eastAsia="Times New Roman" w:hAnsi="Arial" w:cs="Arial"/>
                <w:bCs/>
                <w:color w:val="000000"/>
                <w:kern w:val="0"/>
                <w:sz w:val="16"/>
                <w:szCs w:val="16"/>
                <w:lang w:eastAsia="en-US"/>
                <w14:ligatures w14:val="none"/>
              </w:rPr>
              <w:t>2024-2030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BDB6891"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Барилгын ажлын явц</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B475FAA"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C2DC031"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15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23303ED"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35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A2A52B2"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50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4B347F6"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65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CDC8546"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80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2F1D7A0"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100</w:t>
            </w:r>
          </w:p>
        </w:tc>
        <w:tc>
          <w:tcPr>
            <w:tcW w:w="332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2E9DF15" w14:textId="77777777" w:rsidR="00834AE9" w:rsidRPr="00834AE9" w:rsidRDefault="00834AE9" w:rsidP="00834AE9">
            <w:pPr>
              <w:spacing w:after="0" w:line="240" w:lineRule="auto"/>
              <w:jc w:val="center"/>
              <w:rPr>
                <w:rFonts w:ascii="Arial" w:eastAsia="Times New Roman" w:hAnsi="Arial" w:cs="Arial"/>
                <w:iCs/>
                <w:color w:val="000000"/>
                <w:kern w:val="0"/>
                <w:sz w:val="16"/>
                <w:szCs w:val="16"/>
                <w:lang w:eastAsia="en-US"/>
                <w14:ligatures w14:val="none"/>
              </w:rPr>
            </w:pPr>
            <w:r w:rsidRPr="00834AE9">
              <w:rPr>
                <w:rFonts w:ascii="Arial" w:eastAsia="Times New Roman" w:hAnsi="Arial" w:cs="Arial"/>
                <w:iCs/>
                <w:color w:val="000000"/>
                <w:kern w:val="0"/>
                <w:sz w:val="16"/>
                <w:szCs w:val="16"/>
                <w:lang w:eastAsia="en-US"/>
                <w14:ligatures w14:val="none"/>
              </w:rPr>
              <w:t xml:space="preserve">Аж үйлдвэр, </w:t>
            </w:r>
          </w:p>
          <w:p w14:paraId="611FE6D1" w14:textId="77777777" w:rsidR="00834AE9" w:rsidRPr="00834AE9" w:rsidRDefault="00834AE9" w:rsidP="00834AE9">
            <w:pPr>
              <w:spacing w:after="0" w:line="240" w:lineRule="auto"/>
              <w:jc w:val="center"/>
              <w:rPr>
                <w:rFonts w:ascii="Arial" w:eastAsia="Times New Roman" w:hAnsi="Arial" w:cs="Arial"/>
                <w:iCs/>
                <w:color w:val="000000"/>
                <w:kern w:val="0"/>
                <w:sz w:val="16"/>
                <w:szCs w:val="16"/>
                <w:lang w:eastAsia="en-US"/>
                <w14:ligatures w14:val="none"/>
              </w:rPr>
            </w:pPr>
            <w:r w:rsidRPr="00834AE9">
              <w:rPr>
                <w:rFonts w:ascii="Arial" w:eastAsia="Times New Roman" w:hAnsi="Arial" w:cs="Arial"/>
                <w:iCs/>
                <w:color w:val="000000"/>
                <w:kern w:val="0"/>
                <w:sz w:val="16"/>
                <w:szCs w:val="16"/>
                <w:lang w:eastAsia="en-US"/>
                <w14:ligatures w14:val="none"/>
              </w:rPr>
              <w:t>эрдэс баялгийн яам</w:t>
            </w:r>
          </w:p>
        </w:tc>
      </w:tr>
      <w:tr w:rsidR="00834AE9" w:rsidRPr="00834AE9" w14:paraId="2ADF38FC" w14:textId="77777777" w:rsidTr="00DA3956">
        <w:trPr>
          <w:trHeight w:val="204"/>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5D28A70"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21</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915E56C" w14:textId="77777777" w:rsidR="00834AE9" w:rsidRPr="00834AE9" w:rsidRDefault="00834AE9" w:rsidP="00834AE9">
            <w:pPr>
              <w:spacing w:after="0" w:line="240" w:lineRule="auto"/>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"Зөөвч-Овоо" /Уран олборлох, баяжуулах төсөл/</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80F2817"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2026-2030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881DB9E"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Барилгын ажлын явц</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8D2E708"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DF6054F"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23674A6"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20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E25F30D"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40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0E9FF2F"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60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BEF702A"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80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BAEB6AE"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100</w:t>
            </w:r>
          </w:p>
        </w:tc>
        <w:tc>
          <w:tcPr>
            <w:tcW w:w="332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8A2F1C4" w14:textId="77777777" w:rsidR="00834AE9" w:rsidRPr="00834AE9" w:rsidRDefault="00834AE9" w:rsidP="00834AE9">
            <w:pPr>
              <w:spacing w:after="0" w:line="240" w:lineRule="auto"/>
              <w:jc w:val="center"/>
              <w:rPr>
                <w:rFonts w:ascii="Arial" w:eastAsia="Times New Roman" w:hAnsi="Arial" w:cs="Arial"/>
                <w:iCs/>
                <w:color w:val="000000"/>
                <w:kern w:val="0"/>
                <w:sz w:val="16"/>
                <w:szCs w:val="16"/>
                <w:lang w:eastAsia="en-US"/>
                <w14:ligatures w14:val="none"/>
              </w:rPr>
            </w:pPr>
            <w:r w:rsidRPr="00834AE9">
              <w:rPr>
                <w:rFonts w:ascii="Arial" w:eastAsia="Times New Roman" w:hAnsi="Arial" w:cs="Arial"/>
                <w:iCs/>
                <w:color w:val="000000"/>
                <w:kern w:val="0"/>
                <w:sz w:val="16"/>
                <w:szCs w:val="16"/>
                <w:lang w:eastAsia="en-US"/>
                <w14:ligatures w14:val="none"/>
              </w:rPr>
              <w:t xml:space="preserve">Аж үйлдвэр, </w:t>
            </w:r>
          </w:p>
          <w:p w14:paraId="3E219F0B" w14:textId="77777777" w:rsidR="00834AE9" w:rsidRPr="00834AE9" w:rsidRDefault="00834AE9" w:rsidP="00834AE9">
            <w:pPr>
              <w:spacing w:after="0" w:line="240" w:lineRule="auto"/>
              <w:jc w:val="center"/>
              <w:rPr>
                <w:rFonts w:ascii="Arial" w:eastAsia="Times New Roman" w:hAnsi="Arial" w:cs="Arial"/>
                <w:iCs/>
                <w:color w:val="000000"/>
                <w:kern w:val="0"/>
                <w:sz w:val="16"/>
                <w:szCs w:val="16"/>
                <w:lang w:eastAsia="en-US"/>
                <w14:ligatures w14:val="none"/>
              </w:rPr>
            </w:pPr>
            <w:r w:rsidRPr="00834AE9">
              <w:rPr>
                <w:rFonts w:ascii="Arial" w:eastAsia="Times New Roman" w:hAnsi="Arial" w:cs="Arial"/>
                <w:iCs/>
                <w:color w:val="000000"/>
                <w:kern w:val="0"/>
                <w:sz w:val="16"/>
                <w:szCs w:val="16"/>
                <w:lang w:eastAsia="en-US"/>
                <w14:ligatures w14:val="none"/>
              </w:rPr>
              <w:t>эрдэс баялгийн яам</w:t>
            </w:r>
          </w:p>
        </w:tc>
      </w:tr>
      <w:tr w:rsidR="00834AE9" w:rsidRPr="00834AE9" w14:paraId="308EC0AF" w14:textId="77777777" w:rsidTr="00DA3956">
        <w:trPr>
          <w:trHeight w:val="612"/>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099DE62"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22</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39F53057" w14:textId="77777777" w:rsidR="00834AE9" w:rsidRPr="00834AE9" w:rsidRDefault="00834AE9" w:rsidP="00834AE9">
            <w:pPr>
              <w:spacing w:after="0" w:line="240" w:lineRule="auto"/>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Хөтөлийн "Цемент шохой" үйлдвэрийн урьдчилсан халаагчтай эргэх зуухны технологитой шохойн үйлдвэрийн өргөтгөл</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0E4C522D"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2025-2026</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20F93049"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Барилгын ажлын явц</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12BE333E"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25C09962"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30</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68C8FF7E"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100</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01FE7C23"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1AED0BC1"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12E8B812"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04EA4390"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3328" w:type="dxa"/>
            <w:tcBorders>
              <w:top w:val="single" w:sz="4" w:space="0" w:color="auto"/>
              <w:left w:val="nil"/>
              <w:bottom w:val="single" w:sz="4" w:space="0" w:color="auto"/>
              <w:right w:val="single" w:sz="4" w:space="0" w:color="auto"/>
            </w:tcBorders>
            <w:shd w:val="clear" w:color="auto" w:fill="FFFFFF"/>
            <w:noWrap/>
            <w:vAlign w:val="center"/>
            <w:hideMark/>
          </w:tcPr>
          <w:p w14:paraId="2A2EA78E" w14:textId="77777777" w:rsidR="00834AE9" w:rsidRPr="00834AE9" w:rsidRDefault="00834AE9" w:rsidP="00834AE9">
            <w:pPr>
              <w:spacing w:after="0" w:line="240" w:lineRule="auto"/>
              <w:jc w:val="center"/>
              <w:rPr>
                <w:rFonts w:ascii="Arial" w:eastAsia="Times New Roman" w:hAnsi="Arial" w:cs="Arial"/>
                <w:iCs/>
                <w:color w:val="000000"/>
                <w:kern w:val="0"/>
                <w:sz w:val="16"/>
                <w:szCs w:val="16"/>
                <w:lang w:eastAsia="en-US"/>
                <w14:ligatures w14:val="none"/>
              </w:rPr>
            </w:pPr>
            <w:r w:rsidRPr="00834AE9">
              <w:rPr>
                <w:rFonts w:ascii="Arial" w:eastAsia="Times New Roman" w:hAnsi="Arial" w:cs="Arial"/>
                <w:iCs/>
                <w:color w:val="000000"/>
                <w:kern w:val="0"/>
                <w:sz w:val="16"/>
                <w:szCs w:val="16"/>
                <w:lang w:eastAsia="en-US"/>
                <w14:ligatures w14:val="none"/>
              </w:rPr>
              <w:t xml:space="preserve">Аж үйлдвэр, </w:t>
            </w:r>
          </w:p>
          <w:p w14:paraId="5ADECDEC" w14:textId="77777777" w:rsidR="00834AE9" w:rsidRPr="00834AE9" w:rsidRDefault="00834AE9" w:rsidP="00834AE9">
            <w:pPr>
              <w:spacing w:after="0" w:line="240" w:lineRule="auto"/>
              <w:jc w:val="center"/>
              <w:rPr>
                <w:rFonts w:ascii="Arial" w:eastAsia="Times New Roman" w:hAnsi="Arial" w:cs="Arial"/>
                <w:iCs/>
                <w:color w:val="000000"/>
                <w:kern w:val="0"/>
                <w:sz w:val="16"/>
                <w:szCs w:val="16"/>
                <w:lang w:eastAsia="en-US"/>
                <w14:ligatures w14:val="none"/>
              </w:rPr>
            </w:pPr>
            <w:r w:rsidRPr="00834AE9">
              <w:rPr>
                <w:rFonts w:ascii="Arial" w:eastAsia="Times New Roman" w:hAnsi="Arial" w:cs="Arial"/>
                <w:iCs/>
                <w:color w:val="000000"/>
                <w:kern w:val="0"/>
                <w:sz w:val="16"/>
                <w:szCs w:val="16"/>
                <w:lang w:eastAsia="en-US"/>
                <w14:ligatures w14:val="none"/>
              </w:rPr>
              <w:t>эрдэс баялгийн яам</w:t>
            </w:r>
          </w:p>
        </w:tc>
      </w:tr>
      <w:tr w:rsidR="00834AE9" w:rsidRPr="00834AE9" w14:paraId="164DAD08" w14:textId="77777777" w:rsidTr="00DA3956">
        <w:trPr>
          <w:trHeight w:val="408"/>
        </w:trPr>
        <w:tc>
          <w:tcPr>
            <w:tcW w:w="0" w:type="auto"/>
            <w:tcBorders>
              <w:top w:val="nil"/>
              <w:left w:val="single" w:sz="4" w:space="0" w:color="auto"/>
              <w:bottom w:val="single" w:sz="4" w:space="0" w:color="auto"/>
              <w:right w:val="single" w:sz="4" w:space="0" w:color="auto"/>
            </w:tcBorders>
            <w:shd w:val="clear" w:color="auto" w:fill="FFFFFF"/>
            <w:noWrap/>
            <w:vAlign w:val="center"/>
            <w:hideMark/>
          </w:tcPr>
          <w:p w14:paraId="6F82CD44"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23</w:t>
            </w:r>
          </w:p>
        </w:tc>
        <w:tc>
          <w:tcPr>
            <w:tcW w:w="0" w:type="auto"/>
            <w:tcBorders>
              <w:top w:val="nil"/>
              <w:left w:val="nil"/>
              <w:bottom w:val="single" w:sz="4" w:space="0" w:color="auto"/>
              <w:right w:val="single" w:sz="4" w:space="0" w:color="auto"/>
            </w:tcBorders>
            <w:shd w:val="clear" w:color="auto" w:fill="FFFFFF"/>
            <w:vAlign w:val="center"/>
            <w:hideMark/>
          </w:tcPr>
          <w:p w14:paraId="0809A5CA" w14:textId="77777777" w:rsidR="00834AE9" w:rsidRPr="00834AE9" w:rsidRDefault="00834AE9" w:rsidP="00834AE9">
            <w:pPr>
              <w:spacing w:after="0" w:line="240" w:lineRule="auto"/>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"Гашуунсухайт-Ганцмод" боомтын хил дамнасан 19.5 км  холболтын төмөр зам</w:t>
            </w:r>
          </w:p>
        </w:tc>
        <w:tc>
          <w:tcPr>
            <w:tcW w:w="0" w:type="auto"/>
            <w:tcBorders>
              <w:top w:val="nil"/>
              <w:left w:val="nil"/>
              <w:bottom w:val="single" w:sz="4" w:space="0" w:color="auto"/>
              <w:right w:val="single" w:sz="4" w:space="0" w:color="auto"/>
            </w:tcBorders>
            <w:shd w:val="clear" w:color="auto" w:fill="FFFFFF"/>
            <w:vAlign w:val="center"/>
            <w:hideMark/>
          </w:tcPr>
          <w:p w14:paraId="7529E210"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2025-2027</w:t>
            </w:r>
          </w:p>
        </w:tc>
        <w:tc>
          <w:tcPr>
            <w:tcW w:w="0" w:type="auto"/>
            <w:tcBorders>
              <w:top w:val="nil"/>
              <w:left w:val="nil"/>
              <w:bottom w:val="single" w:sz="4" w:space="0" w:color="auto"/>
              <w:right w:val="single" w:sz="4" w:space="0" w:color="auto"/>
            </w:tcBorders>
            <w:shd w:val="clear" w:color="auto" w:fill="FFFFFF"/>
            <w:vAlign w:val="center"/>
            <w:hideMark/>
          </w:tcPr>
          <w:p w14:paraId="62D27C0B"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Барилгын ажлын явц</w:t>
            </w:r>
          </w:p>
        </w:tc>
        <w:tc>
          <w:tcPr>
            <w:tcW w:w="0" w:type="auto"/>
            <w:tcBorders>
              <w:top w:val="nil"/>
              <w:left w:val="nil"/>
              <w:bottom w:val="single" w:sz="4" w:space="0" w:color="auto"/>
              <w:right w:val="single" w:sz="4" w:space="0" w:color="auto"/>
            </w:tcBorders>
            <w:shd w:val="clear" w:color="auto" w:fill="FFFFFF"/>
            <w:vAlign w:val="center"/>
            <w:hideMark/>
          </w:tcPr>
          <w:p w14:paraId="3FED9221"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nil"/>
              <w:left w:val="nil"/>
              <w:bottom w:val="single" w:sz="4" w:space="0" w:color="auto"/>
              <w:right w:val="single" w:sz="4" w:space="0" w:color="auto"/>
            </w:tcBorders>
            <w:shd w:val="clear" w:color="auto" w:fill="FFFFFF"/>
            <w:vAlign w:val="center"/>
            <w:hideMark/>
          </w:tcPr>
          <w:p w14:paraId="180BD78E"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30</w:t>
            </w:r>
          </w:p>
        </w:tc>
        <w:tc>
          <w:tcPr>
            <w:tcW w:w="0" w:type="auto"/>
            <w:tcBorders>
              <w:top w:val="nil"/>
              <w:left w:val="nil"/>
              <w:bottom w:val="single" w:sz="4" w:space="0" w:color="auto"/>
              <w:right w:val="single" w:sz="4" w:space="0" w:color="auto"/>
            </w:tcBorders>
            <w:shd w:val="clear" w:color="auto" w:fill="FFFFFF"/>
            <w:vAlign w:val="center"/>
            <w:hideMark/>
          </w:tcPr>
          <w:p w14:paraId="195914B7"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80</w:t>
            </w:r>
          </w:p>
        </w:tc>
        <w:tc>
          <w:tcPr>
            <w:tcW w:w="0" w:type="auto"/>
            <w:tcBorders>
              <w:top w:val="nil"/>
              <w:left w:val="nil"/>
              <w:bottom w:val="single" w:sz="4" w:space="0" w:color="auto"/>
              <w:right w:val="single" w:sz="4" w:space="0" w:color="auto"/>
            </w:tcBorders>
            <w:shd w:val="clear" w:color="auto" w:fill="FFFFFF"/>
            <w:vAlign w:val="center"/>
            <w:hideMark/>
          </w:tcPr>
          <w:p w14:paraId="097C77D1"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100</w:t>
            </w:r>
          </w:p>
        </w:tc>
        <w:tc>
          <w:tcPr>
            <w:tcW w:w="0" w:type="auto"/>
            <w:tcBorders>
              <w:top w:val="nil"/>
              <w:left w:val="nil"/>
              <w:bottom w:val="single" w:sz="4" w:space="0" w:color="auto"/>
              <w:right w:val="single" w:sz="4" w:space="0" w:color="auto"/>
            </w:tcBorders>
            <w:shd w:val="clear" w:color="auto" w:fill="FFFFFF"/>
            <w:vAlign w:val="center"/>
            <w:hideMark/>
          </w:tcPr>
          <w:p w14:paraId="070D3D68"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nil"/>
              <w:left w:val="nil"/>
              <w:bottom w:val="single" w:sz="4" w:space="0" w:color="auto"/>
              <w:right w:val="single" w:sz="4" w:space="0" w:color="auto"/>
            </w:tcBorders>
            <w:shd w:val="clear" w:color="auto" w:fill="FFFFFF"/>
            <w:vAlign w:val="center"/>
            <w:hideMark/>
          </w:tcPr>
          <w:p w14:paraId="21F98644"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nil"/>
              <w:left w:val="nil"/>
              <w:bottom w:val="single" w:sz="4" w:space="0" w:color="auto"/>
              <w:right w:val="single" w:sz="4" w:space="0" w:color="auto"/>
            </w:tcBorders>
            <w:shd w:val="clear" w:color="auto" w:fill="FFFFFF"/>
            <w:vAlign w:val="center"/>
            <w:hideMark/>
          </w:tcPr>
          <w:p w14:paraId="7CA09D1D"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3328" w:type="dxa"/>
            <w:tcBorders>
              <w:top w:val="nil"/>
              <w:left w:val="nil"/>
              <w:bottom w:val="single" w:sz="4" w:space="0" w:color="auto"/>
              <w:right w:val="single" w:sz="4" w:space="0" w:color="auto"/>
            </w:tcBorders>
            <w:shd w:val="clear" w:color="auto" w:fill="FFFFFF"/>
            <w:noWrap/>
            <w:vAlign w:val="center"/>
            <w:hideMark/>
          </w:tcPr>
          <w:p w14:paraId="38B86D81" w14:textId="77777777" w:rsidR="00834AE9" w:rsidRPr="00834AE9" w:rsidRDefault="00834AE9" w:rsidP="00834AE9">
            <w:pPr>
              <w:spacing w:after="0" w:line="240" w:lineRule="auto"/>
              <w:jc w:val="center"/>
              <w:rPr>
                <w:rFonts w:ascii="Arial" w:eastAsia="Times New Roman" w:hAnsi="Arial" w:cs="Arial"/>
                <w:iCs/>
                <w:color w:val="000000"/>
                <w:kern w:val="0"/>
                <w:sz w:val="16"/>
                <w:szCs w:val="16"/>
                <w:lang w:eastAsia="en-US"/>
                <w14:ligatures w14:val="none"/>
              </w:rPr>
            </w:pPr>
            <w:r w:rsidRPr="00834AE9">
              <w:rPr>
                <w:rFonts w:ascii="Arial" w:eastAsia="Times New Roman" w:hAnsi="Arial" w:cs="Arial"/>
                <w:iCs/>
                <w:color w:val="000000"/>
                <w:kern w:val="0"/>
                <w:sz w:val="16"/>
                <w:szCs w:val="18"/>
                <w14:ligatures w14:val="none"/>
              </w:rPr>
              <w:t>Зам, тээврийн яам</w:t>
            </w:r>
          </w:p>
        </w:tc>
      </w:tr>
      <w:tr w:rsidR="00834AE9" w:rsidRPr="00834AE9" w14:paraId="4D520957" w14:textId="77777777" w:rsidTr="00DA3956">
        <w:trPr>
          <w:trHeight w:val="408"/>
        </w:trPr>
        <w:tc>
          <w:tcPr>
            <w:tcW w:w="0" w:type="auto"/>
            <w:tcBorders>
              <w:top w:val="nil"/>
              <w:left w:val="single" w:sz="4" w:space="0" w:color="auto"/>
              <w:bottom w:val="single" w:sz="4" w:space="0" w:color="auto"/>
              <w:right w:val="single" w:sz="4" w:space="0" w:color="auto"/>
            </w:tcBorders>
            <w:shd w:val="clear" w:color="auto" w:fill="FFFFFF"/>
            <w:vAlign w:val="center"/>
            <w:hideMark/>
          </w:tcPr>
          <w:p w14:paraId="3CF3C41A"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24</w:t>
            </w:r>
          </w:p>
        </w:tc>
        <w:tc>
          <w:tcPr>
            <w:tcW w:w="0" w:type="auto"/>
            <w:tcBorders>
              <w:top w:val="nil"/>
              <w:left w:val="nil"/>
              <w:bottom w:val="single" w:sz="4" w:space="0" w:color="auto"/>
              <w:right w:val="single" w:sz="4" w:space="0" w:color="auto"/>
            </w:tcBorders>
            <w:shd w:val="clear" w:color="auto" w:fill="FFFFFF"/>
            <w:vAlign w:val="center"/>
            <w:hideMark/>
          </w:tcPr>
          <w:p w14:paraId="6EB6FC20" w14:textId="77777777" w:rsidR="00834AE9" w:rsidRPr="00834AE9" w:rsidRDefault="00834AE9" w:rsidP="00834AE9">
            <w:pPr>
              <w:spacing w:after="0" w:line="240" w:lineRule="auto"/>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"Ханги-Мандал" боомтын хил дамнасан 0.6 км  холболтын төмөр зам</w:t>
            </w:r>
          </w:p>
        </w:tc>
        <w:tc>
          <w:tcPr>
            <w:tcW w:w="0" w:type="auto"/>
            <w:tcBorders>
              <w:top w:val="nil"/>
              <w:left w:val="nil"/>
              <w:bottom w:val="single" w:sz="4" w:space="0" w:color="auto"/>
              <w:right w:val="single" w:sz="4" w:space="0" w:color="auto"/>
            </w:tcBorders>
            <w:shd w:val="clear" w:color="auto" w:fill="FFFFFF"/>
            <w:vAlign w:val="center"/>
            <w:hideMark/>
          </w:tcPr>
          <w:p w14:paraId="7CF339ED"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2026-2027</w:t>
            </w:r>
          </w:p>
        </w:tc>
        <w:tc>
          <w:tcPr>
            <w:tcW w:w="0" w:type="auto"/>
            <w:tcBorders>
              <w:top w:val="nil"/>
              <w:left w:val="nil"/>
              <w:bottom w:val="single" w:sz="4" w:space="0" w:color="auto"/>
              <w:right w:val="single" w:sz="4" w:space="0" w:color="auto"/>
            </w:tcBorders>
            <w:shd w:val="clear" w:color="auto" w:fill="FFFFFF"/>
            <w:vAlign w:val="center"/>
            <w:hideMark/>
          </w:tcPr>
          <w:p w14:paraId="1A02454B"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Барилгын ажлын явц</w:t>
            </w:r>
          </w:p>
        </w:tc>
        <w:tc>
          <w:tcPr>
            <w:tcW w:w="0" w:type="auto"/>
            <w:tcBorders>
              <w:top w:val="nil"/>
              <w:left w:val="nil"/>
              <w:bottom w:val="single" w:sz="4" w:space="0" w:color="auto"/>
              <w:right w:val="single" w:sz="4" w:space="0" w:color="auto"/>
            </w:tcBorders>
            <w:shd w:val="clear" w:color="auto" w:fill="FFFFFF"/>
            <w:vAlign w:val="center"/>
            <w:hideMark/>
          </w:tcPr>
          <w:p w14:paraId="6428FC07"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nil"/>
              <w:left w:val="nil"/>
              <w:bottom w:val="single" w:sz="4" w:space="0" w:color="auto"/>
              <w:right w:val="single" w:sz="4" w:space="0" w:color="auto"/>
            </w:tcBorders>
            <w:shd w:val="clear" w:color="auto" w:fill="FFFFFF"/>
            <w:vAlign w:val="center"/>
            <w:hideMark/>
          </w:tcPr>
          <w:p w14:paraId="135971B6"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nil"/>
              <w:left w:val="nil"/>
              <w:bottom w:val="single" w:sz="4" w:space="0" w:color="auto"/>
              <w:right w:val="single" w:sz="4" w:space="0" w:color="auto"/>
            </w:tcBorders>
            <w:shd w:val="clear" w:color="auto" w:fill="FFFFFF"/>
            <w:vAlign w:val="center"/>
            <w:hideMark/>
          </w:tcPr>
          <w:p w14:paraId="696C0C6F"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50</w:t>
            </w:r>
          </w:p>
        </w:tc>
        <w:tc>
          <w:tcPr>
            <w:tcW w:w="0" w:type="auto"/>
            <w:tcBorders>
              <w:top w:val="nil"/>
              <w:left w:val="nil"/>
              <w:bottom w:val="single" w:sz="4" w:space="0" w:color="auto"/>
              <w:right w:val="single" w:sz="4" w:space="0" w:color="auto"/>
            </w:tcBorders>
            <w:shd w:val="clear" w:color="auto" w:fill="FFFFFF"/>
            <w:vAlign w:val="center"/>
            <w:hideMark/>
          </w:tcPr>
          <w:p w14:paraId="7125FCCD"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100</w:t>
            </w:r>
          </w:p>
        </w:tc>
        <w:tc>
          <w:tcPr>
            <w:tcW w:w="0" w:type="auto"/>
            <w:tcBorders>
              <w:top w:val="nil"/>
              <w:left w:val="nil"/>
              <w:bottom w:val="single" w:sz="4" w:space="0" w:color="auto"/>
              <w:right w:val="single" w:sz="4" w:space="0" w:color="auto"/>
            </w:tcBorders>
            <w:shd w:val="clear" w:color="auto" w:fill="FFFFFF"/>
            <w:vAlign w:val="center"/>
            <w:hideMark/>
          </w:tcPr>
          <w:p w14:paraId="596035B0"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nil"/>
              <w:left w:val="nil"/>
              <w:bottom w:val="single" w:sz="4" w:space="0" w:color="auto"/>
              <w:right w:val="single" w:sz="4" w:space="0" w:color="auto"/>
            </w:tcBorders>
            <w:shd w:val="clear" w:color="auto" w:fill="FFFFFF"/>
            <w:vAlign w:val="center"/>
            <w:hideMark/>
          </w:tcPr>
          <w:p w14:paraId="5AF88C75"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nil"/>
              <w:left w:val="nil"/>
              <w:bottom w:val="single" w:sz="4" w:space="0" w:color="auto"/>
              <w:right w:val="single" w:sz="4" w:space="0" w:color="auto"/>
            </w:tcBorders>
            <w:shd w:val="clear" w:color="auto" w:fill="FFFFFF"/>
            <w:vAlign w:val="center"/>
            <w:hideMark/>
          </w:tcPr>
          <w:p w14:paraId="0C315773"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3328" w:type="dxa"/>
            <w:tcBorders>
              <w:top w:val="nil"/>
              <w:left w:val="nil"/>
              <w:bottom w:val="single" w:sz="4" w:space="0" w:color="auto"/>
              <w:right w:val="single" w:sz="4" w:space="0" w:color="auto"/>
            </w:tcBorders>
            <w:shd w:val="clear" w:color="auto" w:fill="FFFFFF"/>
            <w:noWrap/>
            <w:vAlign w:val="center"/>
            <w:hideMark/>
          </w:tcPr>
          <w:p w14:paraId="5BF47C51" w14:textId="77777777" w:rsidR="00834AE9" w:rsidRPr="00834AE9" w:rsidRDefault="00834AE9" w:rsidP="00834AE9">
            <w:pPr>
              <w:spacing w:after="0" w:line="240" w:lineRule="auto"/>
              <w:jc w:val="center"/>
              <w:rPr>
                <w:rFonts w:ascii="Arial" w:eastAsia="Times New Roman" w:hAnsi="Arial" w:cs="Arial"/>
                <w:iCs/>
                <w:color w:val="000000"/>
                <w:kern w:val="0"/>
                <w:sz w:val="16"/>
                <w:szCs w:val="16"/>
                <w:lang w:eastAsia="en-US"/>
                <w14:ligatures w14:val="none"/>
              </w:rPr>
            </w:pPr>
            <w:r w:rsidRPr="00834AE9">
              <w:rPr>
                <w:rFonts w:ascii="Arial" w:eastAsia="Times New Roman" w:hAnsi="Arial" w:cs="Arial"/>
                <w:iCs/>
                <w:color w:val="000000"/>
                <w:kern w:val="0"/>
                <w:sz w:val="16"/>
                <w:szCs w:val="18"/>
                <w14:ligatures w14:val="none"/>
              </w:rPr>
              <w:t>Зам, тээврийн яам</w:t>
            </w:r>
          </w:p>
        </w:tc>
      </w:tr>
      <w:tr w:rsidR="00834AE9" w:rsidRPr="00834AE9" w14:paraId="52D811CD" w14:textId="77777777" w:rsidTr="00DA3956">
        <w:trPr>
          <w:trHeight w:val="408"/>
        </w:trPr>
        <w:tc>
          <w:tcPr>
            <w:tcW w:w="0" w:type="auto"/>
            <w:tcBorders>
              <w:top w:val="nil"/>
              <w:left w:val="single" w:sz="4" w:space="0" w:color="auto"/>
              <w:bottom w:val="single" w:sz="4" w:space="0" w:color="auto"/>
              <w:right w:val="single" w:sz="4" w:space="0" w:color="auto"/>
            </w:tcBorders>
            <w:shd w:val="clear" w:color="auto" w:fill="FFFFFF"/>
            <w:vAlign w:val="center"/>
            <w:hideMark/>
          </w:tcPr>
          <w:p w14:paraId="5F3D273E"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25</w:t>
            </w:r>
          </w:p>
        </w:tc>
        <w:tc>
          <w:tcPr>
            <w:tcW w:w="0" w:type="auto"/>
            <w:tcBorders>
              <w:top w:val="nil"/>
              <w:left w:val="nil"/>
              <w:bottom w:val="single" w:sz="4" w:space="0" w:color="auto"/>
              <w:right w:val="single" w:sz="4" w:space="0" w:color="auto"/>
            </w:tcBorders>
            <w:shd w:val="clear" w:color="auto" w:fill="FFFFFF"/>
            <w:vAlign w:val="center"/>
            <w:hideMark/>
          </w:tcPr>
          <w:p w14:paraId="48177128" w14:textId="77777777" w:rsidR="00834AE9" w:rsidRPr="00834AE9" w:rsidRDefault="00834AE9" w:rsidP="00834AE9">
            <w:pPr>
              <w:spacing w:after="0" w:line="240" w:lineRule="auto"/>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"Шивээхүрэн-Сэхээ" боомтын хил дамнасан 6.9 км төмөр зам</w:t>
            </w:r>
          </w:p>
        </w:tc>
        <w:tc>
          <w:tcPr>
            <w:tcW w:w="0" w:type="auto"/>
            <w:tcBorders>
              <w:top w:val="nil"/>
              <w:left w:val="nil"/>
              <w:bottom w:val="single" w:sz="4" w:space="0" w:color="auto"/>
              <w:right w:val="single" w:sz="4" w:space="0" w:color="auto"/>
            </w:tcBorders>
            <w:shd w:val="clear" w:color="auto" w:fill="FFFFFF"/>
            <w:vAlign w:val="center"/>
            <w:hideMark/>
          </w:tcPr>
          <w:p w14:paraId="465CDA22"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2024-2027</w:t>
            </w:r>
          </w:p>
        </w:tc>
        <w:tc>
          <w:tcPr>
            <w:tcW w:w="0" w:type="auto"/>
            <w:tcBorders>
              <w:top w:val="nil"/>
              <w:left w:val="nil"/>
              <w:bottom w:val="single" w:sz="4" w:space="0" w:color="auto"/>
              <w:right w:val="single" w:sz="4" w:space="0" w:color="auto"/>
            </w:tcBorders>
            <w:shd w:val="clear" w:color="auto" w:fill="FFFFFF"/>
            <w:vAlign w:val="center"/>
            <w:hideMark/>
          </w:tcPr>
          <w:p w14:paraId="73291294"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Барилгын ажлын явц</w:t>
            </w:r>
          </w:p>
        </w:tc>
        <w:tc>
          <w:tcPr>
            <w:tcW w:w="0" w:type="auto"/>
            <w:tcBorders>
              <w:top w:val="nil"/>
              <w:left w:val="nil"/>
              <w:bottom w:val="single" w:sz="4" w:space="0" w:color="auto"/>
              <w:right w:val="single" w:sz="4" w:space="0" w:color="auto"/>
            </w:tcBorders>
            <w:shd w:val="clear" w:color="auto" w:fill="FFFFFF"/>
            <w:vAlign w:val="center"/>
            <w:hideMark/>
          </w:tcPr>
          <w:p w14:paraId="09BABBDE"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nil"/>
              <w:left w:val="nil"/>
              <w:bottom w:val="single" w:sz="4" w:space="0" w:color="auto"/>
              <w:right w:val="single" w:sz="4" w:space="0" w:color="auto"/>
            </w:tcBorders>
            <w:shd w:val="clear" w:color="auto" w:fill="FFFFFF"/>
            <w:vAlign w:val="center"/>
            <w:hideMark/>
          </w:tcPr>
          <w:p w14:paraId="5BC5F01D"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90</w:t>
            </w:r>
          </w:p>
        </w:tc>
        <w:tc>
          <w:tcPr>
            <w:tcW w:w="0" w:type="auto"/>
            <w:tcBorders>
              <w:top w:val="nil"/>
              <w:left w:val="nil"/>
              <w:bottom w:val="single" w:sz="4" w:space="0" w:color="auto"/>
              <w:right w:val="single" w:sz="4" w:space="0" w:color="auto"/>
            </w:tcBorders>
            <w:shd w:val="clear" w:color="auto" w:fill="FFFFFF"/>
            <w:vAlign w:val="center"/>
            <w:hideMark/>
          </w:tcPr>
          <w:p w14:paraId="539978C7"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95</w:t>
            </w:r>
          </w:p>
        </w:tc>
        <w:tc>
          <w:tcPr>
            <w:tcW w:w="0" w:type="auto"/>
            <w:tcBorders>
              <w:top w:val="nil"/>
              <w:left w:val="nil"/>
              <w:bottom w:val="single" w:sz="4" w:space="0" w:color="auto"/>
              <w:right w:val="single" w:sz="4" w:space="0" w:color="auto"/>
            </w:tcBorders>
            <w:shd w:val="clear" w:color="auto" w:fill="FFFFFF"/>
            <w:vAlign w:val="center"/>
            <w:hideMark/>
          </w:tcPr>
          <w:p w14:paraId="41BB47E1"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100</w:t>
            </w:r>
          </w:p>
        </w:tc>
        <w:tc>
          <w:tcPr>
            <w:tcW w:w="0" w:type="auto"/>
            <w:tcBorders>
              <w:top w:val="nil"/>
              <w:left w:val="nil"/>
              <w:bottom w:val="single" w:sz="4" w:space="0" w:color="auto"/>
              <w:right w:val="single" w:sz="4" w:space="0" w:color="auto"/>
            </w:tcBorders>
            <w:shd w:val="clear" w:color="auto" w:fill="FFFFFF"/>
            <w:vAlign w:val="center"/>
            <w:hideMark/>
          </w:tcPr>
          <w:p w14:paraId="48C1578F"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nil"/>
              <w:left w:val="nil"/>
              <w:bottom w:val="single" w:sz="4" w:space="0" w:color="auto"/>
              <w:right w:val="single" w:sz="4" w:space="0" w:color="auto"/>
            </w:tcBorders>
            <w:shd w:val="clear" w:color="auto" w:fill="FFFFFF"/>
            <w:vAlign w:val="center"/>
            <w:hideMark/>
          </w:tcPr>
          <w:p w14:paraId="3C48D41A"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nil"/>
              <w:left w:val="nil"/>
              <w:bottom w:val="single" w:sz="4" w:space="0" w:color="auto"/>
              <w:right w:val="single" w:sz="4" w:space="0" w:color="auto"/>
            </w:tcBorders>
            <w:shd w:val="clear" w:color="auto" w:fill="FFFFFF"/>
            <w:vAlign w:val="center"/>
            <w:hideMark/>
          </w:tcPr>
          <w:p w14:paraId="50FDCA67"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3328" w:type="dxa"/>
            <w:tcBorders>
              <w:top w:val="nil"/>
              <w:left w:val="nil"/>
              <w:bottom w:val="single" w:sz="4" w:space="0" w:color="auto"/>
              <w:right w:val="single" w:sz="4" w:space="0" w:color="auto"/>
            </w:tcBorders>
            <w:shd w:val="clear" w:color="auto" w:fill="FFFFFF"/>
            <w:noWrap/>
            <w:vAlign w:val="center"/>
            <w:hideMark/>
          </w:tcPr>
          <w:p w14:paraId="334AACE8" w14:textId="77777777" w:rsidR="00834AE9" w:rsidRPr="00834AE9" w:rsidRDefault="00834AE9" w:rsidP="00834AE9">
            <w:pPr>
              <w:spacing w:after="0" w:line="240" w:lineRule="auto"/>
              <w:jc w:val="center"/>
              <w:rPr>
                <w:rFonts w:ascii="Arial" w:eastAsia="Times New Roman" w:hAnsi="Arial" w:cs="Arial"/>
                <w:iCs/>
                <w:color w:val="000000"/>
                <w:kern w:val="0"/>
                <w:sz w:val="16"/>
                <w:szCs w:val="16"/>
                <w:lang w:eastAsia="en-US"/>
                <w14:ligatures w14:val="none"/>
              </w:rPr>
            </w:pPr>
            <w:r w:rsidRPr="00834AE9">
              <w:rPr>
                <w:rFonts w:ascii="Arial" w:eastAsia="Times New Roman" w:hAnsi="Arial" w:cs="Arial"/>
                <w:iCs/>
                <w:color w:val="000000"/>
                <w:kern w:val="0"/>
                <w:sz w:val="16"/>
                <w:szCs w:val="18"/>
                <w14:ligatures w14:val="none"/>
              </w:rPr>
              <w:t>Зам, тээврийн яам</w:t>
            </w:r>
          </w:p>
        </w:tc>
      </w:tr>
      <w:tr w:rsidR="00834AE9" w:rsidRPr="00834AE9" w14:paraId="3AC7A51F" w14:textId="77777777" w:rsidTr="00DA3956">
        <w:trPr>
          <w:trHeight w:val="408"/>
        </w:trPr>
        <w:tc>
          <w:tcPr>
            <w:tcW w:w="0" w:type="auto"/>
            <w:tcBorders>
              <w:top w:val="nil"/>
              <w:left w:val="single" w:sz="4" w:space="0" w:color="auto"/>
              <w:bottom w:val="single" w:sz="4" w:space="0" w:color="auto"/>
              <w:right w:val="single" w:sz="4" w:space="0" w:color="auto"/>
            </w:tcBorders>
            <w:shd w:val="clear" w:color="auto" w:fill="FFFFFF"/>
            <w:noWrap/>
            <w:vAlign w:val="center"/>
            <w:hideMark/>
          </w:tcPr>
          <w:p w14:paraId="462FD74A"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26</w:t>
            </w:r>
          </w:p>
        </w:tc>
        <w:tc>
          <w:tcPr>
            <w:tcW w:w="0" w:type="auto"/>
            <w:tcBorders>
              <w:top w:val="nil"/>
              <w:left w:val="nil"/>
              <w:bottom w:val="single" w:sz="4" w:space="0" w:color="auto"/>
              <w:right w:val="single" w:sz="4" w:space="0" w:color="auto"/>
            </w:tcBorders>
            <w:shd w:val="clear" w:color="auto" w:fill="FFFFFF"/>
            <w:vAlign w:val="center"/>
            <w:hideMark/>
          </w:tcPr>
          <w:p w14:paraId="3463085A" w14:textId="77777777" w:rsidR="00834AE9" w:rsidRPr="00834AE9" w:rsidRDefault="00834AE9" w:rsidP="00834AE9">
            <w:pPr>
              <w:spacing w:after="0" w:line="240" w:lineRule="auto"/>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 xml:space="preserve">Өмнөговь аймгийн "Тавантолгой-Гашуунсухайт" чиглэлийн 250 км тусгай зориулалтын авто зам </w:t>
            </w:r>
          </w:p>
        </w:tc>
        <w:tc>
          <w:tcPr>
            <w:tcW w:w="0" w:type="auto"/>
            <w:tcBorders>
              <w:top w:val="nil"/>
              <w:left w:val="nil"/>
              <w:bottom w:val="single" w:sz="4" w:space="0" w:color="auto"/>
              <w:right w:val="single" w:sz="4" w:space="0" w:color="auto"/>
            </w:tcBorders>
            <w:shd w:val="clear" w:color="auto" w:fill="FFFFFF"/>
            <w:vAlign w:val="center"/>
            <w:hideMark/>
          </w:tcPr>
          <w:p w14:paraId="56442FB3"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2019-2026</w:t>
            </w:r>
          </w:p>
        </w:tc>
        <w:tc>
          <w:tcPr>
            <w:tcW w:w="0" w:type="auto"/>
            <w:tcBorders>
              <w:top w:val="nil"/>
              <w:left w:val="nil"/>
              <w:bottom w:val="single" w:sz="4" w:space="0" w:color="auto"/>
              <w:right w:val="single" w:sz="4" w:space="0" w:color="auto"/>
            </w:tcBorders>
            <w:shd w:val="clear" w:color="auto" w:fill="FFFFFF"/>
            <w:vAlign w:val="center"/>
            <w:hideMark/>
          </w:tcPr>
          <w:p w14:paraId="10E6B90D"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Барилгын ажлын явц</w:t>
            </w:r>
          </w:p>
        </w:tc>
        <w:tc>
          <w:tcPr>
            <w:tcW w:w="0" w:type="auto"/>
            <w:tcBorders>
              <w:top w:val="nil"/>
              <w:left w:val="nil"/>
              <w:bottom w:val="single" w:sz="4" w:space="0" w:color="auto"/>
              <w:right w:val="single" w:sz="4" w:space="0" w:color="auto"/>
            </w:tcBorders>
            <w:shd w:val="clear" w:color="auto" w:fill="FFFFFF"/>
            <w:vAlign w:val="center"/>
            <w:hideMark/>
          </w:tcPr>
          <w:p w14:paraId="7E55E516"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nil"/>
              <w:left w:val="nil"/>
              <w:bottom w:val="single" w:sz="4" w:space="0" w:color="auto"/>
              <w:right w:val="single" w:sz="4" w:space="0" w:color="auto"/>
            </w:tcBorders>
            <w:shd w:val="clear" w:color="auto" w:fill="FFFFFF"/>
            <w:vAlign w:val="center"/>
            <w:hideMark/>
          </w:tcPr>
          <w:p w14:paraId="40427421"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82</w:t>
            </w:r>
          </w:p>
        </w:tc>
        <w:tc>
          <w:tcPr>
            <w:tcW w:w="0" w:type="auto"/>
            <w:tcBorders>
              <w:top w:val="nil"/>
              <w:left w:val="nil"/>
              <w:bottom w:val="single" w:sz="4" w:space="0" w:color="auto"/>
              <w:right w:val="single" w:sz="4" w:space="0" w:color="auto"/>
            </w:tcBorders>
            <w:shd w:val="clear" w:color="auto" w:fill="FFFFFF"/>
            <w:vAlign w:val="center"/>
            <w:hideMark/>
          </w:tcPr>
          <w:p w14:paraId="506DE8A2"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100</w:t>
            </w:r>
          </w:p>
        </w:tc>
        <w:tc>
          <w:tcPr>
            <w:tcW w:w="0" w:type="auto"/>
            <w:tcBorders>
              <w:top w:val="nil"/>
              <w:left w:val="nil"/>
              <w:bottom w:val="single" w:sz="4" w:space="0" w:color="auto"/>
              <w:right w:val="single" w:sz="4" w:space="0" w:color="auto"/>
            </w:tcBorders>
            <w:shd w:val="clear" w:color="auto" w:fill="FFFFFF"/>
            <w:vAlign w:val="center"/>
            <w:hideMark/>
          </w:tcPr>
          <w:p w14:paraId="2382761B"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nil"/>
              <w:left w:val="nil"/>
              <w:bottom w:val="single" w:sz="4" w:space="0" w:color="auto"/>
              <w:right w:val="single" w:sz="4" w:space="0" w:color="auto"/>
            </w:tcBorders>
            <w:shd w:val="clear" w:color="auto" w:fill="FFFFFF"/>
            <w:vAlign w:val="center"/>
            <w:hideMark/>
          </w:tcPr>
          <w:p w14:paraId="5EF9A8D2"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nil"/>
              <w:left w:val="nil"/>
              <w:bottom w:val="single" w:sz="4" w:space="0" w:color="auto"/>
              <w:right w:val="single" w:sz="4" w:space="0" w:color="auto"/>
            </w:tcBorders>
            <w:shd w:val="clear" w:color="auto" w:fill="FFFFFF"/>
            <w:vAlign w:val="center"/>
            <w:hideMark/>
          </w:tcPr>
          <w:p w14:paraId="2ACE7747"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nil"/>
              <w:left w:val="nil"/>
              <w:bottom w:val="single" w:sz="4" w:space="0" w:color="auto"/>
              <w:right w:val="single" w:sz="4" w:space="0" w:color="auto"/>
            </w:tcBorders>
            <w:shd w:val="clear" w:color="auto" w:fill="FFFFFF"/>
            <w:vAlign w:val="center"/>
            <w:hideMark/>
          </w:tcPr>
          <w:p w14:paraId="4DC2A35A"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3328" w:type="dxa"/>
            <w:tcBorders>
              <w:top w:val="nil"/>
              <w:left w:val="nil"/>
              <w:bottom w:val="single" w:sz="4" w:space="0" w:color="auto"/>
              <w:right w:val="single" w:sz="4" w:space="0" w:color="auto"/>
            </w:tcBorders>
            <w:shd w:val="clear" w:color="auto" w:fill="FFFFFF"/>
            <w:vAlign w:val="center"/>
            <w:hideMark/>
          </w:tcPr>
          <w:p w14:paraId="3F019541" w14:textId="77777777" w:rsidR="00834AE9" w:rsidRPr="00834AE9" w:rsidRDefault="00834AE9" w:rsidP="00834AE9">
            <w:pPr>
              <w:spacing w:after="0" w:line="240" w:lineRule="auto"/>
              <w:jc w:val="center"/>
              <w:rPr>
                <w:rFonts w:ascii="Arial" w:eastAsia="Times New Roman" w:hAnsi="Arial" w:cs="Arial"/>
                <w:iCs/>
                <w:color w:val="000000"/>
                <w:kern w:val="0"/>
                <w:sz w:val="16"/>
                <w:szCs w:val="16"/>
                <w:lang w:eastAsia="en-US"/>
                <w14:ligatures w14:val="none"/>
              </w:rPr>
            </w:pPr>
            <w:r w:rsidRPr="00834AE9">
              <w:rPr>
                <w:rFonts w:ascii="Arial" w:eastAsia="Times New Roman" w:hAnsi="Arial" w:cs="Arial"/>
                <w:iCs/>
                <w:color w:val="000000"/>
                <w:kern w:val="0"/>
                <w:sz w:val="16"/>
                <w:szCs w:val="18"/>
                <w14:ligatures w14:val="none"/>
              </w:rPr>
              <w:t>Зам, тээврийн яам</w:t>
            </w:r>
          </w:p>
        </w:tc>
      </w:tr>
      <w:tr w:rsidR="00834AE9" w:rsidRPr="00834AE9" w14:paraId="009090C0" w14:textId="77777777" w:rsidTr="00DA3956">
        <w:trPr>
          <w:trHeight w:val="816"/>
        </w:trPr>
        <w:tc>
          <w:tcPr>
            <w:tcW w:w="0" w:type="auto"/>
            <w:tcBorders>
              <w:top w:val="nil"/>
              <w:left w:val="single" w:sz="4" w:space="0" w:color="auto"/>
              <w:bottom w:val="single" w:sz="4" w:space="0" w:color="auto"/>
              <w:right w:val="single" w:sz="4" w:space="0" w:color="auto"/>
            </w:tcBorders>
            <w:shd w:val="clear" w:color="auto" w:fill="FFFFFF"/>
            <w:vAlign w:val="center"/>
            <w:hideMark/>
          </w:tcPr>
          <w:p w14:paraId="18166D2E"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27</w:t>
            </w:r>
          </w:p>
        </w:tc>
        <w:tc>
          <w:tcPr>
            <w:tcW w:w="0" w:type="auto"/>
            <w:tcBorders>
              <w:top w:val="nil"/>
              <w:left w:val="nil"/>
              <w:bottom w:val="single" w:sz="4" w:space="0" w:color="auto"/>
              <w:right w:val="single" w:sz="4" w:space="0" w:color="auto"/>
            </w:tcBorders>
            <w:shd w:val="clear" w:color="auto" w:fill="FFFFFF"/>
            <w:vAlign w:val="center"/>
            <w:hideMark/>
          </w:tcPr>
          <w:p w14:paraId="2F674C2A" w14:textId="77777777" w:rsidR="00834AE9" w:rsidRPr="00834AE9" w:rsidRDefault="00834AE9" w:rsidP="00834AE9">
            <w:pPr>
              <w:spacing w:after="0" w:line="240" w:lineRule="auto"/>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Өмнөговь аймгийн Ханхонгор сумын Тавантолгой, Барууннаран чиглэлийн 32 км авто замын төгсгөлөөс "Цагаандэл-Уул" хилийн боомт хүртэлх 270 км тусгай зориулалтын авто зам</w:t>
            </w:r>
          </w:p>
        </w:tc>
        <w:tc>
          <w:tcPr>
            <w:tcW w:w="0" w:type="auto"/>
            <w:tcBorders>
              <w:top w:val="nil"/>
              <w:left w:val="nil"/>
              <w:bottom w:val="single" w:sz="4" w:space="0" w:color="auto"/>
              <w:right w:val="single" w:sz="4" w:space="0" w:color="auto"/>
            </w:tcBorders>
            <w:shd w:val="clear" w:color="auto" w:fill="FFFFFF"/>
            <w:vAlign w:val="center"/>
            <w:hideMark/>
          </w:tcPr>
          <w:p w14:paraId="28E1A18E"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2026-2028</w:t>
            </w:r>
          </w:p>
        </w:tc>
        <w:tc>
          <w:tcPr>
            <w:tcW w:w="0" w:type="auto"/>
            <w:tcBorders>
              <w:top w:val="nil"/>
              <w:left w:val="nil"/>
              <w:bottom w:val="single" w:sz="4" w:space="0" w:color="auto"/>
              <w:right w:val="single" w:sz="4" w:space="0" w:color="auto"/>
            </w:tcBorders>
            <w:shd w:val="clear" w:color="auto" w:fill="FFFFFF"/>
            <w:vAlign w:val="center"/>
            <w:hideMark/>
          </w:tcPr>
          <w:p w14:paraId="72FF8433"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Барилгын ажлын явц</w:t>
            </w:r>
          </w:p>
        </w:tc>
        <w:tc>
          <w:tcPr>
            <w:tcW w:w="0" w:type="auto"/>
            <w:tcBorders>
              <w:top w:val="nil"/>
              <w:left w:val="nil"/>
              <w:bottom w:val="single" w:sz="4" w:space="0" w:color="auto"/>
              <w:right w:val="single" w:sz="4" w:space="0" w:color="auto"/>
            </w:tcBorders>
            <w:shd w:val="clear" w:color="auto" w:fill="FFFFFF"/>
            <w:vAlign w:val="center"/>
            <w:hideMark/>
          </w:tcPr>
          <w:p w14:paraId="4F7F7A88"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nil"/>
              <w:left w:val="nil"/>
              <w:bottom w:val="single" w:sz="4" w:space="0" w:color="auto"/>
              <w:right w:val="single" w:sz="4" w:space="0" w:color="auto"/>
            </w:tcBorders>
            <w:shd w:val="clear" w:color="auto" w:fill="FFFFFF"/>
            <w:vAlign w:val="center"/>
            <w:hideMark/>
          </w:tcPr>
          <w:p w14:paraId="688CA3B9"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nil"/>
              <w:left w:val="nil"/>
              <w:bottom w:val="single" w:sz="4" w:space="0" w:color="auto"/>
              <w:right w:val="single" w:sz="4" w:space="0" w:color="auto"/>
            </w:tcBorders>
            <w:shd w:val="clear" w:color="auto" w:fill="FFFFFF"/>
            <w:vAlign w:val="center"/>
            <w:hideMark/>
          </w:tcPr>
          <w:p w14:paraId="7671D4C2"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30</w:t>
            </w:r>
          </w:p>
        </w:tc>
        <w:tc>
          <w:tcPr>
            <w:tcW w:w="0" w:type="auto"/>
            <w:tcBorders>
              <w:top w:val="nil"/>
              <w:left w:val="nil"/>
              <w:bottom w:val="single" w:sz="4" w:space="0" w:color="auto"/>
              <w:right w:val="single" w:sz="4" w:space="0" w:color="auto"/>
            </w:tcBorders>
            <w:shd w:val="clear" w:color="auto" w:fill="FFFFFF"/>
            <w:vAlign w:val="center"/>
            <w:hideMark/>
          </w:tcPr>
          <w:p w14:paraId="07FC0D8B"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75</w:t>
            </w:r>
          </w:p>
        </w:tc>
        <w:tc>
          <w:tcPr>
            <w:tcW w:w="0" w:type="auto"/>
            <w:tcBorders>
              <w:top w:val="nil"/>
              <w:left w:val="nil"/>
              <w:bottom w:val="single" w:sz="4" w:space="0" w:color="auto"/>
              <w:right w:val="single" w:sz="4" w:space="0" w:color="auto"/>
            </w:tcBorders>
            <w:shd w:val="clear" w:color="auto" w:fill="FFFFFF"/>
            <w:vAlign w:val="center"/>
            <w:hideMark/>
          </w:tcPr>
          <w:p w14:paraId="6BA032BC"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100</w:t>
            </w:r>
          </w:p>
        </w:tc>
        <w:tc>
          <w:tcPr>
            <w:tcW w:w="0" w:type="auto"/>
            <w:tcBorders>
              <w:top w:val="nil"/>
              <w:left w:val="nil"/>
              <w:bottom w:val="single" w:sz="4" w:space="0" w:color="auto"/>
              <w:right w:val="single" w:sz="4" w:space="0" w:color="auto"/>
            </w:tcBorders>
            <w:shd w:val="clear" w:color="auto" w:fill="FFFFFF"/>
            <w:vAlign w:val="center"/>
            <w:hideMark/>
          </w:tcPr>
          <w:p w14:paraId="7BC73AB3"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nil"/>
              <w:left w:val="nil"/>
              <w:bottom w:val="single" w:sz="4" w:space="0" w:color="auto"/>
              <w:right w:val="single" w:sz="4" w:space="0" w:color="auto"/>
            </w:tcBorders>
            <w:shd w:val="clear" w:color="auto" w:fill="FFFFFF"/>
            <w:vAlign w:val="center"/>
            <w:hideMark/>
          </w:tcPr>
          <w:p w14:paraId="2523CE27"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3328" w:type="dxa"/>
            <w:tcBorders>
              <w:top w:val="nil"/>
              <w:left w:val="nil"/>
              <w:bottom w:val="single" w:sz="4" w:space="0" w:color="auto"/>
              <w:right w:val="single" w:sz="4" w:space="0" w:color="auto"/>
            </w:tcBorders>
            <w:shd w:val="clear" w:color="auto" w:fill="FFFFFF"/>
            <w:noWrap/>
            <w:vAlign w:val="center"/>
            <w:hideMark/>
          </w:tcPr>
          <w:p w14:paraId="69A88203" w14:textId="77777777" w:rsidR="00834AE9" w:rsidRPr="00834AE9" w:rsidRDefault="00834AE9" w:rsidP="00834AE9">
            <w:pPr>
              <w:spacing w:after="0" w:line="240" w:lineRule="auto"/>
              <w:jc w:val="center"/>
              <w:rPr>
                <w:rFonts w:ascii="Arial" w:eastAsia="Times New Roman" w:hAnsi="Arial" w:cs="Arial"/>
                <w:iCs/>
                <w:color w:val="000000"/>
                <w:kern w:val="0"/>
                <w:sz w:val="16"/>
                <w:szCs w:val="16"/>
                <w:lang w:eastAsia="en-US"/>
                <w14:ligatures w14:val="none"/>
              </w:rPr>
            </w:pPr>
            <w:r w:rsidRPr="00834AE9">
              <w:rPr>
                <w:rFonts w:ascii="Arial" w:eastAsia="Times New Roman" w:hAnsi="Arial" w:cs="Arial"/>
                <w:iCs/>
                <w:color w:val="000000"/>
                <w:kern w:val="0"/>
                <w:sz w:val="16"/>
                <w:szCs w:val="18"/>
                <w14:ligatures w14:val="none"/>
              </w:rPr>
              <w:t>Зам, тээврийн яам</w:t>
            </w:r>
          </w:p>
        </w:tc>
      </w:tr>
      <w:tr w:rsidR="00834AE9" w:rsidRPr="00834AE9" w14:paraId="194015AB" w14:textId="77777777" w:rsidTr="00DA3956">
        <w:trPr>
          <w:trHeight w:val="408"/>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50DB931"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28</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A86636B" w14:textId="77777777" w:rsidR="00834AE9" w:rsidRPr="00834AE9" w:rsidRDefault="00834AE9" w:rsidP="00834AE9">
            <w:pPr>
              <w:spacing w:after="0" w:line="240" w:lineRule="auto"/>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Дорнод аймгийн Чойбалсан хотыг Хавиргын боомттой холбох 124.5 км хатуу хучилттай авто зам</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0A0E446"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2022-2028</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7623A8E"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Барилгын ажлын явц</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E6D2D5C"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D71D8BE"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22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394E54F"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50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22E044E"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75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A6800E0"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100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2F6515C"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E9C3B44"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332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A9AA1DA" w14:textId="77777777" w:rsidR="00834AE9" w:rsidRPr="00834AE9" w:rsidRDefault="00834AE9" w:rsidP="00834AE9">
            <w:pPr>
              <w:spacing w:after="0" w:line="240" w:lineRule="auto"/>
              <w:jc w:val="center"/>
              <w:rPr>
                <w:rFonts w:ascii="Arial" w:eastAsia="Times New Roman" w:hAnsi="Arial" w:cs="Arial"/>
                <w:iCs/>
                <w:color w:val="000000"/>
                <w:kern w:val="0"/>
                <w:sz w:val="16"/>
                <w:szCs w:val="16"/>
                <w:lang w:eastAsia="en-US"/>
                <w14:ligatures w14:val="none"/>
              </w:rPr>
            </w:pPr>
            <w:r w:rsidRPr="00834AE9">
              <w:rPr>
                <w:rFonts w:ascii="Arial" w:eastAsia="Times New Roman" w:hAnsi="Arial" w:cs="Arial"/>
                <w:iCs/>
                <w:color w:val="000000"/>
                <w:kern w:val="0"/>
                <w:sz w:val="16"/>
                <w:szCs w:val="18"/>
                <w14:ligatures w14:val="none"/>
              </w:rPr>
              <w:t>Зам, тээврийн яам</w:t>
            </w:r>
          </w:p>
        </w:tc>
      </w:tr>
      <w:tr w:rsidR="00834AE9" w:rsidRPr="00834AE9" w14:paraId="546BBF67" w14:textId="77777777" w:rsidTr="00DA3956">
        <w:trPr>
          <w:trHeight w:val="408"/>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A8C0322"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29</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8610A29" w14:textId="77777777" w:rsidR="00834AE9" w:rsidRPr="00834AE9" w:rsidRDefault="00834AE9" w:rsidP="00834AE9">
            <w:pPr>
              <w:spacing w:after="0" w:line="240" w:lineRule="auto"/>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 xml:space="preserve">Өндөрхаан-Норовлин-Баян-Уул-Ульхан чиглэлийн 248.3 км хатуу хучилттай авто зам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DCFCCCB"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2022-2030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7F051FF"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Барилгын ажлын явц</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986A411"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D50E065"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30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2BD295A"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40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DE85768"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55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56E1868"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70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BAB2FA3"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85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14F6298"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100</w:t>
            </w:r>
          </w:p>
        </w:tc>
        <w:tc>
          <w:tcPr>
            <w:tcW w:w="332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D864E03" w14:textId="77777777" w:rsidR="00834AE9" w:rsidRPr="00834AE9" w:rsidRDefault="00834AE9" w:rsidP="00834AE9">
            <w:pPr>
              <w:spacing w:after="0" w:line="240" w:lineRule="auto"/>
              <w:jc w:val="center"/>
              <w:rPr>
                <w:rFonts w:ascii="Arial" w:eastAsia="Times New Roman" w:hAnsi="Arial" w:cs="Arial"/>
                <w:iCs/>
                <w:color w:val="000000"/>
                <w:kern w:val="0"/>
                <w:sz w:val="16"/>
                <w:szCs w:val="16"/>
                <w:lang w:eastAsia="en-US"/>
                <w14:ligatures w14:val="none"/>
              </w:rPr>
            </w:pPr>
            <w:r w:rsidRPr="00834AE9">
              <w:rPr>
                <w:rFonts w:ascii="Arial" w:eastAsia="Times New Roman" w:hAnsi="Arial" w:cs="Arial"/>
                <w:iCs/>
                <w:color w:val="000000"/>
                <w:kern w:val="0"/>
                <w:sz w:val="16"/>
                <w:szCs w:val="18"/>
                <w14:ligatures w14:val="none"/>
              </w:rPr>
              <w:t>Зам, тээврийн яам</w:t>
            </w:r>
          </w:p>
        </w:tc>
      </w:tr>
      <w:tr w:rsidR="00834AE9" w:rsidRPr="00834AE9" w14:paraId="0AA21020" w14:textId="77777777" w:rsidTr="00DA3956">
        <w:trPr>
          <w:trHeight w:val="612"/>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49AA510"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30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BBB3E0F" w14:textId="77777777" w:rsidR="00834AE9" w:rsidRPr="00834AE9" w:rsidRDefault="00834AE9" w:rsidP="00834AE9">
            <w:pPr>
              <w:spacing w:after="0" w:line="240" w:lineRule="auto"/>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 xml:space="preserve">Нөмрөг-Улаангом чиглэлийн А18 дугаартай авто замаас Арцсуурь боомт хүртэлх 159.5 км хатуу хучилттай авто зам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948D130"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2025-2030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98E157F"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Барилгын ажлын явц</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ADB9B07"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5D738FB"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CB1BC10"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10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988AB92"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30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B2AE053"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55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6EC9349"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80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CDB4E21"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100</w:t>
            </w:r>
          </w:p>
        </w:tc>
        <w:tc>
          <w:tcPr>
            <w:tcW w:w="33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513670" w14:textId="77777777" w:rsidR="00834AE9" w:rsidRPr="00834AE9" w:rsidRDefault="00834AE9" w:rsidP="00834AE9">
            <w:pPr>
              <w:spacing w:after="0" w:line="240" w:lineRule="auto"/>
              <w:jc w:val="center"/>
              <w:rPr>
                <w:rFonts w:ascii="Arial" w:eastAsia="Times New Roman" w:hAnsi="Arial" w:cs="Arial"/>
                <w:iCs/>
                <w:color w:val="000000"/>
                <w:kern w:val="0"/>
                <w:sz w:val="16"/>
                <w:szCs w:val="16"/>
                <w:lang w:eastAsia="en-US"/>
                <w14:ligatures w14:val="none"/>
              </w:rPr>
            </w:pPr>
            <w:r w:rsidRPr="00834AE9">
              <w:rPr>
                <w:rFonts w:ascii="Arial" w:eastAsia="Times New Roman" w:hAnsi="Arial" w:cs="Arial"/>
                <w:iCs/>
                <w:color w:val="000000"/>
                <w:kern w:val="0"/>
                <w:sz w:val="16"/>
                <w:szCs w:val="18"/>
                <w14:ligatures w14:val="none"/>
              </w:rPr>
              <w:t>Зам, тээврийн яам</w:t>
            </w:r>
          </w:p>
        </w:tc>
      </w:tr>
      <w:tr w:rsidR="00834AE9" w:rsidRPr="00834AE9" w14:paraId="71B2D67D" w14:textId="77777777" w:rsidTr="00DA3956">
        <w:trPr>
          <w:trHeight w:val="408"/>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6516043"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31</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7AE6AC80" w14:textId="77777777" w:rsidR="00834AE9" w:rsidRPr="00834AE9" w:rsidRDefault="00834AE9" w:rsidP="00834AE9">
            <w:pPr>
              <w:spacing w:after="0" w:line="240" w:lineRule="auto"/>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 xml:space="preserve">Баруун-Урт-Бичигт чиглэлийн 152 км хатуу хучилттай авто зам </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7E74933F"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2025-2028</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5941D5B1"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Барилгын ажлын явц</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4DAFC03D"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6A6ED54D"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10</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38F9CF74"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17</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62985EDE"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60</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0A7C60AA"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100</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60951074"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51A522E8"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3328" w:type="dxa"/>
            <w:tcBorders>
              <w:top w:val="single" w:sz="4" w:space="0" w:color="auto"/>
              <w:left w:val="nil"/>
              <w:bottom w:val="single" w:sz="4" w:space="0" w:color="auto"/>
              <w:right w:val="single" w:sz="4" w:space="0" w:color="auto"/>
            </w:tcBorders>
            <w:shd w:val="clear" w:color="auto" w:fill="FFFFFF"/>
            <w:vAlign w:val="center"/>
            <w:hideMark/>
          </w:tcPr>
          <w:p w14:paraId="47390648" w14:textId="77777777" w:rsidR="00834AE9" w:rsidRPr="00834AE9" w:rsidRDefault="00834AE9" w:rsidP="00834AE9">
            <w:pPr>
              <w:spacing w:after="0" w:line="240" w:lineRule="auto"/>
              <w:jc w:val="center"/>
              <w:rPr>
                <w:rFonts w:ascii="Arial" w:eastAsia="Times New Roman" w:hAnsi="Arial" w:cs="Arial"/>
                <w:iCs/>
                <w:color w:val="000000"/>
                <w:kern w:val="0"/>
                <w:sz w:val="16"/>
                <w:szCs w:val="16"/>
                <w:lang w:eastAsia="en-US"/>
                <w14:ligatures w14:val="none"/>
              </w:rPr>
            </w:pPr>
            <w:r w:rsidRPr="00834AE9">
              <w:rPr>
                <w:rFonts w:ascii="Arial" w:eastAsia="Times New Roman" w:hAnsi="Arial" w:cs="Arial"/>
                <w:iCs/>
                <w:color w:val="000000"/>
                <w:kern w:val="0"/>
                <w:sz w:val="16"/>
                <w:szCs w:val="18"/>
                <w14:ligatures w14:val="none"/>
              </w:rPr>
              <w:t>Зам, тээврийн яам</w:t>
            </w:r>
          </w:p>
        </w:tc>
      </w:tr>
      <w:tr w:rsidR="00834AE9" w:rsidRPr="00834AE9" w14:paraId="75C1BDFC" w14:textId="77777777" w:rsidTr="00DA3956">
        <w:trPr>
          <w:trHeight w:val="408"/>
        </w:trPr>
        <w:tc>
          <w:tcPr>
            <w:tcW w:w="0" w:type="auto"/>
            <w:tcBorders>
              <w:top w:val="nil"/>
              <w:left w:val="single" w:sz="4" w:space="0" w:color="auto"/>
              <w:bottom w:val="single" w:sz="4" w:space="0" w:color="auto"/>
              <w:right w:val="single" w:sz="4" w:space="0" w:color="auto"/>
            </w:tcBorders>
            <w:shd w:val="clear" w:color="auto" w:fill="FFFFFF"/>
            <w:noWrap/>
            <w:vAlign w:val="center"/>
            <w:hideMark/>
          </w:tcPr>
          <w:p w14:paraId="74DB6D8C"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32</w:t>
            </w:r>
          </w:p>
        </w:tc>
        <w:tc>
          <w:tcPr>
            <w:tcW w:w="0" w:type="auto"/>
            <w:tcBorders>
              <w:top w:val="nil"/>
              <w:left w:val="nil"/>
              <w:bottom w:val="single" w:sz="4" w:space="0" w:color="auto"/>
              <w:right w:val="single" w:sz="4" w:space="0" w:color="auto"/>
            </w:tcBorders>
            <w:shd w:val="clear" w:color="auto" w:fill="FFFFFF"/>
            <w:vAlign w:val="center"/>
            <w:hideMark/>
          </w:tcPr>
          <w:p w14:paraId="210682AE" w14:textId="77777777" w:rsidR="00834AE9" w:rsidRPr="00834AE9" w:rsidRDefault="00834AE9" w:rsidP="00834AE9">
            <w:pPr>
              <w:spacing w:after="0" w:line="240" w:lineRule="auto"/>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Хилийн үр ашгийг нэмэгдүүлэх тогтвортой худалдааг дэмжих төсөл /Хавирга, Цагааннуур, Булган боомт/</w:t>
            </w:r>
          </w:p>
        </w:tc>
        <w:tc>
          <w:tcPr>
            <w:tcW w:w="0" w:type="auto"/>
            <w:tcBorders>
              <w:top w:val="nil"/>
              <w:left w:val="nil"/>
              <w:bottom w:val="single" w:sz="4" w:space="0" w:color="auto"/>
              <w:right w:val="single" w:sz="4" w:space="0" w:color="auto"/>
            </w:tcBorders>
            <w:shd w:val="clear" w:color="auto" w:fill="FFFFFF"/>
            <w:vAlign w:val="center"/>
            <w:hideMark/>
          </w:tcPr>
          <w:p w14:paraId="11D01991"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2023-2030</w:t>
            </w:r>
          </w:p>
        </w:tc>
        <w:tc>
          <w:tcPr>
            <w:tcW w:w="0" w:type="auto"/>
            <w:tcBorders>
              <w:top w:val="nil"/>
              <w:left w:val="nil"/>
              <w:bottom w:val="single" w:sz="4" w:space="0" w:color="auto"/>
              <w:right w:val="single" w:sz="4" w:space="0" w:color="auto"/>
            </w:tcBorders>
            <w:shd w:val="clear" w:color="auto" w:fill="FFFFFF"/>
            <w:vAlign w:val="center"/>
            <w:hideMark/>
          </w:tcPr>
          <w:p w14:paraId="777186AC"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Барилгын ажлын явц</w:t>
            </w:r>
          </w:p>
        </w:tc>
        <w:tc>
          <w:tcPr>
            <w:tcW w:w="0" w:type="auto"/>
            <w:tcBorders>
              <w:top w:val="nil"/>
              <w:left w:val="nil"/>
              <w:bottom w:val="single" w:sz="4" w:space="0" w:color="auto"/>
              <w:right w:val="single" w:sz="4" w:space="0" w:color="auto"/>
            </w:tcBorders>
            <w:shd w:val="clear" w:color="auto" w:fill="FFFFFF"/>
            <w:vAlign w:val="center"/>
            <w:hideMark/>
          </w:tcPr>
          <w:p w14:paraId="59485AC3"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nil"/>
              <w:left w:val="nil"/>
              <w:bottom w:val="single" w:sz="4" w:space="0" w:color="auto"/>
              <w:right w:val="single" w:sz="4" w:space="0" w:color="auto"/>
            </w:tcBorders>
            <w:shd w:val="clear" w:color="auto" w:fill="FFFFFF"/>
            <w:vAlign w:val="center"/>
            <w:hideMark/>
          </w:tcPr>
          <w:p w14:paraId="47CEC26E"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2</w:t>
            </w:r>
          </w:p>
        </w:tc>
        <w:tc>
          <w:tcPr>
            <w:tcW w:w="0" w:type="auto"/>
            <w:tcBorders>
              <w:top w:val="nil"/>
              <w:left w:val="nil"/>
              <w:bottom w:val="single" w:sz="4" w:space="0" w:color="auto"/>
              <w:right w:val="single" w:sz="4" w:space="0" w:color="auto"/>
            </w:tcBorders>
            <w:shd w:val="clear" w:color="auto" w:fill="FFFFFF"/>
            <w:vAlign w:val="center"/>
            <w:hideMark/>
          </w:tcPr>
          <w:p w14:paraId="6205DCC3"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10</w:t>
            </w:r>
          </w:p>
        </w:tc>
        <w:tc>
          <w:tcPr>
            <w:tcW w:w="0" w:type="auto"/>
            <w:tcBorders>
              <w:top w:val="nil"/>
              <w:left w:val="nil"/>
              <w:bottom w:val="single" w:sz="4" w:space="0" w:color="auto"/>
              <w:right w:val="single" w:sz="4" w:space="0" w:color="auto"/>
            </w:tcBorders>
            <w:shd w:val="clear" w:color="auto" w:fill="FFFFFF"/>
            <w:vAlign w:val="center"/>
            <w:hideMark/>
          </w:tcPr>
          <w:p w14:paraId="15F306C6"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30</w:t>
            </w:r>
          </w:p>
        </w:tc>
        <w:tc>
          <w:tcPr>
            <w:tcW w:w="0" w:type="auto"/>
            <w:tcBorders>
              <w:top w:val="nil"/>
              <w:left w:val="nil"/>
              <w:bottom w:val="single" w:sz="4" w:space="0" w:color="auto"/>
              <w:right w:val="single" w:sz="4" w:space="0" w:color="auto"/>
            </w:tcBorders>
            <w:shd w:val="clear" w:color="auto" w:fill="FFFFFF"/>
            <w:vAlign w:val="center"/>
            <w:hideMark/>
          </w:tcPr>
          <w:p w14:paraId="27579CEB"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55</w:t>
            </w:r>
          </w:p>
        </w:tc>
        <w:tc>
          <w:tcPr>
            <w:tcW w:w="0" w:type="auto"/>
            <w:tcBorders>
              <w:top w:val="nil"/>
              <w:left w:val="nil"/>
              <w:bottom w:val="single" w:sz="4" w:space="0" w:color="auto"/>
              <w:right w:val="single" w:sz="4" w:space="0" w:color="auto"/>
            </w:tcBorders>
            <w:shd w:val="clear" w:color="auto" w:fill="FFFFFF"/>
            <w:vAlign w:val="center"/>
            <w:hideMark/>
          </w:tcPr>
          <w:p w14:paraId="672BA5AE"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80</w:t>
            </w:r>
          </w:p>
        </w:tc>
        <w:tc>
          <w:tcPr>
            <w:tcW w:w="0" w:type="auto"/>
            <w:tcBorders>
              <w:top w:val="nil"/>
              <w:left w:val="nil"/>
              <w:bottom w:val="single" w:sz="4" w:space="0" w:color="auto"/>
              <w:right w:val="single" w:sz="4" w:space="0" w:color="auto"/>
            </w:tcBorders>
            <w:shd w:val="clear" w:color="auto" w:fill="FFFFFF"/>
            <w:vAlign w:val="center"/>
            <w:hideMark/>
          </w:tcPr>
          <w:p w14:paraId="107FFAE7"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100</w:t>
            </w:r>
          </w:p>
        </w:tc>
        <w:tc>
          <w:tcPr>
            <w:tcW w:w="3328" w:type="dxa"/>
            <w:tcBorders>
              <w:top w:val="nil"/>
              <w:left w:val="nil"/>
              <w:bottom w:val="single" w:sz="4" w:space="0" w:color="auto"/>
              <w:right w:val="single" w:sz="4" w:space="0" w:color="auto"/>
            </w:tcBorders>
            <w:shd w:val="clear" w:color="auto" w:fill="FFFFFF"/>
            <w:vAlign w:val="center"/>
            <w:hideMark/>
          </w:tcPr>
          <w:p w14:paraId="18C9189B" w14:textId="77777777" w:rsidR="00834AE9" w:rsidRPr="00834AE9" w:rsidRDefault="00834AE9" w:rsidP="00834AE9">
            <w:pPr>
              <w:spacing w:after="0" w:line="240" w:lineRule="auto"/>
              <w:jc w:val="center"/>
              <w:rPr>
                <w:rFonts w:ascii="Arial" w:eastAsia="Times New Roman" w:hAnsi="Arial" w:cs="Arial"/>
                <w:iCs/>
                <w:color w:val="000000"/>
                <w:kern w:val="0"/>
                <w:sz w:val="16"/>
                <w:szCs w:val="16"/>
                <w:lang w:eastAsia="en-US"/>
                <w14:ligatures w14:val="none"/>
              </w:rPr>
            </w:pPr>
            <w:r w:rsidRPr="00834AE9">
              <w:rPr>
                <w:rFonts w:ascii="Arial" w:eastAsia="Times New Roman" w:hAnsi="Arial" w:cs="Arial"/>
                <w:iCs/>
                <w:color w:val="000000"/>
                <w:kern w:val="0"/>
                <w:sz w:val="16"/>
                <w:szCs w:val="16"/>
                <w:lang w:eastAsia="en-US"/>
                <w14:ligatures w14:val="none"/>
              </w:rPr>
              <w:t>Сангийн яам</w:t>
            </w:r>
          </w:p>
        </w:tc>
      </w:tr>
      <w:tr w:rsidR="00834AE9" w:rsidRPr="00834AE9" w14:paraId="60CC1FBF" w14:textId="77777777" w:rsidTr="00DA3956">
        <w:trPr>
          <w:trHeight w:val="612"/>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4A257EC"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lastRenderedPageBreak/>
              <w:t>33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313B774" w14:textId="77777777" w:rsidR="00834AE9" w:rsidRPr="00834AE9" w:rsidRDefault="00834AE9" w:rsidP="00834AE9">
            <w:pPr>
              <w:spacing w:after="0" w:line="240" w:lineRule="auto"/>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Хилийн Цагаандэл-Уул боомтын барилга байгууламж, гадна инженерийн шугам сүлжээ, авто зам талбайн барилга</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67191E4"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2026-2028</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DF6ACDF"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Барилгын ажлын явц</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B52DE13"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51E4A82"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61D1B45"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30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5ABE8D3"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75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F0FE0C9"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100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F2F5BDA"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6E3BC6B"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33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C04962" w14:textId="77777777" w:rsidR="00834AE9" w:rsidRPr="00834AE9" w:rsidRDefault="00834AE9" w:rsidP="00834AE9">
            <w:pPr>
              <w:spacing w:after="0" w:line="240" w:lineRule="auto"/>
              <w:jc w:val="center"/>
              <w:rPr>
                <w:rFonts w:ascii="Arial" w:eastAsia="Times New Roman" w:hAnsi="Arial" w:cs="Arial"/>
                <w:iCs/>
                <w:color w:val="000000"/>
                <w:kern w:val="0"/>
                <w:sz w:val="16"/>
                <w:szCs w:val="16"/>
                <w:lang w:eastAsia="en-US"/>
                <w14:ligatures w14:val="none"/>
              </w:rPr>
            </w:pPr>
            <w:r w:rsidRPr="00834AE9">
              <w:rPr>
                <w:rFonts w:ascii="Arial" w:eastAsia="Times New Roman" w:hAnsi="Arial" w:cs="Arial"/>
                <w:iCs/>
                <w:color w:val="000000"/>
                <w:kern w:val="0"/>
                <w:sz w:val="16"/>
                <w:szCs w:val="16"/>
                <w:lang w:eastAsia="en-US"/>
                <w14:ligatures w14:val="none"/>
              </w:rPr>
              <w:t>Сангийн яам</w:t>
            </w:r>
          </w:p>
        </w:tc>
      </w:tr>
      <w:tr w:rsidR="00834AE9" w:rsidRPr="00834AE9" w14:paraId="79939D14" w14:textId="77777777" w:rsidTr="00DA3956">
        <w:trPr>
          <w:trHeight w:val="331"/>
        </w:trPr>
        <w:tc>
          <w:tcPr>
            <w:tcW w:w="15392" w:type="dxa"/>
            <w:gridSpan w:val="12"/>
            <w:tcBorders>
              <w:top w:val="single" w:sz="4" w:space="0" w:color="auto"/>
              <w:left w:val="single" w:sz="4" w:space="0" w:color="auto"/>
              <w:bottom w:val="single" w:sz="4" w:space="0" w:color="auto"/>
              <w:right w:val="single" w:sz="4" w:space="0" w:color="auto"/>
            </w:tcBorders>
            <w:shd w:val="clear" w:color="auto" w:fill="FFFFFF"/>
            <w:vAlign w:val="center"/>
            <w:hideMark/>
          </w:tcPr>
          <w:p w14:paraId="11EAD900"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 </w:t>
            </w:r>
            <w:r w:rsidRPr="00834AE9">
              <w:rPr>
                <w:rFonts w:ascii="Arial" w:eastAsia="Times New Roman" w:hAnsi="Arial" w:cs="Arial"/>
                <w:b/>
                <w:bCs/>
                <w:color w:val="000000"/>
                <w:kern w:val="0"/>
                <w:sz w:val="16"/>
                <w:szCs w:val="16"/>
                <w:lang w:eastAsia="en-US"/>
                <w14:ligatures w14:val="none"/>
              </w:rPr>
              <w:t>ЭРЧИМ ХҮЧНИЙ ШИНЭЧЛЭЛ</w:t>
            </w:r>
            <w:r w:rsidRPr="00834AE9">
              <w:rPr>
                <w:rFonts w:ascii="Arial" w:eastAsia="Times New Roman" w:hAnsi="Arial" w:cs="Arial"/>
                <w:color w:val="000000"/>
                <w:kern w:val="0"/>
                <w:sz w:val="16"/>
                <w:szCs w:val="16"/>
                <w:lang w:eastAsia="en-US"/>
                <w14:ligatures w14:val="none"/>
              </w:rPr>
              <w:t> </w:t>
            </w:r>
          </w:p>
        </w:tc>
      </w:tr>
      <w:tr w:rsidR="00834AE9" w:rsidRPr="00834AE9" w14:paraId="020AAB84" w14:textId="77777777" w:rsidTr="00DA3956">
        <w:trPr>
          <w:trHeight w:val="408"/>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EFDFE6E"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34</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611686AB" w14:textId="77777777" w:rsidR="00834AE9" w:rsidRPr="00834AE9" w:rsidRDefault="00834AE9" w:rsidP="00834AE9">
            <w:pPr>
              <w:spacing w:after="0" w:line="240" w:lineRule="auto"/>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Өмнөговь аймаг дахь Тавантолгойн 450 МВт-ын хүчин чадалтай дулааны цахилгаан станц</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38393D9D"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2026-2030</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06FD94AB"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Барилгын ажлын явц</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493D156C"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476BBE01"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0B650A2D"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20</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3E4423B5"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40</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571ABBE8"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60</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37A7955D"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80</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3319E1B5"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100</w:t>
            </w:r>
          </w:p>
        </w:tc>
        <w:tc>
          <w:tcPr>
            <w:tcW w:w="3328" w:type="dxa"/>
            <w:tcBorders>
              <w:top w:val="single" w:sz="4" w:space="0" w:color="auto"/>
              <w:left w:val="nil"/>
              <w:bottom w:val="single" w:sz="4" w:space="0" w:color="auto"/>
              <w:right w:val="single" w:sz="4" w:space="0" w:color="auto"/>
            </w:tcBorders>
            <w:shd w:val="clear" w:color="auto" w:fill="FFFFFF"/>
            <w:noWrap/>
            <w:vAlign w:val="center"/>
            <w:hideMark/>
          </w:tcPr>
          <w:p w14:paraId="02F4BD31" w14:textId="77777777" w:rsidR="00834AE9" w:rsidRPr="00834AE9" w:rsidRDefault="00834AE9" w:rsidP="00834AE9">
            <w:pPr>
              <w:spacing w:after="0" w:line="240" w:lineRule="auto"/>
              <w:jc w:val="center"/>
              <w:rPr>
                <w:rFonts w:ascii="Arial" w:eastAsia="Times New Roman" w:hAnsi="Arial" w:cs="Arial"/>
                <w:iCs/>
                <w:color w:val="000000"/>
                <w:kern w:val="0"/>
                <w:sz w:val="16"/>
                <w:szCs w:val="16"/>
                <w:lang w:eastAsia="en-US"/>
                <w14:ligatures w14:val="none"/>
              </w:rPr>
            </w:pPr>
            <w:r w:rsidRPr="00834AE9">
              <w:rPr>
                <w:rFonts w:ascii="Arial" w:eastAsia="Times New Roman" w:hAnsi="Arial" w:cs="Arial"/>
                <w:iCs/>
                <w:color w:val="000000"/>
                <w:kern w:val="0"/>
                <w:sz w:val="16"/>
                <w:szCs w:val="16"/>
                <w:lang w:eastAsia="en-US"/>
                <w14:ligatures w14:val="none"/>
              </w:rPr>
              <w:t>Эрчим хүчний яам</w:t>
            </w:r>
          </w:p>
        </w:tc>
      </w:tr>
      <w:tr w:rsidR="00834AE9" w:rsidRPr="00834AE9" w14:paraId="5657699F" w14:textId="77777777" w:rsidTr="00DA3956">
        <w:trPr>
          <w:trHeight w:val="204"/>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E628899"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35</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551F3569" w14:textId="77777777" w:rsidR="00834AE9" w:rsidRPr="00834AE9" w:rsidRDefault="00834AE9" w:rsidP="00834AE9">
            <w:pPr>
              <w:spacing w:after="0" w:line="240" w:lineRule="auto"/>
              <w:rPr>
                <w:rFonts w:ascii="Arial" w:eastAsia="Times New Roman" w:hAnsi="Arial" w:cs="Arial"/>
                <w:color w:val="C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Баянгийн 660 МВт-ын дулааны цахилгаан станц</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2950DBA1"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2024-2028</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1E068B34"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Барилгын ажлын явц</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7C1709F3"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1AE5BB19"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40</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7A475F75"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60</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1F26003F"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80</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0FE4245E"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100</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3E53D575"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3130C2E5"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3328" w:type="dxa"/>
            <w:tcBorders>
              <w:top w:val="single" w:sz="4" w:space="0" w:color="auto"/>
              <w:left w:val="nil"/>
              <w:bottom w:val="single" w:sz="4" w:space="0" w:color="auto"/>
              <w:right w:val="single" w:sz="4" w:space="0" w:color="auto"/>
            </w:tcBorders>
            <w:shd w:val="clear" w:color="auto" w:fill="FFFFFF"/>
            <w:noWrap/>
            <w:vAlign w:val="center"/>
            <w:hideMark/>
          </w:tcPr>
          <w:p w14:paraId="36B1996B" w14:textId="77777777" w:rsidR="00834AE9" w:rsidRPr="00834AE9" w:rsidRDefault="00834AE9" w:rsidP="00834AE9">
            <w:pPr>
              <w:spacing w:after="0" w:line="240" w:lineRule="auto"/>
              <w:jc w:val="center"/>
              <w:rPr>
                <w:rFonts w:ascii="Arial" w:eastAsia="Times New Roman" w:hAnsi="Arial" w:cs="Arial"/>
                <w:iCs/>
                <w:color w:val="000000"/>
                <w:kern w:val="0"/>
                <w:sz w:val="16"/>
                <w:szCs w:val="16"/>
                <w:lang w:eastAsia="en-US"/>
                <w14:ligatures w14:val="none"/>
              </w:rPr>
            </w:pPr>
            <w:r w:rsidRPr="00834AE9">
              <w:rPr>
                <w:rFonts w:ascii="Arial" w:eastAsia="Times New Roman" w:hAnsi="Arial" w:cs="Arial"/>
                <w:iCs/>
                <w:color w:val="000000"/>
                <w:kern w:val="0"/>
                <w:sz w:val="16"/>
                <w:szCs w:val="16"/>
                <w:lang w:eastAsia="en-US"/>
                <w14:ligatures w14:val="none"/>
              </w:rPr>
              <w:t>Эрчим хүчний яам</w:t>
            </w:r>
          </w:p>
        </w:tc>
      </w:tr>
      <w:tr w:rsidR="00834AE9" w:rsidRPr="00834AE9" w14:paraId="1BE0A39B" w14:textId="77777777" w:rsidTr="00DA3956">
        <w:trPr>
          <w:trHeight w:val="408"/>
        </w:trPr>
        <w:tc>
          <w:tcPr>
            <w:tcW w:w="0" w:type="auto"/>
            <w:tcBorders>
              <w:top w:val="nil"/>
              <w:left w:val="single" w:sz="4" w:space="0" w:color="auto"/>
              <w:bottom w:val="single" w:sz="4" w:space="0" w:color="auto"/>
              <w:right w:val="single" w:sz="4" w:space="0" w:color="auto"/>
            </w:tcBorders>
            <w:shd w:val="clear" w:color="auto" w:fill="FFFFFF"/>
            <w:noWrap/>
            <w:vAlign w:val="center"/>
            <w:hideMark/>
          </w:tcPr>
          <w:p w14:paraId="727BEB19"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36</w:t>
            </w:r>
          </w:p>
        </w:tc>
        <w:tc>
          <w:tcPr>
            <w:tcW w:w="0" w:type="auto"/>
            <w:tcBorders>
              <w:top w:val="nil"/>
              <w:left w:val="nil"/>
              <w:bottom w:val="single" w:sz="4" w:space="0" w:color="auto"/>
              <w:right w:val="single" w:sz="4" w:space="0" w:color="auto"/>
            </w:tcBorders>
            <w:shd w:val="clear" w:color="auto" w:fill="FFFFFF"/>
            <w:vAlign w:val="center"/>
            <w:hideMark/>
          </w:tcPr>
          <w:p w14:paraId="16F72555" w14:textId="77777777" w:rsidR="00834AE9" w:rsidRPr="00834AE9" w:rsidRDefault="00834AE9" w:rsidP="00834AE9">
            <w:pPr>
              <w:spacing w:after="0" w:line="240" w:lineRule="auto"/>
              <w:rPr>
                <w:rFonts w:ascii="Arial" w:eastAsia="Times New Roman" w:hAnsi="Arial" w:cs="Arial"/>
                <w:color w:val="C00000"/>
                <w:kern w:val="0"/>
                <w:sz w:val="16"/>
                <w:szCs w:val="16"/>
                <w:lang w:eastAsia="en-US"/>
                <w14:ligatures w14:val="none"/>
              </w:rPr>
            </w:pPr>
            <w:r w:rsidRPr="00834AE9">
              <w:rPr>
                <w:rFonts w:ascii="Arial" w:eastAsia="Times New Roman" w:hAnsi="Arial" w:cs="Arial"/>
                <w:iCs/>
                <w:color w:val="000000"/>
                <w:kern w:val="0"/>
                <w:sz w:val="16"/>
                <w:szCs w:val="16"/>
                <w:lang w:eastAsia="en-US"/>
                <w14:ligatures w14:val="none"/>
              </w:rPr>
              <w:t xml:space="preserve">Даланзадгадын </w:t>
            </w:r>
            <w:r w:rsidRPr="00834AE9">
              <w:rPr>
                <w:rFonts w:ascii="Arial" w:eastAsia="Times New Roman" w:hAnsi="Arial" w:cs="Arial"/>
                <w:color w:val="000000"/>
                <w:kern w:val="0"/>
                <w:sz w:val="16"/>
                <w:szCs w:val="16"/>
                <w:lang w:eastAsia="en-US"/>
                <w14:ligatures w14:val="none"/>
              </w:rPr>
              <w:t>50 МВт-ын хүчин чадалтай дулааны цахилгаан станц</w:t>
            </w:r>
          </w:p>
        </w:tc>
        <w:tc>
          <w:tcPr>
            <w:tcW w:w="0" w:type="auto"/>
            <w:tcBorders>
              <w:top w:val="nil"/>
              <w:left w:val="nil"/>
              <w:bottom w:val="single" w:sz="4" w:space="0" w:color="auto"/>
              <w:right w:val="single" w:sz="4" w:space="0" w:color="auto"/>
            </w:tcBorders>
            <w:shd w:val="clear" w:color="auto" w:fill="FFFFFF"/>
            <w:vAlign w:val="center"/>
            <w:hideMark/>
          </w:tcPr>
          <w:p w14:paraId="225FDC1D"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2026-2028</w:t>
            </w:r>
          </w:p>
        </w:tc>
        <w:tc>
          <w:tcPr>
            <w:tcW w:w="0" w:type="auto"/>
            <w:tcBorders>
              <w:top w:val="nil"/>
              <w:left w:val="nil"/>
              <w:bottom w:val="single" w:sz="4" w:space="0" w:color="auto"/>
              <w:right w:val="single" w:sz="4" w:space="0" w:color="auto"/>
            </w:tcBorders>
            <w:shd w:val="clear" w:color="auto" w:fill="FFFFFF"/>
            <w:vAlign w:val="center"/>
            <w:hideMark/>
          </w:tcPr>
          <w:p w14:paraId="528BFAC8"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Барилгын ажлын явц</w:t>
            </w:r>
          </w:p>
        </w:tc>
        <w:tc>
          <w:tcPr>
            <w:tcW w:w="0" w:type="auto"/>
            <w:tcBorders>
              <w:top w:val="nil"/>
              <w:left w:val="nil"/>
              <w:bottom w:val="single" w:sz="4" w:space="0" w:color="auto"/>
              <w:right w:val="single" w:sz="4" w:space="0" w:color="auto"/>
            </w:tcBorders>
            <w:shd w:val="clear" w:color="auto" w:fill="FFFFFF"/>
            <w:vAlign w:val="center"/>
            <w:hideMark/>
          </w:tcPr>
          <w:p w14:paraId="5F20B7FA"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nil"/>
              <w:left w:val="nil"/>
              <w:bottom w:val="single" w:sz="4" w:space="0" w:color="auto"/>
              <w:right w:val="single" w:sz="4" w:space="0" w:color="auto"/>
            </w:tcBorders>
            <w:shd w:val="clear" w:color="auto" w:fill="FFFFFF"/>
            <w:vAlign w:val="center"/>
            <w:hideMark/>
          </w:tcPr>
          <w:p w14:paraId="053ECC30"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nil"/>
              <w:left w:val="nil"/>
              <w:bottom w:val="single" w:sz="4" w:space="0" w:color="auto"/>
              <w:right w:val="single" w:sz="4" w:space="0" w:color="auto"/>
            </w:tcBorders>
            <w:shd w:val="clear" w:color="auto" w:fill="FFFFFF"/>
            <w:vAlign w:val="center"/>
            <w:hideMark/>
          </w:tcPr>
          <w:p w14:paraId="552C0329"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30</w:t>
            </w:r>
          </w:p>
        </w:tc>
        <w:tc>
          <w:tcPr>
            <w:tcW w:w="0" w:type="auto"/>
            <w:tcBorders>
              <w:top w:val="nil"/>
              <w:left w:val="nil"/>
              <w:bottom w:val="single" w:sz="4" w:space="0" w:color="auto"/>
              <w:right w:val="single" w:sz="4" w:space="0" w:color="auto"/>
            </w:tcBorders>
            <w:shd w:val="clear" w:color="auto" w:fill="FFFFFF"/>
            <w:vAlign w:val="center"/>
            <w:hideMark/>
          </w:tcPr>
          <w:p w14:paraId="14821ECE"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75</w:t>
            </w:r>
          </w:p>
        </w:tc>
        <w:tc>
          <w:tcPr>
            <w:tcW w:w="0" w:type="auto"/>
            <w:tcBorders>
              <w:top w:val="nil"/>
              <w:left w:val="nil"/>
              <w:bottom w:val="single" w:sz="4" w:space="0" w:color="auto"/>
              <w:right w:val="single" w:sz="4" w:space="0" w:color="auto"/>
            </w:tcBorders>
            <w:shd w:val="clear" w:color="auto" w:fill="FFFFFF"/>
            <w:vAlign w:val="center"/>
            <w:hideMark/>
          </w:tcPr>
          <w:p w14:paraId="5EE46F52"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100</w:t>
            </w:r>
          </w:p>
        </w:tc>
        <w:tc>
          <w:tcPr>
            <w:tcW w:w="0" w:type="auto"/>
            <w:tcBorders>
              <w:top w:val="nil"/>
              <w:left w:val="nil"/>
              <w:bottom w:val="single" w:sz="4" w:space="0" w:color="auto"/>
              <w:right w:val="single" w:sz="4" w:space="0" w:color="auto"/>
            </w:tcBorders>
            <w:shd w:val="clear" w:color="auto" w:fill="FFFFFF"/>
            <w:vAlign w:val="center"/>
            <w:hideMark/>
          </w:tcPr>
          <w:p w14:paraId="7C8F7640"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nil"/>
              <w:left w:val="nil"/>
              <w:bottom w:val="single" w:sz="4" w:space="0" w:color="auto"/>
              <w:right w:val="single" w:sz="4" w:space="0" w:color="auto"/>
            </w:tcBorders>
            <w:shd w:val="clear" w:color="auto" w:fill="FFFFFF"/>
            <w:vAlign w:val="center"/>
            <w:hideMark/>
          </w:tcPr>
          <w:p w14:paraId="26B870CF"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3328" w:type="dxa"/>
            <w:tcBorders>
              <w:top w:val="nil"/>
              <w:left w:val="nil"/>
              <w:bottom w:val="single" w:sz="4" w:space="0" w:color="auto"/>
              <w:right w:val="single" w:sz="4" w:space="0" w:color="auto"/>
            </w:tcBorders>
            <w:shd w:val="clear" w:color="auto" w:fill="FFFFFF"/>
            <w:noWrap/>
            <w:vAlign w:val="center"/>
            <w:hideMark/>
          </w:tcPr>
          <w:p w14:paraId="0CCC7CE9" w14:textId="77777777" w:rsidR="00834AE9" w:rsidRPr="00834AE9" w:rsidRDefault="00834AE9" w:rsidP="00834AE9">
            <w:pPr>
              <w:spacing w:after="0" w:line="240" w:lineRule="auto"/>
              <w:jc w:val="center"/>
              <w:rPr>
                <w:rFonts w:ascii="Arial" w:eastAsia="Times New Roman" w:hAnsi="Arial" w:cs="Arial"/>
                <w:iCs/>
                <w:color w:val="000000"/>
                <w:kern w:val="0"/>
                <w:sz w:val="16"/>
                <w:szCs w:val="16"/>
                <w:lang w:eastAsia="en-US"/>
                <w14:ligatures w14:val="none"/>
              </w:rPr>
            </w:pPr>
            <w:r w:rsidRPr="00834AE9">
              <w:rPr>
                <w:rFonts w:ascii="Arial" w:eastAsia="Times New Roman" w:hAnsi="Arial" w:cs="Arial"/>
                <w:iCs/>
                <w:color w:val="000000"/>
                <w:kern w:val="0"/>
                <w:sz w:val="16"/>
                <w:szCs w:val="16"/>
                <w:lang w:eastAsia="en-US"/>
                <w14:ligatures w14:val="none"/>
              </w:rPr>
              <w:t>Эрчим хүчний яам</w:t>
            </w:r>
          </w:p>
        </w:tc>
      </w:tr>
      <w:tr w:rsidR="00834AE9" w:rsidRPr="00834AE9" w14:paraId="41F69C6D" w14:textId="77777777" w:rsidTr="00DA3956">
        <w:trPr>
          <w:trHeight w:val="408"/>
        </w:trPr>
        <w:tc>
          <w:tcPr>
            <w:tcW w:w="0" w:type="auto"/>
            <w:tcBorders>
              <w:top w:val="nil"/>
              <w:left w:val="single" w:sz="4" w:space="0" w:color="auto"/>
              <w:bottom w:val="single" w:sz="4" w:space="0" w:color="auto"/>
              <w:right w:val="single" w:sz="4" w:space="0" w:color="auto"/>
            </w:tcBorders>
            <w:shd w:val="clear" w:color="auto" w:fill="FFFFFF"/>
            <w:noWrap/>
            <w:vAlign w:val="center"/>
            <w:hideMark/>
          </w:tcPr>
          <w:p w14:paraId="13F12430"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37</w:t>
            </w:r>
          </w:p>
        </w:tc>
        <w:tc>
          <w:tcPr>
            <w:tcW w:w="0" w:type="auto"/>
            <w:tcBorders>
              <w:top w:val="nil"/>
              <w:left w:val="nil"/>
              <w:bottom w:val="single" w:sz="4" w:space="0" w:color="auto"/>
              <w:right w:val="single" w:sz="4" w:space="0" w:color="auto"/>
            </w:tcBorders>
            <w:shd w:val="clear" w:color="auto" w:fill="FFFFFF"/>
            <w:vAlign w:val="center"/>
            <w:hideMark/>
          </w:tcPr>
          <w:p w14:paraId="250605BA" w14:textId="77777777" w:rsidR="00834AE9" w:rsidRPr="00834AE9" w:rsidRDefault="00834AE9" w:rsidP="00834AE9">
            <w:pPr>
              <w:spacing w:after="0" w:line="240" w:lineRule="auto"/>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Эрдэнэбүрэнгийн 90 МВт-ын хүчин чадалтай усан цахилгаан станц</w:t>
            </w:r>
          </w:p>
        </w:tc>
        <w:tc>
          <w:tcPr>
            <w:tcW w:w="0" w:type="auto"/>
            <w:tcBorders>
              <w:top w:val="nil"/>
              <w:left w:val="nil"/>
              <w:bottom w:val="single" w:sz="4" w:space="0" w:color="auto"/>
              <w:right w:val="single" w:sz="4" w:space="0" w:color="auto"/>
            </w:tcBorders>
            <w:shd w:val="clear" w:color="auto" w:fill="FFFFFF"/>
            <w:vAlign w:val="center"/>
            <w:hideMark/>
          </w:tcPr>
          <w:p w14:paraId="73168490"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2025-2030</w:t>
            </w:r>
          </w:p>
        </w:tc>
        <w:tc>
          <w:tcPr>
            <w:tcW w:w="0" w:type="auto"/>
            <w:tcBorders>
              <w:top w:val="nil"/>
              <w:left w:val="nil"/>
              <w:bottom w:val="single" w:sz="4" w:space="0" w:color="auto"/>
              <w:right w:val="single" w:sz="4" w:space="0" w:color="auto"/>
            </w:tcBorders>
            <w:shd w:val="clear" w:color="auto" w:fill="FFFFFF"/>
            <w:vAlign w:val="center"/>
            <w:hideMark/>
          </w:tcPr>
          <w:p w14:paraId="41E879E7"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Барилгын ажлын явц</w:t>
            </w:r>
          </w:p>
        </w:tc>
        <w:tc>
          <w:tcPr>
            <w:tcW w:w="0" w:type="auto"/>
            <w:tcBorders>
              <w:top w:val="nil"/>
              <w:left w:val="nil"/>
              <w:bottom w:val="single" w:sz="4" w:space="0" w:color="auto"/>
              <w:right w:val="single" w:sz="4" w:space="0" w:color="auto"/>
            </w:tcBorders>
            <w:shd w:val="clear" w:color="auto" w:fill="FFFFFF"/>
            <w:vAlign w:val="center"/>
            <w:hideMark/>
          </w:tcPr>
          <w:p w14:paraId="0E997AD9"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nil"/>
              <w:left w:val="nil"/>
              <w:bottom w:val="single" w:sz="4" w:space="0" w:color="auto"/>
              <w:right w:val="single" w:sz="4" w:space="0" w:color="auto"/>
            </w:tcBorders>
            <w:shd w:val="clear" w:color="auto" w:fill="FFFFFF"/>
            <w:vAlign w:val="center"/>
            <w:hideMark/>
          </w:tcPr>
          <w:p w14:paraId="310A87D6"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5</w:t>
            </w:r>
          </w:p>
        </w:tc>
        <w:tc>
          <w:tcPr>
            <w:tcW w:w="0" w:type="auto"/>
            <w:tcBorders>
              <w:top w:val="nil"/>
              <w:left w:val="nil"/>
              <w:bottom w:val="single" w:sz="4" w:space="0" w:color="auto"/>
              <w:right w:val="single" w:sz="4" w:space="0" w:color="auto"/>
            </w:tcBorders>
            <w:shd w:val="clear" w:color="auto" w:fill="FFFFFF"/>
            <w:vAlign w:val="center"/>
            <w:hideMark/>
          </w:tcPr>
          <w:p w14:paraId="7C09EEA3"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20</w:t>
            </w:r>
          </w:p>
        </w:tc>
        <w:tc>
          <w:tcPr>
            <w:tcW w:w="0" w:type="auto"/>
            <w:tcBorders>
              <w:top w:val="nil"/>
              <w:left w:val="nil"/>
              <w:bottom w:val="single" w:sz="4" w:space="0" w:color="auto"/>
              <w:right w:val="single" w:sz="4" w:space="0" w:color="auto"/>
            </w:tcBorders>
            <w:shd w:val="clear" w:color="auto" w:fill="FFFFFF"/>
            <w:vAlign w:val="center"/>
            <w:hideMark/>
          </w:tcPr>
          <w:p w14:paraId="2414D183"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55</w:t>
            </w:r>
          </w:p>
        </w:tc>
        <w:tc>
          <w:tcPr>
            <w:tcW w:w="0" w:type="auto"/>
            <w:tcBorders>
              <w:top w:val="nil"/>
              <w:left w:val="nil"/>
              <w:bottom w:val="single" w:sz="4" w:space="0" w:color="auto"/>
              <w:right w:val="single" w:sz="4" w:space="0" w:color="auto"/>
            </w:tcBorders>
            <w:shd w:val="clear" w:color="auto" w:fill="FFFFFF"/>
            <w:vAlign w:val="center"/>
            <w:hideMark/>
          </w:tcPr>
          <w:p w14:paraId="4DB65074"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70</w:t>
            </w:r>
          </w:p>
        </w:tc>
        <w:tc>
          <w:tcPr>
            <w:tcW w:w="0" w:type="auto"/>
            <w:tcBorders>
              <w:top w:val="nil"/>
              <w:left w:val="nil"/>
              <w:bottom w:val="single" w:sz="4" w:space="0" w:color="auto"/>
              <w:right w:val="single" w:sz="4" w:space="0" w:color="auto"/>
            </w:tcBorders>
            <w:shd w:val="clear" w:color="auto" w:fill="FFFFFF"/>
            <w:vAlign w:val="center"/>
            <w:hideMark/>
          </w:tcPr>
          <w:p w14:paraId="66393F04"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85</w:t>
            </w:r>
          </w:p>
        </w:tc>
        <w:tc>
          <w:tcPr>
            <w:tcW w:w="0" w:type="auto"/>
            <w:tcBorders>
              <w:top w:val="nil"/>
              <w:left w:val="nil"/>
              <w:bottom w:val="single" w:sz="4" w:space="0" w:color="auto"/>
              <w:right w:val="single" w:sz="4" w:space="0" w:color="auto"/>
            </w:tcBorders>
            <w:shd w:val="clear" w:color="auto" w:fill="FFFFFF"/>
            <w:vAlign w:val="center"/>
            <w:hideMark/>
          </w:tcPr>
          <w:p w14:paraId="3D33643B"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100</w:t>
            </w:r>
          </w:p>
        </w:tc>
        <w:tc>
          <w:tcPr>
            <w:tcW w:w="3328" w:type="dxa"/>
            <w:tcBorders>
              <w:top w:val="nil"/>
              <w:left w:val="nil"/>
              <w:bottom w:val="single" w:sz="4" w:space="0" w:color="auto"/>
              <w:right w:val="single" w:sz="4" w:space="0" w:color="auto"/>
            </w:tcBorders>
            <w:shd w:val="clear" w:color="auto" w:fill="FFFFFF"/>
            <w:noWrap/>
            <w:vAlign w:val="center"/>
            <w:hideMark/>
          </w:tcPr>
          <w:p w14:paraId="7798F4DC" w14:textId="77777777" w:rsidR="00834AE9" w:rsidRPr="00834AE9" w:rsidRDefault="00834AE9" w:rsidP="00834AE9">
            <w:pPr>
              <w:spacing w:after="0" w:line="240" w:lineRule="auto"/>
              <w:jc w:val="center"/>
              <w:rPr>
                <w:rFonts w:ascii="Arial" w:eastAsia="Times New Roman" w:hAnsi="Arial" w:cs="Arial"/>
                <w:iCs/>
                <w:color w:val="000000"/>
                <w:kern w:val="0"/>
                <w:sz w:val="16"/>
                <w:szCs w:val="16"/>
                <w:lang w:eastAsia="en-US"/>
                <w14:ligatures w14:val="none"/>
              </w:rPr>
            </w:pPr>
            <w:r w:rsidRPr="00834AE9">
              <w:rPr>
                <w:rFonts w:ascii="Arial" w:eastAsia="Times New Roman" w:hAnsi="Arial" w:cs="Arial"/>
                <w:iCs/>
                <w:color w:val="000000"/>
                <w:kern w:val="0"/>
                <w:sz w:val="16"/>
                <w:szCs w:val="16"/>
                <w:lang w:eastAsia="en-US"/>
                <w14:ligatures w14:val="none"/>
              </w:rPr>
              <w:t>Эрчим хүчний яам</w:t>
            </w:r>
          </w:p>
        </w:tc>
      </w:tr>
      <w:tr w:rsidR="00834AE9" w:rsidRPr="00834AE9" w14:paraId="6FA31434" w14:textId="77777777" w:rsidTr="00DA3956">
        <w:trPr>
          <w:trHeight w:val="204"/>
        </w:trPr>
        <w:tc>
          <w:tcPr>
            <w:tcW w:w="0" w:type="auto"/>
            <w:tcBorders>
              <w:top w:val="nil"/>
              <w:left w:val="single" w:sz="4" w:space="0" w:color="auto"/>
              <w:bottom w:val="single" w:sz="4" w:space="0" w:color="auto"/>
              <w:right w:val="single" w:sz="4" w:space="0" w:color="auto"/>
            </w:tcBorders>
            <w:shd w:val="clear" w:color="auto" w:fill="FFFFFF"/>
            <w:noWrap/>
            <w:vAlign w:val="center"/>
            <w:hideMark/>
          </w:tcPr>
          <w:p w14:paraId="2CDBC8DB"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38</w:t>
            </w:r>
          </w:p>
        </w:tc>
        <w:tc>
          <w:tcPr>
            <w:tcW w:w="0" w:type="auto"/>
            <w:tcBorders>
              <w:top w:val="nil"/>
              <w:left w:val="nil"/>
              <w:bottom w:val="single" w:sz="4" w:space="0" w:color="auto"/>
              <w:right w:val="single" w:sz="4" w:space="0" w:color="auto"/>
            </w:tcBorders>
            <w:shd w:val="clear" w:color="auto" w:fill="FFFFFF"/>
            <w:vAlign w:val="center"/>
            <w:hideMark/>
          </w:tcPr>
          <w:p w14:paraId="06B54970" w14:textId="77777777" w:rsidR="00834AE9" w:rsidRPr="00834AE9" w:rsidRDefault="00834AE9" w:rsidP="00834AE9">
            <w:pPr>
              <w:spacing w:after="0" w:line="240" w:lineRule="auto"/>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Дулааны тавдугаар цахилгаан станц /ДЦС-5/</w:t>
            </w:r>
          </w:p>
        </w:tc>
        <w:tc>
          <w:tcPr>
            <w:tcW w:w="0" w:type="auto"/>
            <w:tcBorders>
              <w:top w:val="nil"/>
              <w:left w:val="nil"/>
              <w:bottom w:val="single" w:sz="4" w:space="0" w:color="auto"/>
              <w:right w:val="single" w:sz="4" w:space="0" w:color="auto"/>
            </w:tcBorders>
            <w:shd w:val="clear" w:color="auto" w:fill="FFFFFF"/>
            <w:noWrap/>
            <w:vAlign w:val="center"/>
            <w:hideMark/>
          </w:tcPr>
          <w:p w14:paraId="73CEF2ED"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2026-2028</w:t>
            </w:r>
          </w:p>
        </w:tc>
        <w:tc>
          <w:tcPr>
            <w:tcW w:w="0" w:type="auto"/>
            <w:tcBorders>
              <w:top w:val="nil"/>
              <w:left w:val="nil"/>
              <w:bottom w:val="single" w:sz="4" w:space="0" w:color="auto"/>
              <w:right w:val="single" w:sz="4" w:space="0" w:color="auto"/>
            </w:tcBorders>
            <w:shd w:val="clear" w:color="auto" w:fill="FFFFFF"/>
            <w:vAlign w:val="center"/>
            <w:hideMark/>
          </w:tcPr>
          <w:p w14:paraId="654A5280"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Барилгын ажлын явц</w:t>
            </w:r>
          </w:p>
        </w:tc>
        <w:tc>
          <w:tcPr>
            <w:tcW w:w="0" w:type="auto"/>
            <w:tcBorders>
              <w:top w:val="nil"/>
              <w:left w:val="nil"/>
              <w:bottom w:val="single" w:sz="4" w:space="0" w:color="auto"/>
              <w:right w:val="single" w:sz="4" w:space="0" w:color="auto"/>
            </w:tcBorders>
            <w:shd w:val="clear" w:color="auto" w:fill="FFFFFF"/>
            <w:vAlign w:val="center"/>
            <w:hideMark/>
          </w:tcPr>
          <w:p w14:paraId="6F4BE19F"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nil"/>
              <w:left w:val="nil"/>
              <w:bottom w:val="single" w:sz="4" w:space="0" w:color="auto"/>
              <w:right w:val="single" w:sz="4" w:space="0" w:color="auto"/>
            </w:tcBorders>
            <w:shd w:val="clear" w:color="auto" w:fill="FFFFFF"/>
            <w:vAlign w:val="center"/>
            <w:hideMark/>
          </w:tcPr>
          <w:p w14:paraId="4D1B8AE5"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nil"/>
              <w:left w:val="nil"/>
              <w:bottom w:val="single" w:sz="4" w:space="0" w:color="auto"/>
              <w:right w:val="single" w:sz="4" w:space="0" w:color="auto"/>
            </w:tcBorders>
            <w:shd w:val="clear" w:color="auto" w:fill="FFFFFF"/>
            <w:vAlign w:val="center"/>
            <w:hideMark/>
          </w:tcPr>
          <w:p w14:paraId="34AC5007"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30</w:t>
            </w:r>
          </w:p>
        </w:tc>
        <w:tc>
          <w:tcPr>
            <w:tcW w:w="0" w:type="auto"/>
            <w:tcBorders>
              <w:top w:val="nil"/>
              <w:left w:val="nil"/>
              <w:bottom w:val="single" w:sz="4" w:space="0" w:color="auto"/>
              <w:right w:val="single" w:sz="4" w:space="0" w:color="auto"/>
            </w:tcBorders>
            <w:shd w:val="clear" w:color="auto" w:fill="FFFFFF"/>
            <w:vAlign w:val="center"/>
            <w:hideMark/>
          </w:tcPr>
          <w:p w14:paraId="5186F868"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75</w:t>
            </w:r>
          </w:p>
        </w:tc>
        <w:tc>
          <w:tcPr>
            <w:tcW w:w="0" w:type="auto"/>
            <w:tcBorders>
              <w:top w:val="nil"/>
              <w:left w:val="nil"/>
              <w:bottom w:val="single" w:sz="4" w:space="0" w:color="auto"/>
              <w:right w:val="single" w:sz="4" w:space="0" w:color="auto"/>
            </w:tcBorders>
            <w:shd w:val="clear" w:color="auto" w:fill="FFFFFF"/>
            <w:vAlign w:val="center"/>
            <w:hideMark/>
          </w:tcPr>
          <w:p w14:paraId="41F47BC8"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100</w:t>
            </w:r>
          </w:p>
        </w:tc>
        <w:tc>
          <w:tcPr>
            <w:tcW w:w="0" w:type="auto"/>
            <w:tcBorders>
              <w:top w:val="nil"/>
              <w:left w:val="nil"/>
              <w:bottom w:val="single" w:sz="4" w:space="0" w:color="auto"/>
              <w:right w:val="single" w:sz="4" w:space="0" w:color="auto"/>
            </w:tcBorders>
            <w:shd w:val="clear" w:color="auto" w:fill="FFFFFF"/>
            <w:vAlign w:val="center"/>
            <w:hideMark/>
          </w:tcPr>
          <w:p w14:paraId="5B3D84DE"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nil"/>
              <w:left w:val="nil"/>
              <w:bottom w:val="single" w:sz="4" w:space="0" w:color="auto"/>
              <w:right w:val="single" w:sz="4" w:space="0" w:color="auto"/>
            </w:tcBorders>
            <w:shd w:val="clear" w:color="auto" w:fill="FFFFFF"/>
            <w:vAlign w:val="center"/>
            <w:hideMark/>
          </w:tcPr>
          <w:p w14:paraId="621F10FD"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3328" w:type="dxa"/>
            <w:tcBorders>
              <w:top w:val="nil"/>
              <w:left w:val="nil"/>
              <w:bottom w:val="single" w:sz="4" w:space="0" w:color="auto"/>
              <w:right w:val="single" w:sz="4" w:space="0" w:color="auto"/>
            </w:tcBorders>
            <w:shd w:val="clear" w:color="auto" w:fill="FFFFFF"/>
            <w:vAlign w:val="center"/>
            <w:hideMark/>
          </w:tcPr>
          <w:p w14:paraId="5CDB99AB" w14:textId="77777777" w:rsidR="00834AE9" w:rsidRPr="00834AE9" w:rsidRDefault="00834AE9" w:rsidP="00834AE9">
            <w:pPr>
              <w:spacing w:after="0" w:line="240" w:lineRule="auto"/>
              <w:jc w:val="center"/>
              <w:rPr>
                <w:rFonts w:ascii="Arial" w:eastAsia="Times New Roman" w:hAnsi="Arial" w:cs="Arial"/>
                <w:iCs/>
                <w:color w:val="000000"/>
                <w:kern w:val="0"/>
                <w:sz w:val="16"/>
                <w:szCs w:val="16"/>
                <w:lang w:eastAsia="en-US"/>
                <w14:ligatures w14:val="none"/>
              </w:rPr>
            </w:pPr>
            <w:r w:rsidRPr="00834AE9">
              <w:rPr>
                <w:rFonts w:ascii="Arial" w:eastAsia="Times New Roman" w:hAnsi="Arial" w:cs="Arial"/>
                <w:iCs/>
                <w:color w:val="000000"/>
                <w:kern w:val="0"/>
                <w:sz w:val="16"/>
                <w:szCs w:val="16"/>
                <w:lang w:eastAsia="en-US"/>
                <w14:ligatures w14:val="none"/>
              </w:rPr>
              <w:t>Эрчим хүчний яам</w:t>
            </w:r>
          </w:p>
        </w:tc>
      </w:tr>
      <w:tr w:rsidR="00834AE9" w:rsidRPr="00834AE9" w14:paraId="2C70FC3D" w14:textId="77777777" w:rsidTr="00DA3956">
        <w:trPr>
          <w:trHeight w:val="408"/>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E4AFBFC"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39</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7DB1DE5E" w14:textId="77777777" w:rsidR="00834AE9" w:rsidRPr="00834AE9" w:rsidRDefault="00834AE9" w:rsidP="00834AE9">
            <w:pPr>
              <w:spacing w:after="0" w:line="240" w:lineRule="auto"/>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Багануур-Чойр чиглэлийн 220 кВ-ын 2 хэлхээ  188 км цахилгаан дамжуулах агаарын шугам, "Чойр" дэд станцын өргөтгөл</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2BACA49A"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2026-2028</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19336384"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Барилгын ажлын явц</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637D81F0"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60EEBCDC"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41D03A9C"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5</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6C6541B8"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55</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039721E3"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100</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57FBC69F"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70FFB4B3"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3328" w:type="dxa"/>
            <w:tcBorders>
              <w:top w:val="single" w:sz="4" w:space="0" w:color="auto"/>
              <w:left w:val="nil"/>
              <w:bottom w:val="single" w:sz="4" w:space="0" w:color="auto"/>
              <w:right w:val="single" w:sz="4" w:space="0" w:color="auto"/>
            </w:tcBorders>
            <w:shd w:val="clear" w:color="auto" w:fill="FFFFFF"/>
            <w:noWrap/>
            <w:vAlign w:val="center"/>
            <w:hideMark/>
          </w:tcPr>
          <w:p w14:paraId="1CC4294C" w14:textId="77777777" w:rsidR="00834AE9" w:rsidRPr="00834AE9" w:rsidRDefault="00834AE9" w:rsidP="00834AE9">
            <w:pPr>
              <w:spacing w:after="0" w:line="240" w:lineRule="auto"/>
              <w:jc w:val="center"/>
              <w:rPr>
                <w:rFonts w:ascii="Arial" w:eastAsia="Times New Roman" w:hAnsi="Arial" w:cs="Arial"/>
                <w:iCs/>
                <w:color w:val="000000"/>
                <w:kern w:val="0"/>
                <w:sz w:val="16"/>
                <w:szCs w:val="16"/>
                <w:lang w:eastAsia="en-US"/>
                <w14:ligatures w14:val="none"/>
              </w:rPr>
            </w:pPr>
            <w:r w:rsidRPr="00834AE9">
              <w:rPr>
                <w:rFonts w:ascii="Arial" w:eastAsia="Times New Roman" w:hAnsi="Arial" w:cs="Arial"/>
                <w:iCs/>
                <w:color w:val="000000"/>
                <w:kern w:val="0"/>
                <w:sz w:val="16"/>
                <w:szCs w:val="16"/>
                <w:lang w:eastAsia="en-US"/>
                <w14:ligatures w14:val="none"/>
              </w:rPr>
              <w:t>Эрчим хүчний яам</w:t>
            </w:r>
          </w:p>
        </w:tc>
      </w:tr>
      <w:tr w:rsidR="00834AE9" w:rsidRPr="00834AE9" w14:paraId="753C12AE" w14:textId="77777777" w:rsidTr="00DA3956">
        <w:trPr>
          <w:trHeight w:val="408"/>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5896969"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40</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039D8BEF" w14:textId="77777777" w:rsidR="00834AE9" w:rsidRPr="00834AE9" w:rsidRDefault="00834AE9" w:rsidP="00834AE9">
            <w:pPr>
              <w:spacing w:after="0" w:line="240" w:lineRule="auto"/>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 xml:space="preserve">Чойр-Сайншанд чиглэлийн 220 кВ-ын 2 хэлхээт 220.04 км </w:t>
            </w:r>
            <w:r w:rsidRPr="00834AE9">
              <w:rPr>
                <w:rFonts w:ascii="Arial" w:eastAsia="Times New Roman" w:hAnsi="Arial" w:cs="Arial"/>
                <w:iCs/>
                <w:color w:val="000000"/>
                <w:kern w:val="0"/>
                <w:sz w:val="16"/>
                <w:szCs w:val="16"/>
                <w:lang w:eastAsia="en-US"/>
                <w14:ligatures w14:val="none"/>
              </w:rPr>
              <w:t>цахилгаан дамжуулах агаарын шугам,</w:t>
            </w:r>
            <w:r w:rsidRPr="00834AE9">
              <w:rPr>
                <w:rFonts w:ascii="Arial" w:eastAsia="Times New Roman" w:hAnsi="Arial" w:cs="Arial"/>
                <w:color w:val="000000"/>
                <w:kern w:val="0"/>
                <w:sz w:val="16"/>
                <w:szCs w:val="16"/>
                <w:lang w:eastAsia="en-US"/>
                <w14:ligatures w14:val="none"/>
              </w:rPr>
              <w:t xml:space="preserve"> </w:t>
            </w:r>
            <w:r w:rsidRPr="00834AE9">
              <w:rPr>
                <w:rFonts w:ascii="Arial" w:eastAsia="Times New Roman" w:hAnsi="Arial" w:cs="Arial"/>
                <w:bCs/>
                <w:color w:val="000000"/>
                <w:kern w:val="0"/>
                <w:sz w:val="16"/>
                <w:szCs w:val="16"/>
                <w:lang w:eastAsia="en-US"/>
                <w14:ligatures w14:val="none"/>
              </w:rPr>
              <w:t>“Сайншанд”</w:t>
            </w:r>
            <w:r w:rsidRPr="00834AE9">
              <w:rPr>
                <w:rFonts w:ascii="Arial" w:eastAsia="Times New Roman" w:hAnsi="Arial" w:cs="Arial"/>
                <w:bCs/>
                <w:color w:val="000000"/>
                <w:kern w:val="0"/>
                <w:sz w:val="14"/>
                <w:szCs w:val="14"/>
                <w:lang w:eastAsia="en-US"/>
                <w14:ligatures w14:val="none"/>
              </w:rPr>
              <w:t xml:space="preserve"> </w:t>
            </w:r>
            <w:r w:rsidRPr="00834AE9">
              <w:rPr>
                <w:rFonts w:ascii="Arial" w:eastAsia="Times New Roman" w:hAnsi="Arial" w:cs="Arial"/>
                <w:color w:val="000000"/>
                <w:kern w:val="0"/>
                <w:sz w:val="16"/>
                <w:szCs w:val="16"/>
                <w:lang w:eastAsia="en-US"/>
                <w14:ligatures w14:val="none"/>
              </w:rPr>
              <w:t>дэд станцын өргөтгөл</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4E0DF86F"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2025-2028</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0900A567"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Барилгын ажлын явц</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78D6032E"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454506B4"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041EFF23"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15</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342E89BA"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55</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78667E42"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100</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0F069414"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0A6B7E8A"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3328" w:type="dxa"/>
            <w:tcBorders>
              <w:top w:val="single" w:sz="4" w:space="0" w:color="auto"/>
              <w:left w:val="nil"/>
              <w:bottom w:val="single" w:sz="4" w:space="0" w:color="auto"/>
              <w:right w:val="single" w:sz="4" w:space="0" w:color="auto"/>
            </w:tcBorders>
            <w:shd w:val="clear" w:color="auto" w:fill="FFFFFF"/>
            <w:noWrap/>
            <w:vAlign w:val="center"/>
            <w:hideMark/>
          </w:tcPr>
          <w:p w14:paraId="58E21B3F" w14:textId="77777777" w:rsidR="00834AE9" w:rsidRPr="00834AE9" w:rsidRDefault="00834AE9" w:rsidP="00834AE9">
            <w:pPr>
              <w:spacing w:after="0" w:line="240" w:lineRule="auto"/>
              <w:jc w:val="center"/>
              <w:rPr>
                <w:rFonts w:ascii="Arial" w:eastAsia="Times New Roman" w:hAnsi="Arial" w:cs="Arial"/>
                <w:iCs/>
                <w:color w:val="000000"/>
                <w:kern w:val="0"/>
                <w:sz w:val="16"/>
                <w:szCs w:val="16"/>
                <w:lang w:eastAsia="en-US"/>
                <w14:ligatures w14:val="none"/>
              </w:rPr>
            </w:pPr>
            <w:r w:rsidRPr="00834AE9">
              <w:rPr>
                <w:rFonts w:ascii="Arial" w:eastAsia="Times New Roman" w:hAnsi="Arial" w:cs="Arial"/>
                <w:iCs/>
                <w:color w:val="000000"/>
                <w:kern w:val="0"/>
                <w:sz w:val="16"/>
                <w:szCs w:val="16"/>
                <w:lang w:eastAsia="en-US"/>
                <w14:ligatures w14:val="none"/>
              </w:rPr>
              <w:t>Эрчим хүчний яам</w:t>
            </w:r>
          </w:p>
        </w:tc>
      </w:tr>
      <w:tr w:rsidR="00834AE9" w:rsidRPr="00834AE9" w14:paraId="05BCF969" w14:textId="77777777" w:rsidTr="00DA3956">
        <w:trPr>
          <w:trHeight w:val="612"/>
        </w:trPr>
        <w:tc>
          <w:tcPr>
            <w:tcW w:w="0" w:type="auto"/>
            <w:tcBorders>
              <w:top w:val="nil"/>
              <w:left w:val="single" w:sz="4" w:space="0" w:color="auto"/>
              <w:bottom w:val="single" w:sz="4" w:space="0" w:color="auto"/>
              <w:right w:val="single" w:sz="4" w:space="0" w:color="auto"/>
            </w:tcBorders>
            <w:shd w:val="clear" w:color="auto" w:fill="FFFFFF"/>
            <w:noWrap/>
            <w:vAlign w:val="center"/>
            <w:hideMark/>
          </w:tcPr>
          <w:p w14:paraId="1CA59267"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41</w:t>
            </w:r>
          </w:p>
        </w:tc>
        <w:tc>
          <w:tcPr>
            <w:tcW w:w="0" w:type="auto"/>
            <w:tcBorders>
              <w:top w:val="nil"/>
              <w:left w:val="nil"/>
              <w:bottom w:val="single" w:sz="4" w:space="0" w:color="auto"/>
              <w:right w:val="single" w:sz="4" w:space="0" w:color="auto"/>
            </w:tcBorders>
            <w:shd w:val="clear" w:color="auto" w:fill="FFFFFF"/>
            <w:vAlign w:val="center"/>
            <w:hideMark/>
          </w:tcPr>
          <w:p w14:paraId="16EE3032" w14:textId="77777777" w:rsidR="00834AE9" w:rsidRPr="00834AE9" w:rsidRDefault="00834AE9" w:rsidP="00834AE9">
            <w:pPr>
              <w:spacing w:after="0" w:line="240" w:lineRule="auto"/>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 xml:space="preserve">Эрдэнэбүрэн-Мянгад чиглэлийн 220 кВ-ын 2 хэлхээ 69 км </w:t>
            </w:r>
            <w:r w:rsidRPr="00834AE9">
              <w:rPr>
                <w:rFonts w:ascii="Arial" w:eastAsia="Times New Roman" w:hAnsi="Arial" w:cs="Arial"/>
                <w:iCs/>
                <w:color w:val="000000"/>
                <w:kern w:val="0"/>
                <w:sz w:val="16"/>
                <w:szCs w:val="16"/>
                <w:lang w:eastAsia="en-US"/>
                <w14:ligatures w14:val="none"/>
              </w:rPr>
              <w:t>цахилгаан дамжуулах агаарын шугам,</w:t>
            </w:r>
            <w:r w:rsidRPr="00834AE9">
              <w:rPr>
                <w:rFonts w:ascii="Arial" w:eastAsia="Times New Roman" w:hAnsi="Arial" w:cs="Arial"/>
                <w:color w:val="000000"/>
                <w:kern w:val="0"/>
                <w:sz w:val="16"/>
                <w:szCs w:val="16"/>
                <w:lang w:eastAsia="en-US"/>
                <w14:ligatures w14:val="none"/>
              </w:rPr>
              <w:t xml:space="preserve"> 220/110/35 кВ-ын дэд станц /Ховд, Эрдэнэбүрэн, Мянгад сум/</w:t>
            </w:r>
          </w:p>
        </w:tc>
        <w:tc>
          <w:tcPr>
            <w:tcW w:w="0" w:type="auto"/>
            <w:tcBorders>
              <w:top w:val="nil"/>
              <w:left w:val="nil"/>
              <w:bottom w:val="single" w:sz="4" w:space="0" w:color="auto"/>
              <w:right w:val="single" w:sz="4" w:space="0" w:color="auto"/>
            </w:tcBorders>
            <w:shd w:val="clear" w:color="auto" w:fill="FFFFFF"/>
            <w:vAlign w:val="center"/>
            <w:hideMark/>
          </w:tcPr>
          <w:p w14:paraId="4ABB992C"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2026-2028</w:t>
            </w:r>
          </w:p>
        </w:tc>
        <w:tc>
          <w:tcPr>
            <w:tcW w:w="0" w:type="auto"/>
            <w:tcBorders>
              <w:top w:val="nil"/>
              <w:left w:val="nil"/>
              <w:bottom w:val="single" w:sz="4" w:space="0" w:color="auto"/>
              <w:right w:val="single" w:sz="4" w:space="0" w:color="auto"/>
            </w:tcBorders>
            <w:shd w:val="clear" w:color="auto" w:fill="FFFFFF"/>
            <w:vAlign w:val="center"/>
            <w:hideMark/>
          </w:tcPr>
          <w:p w14:paraId="19F010DE"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Барилгын ажлын явц</w:t>
            </w:r>
          </w:p>
        </w:tc>
        <w:tc>
          <w:tcPr>
            <w:tcW w:w="0" w:type="auto"/>
            <w:tcBorders>
              <w:top w:val="nil"/>
              <w:left w:val="nil"/>
              <w:bottom w:val="single" w:sz="4" w:space="0" w:color="auto"/>
              <w:right w:val="single" w:sz="4" w:space="0" w:color="auto"/>
            </w:tcBorders>
            <w:shd w:val="clear" w:color="auto" w:fill="FFFFFF"/>
            <w:vAlign w:val="center"/>
            <w:hideMark/>
          </w:tcPr>
          <w:p w14:paraId="29C3CCFF"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nil"/>
              <w:left w:val="nil"/>
              <w:bottom w:val="single" w:sz="4" w:space="0" w:color="auto"/>
              <w:right w:val="single" w:sz="4" w:space="0" w:color="auto"/>
            </w:tcBorders>
            <w:shd w:val="clear" w:color="auto" w:fill="FFFFFF"/>
            <w:vAlign w:val="center"/>
            <w:hideMark/>
          </w:tcPr>
          <w:p w14:paraId="579C1CE4"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nil"/>
              <w:left w:val="nil"/>
              <w:bottom w:val="single" w:sz="4" w:space="0" w:color="auto"/>
              <w:right w:val="single" w:sz="4" w:space="0" w:color="auto"/>
            </w:tcBorders>
            <w:shd w:val="clear" w:color="auto" w:fill="FFFFFF"/>
            <w:vAlign w:val="center"/>
            <w:hideMark/>
          </w:tcPr>
          <w:p w14:paraId="1B0D30E5"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15</w:t>
            </w:r>
          </w:p>
        </w:tc>
        <w:tc>
          <w:tcPr>
            <w:tcW w:w="0" w:type="auto"/>
            <w:tcBorders>
              <w:top w:val="nil"/>
              <w:left w:val="nil"/>
              <w:bottom w:val="single" w:sz="4" w:space="0" w:color="auto"/>
              <w:right w:val="single" w:sz="4" w:space="0" w:color="auto"/>
            </w:tcBorders>
            <w:shd w:val="clear" w:color="auto" w:fill="FFFFFF"/>
            <w:vAlign w:val="center"/>
            <w:hideMark/>
          </w:tcPr>
          <w:p w14:paraId="64198167"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55</w:t>
            </w:r>
          </w:p>
        </w:tc>
        <w:tc>
          <w:tcPr>
            <w:tcW w:w="0" w:type="auto"/>
            <w:tcBorders>
              <w:top w:val="nil"/>
              <w:left w:val="nil"/>
              <w:bottom w:val="single" w:sz="4" w:space="0" w:color="auto"/>
              <w:right w:val="single" w:sz="4" w:space="0" w:color="auto"/>
            </w:tcBorders>
            <w:shd w:val="clear" w:color="auto" w:fill="FFFFFF"/>
            <w:vAlign w:val="center"/>
            <w:hideMark/>
          </w:tcPr>
          <w:p w14:paraId="41863FCF"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100</w:t>
            </w:r>
          </w:p>
        </w:tc>
        <w:tc>
          <w:tcPr>
            <w:tcW w:w="0" w:type="auto"/>
            <w:tcBorders>
              <w:top w:val="nil"/>
              <w:left w:val="nil"/>
              <w:bottom w:val="single" w:sz="4" w:space="0" w:color="auto"/>
              <w:right w:val="single" w:sz="4" w:space="0" w:color="auto"/>
            </w:tcBorders>
            <w:shd w:val="clear" w:color="auto" w:fill="FFFFFF"/>
            <w:vAlign w:val="center"/>
            <w:hideMark/>
          </w:tcPr>
          <w:p w14:paraId="564AB78C"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nil"/>
              <w:left w:val="nil"/>
              <w:bottom w:val="single" w:sz="4" w:space="0" w:color="auto"/>
              <w:right w:val="single" w:sz="4" w:space="0" w:color="auto"/>
            </w:tcBorders>
            <w:shd w:val="clear" w:color="auto" w:fill="FFFFFF"/>
            <w:vAlign w:val="center"/>
            <w:hideMark/>
          </w:tcPr>
          <w:p w14:paraId="0B705D6A"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3328" w:type="dxa"/>
            <w:tcBorders>
              <w:top w:val="nil"/>
              <w:left w:val="nil"/>
              <w:bottom w:val="single" w:sz="4" w:space="0" w:color="auto"/>
              <w:right w:val="single" w:sz="4" w:space="0" w:color="auto"/>
            </w:tcBorders>
            <w:shd w:val="clear" w:color="auto" w:fill="FFFFFF"/>
            <w:noWrap/>
            <w:vAlign w:val="center"/>
            <w:hideMark/>
          </w:tcPr>
          <w:p w14:paraId="70BC6008" w14:textId="77777777" w:rsidR="00834AE9" w:rsidRPr="00834AE9" w:rsidRDefault="00834AE9" w:rsidP="00834AE9">
            <w:pPr>
              <w:spacing w:after="0" w:line="240" w:lineRule="auto"/>
              <w:jc w:val="center"/>
              <w:rPr>
                <w:rFonts w:ascii="Arial" w:eastAsia="Times New Roman" w:hAnsi="Arial" w:cs="Arial"/>
                <w:iCs/>
                <w:color w:val="000000"/>
                <w:kern w:val="0"/>
                <w:sz w:val="16"/>
                <w:szCs w:val="16"/>
                <w:lang w:eastAsia="en-US"/>
                <w14:ligatures w14:val="none"/>
              </w:rPr>
            </w:pPr>
            <w:r w:rsidRPr="00834AE9">
              <w:rPr>
                <w:rFonts w:ascii="Arial" w:eastAsia="Times New Roman" w:hAnsi="Arial" w:cs="Arial"/>
                <w:iCs/>
                <w:color w:val="000000"/>
                <w:kern w:val="0"/>
                <w:sz w:val="16"/>
                <w:szCs w:val="16"/>
                <w:lang w:eastAsia="en-US"/>
                <w14:ligatures w14:val="none"/>
              </w:rPr>
              <w:t>Эрчим хүчний яам</w:t>
            </w:r>
          </w:p>
        </w:tc>
      </w:tr>
      <w:tr w:rsidR="00834AE9" w:rsidRPr="00834AE9" w14:paraId="1AA87DE4" w14:textId="77777777" w:rsidTr="00DA3956">
        <w:trPr>
          <w:trHeight w:val="612"/>
        </w:trPr>
        <w:tc>
          <w:tcPr>
            <w:tcW w:w="0" w:type="auto"/>
            <w:tcBorders>
              <w:top w:val="nil"/>
              <w:left w:val="single" w:sz="4" w:space="0" w:color="auto"/>
              <w:bottom w:val="single" w:sz="4" w:space="0" w:color="auto"/>
              <w:right w:val="single" w:sz="4" w:space="0" w:color="auto"/>
            </w:tcBorders>
            <w:shd w:val="clear" w:color="auto" w:fill="FFFFFF"/>
            <w:noWrap/>
            <w:vAlign w:val="center"/>
            <w:hideMark/>
          </w:tcPr>
          <w:p w14:paraId="3DB8F734"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42</w:t>
            </w:r>
          </w:p>
        </w:tc>
        <w:tc>
          <w:tcPr>
            <w:tcW w:w="0" w:type="auto"/>
            <w:tcBorders>
              <w:top w:val="nil"/>
              <w:left w:val="nil"/>
              <w:bottom w:val="single" w:sz="4" w:space="0" w:color="auto"/>
              <w:right w:val="single" w:sz="4" w:space="0" w:color="auto"/>
            </w:tcBorders>
            <w:shd w:val="clear" w:color="auto" w:fill="FFFFFF"/>
            <w:vAlign w:val="center"/>
            <w:hideMark/>
          </w:tcPr>
          <w:p w14:paraId="7BF0595B" w14:textId="77777777" w:rsidR="00834AE9" w:rsidRPr="00834AE9" w:rsidRDefault="00834AE9" w:rsidP="00834AE9">
            <w:pPr>
              <w:spacing w:after="0" w:line="240" w:lineRule="auto"/>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Мандалговь-Арвайхээр чиглэлийн 220 кВ-ын 2 хэлхээ 287 км урт цахилгаан дамжуулах агаарын шугам, "Өвөрхангай" дэд станц</w:t>
            </w:r>
          </w:p>
        </w:tc>
        <w:tc>
          <w:tcPr>
            <w:tcW w:w="0" w:type="auto"/>
            <w:tcBorders>
              <w:top w:val="nil"/>
              <w:left w:val="nil"/>
              <w:bottom w:val="single" w:sz="4" w:space="0" w:color="auto"/>
              <w:right w:val="single" w:sz="4" w:space="0" w:color="auto"/>
            </w:tcBorders>
            <w:shd w:val="clear" w:color="auto" w:fill="FFFFFF"/>
            <w:vAlign w:val="center"/>
            <w:hideMark/>
          </w:tcPr>
          <w:p w14:paraId="4EA10599"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2026-2028</w:t>
            </w:r>
          </w:p>
        </w:tc>
        <w:tc>
          <w:tcPr>
            <w:tcW w:w="0" w:type="auto"/>
            <w:tcBorders>
              <w:top w:val="nil"/>
              <w:left w:val="nil"/>
              <w:bottom w:val="single" w:sz="4" w:space="0" w:color="auto"/>
              <w:right w:val="single" w:sz="4" w:space="0" w:color="auto"/>
            </w:tcBorders>
            <w:shd w:val="clear" w:color="auto" w:fill="FFFFFF"/>
            <w:vAlign w:val="center"/>
            <w:hideMark/>
          </w:tcPr>
          <w:p w14:paraId="12609D12"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Барилгын ажлын явц</w:t>
            </w:r>
          </w:p>
        </w:tc>
        <w:tc>
          <w:tcPr>
            <w:tcW w:w="0" w:type="auto"/>
            <w:tcBorders>
              <w:top w:val="nil"/>
              <w:left w:val="nil"/>
              <w:bottom w:val="single" w:sz="4" w:space="0" w:color="auto"/>
              <w:right w:val="single" w:sz="4" w:space="0" w:color="auto"/>
            </w:tcBorders>
            <w:shd w:val="clear" w:color="auto" w:fill="FFFFFF"/>
            <w:vAlign w:val="center"/>
            <w:hideMark/>
          </w:tcPr>
          <w:p w14:paraId="1F7670E4"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nil"/>
              <w:left w:val="nil"/>
              <w:bottom w:val="single" w:sz="4" w:space="0" w:color="auto"/>
              <w:right w:val="single" w:sz="4" w:space="0" w:color="auto"/>
            </w:tcBorders>
            <w:shd w:val="clear" w:color="auto" w:fill="FFFFFF"/>
            <w:vAlign w:val="center"/>
            <w:hideMark/>
          </w:tcPr>
          <w:p w14:paraId="1DD59AE5"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nil"/>
              <w:left w:val="nil"/>
              <w:bottom w:val="single" w:sz="4" w:space="0" w:color="auto"/>
              <w:right w:val="single" w:sz="4" w:space="0" w:color="auto"/>
            </w:tcBorders>
            <w:shd w:val="clear" w:color="auto" w:fill="FFFFFF"/>
            <w:vAlign w:val="center"/>
            <w:hideMark/>
          </w:tcPr>
          <w:p w14:paraId="26A40248"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10</w:t>
            </w:r>
          </w:p>
        </w:tc>
        <w:tc>
          <w:tcPr>
            <w:tcW w:w="0" w:type="auto"/>
            <w:tcBorders>
              <w:top w:val="nil"/>
              <w:left w:val="nil"/>
              <w:bottom w:val="single" w:sz="4" w:space="0" w:color="auto"/>
              <w:right w:val="single" w:sz="4" w:space="0" w:color="auto"/>
            </w:tcBorders>
            <w:shd w:val="clear" w:color="auto" w:fill="FFFFFF"/>
            <w:vAlign w:val="center"/>
            <w:hideMark/>
          </w:tcPr>
          <w:p w14:paraId="7CF85BBE"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60</w:t>
            </w:r>
          </w:p>
        </w:tc>
        <w:tc>
          <w:tcPr>
            <w:tcW w:w="0" w:type="auto"/>
            <w:tcBorders>
              <w:top w:val="nil"/>
              <w:left w:val="nil"/>
              <w:bottom w:val="single" w:sz="4" w:space="0" w:color="auto"/>
              <w:right w:val="single" w:sz="4" w:space="0" w:color="auto"/>
            </w:tcBorders>
            <w:shd w:val="clear" w:color="auto" w:fill="FFFFFF"/>
            <w:vAlign w:val="center"/>
            <w:hideMark/>
          </w:tcPr>
          <w:p w14:paraId="5EE49530"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100</w:t>
            </w:r>
          </w:p>
        </w:tc>
        <w:tc>
          <w:tcPr>
            <w:tcW w:w="0" w:type="auto"/>
            <w:tcBorders>
              <w:top w:val="nil"/>
              <w:left w:val="nil"/>
              <w:bottom w:val="single" w:sz="4" w:space="0" w:color="auto"/>
              <w:right w:val="single" w:sz="4" w:space="0" w:color="auto"/>
            </w:tcBorders>
            <w:shd w:val="clear" w:color="auto" w:fill="FFFFFF"/>
            <w:vAlign w:val="center"/>
            <w:hideMark/>
          </w:tcPr>
          <w:p w14:paraId="023C345F"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nil"/>
              <w:left w:val="nil"/>
              <w:bottom w:val="single" w:sz="4" w:space="0" w:color="auto"/>
              <w:right w:val="single" w:sz="4" w:space="0" w:color="auto"/>
            </w:tcBorders>
            <w:shd w:val="clear" w:color="auto" w:fill="FFFFFF"/>
            <w:vAlign w:val="center"/>
            <w:hideMark/>
          </w:tcPr>
          <w:p w14:paraId="5AB1E37F"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3328" w:type="dxa"/>
            <w:tcBorders>
              <w:top w:val="nil"/>
              <w:left w:val="nil"/>
              <w:bottom w:val="single" w:sz="4" w:space="0" w:color="auto"/>
              <w:right w:val="single" w:sz="4" w:space="0" w:color="auto"/>
            </w:tcBorders>
            <w:shd w:val="clear" w:color="auto" w:fill="FFFFFF"/>
            <w:noWrap/>
            <w:vAlign w:val="center"/>
            <w:hideMark/>
          </w:tcPr>
          <w:p w14:paraId="757167D0" w14:textId="77777777" w:rsidR="00834AE9" w:rsidRPr="00834AE9" w:rsidRDefault="00834AE9" w:rsidP="00834AE9">
            <w:pPr>
              <w:spacing w:after="0" w:line="240" w:lineRule="auto"/>
              <w:jc w:val="center"/>
              <w:rPr>
                <w:rFonts w:ascii="Arial" w:eastAsia="Times New Roman" w:hAnsi="Arial" w:cs="Arial"/>
                <w:iCs/>
                <w:color w:val="000000"/>
                <w:kern w:val="0"/>
                <w:sz w:val="16"/>
                <w:szCs w:val="16"/>
                <w:lang w:eastAsia="en-US"/>
                <w14:ligatures w14:val="none"/>
              </w:rPr>
            </w:pPr>
            <w:r w:rsidRPr="00834AE9">
              <w:rPr>
                <w:rFonts w:ascii="Arial" w:eastAsia="Times New Roman" w:hAnsi="Arial" w:cs="Arial"/>
                <w:iCs/>
                <w:color w:val="000000"/>
                <w:kern w:val="0"/>
                <w:sz w:val="16"/>
                <w:szCs w:val="16"/>
                <w:lang w:eastAsia="en-US"/>
                <w14:ligatures w14:val="none"/>
              </w:rPr>
              <w:t>Эрчим хүчний яам</w:t>
            </w:r>
          </w:p>
        </w:tc>
      </w:tr>
      <w:tr w:rsidR="00834AE9" w:rsidRPr="00834AE9" w14:paraId="3ED901EF" w14:textId="77777777" w:rsidTr="00DA3956">
        <w:trPr>
          <w:trHeight w:val="408"/>
        </w:trPr>
        <w:tc>
          <w:tcPr>
            <w:tcW w:w="0" w:type="auto"/>
            <w:tcBorders>
              <w:top w:val="nil"/>
              <w:left w:val="single" w:sz="4" w:space="0" w:color="auto"/>
              <w:bottom w:val="single" w:sz="4" w:space="0" w:color="auto"/>
              <w:right w:val="single" w:sz="4" w:space="0" w:color="auto"/>
            </w:tcBorders>
            <w:shd w:val="clear" w:color="auto" w:fill="FFFFFF"/>
            <w:noWrap/>
            <w:vAlign w:val="center"/>
            <w:hideMark/>
          </w:tcPr>
          <w:p w14:paraId="4CF259E3"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43</w:t>
            </w:r>
          </w:p>
        </w:tc>
        <w:tc>
          <w:tcPr>
            <w:tcW w:w="0" w:type="auto"/>
            <w:tcBorders>
              <w:top w:val="nil"/>
              <w:left w:val="nil"/>
              <w:bottom w:val="single" w:sz="4" w:space="0" w:color="auto"/>
              <w:right w:val="single" w:sz="4" w:space="0" w:color="auto"/>
            </w:tcBorders>
            <w:shd w:val="clear" w:color="auto" w:fill="FFFFFF"/>
            <w:vAlign w:val="center"/>
            <w:hideMark/>
          </w:tcPr>
          <w:p w14:paraId="086F2CF0" w14:textId="77777777" w:rsidR="00834AE9" w:rsidRPr="00834AE9" w:rsidRDefault="00834AE9" w:rsidP="00834AE9">
            <w:pPr>
              <w:spacing w:after="0" w:line="240" w:lineRule="auto"/>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 xml:space="preserve">10 аймгийн төвд дулааны станц, дулааны шугам сүлжээ, дулаан түгээх төв </w:t>
            </w:r>
          </w:p>
        </w:tc>
        <w:tc>
          <w:tcPr>
            <w:tcW w:w="0" w:type="auto"/>
            <w:tcBorders>
              <w:top w:val="nil"/>
              <w:left w:val="nil"/>
              <w:bottom w:val="single" w:sz="4" w:space="0" w:color="auto"/>
              <w:right w:val="single" w:sz="4" w:space="0" w:color="auto"/>
            </w:tcBorders>
            <w:shd w:val="clear" w:color="auto" w:fill="FFFFFF"/>
            <w:vAlign w:val="center"/>
            <w:hideMark/>
          </w:tcPr>
          <w:p w14:paraId="2C1BB401"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2020-2028</w:t>
            </w:r>
          </w:p>
        </w:tc>
        <w:tc>
          <w:tcPr>
            <w:tcW w:w="0" w:type="auto"/>
            <w:tcBorders>
              <w:top w:val="nil"/>
              <w:left w:val="nil"/>
              <w:bottom w:val="single" w:sz="4" w:space="0" w:color="auto"/>
              <w:right w:val="single" w:sz="4" w:space="0" w:color="auto"/>
            </w:tcBorders>
            <w:shd w:val="clear" w:color="auto" w:fill="FFFFFF"/>
            <w:vAlign w:val="center"/>
            <w:hideMark/>
          </w:tcPr>
          <w:p w14:paraId="3DD54269"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Барилгын ажлын явц</w:t>
            </w:r>
          </w:p>
        </w:tc>
        <w:tc>
          <w:tcPr>
            <w:tcW w:w="0" w:type="auto"/>
            <w:tcBorders>
              <w:top w:val="nil"/>
              <w:left w:val="nil"/>
              <w:bottom w:val="single" w:sz="4" w:space="0" w:color="auto"/>
              <w:right w:val="single" w:sz="4" w:space="0" w:color="auto"/>
            </w:tcBorders>
            <w:shd w:val="clear" w:color="auto" w:fill="FFFFFF"/>
            <w:vAlign w:val="center"/>
            <w:hideMark/>
          </w:tcPr>
          <w:p w14:paraId="39618AE4"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nil"/>
              <w:left w:val="nil"/>
              <w:bottom w:val="single" w:sz="4" w:space="0" w:color="auto"/>
              <w:right w:val="single" w:sz="4" w:space="0" w:color="auto"/>
            </w:tcBorders>
            <w:shd w:val="clear" w:color="auto" w:fill="FFFFFF"/>
            <w:vAlign w:val="center"/>
            <w:hideMark/>
          </w:tcPr>
          <w:p w14:paraId="6E1A1103"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65</w:t>
            </w:r>
          </w:p>
        </w:tc>
        <w:tc>
          <w:tcPr>
            <w:tcW w:w="0" w:type="auto"/>
            <w:tcBorders>
              <w:top w:val="nil"/>
              <w:left w:val="nil"/>
              <w:bottom w:val="single" w:sz="4" w:space="0" w:color="auto"/>
              <w:right w:val="single" w:sz="4" w:space="0" w:color="auto"/>
            </w:tcBorders>
            <w:shd w:val="clear" w:color="auto" w:fill="FFFFFF"/>
            <w:vAlign w:val="center"/>
            <w:hideMark/>
          </w:tcPr>
          <w:p w14:paraId="790B852A"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70</w:t>
            </w:r>
          </w:p>
        </w:tc>
        <w:tc>
          <w:tcPr>
            <w:tcW w:w="0" w:type="auto"/>
            <w:tcBorders>
              <w:top w:val="nil"/>
              <w:left w:val="nil"/>
              <w:bottom w:val="single" w:sz="4" w:space="0" w:color="auto"/>
              <w:right w:val="single" w:sz="4" w:space="0" w:color="auto"/>
            </w:tcBorders>
            <w:shd w:val="clear" w:color="auto" w:fill="FFFFFF"/>
            <w:vAlign w:val="center"/>
            <w:hideMark/>
          </w:tcPr>
          <w:p w14:paraId="4A009DCF"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85</w:t>
            </w:r>
          </w:p>
        </w:tc>
        <w:tc>
          <w:tcPr>
            <w:tcW w:w="0" w:type="auto"/>
            <w:tcBorders>
              <w:top w:val="nil"/>
              <w:left w:val="nil"/>
              <w:bottom w:val="single" w:sz="4" w:space="0" w:color="auto"/>
              <w:right w:val="single" w:sz="4" w:space="0" w:color="auto"/>
            </w:tcBorders>
            <w:shd w:val="clear" w:color="auto" w:fill="FFFFFF"/>
            <w:vAlign w:val="center"/>
            <w:hideMark/>
          </w:tcPr>
          <w:p w14:paraId="14B2EA4A"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100</w:t>
            </w:r>
          </w:p>
        </w:tc>
        <w:tc>
          <w:tcPr>
            <w:tcW w:w="0" w:type="auto"/>
            <w:tcBorders>
              <w:top w:val="nil"/>
              <w:left w:val="nil"/>
              <w:bottom w:val="single" w:sz="4" w:space="0" w:color="auto"/>
              <w:right w:val="single" w:sz="4" w:space="0" w:color="auto"/>
            </w:tcBorders>
            <w:shd w:val="clear" w:color="auto" w:fill="FFFFFF"/>
            <w:vAlign w:val="center"/>
            <w:hideMark/>
          </w:tcPr>
          <w:p w14:paraId="2ED2D56D"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nil"/>
              <w:left w:val="nil"/>
              <w:bottom w:val="single" w:sz="4" w:space="0" w:color="auto"/>
              <w:right w:val="single" w:sz="4" w:space="0" w:color="auto"/>
            </w:tcBorders>
            <w:shd w:val="clear" w:color="auto" w:fill="FFFFFF"/>
            <w:vAlign w:val="center"/>
            <w:hideMark/>
          </w:tcPr>
          <w:p w14:paraId="69528771"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3328" w:type="dxa"/>
            <w:tcBorders>
              <w:top w:val="nil"/>
              <w:left w:val="nil"/>
              <w:bottom w:val="single" w:sz="4" w:space="0" w:color="auto"/>
              <w:right w:val="single" w:sz="4" w:space="0" w:color="auto"/>
            </w:tcBorders>
            <w:shd w:val="clear" w:color="auto" w:fill="FFFFFF"/>
            <w:vAlign w:val="center"/>
            <w:hideMark/>
          </w:tcPr>
          <w:p w14:paraId="1E22F9E1" w14:textId="77777777" w:rsidR="00834AE9" w:rsidRPr="00834AE9" w:rsidRDefault="00834AE9" w:rsidP="00834AE9">
            <w:pPr>
              <w:spacing w:after="0" w:line="240" w:lineRule="auto"/>
              <w:jc w:val="center"/>
              <w:rPr>
                <w:rFonts w:ascii="Arial" w:eastAsia="Times New Roman" w:hAnsi="Arial" w:cs="Arial"/>
                <w:iCs/>
                <w:color w:val="000000"/>
                <w:kern w:val="0"/>
                <w:sz w:val="16"/>
                <w:szCs w:val="16"/>
                <w:lang w:eastAsia="en-US"/>
                <w14:ligatures w14:val="none"/>
              </w:rPr>
            </w:pPr>
            <w:r w:rsidRPr="00834AE9">
              <w:rPr>
                <w:rFonts w:ascii="Arial" w:eastAsia="Times New Roman" w:hAnsi="Arial" w:cs="Arial"/>
                <w:iCs/>
                <w:color w:val="000000"/>
                <w:kern w:val="0"/>
                <w:sz w:val="16"/>
                <w:szCs w:val="16"/>
                <w:lang w:eastAsia="en-US"/>
                <w14:ligatures w14:val="none"/>
              </w:rPr>
              <w:t>Эрчим хүчний яам</w:t>
            </w:r>
          </w:p>
        </w:tc>
      </w:tr>
      <w:tr w:rsidR="00834AE9" w:rsidRPr="00834AE9" w14:paraId="1DEB3450" w14:textId="77777777" w:rsidTr="00DA3956">
        <w:trPr>
          <w:trHeight w:val="408"/>
        </w:trPr>
        <w:tc>
          <w:tcPr>
            <w:tcW w:w="0" w:type="auto"/>
            <w:tcBorders>
              <w:top w:val="nil"/>
              <w:left w:val="single" w:sz="4" w:space="0" w:color="auto"/>
              <w:bottom w:val="single" w:sz="4" w:space="0" w:color="auto"/>
              <w:right w:val="single" w:sz="4" w:space="0" w:color="auto"/>
            </w:tcBorders>
            <w:shd w:val="clear" w:color="auto" w:fill="FFFFFF"/>
            <w:noWrap/>
            <w:vAlign w:val="center"/>
            <w:hideMark/>
          </w:tcPr>
          <w:p w14:paraId="262BF575"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44</w:t>
            </w:r>
          </w:p>
        </w:tc>
        <w:tc>
          <w:tcPr>
            <w:tcW w:w="0" w:type="auto"/>
            <w:tcBorders>
              <w:top w:val="nil"/>
              <w:left w:val="nil"/>
              <w:bottom w:val="single" w:sz="4" w:space="0" w:color="auto"/>
              <w:right w:val="single" w:sz="4" w:space="0" w:color="auto"/>
            </w:tcBorders>
            <w:shd w:val="clear" w:color="auto" w:fill="FFFFFF"/>
            <w:vAlign w:val="center"/>
            <w:hideMark/>
          </w:tcPr>
          <w:p w14:paraId="7F7455DA" w14:textId="77777777" w:rsidR="00834AE9" w:rsidRPr="00834AE9" w:rsidRDefault="00834AE9" w:rsidP="00834AE9">
            <w:pPr>
              <w:spacing w:after="0" w:line="240" w:lineRule="auto"/>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 xml:space="preserve">Налайх дүүргийн дулааны 216 МВт-ын хүчин чадалтай шинэ эх үүсвэр </w:t>
            </w:r>
            <w:r w:rsidRPr="00834AE9">
              <w:rPr>
                <w:rFonts w:ascii="Arial" w:eastAsia="Times New Roman" w:hAnsi="Arial" w:cs="Arial"/>
                <w:b/>
                <w:bCs/>
                <w:color w:val="000000"/>
                <w:kern w:val="0"/>
                <w:sz w:val="16"/>
                <w:szCs w:val="16"/>
                <w:lang w:eastAsia="en-US"/>
                <w14:ligatures w14:val="none"/>
              </w:rPr>
              <w:t>/</w:t>
            </w:r>
            <w:r w:rsidRPr="00834AE9">
              <w:rPr>
                <w:rFonts w:ascii="Arial" w:eastAsia="Times New Roman" w:hAnsi="Arial" w:cs="Arial"/>
                <w:color w:val="000000"/>
                <w:kern w:val="0"/>
                <w:sz w:val="16"/>
                <w:szCs w:val="16"/>
                <w:lang w:eastAsia="en-US"/>
                <w14:ligatures w14:val="none"/>
              </w:rPr>
              <w:t>эхний ээлж 79 МВт/</w:t>
            </w:r>
          </w:p>
        </w:tc>
        <w:tc>
          <w:tcPr>
            <w:tcW w:w="0" w:type="auto"/>
            <w:tcBorders>
              <w:top w:val="nil"/>
              <w:left w:val="nil"/>
              <w:bottom w:val="single" w:sz="4" w:space="0" w:color="auto"/>
              <w:right w:val="single" w:sz="4" w:space="0" w:color="auto"/>
            </w:tcBorders>
            <w:shd w:val="clear" w:color="auto" w:fill="FFFFFF"/>
            <w:vAlign w:val="center"/>
            <w:hideMark/>
          </w:tcPr>
          <w:p w14:paraId="2D0E8FEC"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2025-2027</w:t>
            </w:r>
          </w:p>
        </w:tc>
        <w:tc>
          <w:tcPr>
            <w:tcW w:w="0" w:type="auto"/>
            <w:tcBorders>
              <w:top w:val="nil"/>
              <w:left w:val="nil"/>
              <w:bottom w:val="single" w:sz="4" w:space="0" w:color="auto"/>
              <w:right w:val="single" w:sz="4" w:space="0" w:color="auto"/>
            </w:tcBorders>
            <w:shd w:val="clear" w:color="auto" w:fill="FFFFFF"/>
            <w:vAlign w:val="center"/>
            <w:hideMark/>
          </w:tcPr>
          <w:p w14:paraId="22B410CD"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Барилгын ажлын явц</w:t>
            </w:r>
          </w:p>
        </w:tc>
        <w:tc>
          <w:tcPr>
            <w:tcW w:w="0" w:type="auto"/>
            <w:tcBorders>
              <w:top w:val="nil"/>
              <w:left w:val="nil"/>
              <w:bottom w:val="single" w:sz="4" w:space="0" w:color="auto"/>
              <w:right w:val="single" w:sz="4" w:space="0" w:color="auto"/>
            </w:tcBorders>
            <w:shd w:val="clear" w:color="auto" w:fill="FFFFFF"/>
            <w:vAlign w:val="center"/>
            <w:hideMark/>
          </w:tcPr>
          <w:p w14:paraId="70F5478F"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nil"/>
              <w:left w:val="nil"/>
              <w:bottom w:val="single" w:sz="4" w:space="0" w:color="auto"/>
              <w:right w:val="single" w:sz="4" w:space="0" w:color="auto"/>
            </w:tcBorders>
            <w:shd w:val="clear" w:color="auto" w:fill="FFFFFF"/>
            <w:vAlign w:val="center"/>
            <w:hideMark/>
          </w:tcPr>
          <w:p w14:paraId="0CC736E8"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25</w:t>
            </w:r>
          </w:p>
        </w:tc>
        <w:tc>
          <w:tcPr>
            <w:tcW w:w="0" w:type="auto"/>
            <w:tcBorders>
              <w:top w:val="nil"/>
              <w:left w:val="nil"/>
              <w:bottom w:val="single" w:sz="4" w:space="0" w:color="auto"/>
              <w:right w:val="single" w:sz="4" w:space="0" w:color="auto"/>
            </w:tcBorders>
            <w:shd w:val="clear" w:color="auto" w:fill="FFFFFF"/>
            <w:vAlign w:val="center"/>
            <w:hideMark/>
          </w:tcPr>
          <w:p w14:paraId="519222CB"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60</w:t>
            </w:r>
          </w:p>
        </w:tc>
        <w:tc>
          <w:tcPr>
            <w:tcW w:w="0" w:type="auto"/>
            <w:tcBorders>
              <w:top w:val="nil"/>
              <w:left w:val="nil"/>
              <w:bottom w:val="single" w:sz="4" w:space="0" w:color="auto"/>
              <w:right w:val="single" w:sz="4" w:space="0" w:color="auto"/>
            </w:tcBorders>
            <w:shd w:val="clear" w:color="auto" w:fill="FFFFFF"/>
            <w:vAlign w:val="center"/>
            <w:hideMark/>
          </w:tcPr>
          <w:p w14:paraId="6E4DAEA5"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100</w:t>
            </w:r>
          </w:p>
        </w:tc>
        <w:tc>
          <w:tcPr>
            <w:tcW w:w="0" w:type="auto"/>
            <w:tcBorders>
              <w:top w:val="nil"/>
              <w:left w:val="nil"/>
              <w:bottom w:val="single" w:sz="4" w:space="0" w:color="auto"/>
              <w:right w:val="single" w:sz="4" w:space="0" w:color="auto"/>
            </w:tcBorders>
            <w:shd w:val="clear" w:color="auto" w:fill="FFFFFF"/>
            <w:vAlign w:val="center"/>
            <w:hideMark/>
          </w:tcPr>
          <w:p w14:paraId="3531D52C"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nil"/>
              <w:left w:val="nil"/>
              <w:bottom w:val="single" w:sz="4" w:space="0" w:color="auto"/>
              <w:right w:val="single" w:sz="4" w:space="0" w:color="auto"/>
            </w:tcBorders>
            <w:shd w:val="clear" w:color="auto" w:fill="FFFFFF"/>
            <w:vAlign w:val="center"/>
            <w:hideMark/>
          </w:tcPr>
          <w:p w14:paraId="53CBBBBF"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nil"/>
              <w:left w:val="nil"/>
              <w:bottom w:val="single" w:sz="4" w:space="0" w:color="auto"/>
              <w:right w:val="single" w:sz="4" w:space="0" w:color="auto"/>
            </w:tcBorders>
            <w:shd w:val="clear" w:color="auto" w:fill="FFFFFF"/>
            <w:vAlign w:val="center"/>
            <w:hideMark/>
          </w:tcPr>
          <w:p w14:paraId="49EE6228"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3328" w:type="dxa"/>
            <w:tcBorders>
              <w:top w:val="nil"/>
              <w:left w:val="nil"/>
              <w:bottom w:val="single" w:sz="4" w:space="0" w:color="auto"/>
              <w:right w:val="single" w:sz="4" w:space="0" w:color="auto"/>
            </w:tcBorders>
            <w:shd w:val="clear" w:color="auto" w:fill="FFFFFF"/>
            <w:vAlign w:val="center"/>
            <w:hideMark/>
          </w:tcPr>
          <w:p w14:paraId="59387537" w14:textId="77777777" w:rsidR="00834AE9" w:rsidRPr="00834AE9" w:rsidRDefault="00834AE9" w:rsidP="00834AE9">
            <w:pPr>
              <w:spacing w:after="0" w:line="240" w:lineRule="auto"/>
              <w:jc w:val="center"/>
              <w:rPr>
                <w:rFonts w:ascii="Arial" w:eastAsia="Times New Roman" w:hAnsi="Arial" w:cs="Arial"/>
                <w:iCs/>
                <w:color w:val="000000"/>
                <w:kern w:val="0"/>
                <w:sz w:val="16"/>
                <w:szCs w:val="14"/>
                <w:lang w:eastAsia="en-US"/>
                <w14:ligatures w14:val="none"/>
              </w:rPr>
            </w:pPr>
            <w:r w:rsidRPr="00834AE9">
              <w:rPr>
                <w:rFonts w:ascii="Arial" w:eastAsia="Times New Roman" w:hAnsi="Arial" w:cs="Arial"/>
                <w:iCs/>
                <w:color w:val="000000"/>
                <w:kern w:val="0"/>
                <w:sz w:val="16"/>
                <w:szCs w:val="14"/>
                <w:lang w:eastAsia="en-US"/>
                <w14:ligatures w14:val="none"/>
              </w:rPr>
              <w:t>Нийслэлийн Засаг</w:t>
            </w:r>
          </w:p>
          <w:p w14:paraId="65F5B344" w14:textId="77777777" w:rsidR="00834AE9" w:rsidRPr="00834AE9" w:rsidRDefault="00834AE9" w:rsidP="00834AE9">
            <w:pPr>
              <w:spacing w:after="0" w:line="240" w:lineRule="auto"/>
              <w:jc w:val="center"/>
              <w:rPr>
                <w:rFonts w:ascii="Arial" w:eastAsia="Times New Roman" w:hAnsi="Arial" w:cs="Arial"/>
                <w:iCs/>
                <w:color w:val="000000"/>
                <w:kern w:val="0"/>
                <w:sz w:val="16"/>
                <w:szCs w:val="16"/>
                <w:lang w:eastAsia="en-US"/>
                <w14:ligatures w14:val="none"/>
              </w:rPr>
            </w:pPr>
            <w:r w:rsidRPr="00834AE9">
              <w:rPr>
                <w:rFonts w:ascii="Arial" w:eastAsia="Times New Roman" w:hAnsi="Arial" w:cs="Arial"/>
                <w:iCs/>
                <w:color w:val="000000"/>
                <w:kern w:val="0"/>
                <w:sz w:val="16"/>
                <w:szCs w:val="14"/>
                <w:lang w:eastAsia="en-US"/>
                <w14:ligatures w14:val="none"/>
              </w:rPr>
              <w:t xml:space="preserve"> даргын Тамгын газар</w:t>
            </w:r>
          </w:p>
        </w:tc>
      </w:tr>
      <w:tr w:rsidR="00834AE9" w:rsidRPr="00834AE9" w14:paraId="098D5860" w14:textId="77777777" w:rsidTr="00DA3956">
        <w:trPr>
          <w:trHeight w:val="408"/>
        </w:trPr>
        <w:tc>
          <w:tcPr>
            <w:tcW w:w="0" w:type="auto"/>
            <w:tcBorders>
              <w:top w:val="nil"/>
              <w:left w:val="single" w:sz="4" w:space="0" w:color="auto"/>
              <w:bottom w:val="single" w:sz="4" w:space="0" w:color="auto"/>
              <w:right w:val="single" w:sz="4" w:space="0" w:color="auto"/>
            </w:tcBorders>
            <w:shd w:val="clear" w:color="auto" w:fill="FFFFFF"/>
            <w:noWrap/>
            <w:vAlign w:val="center"/>
            <w:hideMark/>
          </w:tcPr>
          <w:p w14:paraId="63429729"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45</w:t>
            </w:r>
          </w:p>
        </w:tc>
        <w:tc>
          <w:tcPr>
            <w:tcW w:w="0" w:type="auto"/>
            <w:tcBorders>
              <w:top w:val="nil"/>
              <w:left w:val="nil"/>
              <w:bottom w:val="single" w:sz="4" w:space="0" w:color="auto"/>
              <w:right w:val="single" w:sz="4" w:space="0" w:color="auto"/>
            </w:tcBorders>
            <w:shd w:val="clear" w:color="auto" w:fill="FFFFFF"/>
            <w:vAlign w:val="center"/>
            <w:hideMark/>
          </w:tcPr>
          <w:p w14:paraId="0CADDF48" w14:textId="77777777" w:rsidR="00834AE9" w:rsidRPr="00834AE9" w:rsidRDefault="00834AE9" w:rsidP="00834AE9">
            <w:pPr>
              <w:spacing w:after="0" w:line="240" w:lineRule="auto"/>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Улаанбаатар хотын дулаан хангамжийн үр ашгийг дээшлүүлэх төсөл</w:t>
            </w:r>
          </w:p>
        </w:tc>
        <w:tc>
          <w:tcPr>
            <w:tcW w:w="0" w:type="auto"/>
            <w:tcBorders>
              <w:top w:val="nil"/>
              <w:left w:val="nil"/>
              <w:bottom w:val="single" w:sz="4" w:space="0" w:color="auto"/>
              <w:right w:val="single" w:sz="4" w:space="0" w:color="auto"/>
            </w:tcBorders>
            <w:shd w:val="clear" w:color="auto" w:fill="FFFFFF"/>
            <w:vAlign w:val="center"/>
            <w:hideMark/>
          </w:tcPr>
          <w:p w14:paraId="055B8967"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2020-2026</w:t>
            </w:r>
          </w:p>
        </w:tc>
        <w:tc>
          <w:tcPr>
            <w:tcW w:w="0" w:type="auto"/>
            <w:tcBorders>
              <w:top w:val="nil"/>
              <w:left w:val="nil"/>
              <w:bottom w:val="single" w:sz="4" w:space="0" w:color="auto"/>
              <w:right w:val="single" w:sz="4" w:space="0" w:color="auto"/>
            </w:tcBorders>
            <w:shd w:val="clear" w:color="auto" w:fill="FFFFFF"/>
            <w:vAlign w:val="center"/>
            <w:hideMark/>
          </w:tcPr>
          <w:p w14:paraId="23B2E965"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Барилгын ажлын явц</w:t>
            </w:r>
          </w:p>
        </w:tc>
        <w:tc>
          <w:tcPr>
            <w:tcW w:w="0" w:type="auto"/>
            <w:tcBorders>
              <w:top w:val="nil"/>
              <w:left w:val="nil"/>
              <w:bottom w:val="single" w:sz="4" w:space="0" w:color="auto"/>
              <w:right w:val="single" w:sz="4" w:space="0" w:color="auto"/>
            </w:tcBorders>
            <w:shd w:val="clear" w:color="auto" w:fill="FFFFFF"/>
            <w:vAlign w:val="center"/>
            <w:hideMark/>
          </w:tcPr>
          <w:p w14:paraId="21B08B47"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nil"/>
              <w:left w:val="nil"/>
              <w:bottom w:val="single" w:sz="4" w:space="0" w:color="auto"/>
              <w:right w:val="single" w:sz="4" w:space="0" w:color="auto"/>
            </w:tcBorders>
            <w:shd w:val="clear" w:color="auto" w:fill="FFFFFF"/>
            <w:vAlign w:val="center"/>
            <w:hideMark/>
          </w:tcPr>
          <w:p w14:paraId="0CDBF67E"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90</w:t>
            </w:r>
          </w:p>
        </w:tc>
        <w:tc>
          <w:tcPr>
            <w:tcW w:w="0" w:type="auto"/>
            <w:tcBorders>
              <w:top w:val="nil"/>
              <w:left w:val="nil"/>
              <w:bottom w:val="single" w:sz="4" w:space="0" w:color="auto"/>
              <w:right w:val="single" w:sz="4" w:space="0" w:color="auto"/>
            </w:tcBorders>
            <w:shd w:val="clear" w:color="auto" w:fill="FFFFFF"/>
            <w:vAlign w:val="center"/>
            <w:hideMark/>
          </w:tcPr>
          <w:p w14:paraId="6D8BEF20"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100</w:t>
            </w:r>
          </w:p>
        </w:tc>
        <w:tc>
          <w:tcPr>
            <w:tcW w:w="0" w:type="auto"/>
            <w:tcBorders>
              <w:top w:val="nil"/>
              <w:left w:val="nil"/>
              <w:bottom w:val="single" w:sz="4" w:space="0" w:color="auto"/>
              <w:right w:val="single" w:sz="4" w:space="0" w:color="auto"/>
            </w:tcBorders>
            <w:shd w:val="clear" w:color="auto" w:fill="FFFFFF"/>
            <w:vAlign w:val="center"/>
            <w:hideMark/>
          </w:tcPr>
          <w:p w14:paraId="2C619709"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nil"/>
              <w:left w:val="nil"/>
              <w:bottom w:val="single" w:sz="4" w:space="0" w:color="auto"/>
              <w:right w:val="single" w:sz="4" w:space="0" w:color="auto"/>
            </w:tcBorders>
            <w:shd w:val="clear" w:color="auto" w:fill="FFFFFF"/>
            <w:vAlign w:val="center"/>
            <w:hideMark/>
          </w:tcPr>
          <w:p w14:paraId="36EC0A37"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nil"/>
              <w:left w:val="nil"/>
              <w:bottom w:val="single" w:sz="4" w:space="0" w:color="auto"/>
              <w:right w:val="single" w:sz="4" w:space="0" w:color="auto"/>
            </w:tcBorders>
            <w:shd w:val="clear" w:color="auto" w:fill="FFFFFF"/>
            <w:vAlign w:val="center"/>
            <w:hideMark/>
          </w:tcPr>
          <w:p w14:paraId="1850A092"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nil"/>
              <w:left w:val="nil"/>
              <w:bottom w:val="single" w:sz="4" w:space="0" w:color="auto"/>
              <w:right w:val="single" w:sz="4" w:space="0" w:color="auto"/>
            </w:tcBorders>
            <w:shd w:val="clear" w:color="auto" w:fill="FFFFFF"/>
            <w:vAlign w:val="center"/>
            <w:hideMark/>
          </w:tcPr>
          <w:p w14:paraId="682CCA8B"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3328" w:type="dxa"/>
            <w:tcBorders>
              <w:top w:val="nil"/>
              <w:left w:val="nil"/>
              <w:bottom w:val="single" w:sz="4" w:space="0" w:color="auto"/>
              <w:right w:val="single" w:sz="4" w:space="0" w:color="auto"/>
            </w:tcBorders>
            <w:shd w:val="clear" w:color="auto" w:fill="FFFFFF"/>
            <w:vAlign w:val="center"/>
            <w:hideMark/>
          </w:tcPr>
          <w:p w14:paraId="1963179B" w14:textId="77777777" w:rsidR="00834AE9" w:rsidRPr="00834AE9" w:rsidRDefault="00834AE9" w:rsidP="00834AE9">
            <w:pPr>
              <w:spacing w:after="0" w:line="240" w:lineRule="auto"/>
              <w:jc w:val="center"/>
              <w:rPr>
                <w:rFonts w:ascii="Arial" w:eastAsia="Times New Roman" w:hAnsi="Arial" w:cs="Arial"/>
                <w:iCs/>
                <w:color w:val="000000"/>
                <w:kern w:val="0"/>
                <w:sz w:val="16"/>
                <w:szCs w:val="16"/>
                <w:lang w:eastAsia="en-US"/>
                <w14:ligatures w14:val="none"/>
              </w:rPr>
            </w:pPr>
            <w:r w:rsidRPr="00834AE9">
              <w:rPr>
                <w:rFonts w:ascii="Arial" w:eastAsia="Times New Roman" w:hAnsi="Arial" w:cs="Arial"/>
                <w:iCs/>
                <w:color w:val="000000"/>
                <w:kern w:val="0"/>
                <w:sz w:val="16"/>
                <w:szCs w:val="16"/>
                <w:lang w:eastAsia="en-US"/>
                <w14:ligatures w14:val="none"/>
              </w:rPr>
              <w:t>Эрчим хүчний яам</w:t>
            </w:r>
          </w:p>
        </w:tc>
      </w:tr>
      <w:tr w:rsidR="00834AE9" w:rsidRPr="00834AE9" w14:paraId="7B2253D2" w14:textId="77777777" w:rsidTr="00DA3956">
        <w:trPr>
          <w:trHeight w:val="408"/>
        </w:trPr>
        <w:tc>
          <w:tcPr>
            <w:tcW w:w="0" w:type="auto"/>
            <w:tcBorders>
              <w:top w:val="nil"/>
              <w:left w:val="single" w:sz="4" w:space="0" w:color="auto"/>
              <w:bottom w:val="single" w:sz="4" w:space="0" w:color="auto"/>
              <w:right w:val="single" w:sz="4" w:space="0" w:color="auto"/>
            </w:tcBorders>
            <w:shd w:val="clear" w:color="auto" w:fill="FFFFFF"/>
            <w:noWrap/>
            <w:vAlign w:val="center"/>
            <w:hideMark/>
          </w:tcPr>
          <w:p w14:paraId="0E83FDCC"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46</w:t>
            </w:r>
          </w:p>
        </w:tc>
        <w:tc>
          <w:tcPr>
            <w:tcW w:w="0" w:type="auto"/>
            <w:tcBorders>
              <w:top w:val="nil"/>
              <w:left w:val="nil"/>
              <w:bottom w:val="single" w:sz="4" w:space="0" w:color="auto"/>
              <w:right w:val="single" w:sz="4" w:space="0" w:color="auto"/>
            </w:tcBorders>
            <w:shd w:val="clear" w:color="auto" w:fill="FFFFFF"/>
            <w:vAlign w:val="center"/>
            <w:hideMark/>
          </w:tcPr>
          <w:p w14:paraId="78AC20F2" w14:textId="77777777" w:rsidR="00834AE9" w:rsidRPr="00834AE9" w:rsidRDefault="00834AE9" w:rsidP="00834AE9">
            <w:pPr>
              <w:spacing w:after="0" w:line="240" w:lineRule="auto"/>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Сэлэнгэ аймгийн төвд 70 МВт-ын дулааны цахилгаан станц</w:t>
            </w:r>
          </w:p>
        </w:tc>
        <w:tc>
          <w:tcPr>
            <w:tcW w:w="0" w:type="auto"/>
            <w:tcBorders>
              <w:top w:val="nil"/>
              <w:left w:val="nil"/>
              <w:bottom w:val="single" w:sz="4" w:space="0" w:color="auto"/>
              <w:right w:val="single" w:sz="4" w:space="0" w:color="auto"/>
            </w:tcBorders>
            <w:shd w:val="clear" w:color="auto" w:fill="FFFFFF"/>
            <w:vAlign w:val="center"/>
            <w:hideMark/>
          </w:tcPr>
          <w:p w14:paraId="7E78D9B3"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2024-2026</w:t>
            </w:r>
          </w:p>
        </w:tc>
        <w:tc>
          <w:tcPr>
            <w:tcW w:w="0" w:type="auto"/>
            <w:tcBorders>
              <w:top w:val="nil"/>
              <w:left w:val="nil"/>
              <w:bottom w:val="single" w:sz="4" w:space="0" w:color="auto"/>
              <w:right w:val="single" w:sz="4" w:space="0" w:color="auto"/>
            </w:tcBorders>
            <w:shd w:val="clear" w:color="auto" w:fill="FFFFFF"/>
            <w:vAlign w:val="center"/>
            <w:hideMark/>
          </w:tcPr>
          <w:p w14:paraId="7D44968B"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Барилгын ажлын явц</w:t>
            </w:r>
          </w:p>
        </w:tc>
        <w:tc>
          <w:tcPr>
            <w:tcW w:w="0" w:type="auto"/>
            <w:tcBorders>
              <w:top w:val="nil"/>
              <w:left w:val="nil"/>
              <w:bottom w:val="single" w:sz="4" w:space="0" w:color="auto"/>
              <w:right w:val="single" w:sz="4" w:space="0" w:color="auto"/>
            </w:tcBorders>
            <w:shd w:val="clear" w:color="auto" w:fill="FFFFFF"/>
            <w:vAlign w:val="center"/>
            <w:hideMark/>
          </w:tcPr>
          <w:p w14:paraId="4B504FB3"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nil"/>
              <w:left w:val="nil"/>
              <w:bottom w:val="single" w:sz="4" w:space="0" w:color="auto"/>
              <w:right w:val="single" w:sz="4" w:space="0" w:color="auto"/>
            </w:tcBorders>
            <w:shd w:val="clear" w:color="auto" w:fill="FFFFFF"/>
            <w:vAlign w:val="center"/>
            <w:hideMark/>
          </w:tcPr>
          <w:p w14:paraId="630E73F2"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75</w:t>
            </w:r>
          </w:p>
        </w:tc>
        <w:tc>
          <w:tcPr>
            <w:tcW w:w="0" w:type="auto"/>
            <w:tcBorders>
              <w:top w:val="nil"/>
              <w:left w:val="nil"/>
              <w:bottom w:val="single" w:sz="4" w:space="0" w:color="auto"/>
              <w:right w:val="single" w:sz="4" w:space="0" w:color="auto"/>
            </w:tcBorders>
            <w:shd w:val="clear" w:color="auto" w:fill="FFFFFF"/>
            <w:vAlign w:val="center"/>
            <w:hideMark/>
          </w:tcPr>
          <w:p w14:paraId="3C82F6A9"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100</w:t>
            </w:r>
          </w:p>
        </w:tc>
        <w:tc>
          <w:tcPr>
            <w:tcW w:w="0" w:type="auto"/>
            <w:tcBorders>
              <w:top w:val="nil"/>
              <w:left w:val="nil"/>
              <w:bottom w:val="single" w:sz="4" w:space="0" w:color="auto"/>
              <w:right w:val="single" w:sz="4" w:space="0" w:color="auto"/>
            </w:tcBorders>
            <w:shd w:val="clear" w:color="auto" w:fill="FFFFFF"/>
            <w:vAlign w:val="center"/>
            <w:hideMark/>
          </w:tcPr>
          <w:p w14:paraId="073D92E1"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nil"/>
              <w:left w:val="nil"/>
              <w:bottom w:val="single" w:sz="4" w:space="0" w:color="auto"/>
              <w:right w:val="single" w:sz="4" w:space="0" w:color="auto"/>
            </w:tcBorders>
            <w:shd w:val="clear" w:color="auto" w:fill="FFFFFF"/>
            <w:vAlign w:val="center"/>
            <w:hideMark/>
          </w:tcPr>
          <w:p w14:paraId="60388147"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nil"/>
              <w:left w:val="nil"/>
              <w:bottom w:val="single" w:sz="4" w:space="0" w:color="auto"/>
              <w:right w:val="single" w:sz="4" w:space="0" w:color="auto"/>
            </w:tcBorders>
            <w:shd w:val="clear" w:color="auto" w:fill="FFFFFF"/>
            <w:vAlign w:val="center"/>
            <w:hideMark/>
          </w:tcPr>
          <w:p w14:paraId="72C45BD4"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nil"/>
              <w:left w:val="nil"/>
              <w:bottom w:val="single" w:sz="4" w:space="0" w:color="auto"/>
              <w:right w:val="single" w:sz="4" w:space="0" w:color="auto"/>
            </w:tcBorders>
            <w:shd w:val="clear" w:color="auto" w:fill="FFFFFF"/>
            <w:vAlign w:val="center"/>
            <w:hideMark/>
          </w:tcPr>
          <w:p w14:paraId="7203C874"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3328" w:type="dxa"/>
            <w:tcBorders>
              <w:top w:val="nil"/>
              <w:left w:val="nil"/>
              <w:bottom w:val="single" w:sz="4" w:space="0" w:color="auto"/>
              <w:right w:val="single" w:sz="4" w:space="0" w:color="auto"/>
            </w:tcBorders>
            <w:shd w:val="clear" w:color="auto" w:fill="FFFFFF"/>
            <w:vAlign w:val="center"/>
            <w:hideMark/>
          </w:tcPr>
          <w:p w14:paraId="162DEE79" w14:textId="77777777" w:rsidR="00834AE9" w:rsidRPr="00834AE9" w:rsidRDefault="00834AE9" w:rsidP="00834AE9">
            <w:pPr>
              <w:spacing w:after="0" w:line="240" w:lineRule="auto"/>
              <w:jc w:val="center"/>
              <w:rPr>
                <w:rFonts w:ascii="Arial" w:eastAsia="Times New Roman" w:hAnsi="Arial" w:cs="Arial"/>
                <w:iCs/>
                <w:color w:val="000000"/>
                <w:kern w:val="0"/>
                <w:sz w:val="16"/>
                <w:szCs w:val="16"/>
                <w:lang w:eastAsia="en-US"/>
                <w14:ligatures w14:val="none"/>
              </w:rPr>
            </w:pPr>
            <w:r w:rsidRPr="00834AE9">
              <w:rPr>
                <w:rFonts w:ascii="Arial" w:eastAsia="Times New Roman" w:hAnsi="Arial" w:cs="Arial"/>
                <w:iCs/>
                <w:color w:val="000000"/>
                <w:kern w:val="0"/>
                <w:sz w:val="16"/>
                <w:szCs w:val="16"/>
                <w:lang w:eastAsia="en-US"/>
                <w14:ligatures w14:val="none"/>
              </w:rPr>
              <w:t>Эрчим хүчний яам</w:t>
            </w:r>
          </w:p>
        </w:tc>
      </w:tr>
      <w:tr w:rsidR="00834AE9" w:rsidRPr="00834AE9" w14:paraId="1973D96F" w14:textId="77777777" w:rsidTr="00DA3956">
        <w:trPr>
          <w:trHeight w:val="408"/>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EF6A482"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47</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7120DEF" w14:textId="77777777" w:rsidR="00834AE9" w:rsidRPr="00834AE9" w:rsidRDefault="00834AE9" w:rsidP="00834AE9">
            <w:pPr>
              <w:spacing w:after="0" w:line="240" w:lineRule="auto"/>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 xml:space="preserve">Шивээ-Овоогийн 660 МВт-ын хүчин чадалтай цахилгаан станц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AAD434B"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2027-2030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3FB7A4C"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Барилгын ажлын явц</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18F9E96"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DC3A654"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5D0A314"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00D29CE"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35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409A145"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70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07CC150"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90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D10ED9C"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100</w:t>
            </w:r>
          </w:p>
        </w:tc>
        <w:tc>
          <w:tcPr>
            <w:tcW w:w="33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784174" w14:textId="77777777" w:rsidR="00834AE9" w:rsidRPr="00834AE9" w:rsidRDefault="00834AE9" w:rsidP="00834AE9">
            <w:pPr>
              <w:spacing w:after="0" w:line="240" w:lineRule="auto"/>
              <w:jc w:val="center"/>
              <w:rPr>
                <w:rFonts w:ascii="Arial" w:eastAsia="Times New Roman" w:hAnsi="Arial" w:cs="Arial"/>
                <w:iCs/>
                <w:color w:val="000000"/>
                <w:kern w:val="0"/>
                <w:sz w:val="16"/>
                <w:szCs w:val="16"/>
                <w:lang w:eastAsia="en-US"/>
                <w14:ligatures w14:val="none"/>
              </w:rPr>
            </w:pPr>
            <w:r w:rsidRPr="00834AE9">
              <w:rPr>
                <w:rFonts w:ascii="Arial" w:eastAsia="Times New Roman" w:hAnsi="Arial" w:cs="Arial"/>
                <w:iCs/>
                <w:color w:val="000000"/>
                <w:kern w:val="0"/>
                <w:sz w:val="16"/>
                <w:szCs w:val="16"/>
                <w:lang w:eastAsia="en-US"/>
                <w14:ligatures w14:val="none"/>
              </w:rPr>
              <w:t>Эрчим хүчний яам</w:t>
            </w:r>
          </w:p>
        </w:tc>
      </w:tr>
      <w:tr w:rsidR="00834AE9" w:rsidRPr="00834AE9" w14:paraId="0BA1BEA8" w14:textId="77777777" w:rsidTr="00DA3956">
        <w:trPr>
          <w:trHeight w:val="204"/>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C692615"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48</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8E6B44B" w14:textId="77777777" w:rsidR="00834AE9" w:rsidRPr="00834AE9" w:rsidRDefault="00834AE9" w:rsidP="00834AE9">
            <w:pPr>
              <w:spacing w:after="0" w:line="240" w:lineRule="auto"/>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 xml:space="preserve">Дамбадаржаа дэд төвд дулааны станц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59F71B9"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2025-2027</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0DA7CD4"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Барилгын ажлын явц</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8F3BAD0"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952A9AF"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40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3447C89"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70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56A6512"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100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DB41A17"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159A0D2"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67B8889"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33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31A725" w14:textId="77777777" w:rsidR="00834AE9" w:rsidRPr="00834AE9" w:rsidRDefault="00834AE9" w:rsidP="00834AE9">
            <w:pPr>
              <w:spacing w:after="0" w:line="240" w:lineRule="auto"/>
              <w:jc w:val="center"/>
              <w:rPr>
                <w:rFonts w:ascii="Arial" w:eastAsia="Times New Roman" w:hAnsi="Arial" w:cs="Arial"/>
                <w:iCs/>
                <w:color w:val="000000"/>
                <w:kern w:val="0"/>
                <w:sz w:val="16"/>
                <w:szCs w:val="14"/>
                <w:lang w:eastAsia="en-US"/>
                <w14:ligatures w14:val="none"/>
              </w:rPr>
            </w:pPr>
            <w:r w:rsidRPr="00834AE9">
              <w:rPr>
                <w:rFonts w:ascii="Arial" w:eastAsia="Times New Roman" w:hAnsi="Arial" w:cs="Arial"/>
                <w:iCs/>
                <w:color w:val="000000"/>
                <w:kern w:val="0"/>
                <w:sz w:val="16"/>
                <w:szCs w:val="14"/>
                <w:lang w:eastAsia="en-US"/>
                <w14:ligatures w14:val="none"/>
              </w:rPr>
              <w:t>Нийслэлийн Засаг</w:t>
            </w:r>
          </w:p>
          <w:p w14:paraId="37E5F2D6" w14:textId="77777777" w:rsidR="00834AE9" w:rsidRPr="00834AE9" w:rsidRDefault="00834AE9" w:rsidP="00834AE9">
            <w:pPr>
              <w:spacing w:after="0" w:line="240" w:lineRule="auto"/>
              <w:jc w:val="center"/>
              <w:rPr>
                <w:rFonts w:ascii="Arial" w:eastAsia="Times New Roman" w:hAnsi="Arial" w:cs="Arial"/>
                <w:iCs/>
                <w:color w:val="000000"/>
                <w:kern w:val="0"/>
                <w:sz w:val="16"/>
                <w:szCs w:val="16"/>
                <w:lang w:eastAsia="en-US"/>
                <w14:ligatures w14:val="none"/>
              </w:rPr>
            </w:pPr>
            <w:r w:rsidRPr="00834AE9">
              <w:rPr>
                <w:rFonts w:ascii="Arial" w:eastAsia="Times New Roman" w:hAnsi="Arial" w:cs="Arial"/>
                <w:iCs/>
                <w:color w:val="000000"/>
                <w:kern w:val="0"/>
                <w:sz w:val="16"/>
                <w:szCs w:val="14"/>
                <w:lang w:eastAsia="en-US"/>
                <w14:ligatures w14:val="none"/>
              </w:rPr>
              <w:t xml:space="preserve"> даргын Тамгын газар</w:t>
            </w:r>
          </w:p>
        </w:tc>
      </w:tr>
      <w:tr w:rsidR="00834AE9" w:rsidRPr="00834AE9" w14:paraId="795EFE63" w14:textId="77777777" w:rsidTr="00DA3956">
        <w:trPr>
          <w:trHeight w:val="408"/>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71BEE60"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49</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594AD51" w14:textId="77777777" w:rsidR="00834AE9" w:rsidRPr="00834AE9" w:rsidRDefault="00834AE9" w:rsidP="00834AE9">
            <w:pPr>
              <w:spacing w:after="0" w:line="240" w:lineRule="auto"/>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Их чадлын өөрийгөө цэнэглэх батарей хуримтлуурын төсөл</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3C9F177"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2026-2030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541316E"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Барилгын ажлын явц</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1122293"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FC54488"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DE2FB3C"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10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7CD00DD"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20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EA716D9"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50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B244059"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80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8C5750A"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100</w:t>
            </w:r>
          </w:p>
        </w:tc>
        <w:tc>
          <w:tcPr>
            <w:tcW w:w="33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27F140"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bCs/>
                <w:color w:val="000000"/>
                <w:kern w:val="0"/>
                <w:sz w:val="16"/>
                <w:szCs w:val="16"/>
                <w:lang w:eastAsia="en-US"/>
                <w14:ligatures w14:val="none"/>
              </w:rPr>
              <w:t>Эрчим хүчний яам</w:t>
            </w:r>
          </w:p>
        </w:tc>
      </w:tr>
      <w:tr w:rsidR="00834AE9" w:rsidRPr="00834AE9" w14:paraId="348B5A1E" w14:textId="77777777" w:rsidTr="00DA3956">
        <w:trPr>
          <w:trHeight w:val="408"/>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14:paraId="4C520982" w14:textId="77777777" w:rsidR="00834AE9" w:rsidRPr="00834AE9" w:rsidRDefault="00834AE9" w:rsidP="00834AE9">
            <w:pPr>
              <w:spacing w:after="0" w:line="240" w:lineRule="auto"/>
              <w:jc w:val="center"/>
              <w:rPr>
                <w:rFonts w:ascii="Arial" w:eastAsia="Times New Roman" w:hAnsi="Arial" w:cs="Arial"/>
                <w:bCs/>
                <w:iCs/>
                <w:strike/>
                <w:color w:val="000000"/>
                <w:kern w:val="0"/>
                <w:sz w:val="16"/>
                <w:szCs w:val="16"/>
                <w:lang w:eastAsia="en-US"/>
                <w14:ligatures w14:val="none"/>
              </w:rPr>
            </w:pPr>
            <w:r w:rsidRPr="00834AE9">
              <w:rPr>
                <w:rFonts w:ascii="Arial" w:eastAsia="Times New Roman" w:hAnsi="Arial" w:cs="Arial"/>
                <w:bCs/>
                <w:iCs/>
                <w:color w:val="000000"/>
                <w:kern w:val="0"/>
                <w:sz w:val="16"/>
                <w:szCs w:val="16"/>
                <w:lang w:eastAsia="en-US"/>
                <w14:ligatures w14:val="none"/>
              </w:rPr>
              <w:t>50</w:t>
            </w:r>
          </w:p>
        </w:tc>
        <w:tc>
          <w:tcPr>
            <w:tcW w:w="0" w:type="auto"/>
            <w:tcBorders>
              <w:top w:val="single" w:sz="4" w:space="0" w:color="auto"/>
              <w:left w:val="nil"/>
              <w:bottom w:val="single" w:sz="4" w:space="0" w:color="auto"/>
              <w:right w:val="single" w:sz="4" w:space="0" w:color="auto"/>
            </w:tcBorders>
            <w:shd w:val="clear" w:color="auto" w:fill="FFFFFF"/>
            <w:vAlign w:val="center"/>
          </w:tcPr>
          <w:p w14:paraId="0243AFA6" w14:textId="77777777" w:rsidR="00834AE9" w:rsidRPr="00834AE9" w:rsidRDefault="00834AE9" w:rsidP="00834AE9">
            <w:pPr>
              <w:spacing w:after="0" w:line="240" w:lineRule="auto"/>
              <w:rPr>
                <w:rFonts w:ascii="Arial" w:eastAsia="Times New Roman" w:hAnsi="Arial" w:cs="Arial"/>
                <w:bCs/>
                <w:color w:val="000000"/>
                <w:kern w:val="0"/>
                <w:sz w:val="16"/>
                <w:szCs w:val="16"/>
                <w:lang w:eastAsia="en-US"/>
                <w14:ligatures w14:val="none"/>
              </w:rPr>
            </w:pPr>
            <w:r w:rsidRPr="00834AE9">
              <w:rPr>
                <w:rFonts w:ascii="Arial" w:eastAsia="Times New Roman" w:hAnsi="Arial" w:cs="Arial"/>
                <w:bCs/>
                <w:color w:val="000000"/>
                <w:kern w:val="0"/>
                <w:sz w:val="16"/>
                <w:szCs w:val="16"/>
                <w:lang w:eastAsia="en-US"/>
                <w14:ligatures w14:val="none"/>
              </w:rPr>
              <w:t>Улаанбаатар хот орчмын цахилгаан дамжуулах, түгээх сүлжээний өргөтгөл, шинэчлэлтийн төсөл</w:t>
            </w:r>
          </w:p>
        </w:tc>
        <w:tc>
          <w:tcPr>
            <w:tcW w:w="0" w:type="auto"/>
            <w:tcBorders>
              <w:top w:val="single" w:sz="4" w:space="0" w:color="auto"/>
              <w:left w:val="nil"/>
              <w:bottom w:val="single" w:sz="4" w:space="0" w:color="auto"/>
              <w:right w:val="single" w:sz="4" w:space="0" w:color="auto"/>
            </w:tcBorders>
            <w:shd w:val="clear" w:color="auto" w:fill="FFFFFF"/>
            <w:noWrap/>
            <w:vAlign w:val="center"/>
          </w:tcPr>
          <w:p w14:paraId="79B62A99" w14:textId="77777777" w:rsidR="00834AE9" w:rsidRPr="00834AE9" w:rsidRDefault="00834AE9" w:rsidP="00834AE9">
            <w:pPr>
              <w:spacing w:after="0" w:line="240" w:lineRule="auto"/>
              <w:jc w:val="center"/>
              <w:rPr>
                <w:rFonts w:ascii="Arial" w:eastAsia="Times New Roman" w:hAnsi="Arial" w:cs="Arial"/>
                <w:bCs/>
                <w:color w:val="000000"/>
                <w:kern w:val="0"/>
                <w:sz w:val="16"/>
                <w:szCs w:val="16"/>
                <w:lang w:eastAsia="en-US"/>
                <w14:ligatures w14:val="none"/>
              </w:rPr>
            </w:pPr>
            <w:r w:rsidRPr="00834AE9">
              <w:rPr>
                <w:rFonts w:ascii="Arial" w:eastAsia="Times New Roman" w:hAnsi="Arial" w:cs="Arial"/>
                <w:bCs/>
                <w:color w:val="000000"/>
                <w:kern w:val="0"/>
                <w:sz w:val="16"/>
                <w:szCs w:val="16"/>
                <w:lang w:eastAsia="en-US"/>
                <w14:ligatures w14:val="none"/>
              </w:rPr>
              <w:t>2026-2030</w:t>
            </w:r>
          </w:p>
        </w:tc>
        <w:tc>
          <w:tcPr>
            <w:tcW w:w="0" w:type="auto"/>
            <w:tcBorders>
              <w:top w:val="single" w:sz="4" w:space="0" w:color="auto"/>
              <w:left w:val="nil"/>
              <w:bottom w:val="single" w:sz="4" w:space="0" w:color="auto"/>
              <w:right w:val="single" w:sz="4" w:space="0" w:color="auto"/>
            </w:tcBorders>
            <w:shd w:val="clear" w:color="auto" w:fill="FFFFFF"/>
            <w:vAlign w:val="center"/>
          </w:tcPr>
          <w:p w14:paraId="5C8D31BC" w14:textId="77777777" w:rsidR="00834AE9" w:rsidRPr="00834AE9" w:rsidRDefault="00834AE9" w:rsidP="00834AE9">
            <w:pPr>
              <w:spacing w:after="0" w:line="240" w:lineRule="auto"/>
              <w:jc w:val="center"/>
              <w:rPr>
                <w:rFonts w:ascii="Arial" w:eastAsia="Times New Roman" w:hAnsi="Arial" w:cs="Arial"/>
                <w:bCs/>
                <w:color w:val="000000"/>
                <w:kern w:val="0"/>
                <w:sz w:val="16"/>
                <w:szCs w:val="16"/>
                <w:lang w:eastAsia="en-US"/>
                <w14:ligatures w14:val="none"/>
              </w:rPr>
            </w:pPr>
            <w:r w:rsidRPr="00834AE9">
              <w:rPr>
                <w:rFonts w:ascii="Arial" w:eastAsia="Times New Roman" w:hAnsi="Arial" w:cs="Arial"/>
                <w:bCs/>
                <w:color w:val="000000"/>
                <w:kern w:val="0"/>
                <w:sz w:val="16"/>
                <w:szCs w:val="16"/>
                <w:lang w:eastAsia="en-US"/>
                <w14:ligatures w14:val="none"/>
              </w:rPr>
              <w:t>Ажлын явц</w:t>
            </w:r>
          </w:p>
        </w:tc>
        <w:tc>
          <w:tcPr>
            <w:tcW w:w="0" w:type="auto"/>
            <w:tcBorders>
              <w:top w:val="single" w:sz="4" w:space="0" w:color="auto"/>
              <w:left w:val="nil"/>
              <w:bottom w:val="single" w:sz="4" w:space="0" w:color="auto"/>
              <w:right w:val="single" w:sz="4" w:space="0" w:color="auto"/>
            </w:tcBorders>
            <w:shd w:val="clear" w:color="auto" w:fill="FFFFFF"/>
            <w:vAlign w:val="center"/>
          </w:tcPr>
          <w:p w14:paraId="2FB9D755" w14:textId="77777777" w:rsidR="00834AE9" w:rsidRPr="00834AE9" w:rsidRDefault="00834AE9" w:rsidP="00834AE9">
            <w:pPr>
              <w:spacing w:after="0" w:line="240" w:lineRule="auto"/>
              <w:jc w:val="center"/>
              <w:rPr>
                <w:rFonts w:ascii="Arial" w:eastAsia="Times New Roman" w:hAnsi="Arial" w:cs="Arial"/>
                <w:bCs/>
                <w:strike/>
                <w:color w:val="000000"/>
                <w:kern w:val="0"/>
                <w:sz w:val="16"/>
                <w:szCs w:val="16"/>
                <w:lang w:eastAsia="en-US"/>
                <w14:ligatures w14:val="none"/>
              </w:rPr>
            </w:pPr>
            <w:r w:rsidRPr="00834AE9">
              <w:rPr>
                <w:rFonts w:ascii="Arial" w:eastAsia="Times New Roman" w:hAnsi="Arial" w:cs="Arial"/>
                <w:bCs/>
                <w:color w:val="000000"/>
                <w:kern w:val="0"/>
                <w:sz w:val="16"/>
                <w:szCs w:val="16"/>
                <w:lang w:eastAsia="en-US"/>
                <w14:ligatures w14:val="none"/>
              </w:rPr>
              <w:t>%</w:t>
            </w:r>
          </w:p>
        </w:tc>
        <w:tc>
          <w:tcPr>
            <w:tcW w:w="0" w:type="auto"/>
            <w:tcBorders>
              <w:top w:val="single" w:sz="4" w:space="0" w:color="auto"/>
              <w:left w:val="nil"/>
              <w:bottom w:val="single" w:sz="4" w:space="0" w:color="auto"/>
              <w:right w:val="single" w:sz="4" w:space="0" w:color="auto"/>
            </w:tcBorders>
            <w:shd w:val="clear" w:color="auto" w:fill="FFFFFF"/>
            <w:vAlign w:val="center"/>
          </w:tcPr>
          <w:p w14:paraId="0786B026" w14:textId="77777777" w:rsidR="00834AE9" w:rsidRPr="00834AE9" w:rsidRDefault="00834AE9" w:rsidP="00834AE9">
            <w:pPr>
              <w:spacing w:after="0" w:line="240" w:lineRule="auto"/>
              <w:jc w:val="center"/>
              <w:rPr>
                <w:rFonts w:ascii="Arial" w:eastAsia="Times New Roman" w:hAnsi="Arial" w:cs="Arial"/>
                <w:bCs/>
                <w:color w:val="000000"/>
                <w:kern w:val="0"/>
                <w:sz w:val="16"/>
                <w:szCs w:val="16"/>
                <w:lang w:eastAsia="en-US"/>
                <w14:ligatures w14:val="none"/>
              </w:rPr>
            </w:pPr>
            <w:r w:rsidRPr="00834AE9">
              <w:rPr>
                <w:rFonts w:ascii="Arial" w:eastAsia="Times New Roman" w:hAnsi="Arial" w:cs="Arial"/>
                <w:bCs/>
                <w:color w:val="000000"/>
                <w:kern w:val="0"/>
                <w:sz w:val="16"/>
                <w:szCs w:val="16"/>
                <w:lang w:eastAsia="en-US"/>
                <w14:ligatures w14:val="none"/>
              </w:rPr>
              <w:t>-</w:t>
            </w:r>
          </w:p>
        </w:tc>
        <w:tc>
          <w:tcPr>
            <w:tcW w:w="0" w:type="auto"/>
            <w:tcBorders>
              <w:top w:val="single" w:sz="4" w:space="0" w:color="auto"/>
              <w:left w:val="nil"/>
              <w:bottom w:val="single" w:sz="4" w:space="0" w:color="auto"/>
              <w:right w:val="single" w:sz="4" w:space="0" w:color="auto"/>
            </w:tcBorders>
            <w:shd w:val="clear" w:color="auto" w:fill="FFFFFF"/>
            <w:vAlign w:val="center"/>
          </w:tcPr>
          <w:p w14:paraId="5520543B" w14:textId="77777777" w:rsidR="00834AE9" w:rsidRPr="00834AE9" w:rsidRDefault="00834AE9" w:rsidP="00834AE9">
            <w:pPr>
              <w:spacing w:after="0" w:line="240" w:lineRule="auto"/>
              <w:jc w:val="center"/>
              <w:rPr>
                <w:rFonts w:ascii="Arial" w:eastAsia="Times New Roman" w:hAnsi="Arial" w:cs="Arial"/>
                <w:bCs/>
                <w:color w:val="000000"/>
                <w:kern w:val="0"/>
                <w:sz w:val="16"/>
                <w:szCs w:val="16"/>
                <w:lang w:eastAsia="en-US"/>
                <w14:ligatures w14:val="none"/>
              </w:rPr>
            </w:pPr>
            <w:r w:rsidRPr="00834AE9">
              <w:rPr>
                <w:rFonts w:ascii="Arial" w:eastAsia="Times New Roman" w:hAnsi="Arial" w:cs="Arial"/>
                <w:bCs/>
                <w:color w:val="000000"/>
                <w:kern w:val="0"/>
                <w:sz w:val="16"/>
                <w:szCs w:val="16"/>
                <w:lang w:eastAsia="en-US"/>
                <w14:ligatures w14:val="none"/>
              </w:rPr>
              <w:t>-</w:t>
            </w:r>
          </w:p>
        </w:tc>
        <w:tc>
          <w:tcPr>
            <w:tcW w:w="0" w:type="auto"/>
            <w:tcBorders>
              <w:top w:val="single" w:sz="4" w:space="0" w:color="auto"/>
              <w:left w:val="nil"/>
              <w:bottom w:val="single" w:sz="4" w:space="0" w:color="auto"/>
              <w:right w:val="single" w:sz="4" w:space="0" w:color="auto"/>
            </w:tcBorders>
            <w:shd w:val="clear" w:color="auto" w:fill="FFFFFF"/>
            <w:vAlign w:val="center"/>
          </w:tcPr>
          <w:p w14:paraId="544C3EA3" w14:textId="77777777" w:rsidR="00834AE9" w:rsidRPr="00834AE9" w:rsidRDefault="00834AE9" w:rsidP="00834AE9">
            <w:pPr>
              <w:spacing w:after="0" w:line="240" w:lineRule="auto"/>
              <w:jc w:val="center"/>
              <w:rPr>
                <w:rFonts w:ascii="Arial" w:eastAsia="Times New Roman" w:hAnsi="Arial" w:cs="Arial"/>
                <w:bCs/>
                <w:color w:val="000000"/>
                <w:kern w:val="0"/>
                <w:sz w:val="16"/>
                <w:szCs w:val="16"/>
                <w:lang w:eastAsia="en-US"/>
                <w14:ligatures w14:val="none"/>
              </w:rPr>
            </w:pPr>
            <w:r w:rsidRPr="00834AE9">
              <w:rPr>
                <w:rFonts w:ascii="Arial" w:eastAsia="Times New Roman" w:hAnsi="Arial" w:cs="Arial"/>
                <w:bCs/>
                <w:color w:val="000000"/>
                <w:kern w:val="0"/>
                <w:sz w:val="16"/>
                <w:szCs w:val="16"/>
                <w:lang w:eastAsia="en-US"/>
                <w14:ligatures w14:val="none"/>
              </w:rPr>
              <w:t>10</w:t>
            </w:r>
          </w:p>
        </w:tc>
        <w:tc>
          <w:tcPr>
            <w:tcW w:w="0" w:type="auto"/>
            <w:tcBorders>
              <w:top w:val="single" w:sz="4" w:space="0" w:color="auto"/>
              <w:left w:val="nil"/>
              <w:bottom w:val="single" w:sz="4" w:space="0" w:color="auto"/>
              <w:right w:val="single" w:sz="4" w:space="0" w:color="auto"/>
            </w:tcBorders>
            <w:shd w:val="clear" w:color="auto" w:fill="FFFFFF"/>
            <w:vAlign w:val="center"/>
          </w:tcPr>
          <w:p w14:paraId="0C0BDFF0" w14:textId="77777777" w:rsidR="00834AE9" w:rsidRPr="00834AE9" w:rsidRDefault="00834AE9" w:rsidP="00834AE9">
            <w:pPr>
              <w:spacing w:after="0" w:line="240" w:lineRule="auto"/>
              <w:jc w:val="center"/>
              <w:rPr>
                <w:rFonts w:ascii="Arial" w:eastAsia="Times New Roman" w:hAnsi="Arial" w:cs="Arial"/>
                <w:bCs/>
                <w:color w:val="000000"/>
                <w:kern w:val="0"/>
                <w:sz w:val="16"/>
                <w:szCs w:val="16"/>
                <w:lang w:eastAsia="en-US"/>
                <w14:ligatures w14:val="none"/>
              </w:rPr>
            </w:pPr>
            <w:r w:rsidRPr="00834AE9">
              <w:rPr>
                <w:rFonts w:ascii="Arial" w:eastAsia="Times New Roman" w:hAnsi="Arial" w:cs="Arial"/>
                <w:bCs/>
                <w:color w:val="000000"/>
                <w:kern w:val="0"/>
                <w:sz w:val="16"/>
                <w:szCs w:val="16"/>
                <w:lang w:eastAsia="en-US"/>
                <w14:ligatures w14:val="none"/>
              </w:rPr>
              <w:t>50</w:t>
            </w:r>
          </w:p>
        </w:tc>
        <w:tc>
          <w:tcPr>
            <w:tcW w:w="0" w:type="auto"/>
            <w:tcBorders>
              <w:top w:val="single" w:sz="4" w:space="0" w:color="auto"/>
              <w:left w:val="nil"/>
              <w:bottom w:val="single" w:sz="4" w:space="0" w:color="auto"/>
              <w:right w:val="single" w:sz="4" w:space="0" w:color="auto"/>
            </w:tcBorders>
            <w:shd w:val="clear" w:color="auto" w:fill="FFFFFF"/>
            <w:vAlign w:val="center"/>
          </w:tcPr>
          <w:p w14:paraId="3E9AC32B" w14:textId="77777777" w:rsidR="00834AE9" w:rsidRPr="00834AE9" w:rsidRDefault="00834AE9" w:rsidP="00834AE9">
            <w:pPr>
              <w:spacing w:after="0" w:line="240" w:lineRule="auto"/>
              <w:jc w:val="center"/>
              <w:rPr>
                <w:rFonts w:ascii="Arial" w:eastAsia="Times New Roman" w:hAnsi="Arial" w:cs="Arial"/>
                <w:bCs/>
                <w:color w:val="000000"/>
                <w:kern w:val="0"/>
                <w:sz w:val="16"/>
                <w:szCs w:val="16"/>
                <w:lang w:eastAsia="en-US"/>
                <w14:ligatures w14:val="none"/>
              </w:rPr>
            </w:pPr>
            <w:r w:rsidRPr="00834AE9">
              <w:rPr>
                <w:rFonts w:ascii="Arial" w:eastAsia="Times New Roman" w:hAnsi="Arial" w:cs="Arial"/>
                <w:bCs/>
                <w:color w:val="000000"/>
                <w:kern w:val="0"/>
                <w:sz w:val="16"/>
                <w:szCs w:val="16"/>
                <w:lang w:eastAsia="en-US"/>
                <w14:ligatures w14:val="none"/>
              </w:rPr>
              <w:t>90</w:t>
            </w:r>
          </w:p>
        </w:tc>
        <w:tc>
          <w:tcPr>
            <w:tcW w:w="0" w:type="auto"/>
            <w:tcBorders>
              <w:top w:val="single" w:sz="4" w:space="0" w:color="auto"/>
              <w:left w:val="nil"/>
              <w:bottom w:val="single" w:sz="4" w:space="0" w:color="auto"/>
              <w:right w:val="single" w:sz="4" w:space="0" w:color="auto"/>
            </w:tcBorders>
            <w:shd w:val="clear" w:color="auto" w:fill="FFFFFF"/>
            <w:vAlign w:val="center"/>
          </w:tcPr>
          <w:p w14:paraId="523E1F50" w14:textId="77777777" w:rsidR="00834AE9" w:rsidRPr="00834AE9" w:rsidRDefault="00834AE9" w:rsidP="00834AE9">
            <w:pPr>
              <w:spacing w:after="0" w:line="240" w:lineRule="auto"/>
              <w:jc w:val="center"/>
              <w:rPr>
                <w:rFonts w:ascii="Arial" w:eastAsia="Times New Roman" w:hAnsi="Arial" w:cs="Arial"/>
                <w:bCs/>
                <w:color w:val="000000"/>
                <w:kern w:val="0"/>
                <w:sz w:val="16"/>
                <w:szCs w:val="16"/>
                <w:lang w:eastAsia="en-US"/>
                <w14:ligatures w14:val="none"/>
              </w:rPr>
            </w:pPr>
            <w:r w:rsidRPr="00834AE9">
              <w:rPr>
                <w:rFonts w:ascii="Arial" w:eastAsia="Times New Roman" w:hAnsi="Arial" w:cs="Arial"/>
                <w:bCs/>
                <w:color w:val="000000"/>
                <w:kern w:val="0"/>
                <w:sz w:val="16"/>
                <w:szCs w:val="16"/>
                <w:lang w:eastAsia="en-US"/>
                <w14:ligatures w14:val="none"/>
              </w:rPr>
              <w:t>100</w:t>
            </w:r>
          </w:p>
        </w:tc>
        <w:tc>
          <w:tcPr>
            <w:tcW w:w="3328" w:type="dxa"/>
            <w:tcBorders>
              <w:top w:val="single" w:sz="4" w:space="0" w:color="auto"/>
              <w:left w:val="nil"/>
              <w:bottom w:val="single" w:sz="4" w:space="0" w:color="auto"/>
              <w:right w:val="single" w:sz="4" w:space="0" w:color="auto"/>
            </w:tcBorders>
            <w:shd w:val="clear" w:color="auto" w:fill="FFFFFF"/>
            <w:vAlign w:val="center"/>
          </w:tcPr>
          <w:p w14:paraId="6535D28E" w14:textId="77777777" w:rsidR="00834AE9" w:rsidRDefault="00834AE9" w:rsidP="00834AE9">
            <w:pPr>
              <w:spacing w:after="0" w:line="240" w:lineRule="auto"/>
              <w:jc w:val="center"/>
              <w:rPr>
                <w:rFonts w:ascii="Arial" w:eastAsia="Times New Roman" w:hAnsi="Arial" w:cs="Arial"/>
                <w:bCs/>
                <w:color w:val="000000"/>
                <w:kern w:val="0"/>
                <w:sz w:val="16"/>
                <w:szCs w:val="16"/>
                <w:lang w:eastAsia="en-US"/>
                <w14:ligatures w14:val="none"/>
              </w:rPr>
            </w:pPr>
            <w:r w:rsidRPr="00834AE9">
              <w:rPr>
                <w:rFonts w:ascii="Arial" w:eastAsia="Times New Roman" w:hAnsi="Arial" w:cs="Arial"/>
                <w:bCs/>
                <w:color w:val="000000"/>
                <w:kern w:val="0"/>
                <w:sz w:val="16"/>
                <w:szCs w:val="16"/>
                <w:lang w:eastAsia="en-US"/>
                <w14:ligatures w14:val="none"/>
              </w:rPr>
              <w:t>Эрчим хүчний яам</w:t>
            </w:r>
          </w:p>
          <w:p w14:paraId="34441FF9" w14:textId="6EB65DB5" w:rsidR="00DA3956" w:rsidRPr="00834AE9" w:rsidRDefault="00DA3956" w:rsidP="00834AE9">
            <w:pPr>
              <w:spacing w:after="0" w:line="240" w:lineRule="auto"/>
              <w:jc w:val="center"/>
              <w:rPr>
                <w:rFonts w:ascii="Arial" w:eastAsia="Times New Roman" w:hAnsi="Arial" w:cs="Arial"/>
                <w:bCs/>
                <w:strike/>
                <w:color w:val="000000"/>
                <w:kern w:val="0"/>
                <w:sz w:val="16"/>
                <w:szCs w:val="16"/>
                <w:lang w:eastAsia="en-US"/>
                <w14:ligatures w14:val="none"/>
              </w:rPr>
            </w:pPr>
          </w:p>
        </w:tc>
      </w:tr>
      <w:tr w:rsidR="00834AE9" w:rsidRPr="00834AE9" w14:paraId="48489589" w14:textId="77777777" w:rsidTr="00DA3956">
        <w:trPr>
          <w:trHeight w:val="278"/>
        </w:trPr>
        <w:tc>
          <w:tcPr>
            <w:tcW w:w="15392" w:type="dxa"/>
            <w:gridSpan w:val="12"/>
            <w:tcBorders>
              <w:top w:val="nil"/>
              <w:left w:val="single" w:sz="4" w:space="0" w:color="auto"/>
              <w:bottom w:val="single" w:sz="4" w:space="0" w:color="auto"/>
              <w:right w:val="single" w:sz="4" w:space="0" w:color="auto"/>
            </w:tcBorders>
            <w:shd w:val="clear" w:color="auto" w:fill="FFFFFF"/>
            <w:noWrap/>
            <w:vAlign w:val="center"/>
            <w:hideMark/>
          </w:tcPr>
          <w:p w14:paraId="610CEF63" w14:textId="77777777" w:rsidR="00834AE9" w:rsidRPr="00834AE9" w:rsidRDefault="00834AE9" w:rsidP="00834AE9">
            <w:pPr>
              <w:spacing w:after="0" w:line="240" w:lineRule="auto"/>
              <w:jc w:val="center"/>
              <w:rPr>
                <w:rFonts w:ascii="Arial" w:eastAsia="Times New Roman" w:hAnsi="Arial" w:cs="Arial"/>
                <w:strike/>
                <w:color w:val="000000"/>
                <w:kern w:val="0"/>
                <w:sz w:val="16"/>
                <w:szCs w:val="16"/>
                <w:lang w:eastAsia="en-US"/>
                <w14:ligatures w14:val="none"/>
              </w:rPr>
            </w:pPr>
            <w:r w:rsidRPr="00834AE9">
              <w:rPr>
                <w:rFonts w:ascii="Arial" w:eastAsia="Times New Roman" w:hAnsi="Arial" w:cs="Arial"/>
                <w:b/>
                <w:bCs/>
                <w:color w:val="000000"/>
                <w:kern w:val="0"/>
                <w:sz w:val="16"/>
                <w:szCs w:val="14"/>
                <w:lang w:eastAsia="en-US"/>
                <w14:ligatures w14:val="none"/>
              </w:rPr>
              <w:t>БҮСИЙН ХӨГЖИЛ</w:t>
            </w:r>
          </w:p>
        </w:tc>
      </w:tr>
      <w:tr w:rsidR="00834AE9" w:rsidRPr="00834AE9" w14:paraId="40FD3EF8" w14:textId="77777777" w:rsidTr="00DA3956">
        <w:trPr>
          <w:trHeight w:val="204"/>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14:paraId="239D8A2E" w14:textId="77777777" w:rsidR="00834AE9" w:rsidRPr="00834AE9" w:rsidRDefault="00834AE9" w:rsidP="00834AE9">
            <w:pPr>
              <w:spacing w:after="0" w:line="240" w:lineRule="auto"/>
              <w:jc w:val="center"/>
              <w:rPr>
                <w:rFonts w:ascii="Arial" w:eastAsia="Times New Roman" w:hAnsi="Arial" w:cs="Arial"/>
                <w:iCs/>
                <w:color w:val="000000"/>
                <w:kern w:val="0"/>
                <w:sz w:val="16"/>
                <w:szCs w:val="16"/>
                <w:lang w:eastAsia="en-US"/>
                <w14:ligatures w14:val="none"/>
              </w:rPr>
            </w:pPr>
            <w:r w:rsidRPr="00834AE9">
              <w:rPr>
                <w:rFonts w:ascii="Arial" w:eastAsia="Times New Roman" w:hAnsi="Arial" w:cs="Arial"/>
                <w:iCs/>
                <w:color w:val="000000"/>
                <w:kern w:val="0"/>
                <w:sz w:val="16"/>
                <w:szCs w:val="16"/>
                <w:lang w:eastAsia="en-US"/>
                <w14:ligatures w14:val="none"/>
              </w:rPr>
              <w:lastRenderedPageBreak/>
              <w:t>51</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DCABF48" w14:textId="77777777" w:rsidR="00834AE9" w:rsidRPr="00834AE9" w:rsidRDefault="00834AE9" w:rsidP="00834AE9">
            <w:pPr>
              <w:spacing w:after="0" w:line="240" w:lineRule="auto"/>
              <w:jc w:val="both"/>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 xml:space="preserve">Аймаг сумын бүсчилсэн ногоон хөгжлийн хөрөнгө оруулалтын хөтөлбөр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6190C51"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2025-2034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9FA4D46"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Барилгын ажлын явц</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2736C10"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105A8C2"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127F98F"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59DD00B"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15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24321D2"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25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4753761"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35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FDA3FA9"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45</w:t>
            </w:r>
          </w:p>
        </w:tc>
        <w:tc>
          <w:tcPr>
            <w:tcW w:w="332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2C8EB72" w14:textId="77777777" w:rsidR="00834AE9" w:rsidRPr="00834AE9" w:rsidRDefault="00834AE9" w:rsidP="00834AE9">
            <w:pPr>
              <w:spacing w:after="0" w:line="240" w:lineRule="auto"/>
              <w:jc w:val="center"/>
              <w:rPr>
                <w:rFonts w:ascii="Arial" w:eastAsia="Times New Roman" w:hAnsi="Arial" w:cs="Arial"/>
                <w:iCs/>
                <w:color w:val="000000"/>
                <w:kern w:val="0"/>
                <w:sz w:val="16"/>
                <w:szCs w:val="16"/>
                <w:lang w:eastAsia="en-US"/>
                <w14:ligatures w14:val="none"/>
              </w:rPr>
            </w:pPr>
            <w:r w:rsidRPr="00834AE9">
              <w:rPr>
                <w:rFonts w:ascii="Arial" w:eastAsia="Times New Roman" w:hAnsi="Arial" w:cs="Arial"/>
                <w:iCs/>
                <w:color w:val="000000"/>
                <w:kern w:val="0"/>
                <w:sz w:val="16"/>
                <w:szCs w:val="16"/>
                <w:lang w:eastAsia="en-US"/>
                <w14:ligatures w14:val="none"/>
              </w:rPr>
              <w:t>Эдийн засаг, хөгжлийн яам</w:t>
            </w:r>
          </w:p>
        </w:tc>
      </w:tr>
      <w:tr w:rsidR="00834AE9" w:rsidRPr="00834AE9" w14:paraId="5BE4CB05" w14:textId="77777777" w:rsidTr="00DA3956">
        <w:trPr>
          <w:trHeight w:val="408"/>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14:paraId="4E657FAB" w14:textId="77777777" w:rsidR="00834AE9" w:rsidRPr="00834AE9" w:rsidRDefault="00834AE9" w:rsidP="00834AE9">
            <w:pPr>
              <w:spacing w:after="0" w:line="240" w:lineRule="auto"/>
              <w:jc w:val="center"/>
              <w:rPr>
                <w:rFonts w:ascii="Arial" w:eastAsia="Times New Roman" w:hAnsi="Arial" w:cs="Arial"/>
                <w:iCs/>
                <w:color w:val="000000"/>
                <w:kern w:val="0"/>
                <w:sz w:val="16"/>
                <w:szCs w:val="16"/>
                <w:lang w:eastAsia="en-US"/>
                <w14:ligatures w14:val="none"/>
              </w:rPr>
            </w:pPr>
            <w:r w:rsidRPr="00834AE9">
              <w:rPr>
                <w:rFonts w:ascii="Arial" w:eastAsia="Times New Roman" w:hAnsi="Arial" w:cs="Arial"/>
                <w:iCs/>
                <w:color w:val="000000"/>
                <w:kern w:val="0"/>
                <w:sz w:val="16"/>
                <w:szCs w:val="16"/>
                <w:lang w:eastAsia="en-US"/>
                <w14:ligatures w14:val="none"/>
              </w:rPr>
              <w:t>52</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26DF9937" w14:textId="77777777" w:rsidR="00834AE9" w:rsidRPr="00834AE9" w:rsidRDefault="00834AE9" w:rsidP="00834AE9">
            <w:pPr>
              <w:spacing w:after="0" w:line="240" w:lineRule="auto"/>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Монгол Улсын тээврийн холболт ба логистикийг сайжруулах төсөл</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6B05A181"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2023-2028</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5211B97D"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Барилгын ажлын явц</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0D05D258"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33633CF5"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1</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01264552"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15</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343E04C0"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55</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4A4908CD"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100</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6EE377A6"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2772154A"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3328" w:type="dxa"/>
            <w:tcBorders>
              <w:top w:val="single" w:sz="4" w:space="0" w:color="auto"/>
              <w:left w:val="nil"/>
              <w:bottom w:val="single" w:sz="4" w:space="0" w:color="auto"/>
              <w:right w:val="single" w:sz="4" w:space="0" w:color="auto"/>
            </w:tcBorders>
            <w:shd w:val="clear" w:color="auto" w:fill="FFFFFF"/>
            <w:noWrap/>
            <w:vAlign w:val="center"/>
            <w:hideMark/>
          </w:tcPr>
          <w:p w14:paraId="5EA786A2" w14:textId="77777777" w:rsidR="00834AE9" w:rsidRPr="00834AE9" w:rsidRDefault="00834AE9" w:rsidP="00834AE9">
            <w:pPr>
              <w:spacing w:after="0" w:line="240" w:lineRule="auto"/>
              <w:jc w:val="center"/>
              <w:rPr>
                <w:rFonts w:ascii="Arial" w:eastAsia="Times New Roman" w:hAnsi="Arial" w:cs="Arial"/>
                <w:iCs/>
                <w:color w:val="000000"/>
                <w:kern w:val="0"/>
                <w:sz w:val="16"/>
                <w:szCs w:val="16"/>
                <w:lang w:eastAsia="en-US"/>
                <w14:ligatures w14:val="none"/>
              </w:rPr>
            </w:pPr>
            <w:r w:rsidRPr="00834AE9">
              <w:rPr>
                <w:rFonts w:ascii="Arial" w:eastAsia="Times New Roman" w:hAnsi="Arial" w:cs="Arial"/>
                <w:iCs/>
                <w:color w:val="000000"/>
                <w:kern w:val="0"/>
                <w:sz w:val="16"/>
                <w:szCs w:val="18"/>
                <w14:ligatures w14:val="none"/>
              </w:rPr>
              <w:t>Зам, тээврийн яам</w:t>
            </w:r>
          </w:p>
        </w:tc>
      </w:tr>
      <w:tr w:rsidR="00834AE9" w:rsidRPr="00834AE9" w14:paraId="5ADBA070" w14:textId="77777777" w:rsidTr="00DA3956">
        <w:trPr>
          <w:trHeight w:val="408"/>
        </w:trPr>
        <w:tc>
          <w:tcPr>
            <w:tcW w:w="0" w:type="auto"/>
            <w:tcBorders>
              <w:top w:val="nil"/>
              <w:left w:val="single" w:sz="4" w:space="0" w:color="auto"/>
              <w:bottom w:val="single" w:sz="4" w:space="0" w:color="auto"/>
              <w:right w:val="single" w:sz="4" w:space="0" w:color="auto"/>
            </w:tcBorders>
            <w:shd w:val="clear" w:color="auto" w:fill="FFFFFF"/>
            <w:noWrap/>
            <w:vAlign w:val="center"/>
          </w:tcPr>
          <w:p w14:paraId="734D544F" w14:textId="77777777" w:rsidR="00834AE9" w:rsidRPr="00834AE9" w:rsidRDefault="00834AE9" w:rsidP="00834AE9">
            <w:pPr>
              <w:spacing w:after="0" w:line="240" w:lineRule="auto"/>
              <w:jc w:val="center"/>
              <w:rPr>
                <w:rFonts w:ascii="Arial" w:eastAsia="Times New Roman" w:hAnsi="Arial" w:cs="Arial"/>
                <w:iCs/>
                <w:color w:val="000000"/>
                <w:kern w:val="0"/>
                <w:sz w:val="16"/>
                <w:szCs w:val="16"/>
                <w:lang w:eastAsia="en-US"/>
                <w14:ligatures w14:val="none"/>
              </w:rPr>
            </w:pPr>
            <w:r w:rsidRPr="00834AE9">
              <w:rPr>
                <w:rFonts w:ascii="Arial" w:eastAsia="Times New Roman" w:hAnsi="Arial" w:cs="Arial"/>
                <w:iCs/>
                <w:color w:val="000000"/>
                <w:kern w:val="0"/>
                <w:sz w:val="16"/>
                <w:szCs w:val="16"/>
                <w:lang w:eastAsia="en-US"/>
                <w14:ligatures w14:val="none"/>
              </w:rPr>
              <w:t>53</w:t>
            </w:r>
          </w:p>
        </w:tc>
        <w:tc>
          <w:tcPr>
            <w:tcW w:w="0" w:type="auto"/>
            <w:tcBorders>
              <w:top w:val="nil"/>
              <w:left w:val="nil"/>
              <w:bottom w:val="single" w:sz="4" w:space="0" w:color="auto"/>
              <w:right w:val="single" w:sz="4" w:space="0" w:color="auto"/>
            </w:tcBorders>
            <w:shd w:val="clear" w:color="auto" w:fill="FFFFFF"/>
            <w:vAlign w:val="center"/>
            <w:hideMark/>
          </w:tcPr>
          <w:p w14:paraId="78A83E33" w14:textId="77777777" w:rsidR="00834AE9" w:rsidRPr="00834AE9" w:rsidRDefault="00834AE9" w:rsidP="00834AE9">
            <w:pPr>
              <w:spacing w:after="0" w:line="240" w:lineRule="auto"/>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Улаанбаатар хотод төмөр зам доогуур авто замын  нүхэн гарц барих төсөл</w:t>
            </w:r>
          </w:p>
        </w:tc>
        <w:tc>
          <w:tcPr>
            <w:tcW w:w="0" w:type="auto"/>
            <w:tcBorders>
              <w:top w:val="nil"/>
              <w:left w:val="nil"/>
              <w:bottom w:val="single" w:sz="4" w:space="0" w:color="auto"/>
              <w:right w:val="single" w:sz="4" w:space="0" w:color="auto"/>
            </w:tcBorders>
            <w:shd w:val="clear" w:color="auto" w:fill="FFFFFF"/>
            <w:noWrap/>
            <w:vAlign w:val="center"/>
            <w:hideMark/>
          </w:tcPr>
          <w:p w14:paraId="6967331F"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2022-2026</w:t>
            </w:r>
          </w:p>
        </w:tc>
        <w:tc>
          <w:tcPr>
            <w:tcW w:w="0" w:type="auto"/>
            <w:tcBorders>
              <w:top w:val="nil"/>
              <w:left w:val="nil"/>
              <w:bottom w:val="single" w:sz="4" w:space="0" w:color="auto"/>
              <w:right w:val="single" w:sz="4" w:space="0" w:color="auto"/>
            </w:tcBorders>
            <w:shd w:val="clear" w:color="auto" w:fill="FFFFFF"/>
            <w:vAlign w:val="center"/>
            <w:hideMark/>
          </w:tcPr>
          <w:p w14:paraId="37210B32"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Барилгын ажлын явц</w:t>
            </w:r>
          </w:p>
        </w:tc>
        <w:tc>
          <w:tcPr>
            <w:tcW w:w="0" w:type="auto"/>
            <w:tcBorders>
              <w:top w:val="nil"/>
              <w:left w:val="nil"/>
              <w:bottom w:val="single" w:sz="4" w:space="0" w:color="auto"/>
              <w:right w:val="single" w:sz="4" w:space="0" w:color="auto"/>
            </w:tcBorders>
            <w:shd w:val="clear" w:color="auto" w:fill="FFFFFF"/>
            <w:vAlign w:val="center"/>
            <w:hideMark/>
          </w:tcPr>
          <w:p w14:paraId="09B75C54"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nil"/>
              <w:left w:val="nil"/>
              <w:bottom w:val="single" w:sz="4" w:space="0" w:color="auto"/>
              <w:right w:val="single" w:sz="4" w:space="0" w:color="auto"/>
            </w:tcBorders>
            <w:shd w:val="clear" w:color="auto" w:fill="FFFFFF"/>
            <w:vAlign w:val="center"/>
            <w:hideMark/>
          </w:tcPr>
          <w:p w14:paraId="5A5DA9DA"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50</w:t>
            </w:r>
          </w:p>
        </w:tc>
        <w:tc>
          <w:tcPr>
            <w:tcW w:w="0" w:type="auto"/>
            <w:tcBorders>
              <w:top w:val="nil"/>
              <w:left w:val="nil"/>
              <w:bottom w:val="single" w:sz="4" w:space="0" w:color="auto"/>
              <w:right w:val="single" w:sz="4" w:space="0" w:color="auto"/>
            </w:tcBorders>
            <w:shd w:val="clear" w:color="auto" w:fill="FFFFFF"/>
            <w:vAlign w:val="center"/>
            <w:hideMark/>
          </w:tcPr>
          <w:p w14:paraId="5649F7E5"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100</w:t>
            </w:r>
          </w:p>
        </w:tc>
        <w:tc>
          <w:tcPr>
            <w:tcW w:w="0" w:type="auto"/>
            <w:tcBorders>
              <w:top w:val="nil"/>
              <w:left w:val="nil"/>
              <w:bottom w:val="single" w:sz="4" w:space="0" w:color="auto"/>
              <w:right w:val="single" w:sz="4" w:space="0" w:color="auto"/>
            </w:tcBorders>
            <w:shd w:val="clear" w:color="auto" w:fill="FFFFFF"/>
            <w:vAlign w:val="center"/>
            <w:hideMark/>
          </w:tcPr>
          <w:p w14:paraId="6EB7F503"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nil"/>
              <w:left w:val="nil"/>
              <w:bottom w:val="single" w:sz="4" w:space="0" w:color="auto"/>
              <w:right w:val="single" w:sz="4" w:space="0" w:color="auto"/>
            </w:tcBorders>
            <w:shd w:val="clear" w:color="auto" w:fill="FFFFFF"/>
            <w:vAlign w:val="center"/>
            <w:hideMark/>
          </w:tcPr>
          <w:p w14:paraId="223F78B7"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nil"/>
              <w:left w:val="nil"/>
              <w:bottom w:val="single" w:sz="4" w:space="0" w:color="auto"/>
              <w:right w:val="single" w:sz="4" w:space="0" w:color="auto"/>
            </w:tcBorders>
            <w:shd w:val="clear" w:color="auto" w:fill="FFFFFF"/>
            <w:vAlign w:val="center"/>
            <w:hideMark/>
          </w:tcPr>
          <w:p w14:paraId="7806CB6F"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nil"/>
              <w:left w:val="nil"/>
              <w:bottom w:val="single" w:sz="4" w:space="0" w:color="auto"/>
              <w:right w:val="single" w:sz="4" w:space="0" w:color="auto"/>
            </w:tcBorders>
            <w:shd w:val="clear" w:color="auto" w:fill="FFFFFF"/>
            <w:vAlign w:val="center"/>
            <w:hideMark/>
          </w:tcPr>
          <w:p w14:paraId="37B7620D"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3328" w:type="dxa"/>
            <w:tcBorders>
              <w:top w:val="nil"/>
              <w:left w:val="nil"/>
              <w:bottom w:val="single" w:sz="4" w:space="0" w:color="auto"/>
              <w:right w:val="single" w:sz="4" w:space="0" w:color="auto"/>
            </w:tcBorders>
            <w:shd w:val="clear" w:color="auto" w:fill="FFFFFF"/>
            <w:noWrap/>
            <w:vAlign w:val="center"/>
            <w:hideMark/>
          </w:tcPr>
          <w:p w14:paraId="113968F6" w14:textId="77777777" w:rsidR="00834AE9" w:rsidRPr="00834AE9" w:rsidRDefault="00834AE9" w:rsidP="00834AE9">
            <w:pPr>
              <w:spacing w:after="0" w:line="240" w:lineRule="auto"/>
              <w:jc w:val="center"/>
              <w:rPr>
                <w:rFonts w:ascii="Arial" w:eastAsia="Times New Roman" w:hAnsi="Arial" w:cs="Arial"/>
                <w:iCs/>
                <w:color w:val="000000"/>
                <w:kern w:val="0"/>
                <w:sz w:val="16"/>
                <w:szCs w:val="14"/>
                <w:lang w:eastAsia="en-US"/>
                <w14:ligatures w14:val="none"/>
              </w:rPr>
            </w:pPr>
            <w:r w:rsidRPr="00834AE9">
              <w:rPr>
                <w:rFonts w:ascii="Arial" w:eastAsia="Times New Roman" w:hAnsi="Arial" w:cs="Arial"/>
                <w:iCs/>
                <w:color w:val="000000"/>
                <w:kern w:val="0"/>
                <w:sz w:val="16"/>
                <w:szCs w:val="14"/>
                <w:lang w:eastAsia="en-US"/>
                <w14:ligatures w14:val="none"/>
              </w:rPr>
              <w:t>Нийслэлийн Засаг</w:t>
            </w:r>
          </w:p>
          <w:p w14:paraId="627C6FD8" w14:textId="77777777" w:rsidR="00834AE9" w:rsidRPr="00834AE9" w:rsidRDefault="00834AE9" w:rsidP="00834AE9">
            <w:pPr>
              <w:spacing w:after="0" w:line="240" w:lineRule="auto"/>
              <w:jc w:val="center"/>
              <w:rPr>
                <w:rFonts w:ascii="Arial" w:eastAsia="Times New Roman" w:hAnsi="Arial" w:cs="Arial"/>
                <w:iCs/>
                <w:color w:val="000000"/>
                <w:kern w:val="0"/>
                <w:sz w:val="16"/>
                <w:szCs w:val="16"/>
                <w:lang w:eastAsia="en-US"/>
                <w14:ligatures w14:val="none"/>
              </w:rPr>
            </w:pPr>
            <w:r w:rsidRPr="00834AE9">
              <w:rPr>
                <w:rFonts w:ascii="Arial" w:eastAsia="Times New Roman" w:hAnsi="Arial" w:cs="Arial"/>
                <w:iCs/>
                <w:color w:val="000000"/>
                <w:kern w:val="0"/>
                <w:sz w:val="16"/>
                <w:szCs w:val="14"/>
                <w:lang w:eastAsia="en-US"/>
                <w14:ligatures w14:val="none"/>
              </w:rPr>
              <w:t xml:space="preserve"> даргын Тамгын газар</w:t>
            </w:r>
          </w:p>
        </w:tc>
      </w:tr>
      <w:tr w:rsidR="00834AE9" w:rsidRPr="00834AE9" w14:paraId="1DF9946C" w14:textId="77777777" w:rsidTr="00DA3956">
        <w:trPr>
          <w:trHeight w:val="408"/>
        </w:trPr>
        <w:tc>
          <w:tcPr>
            <w:tcW w:w="0" w:type="auto"/>
            <w:tcBorders>
              <w:top w:val="nil"/>
              <w:left w:val="single" w:sz="4" w:space="0" w:color="auto"/>
              <w:bottom w:val="single" w:sz="4" w:space="0" w:color="auto"/>
              <w:right w:val="single" w:sz="4" w:space="0" w:color="auto"/>
            </w:tcBorders>
            <w:shd w:val="clear" w:color="auto" w:fill="FFFFFF"/>
            <w:noWrap/>
            <w:vAlign w:val="center"/>
          </w:tcPr>
          <w:p w14:paraId="36A6C2E7" w14:textId="77777777" w:rsidR="00834AE9" w:rsidRPr="00834AE9" w:rsidRDefault="00834AE9" w:rsidP="00834AE9">
            <w:pPr>
              <w:spacing w:after="0" w:line="240" w:lineRule="auto"/>
              <w:jc w:val="center"/>
              <w:rPr>
                <w:rFonts w:ascii="Arial" w:eastAsia="Times New Roman" w:hAnsi="Arial" w:cs="Arial"/>
                <w:iCs/>
                <w:color w:val="000000"/>
                <w:kern w:val="0"/>
                <w:sz w:val="16"/>
                <w:szCs w:val="16"/>
                <w:lang w:eastAsia="en-US"/>
                <w14:ligatures w14:val="none"/>
              </w:rPr>
            </w:pPr>
            <w:r w:rsidRPr="00834AE9">
              <w:rPr>
                <w:rFonts w:ascii="Arial" w:eastAsia="Times New Roman" w:hAnsi="Arial" w:cs="Arial"/>
                <w:iCs/>
                <w:color w:val="000000"/>
                <w:kern w:val="0"/>
                <w:sz w:val="16"/>
                <w:szCs w:val="16"/>
                <w:lang w:eastAsia="en-US"/>
                <w14:ligatures w14:val="none"/>
              </w:rPr>
              <w:t>54</w:t>
            </w:r>
          </w:p>
        </w:tc>
        <w:tc>
          <w:tcPr>
            <w:tcW w:w="0" w:type="auto"/>
            <w:tcBorders>
              <w:top w:val="nil"/>
              <w:left w:val="nil"/>
              <w:bottom w:val="single" w:sz="4" w:space="0" w:color="auto"/>
              <w:right w:val="single" w:sz="4" w:space="0" w:color="auto"/>
            </w:tcBorders>
            <w:shd w:val="clear" w:color="auto" w:fill="FFFFFF"/>
            <w:vAlign w:val="center"/>
            <w:hideMark/>
          </w:tcPr>
          <w:p w14:paraId="368FE612" w14:textId="77777777" w:rsidR="00834AE9" w:rsidRPr="00834AE9" w:rsidRDefault="00834AE9" w:rsidP="00834AE9">
            <w:pPr>
              <w:spacing w:after="0" w:line="240" w:lineRule="auto"/>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 xml:space="preserve">Нийслэлийн нийтийн тээвэрт дүүжин замын тээврийг нэвтрүүлэх төсөл </w:t>
            </w:r>
          </w:p>
        </w:tc>
        <w:tc>
          <w:tcPr>
            <w:tcW w:w="0" w:type="auto"/>
            <w:tcBorders>
              <w:top w:val="nil"/>
              <w:left w:val="nil"/>
              <w:bottom w:val="single" w:sz="4" w:space="0" w:color="auto"/>
              <w:right w:val="single" w:sz="4" w:space="0" w:color="auto"/>
            </w:tcBorders>
            <w:shd w:val="clear" w:color="auto" w:fill="FFFFFF"/>
            <w:vAlign w:val="center"/>
            <w:hideMark/>
          </w:tcPr>
          <w:p w14:paraId="497A0553"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2020-2026</w:t>
            </w:r>
          </w:p>
        </w:tc>
        <w:tc>
          <w:tcPr>
            <w:tcW w:w="0" w:type="auto"/>
            <w:tcBorders>
              <w:top w:val="nil"/>
              <w:left w:val="nil"/>
              <w:bottom w:val="single" w:sz="4" w:space="0" w:color="auto"/>
              <w:right w:val="single" w:sz="4" w:space="0" w:color="auto"/>
            </w:tcBorders>
            <w:shd w:val="clear" w:color="auto" w:fill="FFFFFF"/>
            <w:vAlign w:val="center"/>
            <w:hideMark/>
          </w:tcPr>
          <w:p w14:paraId="692B1140"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Барилгын ажлын явц</w:t>
            </w:r>
          </w:p>
        </w:tc>
        <w:tc>
          <w:tcPr>
            <w:tcW w:w="0" w:type="auto"/>
            <w:tcBorders>
              <w:top w:val="nil"/>
              <w:left w:val="nil"/>
              <w:bottom w:val="single" w:sz="4" w:space="0" w:color="auto"/>
              <w:right w:val="single" w:sz="4" w:space="0" w:color="auto"/>
            </w:tcBorders>
            <w:shd w:val="clear" w:color="auto" w:fill="FFFFFF"/>
            <w:vAlign w:val="center"/>
            <w:hideMark/>
          </w:tcPr>
          <w:p w14:paraId="3441A4C2"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nil"/>
              <w:left w:val="nil"/>
              <w:bottom w:val="single" w:sz="4" w:space="0" w:color="auto"/>
              <w:right w:val="single" w:sz="4" w:space="0" w:color="auto"/>
            </w:tcBorders>
            <w:shd w:val="clear" w:color="auto" w:fill="FFFFFF"/>
            <w:vAlign w:val="center"/>
            <w:hideMark/>
          </w:tcPr>
          <w:p w14:paraId="555A7E84"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40</w:t>
            </w:r>
          </w:p>
        </w:tc>
        <w:tc>
          <w:tcPr>
            <w:tcW w:w="0" w:type="auto"/>
            <w:tcBorders>
              <w:top w:val="nil"/>
              <w:left w:val="nil"/>
              <w:bottom w:val="single" w:sz="4" w:space="0" w:color="auto"/>
              <w:right w:val="single" w:sz="4" w:space="0" w:color="auto"/>
            </w:tcBorders>
            <w:shd w:val="clear" w:color="auto" w:fill="FFFFFF"/>
            <w:vAlign w:val="center"/>
            <w:hideMark/>
          </w:tcPr>
          <w:p w14:paraId="0BB47834"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100</w:t>
            </w:r>
          </w:p>
        </w:tc>
        <w:tc>
          <w:tcPr>
            <w:tcW w:w="0" w:type="auto"/>
            <w:tcBorders>
              <w:top w:val="nil"/>
              <w:left w:val="nil"/>
              <w:bottom w:val="single" w:sz="4" w:space="0" w:color="auto"/>
              <w:right w:val="single" w:sz="4" w:space="0" w:color="auto"/>
            </w:tcBorders>
            <w:shd w:val="clear" w:color="auto" w:fill="FFFFFF"/>
            <w:vAlign w:val="center"/>
            <w:hideMark/>
          </w:tcPr>
          <w:p w14:paraId="25742C19"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nil"/>
              <w:left w:val="nil"/>
              <w:bottom w:val="single" w:sz="4" w:space="0" w:color="auto"/>
              <w:right w:val="single" w:sz="4" w:space="0" w:color="auto"/>
            </w:tcBorders>
            <w:shd w:val="clear" w:color="auto" w:fill="FFFFFF"/>
            <w:vAlign w:val="center"/>
            <w:hideMark/>
          </w:tcPr>
          <w:p w14:paraId="74CC8050"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nil"/>
              <w:left w:val="nil"/>
              <w:bottom w:val="single" w:sz="4" w:space="0" w:color="auto"/>
              <w:right w:val="single" w:sz="4" w:space="0" w:color="auto"/>
            </w:tcBorders>
            <w:shd w:val="clear" w:color="auto" w:fill="FFFFFF"/>
            <w:vAlign w:val="center"/>
            <w:hideMark/>
          </w:tcPr>
          <w:p w14:paraId="646376F8"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nil"/>
              <w:left w:val="nil"/>
              <w:bottom w:val="single" w:sz="4" w:space="0" w:color="auto"/>
              <w:right w:val="single" w:sz="4" w:space="0" w:color="auto"/>
            </w:tcBorders>
            <w:shd w:val="clear" w:color="auto" w:fill="FFFFFF"/>
            <w:vAlign w:val="center"/>
            <w:hideMark/>
          </w:tcPr>
          <w:p w14:paraId="56D7F650"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3328" w:type="dxa"/>
            <w:tcBorders>
              <w:top w:val="nil"/>
              <w:left w:val="nil"/>
              <w:bottom w:val="single" w:sz="4" w:space="0" w:color="auto"/>
              <w:right w:val="single" w:sz="4" w:space="0" w:color="auto"/>
            </w:tcBorders>
            <w:shd w:val="clear" w:color="auto" w:fill="FFFFFF"/>
            <w:noWrap/>
            <w:vAlign w:val="center"/>
            <w:hideMark/>
          </w:tcPr>
          <w:p w14:paraId="36113C52" w14:textId="77777777" w:rsidR="00834AE9" w:rsidRPr="00834AE9" w:rsidRDefault="00834AE9" w:rsidP="00834AE9">
            <w:pPr>
              <w:spacing w:after="0" w:line="240" w:lineRule="auto"/>
              <w:jc w:val="center"/>
              <w:rPr>
                <w:rFonts w:ascii="Arial" w:eastAsia="Times New Roman" w:hAnsi="Arial" w:cs="Arial"/>
                <w:iCs/>
                <w:color w:val="000000"/>
                <w:kern w:val="0"/>
                <w:sz w:val="16"/>
                <w:szCs w:val="14"/>
                <w:lang w:eastAsia="en-US"/>
                <w14:ligatures w14:val="none"/>
              </w:rPr>
            </w:pPr>
            <w:r w:rsidRPr="00834AE9">
              <w:rPr>
                <w:rFonts w:ascii="Arial" w:eastAsia="Times New Roman" w:hAnsi="Arial" w:cs="Arial"/>
                <w:iCs/>
                <w:color w:val="000000"/>
                <w:kern w:val="0"/>
                <w:sz w:val="16"/>
                <w:szCs w:val="14"/>
                <w:lang w:eastAsia="en-US"/>
                <w14:ligatures w14:val="none"/>
              </w:rPr>
              <w:t>Нийслэлийн Засаг</w:t>
            </w:r>
          </w:p>
          <w:p w14:paraId="4E43E6C9" w14:textId="77777777" w:rsidR="00834AE9" w:rsidRPr="00834AE9" w:rsidRDefault="00834AE9" w:rsidP="00834AE9">
            <w:pPr>
              <w:spacing w:after="0" w:line="240" w:lineRule="auto"/>
              <w:jc w:val="center"/>
              <w:rPr>
                <w:rFonts w:ascii="Arial" w:eastAsia="Times New Roman" w:hAnsi="Arial" w:cs="Arial"/>
                <w:iCs/>
                <w:color w:val="000000"/>
                <w:kern w:val="0"/>
                <w:sz w:val="16"/>
                <w:szCs w:val="16"/>
                <w:lang w:eastAsia="en-US"/>
                <w14:ligatures w14:val="none"/>
              </w:rPr>
            </w:pPr>
            <w:r w:rsidRPr="00834AE9">
              <w:rPr>
                <w:rFonts w:ascii="Arial" w:eastAsia="Times New Roman" w:hAnsi="Arial" w:cs="Arial"/>
                <w:iCs/>
                <w:color w:val="000000"/>
                <w:kern w:val="0"/>
                <w:sz w:val="16"/>
                <w:szCs w:val="14"/>
                <w:lang w:eastAsia="en-US"/>
                <w14:ligatures w14:val="none"/>
              </w:rPr>
              <w:t xml:space="preserve"> даргын Тамгын газар</w:t>
            </w:r>
          </w:p>
        </w:tc>
      </w:tr>
      <w:tr w:rsidR="00834AE9" w:rsidRPr="00834AE9" w14:paraId="77B88E31" w14:textId="77777777" w:rsidTr="00DA3956">
        <w:trPr>
          <w:trHeight w:val="204"/>
        </w:trPr>
        <w:tc>
          <w:tcPr>
            <w:tcW w:w="0" w:type="auto"/>
            <w:tcBorders>
              <w:top w:val="nil"/>
              <w:left w:val="single" w:sz="4" w:space="0" w:color="auto"/>
              <w:bottom w:val="single" w:sz="4" w:space="0" w:color="auto"/>
              <w:right w:val="single" w:sz="4" w:space="0" w:color="auto"/>
            </w:tcBorders>
            <w:shd w:val="clear" w:color="auto" w:fill="FFFFFF"/>
            <w:noWrap/>
            <w:vAlign w:val="center"/>
          </w:tcPr>
          <w:p w14:paraId="0ABFC030" w14:textId="77777777" w:rsidR="00834AE9" w:rsidRPr="00834AE9" w:rsidRDefault="00834AE9" w:rsidP="00834AE9">
            <w:pPr>
              <w:spacing w:after="0" w:line="240" w:lineRule="auto"/>
              <w:jc w:val="center"/>
              <w:rPr>
                <w:rFonts w:ascii="Arial" w:eastAsia="Times New Roman" w:hAnsi="Arial" w:cs="Arial"/>
                <w:iCs/>
                <w:color w:val="000000"/>
                <w:kern w:val="0"/>
                <w:sz w:val="16"/>
                <w:szCs w:val="16"/>
                <w:lang w:eastAsia="en-US"/>
                <w14:ligatures w14:val="none"/>
              </w:rPr>
            </w:pPr>
            <w:r w:rsidRPr="00834AE9">
              <w:rPr>
                <w:rFonts w:ascii="Arial" w:eastAsia="Times New Roman" w:hAnsi="Arial" w:cs="Arial"/>
                <w:iCs/>
                <w:color w:val="000000"/>
                <w:kern w:val="0"/>
                <w:sz w:val="16"/>
                <w:szCs w:val="16"/>
                <w:lang w:eastAsia="en-US"/>
                <w14:ligatures w14:val="none"/>
              </w:rPr>
              <w:t>55</w:t>
            </w:r>
          </w:p>
        </w:tc>
        <w:tc>
          <w:tcPr>
            <w:tcW w:w="0" w:type="auto"/>
            <w:tcBorders>
              <w:top w:val="nil"/>
              <w:left w:val="nil"/>
              <w:bottom w:val="single" w:sz="4" w:space="0" w:color="auto"/>
              <w:right w:val="single" w:sz="4" w:space="0" w:color="auto"/>
            </w:tcBorders>
            <w:shd w:val="clear" w:color="auto" w:fill="FFFFFF"/>
            <w:vAlign w:val="center"/>
            <w:hideMark/>
          </w:tcPr>
          <w:p w14:paraId="793CB9D1" w14:textId="77777777" w:rsidR="00834AE9" w:rsidRPr="00834AE9" w:rsidRDefault="00834AE9" w:rsidP="00834AE9">
            <w:pPr>
              <w:spacing w:after="0" w:line="240" w:lineRule="auto"/>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Сэлбэ дэд төв орон сууцжуулах төсөл</w:t>
            </w:r>
          </w:p>
        </w:tc>
        <w:tc>
          <w:tcPr>
            <w:tcW w:w="0" w:type="auto"/>
            <w:tcBorders>
              <w:top w:val="nil"/>
              <w:left w:val="nil"/>
              <w:bottom w:val="single" w:sz="4" w:space="0" w:color="auto"/>
              <w:right w:val="single" w:sz="4" w:space="0" w:color="auto"/>
            </w:tcBorders>
            <w:shd w:val="clear" w:color="auto" w:fill="FFFFFF"/>
            <w:vAlign w:val="center"/>
            <w:hideMark/>
          </w:tcPr>
          <w:p w14:paraId="29B17299"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2026-2029</w:t>
            </w:r>
          </w:p>
        </w:tc>
        <w:tc>
          <w:tcPr>
            <w:tcW w:w="0" w:type="auto"/>
            <w:tcBorders>
              <w:top w:val="nil"/>
              <w:left w:val="nil"/>
              <w:bottom w:val="single" w:sz="4" w:space="0" w:color="auto"/>
              <w:right w:val="single" w:sz="4" w:space="0" w:color="auto"/>
            </w:tcBorders>
            <w:shd w:val="clear" w:color="auto" w:fill="FFFFFF"/>
            <w:vAlign w:val="center"/>
            <w:hideMark/>
          </w:tcPr>
          <w:p w14:paraId="1786322C"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Барилгын ажлын явц</w:t>
            </w:r>
          </w:p>
        </w:tc>
        <w:tc>
          <w:tcPr>
            <w:tcW w:w="0" w:type="auto"/>
            <w:tcBorders>
              <w:top w:val="nil"/>
              <w:left w:val="nil"/>
              <w:bottom w:val="single" w:sz="4" w:space="0" w:color="auto"/>
              <w:right w:val="single" w:sz="4" w:space="0" w:color="auto"/>
            </w:tcBorders>
            <w:shd w:val="clear" w:color="auto" w:fill="FFFFFF"/>
            <w:vAlign w:val="center"/>
            <w:hideMark/>
          </w:tcPr>
          <w:p w14:paraId="123F8C9E"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nil"/>
              <w:left w:val="nil"/>
              <w:bottom w:val="single" w:sz="4" w:space="0" w:color="auto"/>
              <w:right w:val="single" w:sz="4" w:space="0" w:color="auto"/>
            </w:tcBorders>
            <w:shd w:val="clear" w:color="auto" w:fill="FFFFFF"/>
            <w:vAlign w:val="center"/>
            <w:hideMark/>
          </w:tcPr>
          <w:p w14:paraId="2B023994"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nil"/>
              <w:left w:val="nil"/>
              <w:bottom w:val="single" w:sz="4" w:space="0" w:color="auto"/>
              <w:right w:val="single" w:sz="4" w:space="0" w:color="auto"/>
            </w:tcBorders>
            <w:shd w:val="clear" w:color="auto" w:fill="FFFFFF"/>
            <w:vAlign w:val="center"/>
            <w:hideMark/>
          </w:tcPr>
          <w:p w14:paraId="0F67B4BE"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25</w:t>
            </w:r>
          </w:p>
        </w:tc>
        <w:tc>
          <w:tcPr>
            <w:tcW w:w="0" w:type="auto"/>
            <w:tcBorders>
              <w:top w:val="nil"/>
              <w:left w:val="nil"/>
              <w:bottom w:val="single" w:sz="4" w:space="0" w:color="auto"/>
              <w:right w:val="single" w:sz="4" w:space="0" w:color="auto"/>
            </w:tcBorders>
            <w:shd w:val="clear" w:color="auto" w:fill="FFFFFF"/>
            <w:vAlign w:val="center"/>
            <w:hideMark/>
          </w:tcPr>
          <w:p w14:paraId="188D8590"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50</w:t>
            </w:r>
          </w:p>
        </w:tc>
        <w:tc>
          <w:tcPr>
            <w:tcW w:w="0" w:type="auto"/>
            <w:tcBorders>
              <w:top w:val="nil"/>
              <w:left w:val="nil"/>
              <w:bottom w:val="single" w:sz="4" w:space="0" w:color="auto"/>
              <w:right w:val="single" w:sz="4" w:space="0" w:color="auto"/>
            </w:tcBorders>
            <w:shd w:val="clear" w:color="auto" w:fill="FFFFFF"/>
            <w:vAlign w:val="center"/>
            <w:hideMark/>
          </w:tcPr>
          <w:p w14:paraId="0849A30F"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75</w:t>
            </w:r>
          </w:p>
        </w:tc>
        <w:tc>
          <w:tcPr>
            <w:tcW w:w="0" w:type="auto"/>
            <w:tcBorders>
              <w:top w:val="nil"/>
              <w:left w:val="nil"/>
              <w:bottom w:val="single" w:sz="4" w:space="0" w:color="auto"/>
              <w:right w:val="single" w:sz="4" w:space="0" w:color="auto"/>
            </w:tcBorders>
            <w:shd w:val="clear" w:color="auto" w:fill="FFFFFF"/>
            <w:vAlign w:val="center"/>
            <w:hideMark/>
          </w:tcPr>
          <w:p w14:paraId="0C011D57"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100</w:t>
            </w:r>
          </w:p>
        </w:tc>
        <w:tc>
          <w:tcPr>
            <w:tcW w:w="0" w:type="auto"/>
            <w:tcBorders>
              <w:top w:val="nil"/>
              <w:left w:val="nil"/>
              <w:bottom w:val="single" w:sz="4" w:space="0" w:color="auto"/>
              <w:right w:val="single" w:sz="4" w:space="0" w:color="auto"/>
            </w:tcBorders>
            <w:shd w:val="clear" w:color="auto" w:fill="FFFFFF"/>
            <w:vAlign w:val="center"/>
            <w:hideMark/>
          </w:tcPr>
          <w:p w14:paraId="21CF5080"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3328" w:type="dxa"/>
            <w:tcBorders>
              <w:top w:val="nil"/>
              <w:left w:val="nil"/>
              <w:bottom w:val="single" w:sz="4" w:space="0" w:color="auto"/>
              <w:right w:val="single" w:sz="4" w:space="0" w:color="auto"/>
            </w:tcBorders>
            <w:shd w:val="clear" w:color="auto" w:fill="FFFFFF"/>
            <w:noWrap/>
            <w:vAlign w:val="center"/>
            <w:hideMark/>
          </w:tcPr>
          <w:p w14:paraId="294FF353" w14:textId="77777777" w:rsidR="00834AE9" w:rsidRPr="00834AE9" w:rsidRDefault="00834AE9" w:rsidP="00834AE9">
            <w:pPr>
              <w:spacing w:after="0" w:line="240" w:lineRule="auto"/>
              <w:jc w:val="center"/>
              <w:rPr>
                <w:rFonts w:ascii="Arial" w:eastAsia="Times New Roman" w:hAnsi="Arial" w:cs="Arial"/>
                <w:iCs/>
                <w:color w:val="000000"/>
                <w:kern w:val="0"/>
                <w:sz w:val="16"/>
                <w:szCs w:val="14"/>
                <w:lang w:eastAsia="en-US"/>
                <w14:ligatures w14:val="none"/>
              </w:rPr>
            </w:pPr>
            <w:r w:rsidRPr="00834AE9">
              <w:rPr>
                <w:rFonts w:ascii="Arial" w:eastAsia="Times New Roman" w:hAnsi="Arial" w:cs="Arial"/>
                <w:iCs/>
                <w:color w:val="000000"/>
                <w:kern w:val="0"/>
                <w:sz w:val="16"/>
                <w:szCs w:val="14"/>
                <w:lang w:eastAsia="en-US"/>
                <w14:ligatures w14:val="none"/>
              </w:rPr>
              <w:t>Нийслэлийн Засаг</w:t>
            </w:r>
          </w:p>
          <w:p w14:paraId="7B369329" w14:textId="77777777" w:rsidR="00834AE9" w:rsidRPr="00834AE9" w:rsidRDefault="00834AE9" w:rsidP="00834AE9">
            <w:pPr>
              <w:spacing w:after="0" w:line="240" w:lineRule="auto"/>
              <w:jc w:val="center"/>
              <w:rPr>
                <w:rFonts w:ascii="Arial" w:eastAsia="Times New Roman" w:hAnsi="Arial" w:cs="Arial"/>
                <w:iCs/>
                <w:color w:val="000000"/>
                <w:kern w:val="0"/>
                <w:sz w:val="16"/>
                <w:szCs w:val="16"/>
                <w:lang w:eastAsia="en-US"/>
                <w14:ligatures w14:val="none"/>
              </w:rPr>
            </w:pPr>
            <w:r w:rsidRPr="00834AE9">
              <w:rPr>
                <w:rFonts w:ascii="Arial" w:eastAsia="Times New Roman" w:hAnsi="Arial" w:cs="Arial"/>
                <w:iCs/>
                <w:color w:val="000000"/>
                <w:kern w:val="0"/>
                <w:sz w:val="16"/>
                <w:szCs w:val="14"/>
                <w:lang w:eastAsia="en-US"/>
                <w14:ligatures w14:val="none"/>
              </w:rPr>
              <w:t xml:space="preserve"> даргын Тамгын газар</w:t>
            </w:r>
          </w:p>
        </w:tc>
      </w:tr>
      <w:tr w:rsidR="00834AE9" w:rsidRPr="00834AE9" w14:paraId="6D04D408" w14:textId="77777777" w:rsidTr="00DA3956">
        <w:trPr>
          <w:trHeight w:val="204"/>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14:paraId="7E33E934" w14:textId="77777777" w:rsidR="00834AE9" w:rsidRPr="00834AE9" w:rsidRDefault="00834AE9" w:rsidP="00834AE9">
            <w:pPr>
              <w:spacing w:after="0" w:line="240" w:lineRule="auto"/>
              <w:jc w:val="center"/>
              <w:rPr>
                <w:rFonts w:ascii="Arial" w:eastAsia="Times New Roman" w:hAnsi="Arial" w:cs="Arial"/>
                <w:iCs/>
                <w:color w:val="000000"/>
                <w:kern w:val="0"/>
                <w:sz w:val="16"/>
                <w:szCs w:val="16"/>
                <w:lang w:eastAsia="en-US"/>
                <w14:ligatures w14:val="none"/>
              </w:rPr>
            </w:pPr>
            <w:r w:rsidRPr="00834AE9">
              <w:rPr>
                <w:rFonts w:ascii="Arial" w:eastAsia="Times New Roman" w:hAnsi="Arial" w:cs="Arial"/>
                <w:iCs/>
                <w:color w:val="000000"/>
                <w:kern w:val="0"/>
                <w:sz w:val="16"/>
                <w:szCs w:val="16"/>
                <w:lang w:eastAsia="en-US"/>
                <w14:ligatures w14:val="none"/>
              </w:rPr>
              <w:t>56</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8867663" w14:textId="77777777" w:rsidR="00834AE9" w:rsidRPr="00834AE9" w:rsidRDefault="00834AE9" w:rsidP="00834AE9">
            <w:pPr>
              <w:spacing w:after="0" w:line="240" w:lineRule="auto"/>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Баянхошуу дэд төв орон сууцжуулах төсөл</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9788F9A"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2025-2030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129E668"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Барилгын ажлын явц</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F78E6FE"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C42757D"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25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CA226BC"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35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3B4CA78"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50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9C84512"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70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30E9776"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90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1D54E20"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100</w:t>
            </w:r>
          </w:p>
        </w:tc>
        <w:tc>
          <w:tcPr>
            <w:tcW w:w="332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F230DAC" w14:textId="77777777" w:rsidR="00834AE9" w:rsidRPr="00834AE9" w:rsidRDefault="00834AE9" w:rsidP="00834AE9">
            <w:pPr>
              <w:spacing w:after="0" w:line="240" w:lineRule="auto"/>
              <w:jc w:val="center"/>
              <w:rPr>
                <w:rFonts w:ascii="Arial" w:eastAsia="Times New Roman" w:hAnsi="Arial" w:cs="Arial"/>
                <w:iCs/>
                <w:color w:val="000000"/>
                <w:kern w:val="0"/>
                <w:sz w:val="16"/>
                <w:szCs w:val="14"/>
                <w:lang w:eastAsia="en-US"/>
                <w14:ligatures w14:val="none"/>
              </w:rPr>
            </w:pPr>
            <w:r w:rsidRPr="00834AE9">
              <w:rPr>
                <w:rFonts w:ascii="Arial" w:eastAsia="Times New Roman" w:hAnsi="Arial" w:cs="Arial"/>
                <w:iCs/>
                <w:color w:val="000000"/>
                <w:kern w:val="0"/>
                <w:sz w:val="16"/>
                <w:szCs w:val="14"/>
                <w:lang w:eastAsia="en-US"/>
                <w14:ligatures w14:val="none"/>
              </w:rPr>
              <w:t>Нийслэлийн Засаг</w:t>
            </w:r>
          </w:p>
          <w:p w14:paraId="0ED06D7C" w14:textId="77777777" w:rsidR="00834AE9" w:rsidRPr="00834AE9" w:rsidRDefault="00834AE9" w:rsidP="00834AE9">
            <w:pPr>
              <w:spacing w:after="0" w:line="240" w:lineRule="auto"/>
              <w:jc w:val="center"/>
              <w:rPr>
                <w:rFonts w:ascii="Arial" w:eastAsia="Times New Roman" w:hAnsi="Arial" w:cs="Arial"/>
                <w:iCs/>
                <w:color w:val="000000"/>
                <w:kern w:val="0"/>
                <w:sz w:val="16"/>
                <w:szCs w:val="16"/>
                <w:lang w:eastAsia="en-US"/>
                <w14:ligatures w14:val="none"/>
              </w:rPr>
            </w:pPr>
            <w:r w:rsidRPr="00834AE9">
              <w:rPr>
                <w:rFonts w:ascii="Arial" w:eastAsia="Times New Roman" w:hAnsi="Arial" w:cs="Arial"/>
                <w:iCs/>
                <w:color w:val="000000"/>
                <w:kern w:val="0"/>
                <w:sz w:val="16"/>
                <w:szCs w:val="14"/>
                <w:lang w:eastAsia="en-US"/>
                <w14:ligatures w14:val="none"/>
              </w:rPr>
              <w:t xml:space="preserve"> даргын Тамгын газар</w:t>
            </w:r>
          </w:p>
        </w:tc>
      </w:tr>
      <w:tr w:rsidR="00834AE9" w:rsidRPr="00834AE9" w14:paraId="1D5A7536" w14:textId="77777777" w:rsidTr="00DA3956">
        <w:trPr>
          <w:trHeight w:val="204"/>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14:paraId="6D473AA1" w14:textId="77777777" w:rsidR="00834AE9" w:rsidRPr="00834AE9" w:rsidRDefault="00834AE9" w:rsidP="00834AE9">
            <w:pPr>
              <w:spacing w:after="0" w:line="240" w:lineRule="auto"/>
              <w:jc w:val="center"/>
              <w:rPr>
                <w:rFonts w:ascii="Arial" w:eastAsia="Times New Roman" w:hAnsi="Arial" w:cs="Arial"/>
                <w:iCs/>
                <w:color w:val="000000"/>
                <w:kern w:val="0"/>
                <w:sz w:val="16"/>
                <w:szCs w:val="16"/>
                <w:lang w:eastAsia="en-US"/>
                <w14:ligatures w14:val="none"/>
              </w:rPr>
            </w:pPr>
            <w:r w:rsidRPr="00834AE9">
              <w:rPr>
                <w:rFonts w:ascii="Arial" w:eastAsia="Times New Roman" w:hAnsi="Arial" w:cs="Arial"/>
                <w:iCs/>
                <w:color w:val="000000"/>
                <w:kern w:val="0"/>
                <w:sz w:val="16"/>
                <w:szCs w:val="16"/>
                <w:lang w:eastAsia="en-US"/>
                <w14:ligatures w14:val="none"/>
              </w:rPr>
              <w:t>57</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0A118EA" w14:textId="77777777" w:rsidR="00834AE9" w:rsidRPr="00834AE9" w:rsidRDefault="00834AE9" w:rsidP="00834AE9">
            <w:pPr>
              <w:spacing w:after="0" w:line="240" w:lineRule="auto"/>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Туулын хурдны зам</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F45AE8A"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2025-2028</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F459C54"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Барилгын ажлын явц</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C8B2532"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11ED178"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20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656CE6C"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60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B39D94D"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80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5525788"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100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2F4E036"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74A4F5C"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332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8D34ACD" w14:textId="77777777" w:rsidR="00834AE9" w:rsidRPr="00834AE9" w:rsidRDefault="00834AE9" w:rsidP="00834AE9">
            <w:pPr>
              <w:spacing w:after="0" w:line="240" w:lineRule="auto"/>
              <w:jc w:val="center"/>
              <w:rPr>
                <w:rFonts w:ascii="Arial" w:eastAsia="Times New Roman" w:hAnsi="Arial" w:cs="Arial"/>
                <w:iCs/>
                <w:color w:val="000000"/>
                <w:kern w:val="0"/>
                <w:sz w:val="16"/>
                <w:szCs w:val="14"/>
                <w:lang w:eastAsia="en-US"/>
                <w14:ligatures w14:val="none"/>
              </w:rPr>
            </w:pPr>
            <w:r w:rsidRPr="00834AE9">
              <w:rPr>
                <w:rFonts w:ascii="Arial" w:eastAsia="Times New Roman" w:hAnsi="Arial" w:cs="Arial"/>
                <w:iCs/>
                <w:color w:val="000000"/>
                <w:kern w:val="0"/>
                <w:sz w:val="16"/>
                <w:szCs w:val="14"/>
                <w:lang w:eastAsia="en-US"/>
                <w14:ligatures w14:val="none"/>
              </w:rPr>
              <w:t>Нийслэлийн Засаг</w:t>
            </w:r>
          </w:p>
          <w:p w14:paraId="7CE94DCC" w14:textId="77777777" w:rsidR="00834AE9" w:rsidRPr="00834AE9" w:rsidRDefault="00834AE9" w:rsidP="00834AE9">
            <w:pPr>
              <w:spacing w:after="0" w:line="240" w:lineRule="auto"/>
              <w:jc w:val="center"/>
              <w:rPr>
                <w:rFonts w:ascii="Arial" w:eastAsia="Times New Roman" w:hAnsi="Arial" w:cs="Arial"/>
                <w:iCs/>
                <w:color w:val="000000"/>
                <w:kern w:val="0"/>
                <w:sz w:val="16"/>
                <w:szCs w:val="16"/>
                <w:lang w:eastAsia="en-US"/>
                <w14:ligatures w14:val="none"/>
              </w:rPr>
            </w:pPr>
            <w:r w:rsidRPr="00834AE9">
              <w:rPr>
                <w:rFonts w:ascii="Arial" w:eastAsia="Times New Roman" w:hAnsi="Arial" w:cs="Arial"/>
                <w:iCs/>
                <w:color w:val="000000"/>
                <w:kern w:val="0"/>
                <w:sz w:val="16"/>
                <w:szCs w:val="14"/>
                <w:lang w:eastAsia="en-US"/>
                <w14:ligatures w14:val="none"/>
              </w:rPr>
              <w:t xml:space="preserve"> даргын Тамгын газар</w:t>
            </w:r>
          </w:p>
        </w:tc>
      </w:tr>
      <w:tr w:rsidR="00834AE9" w:rsidRPr="00834AE9" w14:paraId="761CC2C7" w14:textId="77777777" w:rsidTr="00DA3956">
        <w:trPr>
          <w:trHeight w:val="204"/>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14:paraId="324F53E3" w14:textId="77777777" w:rsidR="00834AE9" w:rsidRPr="00834AE9" w:rsidRDefault="00834AE9" w:rsidP="00834AE9">
            <w:pPr>
              <w:spacing w:after="0" w:line="240" w:lineRule="auto"/>
              <w:jc w:val="center"/>
              <w:rPr>
                <w:rFonts w:ascii="Arial" w:eastAsia="Times New Roman" w:hAnsi="Arial" w:cs="Arial"/>
                <w:iCs/>
                <w:color w:val="000000"/>
                <w:kern w:val="0"/>
                <w:sz w:val="16"/>
                <w:szCs w:val="16"/>
                <w:lang w:eastAsia="en-US"/>
                <w14:ligatures w14:val="none"/>
              </w:rPr>
            </w:pPr>
            <w:r w:rsidRPr="00834AE9">
              <w:rPr>
                <w:rFonts w:ascii="Arial" w:eastAsia="Times New Roman" w:hAnsi="Arial" w:cs="Arial"/>
                <w:iCs/>
                <w:color w:val="000000"/>
                <w:kern w:val="0"/>
                <w:sz w:val="16"/>
                <w:szCs w:val="16"/>
                <w:lang w:eastAsia="en-US"/>
                <w14:ligatures w14:val="none"/>
              </w:rPr>
              <w:t>58</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851F8F1" w14:textId="77777777" w:rsidR="00834AE9" w:rsidRPr="00834AE9" w:rsidRDefault="00834AE9" w:rsidP="00834AE9">
            <w:pPr>
              <w:spacing w:after="0" w:line="240" w:lineRule="auto"/>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 xml:space="preserve">Шинэ тойрог зам /1 </w:t>
            </w:r>
            <w:r w:rsidRPr="00834AE9">
              <w:rPr>
                <w:rFonts w:ascii="Arial" w:eastAsia="Times New Roman" w:hAnsi="Arial" w:cs="Arial"/>
                <w:iCs/>
                <w:color w:val="000000"/>
                <w:kern w:val="0"/>
                <w:sz w:val="16"/>
                <w:szCs w:val="16"/>
                <w:lang w:eastAsia="en-US"/>
                <w14:ligatures w14:val="none"/>
              </w:rPr>
              <w:t xml:space="preserve">дүгээр </w:t>
            </w:r>
            <w:r w:rsidRPr="00834AE9">
              <w:rPr>
                <w:rFonts w:ascii="Arial" w:eastAsia="Times New Roman" w:hAnsi="Arial" w:cs="Arial"/>
                <w:color w:val="000000"/>
                <w:kern w:val="0"/>
                <w:sz w:val="16"/>
                <w:szCs w:val="16"/>
                <w:lang w:eastAsia="en-US"/>
                <w14:ligatures w14:val="none"/>
              </w:rPr>
              <w:t>тойрог/</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BC80858"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2026-2030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3F50D27"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Барилгын ажлын явц</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B0694AB"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6823591"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C4DE686"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3917D45"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10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F7F8AB2"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20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AF8A535"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60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FE6B43A"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100</w:t>
            </w:r>
          </w:p>
        </w:tc>
        <w:tc>
          <w:tcPr>
            <w:tcW w:w="332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09CE3F8" w14:textId="77777777" w:rsidR="00834AE9" w:rsidRPr="00834AE9" w:rsidRDefault="00834AE9" w:rsidP="00834AE9">
            <w:pPr>
              <w:spacing w:after="0" w:line="240" w:lineRule="auto"/>
              <w:jc w:val="center"/>
              <w:rPr>
                <w:rFonts w:ascii="Arial" w:eastAsia="Times New Roman" w:hAnsi="Arial" w:cs="Arial"/>
                <w:iCs/>
                <w:color w:val="000000"/>
                <w:kern w:val="0"/>
                <w:sz w:val="16"/>
                <w:szCs w:val="14"/>
                <w:lang w:eastAsia="en-US"/>
                <w14:ligatures w14:val="none"/>
              </w:rPr>
            </w:pPr>
            <w:r w:rsidRPr="00834AE9">
              <w:rPr>
                <w:rFonts w:ascii="Arial" w:eastAsia="Times New Roman" w:hAnsi="Arial" w:cs="Arial"/>
                <w:iCs/>
                <w:color w:val="000000"/>
                <w:kern w:val="0"/>
                <w:sz w:val="16"/>
                <w:szCs w:val="14"/>
                <w:lang w:eastAsia="en-US"/>
                <w14:ligatures w14:val="none"/>
              </w:rPr>
              <w:t>Нийслэлийн Засаг</w:t>
            </w:r>
          </w:p>
          <w:p w14:paraId="7DE28532" w14:textId="77777777" w:rsidR="00834AE9" w:rsidRPr="00834AE9" w:rsidRDefault="00834AE9" w:rsidP="00834AE9">
            <w:pPr>
              <w:spacing w:after="0" w:line="240" w:lineRule="auto"/>
              <w:jc w:val="center"/>
              <w:rPr>
                <w:rFonts w:ascii="Arial" w:eastAsia="Times New Roman" w:hAnsi="Arial" w:cs="Arial"/>
                <w:iCs/>
                <w:color w:val="000000"/>
                <w:kern w:val="0"/>
                <w:sz w:val="16"/>
                <w:szCs w:val="16"/>
                <w:lang w:eastAsia="en-US"/>
                <w14:ligatures w14:val="none"/>
              </w:rPr>
            </w:pPr>
            <w:r w:rsidRPr="00834AE9">
              <w:rPr>
                <w:rFonts w:ascii="Arial" w:eastAsia="Times New Roman" w:hAnsi="Arial" w:cs="Arial"/>
                <w:iCs/>
                <w:color w:val="000000"/>
                <w:kern w:val="0"/>
                <w:sz w:val="16"/>
                <w:szCs w:val="14"/>
                <w:lang w:eastAsia="en-US"/>
                <w14:ligatures w14:val="none"/>
              </w:rPr>
              <w:t xml:space="preserve"> даргын Тамгын газар</w:t>
            </w:r>
          </w:p>
        </w:tc>
      </w:tr>
      <w:tr w:rsidR="00834AE9" w:rsidRPr="00834AE9" w14:paraId="3B0E3195" w14:textId="77777777" w:rsidTr="00DA3956">
        <w:trPr>
          <w:trHeight w:val="204"/>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14:paraId="4869309F" w14:textId="77777777" w:rsidR="00834AE9" w:rsidRPr="00834AE9" w:rsidRDefault="00834AE9" w:rsidP="00834AE9">
            <w:pPr>
              <w:spacing w:after="0" w:line="240" w:lineRule="auto"/>
              <w:jc w:val="center"/>
              <w:rPr>
                <w:rFonts w:ascii="Arial" w:eastAsia="Times New Roman" w:hAnsi="Arial" w:cs="Arial"/>
                <w:iCs/>
                <w:color w:val="000000"/>
                <w:kern w:val="0"/>
                <w:sz w:val="16"/>
                <w:szCs w:val="16"/>
                <w:lang w:eastAsia="en-US"/>
                <w14:ligatures w14:val="none"/>
              </w:rPr>
            </w:pPr>
            <w:r w:rsidRPr="00834AE9">
              <w:rPr>
                <w:rFonts w:ascii="Arial" w:eastAsia="Times New Roman" w:hAnsi="Arial" w:cs="Arial"/>
                <w:iCs/>
                <w:color w:val="000000"/>
                <w:kern w:val="0"/>
                <w:sz w:val="16"/>
                <w:szCs w:val="16"/>
                <w:lang w:eastAsia="en-US"/>
                <w14:ligatures w14:val="none"/>
              </w:rPr>
              <w:t>59</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67B25FF" w14:textId="77777777" w:rsidR="00834AE9" w:rsidRPr="00834AE9" w:rsidRDefault="00834AE9" w:rsidP="00834AE9">
            <w:pPr>
              <w:spacing w:after="0" w:line="240" w:lineRule="auto"/>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 xml:space="preserve">Эмээлт эко аж үйлдвэрийн паркийн дэд бүтэц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D6D6022"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2025-2030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80DD08B"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Барилгын ажлын явц</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5063652"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A5EA8C0"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C7CBA19"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25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7FC1D95"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45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E07C86D"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65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BA0DBA1"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85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516AE1D"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100</w:t>
            </w:r>
          </w:p>
        </w:tc>
        <w:tc>
          <w:tcPr>
            <w:tcW w:w="332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2228DD7" w14:textId="77777777" w:rsidR="00834AE9" w:rsidRPr="00834AE9" w:rsidRDefault="00834AE9" w:rsidP="00834AE9">
            <w:pPr>
              <w:spacing w:after="0" w:line="240" w:lineRule="auto"/>
              <w:jc w:val="center"/>
              <w:rPr>
                <w:rFonts w:ascii="Arial" w:eastAsia="Times New Roman" w:hAnsi="Arial" w:cs="Arial"/>
                <w:iCs/>
                <w:color w:val="000000"/>
                <w:kern w:val="0"/>
                <w:sz w:val="16"/>
                <w:szCs w:val="14"/>
                <w:lang w:eastAsia="en-US"/>
                <w14:ligatures w14:val="none"/>
              </w:rPr>
            </w:pPr>
            <w:r w:rsidRPr="00834AE9">
              <w:rPr>
                <w:rFonts w:ascii="Arial" w:eastAsia="Times New Roman" w:hAnsi="Arial" w:cs="Arial"/>
                <w:iCs/>
                <w:color w:val="000000"/>
                <w:kern w:val="0"/>
                <w:sz w:val="16"/>
                <w:szCs w:val="14"/>
                <w:lang w:eastAsia="en-US"/>
                <w14:ligatures w14:val="none"/>
              </w:rPr>
              <w:t>Нийслэлийн Засаг</w:t>
            </w:r>
          </w:p>
          <w:p w14:paraId="72A83BE2" w14:textId="77777777" w:rsidR="00834AE9" w:rsidRPr="00834AE9" w:rsidRDefault="00834AE9" w:rsidP="00834AE9">
            <w:pPr>
              <w:spacing w:after="0" w:line="240" w:lineRule="auto"/>
              <w:jc w:val="center"/>
              <w:rPr>
                <w:rFonts w:ascii="Arial" w:eastAsia="Times New Roman" w:hAnsi="Arial" w:cs="Arial"/>
                <w:iCs/>
                <w:color w:val="000000"/>
                <w:kern w:val="0"/>
                <w:sz w:val="16"/>
                <w:szCs w:val="16"/>
                <w:lang w:eastAsia="en-US"/>
                <w14:ligatures w14:val="none"/>
              </w:rPr>
            </w:pPr>
            <w:r w:rsidRPr="00834AE9">
              <w:rPr>
                <w:rFonts w:ascii="Arial" w:eastAsia="Times New Roman" w:hAnsi="Arial" w:cs="Arial"/>
                <w:iCs/>
                <w:color w:val="000000"/>
                <w:kern w:val="0"/>
                <w:sz w:val="16"/>
                <w:szCs w:val="14"/>
                <w:lang w:eastAsia="en-US"/>
                <w14:ligatures w14:val="none"/>
              </w:rPr>
              <w:t xml:space="preserve"> даргын Тамгын газар</w:t>
            </w:r>
          </w:p>
        </w:tc>
      </w:tr>
      <w:tr w:rsidR="00834AE9" w:rsidRPr="00834AE9" w14:paraId="35C0369F" w14:textId="77777777" w:rsidTr="00DA3956">
        <w:trPr>
          <w:trHeight w:val="204"/>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14:paraId="2A90EAEF" w14:textId="77777777" w:rsidR="00834AE9" w:rsidRPr="00834AE9" w:rsidRDefault="00834AE9" w:rsidP="00834AE9">
            <w:pPr>
              <w:spacing w:after="0" w:line="240" w:lineRule="auto"/>
              <w:jc w:val="center"/>
              <w:rPr>
                <w:rFonts w:ascii="Arial" w:eastAsia="Times New Roman" w:hAnsi="Arial" w:cs="Arial"/>
                <w:iCs/>
                <w:color w:val="000000"/>
                <w:kern w:val="0"/>
                <w:sz w:val="16"/>
                <w:szCs w:val="16"/>
                <w:lang w:eastAsia="en-US"/>
                <w14:ligatures w14:val="none"/>
              </w:rPr>
            </w:pPr>
            <w:r w:rsidRPr="00834AE9">
              <w:rPr>
                <w:rFonts w:ascii="Arial" w:eastAsia="Times New Roman" w:hAnsi="Arial" w:cs="Arial"/>
                <w:iCs/>
                <w:color w:val="000000"/>
                <w:kern w:val="0"/>
                <w:sz w:val="16"/>
                <w:szCs w:val="16"/>
                <w:lang w:eastAsia="en-US"/>
                <w14:ligatures w14:val="none"/>
              </w:rPr>
              <w:t>60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491A972" w14:textId="77777777" w:rsidR="00834AE9" w:rsidRPr="00834AE9" w:rsidRDefault="00834AE9" w:rsidP="00834AE9">
            <w:pPr>
              <w:spacing w:after="0" w:line="240" w:lineRule="auto"/>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Тогтвортой аялал жуулчлалыг хөгжүүлэх төсөл</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31E2CFE"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2019-2026</w:t>
            </w:r>
          </w:p>
          <w:p w14:paraId="27B0D70E"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636F234"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Барилгын ажлын явц</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4F67E9F"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F646969"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47</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A2CBE36"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100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189C1A8" w14:textId="77777777" w:rsidR="00834AE9" w:rsidRPr="00834AE9" w:rsidRDefault="00834AE9" w:rsidP="00834AE9">
            <w:pPr>
              <w:spacing w:after="0" w:line="240" w:lineRule="auto"/>
              <w:jc w:val="center"/>
              <w:rPr>
                <w:rFonts w:ascii="Arial" w:eastAsia="Times New Roman" w:hAnsi="Arial" w:cs="Arial"/>
                <w:strike/>
                <w:color w:val="000000"/>
                <w:kern w:val="0"/>
                <w:sz w:val="16"/>
                <w:szCs w:val="16"/>
                <w:lang w:eastAsia="en-US"/>
                <w14:ligatures w14:val="none"/>
              </w:rPr>
            </w:pPr>
            <w:r w:rsidRPr="00834AE9">
              <w:rPr>
                <w:rFonts w:ascii="Arial" w:eastAsia="Times New Roman" w:hAnsi="Arial" w:cs="Arial"/>
                <w:strike/>
                <w:color w:val="000000"/>
                <w:kern w:val="0"/>
                <w:sz w:val="16"/>
                <w:szCs w:val="16"/>
                <w:lang w:eastAsia="en-US"/>
                <w14:ligatures w14:val="none"/>
              </w:rPr>
              <w:t>-</w:t>
            </w:r>
          </w:p>
          <w:p w14:paraId="4CD73208" w14:textId="77777777" w:rsidR="00834AE9" w:rsidRPr="00834AE9" w:rsidRDefault="00834AE9" w:rsidP="00834AE9">
            <w:pPr>
              <w:spacing w:after="0" w:line="240" w:lineRule="auto"/>
              <w:jc w:val="center"/>
              <w:rPr>
                <w:rFonts w:ascii="Arial" w:eastAsia="Times New Roman" w:hAnsi="Arial" w:cs="Arial"/>
                <w:strike/>
                <w:color w:val="000000"/>
                <w:kern w:val="0"/>
                <w:sz w:val="16"/>
                <w:szCs w:val="16"/>
                <w:lang w:eastAsia="en-US"/>
                <w14:ligatures w14:val="none"/>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6A73B3D"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898874D"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E8B5D6D"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332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38C113D" w14:textId="77777777" w:rsidR="00834AE9" w:rsidRPr="00834AE9" w:rsidRDefault="00834AE9" w:rsidP="00834AE9">
            <w:pPr>
              <w:spacing w:after="0" w:line="240" w:lineRule="auto"/>
              <w:jc w:val="center"/>
              <w:rPr>
                <w:rFonts w:ascii="Arial" w:eastAsia="Times New Roman" w:hAnsi="Arial" w:cs="Arial"/>
                <w:iCs/>
                <w:color w:val="000000"/>
                <w:kern w:val="0"/>
                <w:sz w:val="16"/>
                <w:szCs w:val="18"/>
                <w14:ligatures w14:val="none"/>
              </w:rPr>
            </w:pPr>
            <w:r w:rsidRPr="00834AE9">
              <w:rPr>
                <w:rFonts w:ascii="Arial" w:eastAsia="Times New Roman" w:hAnsi="Arial" w:cs="Arial"/>
                <w:iCs/>
                <w:color w:val="000000"/>
                <w:kern w:val="0"/>
                <w:sz w:val="16"/>
                <w:szCs w:val="18"/>
                <w14:ligatures w14:val="none"/>
              </w:rPr>
              <w:t>Соёл, спорт, аялал</w:t>
            </w:r>
          </w:p>
          <w:p w14:paraId="4F7E278D" w14:textId="77777777" w:rsidR="00834AE9" w:rsidRPr="00834AE9" w:rsidRDefault="00834AE9" w:rsidP="00834AE9">
            <w:pPr>
              <w:spacing w:after="0" w:line="240" w:lineRule="auto"/>
              <w:jc w:val="center"/>
              <w:rPr>
                <w:rFonts w:ascii="Arial" w:eastAsia="Times New Roman" w:hAnsi="Arial" w:cs="Arial"/>
                <w:iCs/>
                <w:color w:val="000000"/>
                <w:kern w:val="0"/>
                <w:sz w:val="16"/>
                <w:szCs w:val="16"/>
                <w:lang w:eastAsia="en-US"/>
                <w14:ligatures w14:val="none"/>
              </w:rPr>
            </w:pPr>
            <w:r w:rsidRPr="00834AE9">
              <w:rPr>
                <w:rFonts w:ascii="Arial" w:eastAsia="Times New Roman" w:hAnsi="Arial" w:cs="Arial"/>
                <w:iCs/>
                <w:color w:val="000000"/>
                <w:kern w:val="0"/>
                <w:sz w:val="16"/>
                <w:szCs w:val="18"/>
                <w14:ligatures w14:val="none"/>
              </w:rPr>
              <w:t xml:space="preserve"> жуулчлал, залуучуудын яам</w:t>
            </w:r>
          </w:p>
        </w:tc>
      </w:tr>
      <w:tr w:rsidR="00834AE9" w:rsidRPr="00834AE9" w14:paraId="674090F7" w14:textId="77777777" w:rsidTr="00DA3956">
        <w:trPr>
          <w:trHeight w:val="514"/>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14:paraId="29FC48E8" w14:textId="77777777" w:rsidR="00834AE9" w:rsidRPr="00834AE9" w:rsidRDefault="00834AE9" w:rsidP="00834AE9">
            <w:pPr>
              <w:spacing w:after="0" w:line="240" w:lineRule="auto"/>
              <w:jc w:val="center"/>
              <w:rPr>
                <w:rFonts w:ascii="Arial" w:eastAsia="Times New Roman" w:hAnsi="Arial" w:cs="Arial"/>
                <w:iCs/>
                <w:color w:val="000000"/>
                <w:kern w:val="0"/>
                <w:sz w:val="16"/>
                <w:szCs w:val="16"/>
                <w:lang w:eastAsia="en-US"/>
                <w14:ligatures w14:val="none"/>
              </w:rPr>
            </w:pPr>
            <w:r w:rsidRPr="00834AE9">
              <w:rPr>
                <w:rFonts w:ascii="Arial" w:eastAsia="Times New Roman" w:hAnsi="Arial" w:cs="Arial"/>
                <w:iCs/>
                <w:color w:val="000000"/>
                <w:kern w:val="0"/>
                <w:sz w:val="16"/>
                <w:szCs w:val="16"/>
                <w:lang w:eastAsia="en-US"/>
                <w14:ligatures w14:val="none"/>
              </w:rPr>
              <w:t>61</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E85A946" w14:textId="77777777" w:rsidR="00834AE9" w:rsidRPr="00834AE9" w:rsidRDefault="00834AE9" w:rsidP="00834AE9">
            <w:pPr>
              <w:spacing w:after="0" w:line="240" w:lineRule="auto"/>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Нийслэл, орон нутагт хот дахин төлөвлөлтийн төслүүдийг хэрэгжүүлж, инженерийн шугам сүлжээг төлөвлөн барих төсөл</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8BBB6B9" w14:textId="77777777" w:rsidR="00834AE9" w:rsidRPr="00834AE9" w:rsidRDefault="00834AE9" w:rsidP="00834AE9">
            <w:pPr>
              <w:spacing w:after="0" w:line="240" w:lineRule="auto"/>
              <w:jc w:val="center"/>
              <w:rPr>
                <w:rFonts w:ascii="Arial" w:eastAsia="Times New Roman" w:hAnsi="Arial" w:cs="Arial"/>
                <w:bCs/>
                <w:color w:val="000000"/>
                <w:kern w:val="0"/>
                <w:sz w:val="16"/>
                <w:szCs w:val="16"/>
                <w:lang w:eastAsia="en-US"/>
                <w14:ligatures w14:val="none"/>
              </w:rPr>
            </w:pPr>
            <w:r w:rsidRPr="00834AE9">
              <w:rPr>
                <w:rFonts w:ascii="Arial" w:eastAsia="Times New Roman" w:hAnsi="Arial" w:cs="Arial"/>
                <w:bCs/>
                <w:color w:val="000000"/>
                <w:kern w:val="0"/>
                <w:sz w:val="16"/>
                <w:szCs w:val="16"/>
                <w:lang w:eastAsia="en-US"/>
                <w14:ligatures w14:val="none"/>
              </w:rPr>
              <w:t>2025-2029</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45DBE4F"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Барилгын ажлын явц</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B5AB424"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1BDA1F1"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70</w:t>
            </w:r>
          </w:p>
          <w:p w14:paraId="72FA84B9" w14:textId="77777777" w:rsidR="00834AE9" w:rsidRPr="00834AE9" w:rsidRDefault="00834AE9" w:rsidP="00834AE9">
            <w:pPr>
              <w:spacing w:after="0" w:line="240" w:lineRule="auto"/>
              <w:jc w:val="center"/>
              <w:rPr>
                <w:rFonts w:ascii="Arial" w:eastAsia="Times New Roman" w:hAnsi="Arial" w:cs="Arial"/>
                <w:i/>
                <w:iCs/>
                <w:color w:val="000000"/>
                <w:kern w:val="0"/>
                <w:sz w:val="16"/>
                <w:szCs w:val="16"/>
                <w:u w:val="single"/>
                <w:lang w:eastAsia="en-US"/>
                <w14:ligatures w14:val="none"/>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FC295CF"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75</w:t>
            </w:r>
          </w:p>
          <w:p w14:paraId="36F9EF8E" w14:textId="77777777" w:rsidR="00834AE9" w:rsidRPr="00834AE9" w:rsidRDefault="00834AE9" w:rsidP="00834AE9">
            <w:pPr>
              <w:spacing w:after="0" w:line="240" w:lineRule="auto"/>
              <w:jc w:val="center"/>
              <w:rPr>
                <w:rFonts w:ascii="Arial" w:eastAsia="Times New Roman" w:hAnsi="Arial" w:cs="Arial"/>
                <w:i/>
                <w:iCs/>
                <w:color w:val="000000"/>
                <w:kern w:val="0"/>
                <w:sz w:val="16"/>
                <w:szCs w:val="16"/>
                <w:u w:val="single"/>
                <w:lang w:eastAsia="en-US"/>
                <w14:ligatures w14:val="none"/>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D67EDC2"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85</w:t>
            </w:r>
          </w:p>
          <w:p w14:paraId="0718F6C9" w14:textId="77777777" w:rsidR="00834AE9" w:rsidRPr="00834AE9" w:rsidRDefault="00834AE9" w:rsidP="00834AE9">
            <w:pPr>
              <w:spacing w:after="0" w:line="240" w:lineRule="auto"/>
              <w:jc w:val="center"/>
              <w:rPr>
                <w:rFonts w:ascii="Arial" w:eastAsia="Times New Roman" w:hAnsi="Arial" w:cs="Arial"/>
                <w:i/>
                <w:iCs/>
                <w:color w:val="000000"/>
                <w:kern w:val="0"/>
                <w:sz w:val="16"/>
                <w:szCs w:val="16"/>
                <w:u w:val="single"/>
                <w:lang w:eastAsia="en-US"/>
                <w14:ligatures w14:val="none"/>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3C01F2F"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95</w:t>
            </w:r>
          </w:p>
          <w:p w14:paraId="5C7947AE" w14:textId="77777777" w:rsidR="00834AE9" w:rsidRPr="00834AE9" w:rsidRDefault="00834AE9" w:rsidP="00834AE9">
            <w:pPr>
              <w:spacing w:after="0" w:line="240" w:lineRule="auto"/>
              <w:jc w:val="center"/>
              <w:rPr>
                <w:rFonts w:ascii="Arial" w:eastAsia="Times New Roman" w:hAnsi="Arial" w:cs="Arial"/>
                <w:i/>
                <w:iCs/>
                <w:color w:val="000000"/>
                <w:kern w:val="0"/>
                <w:sz w:val="16"/>
                <w:szCs w:val="16"/>
                <w:u w:val="single"/>
                <w:lang w:eastAsia="en-US"/>
                <w14:ligatures w14:val="none"/>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3BFD6D9"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100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1A2073D"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33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FCA925" w14:textId="77777777" w:rsidR="00834AE9" w:rsidRPr="00834AE9" w:rsidRDefault="00834AE9" w:rsidP="00834AE9">
            <w:pPr>
              <w:spacing w:after="0" w:line="240" w:lineRule="auto"/>
              <w:jc w:val="center"/>
              <w:rPr>
                <w:rFonts w:ascii="Arial" w:eastAsia="Times New Roman" w:hAnsi="Arial" w:cs="Arial"/>
                <w:iCs/>
                <w:color w:val="000000"/>
                <w:kern w:val="0"/>
                <w:sz w:val="16"/>
                <w:szCs w:val="18"/>
                <w14:ligatures w14:val="none"/>
              </w:rPr>
            </w:pPr>
            <w:r w:rsidRPr="00834AE9">
              <w:rPr>
                <w:rFonts w:ascii="Arial" w:eastAsia="Times New Roman" w:hAnsi="Arial" w:cs="Arial"/>
                <w:iCs/>
                <w:color w:val="000000"/>
                <w:kern w:val="0"/>
                <w:sz w:val="16"/>
                <w:szCs w:val="18"/>
                <w14:ligatures w14:val="none"/>
              </w:rPr>
              <w:t>Хот байгуулалт, барилга,</w:t>
            </w:r>
          </w:p>
          <w:p w14:paraId="3AF1BF31" w14:textId="77777777" w:rsidR="00834AE9" w:rsidRPr="00834AE9" w:rsidRDefault="00834AE9" w:rsidP="00834AE9">
            <w:pPr>
              <w:spacing w:after="0" w:line="240" w:lineRule="auto"/>
              <w:jc w:val="center"/>
              <w:rPr>
                <w:rFonts w:ascii="Arial" w:eastAsia="Times New Roman" w:hAnsi="Arial" w:cs="Arial"/>
                <w:iCs/>
                <w:color w:val="000000"/>
                <w:kern w:val="0"/>
                <w:sz w:val="16"/>
                <w:szCs w:val="16"/>
                <w:lang w:eastAsia="en-US"/>
                <w14:ligatures w14:val="none"/>
              </w:rPr>
            </w:pPr>
            <w:r w:rsidRPr="00834AE9">
              <w:rPr>
                <w:rFonts w:ascii="Arial" w:eastAsia="Times New Roman" w:hAnsi="Arial" w:cs="Arial"/>
                <w:iCs/>
                <w:color w:val="000000"/>
                <w:kern w:val="0"/>
                <w:sz w:val="16"/>
                <w:szCs w:val="18"/>
                <w14:ligatures w14:val="none"/>
              </w:rPr>
              <w:t xml:space="preserve"> орон сууцжуулалтын яам</w:t>
            </w:r>
          </w:p>
        </w:tc>
      </w:tr>
      <w:tr w:rsidR="00834AE9" w:rsidRPr="00834AE9" w14:paraId="1E4EB680" w14:textId="77777777" w:rsidTr="00DA3956">
        <w:trPr>
          <w:trHeight w:val="626"/>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14:paraId="33064F97" w14:textId="77777777" w:rsidR="00834AE9" w:rsidRPr="00834AE9" w:rsidRDefault="00834AE9" w:rsidP="00834AE9">
            <w:pPr>
              <w:spacing w:after="0" w:line="240" w:lineRule="auto"/>
              <w:jc w:val="center"/>
              <w:rPr>
                <w:rFonts w:ascii="Arial" w:eastAsia="Times New Roman" w:hAnsi="Arial" w:cs="Arial"/>
                <w:iCs/>
                <w:color w:val="000000"/>
                <w:kern w:val="0"/>
                <w:sz w:val="16"/>
                <w:szCs w:val="16"/>
                <w:lang w:eastAsia="en-US"/>
                <w14:ligatures w14:val="none"/>
              </w:rPr>
            </w:pPr>
            <w:r w:rsidRPr="00834AE9">
              <w:rPr>
                <w:rFonts w:ascii="Arial" w:eastAsia="Times New Roman" w:hAnsi="Arial" w:cs="Arial"/>
                <w:iCs/>
                <w:color w:val="000000"/>
                <w:kern w:val="0"/>
                <w:sz w:val="16"/>
                <w:szCs w:val="16"/>
                <w:lang w:eastAsia="en-US"/>
                <w14:ligatures w14:val="none"/>
              </w:rPr>
              <w:t>62</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14281100" w14:textId="77777777" w:rsidR="00834AE9" w:rsidRPr="00834AE9" w:rsidRDefault="00834AE9" w:rsidP="00834AE9">
            <w:pPr>
              <w:spacing w:after="0" w:line="240" w:lineRule="auto"/>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Нийслэлийн гэр хорооллын газрыг дахин төлөвлөн барилгажуулах төслийн хүрээнд гадна инженерийн шугам сүлжээний барилга угсралтын ажлыг эрчимжүүлэх төсөл</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6020E8DE"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2026-2027</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69926B81"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Барилгын ажлын явц</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3133326B"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142204B2"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781AE1A0"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50</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3A4EA379"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100</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75E2259B"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7FC9A48A"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75BA3E70"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3328" w:type="dxa"/>
            <w:tcBorders>
              <w:top w:val="single" w:sz="4" w:space="0" w:color="auto"/>
              <w:left w:val="nil"/>
              <w:bottom w:val="single" w:sz="4" w:space="0" w:color="auto"/>
              <w:right w:val="single" w:sz="4" w:space="0" w:color="auto"/>
            </w:tcBorders>
            <w:shd w:val="clear" w:color="auto" w:fill="FFFFFF"/>
            <w:vAlign w:val="center"/>
            <w:hideMark/>
          </w:tcPr>
          <w:p w14:paraId="04FA35B8" w14:textId="77777777" w:rsidR="00834AE9" w:rsidRPr="00834AE9" w:rsidRDefault="00834AE9" w:rsidP="00834AE9">
            <w:pPr>
              <w:spacing w:after="0" w:line="240" w:lineRule="auto"/>
              <w:jc w:val="center"/>
              <w:rPr>
                <w:rFonts w:ascii="Arial" w:eastAsia="Times New Roman" w:hAnsi="Arial" w:cs="Arial"/>
                <w:iCs/>
                <w:color w:val="000000"/>
                <w:kern w:val="0"/>
                <w:sz w:val="16"/>
                <w:szCs w:val="14"/>
                <w:lang w:eastAsia="en-US"/>
                <w14:ligatures w14:val="none"/>
              </w:rPr>
            </w:pPr>
            <w:r w:rsidRPr="00834AE9">
              <w:rPr>
                <w:rFonts w:ascii="Arial" w:eastAsia="Times New Roman" w:hAnsi="Arial" w:cs="Arial"/>
                <w:iCs/>
                <w:color w:val="000000"/>
                <w:kern w:val="0"/>
                <w:sz w:val="16"/>
                <w:szCs w:val="14"/>
                <w:lang w:eastAsia="en-US"/>
                <w14:ligatures w14:val="none"/>
              </w:rPr>
              <w:t>Нийслэлийн Засаг</w:t>
            </w:r>
          </w:p>
          <w:p w14:paraId="0DEB7E08" w14:textId="77777777" w:rsidR="00834AE9" w:rsidRPr="00834AE9" w:rsidRDefault="00834AE9" w:rsidP="00834AE9">
            <w:pPr>
              <w:spacing w:after="0" w:line="240" w:lineRule="auto"/>
              <w:jc w:val="center"/>
              <w:rPr>
                <w:rFonts w:ascii="Arial" w:eastAsia="Times New Roman" w:hAnsi="Arial" w:cs="Arial"/>
                <w:iCs/>
                <w:color w:val="000000"/>
                <w:kern w:val="0"/>
                <w:sz w:val="16"/>
                <w:szCs w:val="16"/>
                <w:lang w:eastAsia="en-US"/>
                <w14:ligatures w14:val="none"/>
              </w:rPr>
            </w:pPr>
            <w:r w:rsidRPr="00834AE9">
              <w:rPr>
                <w:rFonts w:ascii="Arial" w:eastAsia="Times New Roman" w:hAnsi="Arial" w:cs="Arial"/>
                <w:iCs/>
                <w:color w:val="000000"/>
                <w:kern w:val="0"/>
                <w:sz w:val="16"/>
                <w:szCs w:val="14"/>
                <w:lang w:eastAsia="en-US"/>
                <w14:ligatures w14:val="none"/>
              </w:rPr>
              <w:t xml:space="preserve"> даргын Тамгын газар</w:t>
            </w:r>
          </w:p>
        </w:tc>
      </w:tr>
      <w:tr w:rsidR="00834AE9" w:rsidRPr="00834AE9" w14:paraId="2D6FC098" w14:textId="77777777" w:rsidTr="00DA3956">
        <w:trPr>
          <w:trHeight w:val="408"/>
        </w:trPr>
        <w:tc>
          <w:tcPr>
            <w:tcW w:w="0" w:type="auto"/>
            <w:tcBorders>
              <w:top w:val="nil"/>
              <w:left w:val="single" w:sz="4" w:space="0" w:color="auto"/>
              <w:bottom w:val="single" w:sz="4" w:space="0" w:color="auto"/>
              <w:right w:val="single" w:sz="4" w:space="0" w:color="auto"/>
            </w:tcBorders>
            <w:shd w:val="clear" w:color="auto" w:fill="FFFFFF"/>
            <w:noWrap/>
            <w:vAlign w:val="center"/>
          </w:tcPr>
          <w:p w14:paraId="4CBC0BD0" w14:textId="77777777" w:rsidR="00834AE9" w:rsidRPr="00834AE9" w:rsidRDefault="00834AE9" w:rsidP="00834AE9">
            <w:pPr>
              <w:spacing w:after="0" w:line="240" w:lineRule="auto"/>
              <w:jc w:val="center"/>
              <w:rPr>
                <w:rFonts w:ascii="Arial" w:eastAsia="Times New Roman" w:hAnsi="Arial" w:cs="Arial"/>
                <w:iCs/>
                <w:color w:val="000000"/>
                <w:kern w:val="0"/>
                <w:sz w:val="16"/>
                <w:szCs w:val="16"/>
                <w:lang w:eastAsia="en-US"/>
                <w14:ligatures w14:val="none"/>
              </w:rPr>
            </w:pPr>
            <w:r w:rsidRPr="00834AE9">
              <w:rPr>
                <w:rFonts w:ascii="Arial" w:eastAsia="Times New Roman" w:hAnsi="Arial" w:cs="Arial"/>
                <w:iCs/>
                <w:color w:val="000000"/>
                <w:kern w:val="0"/>
                <w:sz w:val="16"/>
                <w:szCs w:val="16"/>
                <w:lang w:eastAsia="en-US"/>
                <w14:ligatures w14:val="none"/>
              </w:rPr>
              <w:t>63</w:t>
            </w:r>
          </w:p>
        </w:tc>
        <w:tc>
          <w:tcPr>
            <w:tcW w:w="0" w:type="auto"/>
            <w:tcBorders>
              <w:top w:val="nil"/>
              <w:left w:val="nil"/>
              <w:bottom w:val="single" w:sz="4" w:space="0" w:color="auto"/>
              <w:right w:val="single" w:sz="4" w:space="0" w:color="auto"/>
            </w:tcBorders>
            <w:shd w:val="clear" w:color="auto" w:fill="FFFFFF"/>
            <w:vAlign w:val="center"/>
            <w:hideMark/>
          </w:tcPr>
          <w:p w14:paraId="651E170F" w14:textId="77777777" w:rsidR="00834AE9" w:rsidRPr="00834AE9" w:rsidRDefault="00834AE9" w:rsidP="00834AE9">
            <w:pPr>
              <w:spacing w:after="0" w:line="240" w:lineRule="auto"/>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Улиастай-Алтай чиглэлийн 100 км хатуу хучилттай авто зам</w:t>
            </w:r>
          </w:p>
        </w:tc>
        <w:tc>
          <w:tcPr>
            <w:tcW w:w="0" w:type="auto"/>
            <w:tcBorders>
              <w:top w:val="nil"/>
              <w:left w:val="nil"/>
              <w:bottom w:val="single" w:sz="4" w:space="0" w:color="auto"/>
              <w:right w:val="single" w:sz="4" w:space="0" w:color="auto"/>
            </w:tcBorders>
            <w:shd w:val="clear" w:color="auto" w:fill="FFFFFF"/>
            <w:vAlign w:val="center"/>
            <w:hideMark/>
          </w:tcPr>
          <w:p w14:paraId="4E6774E3"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2026-2029</w:t>
            </w:r>
          </w:p>
        </w:tc>
        <w:tc>
          <w:tcPr>
            <w:tcW w:w="0" w:type="auto"/>
            <w:tcBorders>
              <w:top w:val="nil"/>
              <w:left w:val="nil"/>
              <w:bottom w:val="single" w:sz="4" w:space="0" w:color="auto"/>
              <w:right w:val="single" w:sz="4" w:space="0" w:color="auto"/>
            </w:tcBorders>
            <w:shd w:val="clear" w:color="auto" w:fill="FFFFFF"/>
            <w:vAlign w:val="center"/>
            <w:hideMark/>
          </w:tcPr>
          <w:p w14:paraId="71FC0B84"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Барилгын ажлын явц</w:t>
            </w:r>
          </w:p>
        </w:tc>
        <w:tc>
          <w:tcPr>
            <w:tcW w:w="0" w:type="auto"/>
            <w:tcBorders>
              <w:top w:val="nil"/>
              <w:left w:val="nil"/>
              <w:bottom w:val="single" w:sz="4" w:space="0" w:color="auto"/>
              <w:right w:val="single" w:sz="4" w:space="0" w:color="auto"/>
            </w:tcBorders>
            <w:shd w:val="clear" w:color="auto" w:fill="FFFFFF"/>
            <w:vAlign w:val="center"/>
            <w:hideMark/>
          </w:tcPr>
          <w:p w14:paraId="6D52CC19"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nil"/>
              <w:left w:val="nil"/>
              <w:bottom w:val="single" w:sz="4" w:space="0" w:color="auto"/>
              <w:right w:val="single" w:sz="4" w:space="0" w:color="auto"/>
            </w:tcBorders>
            <w:shd w:val="clear" w:color="auto" w:fill="FFFFFF"/>
            <w:vAlign w:val="center"/>
            <w:hideMark/>
          </w:tcPr>
          <w:p w14:paraId="1C6CD2BF"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nil"/>
              <w:left w:val="nil"/>
              <w:bottom w:val="single" w:sz="4" w:space="0" w:color="auto"/>
              <w:right w:val="single" w:sz="4" w:space="0" w:color="auto"/>
            </w:tcBorders>
            <w:shd w:val="clear" w:color="auto" w:fill="FFFFFF"/>
            <w:vAlign w:val="center"/>
            <w:hideMark/>
          </w:tcPr>
          <w:p w14:paraId="15DDA003"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25</w:t>
            </w:r>
          </w:p>
        </w:tc>
        <w:tc>
          <w:tcPr>
            <w:tcW w:w="0" w:type="auto"/>
            <w:tcBorders>
              <w:top w:val="nil"/>
              <w:left w:val="nil"/>
              <w:bottom w:val="single" w:sz="4" w:space="0" w:color="auto"/>
              <w:right w:val="single" w:sz="4" w:space="0" w:color="auto"/>
            </w:tcBorders>
            <w:shd w:val="clear" w:color="auto" w:fill="FFFFFF"/>
            <w:vAlign w:val="center"/>
            <w:hideMark/>
          </w:tcPr>
          <w:p w14:paraId="72505686"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50</w:t>
            </w:r>
          </w:p>
        </w:tc>
        <w:tc>
          <w:tcPr>
            <w:tcW w:w="0" w:type="auto"/>
            <w:tcBorders>
              <w:top w:val="nil"/>
              <w:left w:val="nil"/>
              <w:bottom w:val="single" w:sz="4" w:space="0" w:color="auto"/>
              <w:right w:val="single" w:sz="4" w:space="0" w:color="auto"/>
            </w:tcBorders>
            <w:shd w:val="clear" w:color="auto" w:fill="FFFFFF"/>
            <w:vAlign w:val="center"/>
            <w:hideMark/>
          </w:tcPr>
          <w:p w14:paraId="0F143ECE"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75</w:t>
            </w:r>
          </w:p>
        </w:tc>
        <w:tc>
          <w:tcPr>
            <w:tcW w:w="0" w:type="auto"/>
            <w:tcBorders>
              <w:top w:val="nil"/>
              <w:left w:val="nil"/>
              <w:bottom w:val="single" w:sz="4" w:space="0" w:color="auto"/>
              <w:right w:val="single" w:sz="4" w:space="0" w:color="auto"/>
            </w:tcBorders>
            <w:shd w:val="clear" w:color="auto" w:fill="FFFFFF"/>
            <w:vAlign w:val="center"/>
            <w:hideMark/>
          </w:tcPr>
          <w:p w14:paraId="16BA1C83"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100</w:t>
            </w:r>
          </w:p>
        </w:tc>
        <w:tc>
          <w:tcPr>
            <w:tcW w:w="0" w:type="auto"/>
            <w:tcBorders>
              <w:top w:val="nil"/>
              <w:left w:val="nil"/>
              <w:bottom w:val="single" w:sz="4" w:space="0" w:color="auto"/>
              <w:right w:val="single" w:sz="4" w:space="0" w:color="auto"/>
            </w:tcBorders>
            <w:shd w:val="clear" w:color="auto" w:fill="FFFFFF"/>
            <w:vAlign w:val="center"/>
            <w:hideMark/>
          </w:tcPr>
          <w:p w14:paraId="7CE47F7D"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3328" w:type="dxa"/>
            <w:tcBorders>
              <w:top w:val="nil"/>
              <w:left w:val="nil"/>
              <w:bottom w:val="single" w:sz="4" w:space="0" w:color="auto"/>
              <w:right w:val="single" w:sz="4" w:space="0" w:color="auto"/>
            </w:tcBorders>
            <w:shd w:val="clear" w:color="auto" w:fill="FFFFFF"/>
            <w:vAlign w:val="center"/>
            <w:hideMark/>
          </w:tcPr>
          <w:p w14:paraId="64FBDD90" w14:textId="77777777" w:rsidR="00834AE9" w:rsidRPr="00834AE9" w:rsidRDefault="00834AE9" w:rsidP="00834AE9">
            <w:pPr>
              <w:spacing w:after="0" w:line="240" w:lineRule="auto"/>
              <w:jc w:val="center"/>
              <w:rPr>
                <w:rFonts w:ascii="Arial" w:eastAsia="Times New Roman" w:hAnsi="Arial" w:cs="Arial"/>
                <w:iCs/>
                <w:color w:val="000000"/>
                <w:kern w:val="0"/>
                <w:sz w:val="16"/>
                <w:szCs w:val="16"/>
                <w:lang w:eastAsia="en-US"/>
                <w14:ligatures w14:val="none"/>
              </w:rPr>
            </w:pPr>
            <w:r w:rsidRPr="00834AE9">
              <w:rPr>
                <w:rFonts w:ascii="Arial" w:eastAsia="Times New Roman" w:hAnsi="Arial" w:cs="Arial"/>
                <w:iCs/>
                <w:color w:val="000000"/>
                <w:kern w:val="0"/>
                <w:sz w:val="16"/>
                <w:szCs w:val="18"/>
                <w14:ligatures w14:val="none"/>
              </w:rPr>
              <w:t>Зам, тээврийн яам</w:t>
            </w:r>
          </w:p>
        </w:tc>
      </w:tr>
      <w:tr w:rsidR="00834AE9" w:rsidRPr="00834AE9" w14:paraId="62DC6D7C" w14:textId="77777777" w:rsidTr="00DA3956">
        <w:trPr>
          <w:trHeight w:val="408"/>
        </w:trPr>
        <w:tc>
          <w:tcPr>
            <w:tcW w:w="0" w:type="auto"/>
            <w:tcBorders>
              <w:top w:val="nil"/>
              <w:left w:val="single" w:sz="4" w:space="0" w:color="auto"/>
              <w:bottom w:val="single" w:sz="4" w:space="0" w:color="auto"/>
              <w:right w:val="single" w:sz="4" w:space="0" w:color="auto"/>
            </w:tcBorders>
            <w:shd w:val="clear" w:color="auto" w:fill="FFFFFF"/>
            <w:noWrap/>
            <w:vAlign w:val="center"/>
          </w:tcPr>
          <w:p w14:paraId="333C548C" w14:textId="77777777" w:rsidR="00834AE9" w:rsidRPr="00834AE9" w:rsidRDefault="00834AE9" w:rsidP="00834AE9">
            <w:pPr>
              <w:spacing w:after="0" w:line="240" w:lineRule="auto"/>
              <w:jc w:val="center"/>
              <w:rPr>
                <w:rFonts w:ascii="Arial" w:eastAsia="Times New Roman" w:hAnsi="Arial" w:cs="Arial"/>
                <w:iCs/>
                <w:color w:val="000000"/>
                <w:kern w:val="0"/>
                <w:sz w:val="16"/>
                <w:szCs w:val="16"/>
                <w:lang w:eastAsia="en-US"/>
                <w14:ligatures w14:val="none"/>
              </w:rPr>
            </w:pPr>
            <w:r w:rsidRPr="00834AE9">
              <w:rPr>
                <w:rFonts w:ascii="Arial" w:eastAsia="Times New Roman" w:hAnsi="Arial" w:cs="Arial"/>
                <w:iCs/>
                <w:color w:val="000000"/>
                <w:kern w:val="0"/>
                <w:sz w:val="16"/>
                <w:szCs w:val="16"/>
                <w:lang w:eastAsia="en-US"/>
                <w14:ligatures w14:val="none"/>
              </w:rPr>
              <w:t>64</w:t>
            </w:r>
          </w:p>
        </w:tc>
        <w:tc>
          <w:tcPr>
            <w:tcW w:w="0" w:type="auto"/>
            <w:tcBorders>
              <w:top w:val="nil"/>
              <w:left w:val="nil"/>
              <w:bottom w:val="single" w:sz="4" w:space="0" w:color="auto"/>
              <w:right w:val="single" w:sz="4" w:space="0" w:color="auto"/>
            </w:tcBorders>
            <w:shd w:val="clear" w:color="auto" w:fill="FFFFFF"/>
            <w:vAlign w:val="center"/>
            <w:hideMark/>
          </w:tcPr>
          <w:p w14:paraId="2C8443B8" w14:textId="77777777" w:rsidR="00834AE9" w:rsidRPr="00834AE9" w:rsidRDefault="00834AE9" w:rsidP="00834AE9">
            <w:pPr>
              <w:spacing w:after="0" w:line="240" w:lineRule="auto"/>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 xml:space="preserve">Ховд-Улаангом чиглэлийн 163 км хатуу хучилттай авто зам </w:t>
            </w:r>
          </w:p>
        </w:tc>
        <w:tc>
          <w:tcPr>
            <w:tcW w:w="0" w:type="auto"/>
            <w:tcBorders>
              <w:top w:val="nil"/>
              <w:left w:val="nil"/>
              <w:bottom w:val="single" w:sz="4" w:space="0" w:color="auto"/>
              <w:right w:val="single" w:sz="4" w:space="0" w:color="auto"/>
            </w:tcBorders>
            <w:shd w:val="clear" w:color="auto" w:fill="FFFFFF"/>
            <w:noWrap/>
            <w:vAlign w:val="center"/>
            <w:hideMark/>
          </w:tcPr>
          <w:p w14:paraId="6926C0E9"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2026-2029</w:t>
            </w:r>
          </w:p>
        </w:tc>
        <w:tc>
          <w:tcPr>
            <w:tcW w:w="0" w:type="auto"/>
            <w:tcBorders>
              <w:top w:val="nil"/>
              <w:left w:val="nil"/>
              <w:bottom w:val="single" w:sz="4" w:space="0" w:color="auto"/>
              <w:right w:val="single" w:sz="4" w:space="0" w:color="auto"/>
            </w:tcBorders>
            <w:shd w:val="clear" w:color="auto" w:fill="FFFFFF"/>
            <w:vAlign w:val="center"/>
            <w:hideMark/>
          </w:tcPr>
          <w:p w14:paraId="0EC38709"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Барилгын ажлын явц</w:t>
            </w:r>
          </w:p>
        </w:tc>
        <w:tc>
          <w:tcPr>
            <w:tcW w:w="0" w:type="auto"/>
            <w:tcBorders>
              <w:top w:val="nil"/>
              <w:left w:val="nil"/>
              <w:bottom w:val="single" w:sz="4" w:space="0" w:color="auto"/>
              <w:right w:val="single" w:sz="4" w:space="0" w:color="auto"/>
            </w:tcBorders>
            <w:shd w:val="clear" w:color="auto" w:fill="FFFFFF"/>
            <w:vAlign w:val="center"/>
            <w:hideMark/>
          </w:tcPr>
          <w:p w14:paraId="7E201651"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nil"/>
              <w:left w:val="nil"/>
              <w:bottom w:val="single" w:sz="4" w:space="0" w:color="auto"/>
              <w:right w:val="single" w:sz="4" w:space="0" w:color="auto"/>
            </w:tcBorders>
            <w:shd w:val="clear" w:color="auto" w:fill="FFFFFF"/>
            <w:vAlign w:val="center"/>
            <w:hideMark/>
          </w:tcPr>
          <w:p w14:paraId="30052E84"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nil"/>
              <w:left w:val="nil"/>
              <w:bottom w:val="single" w:sz="4" w:space="0" w:color="auto"/>
              <w:right w:val="single" w:sz="4" w:space="0" w:color="auto"/>
            </w:tcBorders>
            <w:shd w:val="clear" w:color="auto" w:fill="FFFFFF"/>
            <w:vAlign w:val="center"/>
            <w:hideMark/>
          </w:tcPr>
          <w:p w14:paraId="51D658FE"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25</w:t>
            </w:r>
          </w:p>
        </w:tc>
        <w:tc>
          <w:tcPr>
            <w:tcW w:w="0" w:type="auto"/>
            <w:tcBorders>
              <w:top w:val="nil"/>
              <w:left w:val="nil"/>
              <w:bottom w:val="single" w:sz="4" w:space="0" w:color="auto"/>
              <w:right w:val="single" w:sz="4" w:space="0" w:color="auto"/>
            </w:tcBorders>
            <w:shd w:val="clear" w:color="auto" w:fill="FFFFFF"/>
            <w:vAlign w:val="center"/>
            <w:hideMark/>
          </w:tcPr>
          <w:p w14:paraId="2720D65A"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50</w:t>
            </w:r>
          </w:p>
        </w:tc>
        <w:tc>
          <w:tcPr>
            <w:tcW w:w="0" w:type="auto"/>
            <w:tcBorders>
              <w:top w:val="nil"/>
              <w:left w:val="nil"/>
              <w:bottom w:val="single" w:sz="4" w:space="0" w:color="auto"/>
              <w:right w:val="single" w:sz="4" w:space="0" w:color="auto"/>
            </w:tcBorders>
            <w:shd w:val="clear" w:color="auto" w:fill="FFFFFF"/>
            <w:vAlign w:val="center"/>
            <w:hideMark/>
          </w:tcPr>
          <w:p w14:paraId="31CBF883"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75</w:t>
            </w:r>
          </w:p>
        </w:tc>
        <w:tc>
          <w:tcPr>
            <w:tcW w:w="0" w:type="auto"/>
            <w:tcBorders>
              <w:top w:val="nil"/>
              <w:left w:val="nil"/>
              <w:bottom w:val="single" w:sz="4" w:space="0" w:color="auto"/>
              <w:right w:val="single" w:sz="4" w:space="0" w:color="auto"/>
            </w:tcBorders>
            <w:shd w:val="clear" w:color="auto" w:fill="FFFFFF"/>
            <w:vAlign w:val="center"/>
            <w:hideMark/>
          </w:tcPr>
          <w:p w14:paraId="79098DCE"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100</w:t>
            </w:r>
          </w:p>
        </w:tc>
        <w:tc>
          <w:tcPr>
            <w:tcW w:w="0" w:type="auto"/>
            <w:tcBorders>
              <w:top w:val="nil"/>
              <w:left w:val="nil"/>
              <w:bottom w:val="single" w:sz="4" w:space="0" w:color="auto"/>
              <w:right w:val="single" w:sz="4" w:space="0" w:color="auto"/>
            </w:tcBorders>
            <w:shd w:val="clear" w:color="auto" w:fill="FFFFFF"/>
            <w:vAlign w:val="center"/>
            <w:hideMark/>
          </w:tcPr>
          <w:p w14:paraId="7E921E54"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3328" w:type="dxa"/>
            <w:tcBorders>
              <w:top w:val="nil"/>
              <w:left w:val="nil"/>
              <w:bottom w:val="single" w:sz="4" w:space="0" w:color="auto"/>
              <w:right w:val="single" w:sz="4" w:space="0" w:color="auto"/>
            </w:tcBorders>
            <w:shd w:val="clear" w:color="auto" w:fill="FFFFFF"/>
            <w:vAlign w:val="center"/>
            <w:hideMark/>
          </w:tcPr>
          <w:p w14:paraId="46A27E84" w14:textId="77777777" w:rsidR="00834AE9" w:rsidRPr="00834AE9" w:rsidRDefault="00834AE9" w:rsidP="00834AE9">
            <w:pPr>
              <w:spacing w:after="0" w:line="240" w:lineRule="auto"/>
              <w:jc w:val="center"/>
              <w:rPr>
                <w:rFonts w:ascii="Arial" w:eastAsia="Times New Roman" w:hAnsi="Arial" w:cs="Arial"/>
                <w:iCs/>
                <w:color w:val="000000"/>
                <w:kern w:val="0"/>
                <w:sz w:val="16"/>
                <w:szCs w:val="16"/>
                <w:lang w:eastAsia="en-US"/>
                <w14:ligatures w14:val="none"/>
              </w:rPr>
            </w:pPr>
            <w:r w:rsidRPr="00834AE9">
              <w:rPr>
                <w:rFonts w:ascii="Arial" w:eastAsia="Times New Roman" w:hAnsi="Arial" w:cs="Arial"/>
                <w:iCs/>
                <w:color w:val="000000"/>
                <w:kern w:val="0"/>
                <w:sz w:val="16"/>
                <w:szCs w:val="18"/>
                <w14:ligatures w14:val="none"/>
              </w:rPr>
              <w:t>Зам, тээврийн яам</w:t>
            </w:r>
          </w:p>
        </w:tc>
      </w:tr>
      <w:tr w:rsidR="00834AE9" w:rsidRPr="00834AE9" w14:paraId="2DB2D969" w14:textId="77777777" w:rsidTr="00DA3956">
        <w:trPr>
          <w:trHeight w:val="422"/>
        </w:trPr>
        <w:tc>
          <w:tcPr>
            <w:tcW w:w="0" w:type="auto"/>
            <w:tcBorders>
              <w:top w:val="nil"/>
              <w:left w:val="single" w:sz="4" w:space="0" w:color="auto"/>
              <w:bottom w:val="single" w:sz="4" w:space="0" w:color="auto"/>
              <w:right w:val="single" w:sz="4" w:space="0" w:color="auto"/>
            </w:tcBorders>
            <w:shd w:val="clear" w:color="auto" w:fill="FFFFFF"/>
            <w:noWrap/>
            <w:vAlign w:val="center"/>
          </w:tcPr>
          <w:p w14:paraId="3D611E97" w14:textId="77777777" w:rsidR="00834AE9" w:rsidRPr="00834AE9" w:rsidRDefault="00834AE9" w:rsidP="00834AE9">
            <w:pPr>
              <w:spacing w:after="0" w:line="240" w:lineRule="auto"/>
              <w:jc w:val="center"/>
              <w:rPr>
                <w:rFonts w:ascii="Arial" w:eastAsia="Times New Roman" w:hAnsi="Arial" w:cs="Arial"/>
                <w:iCs/>
                <w:color w:val="000000"/>
                <w:kern w:val="0"/>
                <w:sz w:val="16"/>
                <w:szCs w:val="16"/>
                <w:lang w:eastAsia="en-US"/>
                <w14:ligatures w14:val="none"/>
              </w:rPr>
            </w:pPr>
            <w:r w:rsidRPr="00834AE9">
              <w:rPr>
                <w:rFonts w:ascii="Arial" w:eastAsia="Times New Roman" w:hAnsi="Arial" w:cs="Arial"/>
                <w:iCs/>
                <w:color w:val="000000"/>
                <w:kern w:val="0"/>
                <w:sz w:val="16"/>
                <w:szCs w:val="16"/>
                <w:lang w:eastAsia="en-US"/>
                <w14:ligatures w14:val="none"/>
              </w:rPr>
              <w:t>65</w:t>
            </w:r>
          </w:p>
        </w:tc>
        <w:tc>
          <w:tcPr>
            <w:tcW w:w="0" w:type="auto"/>
            <w:tcBorders>
              <w:top w:val="nil"/>
              <w:left w:val="nil"/>
              <w:bottom w:val="single" w:sz="4" w:space="0" w:color="auto"/>
              <w:right w:val="single" w:sz="4" w:space="0" w:color="auto"/>
            </w:tcBorders>
            <w:shd w:val="clear" w:color="auto" w:fill="FFFFFF"/>
            <w:vAlign w:val="center"/>
            <w:hideMark/>
          </w:tcPr>
          <w:p w14:paraId="51DF59F3" w14:textId="77777777" w:rsidR="00834AE9" w:rsidRPr="00834AE9" w:rsidRDefault="00834AE9" w:rsidP="00834AE9">
            <w:pPr>
              <w:spacing w:after="0" w:line="240" w:lineRule="auto"/>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 xml:space="preserve">Чойр-Мандалговь-Арвайхээр чиглэлийн 487.73 км хатуу хучилттай авто зам </w:t>
            </w:r>
          </w:p>
        </w:tc>
        <w:tc>
          <w:tcPr>
            <w:tcW w:w="0" w:type="auto"/>
            <w:tcBorders>
              <w:top w:val="nil"/>
              <w:left w:val="nil"/>
              <w:bottom w:val="single" w:sz="4" w:space="0" w:color="auto"/>
              <w:right w:val="single" w:sz="4" w:space="0" w:color="auto"/>
            </w:tcBorders>
            <w:shd w:val="clear" w:color="auto" w:fill="FFFFFF"/>
            <w:vAlign w:val="center"/>
            <w:hideMark/>
          </w:tcPr>
          <w:p w14:paraId="008AA9FB"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2025-2032</w:t>
            </w:r>
          </w:p>
        </w:tc>
        <w:tc>
          <w:tcPr>
            <w:tcW w:w="0" w:type="auto"/>
            <w:tcBorders>
              <w:top w:val="nil"/>
              <w:left w:val="nil"/>
              <w:bottom w:val="single" w:sz="4" w:space="0" w:color="auto"/>
              <w:right w:val="single" w:sz="4" w:space="0" w:color="auto"/>
            </w:tcBorders>
            <w:shd w:val="clear" w:color="auto" w:fill="FFFFFF"/>
            <w:vAlign w:val="center"/>
            <w:hideMark/>
          </w:tcPr>
          <w:p w14:paraId="62A7A878"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Барилгын ажлын явц</w:t>
            </w:r>
          </w:p>
        </w:tc>
        <w:tc>
          <w:tcPr>
            <w:tcW w:w="0" w:type="auto"/>
            <w:tcBorders>
              <w:top w:val="nil"/>
              <w:left w:val="nil"/>
              <w:bottom w:val="single" w:sz="4" w:space="0" w:color="auto"/>
              <w:right w:val="single" w:sz="4" w:space="0" w:color="auto"/>
            </w:tcBorders>
            <w:shd w:val="clear" w:color="auto" w:fill="FFFFFF"/>
            <w:vAlign w:val="center"/>
            <w:hideMark/>
          </w:tcPr>
          <w:p w14:paraId="54F6FCD4"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nil"/>
              <w:left w:val="nil"/>
              <w:bottom w:val="single" w:sz="4" w:space="0" w:color="auto"/>
              <w:right w:val="single" w:sz="4" w:space="0" w:color="auto"/>
            </w:tcBorders>
            <w:shd w:val="clear" w:color="auto" w:fill="FFFFFF"/>
            <w:vAlign w:val="center"/>
            <w:hideMark/>
          </w:tcPr>
          <w:p w14:paraId="224E3246"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7</w:t>
            </w:r>
          </w:p>
        </w:tc>
        <w:tc>
          <w:tcPr>
            <w:tcW w:w="0" w:type="auto"/>
            <w:tcBorders>
              <w:top w:val="nil"/>
              <w:left w:val="nil"/>
              <w:bottom w:val="single" w:sz="4" w:space="0" w:color="auto"/>
              <w:right w:val="single" w:sz="4" w:space="0" w:color="auto"/>
            </w:tcBorders>
            <w:shd w:val="clear" w:color="auto" w:fill="FFFFFF"/>
            <w:vAlign w:val="center"/>
            <w:hideMark/>
          </w:tcPr>
          <w:p w14:paraId="2CEB786E"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nil"/>
              <w:left w:val="nil"/>
              <w:bottom w:val="single" w:sz="4" w:space="0" w:color="auto"/>
              <w:right w:val="single" w:sz="4" w:space="0" w:color="auto"/>
            </w:tcBorders>
            <w:shd w:val="clear" w:color="auto" w:fill="FFFFFF"/>
            <w:vAlign w:val="center"/>
            <w:hideMark/>
          </w:tcPr>
          <w:p w14:paraId="6077D4FF"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25</w:t>
            </w:r>
          </w:p>
        </w:tc>
        <w:tc>
          <w:tcPr>
            <w:tcW w:w="0" w:type="auto"/>
            <w:tcBorders>
              <w:top w:val="nil"/>
              <w:left w:val="nil"/>
              <w:bottom w:val="single" w:sz="4" w:space="0" w:color="auto"/>
              <w:right w:val="single" w:sz="4" w:space="0" w:color="auto"/>
            </w:tcBorders>
            <w:shd w:val="clear" w:color="auto" w:fill="FFFFFF"/>
            <w:vAlign w:val="center"/>
            <w:hideMark/>
          </w:tcPr>
          <w:p w14:paraId="70332DF3"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40</w:t>
            </w:r>
          </w:p>
        </w:tc>
        <w:tc>
          <w:tcPr>
            <w:tcW w:w="0" w:type="auto"/>
            <w:tcBorders>
              <w:top w:val="nil"/>
              <w:left w:val="nil"/>
              <w:bottom w:val="single" w:sz="4" w:space="0" w:color="auto"/>
              <w:right w:val="single" w:sz="4" w:space="0" w:color="auto"/>
            </w:tcBorders>
            <w:shd w:val="clear" w:color="auto" w:fill="FFFFFF"/>
            <w:vAlign w:val="center"/>
            <w:hideMark/>
          </w:tcPr>
          <w:p w14:paraId="7676B205"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55</w:t>
            </w:r>
          </w:p>
        </w:tc>
        <w:tc>
          <w:tcPr>
            <w:tcW w:w="0" w:type="auto"/>
            <w:tcBorders>
              <w:top w:val="nil"/>
              <w:left w:val="nil"/>
              <w:bottom w:val="single" w:sz="4" w:space="0" w:color="auto"/>
              <w:right w:val="single" w:sz="4" w:space="0" w:color="auto"/>
            </w:tcBorders>
            <w:shd w:val="clear" w:color="auto" w:fill="FFFFFF"/>
            <w:vAlign w:val="center"/>
            <w:hideMark/>
          </w:tcPr>
          <w:p w14:paraId="429855A3"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70</w:t>
            </w:r>
          </w:p>
        </w:tc>
        <w:tc>
          <w:tcPr>
            <w:tcW w:w="3328" w:type="dxa"/>
            <w:tcBorders>
              <w:top w:val="nil"/>
              <w:left w:val="nil"/>
              <w:bottom w:val="single" w:sz="4" w:space="0" w:color="auto"/>
              <w:right w:val="single" w:sz="4" w:space="0" w:color="auto"/>
            </w:tcBorders>
            <w:shd w:val="clear" w:color="auto" w:fill="FFFFFF"/>
            <w:vAlign w:val="center"/>
            <w:hideMark/>
          </w:tcPr>
          <w:p w14:paraId="691A36BD" w14:textId="77777777" w:rsidR="00834AE9" w:rsidRPr="00834AE9" w:rsidRDefault="00834AE9" w:rsidP="00834AE9">
            <w:pPr>
              <w:spacing w:after="0" w:line="240" w:lineRule="auto"/>
              <w:jc w:val="center"/>
              <w:rPr>
                <w:rFonts w:ascii="Arial" w:eastAsia="Times New Roman" w:hAnsi="Arial" w:cs="Arial"/>
                <w:iCs/>
                <w:color w:val="000000"/>
                <w:kern w:val="0"/>
                <w:sz w:val="16"/>
                <w:szCs w:val="16"/>
                <w:lang w:eastAsia="en-US"/>
                <w14:ligatures w14:val="none"/>
              </w:rPr>
            </w:pPr>
            <w:r w:rsidRPr="00834AE9">
              <w:rPr>
                <w:rFonts w:ascii="Arial" w:eastAsia="Times New Roman" w:hAnsi="Arial" w:cs="Arial"/>
                <w:iCs/>
                <w:color w:val="000000"/>
                <w:kern w:val="0"/>
                <w:sz w:val="16"/>
                <w:szCs w:val="18"/>
                <w14:ligatures w14:val="none"/>
              </w:rPr>
              <w:t>Зам, тээврийн яам</w:t>
            </w:r>
          </w:p>
        </w:tc>
      </w:tr>
      <w:tr w:rsidR="00834AE9" w:rsidRPr="00834AE9" w14:paraId="3965D7BA" w14:textId="77777777" w:rsidTr="00DA3956">
        <w:trPr>
          <w:trHeight w:val="204"/>
        </w:trPr>
        <w:tc>
          <w:tcPr>
            <w:tcW w:w="0" w:type="auto"/>
            <w:tcBorders>
              <w:top w:val="nil"/>
              <w:left w:val="single" w:sz="4" w:space="0" w:color="auto"/>
              <w:bottom w:val="single" w:sz="4" w:space="0" w:color="auto"/>
              <w:right w:val="single" w:sz="4" w:space="0" w:color="auto"/>
            </w:tcBorders>
            <w:shd w:val="clear" w:color="auto" w:fill="FFFFFF"/>
            <w:noWrap/>
            <w:vAlign w:val="center"/>
          </w:tcPr>
          <w:p w14:paraId="414B6870" w14:textId="77777777" w:rsidR="00834AE9" w:rsidRPr="00834AE9" w:rsidRDefault="00834AE9" w:rsidP="00834AE9">
            <w:pPr>
              <w:spacing w:after="0" w:line="240" w:lineRule="auto"/>
              <w:jc w:val="center"/>
              <w:rPr>
                <w:rFonts w:ascii="Arial" w:eastAsia="Times New Roman" w:hAnsi="Arial" w:cs="Arial"/>
                <w:iCs/>
                <w:color w:val="000000"/>
                <w:kern w:val="0"/>
                <w:sz w:val="16"/>
                <w:szCs w:val="16"/>
                <w:lang w:eastAsia="en-US"/>
                <w14:ligatures w14:val="none"/>
              </w:rPr>
            </w:pPr>
            <w:r w:rsidRPr="00834AE9">
              <w:rPr>
                <w:rFonts w:ascii="Arial" w:eastAsia="Times New Roman" w:hAnsi="Arial" w:cs="Arial"/>
                <w:iCs/>
                <w:color w:val="000000"/>
                <w:kern w:val="0"/>
                <w:sz w:val="16"/>
                <w:szCs w:val="16"/>
                <w:lang w:eastAsia="en-US"/>
                <w14:ligatures w14:val="none"/>
              </w:rPr>
              <w:t>66</w:t>
            </w:r>
          </w:p>
        </w:tc>
        <w:tc>
          <w:tcPr>
            <w:tcW w:w="0" w:type="auto"/>
            <w:tcBorders>
              <w:top w:val="single" w:sz="4" w:space="0" w:color="auto"/>
              <w:left w:val="single" w:sz="4" w:space="0" w:color="auto"/>
              <w:bottom w:val="nil"/>
              <w:right w:val="single" w:sz="4" w:space="0" w:color="auto"/>
            </w:tcBorders>
            <w:shd w:val="clear" w:color="auto" w:fill="FFFFFF"/>
            <w:vAlign w:val="center"/>
            <w:hideMark/>
          </w:tcPr>
          <w:p w14:paraId="04F25B9F" w14:textId="77777777" w:rsidR="00834AE9" w:rsidRPr="00834AE9" w:rsidRDefault="00834AE9" w:rsidP="00834AE9">
            <w:pPr>
              <w:spacing w:after="0" w:line="240" w:lineRule="auto"/>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Бэлчээрийн усан хангамжийг сайжруулах төсөл</w:t>
            </w:r>
          </w:p>
        </w:tc>
        <w:tc>
          <w:tcPr>
            <w:tcW w:w="0" w:type="auto"/>
            <w:tcBorders>
              <w:top w:val="single" w:sz="4" w:space="0" w:color="auto"/>
              <w:left w:val="nil"/>
              <w:bottom w:val="nil"/>
              <w:right w:val="single" w:sz="4" w:space="0" w:color="auto"/>
            </w:tcBorders>
            <w:shd w:val="clear" w:color="auto" w:fill="FFFFFF"/>
            <w:noWrap/>
            <w:vAlign w:val="center"/>
            <w:hideMark/>
          </w:tcPr>
          <w:p w14:paraId="60B18873" w14:textId="77777777" w:rsidR="00834AE9" w:rsidRPr="00834AE9" w:rsidRDefault="00834AE9" w:rsidP="00834AE9">
            <w:pPr>
              <w:spacing w:after="0" w:line="240" w:lineRule="auto"/>
              <w:jc w:val="center"/>
              <w:rPr>
                <w:rFonts w:ascii="Arial" w:eastAsia="Times New Roman" w:hAnsi="Arial" w:cs="Arial"/>
                <w:bCs/>
                <w:color w:val="000000"/>
                <w:kern w:val="0"/>
                <w:sz w:val="16"/>
                <w:szCs w:val="16"/>
                <w:lang w:eastAsia="en-US"/>
                <w14:ligatures w14:val="none"/>
              </w:rPr>
            </w:pPr>
            <w:r w:rsidRPr="00834AE9">
              <w:rPr>
                <w:rFonts w:ascii="Arial" w:eastAsia="Times New Roman" w:hAnsi="Arial" w:cs="Arial"/>
                <w:bCs/>
                <w:color w:val="000000"/>
                <w:kern w:val="0"/>
                <w:sz w:val="16"/>
                <w:szCs w:val="16"/>
                <w:lang w:eastAsia="en-US"/>
                <w14:ligatures w14:val="none"/>
              </w:rPr>
              <w:t>2025-2030</w:t>
            </w:r>
          </w:p>
        </w:tc>
        <w:tc>
          <w:tcPr>
            <w:tcW w:w="0" w:type="auto"/>
            <w:tcBorders>
              <w:top w:val="nil"/>
              <w:left w:val="single" w:sz="4" w:space="0" w:color="auto"/>
              <w:bottom w:val="single" w:sz="4" w:space="0" w:color="auto"/>
              <w:right w:val="single" w:sz="4" w:space="0" w:color="auto"/>
            </w:tcBorders>
            <w:shd w:val="clear" w:color="auto" w:fill="FFFFFF"/>
            <w:vAlign w:val="center"/>
            <w:hideMark/>
          </w:tcPr>
          <w:p w14:paraId="15CC8BA1"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Барилгын ажлын явц</w:t>
            </w:r>
          </w:p>
        </w:tc>
        <w:tc>
          <w:tcPr>
            <w:tcW w:w="0" w:type="auto"/>
            <w:tcBorders>
              <w:top w:val="nil"/>
              <w:left w:val="nil"/>
              <w:bottom w:val="single" w:sz="4" w:space="0" w:color="auto"/>
              <w:right w:val="single" w:sz="4" w:space="0" w:color="auto"/>
            </w:tcBorders>
            <w:shd w:val="clear" w:color="auto" w:fill="FFFFFF"/>
            <w:vAlign w:val="center"/>
            <w:hideMark/>
          </w:tcPr>
          <w:p w14:paraId="63156FE2"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nil"/>
              <w:left w:val="nil"/>
              <w:bottom w:val="single" w:sz="4" w:space="0" w:color="auto"/>
              <w:right w:val="single" w:sz="4" w:space="0" w:color="auto"/>
            </w:tcBorders>
            <w:shd w:val="clear" w:color="auto" w:fill="FFFFFF"/>
            <w:vAlign w:val="center"/>
            <w:hideMark/>
          </w:tcPr>
          <w:p w14:paraId="48722D7B"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4</w:t>
            </w:r>
          </w:p>
        </w:tc>
        <w:tc>
          <w:tcPr>
            <w:tcW w:w="0" w:type="auto"/>
            <w:tcBorders>
              <w:top w:val="nil"/>
              <w:left w:val="nil"/>
              <w:bottom w:val="single" w:sz="4" w:space="0" w:color="auto"/>
              <w:right w:val="single" w:sz="4" w:space="0" w:color="auto"/>
            </w:tcBorders>
            <w:shd w:val="clear" w:color="auto" w:fill="FFFFFF"/>
            <w:vAlign w:val="center"/>
            <w:hideMark/>
          </w:tcPr>
          <w:p w14:paraId="5F47B59A"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10</w:t>
            </w:r>
          </w:p>
        </w:tc>
        <w:tc>
          <w:tcPr>
            <w:tcW w:w="0" w:type="auto"/>
            <w:tcBorders>
              <w:top w:val="nil"/>
              <w:left w:val="nil"/>
              <w:bottom w:val="single" w:sz="4" w:space="0" w:color="auto"/>
              <w:right w:val="single" w:sz="4" w:space="0" w:color="auto"/>
            </w:tcBorders>
            <w:shd w:val="clear" w:color="auto" w:fill="FFFFFF"/>
            <w:vAlign w:val="center"/>
            <w:hideMark/>
          </w:tcPr>
          <w:p w14:paraId="5D0EC0B1"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35</w:t>
            </w:r>
          </w:p>
        </w:tc>
        <w:tc>
          <w:tcPr>
            <w:tcW w:w="0" w:type="auto"/>
            <w:tcBorders>
              <w:top w:val="nil"/>
              <w:left w:val="nil"/>
              <w:bottom w:val="single" w:sz="4" w:space="0" w:color="auto"/>
              <w:right w:val="single" w:sz="4" w:space="0" w:color="auto"/>
            </w:tcBorders>
            <w:shd w:val="clear" w:color="auto" w:fill="FFFFFF"/>
            <w:vAlign w:val="center"/>
            <w:hideMark/>
          </w:tcPr>
          <w:p w14:paraId="1A0327C9"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60</w:t>
            </w:r>
          </w:p>
        </w:tc>
        <w:tc>
          <w:tcPr>
            <w:tcW w:w="0" w:type="auto"/>
            <w:tcBorders>
              <w:top w:val="nil"/>
              <w:left w:val="nil"/>
              <w:bottom w:val="single" w:sz="4" w:space="0" w:color="auto"/>
              <w:right w:val="single" w:sz="4" w:space="0" w:color="auto"/>
            </w:tcBorders>
            <w:shd w:val="clear" w:color="auto" w:fill="FFFFFF"/>
            <w:vAlign w:val="center"/>
            <w:hideMark/>
          </w:tcPr>
          <w:p w14:paraId="061A0990"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85</w:t>
            </w:r>
          </w:p>
        </w:tc>
        <w:tc>
          <w:tcPr>
            <w:tcW w:w="0" w:type="auto"/>
            <w:tcBorders>
              <w:top w:val="nil"/>
              <w:left w:val="nil"/>
              <w:bottom w:val="single" w:sz="4" w:space="0" w:color="auto"/>
              <w:right w:val="single" w:sz="4" w:space="0" w:color="auto"/>
            </w:tcBorders>
            <w:shd w:val="clear" w:color="auto" w:fill="FFFFFF"/>
            <w:vAlign w:val="center"/>
            <w:hideMark/>
          </w:tcPr>
          <w:p w14:paraId="2FED8DFD"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100</w:t>
            </w:r>
          </w:p>
        </w:tc>
        <w:tc>
          <w:tcPr>
            <w:tcW w:w="3328" w:type="dxa"/>
            <w:tcBorders>
              <w:top w:val="nil"/>
              <w:left w:val="nil"/>
              <w:bottom w:val="single" w:sz="4" w:space="0" w:color="auto"/>
              <w:right w:val="single" w:sz="4" w:space="0" w:color="auto"/>
            </w:tcBorders>
            <w:shd w:val="clear" w:color="auto" w:fill="FFFFFF"/>
            <w:vAlign w:val="center"/>
            <w:hideMark/>
          </w:tcPr>
          <w:p w14:paraId="476CF0FC" w14:textId="77777777" w:rsidR="00834AE9" w:rsidRPr="00834AE9" w:rsidRDefault="00834AE9" w:rsidP="00834AE9">
            <w:pPr>
              <w:spacing w:after="0" w:line="240" w:lineRule="auto"/>
              <w:jc w:val="center"/>
              <w:rPr>
                <w:rFonts w:ascii="Arial" w:eastAsia="Times New Roman" w:hAnsi="Arial" w:cs="Arial"/>
                <w:iCs/>
                <w:color w:val="000000"/>
                <w:kern w:val="0"/>
                <w:sz w:val="16"/>
                <w:szCs w:val="16"/>
                <w:lang w:eastAsia="en-US"/>
                <w14:ligatures w14:val="none"/>
              </w:rPr>
            </w:pPr>
            <w:r w:rsidRPr="00834AE9">
              <w:rPr>
                <w:rFonts w:ascii="Arial" w:eastAsia="Times New Roman" w:hAnsi="Arial" w:cs="Arial"/>
                <w:iCs/>
                <w:color w:val="000000"/>
                <w:kern w:val="0"/>
                <w:sz w:val="16"/>
                <w:szCs w:val="18"/>
                <w14:ligatures w14:val="none"/>
              </w:rPr>
              <w:t>Хүнс, хөдөө аж ахуй, хөнгөн үйлдвэрийн яам</w:t>
            </w:r>
          </w:p>
        </w:tc>
      </w:tr>
      <w:tr w:rsidR="00834AE9" w:rsidRPr="00834AE9" w14:paraId="785B4B9F" w14:textId="77777777" w:rsidTr="00DA3956">
        <w:trPr>
          <w:trHeight w:val="408"/>
        </w:trPr>
        <w:tc>
          <w:tcPr>
            <w:tcW w:w="0" w:type="auto"/>
            <w:tcBorders>
              <w:top w:val="nil"/>
              <w:left w:val="single" w:sz="4" w:space="0" w:color="auto"/>
              <w:bottom w:val="single" w:sz="4" w:space="0" w:color="auto"/>
              <w:right w:val="single" w:sz="4" w:space="0" w:color="auto"/>
            </w:tcBorders>
            <w:shd w:val="clear" w:color="auto" w:fill="FFFFFF"/>
            <w:noWrap/>
            <w:vAlign w:val="center"/>
          </w:tcPr>
          <w:p w14:paraId="1311CECB" w14:textId="77777777" w:rsidR="00834AE9" w:rsidRPr="00834AE9" w:rsidRDefault="00834AE9" w:rsidP="00834AE9">
            <w:pPr>
              <w:spacing w:after="0" w:line="240" w:lineRule="auto"/>
              <w:jc w:val="center"/>
              <w:rPr>
                <w:rFonts w:ascii="Arial" w:eastAsia="Times New Roman" w:hAnsi="Arial" w:cs="Arial"/>
                <w:iCs/>
                <w:color w:val="000000"/>
                <w:kern w:val="0"/>
                <w:sz w:val="16"/>
                <w:szCs w:val="16"/>
                <w:lang w:eastAsia="en-US"/>
                <w14:ligatures w14:val="none"/>
              </w:rPr>
            </w:pPr>
            <w:r w:rsidRPr="00834AE9">
              <w:rPr>
                <w:rFonts w:ascii="Arial" w:eastAsia="Times New Roman" w:hAnsi="Arial" w:cs="Arial"/>
                <w:iCs/>
                <w:color w:val="000000"/>
                <w:kern w:val="0"/>
                <w:sz w:val="16"/>
                <w:szCs w:val="16"/>
                <w:lang w:eastAsia="en-US"/>
                <w14:ligatures w14:val="none"/>
              </w:rPr>
              <w:t>67</w:t>
            </w:r>
          </w:p>
        </w:tc>
        <w:tc>
          <w:tcPr>
            <w:tcW w:w="0" w:type="auto"/>
            <w:tcBorders>
              <w:top w:val="single" w:sz="4" w:space="0" w:color="auto"/>
              <w:left w:val="single" w:sz="4" w:space="0" w:color="auto"/>
              <w:bottom w:val="nil"/>
              <w:right w:val="single" w:sz="4" w:space="0" w:color="auto"/>
            </w:tcBorders>
            <w:shd w:val="clear" w:color="auto" w:fill="FFFFFF"/>
            <w:vAlign w:val="center"/>
            <w:hideMark/>
          </w:tcPr>
          <w:p w14:paraId="2D36FB84" w14:textId="77777777" w:rsidR="00834AE9" w:rsidRPr="00834AE9" w:rsidRDefault="00834AE9" w:rsidP="00834AE9">
            <w:pPr>
              <w:spacing w:after="0" w:line="240" w:lineRule="auto"/>
              <w:rPr>
                <w:rFonts w:ascii="Arial" w:eastAsia="Times New Roman" w:hAnsi="Arial" w:cs="Arial"/>
                <w:bCs/>
                <w:color w:val="000000"/>
                <w:kern w:val="0"/>
                <w:sz w:val="16"/>
                <w:szCs w:val="16"/>
                <w:lang w:eastAsia="en-US"/>
                <w14:ligatures w14:val="none"/>
              </w:rPr>
            </w:pPr>
            <w:r w:rsidRPr="00834AE9">
              <w:rPr>
                <w:rFonts w:ascii="Arial" w:eastAsia="Times New Roman" w:hAnsi="Arial" w:cs="Arial"/>
                <w:bCs/>
                <w:color w:val="000000"/>
                <w:kern w:val="0"/>
                <w:sz w:val="16"/>
                <w:szCs w:val="16"/>
                <w:lang w:eastAsia="en-US"/>
                <w14:ligatures w14:val="none"/>
              </w:rPr>
              <w:t>Хөдөө аж ахуй, хөдөөгийн хөгжлийн төсөл /хоёр үе шаттай/</w:t>
            </w:r>
          </w:p>
        </w:tc>
        <w:tc>
          <w:tcPr>
            <w:tcW w:w="0" w:type="auto"/>
            <w:tcBorders>
              <w:top w:val="single" w:sz="4" w:space="0" w:color="auto"/>
              <w:left w:val="nil"/>
              <w:bottom w:val="nil"/>
              <w:right w:val="single" w:sz="4" w:space="0" w:color="auto"/>
            </w:tcBorders>
            <w:shd w:val="clear" w:color="auto" w:fill="FFFFFF"/>
            <w:noWrap/>
            <w:vAlign w:val="center"/>
            <w:hideMark/>
          </w:tcPr>
          <w:p w14:paraId="315BD284" w14:textId="77777777" w:rsidR="00834AE9" w:rsidRPr="00834AE9" w:rsidRDefault="00834AE9" w:rsidP="00834AE9">
            <w:pPr>
              <w:spacing w:after="0" w:line="240" w:lineRule="auto"/>
              <w:jc w:val="center"/>
              <w:rPr>
                <w:rFonts w:ascii="Arial" w:eastAsia="Times New Roman" w:hAnsi="Arial" w:cs="Arial"/>
                <w:bCs/>
                <w:color w:val="000000"/>
                <w:kern w:val="0"/>
                <w:sz w:val="16"/>
                <w:szCs w:val="16"/>
                <w:lang w:eastAsia="en-US"/>
                <w14:ligatures w14:val="none"/>
              </w:rPr>
            </w:pPr>
            <w:r w:rsidRPr="00834AE9">
              <w:rPr>
                <w:rFonts w:ascii="Arial" w:eastAsia="Times New Roman" w:hAnsi="Arial" w:cs="Arial"/>
                <w:bCs/>
                <w:color w:val="000000"/>
                <w:kern w:val="0"/>
                <w:sz w:val="16"/>
                <w:szCs w:val="16"/>
                <w:lang w:eastAsia="en-US"/>
                <w14:ligatures w14:val="none"/>
              </w:rPr>
              <w:t>2026-2029</w:t>
            </w:r>
          </w:p>
        </w:tc>
        <w:tc>
          <w:tcPr>
            <w:tcW w:w="0" w:type="auto"/>
            <w:tcBorders>
              <w:top w:val="nil"/>
              <w:left w:val="single" w:sz="4" w:space="0" w:color="auto"/>
              <w:bottom w:val="single" w:sz="4" w:space="0" w:color="auto"/>
              <w:right w:val="single" w:sz="4" w:space="0" w:color="auto"/>
            </w:tcBorders>
            <w:shd w:val="clear" w:color="auto" w:fill="FFFFFF"/>
            <w:vAlign w:val="center"/>
            <w:hideMark/>
          </w:tcPr>
          <w:p w14:paraId="2AA7EA72"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Барилгын ажлын явц</w:t>
            </w:r>
          </w:p>
        </w:tc>
        <w:tc>
          <w:tcPr>
            <w:tcW w:w="0" w:type="auto"/>
            <w:tcBorders>
              <w:top w:val="nil"/>
              <w:left w:val="nil"/>
              <w:bottom w:val="single" w:sz="4" w:space="0" w:color="auto"/>
              <w:right w:val="single" w:sz="4" w:space="0" w:color="auto"/>
            </w:tcBorders>
            <w:shd w:val="clear" w:color="auto" w:fill="FFFFFF"/>
            <w:vAlign w:val="center"/>
            <w:hideMark/>
          </w:tcPr>
          <w:p w14:paraId="06D9DEC0"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nil"/>
              <w:left w:val="nil"/>
              <w:bottom w:val="single" w:sz="4" w:space="0" w:color="auto"/>
              <w:right w:val="single" w:sz="4" w:space="0" w:color="auto"/>
            </w:tcBorders>
            <w:shd w:val="clear" w:color="auto" w:fill="FFFFFF"/>
            <w:vAlign w:val="center"/>
            <w:hideMark/>
          </w:tcPr>
          <w:p w14:paraId="6F431C3A"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nil"/>
              <w:left w:val="nil"/>
              <w:bottom w:val="single" w:sz="4" w:space="0" w:color="auto"/>
              <w:right w:val="single" w:sz="4" w:space="0" w:color="auto"/>
            </w:tcBorders>
            <w:shd w:val="clear" w:color="auto" w:fill="FFFFFF"/>
            <w:vAlign w:val="center"/>
            <w:hideMark/>
          </w:tcPr>
          <w:p w14:paraId="7C9ECAE9"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25</w:t>
            </w:r>
          </w:p>
        </w:tc>
        <w:tc>
          <w:tcPr>
            <w:tcW w:w="0" w:type="auto"/>
            <w:tcBorders>
              <w:top w:val="nil"/>
              <w:left w:val="nil"/>
              <w:bottom w:val="single" w:sz="4" w:space="0" w:color="auto"/>
              <w:right w:val="single" w:sz="4" w:space="0" w:color="auto"/>
            </w:tcBorders>
            <w:shd w:val="clear" w:color="auto" w:fill="FFFFFF"/>
            <w:vAlign w:val="center"/>
            <w:hideMark/>
          </w:tcPr>
          <w:p w14:paraId="72DB57EF"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50</w:t>
            </w:r>
          </w:p>
        </w:tc>
        <w:tc>
          <w:tcPr>
            <w:tcW w:w="0" w:type="auto"/>
            <w:tcBorders>
              <w:top w:val="nil"/>
              <w:left w:val="nil"/>
              <w:bottom w:val="single" w:sz="4" w:space="0" w:color="auto"/>
              <w:right w:val="single" w:sz="4" w:space="0" w:color="auto"/>
            </w:tcBorders>
            <w:shd w:val="clear" w:color="auto" w:fill="FFFFFF"/>
            <w:vAlign w:val="center"/>
            <w:hideMark/>
          </w:tcPr>
          <w:p w14:paraId="63C95F70"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75</w:t>
            </w:r>
          </w:p>
        </w:tc>
        <w:tc>
          <w:tcPr>
            <w:tcW w:w="0" w:type="auto"/>
            <w:tcBorders>
              <w:top w:val="nil"/>
              <w:left w:val="nil"/>
              <w:bottom w:val="single" w:sz="4" w:space="0" w:color="auto"/>
              <w:right w:val="single" w:sz="4" w:space="0" w:color="auto"/>
            </w:tcBorders>
            <w:shd w:val="clear" w:color="auto" w:fill="FFFFFF"/>
            <w:vAlign w:val="center"/>
            <w:hideMark/>
          </w:tcPr>
          <w:p w14:paraId="3F5F3004"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100</w:t>
            </w:r>
          </w:p>
        </w:tc>
        <w:tc>
          <w:tcPr>
            <w:tcW w:w="0" w:type="auto"/>
            <w:tcBorders>
              <w:top w:val="nil"/>
              <w:left w:val="nil"/>
              <w:bottom w:val="single" w:sz="4" w:space="0" w:color="auto"/>
              <w:right w:val="single" w:sz="4" w:space="0" w:color="auto"/>
            </w:tcBorders>
            <w:shd w:val="clear" w:color="auto" w:fill="FFFFFF"/>
            <w:vAlign w:val="center"/>
            <w:hideMark/>
          </w:tcPr>
          <w:p w14:paraId="41C1EB9C"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3328" w:type="dxa"/>
            <w:tcBorders>
              <w:top w:val="nil"/>
              <w:left w:val="nil"/>
              <w:bottom w:val="single" w:sz="4" w:space="0" w:color="auto"/>
              <w:right w:val="single" w:sz="4" w:space="0" w:color="auto"/>
            </w:tcBorders>
            <w:shd w:val="clear" w:color="auto" w:fill="FFFFFF"/>
            <w:vAlign w:val="center"/>
            <w:hideMark/>
          </w:tcPr>
          <w:p w14:paraId="47789790" w14:textId="77777777" w:rsidR="00834AE9" w:rsidRPr="00834AE9" w:rsidRDefault="00834AE9" w:rsidP="00834AE9">
            <w:pPr>
              <w:spacing w:after="0" w:line="240" w:lineRule="auto"/>
              <w:jc w:val="center"/>
              <w:rPr>
                <w:rFonts w:ascii="Arial" w:eastAsia="Times New Roman" w:hAnsi="Arial" w:cs="Arial"/>
                <w:iCs/>
                <w:color w:val="000000"/>
                <w:kern w:val="0"/>
                <w:sz w:val="16"/>
                <w:szCs w:val="16"/>
                <w:lang w:eastAsia="en-US"/>
                <w14:ligatures w14:val="none"/>
              </w:rPr>
            </w:pPr>
            <w:r w:rsidRPr="00834AE9">
              <w:rPr>
                <w:rFonts w:ascii="Arial" w:eastAsia="Times New Roman" w:hAnsi="Arial" w:cs="Arial"/>
                <w:iCs/>
                <w:color w:val="000000"/>
                <w:kern w:val="0"/>
                <w:sz w:val="16"/>
                <w:szCs w:val="18"/>
                <w14:ligatures w14:val="none"/>
              </w:rPr>
              <w:t>Хүнс, хөдөө аж ахуй, хөнгөн үйлдвэрийн яам</w:t>
            </w:r>
          </w:p>
        </w:tc>
      </w:tr>
      <w:tr w:rsidR="00834AE9" w:rsidRPr="00834AE9" w14:paraId="7EB14F47" w14:textId="77777777" w:rsidTr="00DA3956">
        <w:trPr>
          <w:trHeight w:val="408"/>
        </w:trPr>
        <w:tc>
          <w:tcPr>
            <w:tcW w:w="0" w:type="auto"/>
            <w:tcBorders>
              <w:top w:val="nil"/>
              <w:left w:val="single" w:sz="4" w:space="0" w:color="auto"/>
              <w:bottom w:val="single" w:sz="4" w:space="0" w:color="auto"/>
              <w:right w:val="single" w:sz="4" w:space="0" w:color="auto"/>
            </w:tcBorders>
            <w:shd w:val="clear" w:color="auto" w:fill="FFFFFF"/>
            <w:noWrap/>
            <w:vAlign w:val="center"/>
          </w:tcPr>
          <w:p w14:paraId="61710A92" w14:textId="77777777" w:rsidR="00834AE9" w:rsidRPr="00834AE9" w:rsidRDefault="00834AE9" w:rsidP="00834AE9">
            <w:pPr>
              <w:spacing w:after="0" w:line="240" w:lineRule="auto"/>
              <w:jc w:val="center"/>
              <w:rPr>
                <w:rFonts w:ascii="Arial" w:eastAsia="Times New Roman" w:hAnsi="Arial" w:cs="Arial"/>
                <w:iCs/>
                <w:color w:val="000000"/>
                <w:kern w:val="0"/>
                <w:sz w:val="16"/>
                <w:szCs w:val="16"/>
                <w:lang w:eastAsia="en-US"/>
                <w14:ligatures w14:val="none"/>
              </w:rPr>
            </w:pPr>
            <w:r w:rsidRPr="00834AE9">
              <w:rPr>
                <w:rFonts w:ascii="Arial" w:eastAsia="Times New Roman" w:hAnsi="Arial" w:cs="Arial"/>
                <w:iCs/>
                <w:color w:val="000000"/>
                <w:kern w:val="0"/>
                <w:sz w:val="16"/>
                <w:szCs w:val="16"/>
                <w:lang w:eastAsia="en-US"/>
                <w14:ligatures w14:val="none"/>
              </w:rPr>
              <w:t>68</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8AF6DF6" w14:textId="77777777" w:rsidR="00834AE9" w:rsidRPr="00834AE9" w:rsidRDefault="00834AE9" w:rsidP="00834AE9">
            <w:pPr>
              <w:spacing w:after="0" w:line="240" w:lineRule="auto"/>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“Шинэ Ховд” үйлдвэрлэл, технологийн паркийн дэд бүтэц, барилга байгууламж байгуулах төсөл</w:t>
            </w:r>
          </w:p>
        </w:tc>
        <w:tc>
          <w:tcPr>
            <w:tcW w:w="0" w:type="auto"/>
            <w:tcBorders>
              <w:top w:val="single" w:sz="4" w:space="0" w:color="auto"/>
              <w:left w:val="nil"/>
              <w:bottom w:val="single" w:sz="4" w:space="0" w:color="auto"/>
              <w:right w:val="single" w:sz="4" w:space="0" w:color="auto"/>
            </w:tcBorders>
            <w:shd w:val="clear" w:color="auto" w:fill="FFFFFF"/>
            <w:noWrap/>
            <w:vAlign w:val="center"/>
            <w:hideMark/>
          </w:tcPr>
          <w:p w14:paraId="0D1A57ED"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2022-2028</w:t>
            </w:r>
          </w:p>
        </w:tc>
        <w:tc>
          <w:tcPr>
            <w:tcW w:w="0" w:type="auto"/>
            <w:tcBorders>
              <w:top w:val="nil"/>
              <w:left w:val="single" w:sz="4" w:space="0" w:color="auto"/>
              <w:bottom w:val="single" w:sz="4" w:space="0" w:color="auto"/>
              <w:right w:val="single" w:sz="4" w:space="0" w:color="auto"/>
            </w:tcBorders>
            <w:shd w:val="clear" w:color="auto" w:fill="FFFFFF"/>
            <w:vAlign w:val="center"/>
            <w:hideMark/>
          </w:tcPr>
          <w:p w14:paraId="46ABE59B"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Барилгын ажлын явц</w:t>
            </w:r>
          </w:p>
        </w:tc>
        <w:tc>
          <w:tcPr>
            <w:tcW w:w="0" w:type="auto"/>
            <w:tcBorders>
              <w:top w:val="nil"/>
              <w:left w:val="nil"/>
              <w:bottom w:val="single" w:sz="4" w:space="0" w:color="auto"/>
              <w:right w:val="single" w:sz="4" w:space="0" w:color="auto"/>
            </w:tcBorders>
            <w:shd w:val="clear" w:color="auto" w:fill="FFFFFF"/>
            <w:vAlign w:val="center"/>
            <w:hideMark/>
          </w:tcPr>
          <w:p w14:paraId="4B94423A"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nil"/>
              <w:left w:val="nil"/>
              <w:bottom w:val="single" w:sz="4" w:space="0" w:color="auto"/>
              <w:right w:val="single" w:sz="4" w:space="0" w:color="auto"/>
            </w:tcBorders>
            <w:shd w:val="clear" w:color="auto" w:fill="FFFFFF"/>
            <w:vAlign w:val="center"/>
            <w:hideMark/>
          </w:tcPr>
          <w:p w14:paraId="11BD7986"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70</w:t>
            </w:r>
          </w:p>
        </w:tc>
        <w:tc>
          <w:tcPr>
            <w:tcW w:w="0" w:type="auto"/>
            <w:tcBorders>
              <w:top w:val="nil"/>
              <w:left w:val="nil"/>
              <w:bottom w:val="single" w:sz="4" w:space="0" w:color="auto"/>
              <w:right w:val="single" w:sz="4" w:space="0" w:color="auto"/>
            </w:tcBorders>
            <w:shd w:val="clear" w:color="auto" w:fill="FFFFFF"/>
            <w:vAlign w:val="center"/>
            <w:hideMark/>
          </w:tcPr>
          <w:p w14:paraId="2CEBC3FA"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80</w:t>
            </w:r>
          </w:p>
        </w:tc>
        <w:tc>
          <w:tcPr>
            <w:tcW w:w="0" w:type="auto"/>
            <w:tcBorders>
              <w:top w:val="nil"/>
              <w:left w:val="nil"/>
              <w:bottom w:val="single" w:sz="4" w:space="0" w:color="auto"/>
              <w:right w:val="single" w:sz="4" w:space="0" w:color="auto"/>
            </w:tcBorders>
            <w:shd w:val="clear" w:color="auto" w:fill="FFFFFF"/>
            <w:vAlign w:val="center"/>
            <w:hideMark/>
          </w:tcPr>
          <w:p w14:paraId="6BCA0D6F"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90</w:t>
            </w:r>
          </w:p>
        </w:tc>
        <w:tc>
          <w:tcPr>
            <w:tcW w:w="0" w:type="auto"/>
            <w:tcBorders>
              <w:top w:val="nil"/>
              <w:left w:val="nil"/>
              <w:bottom w:val="single" w:sz="4" w:space="0" w:color="auto"/>
              <w:right w:val="single" w:sz="4" w:space="0" w:color="auto"/>
            </w:tcBorders>
            <w:shd w:val="clear" w:color="auto" w:fill="FFFFFF"/>
            <w:vAlign w:val="center"/>
            <w:hideMark/>
          </w:tcPr>
          <w:p w14:paraId="41723D55"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100</w:t>
            </w:r>
          </w:p>
        </w:tc>
        <w:tc>
          <w:tcPr>
            <w:tcW w:w="0" w:type="auto"/>
            <w:tcBorders>
              <w:top w:val="nil"/>
              <w:left w:val="nil"/>
              <w:bottom w:val="single" w:sz="4" w:space="0" w:color="auto"/>
              <w:right w:val="single" w:sz="4" w:space="0" w:color="auto"/>
            </w:tcBorders>
            <w:shd w:val="clear" w:color="auto" w:fill="FFFFFF"/>
            <w:vAlign w:val="center"/>
            <w:hideMark/>
          </w:tcPr>
          <w:p w14:paraId="56A7AFD5"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nil"/>
              <w:left w:val="nil"/>
              <w:bottom w:val="single" w:sz="4" w:space="0" w:color="auto"/>
              <w:right w:val="single" w:sz="4" w:space="0" w:color="auto"/>
            </w:tcBorders>
            <w:shd w:val="clear" w:color="auto" w:fill="FFFFFF"/>
            <w:vAlign w:val="center"/>
            <w:hideMark/>
          </w:tcPr>
          <w:p w14:paraId="7A1162EE"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3328" w:type="dxa"/>
            <w:tcBorders>
              <w:top w:val="nil"/>
              <w:left w:val="nil"/>
              <w:bottom w:val="single" w:sz="4" w:space="0" w:color="auto"/>
              <w:right w:val="single" w:sz="4" w:space="0" w:color="auto"/>
            </w:tcBorders>
            <w:shd w:val="clear" w:color="auto" w:fill="FFFFFF"/>
            <w:vAlign w:val="center"/>
            <w:hideMark/>
          </w:tcPr>
          <w:p w14:paraId="080D3B87" w14:textId="77777777" w:rsidR="00834AE9" w:rsidRPr="00834AE9" w:rsidRDefault="00834AE9" w:rsidP="00834AE9">
            <w:pPr>
              <w:spacing w:after="0" w:line="240" w:lineRule="auto"/>
              <w:jc w:val="center"/>
              <w:rPr>
                <w:rFonts w:ascii="Arial" w:eastAsia="Times New Roman" w:hAnsi="Arial" w:cs="Arial"/>
                <w:iCs/>
                <w:color w:val="000000"/>
                <w:kern w:val="0"/>
                <w:sz w:val="16"/>
                <w:szCs w:val="16"/>
                <w:lang w:eastAsia="en-US"/>
                <w14:ligatures w14:val="none"/>
              </w:rPr>
            </w:pPr>
            <w:r w:rsidRPr="00834AE9">
              <w:rPr>
                <w:rFonts w:ascii="Arial" w:eastAsia="Times New Roman" w:hAnsi="Arial" w:cs="Arial"/>
                <w:iCs/>
                <w:color w:val="000000"/>
                <w:kern w:val="0"/>
                <w:sz w:val="16"/>
                <w:szCs w:val="18"/>
                <w14:ligatures w14:val="none"/>
              </w:rPr>
              <w:t>Хүнс, хөдөө аж ахуй, хөнгөн үйлдвэрийн яам</w:t>
            </w:r>
          </w:p>
        </w:tc>
      </w:tr>
      <w:tr w:rsidR="00834AE9" w:rsidRPr="00834AE9" w14:paraId="25F15BAE" w14:textId="77777777" w:rsidTr="00DA3956">
        <w:trPr>
          <w:trHeight w:val="612"/>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14:paraId="733B618F" w14:textId="77777777" w:rsidR="00834AE9" w:rsidRPr="00834AE9" w:rsidRDefault="00834AE9" w:rsidP="00834AE9">
            <w:pPr>
              <w:spacing w:after="0" w:line="240" w:lineRule="auto"/>
              <w:jc w:val="center"/>
              <w:rPr>
                <w:rFonts w:ascii="Arial" w:eastAsia="Times New Roman" w:hAnsi="Arial" w:cs="Arial"/>
                <w:iCs/>
                <w:color w:val="000000"/>
                <w:kern w:val="0"/>
                <w:sz w:val="16"/>
                <w:szCs w:val="16"/>
                <w:lang w:eastAsia="en-US"/>
                <w14:ligatures w14:val="none"/>
              </w:rPr>
            </w:pPr>
            <w:r w:rsidRPr="00834AE9">
              <w:rPr>
                <w:rFonts w:ascii="Arial" w:eastAsia="Times New Roman" w:hAnsi="Arial" w:cs="Arial"/>
                <w:iCs/>
                <w:color w:val="000000"/>
                <w:kern w:val="0"/>
                <w:sz w:val="16"/>
                <w:szCs w:val="16"/>
                <w:lang w:eastAsia="en-US"/>
                <w14:ligatures w14:val="none"/>
              </w:rPr>
              <w:t>69</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81A9413" w14:textId="77777777" w:rsidR="00834AE9" w:rsidRPr="00834AE9" w:rsidRDefault="00834AE9" w:rsidP="00834AE9">
            <w:pPr>
              <w:spacing w:after="0" w:line="240" w:lineRule="auto"/>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Төвийн бүсийн хүнс, хөнгөн үйлдвэрлэл, технологийн цогцолборын дэд бүтэц, барилга байгууламж байгуулах төсөл</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EAF70BF"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2024-2028</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B85330A"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Барилгын ажлын явц</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003F6CC"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31FED2A"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30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ADA443D"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40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278CC27"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60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F3CAE89"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100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600AAB9"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2A22371"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33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3694A6" w14:textId="77777777" w:rsidR="00834AE9" w:rsidRPr="00834AE9" w:rsidRDefault="00834AE9" w:rsidP="00834AE9">
            <w:pPr>
              <w:spacing w:after="0" w:line="240" w:lineRule="auto"/>
              <w:jc w:val="center"/>
              <w:rPr>
                <w:rFonts w:ascii="Arial" w:eastAsia="Times New Roman" w:hAnsi="Arial" w:cs="Arial"/>
                <w:iCs/>
                <w:color w:val="000000"/>
                <w:kern w:val="0"/>
                <w:sz w:val="16"/>
                <w:szCs w:val="16"/>
                <w:lang w:eastAsia="en-US"/>
                <w14:ligatures w14:val="none"/>
              </w:rPr>
            </w:pPr>
            <w:r w:rsidRPr="00834AE9">
              <w:rPr>
                <w:rFonts w:ascii="Arial" w:eastAsia="Times New Roman" w:hAnsi="Arial" w:cs="Arial"/>
                <w:iCs/>
                <w:color w:val="000000"/>
                <w:kern w:val="0"/>
                <w:sz w:val="16"/>
                <w:szCs w:val="18"/>
                <w14:ligatures w14:val="none"/>
              </w:rPr>
              <w:t>Хүнс, хөдөө аж ахуй, хөнгөн үйлдвэрийн яам</w:t>
            </w:r>
          </w:p>
        </w:tc>
      </w:tr>
      <w:tr w:rsidR="00834AE9" w:rsidRPr="00834AE9" w14:paraId="5011325A" w14:textId="77777777" w:rsidTr="00DA3956">
        <w:trPr>
          <w:trHeight w:val="204"/>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14:paraId="3756DE9B" w14:textId="77777777" w:rsidR="00834AE9" w:rsidRPr="00834AE9" w:rsidRDefault="00834AE9" w:rsidP="00834AE9">
            <w:pPr>
              <w:spacing w:after="0" w:line="240" w:lineRule="auto"/>
              <w:jc w:val="center"/>
              <w:rPr>
                <w:rFonts w:ascii="Arial" w:eastAsia="Times New Roman" w:hAnsi="Arial" w:cs="Arial"/>
                <w:iCs/>
                <w:color w:val="000000"/>
                <w:kern w:val="0"/>
                <w:sz w:val="16"/>
                <w:szCs w:val="16"/>
                <w:lang w:eastAsia="en-US"/>
                <w14:ligatures w14:val="none"/>
              </w:rPr>
            </w:pPr>
            <w:r w:rsidRPr="00834AE9">
              <w:rPr>
                <w:rFonts w:ascii="Arial" w:eastAsia="Times New Roman" w:hAnsi="Arial" w:cs="Arial"/>
                <w:iCs/>
                <w:color w:val="000000"/>
                <w:kern w:val="0"/>
                <w:sz w:val="16"/>
                <w:szCs w:val="16"/>
                <w:lang w:eastAsia="en-US"/>
                <w14:ligatures w14:val="none"/>
              </w:rPr>
              <w:t>70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AA6AEB9" w14:textId="77777777" w:rsidR="00834AE9" w:rsidRPr="00834AE9" w:rsidRDefault="00834AE9" w:rsidP="00834AE9">
            <w:pPr>
              <w:spacing w:after="0" w:line="240" w:lineRule="auto"/>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"Зах зээл ба бэлчээрийн удирдлага төсөл"-ийн II үе шат</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789B93D"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2026-2029</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9941E52"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Барилгын ажлын явц</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25BFC5D"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DED6E0D"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8A3C2A4"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D6EBFDC"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35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CC309D3"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70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15CD89E"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100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1EEEDB5"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33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21F718" w14:textId="77777777" w:rsidR="00834AE9" w:rsidRPr="00834AE9" w:rsidRDefault="00834AE9" w:rsidP="00834AE9">
            <w:pPr>
              <w:spacing w:after="0" w:line="240" w:lineRule="auto"/>
              <w:jc w:val="center"/>
              <w:rPr>
                <w:rFonts w:ascii="Arial" w:eastAsia="Times New Roman" w:hAnsi="Arial" w:cs="Arial"/>
                <w:iCs/>
                <w:color w:val="000000"/>
                <w:kern w:val="0"/>
                <w:sz w:val="16"/>
                <w:szCs w:val="16"/>
                <w:lang w:eastAsia="en-US"/>
                <w14:ligatures w14:val="none"/>
              </w:rPr>
            </w:pPr>
            <w:r w:rsidRPr="00834AE9">
              <w:rPr>
                <w:rFonts w:ascii="Arial" w:eastAsia="Times New Roman" w:hAnsi="Arial" w:cs="Arial"/>
                <w:iCs/>
                <w:color w:val="000000"/>
                <w:kern w:val="0"/>
                <w:sz w:val="16"/>
                <w:szCs w:val="18"/>
                <w14:ligatures w14:val="none"/>
              </w:rPr>
              <w:t>Хүнс, хөдөө аж ахуй, хөнгөн үйлдвэрийн яам</w:t>
            </w:r>
          </w:p>
        </w:tc>
      </w:tr>
      <w:tr w:rsidR="00834AE9" w:rsidRPr="00834AE9" w14:paraId="7A0541AB" w14:textId="77777777" w:rsidTr="00DA3956">
        <w:trPr>
          <w:trHeight w:val="408"/>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14:paraId="3EC59058" w14:textId="77777777" w:rsidR="00834AE9" w:rsidRPr="00834AE9" w:rsidRDefault="00834AE9" w:rsidP="00834AE9">
            <w:pPr>
              <w:spacing w:after="0" w:line="240" w:lineRule="auto"/>
              <w:jc w:val="center"/>
              <w:rPr>
                <w:rFonts w:ascii="Arial" w:eastAsia="Times New Roman" w:hAnsi="Arial" w:cs="Arial"/>
                <w:iCs/>
                <w:color w:val="000000"/>
                <w:kern w:val="0"/>
                <w:sz w:val="16"/>
                <w:szCs w:val="16"/>
                <w:lang w:eastAsia="en-US"/>
                <w14:ligatures w14:val="none"/>
              </w:rPr>
            </w:pPr>
            <w:r w:rsidRPr="00834AE9">
              <w:rPr>
                <w:rFonts w:ascii="Arial" w:eastAsia="Times New Roman" w:hAnsi="Arial" w:cs="Arial"/>
                <w:iCs/>
                <w:color w:val="000000"/>
                <w:kern w:val="0"/>
                <w:sz w:val="16"/>
                <w:szCs w:val="16"/>
                <w:lang w:eastAsia="en-US"/>
                <w14:ligatures w14:val="none"/>
              </w:rPr>
              <w:t>71</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3C3F5E27" w14:textId="77777777" w:rsidR="00834AE9" w:rsidRPr="00834AE9" w:rsidRDefault="00834AE9" w:rsidP="00834AE9">
            <w:pPr>
              <w:spacing w:after="0" w:line="240" w:lineRule="auto"/>
              <w:jc w:val="both"/>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Бор-Өндөр-Хэрлэн чиглэлийн 179.7 км хатуу хучилттай авто зам</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660BE45E"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2024-2030</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7144E10F"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Барилгын ажлын явц</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7A7AE066"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56FFB53F"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15</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2AD90608"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30</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62C93A12"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45</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5CC5A439"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60</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2539F6D3"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80</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3BBEC782"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100</w:t>
            </w:r>
          </w:p>
        </w:tc>
        <w:tc>
          <w:tcPr>
            <w:tcW w:w="3328" w:type="dxa"/>
            <w:tcBorders>
              <w:top w:val="single" w:sz="4" w:space="0" w:color="auto"/>
              <w:left w:val="nil"/>
              <w:bottom w:val="single" w:sz="4" w:space="0" w:color="auto"/>
              <w:right w:val="single" w:sz="4" w:space="0" w:color="auto"/>
            </w:tcBorders>
            <w:shd w:val="clear" w:color="auto" w:fill="FFFFFF"/>
            <w:vAlign w:val="center"/>
            <w:hideMark/>
          </w:tcPr>
          <w:p w14:paraId="20F88B50" w14:textId="77777777" w:rsidR="00834AE9" w:rsidRPr="00834AE9" w:rsidRDefault="00834AE9" w:rsidP="00834AE9">
            <w:pPr>
              <w:spacing w:after="0" w:line="240" w:lineRule="auto"/>
              <w:jc w:val="center"/>
              <w:rPr>
                <w:rFonts w:ascii="Arial" w:eastAsia="Times New Roman" w:hAnsi="Arial" w:cs="Arial"/>
                <w:iCs/>
                <w:color w:val="000000"/>
                <w:kern w:val="0"/>
                <w:sz w:val="16"/>
                <w:szCs w:val="16"/>
                <w:lang w:eastAsia="en-US"/>
                <w14:ligatures w14:val="none"/>
              </w:rPr>
            </w:pPr>
            <w:r w:rsidRPr="00834AE9">
              <w:rPr>
                <w:rFonts w:ascii="Arial" w:eastAsia="Times New Roman" w:hAnsi="Arial" w:cs="Arial"/>
                <w:iCs/>
                <w:color w:val="000000"/>
                <w:kern w:val="0"/>
                <w:sz w:val="16"/>
                <w:szCs w:val="18"/>
                <w14:ligatures w14:val="none"/>
              </w:rPr>
              <w:t>Зам, тээврийн яам</w:t>
            </w:r>
          </w:p>
        </w:tc>
      </w:tr>
      <w:tr w:rsidR="00834AE9" w:rsidRPr="00834AE9" w14:paraId="55D84FB1" w14:textId="77777777" w:rsidTr="00DA3956">
        <w:trPr>
          <w:trHeight w:val="408"/>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14:paraId="36B53382" w14:textId="77777777" w:rsidR="00834AE9" w:rsidRPr="00834AE9" w:rsidRDefault="00834AE9" w:rsidP="00834AE9">
            <w:pPr>
              <w:spacing w:after="0" w:line="240" w:lineRule="auto"/>
              <w:jc w:val="center"/>
              <w:rPr>
                <w:rFonts w:ascii="Arial" w:eastAsia="Times New Roman" w:hAnsi="Arial" w:cs="Arial"/>
                <w:iCs/>
                <w:color w:val="000000"/>
                <w:kern w:val="0"/>
                <w:sz w:val="16"/>
                <w:szCs w:val="16"/>
                <w:lang w:eastAsia="en-US"/>
                <w14:ligatures w14:val="none"/>
              </w:rPr>
            </w:pPr>
            <w:r w:rsidRPr="00834AE9">
              <w:rPr>
                <w:rFonts w:ascii="Arial" w:eastAsia="Times New Roman" w:hAnsi="Arial" w:cs="Arial"/>
                <w:iCs/>
                <w:color w:val="000000"/>
                <w:kern w:val="0"/>
                <w:sz w:val="16"/>
                <w:szCs w:val="16"/>
                <w:lang w:eastAsia="en-US"/>
                <w14:ligatures w14:val="none"/>
              </w:rPr>
              <w:lastRenderedPageBreak/>
              <w:t>72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085DBC4" w14:textId="77777777" w:rsidR="00834AE9" w:rsidRPr="00834AE9" w:rsidRDefault="00834AE9" w:rsidP="00834AE9">
            <w:pPr>
              <w:spacing w:after="0" w:line="240" w:lineRule="auto"/>
              <w:jc w:val="both"/>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 xml:space="preserve">Жаргалтхаан-Дэлгэрхаан чиглэлийн 59.2 км хатуу хучилттай авто зам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A4CCA5E"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2024-2028</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EFC3BA9"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Барилгын ажлын явц</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D898F1E"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144721A"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35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9DA2131"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70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0383528"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85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75C3000"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100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6AA3C21"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BD18673"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33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1F8FB2" w14:textId="77777777" w:rsidR="00834AE9" w:rsidRPr="00834AE9" w:rsidRDefault="00834AE9" w:rsidP="00834AE9">
            <w:pPr>
              <w:spacing w:after="0" w:line="240" w:lineRule="auto"/>
              <w:jc w:val="center"/>
              <w:rPr>
                <w:rFonts w:ascii="Arial" w:eastAsia="Times New Roman" w:hAnsi="Arial" w:cs="Arial"/>
                <w:iCs/>
                <w:color w:val="000000"/>
                <w:kern w:val="0"/>
                <w:sz w:val="16"/>
                <w:szCs w:val="16"/>
                <w:lang w:eastAsia="en-US"/>
                <w14:ligatures w14:val="none"/>
              </w:rPr>
            </w:pPr>
            <w:r w:rsidRPr="00834AE9">
              <w:rPr>
                <w:rFonts w:ascii="Arial" w:eastAsia="Times New Roman" w:hAnsi="Arial" w:cs="Arial"/>
                <w:iCs/>
                <w:color w:val="000000"/>
                <w:kern w:val="0"/>
                <w:sz w:val="16"/>
                <w:szCs w:val="18"/>
                <w14:ligatures w14:val="none"/>
              </w:rPr>
              <w:t>Зам, тээврийн яам</w:t>
            </w:r>
          </w:p>
        </w:tc>
      </w:tr>
      <w:tr w:rsidR="00834AE9" w:rsidRPr="00834AE9" w14:paraId="42E969EE" w14:textId="77777777" w:rsidTr="00DA3956">
        <w:trPr>
          <w:trHeight w:val="408"/>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14:paraId="667623B3" w14:textId="77777777" w:rsidR="00834AE9" w:rsidRPr="00834AE9" w:rsidRDefault="00834AE9" w:rsidP="00834AE9">
            <w:pPr>
              <w:spacing w:after="0" w:line="240" w:lineRule="auto"/>
              <w:jc w:val="center"/>
              <w:rPr>
                <w:rFonts w:ascii="Arial" w:eastAsia="Times New Roman" w:hAnsi="Arial" w:cs="Arial"/>
                <w:iCs/>
                <w:color w:val="000000"/>
                <w:kern w:val="0"/>
                <w:sz w:val="16"/>
                <w:szCs w:val="16"/>
                <w:lang w:eastAsia="en-US"/>
                <w14:ligatures w14:val="none"/>
              </w:rPr>
            </w:pPr>
            <w:r w:rsidRPr="00834AE9">
              <w:rPr>
                <w:rFonts w:ascii="Arial" w:eastAsia="Times New Roman" w:hAnsi="Arial" w:cs="Arial"/>
                <w:iCs/>
                <w:color w:val="000000"/>
                <w:kern w:val="0"/>
                <w:sz w:val="16"/>
                <w:szCs w:val="16"/>
                <w:lang w:eastAsia="en-US"/>
                <w14:ligatures w14:val="none"/>
              </w:rPr>
              <w:t>73</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5D446F8E" w14:textId="77777777" w:rsidR="00834AE9" w:rsidRPr="00834AE9" w:rsidRDefault="00834AE9" w:rsidP="00834AE9">
            <w:pPr>
              <w:spacing w:after="0" w:line="240" w:lineRule="auto"/>
              <w:jc w:val="both"/>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Жаргалтхаан-Өмнөдэлгэр чиглэлийн авто замаас Биндэр чиглэлийн 152.5 км хатуу хучилттай авто зам</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25787926"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2024-2030</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19CC6320"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Барилгын ажлын явц</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51037E91"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0E1B6682"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5</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4C3836EF"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15</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23A04106"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35</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55EB409F"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55</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3D1AEB81"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80</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4CC9823D"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100</w:t>
            </w:r>
          </w:p>
        </w:tc>
        <w:tc>
          <w:tcPr>
            <w:tcW w:w="3328" w:type="dxa"/>
            <w:tcBorders>
              <w:top w:val="single" w:sz="4" w:space="0" w:color="auto"/>
              <w:left w:val="nil"/>
              <w:bottom w:val="single" w:sz="4" w:space="0" w:color="auto"/>
              <w:right w:val="single" w:sz="4" w:space="0" w:color="auto"/>
            </w:tcBorders>
            <w:shd w:val="clear" w:color="auto" w:fill="FFFFFF"/>
            <w:vAlign w:val="center"/>
            <w:hideMark/>
          </w:tcPr>
          <w:p w14:paraId="699637D9" w14:textId="77777777" w:rsidR="00834AE9" w:rsidRPr="00834AE9" w:rsidRDefault="00834AE9" w:rsidP="00834AE9">
            <w:pPr>
              <w:spacing w:after="0" w:line="240" w:lineRule="auto"/>
              <w:jc w:val="center"/>
              <w:rPr>
                <w:rFonts w:ascii="Arial" w:eastAsia="Times New Roman" w:hAnsi="Arial" w:cs="Arial"/>
                <w:iCs/>
                <w:color w:val="000000"/>
                <w:kern w:val="0"/>
                <w:sz w:val="16"/>
                <w:szCs w:val="16"/>
                <w:lang w:eastAsia="en-US"/>
                <w14:ligatures w14:val="none"/>
              </w:rPr>
            </w:pPr>
            <w:r w:rsidRPr="00834AE9">
              <w:rPr>
                <w:rFonts w:ascii="Arial" w:eastAsia="Times New Roman" w:hAnsi="Arial" w:cs="Arial"/>
                <w:iCs/>
                <w:color w:val="000000"/>
                <w:kern w:val="0"/>
                <w:sz w:val="16"/>
                <w:szCs w:val="18"/>
                <w14:ligatures w14:val="none"/>
              </w:rPr>
              <w:t>Зам, тээврийн яам</w:t>
            </w:r>
          </w:p>
        </w:tc>
      </w:tr>
      <w:tr w:rsidR="00834AE9" w:rsidRPr="00834AE9" w14:paraId="3F333398" w14:textId="77777777" w:rsidTr="00DA3956">
        <w:trPr>
          <w:trHeight w:val="408"/>
        </w:trPr>
        <w:tc>
          <w:tcPr>
            <w:tcW w:w="0" w:type="auto"/>
            <w:tcBorders>
              <w:top w:val="nil"/>
              <w:left w:val="single" w:sz="4" w:space="0" w:color="auto"/>
              <w:bottom w:val="single" w:sz="4" w:space="0" w:color="auto"/>
              <w:right w:val="single" w:sz="4" w:space="0" w:color="auto"/>
            </w:tcBorders>
            <w:shd w:val="clear" w:color="auto" w:fill="FFFFFF"/>
            <w:noWrap/>
            <w:vAlign w:val="center"/>
          </w:tcPr>
          <w:p w14:paraId="0F91B119" w14:textId="77777777" w:rsidR="00834AE9" w:rsidRPr="00834AE9" w:rsidRDefault="00834AE9" w:rsidP="00834AE9">
            <w:pPr>
              <w:spacing w:after="0" w:line="240" w:lineRule="auto"/>
              <w:jc w:val="center"/>
              <w:rPr>
                <w:rFonts w:ascii="Arial" w:eastAsia="Times New Roman" w:hAnsi="Arial" w:cs="Arial"/>
                <w:iCs/>
                <w:color w:val="000000"/>
                <w:kern w:val="0"/>
                <w:sz w:val="16"/>
                <w:szCs w:val="16"/>
                <w:lang w:eastAsia="en-US"/>
                <w14:ligatures w14:val="none"/>
              </w:rPr>
            </w:pPr>
            <w:r w:rsidRPr="00834AE9">
              <w:rPr>
                <w:rFonts w:ascii="Arial" w:eastAsia="Times New Roman" w:hAnsi="Arial" w:cs="Arial"/>
                <w:iCs/>
                <w:color w:val="000000"/>
                <w:kern w:val="0"/>
                <w:sz w:val="16"/>
                <w:szCs w:val="16"/>
                <w:lang w:eastAsia="en-US"/>
                <w14:ligatures w14:val="none"/>
              </w:rPr>
              <w:t>74</w:t>
            </w:r>
          </w:p>
        </w:tc>
        <w:tc>
          <w:tcPr>
            <w:tcW w:w="0" w:type="auto"/>
            <w:tcBorders>
              <w:top w:val="nil"/>
              <w:left w:val="nil"/>
              <w:bottom w:val="single" w:sz="4" w:space="0" w:color="auto"/>
              <w:right w:val="single" w:sz="4" w:space="0" w:color="auto"/>
            </w:tcBorders>
            <w:shd w:val="clear" w:color="auto" w:fill="FFFFFF"/>
            <w:vAlign w:val="center"/>
            <w:hideMark/>
          </w:tcPr>
          <w:p w14:paraId="6343B331" w14:textId="77777777" w:rsidR="00834AE9" w:rsidRPr="00834AE9" w:rsidRDefault="00834AE9" w:rsidP="00834AE9">
            <w:pPr>
              <w:spacing w:after="0" w:line="240" w:lineRule="auto"/>
              <w:jc w:val="both"/>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Орхон-Хишиг-Өндөр-Гурванбулаг сум чиглэлийн 59.2 км хатуу хучилттай авто замын дуусгал</w:t>
            </w:r>
          </w:p>
        </w:tc>
        <w:tc>
          <w:tcPr>
            <w:tcW w:w="0" w:type="auto"/>
            <w:tcBorders>
              <w:top w:val="nil"/>
              <w:left w:val="nil"/>
              <w:bottom w:val="single" w:sz="4" w:space="0" w:color="auto"/>
              <w:right w:val="single" w:sz="4" w:space="0" w:color="auto"/>
            </w:tcBorders>
            <w:shd w:val="clear" w:color="auto" w:fill="FFFFFF"/>
            <w:vAlign w:val="center"/>
            <w:hideMark/>
          </w:tcPr>
          <w:p w14:paraId="373E57F6"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2025-2028</w:t>
            </w:r>
          </w:p>
        </w:tc>
        <w:tc>
          <w:tcPr>
            <w:tcW w:w="0" w:type="auto"/>
            <w:tcBorders>
              <w:top w:val="nil"/>
              <w:left w:val="nil"/>
              <w:bottom w:val="single" w:sz="4" w:space="0" w:color="auto"/>
              <w:right w:val="single" w:sz="4" w:space="0" w:color="auto"/>
            </w:tcBorders>
            <w:shd w:val="clear" w:color="auto" w:fill="FFFFFF"/>
            <w:vAlign w:val="center"/>
            <w:hideMark/>
          </w:tcPr>
          <w:p w14:paraId="6DC14730"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Барилгын ажлын явц</w:t>
            </w:r>
          </w:p>
        </w:tc>
        <w:tc>
          <w:tcPr>
            <w:tcW w:w="0" w:type="auto"/>
            <w:tcBorders>
              <w:top w:val="nil"/>
              <w:left w:val="nil"/>
              <w:bottom w:val="single" w:sz="4" w:space="0" w:color="auto"/>
              <w:right w:val="single" w:sz="4" w:space="0" w:color="auto"/>
            </w:tcBorders>
            <w:shd w:val="clear" w:color="auto" w:fill="FFFFFF"/>
            <w:vAlign w:val="center"/>
            <w:hideMark/>
          </w:tcPr>
          <w:p w14:paraId="2AD4FFF0"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nil"/>
              <w:left w:val="nil"/>
              <w:bottom w:val="single" w:sz="4" w:space="0" w:color="auto"/>
              <w:right w:val="single" w:sz="4" w:space="0" w:color="auto"/>
            </w:tcBorders>
            <w:shd w:val="clear" w:color="auto" w:fill="FFFFFF"/>
            <w:vAlign w:val="center"/>
            <w:hideMark/>
          </w:tcPr>
          <w:p w14:paraId="486B6BA2"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20</w:t>
            </w:r>
          </w:p>
        </w:tc>
        <w:tc>
          <w:tcPr>
            <w:tcW w:w="0" w:type="auto"/>
            <w:tcBorders>
              <w:top w:val="nil"/>
              <w:left w:val="nil"/>
              <w:bottom w:val="single" w:sz="4" w:space="0" w:color="auto"/>
              <w:right w:val="single" w:sz="4" w:space="0" w:color="auto"/>
            </w:tcBorders>
            <w:shd w:val="clear" w:color="auto" w:fill="FFFFFF"/>
            <w:vAlign w:val="center"/>
            <w:hideMark/>
          </w:tcPr>
          <w:p w14:paraId="5C0D10B3"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40</w:t>
            </w:r>
          </w:p>
        </w:tc>
        <w:tc>
          <w:tcPr>
            <w:tcW w:w="0" w:type="auto"/>
            <w:tcBorders>
              <w:top w:val="nil"/>
              <w:left w:val="nil"/>
              <w:bottom w:val="single" w:sz="4" w:space="0" w:color="auto"/>
              <w:right w:val="single" w:sz="4" w:space="0" w:color="auto"/>
            </w:tcBorders>
            <w:shd w:val="clear" w:color="auto" w:fill="FFFFFF"/>
            <w:vAlign w:val="center"/>
            <w:hideMark/>
          </w:tcPr>
          <w:p w14:paraId="7C467D9D"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70</w:t>
            </w:r>
          </w:p>
        </w:tc>
        <w:tc>
          <w:tcPr>
            <w:tcW w:w="0" w:type="auto"/>
            <w:tcBorders>
              <w:top w:val="nil"/>
              <w:left w:val="nil"/>
              <w:bottom w:val="single" w:sz="4" w:space="0" w:color="auto"/>
              <w:right w:val="single" w:sz="4" w:space="0" w:color="auto"/>
            </w:tcBorders>
            <w:shd w:val="clear" w:color="auto" w:fill="FFFFFF"/>
            <w:vAlign w:val="center"/>
            <w:hideMark/>
          </w:tcPr>
          <w:p w14:paraId="374DE107"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100</w:t>
            </w:r>
          </w:p>
        </w:tc>
        <w:tc>
          <w:tcPr>
            <w:tcW w:w="0" w:type="auto"/>
            <w:tcBorders>
              <w:top w:val="nil"/>
              <w:left w:val="nil"/>
              <w:bottom w:val="single" w:sz="4" w:space="0" w:color="auto"/>
              <w:right w:val="single" w:sz="4" w:space="0" w:color="auto"/>
            </w:tcBorders>
            <w:shd w:val="clear" w:color="auto" w:fill="FFFFFF"/>
            <w:vAlign w:val="center"/>
            <w:hideMark/>
          </w:tcPr>
          <w:p w14:paraId="41BEA016"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nil"/>
              <w:left w:val="nil"/>
              <w:bottom w:val="single" w:sz="4" w:space="0" w:color="auto"/>
              <w:right w:val="single" w:sz="4" w:space="0" w:color="auto"/>
            </w:tcBorders>
            <w:shd w:val="clear" w:color="auto" w:fill="FFFFFF"/>
            <w:vAlign w:val="center"/>
            <w:hideMark/>
          </w:tcPr>
          <w:p w14:paraId="49103DF7"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3328" w:type="dxa"/>
            <w:tcBorders>
              <w:top w:val="nil"/>
              <w:left w:val="nil"/>
              <w:bottom w:val="single" w:sz="4" w:space="0" w:color="auto"/>
              <w:right w:val="single" w:sz="4" w:space="0" w:color="auto"/>
            </w:tcBorders>
            <w:shd w:val="clear" w:color="auto" w:fill="FFFFFF"/>
            <w:vAlign w:val="center"/>
            <w:hideMark/>
          </w:tcPr>
          <w:p w14:paraId="0F25FBA2" w14:textId="77777777" w:rsidR="00834AE9" w:rsidRPr="00834AE9" w:rsidRDefault="00834AE9" w:rsidP="00834AE9">
            <w:pPr>
              <w:spacing w:after="0" w:line="240" w:lineRule="auto"/>
              <w:jc w:val="center"/>
              <w:rPr>
                <w:rFonts w:ascii="Arial" w:eastAsia="Times New Roman" w:hAnsi="Arial" w:cs="Arial"/>
                <w:iCs/>
                <w:color w:val="000000"/>
                <w:kern w:val="0"/>
                <w:sz w:val="16"/>
                <w:szCs w:val="16"/>
                <w:lang w:eastAsia="en-US"/>
                <w14:ligatures w14:val="none"/>
              </w:rPr>
            </w:pPr>
            <w:r w:rsidRPr="00834AE9">
              <w:rPr>
                <w:rFonts w:ascii="Arial" w:eastAsia="Times New Roman" w:hAnsi="Arial" w:cs="Arial"/>
                <w:iCs/>
                <w:color w:val="000000"/>
                <w:kern w:val="0"/>
                <w:sz w:val="16"/>
                <w:szCs w:val="18"/>
                <w14:ligatures w14:val="none"/>
              </w:rPr>
              <w:t>Зам, тээврийн яам</w:t>
            </w:r>
          </w:p>
        </w:tc>
      </w:tr>
      <w:tr w:rsidR="00834AE9" w:rsidRPr="00834AE9" w14:paraId="2A391BB3" w14:textId="77777777" w:rsidTr="00DA3956">
        <w:trPr>
          <w:trHeight w:val="408"/>
        </w:trPr>
        <w:tc>
          <w:tcPr>
            <w:tcW w:w="0" w:type="auto"/>
            <w:tcBorders>
              <w:top w:val="nil"/>
              <w:left w:val="single" w:sz="4" w:space="0" w:color="auto"/>
              <w:bottom w:val="single" w:sz="4" w:space="0" w:color="auto"/>
              <w:right w:val="single" w:sz="4" w:space="0" w:color="auto"/>
            </w:tcBorders>
            <w:shd w:val="clear" w:color="auto" w:fill="FFFFFF"/>
            <w:noWrap/>
            <w:vAlign w:val="center"/>
          </w:tcPr>
          <w:p w14:paraId="2A4F1B79" w14:textId="77777777" w:rsidR="00834AE9" w:rsidRPr="00834AE9" w:rsidRDefault="00834AE9" w:rsidP="00834AE9">
            <w:pPr>
              <w:spacing w:after="0" w:line="240" w:lineRule="auto"/>
              <w:jc w:val="center"/>
              <w:rPr>
                <w:rFonts w:ascii="Arial" w:eastAsia="Times New Roman" w:hAnsi="Arial" w:cs="Arial"/>
                <w:iCs/>
                <w:color w:val="000000"/>
                <w:kern w:val="0"/>
                <w:sz w:val="16"/>
                <w:szCs w:val="16"/>
                <w:lang w:eastAsia="en-US"/>
                <w14:ligatures w14:val="none"/>
              </w:rPr>
            </w:pPr>
            <w:r w:rsidRPr="00834AE9">
              <w:rPr>
                <w:rFonts w:ascii="Arial" w:eastAsia="Times New Roman" w:hAnsi="Arial" w:cs="Arial"/>
                <w:iCs/>
                <w:color w:val="000000"/>
                <w:kern w:val="0"/>
                <w:sz w:val="16"/>
                <w:szCs w:val="16"/>
                <w:lang w:eastAsia="en-US"/>
                <w14:ligatures w14:val="none"/>
              </w:rPr>
              <w:t>75</w:t>
            </w:r>
          </w:p>
        </w:tc>
        <w:tc>
          <w:tcPr>
            <w:tcW w:w="0" w:type="auto"/>
            <w:tcBorders>
              <w:top w:val="nil"/>
              <w:left w:val="nil"/>
              <w:bottom w:val="single" w:sz="4" w:space="0" w:color="auto"/>
              <w:right w:val="single" w:sz="4" w:space="0" w:color="auto"/>
            </w:tcBorders>
            <w:shd w:val="clear" w:color="auto" w:fill="FFFFFF"/>
            <w:vAlign w:val="center"/>
            <w:hideMark/>
          </w:tcPr>
          <w:p w14:paraId="37DDAED9" w14:textId="77777777" w:rsidR="00834AE9" w:rsidRPr="00834AE9" w:rsidRDefault="00834AE9" w:rsidP="00834AE9">
            <w:pPr>
              <w:spacing w:after="0" w:line="240" w:lineRule="auto"/>
              <w:jc w:val="both"/>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Орхонтуул-Цээл чиглэлийн 62.56 км хатуу хучилттай авто зам</w:t>
            </w:r>
          </w:p>
        </w:tc>
        <w:tc>
          <w:tcPr>
            <w:tcW w:w="0" w:type="auto"/>
            <w:tcBorders>
              <w:top w:val="nil"/>
              <w:left w:val="nil"/>
              <w:bottom w:val="single" w:sz="4" w:space="0" w:color="auto"/>
              <w:right w:val="single" w:sz="4" w:space="0" w:color="auto"/>
            </w:tcBorders>
            <w:shd w:val="clear" w:color="auto" w:fill="FFFFFF"/>
            <w:vAlign w:val="center"/>
            <w:hideMark/>
          </w:tcPr>
          <w:p w14:paraId="4E899605"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2025-2028</w:t>
            </w:r>
          </w:p>
        </w:tc>
        <w:tc>
          <w:tcPr>
            <w:tcW w:w="0" w:type="auto"/>
            <w:tcBorders>
              <w:top w:val="nil"/>
              <w:left w:val="nil"/>
              <w:bottom w:val="single" w:sz="4" w:space="0" w:color="auto"/>
              <w:right w:val="single" w:sz="4" w:space="0" w:color="auto"/>
            </w:tcBorders>
            <w:shd w:val="clear" w:color="auto" w:fill="FFFFFF"/>
            <w:vAlign w:val="center"/>
            <w:hideMark/>
          </w:tcPr>
          <w:p w14:paraId="0F4D19D5"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Барилгын ажлын явц</w:t>
            </w:r>
          </w:p>
        </w:tc>
        <w:tc>
          <w:tcPr>
            <w:tcW w:w="0" w:type="auto"/>
            <w:tcBorders>
              <w:top w:val="nil"/>
              <w:left w:val="nil"/>
              <w:bottom w:val="single" w:sz="4" w:space="0" w:color="auto"/>
              <w:right w:val="single" w:sz="4" w:space="0" w:color="auto"/>
            </w:tcBorders>
            <w:shd w:val="clear" w:color="auto" w:fill="FFFFFF"/>
            <w:vAlign w:val="center"/>
            <w:hideMark/>
          </w:tcPr>
          <w:p w14:paraId="1BE4B5F5"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nil"/>
              <w:left w:val="nil"/>
              <w:bottom w:val="single" w:sz="4" w:space="0" w:color="auto"/>
              <w:right w:val="single" w:sz="4" w:space="0" w:color="auto"/>
            </w:tcBorders>
            <w:shd w:val="clear" w:color="auto" w:fill="FFFFFF"/>
            <w:vAlign w:val="center"/>
            <w:hideMark/>
          </w:tcPr>
          <w:p w14:paraId="3025269C"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25</w:t>
            </w:r>
          </w:p>
        </w:tc>
        <w:tc>
          <w:tcPr>
            <w:tcW w:w="0" w:type="auto"/>
            <w:tcBorders>
              <w:top w:val="nil"/>
              <w:left w:val="nil"/>
              <w:bottom w:val="single" w:sz="4" w:space="0" w:color="auto"/>
              <w:right w:val="single" w:sz="4" w:space="0" w:color="auto"/>
            </w:tcBorders>
            <w:shd w:val="clear" w:color="auto" w:fill="FFFFFF"/>
            <w:vAlign w:val="center"/>
            <w:hideMark/>
          </w:tcPr>
          <w:p w14:paraId="1C4707C4"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45</w:t>
            </w:r>
          </w:p>
        </w:tc>
        <w:tc>
          <w:tcPr>
            <w:tcW w:w="0" w:type="auto"/>
            <w:tcBorders>
              <w:top w:val="nil"/>
              <w:left w:val="nil"/>
              <w:bottom w:val="single" w:sz="4" w:space="0" w:color="auto"/>
              <w:right w:val="single" w:sz="4" w:space="0" w:color="auto"/>
            </w:tcBorders>
            <w:shd w:val="clear" w:color="auto" w:fill="FFFFFF"/>
            <w:vAlign w:val="center"/>
            <w:hideMark/>
          </w:tcPr>
          <w:p w14:paraId="6C019C8D"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85</w:t>
            </w:r>
          </w:p>
        </w:tc>
        <w:tc>
          <w:tcPr>
            <w:tcW w:w="0" w:type="auto"/>
            <w:tcBorders>
              <w:top w:val="nil"/>
              <w:left w:val="nil"/>
              <w:bottom w:val="single" w:sz="4" w:space="0" w:color="auto"/>
              <w:right w:val="single" w:sz="4" w:space="0" w:color="auto"/>
            </w:tcBorders>
            <w:shd w:val="clear" w:color="auto" w:fill="FFFFFF"/>
            <w:vAlign w:val="center"/>
            <w:hideMark/>
          </w:tcPr>
          <w:p w14:paraId="14DFCFD3"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100</w:t>
            </w:r>
          </w:p>
        </w:tc>
        <w:tc>
          <w:tcPr>
            <w:tcW w:w="0" w:type="auto"/>
            <w:tcBorders>
              <w:top w:val="nil"/>
              <w:left w:val="nil"/>
              <w:bottom w:val="single" w:sz="4" w:space="0" w:color="auto"/>
              <w:right w:val="single" w:sz="4" w:space="0" w:color="auto"/>
            </w:tcBorders>
            <w:shd w:val="clear" w:color="auto" w:fill="FFFFFF"/>
            <w:vAlign w:val="center"/>
            <w:hideMark/>
          </w:tcPr>
          <w:p w14:paraId="69349C34"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nil"/>
              <w:left w:val="nil"/>
              <w:bottom w:val="single" w:sz="4" w:space="0" w:color="auto"/>
              <w:right w:val="single" w:sz="4" w:space="0" w:color="auto"/>
            </w:tcBorders>
            <w:shd w:val="clear" w:color="auto" w:fill="FFFFFF"/>
            <w:vAlign w:val="center"/>
            <w:hideMark/>
          </w:tcPr>
          <w:p w14:paraId="22596CD4"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3328" w:type="dxa"/>
            <w:tcBorders>
              <w:top w:val="nil"/>
              <w:left w:val="nil"/>
              <w:bottom w:val="single" w:sz="4" w:space="0" w:color="auto"/>
              <w:right w:val="single" w:sz="4" w:space="0" w:color="auto"/>
            </w:tcBorders>
            <w:shd w:val="clear" w:color="auto" w:fill="FFFFFF"/>
            <w:vAlign w:val="center"/>
            <w:hideMark/>
          </w:tcPr>
          <w:p w14:paraId="5BB0D71B" w14:textId="77777777" w:rsidR="00834AE9" w:rsidRPr="00834AE9" w:rsidRDefault="00834AE9" w:rsidP="00834AE9">
            <w:pPr>
              <w:spacing w:after="0" w:line="240" w:lineRule="auto"/>
              <w:jc w:val="center"/>
              <w:rPr>
                <w:rFonts w:ascii="Arial" w:eastAsia="Times New Roman" w:hAnsi="Arial" w:cs="Arial"/>
                <w:iCs/>
                <w:color w:val="000000"/>
                <w:kern w:val="0"/>
                <w:sz w:val="16"/>
                <w:szCs w:val="16"/>
                <w:lang w:eastAsia="en-US"/>
                <w14:ligatures w14:val="none"/>
              </w:rPr>
            </w:pPr>
            <w:r w:rsidRPr="00834AE9">
              <w:rPr>
                <w:rFonts w:ascii="Arial" w:eastAsia="Times New Roman" w:hAnsi="Arial" w:cs="Arial"/>
                <w:iCs/>
                <w:color w:val="000000"/>
                <w:kern w:val="0"/>
                <w:sz w:val="16"/>
                <w:szCs w:val="18"/>
                <w14:ligatures w14:val="none"/>
              </w:rPr>
              <w:t>Зам, тээврийн яам</w:t>
            </w:r>
          </w:p>
        </w:tc>
      </w:tr>
      <w:tr w:rsidR="00834AE9" w:rsidRPr="00834AE9" w14:paraId="3DA0EB0D" w14:textId="77777777" w:rsidTr="00DA3956">
        <w:trPr>
          <w:trHeight w:val="408"/>
        </w:trPr>
        <w:tc>
          <w:tcPr>
            <w:tcW w:w="0" w:type="auto"/>
            <w:tcBorders>
              <w:top w:val="nil"/>
              <w:left w:val="single" w:sz="4" w:space="0" w:color="auto"/>
              <w:bottom w:val="single" w:sz="4" w:space="0" w:color="auto"/>
              <w:right w:val="single" w:sz="4" w:space="0" w:color="auto"/>
            </w:tcBorders>
            <w:shd w:val="clear" w:color="auto" w:fill="FFFFFF"/>
            <w:noWrap/>
            <w:vAlign w:val="center"/>
          </w:tcPr>
          <w:p w14:paraId="6BE8634A" w14:textId="77777777" w:rsidR="00834AE9" w:rsidRPr="00834AE9" w:rsidRDefault="00834AE9" w:rsidP="00834AE9">
            <w:pPr>
              <w:spacing w:after="0" w:line="240" w:lineRule="auto"/>
              <w:jc w:val="center"/>
              <w:rPr>
                <w:rFonts w:ascii="Arial" w:eastAsia="Times New Roman" w:hAnsi="Arial" w:cs="Arial"/>
                <w:iCs/>
                <w:color w:val="000000"/>
                <w:kern w:val="0"/>
                <w:sz w:val="16"/>
                <w:szCs w:val="16"/>
                <w:lang w:eastAsia="en-US"/>
                <w14:ligatures w14:val="none"/>
              </w:rPr>
            </w:pPr>
            <w:r w:rsidRPr="00834AE9">
              <w:rPr>
                <w:rFonts w:ascii="Arial" w:eastAsia="Times New Roman" w:hAnsi="Arial" w:cs="Arial"/>
                <w:iCs/>
                <w:color w:val="000000"/>
                <w:kern w:val="0"/>
                <w:sz w:val="16"/>
                <w:szCs w:val="16"/>
                <w:lang w:eastAsia="en-US"/>
                <w14:ligatures w14:val="none"/>
              </w:rPr>
              <w:t>76</w:t>
            </w:r>
          </w:p>
        </w:tc>
        <w:tc>
          <w:tcPr>
            <w:tcW w:w="0" w:type="auto"/>
            <w:tcBorders>
              <w:top w:val="nil"/>
              <w:left w:val="nil"/>
              <w:bottom w:val="single" w:sz="4" w:space="0" w:color="auto"/>
              <w:right w:val="single" w:sz="4" w:space="0" w:color="auto"/>
            </w:tcBorders>
            <w:shd w:val="clear" w:color="auto" w:fill="FFFFFF"/>
            <w:vAlign w:val="center"/>
            <w:hideMark/>
          </w:tcPr>
          <w:p w14:paraId="4D35EFBD" w14:textId="77777777" w:rsidR="00834AE9" w:rsidRPr="00834AE9" w:rsidRDefault="00834AE9" w:rsidP="00834AE9">
            <w:pPr>
              <w:spacing w:after="0" w:line="240" w:lineRule="auto"/>
              <w:jc w:val="both"/>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Өгийнуур-Мянганы замын хэвтээ тэнхлэг чиглэлийн 28.5 км хатуу хучилттай авто зам</w:t>
            </w:r>
          </w:p>
        </w:tc>
        <w:tc>
          <w:tcPr>
            <w:tcW w:w="0" w:type="auto"/>
            <w:tcBorders>
              <w:top w:val="nil"/>
              <w:left w:val="nil"/>
              <w:bottom w:val="single" w:sz="4" w:space="0" w:color="auto"/>
              <w:right w:val="single" w:sz="4" w:space="0" w:color="auto"/>
            </w:tcBorders>
            <w:shd w:val="clear" w:color="auto" w:fill="FFFFFF"/>
            <w:vAlign w:val="center"/>
            <w:hideMark/>
          </w:tcPr>
          <w:p w14:paraId="293B0831"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2025-2027</w:t>
            </w:r>
          </w:p>
        </w:tc>
        <w:tc>
          <w:tcPr>
            <w:tcW w:w="0" w:type="auto"/>
            <w:tcBorders>
              <w:top w:val="nil"/>
              <w:left w:val="nil"/>
              <w:bottom w:val="single" w:sz="4" w:space="0" w:color="auto"/>
              <w:right w:val="single" w:sz="4" w:space="0" w:color="auto"/>
            </w:tcBorders>
            <w:shd w:val="clear" w:color="auto" w:fill="FFFFFF"/>
            <w:vAlign w:val="center"/>
            <w:hideMark/>
          </w:tcPr>
          <w:p w14:paraId="58B6142B"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Барилгын ажлын явц</w:t>
            </w:r>
          </w:p>
        </w:tc>
        <w:tc>
          <w:tcPr>
            <w:tcW w:w="0" w:type="auto"/>
            <w:tcBorders>
              <w:top w:val="nil"/>
              <w:left w:val="nil"/>
              <w:bottom w:val="single" w:sz="4" w:space="0" w:color="auto"/>
              <w:right w:val="single" w:sz="4" w:space="0" w:color="auto"/>
            </w:tcBorders>
            <w:shd w:val="clear" w:color="auto" w:fill="FFFFFF"/>
            <w:vAlign w:val="center"/>
            <w:hideMark/>
          </w:tcPr>
          <w:p w14:paraId="5C30A3B0"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nil"/>
              <w:left w:val="nil"/>
              <w:bottom w:val="single" w:sz="4" w:space="0" w:color="auto"/>
              <w:right w:val="single" w:sz="4" w:space="0" w:color="auto"/>
            </w:tcBorders>
            <w:shd w:val="clear" w:color="auto" w:fill="FFFFFF"/>
            <w:vAlign w:val="center"/>
            <w:hideMark/>
          </w:tcPr>
          <w:p w14:paraId="5104909F"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40</w:t>
            </w:r>
          </w:p>
        </w:tc>
        <w:tc>
          <w:tcPr>
            <w:tcW w:w="0" w:type="auto"/>
            <w:tcBorders>
              <w:top w:val="nil"/>
              <w:left w:val="nil"/>
              <w:bottom w:val="single" w:sz="4" w:space="0" w:color="auto"/>
              <w:right w:val="single" w:sz="4" w:space="0" w:color="auto"/>
            </w:tcBorders>
            <w:shd w:val="clear" w:color="auto" w:fill="FFFFFF"/>
            <w:vAlign w:val="center"/>
            <w:hideMark/>
          </w:tcPr>
          <w:p w14:paraId="372CFD01"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70</w:t>
            </w:r>
          </w:p>
        </w:tc>
        <w:tc>
          <w:tcPr>
            <w:tcW w:w="0" w:type="auto"/>
            <w:tcBorders>
              <w:top w:val="nil"/>
              <w:left w:val="nil"/>
              <w:bottom w:val="single" w:sz="4" w:space="0" w:color="auto"/>
              <w:right w:val="single" w:sz="4" w:space="0" w:color="auto"/>
            </w:tcBorders>
            <w:shd w:val="clear" w:color="auto" w:fill="FFFFFF"/>
            <w:vAlign w:val="center"/>
            <w:hideMark/>
          </w:tcPr>
          <w:p w14:paraId="53F2CFA7"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100</w:t>
            </w:r>
          </w:p>
        </w:tc>
        <w:tc>
          <w:tcPr>
            <w:tcW w:w="0" w:type="auto"/>
            <w:tcBorders>
              <w:top w:val="nil"/>
              <w:left w:val="nil"/>
              <w:bottom w:val="single" w:sz="4" w:space="0" w:color="auto"/>
              <w:right w:val="single" w:sz="4" w:space="0" w:color="auto"/>
            </w:tcBorders>
            <w:shd w:val="clear" w:color="auto" w:fill="FFFFFF"/>
            <w:vAlign w:val="center"/>
            <w:hideMark/>
          </w:tcPr>
          <w:p w14:paraId="25150DAA"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nil"/>
              <w:left w:val="nil"/>
              <w:bottom w:val="single" w:sz="4" w:space="0" w:color="auto"/>
              <w:right w:val="single" w:sz="4" w:space="0" w:color="auto"/>
            </w:tcBorders>
            <w:shd w:val="clear" w:color="auto" w:fill="FFFFFF"/>
            <w:vAlign w:val="center"/>
            <w:hideMark/>
          </w:tcPr>
          <w:p w14:paraId="33B9FDFD"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nil"/>
              <w:left w:val="nil"/>
              <w:bottom w:val="single" w:sz="4" w:space="0" w:color="auto"/>
              <w:right w:val="single" w:sz="4" w:space="0" w:color="auto"/>
            </w:tcBorders>
            <w:shd w:val="clear" w:color="auto" w:fill="FFFFFF"/>
            <w:vAlign w:val="center"/>
            <w:hideMark/>
          </w:tcPr>
          <w:p w14:paraId="0151947A"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3328" w:type="dxa"/>
            <w:tcBorders>
              <w:top w:val="nil"/>
              <w:left w:val="nil"/>
              <w:bottom w:val="single" w:sz="4" w:space="0" w:color="auto"/>
              <w:right w:val="single" w:sz="4" w:space="0" w:color="auto"/>
            </w:tcBorders>
            <w:shd w:val="clear" w:color="auto" w:fill="FFFFFF"/>
            <w:vAlign w:val="center"/>
            <w:hideMark/>
          </w:tcPr>
          <w:p w14:paraId="31B9BD53" w14:textId="77777777" w:rsidR="00834AE9" w:rsidRPr="00834AE9" w:rsidRDefault="00834AE9" w:rsidP="00834AE9">
            <w:pPr>
              <w:spacing w:after="0" w:line="240" w:lineRule="auto"/>
              <w:jc w:val="center"/>
              <w:rPr>
                <w:rFonts w:ascii="Arial" w:eastAsia="Times New Roman" w:hAnsi="Arial" w:cs="Arial"/>
                <w:iCs/>
                <w:color w:val="000000"/>
                <w:kern w:val="0"/>
                <w:sz w:val="16"/>
                <w:szCs w:val="16"/>
                <w:lang w:eastAsia="en-US"/>
                <w14:ligatures w14:val="none"/>
              </w:rPr>
            </w:pPr>
            <w:r w:rsidRPr="00834AE9">
              <w:rPr>
                <w:rFonts w:ascii="Arial" w:eastAsia="Times New Roman" w:hAnsi="Arial" w:cs="Arial"/>
                <w:iCs/>
                <w:color w:val="000000"/>
                <w:kern w:val="0"/>
                <w:sz w:val="16"/>
                <w:szCs w:val="18"/>
                <w14:ligatures w14:val="none"/>
              </w:rPr>
              <w:t>Зам, тээврийн яам</w:t>
            </w:r>
          </w:p>
        </w:tc>
      </w:tr>
      <w:tr w:rsidR="00834AE9" w:rsidRPr="00834AE9" w14:paraId="167E0356" w14:textId="77777777" w:rsidTr="00DA3956">
        <w:trPr>
          <w:trHeight w:val="204"/>
        </w:trPr>
        <w:tc>
          <w:tcPr>
            <w:tcW w:w="0" w:type="auto"/>
            <w:tcBorders>
              <w:top w:val="nil"/>
              <w:left w:val="single" w:sz="4" w:space="0" w:color="auto"/>
              <w:bottom w:val="single" w:sz="4" w:space="0" w:color="auto"/>
              <w:right w:val="single" w:sz="4" w:space="0" w:color="auto"/>
            </w:tcBorders>
            <w:shd w:val="clear" w:color="auto" w:fill="FFFFFF"/>
            <w:noWrap/>
            <w:vAlign w:val="center"/>
          </w:tcPr>
          <w:p w14:paraId="61662527" w14:textId="77777777" w:rsidR="00834AE9" w:rsidRPr="00834AE9" w:rsidRDefault="00834AE9" w:rsidP="00834AE9">
            <w:pPr>
              <w:spacing w:after="0" w:line="240" w:lineRule="auto"/>
              <w:jc w:val="center"/>
              <w:rPr>
                <w:rFonts w:ascii="Arial" w:eastAsia="Times New Roman" w:hAnsi="Arial" w:cs="Arial"/>
                <w:iCs/>
                <w:color w:val="000000"/>
                <w:kern w:val="0"/>
                <w:sz w:val="16"/>
                <w:szCs w:val="16"/>
                <w:lang w:eastAsia="en-US"/>
                <w14:ligatures w14:val="none"/>
              </w:rPr>
            </w:pPr>
            <w:r w:rsidRPr="00834AE9">
              <w:rPr>
                <w:rFonts w:ascii="Arial" w:eastAsia="Times New Roman" w:hAnsi="Arial" w:cs="Arial"/>
                <w:iCs/>
                <w:color w:val="000000"/>
                <w:kern w:val="0"/>
                <w:sz w:val="16"/>
                <w:szCs w:val="16"/>
                <w:lang w:eastAsia="en-US"/>
                <w14:ligatures w14:val="none"/>
              </w:rPr>
              <w:t>77</w:t>
            </w:r>
          </w:p>
        </w:tc>
        <w:tc>
          <w:tcPr>
            <w:tcW w:w="0" w:type="auto"/>
            <w:tcBorders>
              <w:top w:val="nil"/>
              <w:left w:val="nil"/>
              <w:bottom w:val="single" w:sz="4" w:space="0" w:color="auto"/>
              <w:right w:val="single" w:sz="4" w:space="0" w:color="auto"/>
            </w:tcBorders>
            <w:shd w:val="clear" w:color="auto" w:fill="FFFFFF"/>
            <w:vAlign w:val="center"/>
            <w:hideMark/>
          </w:tcPr>
          <w:p w14:paraId="26AC4002" w14:textId="77777777" w:rsidR="00834AE9" w:rsidRPr="00834AE9" w:rsidRDefault="00834AE9" w:rsidP="00834AE9">
            <w:pPr>
              <w:spacing w:after="0" w:line="240" w:lineRule="auto"/>
              <w:jc w:val="both"/>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Солонготын давааны 12.08 км хатуу хучилттай авто зам</w:t>
            </w:r>
          </w:p>
        </w:tc>
        <w:tc>
          <w:tcPr>
            <w:tcW w:w="0" w:type="auto"/>
            <w:tcBorders>
              <w:top w:val="nil"/>
              <w:left w:val="nil"/>
              <w:bottom w:val="single" w:sz="4" w:space="0" w:color="auto"/>
              <w:right w:val="single" w:sz="4" w:space="0" w:color="auto"/>
            </w:tcBorders>
            <w:shd w:val="clear" w:color="auto" w:fill="FFFFFF"/>
            <w:vAlign w:val="center"/>
            <w:hideMark/>
          </w:tcPr>
          <w:p w14:paraId="3920435A"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2025-2027</w:t>
            </w:r>
          </w:p>
        </w:tc>
        <w:tc>
          <w:tcPr>
            <w:tcW w:w="0" w:type="auto"/>
            <w:tcBorders>
              <w:top w:val="nil"/>
              <w:left w:val="nil"/>
              <w:bottom w:val="single" w:sz="4" w:space="0" w:color="auto"/>
              <w:right w:val="single" w:sz="4" w:space="0" w:color="auto"/>
            </w:tcBorders>
            <w:shd w:val="clear" w:color="auto" w:fill="FFFFFF"/>
            <w:vAlign w:val="center"/>
            <w:hideMark/>
          </w:tcPr>
          <w:p w14:paraId="25C49722"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Барилгын ажлын явц</w:t>
            </w:r>
          </w:p>
        </w:tc>
        <w:tc>
          <w:tcPr>
            <w:tcW w:w="0" w:type="auto"/>
            <w:tcBorders>
              <w:top w:val="nil"/>
              <w:left w:val="nil"/>
              <w:bottom w:val="single" w:sz="4" w:space="0" w:color="auto"/>
              <w:right w:val="single" w:sz="4" w:space="0" w:color="auto"/>
            </w:tcBorders>
            <w:shd w:val="clear" w:color="auto" w:fill="FFFFFF"/>
            <w:vAlign w:val="center"/>
            <w:hideMark/>
          </w:tcPr>
          <w:p w14:paraId="01E6B91D"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nil"/>
              <w:left w:val="nil"/>
              <w:bottom w:val="single" w:sz="4" w:space="0" w:color="auto"/>
              <w:right w:val="single" w:sz="4" w:space="0" w:color="auto"/>
            </w:tcBorders>
            <w:shd w:val="clear" w:color="auto" w:fill="FFFFFF"/>
            <w:vAlign w:val="center"/>
            <w:hideMark/>
          </w:tcPr>
          <w:p w14:paraId="0B584523"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40</w:t>
            </w:r>
          </w:p>
        </w:tc>
        <w:tc>
          <w:tcPr>
            <w:tcW w:w="0" w:type="auto"/>
            <w:tcBorders>
              <w:top w:val="nil"/>
              <w:left w:val="nil"/>
              <w:bottom w:val="single" w:sz="4" w:space="0" w:color="auto"/>
              <w:right w:val="single" w:sz="4" w:space="0" w:color="auto"/>
            </w:tcBorders>
            <w:shd w:val="clear" w:color="auto" w:fill="FFFFFF"/>
            <w:vAlign w:val="center"/>
            <w:hideMark/>
          </w:tcPr>
          <w:p w14:paraId="5460FAA6"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90</w:t>
            </w:r>
          </w:p>
        </w:tc>
        <w:tc>
          <w:tcPr>
            <w:tcW w:w="0" w:type="auto"/>
            <w:tcBorders>
              <w:top w:val="nil"/>
              <w:left w:val="nil"/>
              <w:bottom w:val="single" w:sz="4" w:space="0" w:color="auto"/>
              <w:right w:val="single" w:sz="4" w:space="0" w:color="auto"/>
            </w:tcBorders>
            <w:shd w:val="clear" w:color="auto" w:fill="FFFFFF"/>
            <w:vAlign w:val="center"/>
            <w:hideMark/>
          </w:tcPr>
          <w:p w14:paraId="277CA636"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100</w:t>
            </w:r>
          </w:p>
        </w:tc>
        <w:tc>
          <w:tcPr>
            <w:tcW w:w="0" w:type="auto"/>
            <w:tcBorders>
              <w:top w:val="nil"/>
              <w:left w:val="nil"/>
              <w:bottom w:val="single" w:sz="4" w:space="0" w:color="auto"/>
              <w:right w:val="single" w:sz="4" w:space="0" w:color="auto"/>
            </w:tcBorders>
            <w:shd w:val="clear" w:color="auto" w:fill="FFFFFF"/>
            <w:vAlign w:val="center"/>
            <w:hideMark/>
          </w:tcPr>
          <w:p w14:paraId="74013018"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nil"/>
              <w:left w:val="nil"/>
              <w:bottom w:val="single" w:sz="4" w:space="0" w:color="auto"/>
              <w:right w:val="single" w:sz="4" w:space="0" w:color="auto"/>
            </w:tcBorders>
            <w:shd w:val="clear" w:color="auto" w:fill="FFFFFF"/>
            <w:vAlign w:val="center"/>
            <w:hideMark/>
          </w:tcPr>
          <w:p w14:paraId="6C9EF7AF"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nil"/>
              <w:left w:val="nil"/>
              <w:bottom w:val="single" w:sz="4" w:space="0" w:color="auto"/>
              <w:right w:val="single" w:sz="4" w:space="0" w:color="auto"/>
            </w:tcBorders>
            <w:shd w:val="clear" w:color="auto" w:fill="FFFFFF"/>
            <w:vAlign w:val="center"/>
            <w:hideMark/>
          </w:tcPr>
          <w:p w14:paraId="2990F53A"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3328" w:type="dxa"/>
            <w:tcBorders>
              <w:top w:val="nil"/>
              <w:left w:val="nil"/>
              <w:bottom w:val="single" w:sz="4" w:space="0" w:color="auto"/>
              <w:right w:val="single" w:sz="4" w:space="0" w:color="auto"/>
            </w:tcBorders>
            <w:shd w:val="clear" w:color="auto" w:fill="FFFFFF"/>
            <w:vAlign w:val="center"/>
            <w:hideMark/>
          </w:tcPr>
          <w:p w14:paraId="391C8744" w14:textId="77777777" w:rsidR="00834AE9" w:rsidRPr="00834AE9" w:rsidRDefault="00834AE9" w:rsidP="00834AE9">
            <w:pPr>
              <w:spacing w:after="0" w:line="240" w:lineRule="auto"/>
              <w:jc w:val="center"/>
              <w:rPr>
                <w:rFonts w:ascii="Arial" w:eastAsia="Times New Roman" w:hAnsi="Arial" w:cs="Arial"/>
                <w:iCs/>
                <w:color w:val="000000"/>
                <w:kern w:val="0"/>
                <w:sz w:val="16"/>
                <w:szCs w:val="16"/>
                <w:lang w:eastAsia="en-US"/>
                <w14:ligatures w14:val="none"/>
              </w:rPr>
            </w:pPr>
            <w:r w:rsidRPr="00834AE9">
              <w:rPr>
                <w:rFonts w:ascii="Arial" w:eastAsia="Times New Roman" w:hAnsi="Arial" w:cs="Arial"/>
                <w:iCs/>
                <w:color w:val="000000"/>
                <w:kern w:val="0"/>
                <w:sz w:val="16"/>
                <w:szCs w:val="18"/>
                <w14:ligatures w14:val="none"/>
              </w:rPr>
              <w:t>Зам, тээврийн яам</w:t>
            </w:r>
          </w:p>
        </w:tc>
      </w:tr>
      <w:tr w:rsidR="00834AE9" w:rsidRPr="00834AE9" w14:paraId="51720BC6" w14:textId="77777777" w:rsidTr="00DA3956">
        <w:trPr>
          <w:trHeight w:val="408"/>
        </w:trPr>
        <w:tc>
          <w:tcPr>
            <w:tcW w:w="0" w:type="auto"/>
            <w:tcBorders>
              <w:top w:val="nil"/>
              <w:left w:val="single" w:sz="4" w:space="0" w:color="auto"/>
              <w:bottom w:val="single" w:sz="4" w:space="0" w:color="auto"/>
              <w:right w:val="single" w:sz="4" w:space="0" w:color="auto"/>
            </w:tcBorders>
            <w:shd w:val="clear" w:color="auto" w:fill="FFFFFF"/>
            <w:noWrap/>
            <w:vAlign w:val="center"/>
          </w:tcPr>
          <w:p w14:paraId="7B52C697" w14:textId="77777777" w:rsidR="00834AE9" w:rsidRPr="00834AE9" w:rsidRDefault="00834AE9" w:rsidP="00834AE9">
            <w:pPr>
              <w:spacing w:after="0" w:line="240" w:lineRule="auto"/>
              <w:jc w:val="center"/>
              <w:rPr>
                <w:rFonts w:ascii="Arial" w:eastAsia="Times New Roman" w:hAnsi="Arial" w:cs="Arial"/>
                <w:iCs/>
                <w:color w:val="000000"/>
                <w:kern w:val="0"/>
                <w:sz w:val="16"/>
                <w:szCs w:val="16"/>
                <w:lang w:eastAsia="en-US"/>
                <w14:ligatures w14:val="none"/>
              </w:rPr>
            </w:pPr>
            <w:r w:rsidRPr="00834AE9">
              <w:rPr>
                <w:rFonts w:ascii="Arial" w:eastAsia="Times New Roman" w:hAnsi="Arial" w:cs="Arial"/>
                <w:iCs/>
                <w:color w:val="000000"/>
                <w:kern w:val="0"/>
                <w:sz w:val="16"/>
                <w:szCs w:val="16"/>
                <w:lang w:eastAsia="en-US"/>
                <w14:ligatures w14:val="none"/>
              </w:rPr>
              <w:t>78</w:t>
            </w:r>
          </w:p>
        </w:tc>
        <w:tc>
          <w:tcPr>
            <w:tcW w:w="0" w:type="auto"/>
            <w:tcBorders>
              <w:top w:val="nil"/>
              <w:left w:val="nil"/>
              <w:bottom w:val="single" w:sz="4" w:space="0" w:color="auto"/>
              <w:right w:val="single" w:sz="4" w:space="0" w:color="auto"/>
            </w:tcBorders>
            <w:shd w:val="clear" w:color="auto" w:fill="FFFFFF"/>
            <w:vAlign w:val="center"/>
            <w:hideMark/>
          </w:tcPr>
          <w:p w14:paraId="31999295" w14:textId="77777777" w:rsidR="00834AE9" w:rsidRPr="00834AE9" w:rsidRDefault="00834AE9" w:rsidP="00834AE9">
            <w:pPr>
              <w:spacing w:after="0" w:line="240" w:lineRule="auto"/>
              <w:jc w:val="both"/>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Баянхонгор-Шаргалжуут чиглэлийн 54.18 км хатуу хучилттай авто зам</w:t>
            </w:r>
          </w:p>
        </w:tc>
        <w:tc>
          <w:tcPr>
            <w:tcW w:w="0" w:type="auto"/>
            <w:tcBorders>
              <w:top w:val="nil"/>
              <w:left w:val="nil"/>
              <w:bottom w:val="single" w:sz="4" w:space="0" w:color="auto"/>
              <w:right w:val="single" w:sz="4" w:space="0" w:color="auto"/>
            </w:tcBorders>
            <w:shd w:val="clear" w:color="auto" w:fill="FFFFFF"/>
            <w:vAlign w:val="center"/>
            <w:hideMark/>
          </w:tcPr>
          <w:p w14:paraId="6B991E31"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2024-2027</w:t>
            </w:r>
          </w:p>
        </w:tc>
        <w:tc>
          <w:tcPr>
            <w:tcW w:w="0" w:type="auto"/>
            <w:tcBorders>
              <w:top w:val="nil"/>
              <w:left w:val="nil"/>
              <w:bottom w:val="single" w:sz="4" w:space="0" w:color="auto"/>
              <w:right w:val="single" w:sz="4" w:space="0" w:color="auto"/>
            </w:tcBorders>
            <w:shd w:val="clear" w:color="auto" w:fill="FFFFFF"/>
            <w:vAlign w:val="center"/>
            <w:hideMark/>
          </w:tcPr>
          <w:p w14:paraId="6C282340"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Барилгын ажлын явц</w:t>
            </w:r>
          </w:p>
        </w:tc>
        <w:tc>
          <w:tcPr>
            <w:tcW w:w="0" w:type="auto"/>
            <w:tcBorders>
              <w:top w:val="nil"/>
              <w:left w:val="nil"/>
              <w:bottom w:val="single" w:sz="4" w:space="0" w:color="auto"/>
              <w:right w:val="single" w:sz="4" w:space="0" w:color="auto"/>
            </w:tcBorders>
            <w:shd w:val="clear" w:color="auto" w:fill="FFFFFF"/>
            <w:vAlign w:val="center"/>
            <w:hideMark/>
          </w:tcPr>
          <w:p w14:paraId="5ADD4C5A"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nil"/>
              <w:left w:val="nil"/>
              <w:bottom w:val="single" w:sz="4" w:space="0" w:color="auto"/>
              <w:right w:val="single" w:sz="4" w:space="0" w:color="auto"/>
            </w:tcBorders>
            <w:shd w:val="clear" w:color="auto" w:fill="FFFFFF"/>
            <w:vAlign w:val="center"/>
            <w:hideMark/>
          </w:tcPr>
          <w:p w14:paraId="76C70D81"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25</w:t>
            </w:r>
          </w:p>
        </w:tc>
        <w:tc>
          <w:tcPr>
            <w:tcW w:w="0" w:type="auto"/>
            <w:tcBorders>
              <w:top w:val="nil"/>
              <w:left w:val="nil"/>
              <w:bottom w:val="single" w:sz="4" w:space="0" w:color="auto"/>
              <w:right w:val="single" w:sz="4" w:space="0" w:color="auto"/>
            </w:tcBorders>
            <w:shd w:val="clear" w:color="auto" w:fill="FFFFFF"/>
            <w:vAlign w:val="center"/>
            <w:hideMark/>
          </w:tcPr>
          <w:p w14:paraId="4D5E14E2"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85</w:t>
            </w:r>
          </w:p>
        </w:tc>
        <w:tc>
          <w:tcPr>
            <w:tcW w:w="0" w:type="auto"/>
            <w:tcBorders>
              <w:top w:val="nil"/>
              <w:left w:val="nil"/>
              <w:bottom w:val="single" w:sz="4" w:space="0" w:color="auto"/>
              <w:right w:val="single" w:sz="4" w:space="0" w:color="auto"/>
            </w:tcBorders>
            <w:shd w:val="clear" w:color="auto" w:fill="FFFFFF"/>
            <w:vAlign w:val="center"/>
            <w:hideMark/>
          </w:tcPr>
          <w:p w14:paraId="2D54083B"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100</w:t>
            </w:r>
          </w:p>
        </w:tc>
        <w:tc>
          <w:tcPr>
            <w:tcW w:w="0" w:type="auto"/>
            <w:tcBorders>
              <w:top w:val="nil"/>
              <w:left w:val="nil"/>
              <w:bottom w:val="single" w:sz="4" w:space="0" w:color="auto"/>
              <w:right w:val="single" w:sz="4" w:space="0" w:color="auto"/>
            </w:tcBorders>
            <w:shd w:val="clear" w:color="auto" w:fill="FFFFFF"/>
            <w:vAlign w:val="center"/>
            <w:hideMark/>
          </w:tcPr>
          <w:p w14:paraId="0BCC8904"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nil"/>
              <w:left w:val="nil"/>
              <w:bottom w:val="single" w:sz="4" w:space="0" w:color="auto"/>
              <w:right w:val="single" w:sz="4" w:space="0" w:color="auto"/>
            </w:tcBorders>
            <w:shd w:val="clear" w:color="auto" w:fill="FFFFFF"/>
            <w:vAlign w:val="center"/>
            <w:hideMark/>
          </w:tcPr>
          <w:p w14:paraId="40B1202A"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nil"/>
              <w:left w:val="nil"/>
              <w:bottom w:val="single" w:sz="4" w:space="0" w:color="auto"/>
              <w:right w:val="single" w:sz="4" w:space="0" w:color="auto"/>
            </w:tcBorders>
            <w:shd w:val="clear" w:color="auto" w:fill="FFFFFF"/>
            <w:vAlign w:val="center"/>
            <w:hideMark/>
          </w:tcPr>
          <w:p w14:paraId="662BD08F"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3328" w:type="dxa"/>
            <w:tcBorders>
              <w:top w:val="nil"/>
              <w:left w:val="nil"/>
              <w:bottom w:val="single" w:sz="4" w:space="0" w:color="auto"/>
              <w:right w:val="single" w:sz="4" w:space="0" w:color="auto"/>
            </w:tcBorders>
            <w:shd w:val="clear" w:color="auto" w:fill="FFFFFF"/>
            <w:vAlign w:val="center"/>
            <w:hideMark/>
          </w:tcPr>
          <w:p w14:paraId="39ECEDF8" w14:textId="77777777" w:rsidR="00834AE9" w:rsidRPr="00834AE9" w:rsidRDefault="00834AE9" w:rsidP="00834AE9">
            <w:pPr>
              <w:spacing w:after="0" w:line="240" w:lineRule="auto"/>
              <w:jc w:val="center"/>
              <w:rPr>
                <w:rFonts w:ascii="Arial" w:eastAsia="Times New Roman" w:hAnsi="Arial" w:cs="Arial"/>
                <w:iCs/>
                <w:color w:val="000000"/>
                <w:kern w:val="0"/>
                <w:sz w:val="16"/>
                <w:szCs w:val="16"/>
                <w:lang w:eastAsia="en-US"/>
                <w14:ligatures w14:val="none"/>
              </w:rPr>
            </w:pPr>
            <w:r w:rsidRPr="00834AE9">
              <w:rPr>
                <w:rFonts w:ascii="Arial" w:eastAsia="Times New Roman" w:hAnsi="Arial" w:cs="Arial"/>
                <w:iCs/>
                <w:color w:val="000000"/>
                <w:kern w:val="0"/>
                <w:sz w:val="16"/>
                <w:szCs w:val="18"/>
                <w14:ligatures w14:val="none"/>
              </w:rPr>
              <w:t>Зам, тээврийн яам</w:t>
            </w:r>
          </w:p>
        </w:tc>
      </w:tr>
      <w:tr w:rsidR="00834AE9" w:rsidRPr="00834AE9" w14:paraId="461F4148" w14:textId="77777777" w:rsidTr="00DA3956">
        <w:trPr>
          <w:trHeight w:val="408"/>
        </w:trPr>
        <w:tc>
          <w:tcPr>
            <w:tcW w:w="0" w:type="auto"/>
            <w:tcBorders>
              <w:top w:val="nil"/>
              <w:left w:val="single" w:sz="4" w:space="0" w:color="auto"/>
              <w:bottom w:val="single" w:sz="4" w:space="0" w:color="auto"/>
              <w:right w:val="single" w:sz="4" w:space="0" w:color="auto"/>
            </w:tcBorders>
            <w:shd w:val="clear" w:color="auto" w:fill="FFFFFF"/>
            <w:noWrap/>
            <w:vAlign w:val="center"/>
          </w:tcPr>
          <w:p w14:paraId="1F3A8C1D" w14:textId="77777777" w:rsidR="00834AE9" w:rsidRPr="00834AE9" w:rsidRDefault="00834AE9" w:rsidP="00834AE9">
            <w:pPr>
              <w:spacing w:after="0" w:line="240" w:lineRule="auto"/>
              <w:jc w:val="center"/>
              <w:rPr>
                <w:rFonts w:ascii="Arial" w:eastAsia="Times New Roman" w:hAnsi="Arial" w:cs="Arial"/>
                <w:iCs/>
                <w:color w:val="000000"/>
                <w:kern w:val="0"/>
                <w:sz w:val="16"/>
                <w:szCs w:val="16"/>
                <w:lang w:eastAsia="en-US"/>
                <w14:ligatures w14:val="none"/>
              </w:rPr>
            </w:pPr>
            <w:r w:rsidRPr="00834AE9">
              <w:rPr>
                <w:rFonts w:ascii="Arial" w:eastAsia="Times New Roman" w:hAnsi="Arial" w:cs="Arial"/>
                <w:iCs/>
                <w:color w:val="000000"/>
                <w:kern w:val="0"/>
                <w:sz w:val="16"/>
                <w:szCs w:val="16"/>
                <w:lang w:eastAsia="en-US"/>
                <w14:ligatures w14:val="none"/>
              </w:rPr>
              <w:t>79</w:t>
            </w:r>
          </w:p>
        </w:tc>
        <w:tc>
          <w:tcPr>
            <w:tcW w:w="0" w:type="auto"/>
            <w:tcBorders>
              <w:top w:val="nil"/>
              <w:left w:val="nil"/>
              <w:bottom w:val="single" w:sz="4" w:space="0" w:color="auto"/>
              <w:right w:val="single" w:sz="4" w:space="0" w:color="auto"/>
            </w:tcBorders>
            <w:shd w:val="clear" w:color="auto" w:fill="FFFFFF"/>
            <w:vAlign w:val="center"/>
            <w:hideMark/>
          </w:tcPr>
          <w:p w14:paraId="241DFE91" w14:textId="77777777" w:rsidR="00834AE9" w:rsidRPr="00834AE9" w:rsidRDefault="00834AE9" w:rsidP="00834AE9">
            <w:pPr>
              <w:spacing w:after="0" w:line="240" w:lineRule="auto"/>
              <w:jc w:val="both"/>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Төв аймгийн Угтаалцайдам, Цээл, Заамар сумдыг холбох 122.4 км хатуу хучилттай авто зам</w:t>
            </w:r>
          </w:p>
        </w:tc>
        <w:tc>
          <w:tcPr>
            <w:tcW w:w="0" w:type="auto"/>
            <w:tcBorders>
              <w:top w:val="nil"/>
              <w:left w:val="nil"/>
              <w:bottom w:val="single" w:sz="4" w:space="0" w:color="auto"/>
              <w:right w:val="single" w:sz="4" w:space="0" w:color="auto"/>
            </w:tcBorders>
            <w:shd w:val="clear" w:color="auto" w:fill="FFFFFF"/>
            <w:vAlign w:val="center"/>
            <w:hideMark/>
          </w:tcPr>
          <w:p w14:paraId="2DBBC5D6"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2022-2028</w:t>
            </w:r>
          </w:p>
        </w:tc>
        <w:tc>
          <w:tcPr>
            <w:tcW w:w="0" w:type="auto"/>
            <w:tcBorders>
              <w:top w:val="nil"/>
              <w:left w:val="nil"/>
              <w:bottom w:val="single" w:sz="4" w:space="0" w:color="auto"/>
              <w:right w:val="single" w:sz="4" w:space="0" w:color="auto"/>
            </w:tcBorders>
            <w:shd w:val="clear" w:color="auto" w:fill="FFFFFF"/>
            <w:vAlign w:val="center"/>
            <w:hideMark/>
          </w:tcPr>
          <w:p w14:paraId="17A16F52"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Барилгын ажлын явц</w:t>
            </w:r>
          </w:p>
        </w:tc>
        <w:tc>
          <w:tcPr>
            <w:tcW w:w="0" w:type="auto"/>
            <w:tcBorders>
              <w:top w:val="nil"/>
              <w:left w:val="nil"/>
              <w:bottom w:val="single" w:sz="4" w:space="0" w:color="auto"/>
              <w:right w:val="single" w:sz="4" w:space="0" w:color="auto"/>
            </w:tcBorders>
            <w:shd w:val="clear" w:color="auto" w:fill="FFFFFF"/>
            <w:vAlign w:val="center"/>
            <w:hideMark/>
          </w:tcPr>
          <w:p w14:paraId="273868B1"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nil"/>
              <w:left w:val="nil"/>
              <w:bottom w:val="single" w:sz="4" w:space="0" w:color="auto"/>
              <w:right w:val="single" w:sz="4" w:space="0" w:color="auto"/>
            </w:tcBorders>
            <w:shd w:val="clear" w:color="auto" w:fill="FFFFFF"/>
            <w:vAlign w:val="center"/>
            <w:hideMark/>
          </w:tcPr>
          <w:p w14:paraId="3A152837"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20</w:t>
            </w:r>
          </w:p>
        </w:tc>
        <w:tc>
          <w:tcPr>
            <w:tcW w:w="0" w:type="auto"/>
            <w:tcBorders>
              <w:top w:val="nil"/>
              <w:left w:val="nil"/>
              <w:bottom w:val="single" w:sz="4" w:space="0" w:color="auto"/>
              <w:right w:val="single" w:sz="4" w:space="0" w:color="auto"/>
            </w:tcBorders>
            <w:shd w:val="clear" w:color="auto" w:fill="FFFFFF"/>
            <w:vAlign w:val="center"/>
            <w:hideMark/>
          </w:tcPr>
          <w:p w14:paraId="58B49E9F"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60</w:t>
            </w:r>
          </w:p>
        </w:tc>
        <w:tc>
          <w:tcPr>
            <w:tcW w:w="0" w:type="auto"/>
            <w:tcBorders>
              <w:top w:val="nil"/>
              <w:left w:val="nil"/>
              <w:bottom w:val="single" w:sz="4" w:space="0" w:color="auto"/>
              <w:right w:val="single" w:sz="4" w:space="0" w:color="auto"/>
            </w:tcBorders>
            <w:shd w:val="clear" w:color="auto" w:fill="FFFFFF"/>
            <w:vAlign w:val="center"/>
            <w:hideMark/>
          </w:tcPr>
          <w:p w14:paraId="24360F08"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80</w:t>
            </w:r>
          </w:p>
        </w:tc>
        <w:tc>
          <w:tcPr>
            <w:tcW w:w="0" w:type="auto"/>
            <w:tcBorders>
              <w:top w:val="nil"/>
              <w:left w:val="nil"/>
              <w:bottom w:val="single" w:sz="4" w:space="0" w:color="auto"/>
              <w:right w:val="single" w:sz="4" w:space="0" w:color="auto"/>
            </w:tcBorders>
            <w:shd w:val="clear" w:color="auto" w:fill="FFFFFF"/>
            <w:vAlign w:val="center"/>
            <w:hideMark/>
          </w:tcPr>
          <w:p w14:paraId="48EB7481"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100</w:t>
            </w:r>
          </w:p>
        </w:tc>
        <w:tc>
          <w:tcPr>
            <w:tcW w:w="0" w:type="auto"/>
            <w:tcBorders>
              <w:top w:val="nil"/>
              <w:left w:val="nil"/>
              <w:bottom w:val="single" w:sz="4" w:space="0" w:color="auto"/>
              <w:right w:val="single" w:sz="4" w:space="0" w:color="auto"/>
            </w:tcBorders>
            <w:shd w:val="clear" w:color="auto" w:fill="FFFFFF"/>
            <w:vAlign w:val="center"/>
            <w:hideMark/>
          </w:tcPr>
          <w:p w14:paraId="0BE16776"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nil"/>
              <w:left w:val="nil"/>
              <w:bottom w:val="single" w:sz="4" w:space="0" w:color="auto"/>
              <w:right w:val="single" w:sz="4" w:space="0" w:color="auto"/>
            </w:tcBorders>
            <w:shd w:val="clear" w:color="auto" w:fill="FFFFFF"/>
            <w:vAlign w:val="center"/>
            <w:hideMark/>
          </w:tcPr>
          <w:p w14:paraId="614AD13D"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3328" w:type="dxa"/>
            <w:tcBorders>
              <w:top w:val="nil"/>
              <w:left w:val="nil"/>
              <w:bottom w:val="single" w:sz="4" w:space="0" w:color="auto"/>
              <w:right w:val="single" w:sz="4" w:space="0" w:color="auto"/>
            </w:tcBorders>
            <w:shd w:val="clear" w:color="auto" w:fill="FFFFFF"/>
            <w:vAlign w:val="center"/>
            <w:hideMark/>
          </w:tcPr>
          <w:p w14:paraId="0E49F3EB" w14:textId="77777777" w:rsidR="00834AE9" w:rsidRPr="00834AE9" w:rsidRDefault="00834AE9" w:rsidP="00834AE9">
            <w:pPr>
              <w:spacing w:after="0" w:line="240" w:lineRule="auto"/>
              <w:jc w:val="center"/>
              <w:rPr>
                <w:rFonts w:ascii="Arial" w:eastAsia="Times New Roman" w:hAnsi="Arial" w:cs="Arial"/>
                <w:iCs/>
                <w:color w:val="000000"/>
                <w:kern w:val="0"/>
                <w:sz w:val="16"/>
                <w:szCs w:val="16"/>
                <w:lang w:eastAsia="en-US"/>
                <w14:ligatures w14:val="none"/>
              </w:rPr>
            </w:pPr>
            <w:r w:rsidRPr="00834AE9">
              <w:rPr>
                <w:rFonts w:ascii="Arial" w:eastAsia="Times New Roman" w:hAnsi="Arial" w:cs="Arial"/>
                <w:iCs/>
                <w:color w:val="000000"/>
                <w:kern w:val="0"/>
                <w:sz w:val="16"/>
                <w:szCs w:val="18"/>
                <w14:ligatures w14:val="none"/>
              </w:rPr>
              <w:t>Зам, тээврийн яам</w:t>
            </w:r>
          </w:p>
        </w:tc>
      </w:tr>
      <w:tr w:rsidR="00834AE9" w:rsidRPr="00834AE9" w14:paraId="679BDEEE" w14:textId="77777777" w:rsidTr="00DA3956">
        <w:trPr>
          <w:trHeight w:val="408"/>
        </w:trPr>
        <w:tc>
          <w:tcPr>
            <w:tcW w:w="0" w:type="auto"/>
            <w:tcBorders>
              <w:top w:val="nil"/>
              <w:left w:val="single" w:sz="4" w:space="0" w:color="auto"/>
              <w:bottom w:val="single" w:sz="4" w:space="0" w:color="auto"/>
              <w:right w:val="single" w:sz="4" w:space="0" w:color="auto"/>
            </w:tcBorders>
            <w:shd w:val="clear" w:color="auto" w:fill="FFFFFF"/>
            <w:noWrap/>
            <w:vAlign w:val="center"/>
          </w:tcPr>
          <w:p w14:paraId="381848DD" w14:textId="77777777" w:rsidR="00834AE9" w:rsidRPr="00834AE9" w:rsidRDefault="00834AE9" w:rsidP="00834AE9">
            <w:pPr>
              <w:spacing w:after="0" w:line="240" w:lineRule="auto"/>
              <w:jc w:val="center"/>
              <w:rPr>
                <w:rFonts w:ascii="Arial" w:eastAsia="Times New Roman" w:hAnsi="Arial" w:cs="Arial"/>
                <w:iCs/>
                <w:color w:val="000000"/>
                <w:kern w:val="0"/>
                <w:sz w:val="16"/>
                <w:szCs w:val="16"/>
                <w:lang w:eastAsia="en-US"/>
                <w14:ligatures w14:val="none"/>
              </w:rPr>
            </w:pPr>
            <w:r w:rsidRPr="00834AE9">
              <w:rPr>
                <w:rFonts w:ascii="Arial" w:eastAsia="Times New Roman" w:hAnsi="Arial" w:cs="Arial"/>
                <w:iCs/>
                <w:color w:val="000000"/>
                <w:kern w:val="0"/>
                <w:sz w:val="16"/>
                <w:szCs w:val="16"/>
                <w:lang w:eastAsia="en-US"/>
                <w14:ligatures w14:val="none"/>
              </w:rPr>
              <w:t>80</w:t>
            </w:r>
          </w:p>
        </w:tc>
        <w:tc>
          <w:tcPr>
            <w:tcW w:w="0" w:type="auto"/>
            <w:tcBorders>
              <w:top w:val="nil"/>
              <w:left w:val="nil"/>
              <w:bottom w:val="single" w:sz="4" w:space="0" w:color="auto"/>
              <w:right w:val="single" w:sz="4" w:space="0" w:color="auto"/>
            </w:tcBorders>
            <w:shd w:val="clear" w:color="auto" w:fill="FFFFFF"/>
            <w:vAlign w:val="center"/>
            <w:hideMark/>
          </w:tcPr>
          <w:p w14:paraId="16B01ABB" w14:textId="77777777" w:rsidR="00834AE9" w:rsidRPr="00834AE9" w:rsidRDefault="00834AE9" w:rsidP="00834AE9">
            <w:pPr>
              <w:spacing w:after="0" w:line="240" w:lineRule="auto"/>
              <w:jc w:val="both"/>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 xml:space="preserve">Улаанбаатар-Арвайхээр чиглэлийн авто замаас Хужирт сум хүртэлх 43.3 км хатуу хучилттай авто зам </w:t>
            </w:r>
          </w:p>
        </w:tc>
        <w:tc>
          <w:tcPr>
            <w:tcW w:w="0" w:type="auto"/>
            <w:tcBorders>
              <w:top w:val="nil"/>
              <w:left w:val="nil"/>
              <w:bottom w:val="single" w:sz="4" w:space="0" w:color="auto"/>
              <w:right w:val="single" w:sz="4" w:space="0" w:color="auto"/>
            </w:tcBorders>
            <w:shd w:val="clear" w:color="auto" w:fill="FFFFFF"/>
            <w:vAlign w:val="center"/>
            <w:hideMark/>
          </w:tcPr>
          <w:p w14:paraId="7CFE469B"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2024-2027</w:t>
            </w:r>
          </w:p>
        </w:tc>
        <w:tc>
          <w:tcPr>
            <w:tcW w:w="0" w:type="auto"/>
            <w:tcBorders>
              <w:top w:val="nil"/>
              <w:left w:val="nil"/>
              <w:bottom w:val="single" w:sz="4" w:space="0" w:color="auto"/>
              <w:right w:val="single" w:sz="4" w:space="0" w:color="auto"/>
            </w:tcBorders>
            <w:shd w:val="clear" w:color="auto" w:fill="FFFFFF"/>
            <w:vAlign w:val="center"/>
            <w:hideMark/>
          </w:tcPr>
          <w:p w14:paraId="41E79DDF"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Барилгын ажлын явц</w:t>
            </w:r>
          </w:p>
        </w:tc>
        <w:tc>
          <w:tcPr>
            <w:tcW w:w="0" w:type="auto"/>
            <w:tcBorders>
              <w:top w:val="nil"/>
              <w:left w:val="nil"/>
              <w:bottom w:val="single" w:sz="4" w:space="0" w:color="auto"/>
              <w:right w:val="single" w:sz="4" w:space="0" w:color="auto"/>
            </w:tcBorders>
            <w:shd w:val="clear" w:color="auto" w:fill="FFFFFF"/>
            <w:vAlign w:val="center"/>
            <w:hideMark/>
          </w:tcPr>
          <w:p w14:paraId="6DA04DB3"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nil"/>
              <w:left w:val="nil"/>
              <w:bottom w:val="single" w:sz="4" w:space="0" w:color="auto"/>
              <w:right w:val="single" w:sz="4" w:space="0" w:color="auto"/>
            </w:tcBorders>
            <w:shd w:val="clear" w:color="auto" w:fill="FFFFFF"/>
            <w:vAlign w:val="center"/>
            <w:hideMark/>
          </w:tcPr>
          <w:p w14:paraId="39D1B620"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30</w:t>
            </w:r>
          </w:p>
        </w:tc>
        <w:tc>
          <w:tcPr>
            <w:tcW w:w="0" w:type="auto"/>
            <w:tcBorders>
              <w:top w:val="nil"/>
              <w:left w:val="nil"/>
              <w:bottom w:val="single" w:sz="4" w:space="0" w:color="auto"/>
              <w:right w:val="single" w:sz="4" w:space="0" w:color="auto"/>
            </w:tcBorders>
            <w:shd w:val="clear" w:color="auto" w:fill="FFFFFF"/>
            <w:vAlign w:val="center"/>
            <w:hideMark/>
          </w:tcPr>
          <w:p w14:paraId="3D44CB42"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85</w:t>
            </w:r>
          </w:p>
        </w:tc>
        <w:tc>
          <w:tcPr>
            <w:tcW w:w="0" w:type="auto"/>
            <w:tcBorders>
              <w:top w:val="nil"/>
              <w:left w:val="nil"/>
              <w:bottom w:val="single" w:sz="4" w:space="0" w:color="auto"/>
              <w:right w:val="single" w:sz="4" w:space="0" w:color="auto"/>
            </w:tcBorders>
            <w:shd w:val="clear" w:color="auto" w:fill="FFFFFF"/>
            <w:vAlign w:val="center"/>
            <w:hideMark/>
          </w:tcPr>
          <w:p w14:paraId="13367075"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100</w:t>
            </w:r>
          </w:p>
        </w:tc>
        <w:tc>
          <w:tcPr>
            <w:tcW w:w="0" w:type="auto"/>
            <w:tcBorders>
              <w:top w:val="nil"/>
              <w:left w:val="nil"/>
              <w:bottom w:val="single" w:sz="4" w:space="0" w:color="auto"/>
              <w:right w:val="single" w:sz="4" w:space="0" w:color="auto"/>
            </w:tcBorders>
            <w:shd w:val="clear" w:color="auto" w:fill="FFFFFF"/>
            <w:vAlign w:val="center"/>
            <w:hideMark/>
          </w:tcPr>
          <w:p w14:paraId="2A84E4F0"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nil"/>
              <w:left w:val="nil"/>
              <w:bottom w:val="single" w:sz="4" w:space="0" w:color="auto"/>
              <w:right w:val="single" w:sz="4" w:space="0" w:color="auto"/>
            </w:tcBorders>
            <w:shd w:val="clear" w:color="auto" w:fill="FFFFFF"/>
            <w:vAlign w:val="center"/>
            <w:hideMark/>
          </w:tcPr>
          <w:p w14:paraId="474F9A03"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nil"/>
              <w:left w:val="nil"/>
              <w:bottom w:val="single" w:sz="4" w:space="0" w:color="auto"/>
              <w:right w:val="single" w:sz="4" w:space="0" w:color="auto"/>
            </w:tcBorders>
            <w:shd w:val="clear" w:color="auto" w:fill="FFFFFF"/>
            <w:vAlign w:val="center"/>
            <w:hideMark/>
          </w:tcPr>
          <w:p w14:paraId="53D4423A"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3328" w:type="dxa"/>
            <w:tcBorders>
              <w:top w:val="nil"/>
              <w:left w:val="nil"/>
              <w:bottom w:val="single" w:sz="4" w:space="0" w:color="auto"/>
              <w:right w:val="single" w:sz="4" w:space="0" w:color="auto"/>
            </w:tcBorders>
            <w:shd w:val="clear" w:color="auto" w:fill="FFFFFF"/>
            <w:vAlign w:val="center"/>
            <w:hideMark/>
          </w:tcPr>
          <w:p w14:paraId="10FD7C72" w14:textId="77777777" w:rsidR="00834AE9" w:rsidRPr="00834AE9" w:rsidRDefault="00834AE9" w:rsidP="00834AE9">
            <w:pPr>
              <w:spacing w:after="0" w:line="240" w:lineRule="auto"/>
              <w:jc w:val="center"/>
              <w:rPr>
                <w:rFonts w:ascii="Arial" w:eastAsia="Times New Roman" w:hAnsi="Arial" w:cs="Arial"/>
                <w:iCs/>
                <w:color w:val="000000"/>
                <w:kern w:val="0"/>
                <w:sz w:val="16"/>
                <w:szCs w:val="16"/>
                <w:lang w:eastAsia="en-US"/>
                <w14:ligatures w14:val="none"/>
              </w:rPr>
            </w:pPr>
            <w:r w:rsidRPr="00834AE9">
              <w:rPr>
                <w:rFonts w:ascii="Arial" w:eastAsia="Times New Roman" w:hAnsi="Arial" w:cs="Arial"/>
                <w:iCs/>
                <w:color w:val="000000"/>
                <w:kern w:val="0"/>
                <w:sz w:val="16"/>
                <w:szCs w:val="18"/>
                <w14:ligatures w14:val="none"/>
              </w:rPr>
              <w:t>Зам, тээврийн яам</w:t>
            </w:r>
          </w:p>
        </w:tc>
      </w:tr>
      <w:tr w:rsidR="00834AE9" w:rsidRPr="00834AE9" w14:paraId="0D4FA2DC" w14:textId="77777777" w:rsidTr="00DA3956">
        <w:trPr>
          <w:trHeight w:val="408"/>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14:paraId="61C42F2B" w14:textId="77777777" w:rsidR="00834AE9" w:rsidRPr="00834AE9" w:rsidRDefault="00834AE9" w:rsidP="00834AE9">
            <w:pPr>
              <w:spacing w:after="0" w:line="240" w:lineRule="auto"/>
              <w:jc w:val="center"/>
              <w:rPr>
                <w:rFonts w:ascii="Arial" w:eastAsia="Times New Roman" w:hAnsi="Arial" w:cs="Arial"/>
                <w:iCs/>
                <w:color w:val="000000"/>
                <w:kern w:val="0"/>
                <w:sz w:val="16"/>
                <w:szCs w:val="16"/>
                <w:lang w:eastAsia="en-US"/>
                <w14:ligatures w14:val="none"/>
              </w:rPr>
            </w:pPr>
            <w:r w:rsidRPr="00834AE9">
              <w:rPr>
                <w:rFonts w:ascii="Arial" w:eastAsia="Times New Roman" w:hAnsi="Arial" w:cs="Arial"/>
                <w:iCs/>
                <w:color w:val="000000"/>
                <w:kern w:val="0"/>
                <w:sz w:val="16"/>
                <w:szCs w:val="16"/>
                <w:lang w:eastAsia="en-US"/>
                <w14:ligatures w14:val="none"/>
              </w:rPr>
              <w:t>81</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3E52753D" w14:textId="77777777" w:rsidR="00834AE9" w:rsidRPr="00834AE9" w:rsidRDefault="00834AE9" w:rsidP="00834AE9">
            <w:pPr>
              <w:spacing w:after="0" w:line="240" w:lineRule="auto"/>
              <w:jc w:val="both"/>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Өлгий-Сагсай-Улаанхус-Цэнгэл сум чиглэлийн 66 км хатуу хучилттай авто замын дуусгал</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7C687F38"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2025-2030</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4FE59449"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Барилгын ажлын явц</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3576819F"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1E578715"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15</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1EE5EDB3"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30</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75DCA0EC"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50</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2C168714"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65</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7748E227"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85</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4218F4D8"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100</w:t>
            </w:r>
          </w:p>
        </w:tc>
        <w:tc>
          <w:tcPr>
            <w:tcW w:w="3328" w:type="dxa"/>
            <w:tcBorders>
              <w:top w:val="single" w:sz="4" w:space="0" w:color="auto"/>
              <w:left w:val="nil"/>
              <w:bottom w:val="single" w:sz="4" w:space="0" w:color="auto"/>
              <w:right w:val="single" w:sz="4" w:space="0" w:color="auto"/>
            </w:tcBorders>
            <w:shd w:val="clear" w:color="auto" w:fill="FFFFFF"/>
            <w:vAlign w:val="center"/>
            <w:hideMark/>
          </w:tcPr>
          <w:p w14:paraId="5275D3EA" w14:textId="77777777" w:rsidR="00834AE9" w:rsidRPr="00834AE9" w:rsidRDefault="00834AE9" w:rsidP="00834AE9">
            <w:pPr>
              <w:spacing w:after="0" w:line="240" w:lineRule="auto"/>
              <w:jc w:val="center"/>
              <w:rPr>
                <w:rFonts w:ascii="Arial" w:eastAsia="Times New Roman" w:hAnsi="Arial" w:cs="Arial"/>
                <w:iCs/>
                <w:color w:val="000000"/>
                <w:kern w:val="0"/>
                <w:sz w:val="16"/>
                <w:szCs w:val="16"/>
                <w:lang w:eastAsia="en-US"/>
                <w14:ligatures w14:val="none"/>
              </w:rPr>
            </w:pPr>
            <w:r w:rsidRPr="00834AE9">
              <w:rPr>
                <w:rFonts w:ascii="Arial" w:eastAsia="Times New Roman" w:hAnsi="Arial" w:cs="Arial"/>
                <w:iCs/>
                <w:color w:val="000000"/>
                <w:kern w:val="0"/>
                <w:sz w:val="16"/>
                <w:szCs w:val="18"/>
                <w14:ligatures w14:val="none"/>
              </w:rPr>
              <w:t>Зам, тээврийн яам</w:t>
            </w:r>
          </w:p>
        </w:tc>
      </w:tr>
      <w:tr w:rsidR="00834AE9" w:rsidRPr="00834AE9" w14:paraId="0F781EB4" w14:textId="77777777" w:rsidTr="00DA3956">
        <w:trPr>
          <w:trHeight w:val="408"/>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14:paraId="43278626" w14:textId="77777777" w:rsidR="00834AE9" w:rsidRPr="00834AE9" w:rsidRDefault="00834AE9" w:rsidP="00834AE9">
            <w:pPr>
              <w:spacing w:after="0" w:line="240" w:lineRule="auto"/>
              <w:jc w:val="center"/>
              <w:rPr>
                <w:rFonts w:ascii="Arial" w:eastAsia="Times New Roman" w:hAnsi="Arial" w:cs="Arial"/>
                <w:iCs/>
                <w:color w:val="000000"/>
                <w:kern w:val="0"/>
                <w:sz w:val="16"/>
                <w:szCs w:val="16"/>
                <w:lang w:eastAsia="en-US"/>
                <w14:ligatures w14:val="none"/>
              </w:rPr>
            </w:pPr>
            <w:r w:rsidRPr="00834AE9">
              <w:rPr>
                <w:rFonts w:ascii="Arial" w:eastAsia="Times New Roman" w:hAnsi="Arial" w:cs="Arial"/>
                <w:iCs/>
                <w:color w:val="000000"/>
                <w:kern w:val="0"/>
                <w:sz w:val="16"/>
                <w:szCs w:val="16"/>
                <w:lang w:eastAsia="en-US"/>
                <w14:ligatures w14:val="none"/>
              </w:rPr>
              <w:t>82</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5E522A6F" w14:textId="77777777" w:rsidR="00834AE9" w:rsidRPr="00834AE9" w:rsidRDefault="00834AE9" w:rsidP="00834AE9">
            <w:pPr>
              <w:spacing w:after="0" w:line="240" w:lineRule="auto"/>
              <w:jc w:val="both"/>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Ховд-Дөргөн сум чиглэлийн 40.7 км хатуу хучилттай авто зам</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1132BADF"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2024-2027</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6237A89E"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Барилгын ажлын явц</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0C4CAAAA"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743BF97F"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40</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3BDF70C0"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90</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05F55A15"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100</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308D936C"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425D6E20"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15569DF1"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3328" w:type="dxa"/>
            <w:tcBorders>
              <w:top w:val="single" w:sz="4" w:space="0" w:color="auto"/>
              <w:left w:val="nil"/>
              <w:bottom w:val="single" w:sz="4" w:space="0" w:color="auto"/>
              <w:right w:val="single" w:sz="4" w:space="0" w:color="auto"/>
            </w:tcBorders>
            <w:shd w:val="clear" w:color="auto" w:fill="FFFFFF"/>
            <w:vAlign w:val="center"/>
            <w:hideMark/>
          </w:tcPr>
          <w:p w14:paraId="36F5D1A3" w14:textId="77777777" w:rsidR="00834AE9" w:rsidRPr="00834AE9" w:rsidRDefault="00834AE9" w:rsidP="00834AE9">
            <w:pPr>
              <w:spacing w:after="0" w:line="240" w:lineRule="auto"/>
              <w:jc w:val="center"/>
              <w:rPr>
                <w:rFonts w:ascii="Arial" w:eastAsia="Times New Roman" w:hAnsi="Arial" w:cs="Arial"/>
                <w:iCs/>
                <w:color w:val="000000"/>
                <w:kern w:val="0"/>
                <w:sz w:val="16"/>
                <w:szCs w:val="16"/>
                <w:lang w:eastAsia="en-US"/>
                <w14:ligatures w14:val="none"/>
              </w:rPr>
            </w:pPr>
            <w:r w:rsidRPr="00834AE9">
              <w:rPr>
                <w:rFonts w:ascii="Arial" w:eastAsia="Times New Roman" w:hAnsi="Arial" w:cs="Arial"/>
                <w:iCs/>
                <w:color w:val="000000"/>
                <w:kern w:val="0"/>
                <w:sz w:val="16"/>
                <w:szCs w:val="18"/>
                <w14:ligatures w14:val="none"/>
              </w:rPr>
              <w:t>Зам, тээврийн яам</w:t>
            </w:r>
          </w:p>
        </w:tc>
      </w:tr>
      <w:tr w:rsidR="00834AE9" w:rsidRPr="00834AE9" w14:paraId="256E895C" w14:textId="77777777" w:rsidTr="00DA3956">
        <w:trPr>
          <w:trHeight w:val="408"/>
        </w:trPr>
        <w:tc>
          <w:tcPr>
            <w:tcW w:w="0" w:type="auto"/>
            <w:tcBorders>
              <w:top w:val="nil"/>
              <w:left w:val="single" w:sz="4" w:space="0" w:color="auto"/>
              <w:bottom w:val="single" w:sz="4" w:space="0" w:color="auto"/>
              <w:right w:val="single" w:sz="4" w:space="0" w:color="auto"/>
            </w:tcBorders>
            <w:shd w:val="clear" w:color="auto" w:fill="FFFFFF"/>
            <w:noWrap/>
            <w:vAlign w:val="center"/>
          </w:tcPr>
          <w:p w14:paraId="0E3E939E" w14:textId="77777777" w:rsidR="00834AE9" w:rsidRPr="00834AE9" w:rsidRDefault="00834AE9" w:rsidP="00834AE9">
            <w:pPr>
              <w:spacing w:after="0" w:line="240" w:lineRule="auto"/>
              <w:jc w:val="center"/>
              <w:rPr>
                <w:rFonts w:ascii="Arial" w:eastAsia="Times New Roman" w:hAnsi="Arial" w:cs="Arial"/>
                <w:iCs/>
                <w:color w:val="000000"/>
                <w:kern w:val="0"/>
                <w:sz w:val="16"/>
                <w:szCs w:val="16"/>
                <w:lang w:eastAsia="en-US"/>
                <w14:ligatures w14:val="none"/>
              </w:rPr>
            </w:pPr>
            <w:r w:rsidRPr="00834AE9">
              <w:rPr>
                <w:rFonts w:ascii="Arial" w:eastAsia="Times New Roman" w:hAnsi="Arial" w:cs="Arial"/>
                <w:iCs/>
                <w:color w:val="000000"/>
                <w:kern w:val="0"/>
                <w:sz w:val="16"/>
                <w:szCs w:val="16"/>
                <w:lang w:eastAsia="en-US"/>
                <w14:ligatures w14:val="none"/>
              </w:rPr>
              <w:t>83</w:t>
            </w:r>
          </w:p>
        </w:tc>
        <w:tc>
          <w:tcPr>
            <w:tcW w:w="0" w:type="auto"/>
            <w:tcBorders>
              <w:top w:val="nil"/>
              <w:left w:val="nil"/>
              <w:bottom w:val="single" w:sz="4" w:space="0" w:color="auto"/>
              <w:right w:val="single" w:sz="4" w:space="0" w:color="auto"/>
            </w:tcBorders>
            <w:shd w:val="clear" w:color="auto" w:fill="FFFFFF"/>
            <w:vAlign w:val="center"/>
            <w:hideMark/>
          </w:tcPr>
          <w:p w14:paraId="11B1DF08" w14:textId="77777777" w:rsidR="00834AE9" w:rsidRPr="00834AE9" w:rsidRDefault="00834AE9" w:rsidP="00834AE9">
            <w:pPr>
              <w:spacing w:after="0" w:line="240" w:lineRule="auto"/>
              <w:jc w:val="both"/>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Хэвтээ тэнхлэгийн хатуу хучилттай авто замтай Цэцэг сумыг холбох 32.4 км хатуу хучилттай авто зам</w:t>
            </w:r>
          </w:p>
        </w:tc>
        <w:tc>
          <w:tcPr>
            <w:tcW w:w="0" w:type="auto"/>
            <w:tcBorders>
              <w:top w:val="nil"/>
              <w:left w:val="nil"/>
              <w:bottom w:val="single" w:sz="4" w:space="0" w:color="auto"/>
              <w:right w:val="single" w:sz="4" w:space="0" w:color="auto"/>
            </w:tcBorders>
            <w:shd w:val="clear" w:color="auto" w:fill="FFFFFF"/>
            <w:vAlign w:val="center"/>
            <w:hideMark/>
          </w:tcPr>
          <w:p w14:paraId="6FC5E615"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2024-2027</w:t>
            </w:r>
          </w:p>
        </w:tc>
        <w:tc>
          <w:tcPr>
            <w:tcW w:w="0" w:type="auto"/>
            <w:tcBorders>
              <w:top w:val="nil"/>
              <w:left w:val="nil"/>
              <w:bottom w:val="single" w:sz="4" w:space="0" w:color="auto"/>
              <w:right w:val="single" w:sz="4" w:space="0" w:color="auto"/>
            </w:tcBorders>
            <w:shd w:val="clear" w:color="auto" w:fill="FFFFFF"/>
            <w:vAlign w:val="center"/>
            <w:hideMark/>
          </w:tcPr>
          <w:p w14:paraId="1618ABF7"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Барилгын ажлын явц</w:t>
            </w:r>
          </w:p>
        </w:tc>
        <w:tc>
          <w:tcPr>
            <w:tcW w:w="0" w:type="auto"/>
            <w:tcBorders>
              <w:top w:val="nil"/>
              <w:left w:val="nil"/>
              <w:bottom w:val="single" w:sz="4" w:space="0" w:color="auto"/>
              <w:right w:val="single" w:sz="4" w:space="0" w:color="auto"/>
            </w:tcBorders>
            <w:shd w:val="clear" w:color="auto" w:fill="FFFFFF"/>
            <w:vAlign w:val="center"/>
            <w:hideMark/>
          </w:tcPr>
          <w:p w14:paraId="4B89F1C8"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nil"/>
              <w:left w:val="nil"/>
              <w:bottom w:val="single" w:sz="4" w:space="0" w:color="auto"/>
              <w:right w:val="single" w:sz="4" w:space="0" w:color="auto"/>
            </w:tcBorders>
            <w:shd w:val="clear" w:color="auto" w:fill="FFFFFF"/>
            <w:vAlign w:val="center"/>
            <w:hideMark/>
          </w:tcPr>
          <w:p w14:paraId="060D5156"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40</w:t>
            </w:r>
          </w:p>
        </w:tc>
        <w:tc>
          <w:tcPr>
            <w:tcW w:w="0" w:type="auto"/>
            <w:tcBorders>
              <w:top w:val="nil"/>
              <w:left w:val="nil"/>
              <w:bottom w:val="single" w:sz="4" w:space="0" w:color="auto"/>
              <w:right w:val="single" w:sz="4" w:space="0" w:color="auto"/>
            </w:tcBorders>
            <w:shd w:val="clear" w:color="auto" w:fill="FFFFFF"/>
            <w:vAlign w:val="center"/>
            <w:hideMark/>
          </w:tcPr>
          <w:p w14:paraId="47F61540"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90</w:t>
            </w:r>
          </w:p>
        </w:tc>
        <w:tc>
          <w:tcPr>
            <w:tcW w:w="0" w:type="auto"/>
            <w:tcBorders>
              <w:top w:val="nil"/>
              <w:left w:val="nil"/>
              <w:bottom w:val="single" w:sz="4" w:space="0" w:color="auto"/>
              <w:right w:val="single" w:sz="4" w:space="0" w:color="auto"/>
            </w:tcBorders>
            <w:shd w:val="clear" w:color="auto" w:fill="FFFFFF"/>
            <w:vAlign w:val="center"/>
            <w:hideMark/>
          </w:tcPr>
          <w:p w14:paraId="469A1D41"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100</w:t>
            </w:r>
          </w:p>
        </w:tc>
        <w:tc>
          <w:tcPr>
            <w:tcW w:w="0" w:type="auto"/>
            <w:tcBorders>
              <w:top w:val="nil"/>
              <w:left w:val="nil"/>
              <w:bottom w:val="single" w:sz="4" w:space="0" w:color="auto"/>
              <w:right w:val="single" w:sz="4" w:space="0" w:color="auto"/>
            </w:tcBorders>
            <w:shd w:val="clear" w:color="auto" w:fill="FFFFFF"/>
            <w:vAlign w:val="center"/>
            <w:hideMark/>
          </w:tcPr>
          <w:p w14:paraId="21611AC3"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nil"/>
              <w:left w:val="nil"/>
              <w:bottom w:val="single" w:sz="4" w:space="0" w:color="auto"/>
              <w:right w:val="single" w:sz="4" w:space="0" w:color="auto"/>
            </w:tcBorders>
            <w:shd w:val="clear" w:color="auto" w:fill="FFFFFF"/>
            <w:vAlign w:val="center"/>
            <w:hideMark/>
          </w:tcPr>
          <w:p w14:paraId="254C5DA5"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nil"/>
              <w:left w:val="nil"/>
              <w:bottom w:val="single" w:sz="4" w:space="0" w:color="auto"/>
              <w:right w:val="single" w:sz="4" w:space="0" w:color="auto"/>
            </w:tcBorders>
            <w:shd w:val="clear" w:color="auto" w:fill="FFFFFF"/>
            <w:vAlign w:val="center"/>
            <w:hideMark/>
          </w:tcPr>
          <w:p w14:paraId="7DB13C42"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3328" w:type="dxa"/>
            <w:tcBorders>
              <w:top w:val="nil"/>
              <w:left w:val="nil"/>
              <w:bottom w:val="single" w:sz="4" w:space="0" w:color="auto"/>
              <w:right w:val="single" w:sz="4" w:space="0" w:color="auto"/>
            </w:tcBorders>
            <w:shd w:val="clear" w:color="auto" w:fill="FFFFFF"/>
            <w:vAlign w:val="center"/>
            <w:hideMark/>
          </w:tcPr>
          <w:p w14:paraId="1361AE75" w14:textId="77777777" w:rsidR="00834AE9" w:rsidRPr="00834AE9" w:rsidRDefault="00834AE9" w:rsidP="00834AE9">
            <w:pPr>
              <w:spacing w:after="0" w:line="240" w:lineRule="auto"/>
              <w:jc w:val="center"/>
              <w:rPr>
                <w:rFonts w:ascii="Arial" w:eastAsia="Times New Roman" w:hAnsi="Arial" w:cs="Arial"/>
                <w:iCs/>
                <w:color w:val="000000"/>
                <w:kern w:val="0"/>
                <w:sz w:val="16"/>
                <w:szCs w:val="16"/>
                <w:lang w:eastAsia="en-US"/>
                <w14:ligatures w14:val="none"/>
              </w:rPr>
            </w:pPr>
            <w:r w:rsidRPr="00834AE9">
              <w:rPr>
                <w:rFonts w:ascii="Arial" w:eastAsia="Times New Roman" w:hAnsi="Arial" w:cs="Arial"/>
                <w:iCs/>
                <w:color w:val="000000"/>
                <w:kern w:val="0"/>
                <w:sz w:val="16"/>
                <w:szCs w:val="18"/>
                <w14:ligatures w14:val="none"/>
              </w:rPr>
              <w:t>Зам, тээврийн яам</w:t>
            </w:r>
          </w:p>
        </w:tc>
      </w:tr>
      <w:tr w:rsidR="00834AE9" w:rsidRPr="00834AE9" w14:paraId="6630CABB" w14:textId="77777777" w:rsidTr="00DA3956">
        <w:trPr>
          <w:trHeight w:val="408"/>
        </w:trPr>
        <w:tc>
          <w:tcPr>
            <w:tcW w:w="0" w:type="auto"/>
            <w:tcBorders>
              <w:top w:val="nil"/>
              <w:left w:val="single" w:sz="4" w:space="0" w:color="auto"/>
              <w:bottom w:val="single" w:sz="4" w:space="0" w:color="auto"/>
              <w:right w:val="single" w:sz="4" w:space="0" w:color="auto"/>
            </w:tcBorders>
            <w:shd w:val="clear" w:color="auto" w:fill="FFFFFF"/>
            <w:noWrap/>
            <w:vAlign w:val="center"/>
          </w:tcPr>
          <w:p w14:paraId="1C985382" w14:textId="77777777" w:rsidR="00834AE9" w:rsidRPr="00834AE9" w:rsidRDefault="00834AE9" w:rsidP="00834AE9">
            <w:pPr>
              <w:spacing w:after="0" w:line="240" w:lineRule="auto"/>
              <w:jc w:val="center"/>
              <w:rPr>
                <w:rFonts w:ascii="Arial" w:eastAsia="Times New Roman" w:hAnsi="Arial" w:cs="Arial"/>
                <w:iCs/>
                <w:color w:val="000000"/>
                <w:kern w:val="0"/>
                <w:sz w:val="16"/>
                <w:szCs w:val="16"/>
                <w:lang w:eastAsia="en-US"/>
                <w14:ligatures w14:val="none"/>
              </w:rPr>
            </w:pPr>
            <w:r w:rsidRPr="00834AE9">
              <w:rPr>
                <w:rFonts w:ascii="Arial" w:eastAsia="Times New Roman" w:hAnsi="Arial" w:cs="Arial"/>
                <w:iCs/>
                <w:color w:val="000000"/>
                <w:kern w:val="0"/>
                <w:sz w:val="16"/>
                <w:szCs w:val="16"/>
                <w:lang w:eastAsia="en-US"/>
                <w14:ligatures w14:val="none"/>
              </w:rPr>
              <w:t>84</w:t>
            </w:r>
          </w:p>
        </w:tc>
        <w:tc>
          <w:tcPr>
            <w:tcW w:w="0" w:type="auto"/>
            <w:tcBorders>
              <w:top w:val="nil"/>
              <w:left w:val="nil"/>
              <w:bottom w:val="single" w:sz="4" w:space="0" w:color="auto"/>
              <w:right w:val="single" w:sz="4" w:space="0" w:color="auto"/>
            </w:tcBorders>
            <w:shd w:val="clear" w:color="auto" w:fill="FFFFFF"/>
            <w:vAlign w:val="center"/>
            <w:hideMark/>
          </w:tcPr>
          <w:p w14:paraId="1AC867D6" w14:textId="77777777" w:rsidR="00834AE9" w:rsidRPr="00834AE9" w:rsidRDefault="00834AE9" w:rsidP="00834AE9">
            <w:pPr>
              <w:spacing w:after="0" w:line="240" w:lineRule="auto"/>
              <w:jc w:val="both"/>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Увс нуур-Улаангом чиглэлийн 26.39 км хатуу хучилттай авто замын эхний үе шат</w:t>
            </w:r>
          </w:p>
        </w:tc>
        <w:tc>
          <w:tcPr>
            <w:tcW w:w="0" w:type="auto"/>
            <w:tcBorders>
              <w:top w:val="nil"/>
              <w:left w:val="nil"/>
              <w:bottom w:val="single" w:sz="4" w:space="0" w:color="auto"/>
              <w:right w:val="single" w:sz="4" w:space="0" w:color="auto"/>
            </w:tcBorders>
            <w:shd w:val="clear" w:color="auto" w:fill="FFFFFF"/>
            <w:vAlign w:val="center"/>
            <w:hideMark/>
          </w:tcPr>
          <w:p w14:paraId="15444CC5"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2024-2027</w:t>
            </w:r>
          </w:p>
        </w:tc>
        <w:tc>
          <w:tcPr>
            <w:tcW w:w="0" w:type="auto"/>
            <w:tcBorders>
              <w:top w:val="nil"/>
              <w:left w:val="nil"/>
              <w:bottom w:val="single" w:sz="4" w:space="0" w:color="auto"/>
              <w:right w:val="single" w:sz="4" w:space="0" w:color="auto"/>
            </w:tcBorders>
            <w:shd w:val="clear" w:color="auto" w:fill="FFFFFF"/>
            <w:vAlign w:val="center"/>
            <w:hideMark/>
          </w:tcPr>
          <w:p w14:paraId="7841D4BD"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Барилгын ажлын явц</w:t>
            </w:r>
          </w:p>
        </w:tc>
        <w:tc>
          <w:tcPr>
            <w:tcW w:w="0" w:type="auto"/>
            <w:tcBorders>
              <w:top w:val="nil"/>
              <w:left w:val="nil"/>
              <w:bottom w:val="single" w:sz="4" w:space="0" w:color="auto"/>
              <w:right w:val="single" w:sz="4" w:space="0" w:color="auto"/>
            </w:tcBorders>
            <w:shd w:val="clear" w:color="auto" w:fill="FFFFFF"/>
            <w:vAlign w:val="center"/>
            <w:hideMark/>
          </w:tcPr>
          <w:p w14:paraId="108B5930"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nil"/>
              <w:left w:val="nil"/>
              <w:bottom w:val="single" w:sz="4" w:space="0" w:color="auto"/>
              <w:right w:val="single" w:sz="4" w:space="0" w:color="auto"/>
            </w:tcBorders>
            <w:shd w:val="clear" w:color="auto" w:fill="FFFFFF"/>
            <w:vAlign w:val="center"/>
            <w:hideMark/>
          </w:tcPr>
          <w:p w14:paraId="4CE94A19"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15</w:t>
            </w:r>
          </w:p>
        </w:tc>
        <w:tc>
          <w:tcPr>
            <w:tcW w:w="0" w:type="auto"/>
            <w:tcBorders>
              <w:top w:val="nil"/>
              <w:left w:val="nil"/>
              <w:bottom w:val="single" w:sz="4" w:space="0" w:color="auto"/>
              <w:right w:val="single" w:sz="4" w:space="0" w:color="auto"/>
            </w:tcBorders>
            <w:shd w:val="clear" w:color="auto" w:fill="FFFFFF"/>
            <w:vAlign w:val="center"/>
            <w:hideMark/>
          </w:tcPr>
          <w:p w14:paraId="2CCC7BBF"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80</w:t>
            </w:r>
          </w:p>
        </w:tc>
        <w:tc>
          <w:tcPr>
            <w:tcW w:w="0" w:type="auto"/>
            <w:tcBorders>
              <w:top w:val="nil"/>
              <w:left w:val="nil"/>
              <w:bottom w:val="single" w:sz="4" w:space="0" w:color="auto"/>
              <w:right w:val="single" w:sz="4" w:space="0" w:color="auto"/>
            </w:tcBorders>
            <w:shd w:val="clear" w:color="auto" w:fill="FFFFFF"/>
            <w:vAlign w:val="center"/>
            <w:hideMark/>
          </w:tcPr>
          <w:p w14:paraId="3BB41FFC"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100</w:t>
            </w:r>
          </w:p>
        </w:tc>
        <w:tc>
          <w:tcPr>
            <w:tcW w:w="0" w:type="auto"/>
            <w:tcBorders>
              <w:top w:val="nil"/>
              <w:left w:val="nil"/>
              <w:bottom w:val="single" w:sz="4" w:space="0" w:color="auto"/>
              <w:right w:val="single" w:sz="4" w:space="0" w:color="auto"/>
            </w:tcBorders>
            <w:shd w:val="clear" w:color="auto" w:fill="FFFFFF"/>
            <w:vAlign w:val="center"/>
            <w:hideMark/>
          </w:tcPr>
          <w:p w14:paraId="083BD8F9"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nil"/>
              <w:left w:val="nil"/>
              <w:bottom w:val="single" w:sz="4" w:space="0" w:color="auto"/>
              <w:right w:val="single" w:sz="4" w:space="0" w:color="auto"/>
            </w:tcBorders>
            <w:shd w:val="clear" w:color="auto" w:fill="FFFFFF"/>
            <w:vAlign w:val="center"/>
            <w:hideMark/>
          </w:tcPr>
          <w:p w14:paraId="7AFF7470"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nil"/>
              <w:left w:val="nil"/>
              <w:bottom w:val="single" w:sz="4" w:space="0" w:color="auto"/>
              <w:right w:val="single" w:sz="4" w:space="0" w:color="auto"/>
            </w:tcBorders>
            <w:shd w:val="clear" w:color="auto" w:fill="FFFFFF"/>
            <w:vAlign w:val="center"/>
            <w:hideMark/>
          </w:tcPr>
          <w:p w14:paraId="3522DE6E"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3328" w:type="dxa"/>
            <w:tcBorders>
              <w:top w:val="nil"/>
              <w:left w:val="nil"/>
              <w:bottom w:val="single" w:sz="4" w:space="0" w:color="auto"/>
              <w:right w:val="single" w:sz="4" w:space="0" w:color="auto"/>
            </w:tcBorders>
            <w:shd w:val="clear" w:color="auto" w:fill="FFFFFF"/>
            <w:vAlign w:val="center"/>
            <w:hideMark/>
          </w:tcPr>
          <w:p w14:paraId="15BBF19D" w14:textId="77777777" w:rsidR="00834AE9" w:rsidRPr="00834AE9" w:rsidRDefault="00834AE9" w:rsidP="00834AE9">
            <w:pPr>
              <w:spacing w:after="0" w:line="240" w:lineRule="auto"/>
              <w:jc w:val="center"/>
              <w:rPr>
                <w:rFonts w:ascii="Arial" w:eastAsia="Times New Roman" w:hAnsi="Arial" w:cs="Arial"/>
                <w:iCs/>
                <w:color w:val="000000"/>
                <w:kern w:val="0"/>
                <w:sz w:val="16"/>
                <w:szCs w:val="16"/>
                <w:lang w:eastAsia="en-US"/>
                <w14:ligatures w14:val="none"/>
              </w:rPr>
            </w:pPr>
            <w:r w:rsidRPr="00834AE9">
              <w:rPr>
                <w:rFonts w:ascii="Arial" w:eastAsia="Times New Roman" w:hAnsi="Arial" w:cs="Arial"/>
                <w:iCs/>
                <w:color w:val="000000"/>
                <w:kern w:val="0"/>
                <w:sz w:val="16"/>
                <w:szCs w:val="18"/>
                <w14:ligatures w14:val="none"/>
              </w:rPr>
              <w:t>Зам, тээврийн яам</w:t>
            </w:r>
          </w:p>
        </w:tc>
      </w:tr>
      <w:tr w:rsidR="00834AE9" w:rsidRPr="00834AE9" w14:paraId="04FDB308" w14:textId="77777777" w:rsidTr="00DA3956">
        <w:trPr>
          <w:trHeight w:val="264"/>
        </w:trPr>
        <w:tc>
          <w:tcPr>
            <w:tcW w:w="15392" w:type="dxa"/>
            <w:gridSpan w:val="12"/>
            <w:tcBorders>
              <w:top w:val="nil"/>
              <w:left w:val="single" w:sz="4" w:space="0" w:color="auto"/>
              <w:bottom w:val="single" w:sz="4" w:space="0" w:color="auto"/>
              <w:right w:val="single" w:sz="4" w:space="0" w:color="auto"/>
            </w:tcBorders>
            <w:shd w:val="clear" w:color="auto" w:fill="FFFFFF"/>
            <w:noWrap/>
            <w:vAlign w:val="center"/>
            <w:hideMark/>
          </w:tcPr>
          <w:p w14:paraId="78DE58B3" w14:textId="77777777" w:rsidR="00834AE9" w:rsidRPr="00834AE9" w:rsidRDefault="00834AE9" w:rsidP="00834AE9">
            <w:pPr>
              <w:spacing w:after="0" w:line="240" w:lineRule="auto"/>
              <w:jc w:val="center"/>
              <w:rPr>
                <w:rFonts w:ascii="Arial" w:eastAsia="Times New Roman" w:hAnsi="Arial" w:cs="Arial"/>
                <w:b/>
                <w:bCs/>
                <w:color w:val="000000"/>
                <w:kern w:val="0"/>
                <w:sz w:val="16"/>
                <w:szCs w:val="16"/>
                <w:lang w:eastAsia="en-US"/>
                <w14:ligatures w14:val="none"/>
              </w:rPr>
            </w:pPr>
            <w:r w:rsidRPr="00834AE9">
              <w:rPr>
                <w:rFonts w:ascii="Arial" w:eastAsia="Times New Roman" w:hAnsi="Arial" w:cs="Arial"/>
                <w:b/>
                <w:bCs/>
                <w:color w:val="000000"/>
                <w:kern w:val="0"/>
                <w:sz w:val="16"/>
                <w:szCs w:val="16"/>
                <w:lang w:eastAsia="en-US"/>
                <w14:ligatures w14:val="none"/>
              </w:rPr>
              <w:t>НОГООН ХӨГЖИЛ</w:t>
            </w:r>
            <w:r w:rsidRPr="00834AE9" w:rsidDel="003A5371">
              <w:rPr>
                <w:rFonts w:ascii="Arial" w:eastAsia="Times New Roman" w:hAnsi="Arial" w:cs="Arial"/>
                <w:b/>
                <w:bCs/>
                <w:color w:val="000000"/>
                <w:kern w:val="0"/>
                <w:sz w:val="16"/>
                <w:szCs w:val="16"/>
                <w:lang w:eastAsia="en-US"/>
                <w14:ligatures w14:val="none"/>
              </w:rPr>
              <w:t xml:space="preserve"> </w:t>
            </w:r>
          </w:p>
        </w:tc>
      </w:tr>
      <w:tr w:rsidR="00834AE9" w:rsidRPr="00834AE9" w14:paraId="1AAFB452" w14:textId="77777777" w:rsidTr="00DA3956">
        <w:trPr>
          <w:trHeight w:val="379"/>
        </w:trPr>
        <w:tc>
          <w:tcPr>
            <w:tcW w:w="0" w:type="auto"/>
            <w:tcBorders>
              <w:top w:val="nil"/>
              <w:left w:val="single" w:sz="4" w:space="0" w:color="auto"/>
              <w:bottom w:val="single" w:sz="4" w:space="0" w:color="auto"/>
              <w:right w:val="single" w:sz="4" w:space="0" w:color="auto"/>
            </w:tcBorders>
            <w:shd w:val="clear" w:color="auto" w:fill="FFFFFF"/>
            <w:noWrap/>
            <w:vAlign w:val="center"/>
            <w:hideMark/>
          </w:tcPr>
          <w:p w14:paraId="13C9F1E1" w14:textId="77777777" w:rsidR="00834AE9" w:rsidRPr="00834AE9" w:rsidRDefault="00834AE9" w:rsidP="00834AE9">
            <w:pPr>
              <w:spacing w:after="0" w:line="240" w:lineRule="auto"/>
              <w:jc w:val="center"/>
              <w:rPr>
                <w:rFonts w:ascii="Arial" w:eastAsia="Times New Roman" w:hAnsi="Arial" w:cs="Arial"/>
                <w:iCs/>
                <w:color w:val="000000"/>
                <w:kern w:val="0"/>
                <w:sz w:val="16"/>
                <w:szCs w:val="16"/>
                <w:lang w:eastAsia="en-US"/>
                <w14:ligatures w14:val="none"/>
              </w:rPr>
            </w:pPr>
            <w:r w:rsidRPr="00834AE9">
              <w:rPr>
                <w:rFonts w:ascii="Arial" w:eastAsia="Times New Roman" w:hAnsi="Arial" w:cs="Arial"/>
                <w:iCs/>
                <w:color w:val="000000"/>
                <w:kern w:val="0"/>
                <w:sz w:val="16"/>
                <w:szCs w:val="16"/>
                <w:lang w:eastAsia="en-US"/>
                <w14:ligatures w14:val="none"/>
              </w:rPr>
              <w:t>85</w:t>
            </w:r>
          </w:p>
        </w:tc>
        <w:tc>
          <w:tcPr>
            <w:tcW w:w="0" w:type="auto"/>
            <w:tcBorders>
              <w:top w:val="nil"/>
              <w:left w:val="nil"/>
              <w:bottom w:val="single" w:sz="4" w:space="0" w:color="auto"/>
              <w:right w:val="single" w:sz="4" w:space="0" w:color="auto"/>
            </w:tcBorders>
            <w:shd w:val="clear" w:color="auto" w:fill="FFFFFF"/>
            <w:vAlign w:val="center"/>
            <w:hideMark/>
          </w:tcPr>
          <w:p w14:paraId="45511284" w14:textId="77777777" w:rsidR="00834AE9" w:rsidRPr="00834AE9" w:rsidRDefault="00834AE9" w:rsidP="00834AE9">
            <w:pPr>
              <w:spacing w:after="0" w:line="240" w:lineRule="auto"/>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 xml:space="preserve">Ойжуулалтын ажлыг хэрэгжүүлэх </w:t>
            </w:r>
          </w:p>
        </w:tc>
        <w:tc>
          <w:tcPr>
            <w:tcW w:w="0" w:type="auto"/>
            <w:tcBorders>
              <w:top w:val="nil"/>
              <w:left w:val="nil"/>
              <w:bottom w:val="single" w:sz="4" w:space="0" w:color="auto"/>
              <w:right w:val="single" w:sz="4" w:space="0" w:color="auto"/>
            </w:tcBorders>
            <w:shd w:val="clear" w:color="auto" w:fill="FFFFFF"/>
            <w:vAlign w:val="center"/>
            <w:hideMark/>
          </w:tcPr>
          <w:p w14:paraId="52401A42"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2025-2028</w:t>
            </w:r>
          </w:p>
        </w:tc>
        <w:tc>
          <w:tcPr>
            <w:tcW w:w="0" w:type="auto"/>
            <w:tcBorders>
              <w:top w:val="nil"/>
              <w:left w:val="nil"/>
              <w:bottom w:val="single" w:sz="4" w:space="0" w:color="auto"/>
              <w:right w:val="single" w:sz="4" w:space="0" w:color="auto"/>
            </w:tcBorders>
            <w:shd w:val="clear" w:color="auto" w:fill="FFFFFF"/>
            <w:vAlign w:val="center"/>
            <w:hideMark/>
          </w:tcPr>
          <w:p w14:paraId="003C3AAF"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Барилгын ажлын явц</w:t>
            </w:r>
          </w:p>
        </w:tc>
        <w:tc>
          <w:tcPr>
            <w:tcW w:w="0" w:type="auto"/>
            <w:tcBorders>
              <w:top w:val="nil"/>
              <w:left w:val="nil"/>
              <w:bottom w:val="single" w:sz="4" w:space="0" w:color="auto"/>
              <w:right w:val="single" w:sz="4" w:space="0" w:color="auto"/>
            </w:tcBorders>
            <w:shd w:val="clear" w:color="auto" w:fill="FFFFFF"/>
            <w:vAlign w:val="center"/>
            <w:hideMark/>
          </w:tcPr>
          <w:p w14:paraId="21A403D9"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nil"/>
              <w:left w:val="nil"/>
              <w:bottom w:val="single" w:sz="4" w:space="0" w:color="auto"/>
              <w:right w:val="single" w:sz="4" w:space="0" w:color="auto"/>
            </w:tcBorders>
            <w:shd w:val="clear" w:color="auto" w:fill="FFFFFF"/>
            <w:vAlign w:val="center"/>
            <w:hideMark/>
          </w:tcPr>
          <w:p w14:paraId="2C345F1F"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nil"/>
              <w:left w:val="nil"/>
              <w:bottom w:val="single" w:sz="4" w:space="0" w:color="auto"/>
              <w:right w:val="single" w:sz="4" w:space="0" w:color="auto"/>
            </w:tcBorders>
            <w:shd w:val="clear" w:color="auto" w:fill="FFFFFF"/>
            <w:vAlign w:val="center"/>
            <w:hideMark/>
          </w:tcPr>
          <w:p w14:paraId="7031EE78"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30</w:t>
            </w:r>
          </w:p>
        </w:tc>
        <w:tc>
          <w:tcPr>
            <w:tcW w:w="0" w:type="auto"/>
            <w:tcBorders>
              <w:top w:val="nil"/>
              <w:left w:val="nil"/>
              <w:bottom w:val="single" w:sz="4" w:space="0" w:color="auto"/>
              <w:right w:val="single" w:sz="4" w:space="0" w:color="auto"/>
            </w:tcBorders>
            <w:shd w:val="clear" w:color="auto" w:fill="FFFFFF"/>
            <w:vAlign w:val="center"/>
            <w:hideMark/>
          </w:tcPr>
          <w:p w14:paraId="46965300"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65</w:t>
            </w:r>
          </w:p>
        </w:tc>
        <w:tc>
          <w:tcPr>
            <w:tcW w:w="0" w:type="auto"/>
            <w:tcBorders>
              <w:top w:val="nil"/>
              <w:left w:val="nil"/>
              <w:bottom w:val="single" w:sz="4" w:space="0" w:color="auto"/>
              <w:right w:val="single" w:sz="4" w:space="0" w:color="auto"/>
            </w:tcBorders>
            <w:shd w:val="clear" w:color="auto" w:fill="FFFFFF"/>
            <w:vAlign w:val="center"/>
            <w:hideMark/>
          </w:tcPr>
          <w:p w14:paraId="0FFB05F0"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100</w:t>
            </w:r>
          </w:p>
        </w:tc>
        <w:tc>
          <w:tcPr>
            <w:tcW w:w="0" w:type="auto"/>
            <w:tcBorders>
              <w:top w:val="nil"/>
              <w:left w:val="nil"/>
              <w:bottom w:val="single" w:sz="4" w:space="0" w:color="auto"/>
              <w:right w:val="single" w:sz="4" w:space="0" w:color="auto"/>
            </w:tcBorders>
            <w:shd w:val="clear" w:color="auto" w:fill="FFFFFF"/>
            <w:vAlign w:val="center"/>
            <w:hideMark/>
          </w:tcPr>
          <w:p w14:paraId="2C1F80FC"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nil"/>
              <w:left w:val="nil"/>
              <w:bottom w:val="single" w:sz="4" w:space="0" w:color="auto"/>
              <w:right w:val="single" w:sz="4" w:space="0" w:color="auto"/>
            </w:tcBorders>
            <w:shd w:val="clear" w:color="auto" w:fill="FFFFFF"/>
            <w:vAlign w:val="center"/>
            <w:hideMark/>
          </w:tcPr>
          <w:p w14:paraId="4FA4113F"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3328" w:type="dxa"/>
            <w:tcBorders>
              <w:top w:val="nil"/>
              <w:left w:val="nil"/>
              <w:bottom w:val="single" w:sz="4" w:space="0" w:color="auto"/>
              <w:right w:val="single" w:sz="4" w:space="0" w:color="auto"/>
            </w:tcBorders>
            <w:shd w:val="clear" w:color="auto" w:fill="FFFFFF"/>
            <w:vAlign w:val="center"/>
            <w:hideMark/>
          </w:tcPr>
          <w:p w14:paraId="64368596" w14:textId="77777777" w:rsidR="00834AE9" w:rsidRPr="00834AE9" w:rsidRDefault="00834AE9" w:rsidP="00834AE9">
            <w:pPr>
              <w:spacing w:after="0" w:line="240" w:lineRule="auto"/>
              <w:jc w:val="center"/>
              <w:rPr>
                <w:rFonts w:ascii="Arial" w:eastAsia="Times New Roman" w:hAnsi="Arial" w:cs="Arial"/>
                <w:iCs/>
                <w:color w:val="000000"/>
                <w:kern w:val="0"/>
                <w:sz w:val="16"/>
                <w:szCs w:val="16"/>
                <w:lang w:eastAsia="en-US"/>
                <w14:ligatures w14:val="none"/>
              </w:rPr>
            </w:pPr>
            <w:r w:rsidRPr="00834AE9">
              <w:rPr>
                <w:rFonts w:ascii="Arial" w:eastAsia="Times New Roman" w:hAnsi="Arial" w:cs="Arial"/>
                <w:iCs/>
                <w:color w:val="000000"/>
                <w:kern w:val="0"/>
                <w:sz w:val="16"/>
                <w:szCs w:val="14"/>
                <w14:ligatures w14:val="none"/>
              </w:rPr>
              <w:t>Байгаль орчин, уур амьсгалын өөрчлөлтийн яам</w:t>
            </w:r>
          </w:p>
        </w:tc>
      </w:tr>
      <w:tr w:rsidR="00834AE9" w:rsidRPr="00834AE9" w14:paraId="213AD7BF" w14:textId="77777777" w:rsidTr="00DA3956">
        <w:trPr>
          <w:trHeight w:val="260"/>
        </w:trPr>
        <w:tc>
          <w:tcPr>
            <w:tcW w:w="15392" w:type="dxa"/>
            <w:gridSpan w:val="12"/>
            <w:tcBorders>
              <w:top w:val="nil"/>
              <w:left w:val="single" w:sz="4" w:space="0" w:color="auto"/>
              <w:bottom w:val="single" w:sz="4" w:space="0" w:color="auto"/>
              <w:right w:val="single" w:sz="4" w:space="0" w:color="auto"/>
            </w:tcBorders>
            <w:shd w:val="clear" w:color="auto" w:fill="FFFFFF"/>
            <w:noWrap/>
            <w:vAlign w:val="center"/>
            <w:hideMark/>
          </w:tcPr>
          <w:p w14:paraId="61A565AF"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b/>
                <w:bCs/>
                <w:color w:val="000000"/>
                <w:kern w:val="0"/>
                <w:sz w:val="16"/>
                <w:szCs w:val="16"/>
                <w:lang w:eastAsia="en-US"/>
                <w14:ligatures w14:val="none"/>
              </w:rPr>
              <w:t>ЗАСАГЛАЛ</w:t>
            </w:r>
          </w:p>
        </w:tc>
      </w:tr>
      <w:tr w:rsidR="00834AE9" w:rsidRPr="00834AE9" w14:paraId="787B6EA7" w14:textId="77777777" w:rsidTr="00DA3956">
        <w:trPr>
          <w:trHeight w:val="613"/>
        </w:trPr>
        <w:tc>
          <w:tcPr>
            <w:tcW w:w="0" w:type="auto"/>
            <w:tcBorders>
              <w:top w:val="nil"/>
              <w:left w:val="single" w:sz="4" w:space="0" w:color="auto"/>
              <w:bottom w:val="single" w:sz="4" w:space="0" w:color="auto"/>
              <w:right w:val="single" w:sz="4" w:space="0" w:color="auto"/>
            </w:tcBorders>
            <w:shd w:val="clear" w:color="auto" w:fill="FFFFFF"/>
            <w:noWrap/>
            <w:vAlign w:val="center"/>
            <w:hideMark/>
          </w:tcPr>
          <w:p w14:paraId="697386D0" w14:textId="77777777" w:rsidR="00834AE9" w:rsidRPr="00834AE9" w:rsidRDefault="00834AE9" w:rsidP="00834AE9">
            <w:pPr>
              <w:spacing w:after="0" w:line="240" w:lineRule="auto"/>
              <w:jc w:val="center"/>
              <w:rPr>
                <w:rFonts w:ascii="Arial" w:eastAsia="Times New Roman" w:hAnsi="Arial" w:cs="Arial"/>
                <w:iCs/>
                <w:color w:val="000000"/>
                <w:kern w:val="0"/>
                <w:sz w:val="16"/>
                <w:szCs w:val="16"/>
                <w:lang w:eastAsia="en-US"/>
                <w14:ligatures w14:val="none"/>
              </w:rPr>
            </w:pPr>
            <w:r w:rsidRPr="00834AE9">
              <w:rPr>
                <w:rFonts w:ascii="Arial" w:eastAsia="Times New Roman" w:hAnsi="Arial" w:cs="Arial"/>
                <w:iCs/>
                <w:color w:val="000000"/>
                <w:kern w:val="0"/>
                <w:sz w:val="16"/>
                <w:szCs w:val="16"/>
                <w:lang w:eastAsia="en-US"/>
                <w14:ligatures w14:val="none"/>
              </w:rPr>
              <w:t>86</w:t>
            </w:r>
          </w:p>
        </w:tc>
        <w:tc>
          <w:tcPr>
            <w:tcW w:w="0" w:type="auto"/>
            <w:tcBorders>
              <w:top w:val="nil"/>
              <w:left w:val="nil"/>
              <w:bottom w:val="single" w:sz="4" w:space="0" w:color="auto"/>
              <w:right w:val="single" w:sz="4" w:space="0" w:color="auto"/>
            </w:tcBorders>
            <w:shd w:val="clear" w:color="auto" w:fill="FFFFFF"/>
            <w:vAlign w:val="center"/>
            <w:hideMark/>
          </w:tcPr>
          <w:p w14:paraId="1007BDE5" w14:textId="77777777" w:rsidR="00834AE9" w:rsidRPr="00834AE9" w:rsidRDefault="00834AE9" w:rsidP="00834AE9">
            <w:pPr>
              <w:spacing w:after="0" w:line="240" w:lineRule="auto"/>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Монгол Улсад гамшгийн зарлан мэдээллийн нэгдсэн тогтолцоог бэхжүүлэх төсөл</w:t>
            </w:r>
          </w:p>
        </w:tc>
        <w:tc>
          <w:tcPr>
            <w:tcW w:w="0" w:type="auto"/>
            <w:tcBorders>
              <w:top w:val="nil"/>
              <w:left w:val="nil"/>
              <w:bottom w:val="single" w:sz="4" w:space="0" w:color="auto"/>
              <w:right w:val="single" w:sz="4" w:space="0" w:color="auto"/>
            </w:tcBorders>
            <w:shd w:val="clear" w:color="auto" w:fill="FFFFFF"/>
            <w:vAlign w:val="center"/>
            <w:hideMark/>
          </w:tcPr>
          <w:p w14:paraId="140CB5FD"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2026-2031</w:t>
            </w:r>
          </w:p>
        </w:tc>
        <w:tc>
          <w:tcPr>
            <w:tcW w:w="0" w:type="auto"/>
            <w:tcBorders>
              <w:top w:val="nil"/>
              <w:left w:val="nil"/>
              <w:bottom w:val="single" w:sz="4" w:space="0" w:color="auto"/>
              <w:right w:val="single" w:sz="4" w:space="0" w:color="auto"/>
            </w:tcBorders>
            <w:shd w:val="clear" w:color="auto" w:fill="FFFFFF"/>
            <w:vAlign w:val="center"/>
            <w:hideMark/>
          </w:tcPr>
          <w:p w14:paraId="46AE5C70"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Барилгын ажлын явц</w:t>
            </w:r>
          </w:p>
        </w:tc>
        <w:tc>
          <w:tcPr>
            <w:tcW w:w="0" w:type="auto"/>
            <w:tcBorders>
              <w:top w:val="nil"/>
              <w:left w:val="nil"/>
              <w:bottom w:val="single" w:sz="4" w:space="0" w:color="auto"/>
              <w:right w:val="single" w:sz="4" w:space="0" w:color="auto"/>
            </w:tcBorders>
            <w:shd w:val="clear" w:color="auto" w:fill="FFFFFF"/>
            <w:vAlign w:val="center"/>
            <w:hideMark/>
          </w:tcPr>
          <w:p w14:paraId="2A1D1100"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nil"/>
              <w:left w:val="nil"/>
              <w:bottom w:val="single" w:sz="4" w:space="0" w:color="auto"/>
              <w:right w:val="single" w:sz="4" w:space="0" w:color="auto"/>
            </w:tcBorders>
            <w:shd w:val="clear" w:color="auto" w:fill="FFFFFF"/>
            <w:vAlign w:val="center"/>
            <w:hideMark/>
          </w:tcPr>
          <w:p w14:paraId="3821FE73"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nil"/>
              <w:left w:val="nil"/>
              <w:bottom w:val="single" w:sz="4" w:space="0" w:color="auto"/>
              <w:right w:val="single" w:sz="4" w:space="0" w:color="auto"/>
            </w:tcBorders>
            <w:shd w:val="clear" w:color="auto" w:fill="FFFFFF"/>
            <w:vAlign w:val="center"/>
            <w:hideMark/>
          </w:tcPr>
          <w:p w14:paraId="0B2B4644"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2</w:t>
            </w:r>
          </w:p>
        </w:tc>
        <w:tc>
          <w:tcPr>
            <w:tcW w:w="0" w:type="auto"/>
            <w:tcBorders>
              <w:top w:val="nil"/>
              <w:left w:val="nil"/>
              <w:bottom w:val="single" w:sz="4" w:space="0" w:color="auto"/>
              <w:right w:val="single" w:sz="4" w:space="0" w:color="auto"/>
            </w:tcBorders>
            <w:shd w:val="clear" w:color="auto" w:fill="FFFFFF"/>
            <w:vAlign w:val="center"/>
            <w:hideMark/>
          </w:tcPr>
          <w:p w14:paraId="163352EE"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20</w:t>
            </w:r>
          </w:p>
        </w:tc>
        <w:tc>
          <w:tcPr>
            <w:tcW w:w="0" w:type="auto"/>
            <w:tcBorders>
              <w:top w:val="nil"/>
              <w:left w:val="nil"/>
              <w:bottom w:val="single" w:sz="4" w:space="0" w:color="auto"/>
              <w:right w:val="single" w:sz="4" w:space="0" w:color="auto"/>
            </w:tcBorders>
            <w:shd w:val="clear" w:color="auto" w:fill="FFFFFF"/>
            <w:vAlign w:val="center"/>
            <w:hideMark/>
          </w:tcPr>
          <w:p w14:paraId="4A013F17"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40</w:t>
            </w:r>
          </w:p>
        </w:tc>
        <w:tc>
          <w:tcPr>
            <w:tcW w:w="0" w:type="auto"/>
            <w:tcBorders>
              <w:top w:val="nil"/>
              <w:left w:val="nil"/>
              <w:bottom w:val="single" w:sz="4" w:space="0" w:color="auto"/>
              <w:right w:val="single" w:sz="4" w:space="0" w:color="auto"/>
            </w:tcBorders>
            <w:shd w:val="clear" w:color="auto" w:fill="FFFFFF"/>
            <w:vAlign w:val="center"/>
            <w:hideMark/>
          </w:tcPr>
          <w:p w14:paraId="2CDE2BE6"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60</w:t>
            </w:r>
          </w:p>
        </w:tc>
        <w:tc>
          <w:tcPr>
            <w:tcW w:w="0" w:type="auto"/>
            <w:tcBorders>
              <w:top w:val="nil"/>
              <w:left w:val="nil"/>
              <w:bottom w:val="single" w:sz="4" w:space="0" w:color="auto"/>
              <w:right w:val="single" w:sz="4" w:space="0" w:color="auto"/>
            </w:tcBorders>
            <w:shd w:val="clear" w:color="auto" w:fill="FFFFFF"/>
            <w:vAlign w:val="center"/>
            <w:hideMark/>
          </w:tcPr>
          <w:p w14:paraId="6246E886"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80</w:t>
            </w:r>
          </w:p>
        </w:tc>
        <w:tc>
          <w:tcPr>
            <w:tcW w:w="3328" w:type="dxa"/>
            <w:tcBorders>
              <w:top w:val="nil"/>
              <w:left w:val="single" w:sz="4" w:space="0" w:color="auto"/>
              <w:bottom w:val="single" w:sz="4" w:space="0" w:color="auto"/>
              <w:right w:val="single" w:sz="4" w:space="0" w:color="auto"/>
            </w:tcBorders>
            <w:shd w:val="clear" w:color="auto" w:fill="FFFFFF"/>
            <w:vAlign w:val="center"/>
            <w:hideMark/>
          </w:tcPr>
          <w:p w14:paraId="555351F1" w14:textId="77777777" w:rsidR="00834AE9" w:rsidRPr="00834AE9" w:rsidRDefault="00834AE9" w:rsidP="00834AE9">
            <w:pPr>
              <w:spacing w:after="0" w:line="240" w:lineRule="auto"/>
              <w:jc w:val="center"/>
              <w:rPr>
                <w:rFonts w:ascii="Arial" w:eastAsia="Times New Roman" w:hAnsi="Arial" w:cs="Arial"/>
                <w:color w:val="C00000"/>
                <w:kern w:val="0"/>
                <w:sz w:val="16"/>
                <w:szCs w:val="16"/>
                <w:lang w:eastAsia="en-US"/>
                <w14:ligatures w14:val="none"/>
              </w:rPr>
            </w:pPr>
            <w:r w:rsidRPr="00834AE9">
              <w:rPr>
                <w:rFonts w:ascii="Arial" w:eastAsia="Times New Roman" w:hAnsi="Arial" w:cs="Arial"/>
                <w:iCs/>
                <w:color w:val="000000"/>
                <w:kern w:val="0"/>
                <w:sz w:val="16"/>
                <w:szCs w:val="14"/>
                <w:lang w:eastAsia="en-US"/>
                <w14:ligatures w14:val="none"/>
              </w:rPr>
              <w:t>Шадар сайдын Ажлын алба</w:t>
            </w:r>
            <w:r w:rsidRPr="00834AE9">
              <w:rPr>
                <w:rFonts w:ascii="Arial" w:eastAsia="Times New Roman" w:hAnsi="Arial" w:cs="Arial"/>
                <w:color w:val="C00000"/>
                <w:kern w:val="0"/>
                <w:sz w:val="16"/>
                <w:szCs w:val="16"/>
                <w:lang w:eastAsia="en-US"/>
                <w14:ligatures w14:val="none"/>
              </w:rPr>
              <w:br/>
            </w:r>
            <w:r w:rsidRPr="00834AE9">
              <w:rPr>
                <w:rFonts w:ascii="Arial" w:eastAsia="Times New Roman" w:hAnsi="Arial" w:cs="Arial"/>
                <w:color w:val="000000"/>
                <w:kern w:val="0"/>
                <w:sz w:val="16"/>
                <w:szCs w:val="16"/>
                <w:lang w:eastAsia="en-US"/>
                <w14:ligatures w14:val="none"/>
              </w:rPr>
              <w:t>/Бүсчилсэн хөгжил,онцгой байдлын асуудал эрхэлсэн/</w:t>
            </w:r>
          </w:p>
        </w:tc>
      </w:tr>
      <w:tr w:rsidR="00834AE9" w:rsidRPr="00834AE9" w14:paraId="005529AE" w14:textId="77777777" w:rsidTr="00DA3956">
        <w:trPr>
          <w:trHeight w:val="702"/>
        </w:trPr>
        <w:tc>
          <w:tcPr>
            <w:tcW w:w="0" w:type="auto"/>
            <w:tcBorders>
              <w:top w:val="nil"/>
              <w:left w:val="single" w:sz="4" w:space="0" w:color="auto"/>
              <w:bottom w:val="single" w:sz="4" w:space="0" w:color="auto"/>
              <w:right w:val="single" w:sz="4" w:space="0" w:color="auto"/>
            </w:tcBorders>
            <w:shd w:val="clear" w:color="auto" w:fill="FFFFFF"/>
            <w:noWrap/>
            <w:vAlign w:val="center"/>
          </w:tcPr>
          <w:p w14:paraId="3250F049" w14:textId="77777777" w:rsidR="00834AE9" w:rsidRPr="00834AE9" w:rsidRDefault="00834AE9" w:rsidP="00834AE9">
            <w:pPr>
              <w:spacing w:after="0" w:line="240" w:lineRule="auto"/>
              <w:jc w:val="center"/>
              <w:rPr>
                <w:rFonts w:ascii="Arial" w:eastAsia="Times New Roman" w:hAnsi="Arial" w:cs="Arial"/>
                <w:iCs/>
                <w:color w:val="000000"/>
                <w:kern w:val="0"/>
                <w:sz w:val="16"/>
                <w:szCs w:val="16"/>
                <w:lang w:eastAsia="en-US"/>
                <w14:ligatures w14:val="none"/>
              </w:rPr>
            </w:pPr>
            <w:r w:rsidRPr="00834AE9">
              <w:rPr>
                <w:rFonts w:ascii="Arial" w:eastAsia="Times New Roman" w:hAnsi="Arial" w:cs="Arial"/>
                <w:iCs/>
                <w:color w:val="000000"/>
                <w:kern w:val="0"/>
                <w:sz w:val="16"/>
                <w:szCs w:val="16"/>
                <w:lang w:eastAsia="en-US"/>
                <w14:ligatures w14:val="none"/>
              </w:rPr>
              <w:t>87</w:t>
            </w:r>
          </w:p>
        </w:tc>
        <w:tc>
          <w:tcPr>
            <w:tcW w:w="0" w:type="auto"/>
            <w:tcBorders>
              <w:top w:val="nil"/>
              <w:left w:val="nil"/>
              <w:bottom w:val="single" w:sz="4" w:space="0" w:color="auto"/>
              <w:right w:val="single" w:sz="4" w:space="0" w:color="auto"/>
            </w:tcBorders>
            <w:shd w:val="clear" w:color="auto" w:fill="FFFFFF"/>
            <w:vAlign w:val="center"/>
            <w:hideMark/>
          </w:tcPr>
          <w:p w14:paraId="661EDE7C" w14:textId="77777777" w:rsidR="00834AE9" w:rsidRPr="00834AE9" w:rsidRDefault="00834AE9" w:rsidP="00834AE9">
            <w:pPr>
              <w:spacing w:after="0" w:line="240" w:lineRule="auto"/>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Монгол Улсын гамшгийг сөрөн тэсвэрлэх чадварыг бэхжүүлэх төсөл</w:t>
            </w:r>
          </w:p>
        </w:tc>
        <w:tc>
          <w:tcPr>
            <w:tcW w:w="0" w:type="auto"/>
            <w:tcBorders>
              <w:top w:val="nil"/>
              <w:left w:val="nil"/>
              <w:bottom w:val="single" w:sz="4" w:space="0" w:color="auto"/>
              <w:right w:val="single" w:sz="4" w:space="0" w:color="auto"/>
            </w:tcBorders>
            <w:shd w:val="clear" w:color="auto" w:fill="FFFFFF"/>
            <w:vAlign w:val="center"/>
            <w:hideMark/>
          </w:tcPr>
          <w:p w14:paraId="494A1D34"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2026-2031</w:t>
            </w:r>
          </w:p>
        </w:tc>
        <w:tc>
          <w:tcPr>
            <w:tcW w:w="0" w:type="auto"/>
            <w:tcBorders>
              <w:top w:val="nil"/>
              <w:left w:val="nil"/>
              <w:bottom w:val="single" w:sz="4" w:space="0" w:color="auto"/>
              <w:right w:val="single" w:sz="4" w:space="0" w:color="auto"/>
            </w:tcBorders>
            <w:shd w:val="clear" w:color="auto" w:fill="FFFFFF"/>
            <w:vAlign w:val="center"/>
            <w:hideMark/>
          </w:tcPr>
          <w:p w14:paraId="3B4F2BC8"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Барилгын ажлын явц</w:t>
            </w:r>
          </w:p>
        </w:tc>
        <w:tc>
          <w:tcPr>
            <w:tcW w:w="0" w:type="auto"/>
            <w:tcBorders>
              <w:top w:val="nil"/>
              <w:left w:val="nil"/>
              <w:bottom w:val="single" w:sz="4" w:space="0" w:color="auto"/>
              <w:right w:val="single" w:sz="4" w:space="0" w:color="auto"/>
            </w:tcBorders>
            <w:shd w:val="clear" w:color="auto" w:fill="FFFFFF"/>
            <w:vAlign w:val="center"/>
            <w:hideMark/>
          </w:tcPr>
          <w:p w14:paraId="674F73F7"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nil"/>
              <w:left w:val="nil"/>
              <w:bottom w:val="single" w:sz="4" w:space="0" w:color="auto"/>
              <w:right w:val="single" w:sz="4" w:space="0" w:color="auto"/>
            </w:tcBorders>
            <w:shd w:val="clear" w:color="auto" w:fill="FFFFFF"/>
            <w:vAlign w:val="center"/>
            <w:hideMark/>
          </w:tcPr>
          <w:p w14:paraId="6E20C28A"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nil"/>
              <w:left w:val="nil"/>
              <w:bottom w:val="single" w:sz="4" w:space="0" w:color="auto"/>
              <w:right w:val="single" w:sz="4" w:space="0" w:color="auto"/>
            </w:tcBorders>
            <w:shd w:val="clear" w:color="auto" w:fill="FFFFFF"/>
            <w:vAlign w:val="center"/>
            <w:hideMark/>
          </w:tcPr>
          <w:p w14:paraId="79D412FA"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nil"/>
              <w:left w:val="nil"/>
              <w:bottom w:val="single" w:sz="4" w:space="0" w:color="auto"/>
              <w:right w:val="single" w:sz="4" w:space="0" w:color="auto"/>
            </w:tcBorders>
            <w:shd w:val="clear" w:color="auto" w:fill="FFFFFF"/>
            <w:vAlign w:val="center"/>
            <w:hideMark/>
          </w:tcPr>
          <w:p w14:paraId="57E901EC"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20</w:t>
            </w:r>
          </w:p>
        </w:tc>
        <w:tc>
          <w:tcPr>
            <w:tcW w:w="0" w:type="auto"/>
            <w:tcBorders>
              <w:top w:val="nil"/>
              <w:left w:val="nil"/>
              <w:bottom w:val="single" w:sz="4" w:space="0" w:color="auto"/>
              <w:right w:val="single" w:sz="4" w:space="0" w:color="auto"/>
            </w:tcBorders>
            <w:shd w:val="clear" w:color="auto" w:fill="FFFFFF"/>
            <w:vAlign w:val="center"/>
            <w:hideMark/>
          </w:tcPr>
          <w:p w14:paraId="20FB9360"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40</w:t>
            </w:r>
          </w:p>
        </w:tc>
        <w:tc>
          <w:tcPr>
            <w:tcW w:w="0" w:type="auto"/>
            <w:tcBorders>
              <w:top w:val="nil"/>
              <w:left w:val="nil"/>
              <w:bottom w:val="single" w:sz="4" w:space="0" w:color="auto"/>
              <w:right w:val="single" w:sz="4" w:space="0" w:color="auto"/>
            </w:tcBorders>
            <w:shd w:val="clear" w:color="auto" w:fill="FFFFFF"/>
            <w:vAlign w:val="center"/>
            <w:hideMark/>
          </w:tcPr>
          <w:p w14:paraId="6E519F24"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60</w:t>
            </w:r>
          </w:p>
        </w:tc>
        <w:tc>
          <w:tcPr>
            <w:tcW w:w="0" w:type="auto"/>
            <w:tcBorders>
              <w:top w:val="nil"/>
              <w:left w:val="nil"/>
              <w:bottom w:val="single" w:sz="4" w:space="0" w:color="auto"/>
              <w:right w:val="single" w:sz="4" w:space="0" w:color="auto"/>
            </w:tcBorders>
            <w:shd w:val="clear" w:color="auto" w:fill="FFFFFF"/>
            <w:vAlign w:val="center"/>
            <w:hideMark/>
          </w:tcPr>
          <w:p w14:paraId="4C531D0A"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80</w:t>
            </w:r>
          </w:p>
        </w:tc>
        <w:tc>
          <w:tcPr>
            <w:tcW w:w="3328" w:type="dxa"/>
            <w:tcBorders>
              <w:top w:val="nil"/>
              <w:left w:val="single" w:sz="4" w:space="0" w:color="auto"/>
              <w:bottom w:val="single" w:sz="4" w:space="0" w:color="auto"/>
              <w:right w:val="single" w:sz="4" w:space="0" w:color="auto"/>
            </w:tcBorders>
            <w:shd w:val="clear" w:color="auto" w:fill="FFFFFF"/>
            <w:vAlign w:val="center"/>
            <w:hideMark/>
          </w:tcPr>
          <w:p w14:paraId="2B8DF74E" w14:textId="77777777" w:rsidR="00834AE9" w:rsidRPr="00834AE9" w:rsidRDefault="00834AE9" w:rsidP="00834AE9">
            <w:pPr>
              <w:spacing w:after="0" w:line="240" w:lineRule="auto"/>
              <w:jc w:val="center"/>
              <w:rPr>
                <w:rFonts w:ascii="Arial" w:eastAsia="Times New Roman" w:hAnsi="Arial" w:cs="Arial"/>
                <w:color w:val="C00000"/>
                <w:kern w:val="0"/>
                <w:sz w:val="16"/>
                <w:szCs w:val="16"/>
                <w:lang w:eastAsia="en-US"/>
                <w14:ligatures w14:val="none"/>
              </w:rPr>
            </w:pPr>
            <w:r w:rsidRPr="00834AE9">
              <w:rPr>
                <w:rFonts w:ascii="Arial" w:eastAsia="Times New Roman" w:hAnsi="Arial" w:cs="Arial"/>
                <w:iCs/>
                <w:color w:val="000000"/>
                <w:kern w:val="0"/>
                <w:sz w:val="16"/>
                <w:szCs w:val="14"/>
                <w:lang w:eastAsia="en-US"/>
                <w14:ligatures w14:val="none"/>
              </w:rPr>
              <w:t>Шадар сайдын Ажлын алба</w:t>
            </w:r>
            <w:r w:rsidRPr="00834AE9">
              <w:rPr>
                <w:rFonts w:ascii="Arial" w:eastAsia="Times New Roman" w:hAnsi="Arial" w:cs="Arial"/>
                <w:color w:val="C00000"/>
                <w:kern w:val="0"/>
                <w:sz w:val="16"/>
                <w:szCs w:val="16"/>
                <w:lang w:eastAsia="en-US"/>
                <w14:ligatures w14:val="none"/>
              </w:rPr>
              <w:br/>
            </w:r>
            <w:r w:rsidRPr="00834AE9">
              <w:rPr>
                <w:rFonts w:ascii="Arial" w:eastAsia="Times New Roman" w:hAnsi="Arial" w:cs="Arial"/>
                <w:color w:val="000000"/>
                <w:kern w:val="0"/>
                <w:sz w:val="16"/>
                <w:szCs w:val="16"/>
                <w:lang w:eastAsia="en-US"/>
                <w14:ligatures w14:val="none"/>
              </w:rPr>
              <w:t>/Бүсчилсэн хөгжил,онцгой байдлын асуудал эрхэлсэн/</w:t>
            </w:r>
          </w:p>
        </w:tc>
      </w:tr>
      <w:tr w:rsidR="00834AE9" w:rsidRPr="00834AE9" w14:paraId="681CE451" w14:textId="77777777" w:rsidTr="00DA3956">
        <w:trPr>
          <w:trHeight w:val="612"/>
        </w:trPr>
        <w:tc>
          <w:tcPr>
            <w:tcW w:w="0" w:type="auto"/>
            <w:tcBorders>
              <w:top w:val="nil"/>
              <w:left w:val="single" w:sz="4" w:space="0" w:color="auto"/>
              <w:bottom w:val="single" w:sz="4" w:space="0" w:color="auto"/>
              <w:right w:val="single" w:sz="4" w:space="0" w:color="auto"/>
            </w:tcBorders>
            <w:shd w:val="clear" w:color="auto" w:fill="FFFFFF"/>
            <w:noWrap/>
            <w:vAlign w:val="center"/>
          </w:tcPr>
          <w:p w14:paraId="5E2CB07B" w14:textId="77777777" w:rsidR="00834AE9" w:rsidRPr="00834AE9" w:rsidRDefault="00834AE9" w:rsidP="00834AE9">
            <w:pPr>
              <w:spacing w:after="0" w:line="240" w:lineRule="auto"/>
              <w:jc w:val="center"/>
              <w:rPr>
                <w:rFonts w:ascii="Arial" w:eastAsia="Times New Roman" w:hAnsi="Arial" w:cs="Arial"/>
                <w:iCs/>
                <w:color w:val="000000"/>
                <w:kern w:val="0"/>
                <w:sz w:val="16"/>
                <w:szCs w:val="16"/>
                <w:lang w:eastAsia="en-US"/>
                <w14:ligatures w14:val="none"/>
              </w:rPr>
            </w:pPr>
            <w:r w:rsidRPr="00834AE9">
              <w:rPr>
                <w:rFonts w:ascii="Arial" w:eastAsia="Times New Roman" w:hAnsi="Arial" w:cs="Arial"/>
                <w:iCs/>
                <w:color w:val="000000"/>
                <w:kern w:val="0"/>
                <w:sz w:val="16"/>
                <w:szCs w:val="16"/>
                <w:lang w:eastAsia="en-US"/>
                <w14:ligatures w14:val="none"/>
              </w:rPr>
              <w:t>88</w:t>
            </w:r>
          </w:p>
        </w:tc>
        <w:tc>
          <w:tcPr>
            <w:tcW w:w="0" w:type="auto"/>
            <w:tcBorders>
              <w:top w:val="nil"/>
              <w:left w:val="nil"/>
              <w:bottom w:val="single" w:sz="4" w:space="0" w:color="auto"/>
              <w:right w:val="single" w:sz="4" w:space="0" w:color="auto"/>
            </w:tcBorders>
            <w:shd w:val="clear" w:color="auto" w:fill="FFFFFF"/>
            <w:vAlign w:val="center"/>
            <w:hideMark/>
          </w:tcPr>
          <w:p w14:paraId="737B4855" w14:textId="77777777" w:rsidR="00834AE9" w:rsidRPr="00834AE9" w:rsidRDefault="00834AE9" w:rsidP="00834AE9">
            <w:pPr>
              <w:spacing w:after="0" w:line="240" w:lineRule="auto"/>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 xml:space="preserve">Батлан хамгаалах салбарын чадавхыг бэхжүүлэх хөтөлбөр-1  </w:t>
            </w:r>
          </w:p>
        </w:tc>
        <w:tc>
          <w:tcPr>
            <w:tcW w:w="0" w:type="auto"/>
            <w:tcBorders>
              <w:top w:val="nil"/>
              <w:left w:val="nil"/>
              <w:bottom w:val="single" w:sz="4" w:space="0" w:color="auto"/>
              <w:right w:val="single" w:sz="4" w:space="0" w:color="auto"/>
            </w:tcBorders>
            <w:shd w:val="clear" w:color="auto" w:fill="FFFFFF"/>
            <w:noWrap/>
            <w:vAlign w:val="center"/>
            <w:hideMark/>
          </w:tcPr>
          <w:p w14:paraId="5B92D173"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2025-2030</w:t>
            </w:r>
          </w:p>
        </w:tc>
        <w:tc>
          <w:tcPr>
            <w:tcW w:w="0" w:type="auto"/>
            <w:tcBorders>
              <w:top w:val="nil"/>
              <w:left w:val="nil"/>
              <w:bottom w:val="single" w:sz="4" w:space="0" w:color="auto"/>
              <w:right w:val="single" w:sz="4" w:space="0" w:color="auto"/>
            </w:tcBorders>
            <w:shd w:val="clear" w:color="auto" w:fill="FFFFFF"/>
            <w:vAlign w:val="center"/>
            <w:hideMark/>
          </w:tcPr>
          <w:p w14:paraId="2A7A0A43"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Барилгын ажлын явц</w:t>
            </w:r>
          </w:p>
        </w:tc>
        <w:tc>
          <w:tcPr>
            <w:tcW w:w="0" w:type="auto"/>
            <w:tcBorders>
              <w:top w:val="nil"/>
              <w:left w:val="nil"/>
              <w:bottom w:val="single" w:sz="4" w:space="0" w:color="auto"/>
              <w:right w:val="single" w:sz="4" w:space="0" w:color="auto"/>
            </w:tcBorders>
            <w:shd w:val="clear" w:color="auto" w:fill="FFFFFF"/>
            <w:vAlign w:val="center"/>
            <w:hideMark/>
          </w:tcPr>
          <w:p w14:paraId="26E86BE2"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w:t>
            </w:r>
          </w:p>
        </w:tc>
        <w:tc>
          <w:tcPr>
            <w:tcW w:w="0" w:type="auto"/>
            <w:tcBorders>
              <w:top w:val="nil"/>
              <w:left w:val="nil"/>
              <w:bottom w:val="single" w:sz="4" w:space="0" w:color="auto"/>
              <w:right w:val="single" w:sz="4" w:space="0" w:color="auto"/>
            </w:tcBorders>
            <w:shd w:val="clear" w:color="auto" w:fill="FFFFFF"/>
            <w:vAlign w:val="center"/>
            <w:hideMark/>
          </w:tcPr>
          <w:p w14:paraId="3D7F71C7"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2</w:t>
            </w:r>
          </w:p>
        </w:tc>
        <w:tc>
          <w:tcPr>
            <w:tcW w:w="0" w:type="auto"/>
            <w:tcBorders>
              <w:top w:val="nil"/>
              <w:left w:val="nil"/>
              <w:bottom w:val="single" w:sz="4" w:space="0" w:color="auto"/>
              <w:right w:val="single" w:sz="4" w:space="0" w:color="auto"/>
            </w:tcBorders>
            <w:shd w:val="clear" w:color="auto" w:fill="FFFFFF"/>
            <w:vAlign w:val="center"/>
            <w:hideMark/>
          </w:tcPr>
          <w:p w14:paraId="5D3CAD5E"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13</w:t>
            </w:r>
          </w:p>
        </w:tc>
        <w:tc>
          <w:tcPr>
            <w:tcW w:w="0" w:type="auto"/>
            <w:tcBorders>
              <w:top w:val="nil"/>
              <w:left w:val="nil"/>
              <w:bottom w:val="single" w:sz="4" w:space="0" w:color="auto"/>
              <w:right w:val="single" w:sz="4" w:space="0" w:color="auto"/>
            </w:tcBorders>
            <w:shd w:val="clear" w:color="auto" w:fill="FFFFFF"/>
            <w:vAlign w:val="center"/>
            <w:hideMark/>
          </w:tcPr>
          <w:p w14:paraId="7BD3D353"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25</w:t>
            </w:r>
          </w:p>
        </w:tc>
        <w:tc>
          <w:tcPr>
            <w:tcW w:w="0" w:type="auto"/>
            <w:tcBorders>
              <w:top w:val="nil"/>
              <w:left w:val="nil"/>
              <w:bottom w:val="single" w:sz="4" w:space="0" w:color="auto"/>
              <w:right w:val="single" w:sz="4" w:space="0" w:color="auto"/>
            </w:tcBorders>
            <w:shd w:val="clear" w:color="auto" w:fill="FFFFFF"/>
            <w:vAlign w:val="center"/>
            <w:hideMark/>
          </w:tcPr>
          <w:p w14:paraId="085F11BD"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40</w:t>
            </w:r>
          </w:p>
        </w:tc>
        <w:tc>
          <w:tcPr>
            <w:tcW w:w="0" w:type="auto"/>
            <w:tcBorders>
              <w:top w:val="nil"/>
              <w:left w:val="nil"/>
              <w:bottom w:val="single" w:sz="4" w:space="0" w:color="auto"/>
              <w:right w:val="single" w:sz="4" w:space="0" w:color="auto"/>
            </w:tcBorders>
            <w:shd w:val="clear" w:color="auto" w:fill="FFFFFF"/>
            <w:vAlign w:val="center"/>
            <w:hideMark/>
          </w:tcPr>
          <w:p w14:paraId="4238396E"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70</w:t>
            </w:r>
          </w:p>
        </w:tc>
        <w:tc>
          <w:tcPr>
            <w:tcW w:w="0" w:type="auto"/>
            <w:tcBorders>
              <w:top w:val="nil"/>
              <w:left w:val="nil"/>
              <w:bottom w:val="single" w:sz="4" w:space="0" w:color="auto"/>
              <w:right w:val="single" w:sz="4" w:space="0" w:color="auto"/>
            </w:tcBorders>
            <w:shd w:val="clear" w:color="auto" w:fill="FFFFFF"/>
            <w:vAlign w:val="center"/>
            <w:hideMark/>
          </w:tcPr>
          <w:p w14:paraId="02000C87" w14:textId="77777777" w:rsidR="00834AE9" w:rsidRPr="00834AE9" w:rsidRDefault="00834AE9" w:rsidP="00834AE9">
            <w:pPr>
              <w:spacing w:after="0" w:line="240" w:lineRule="auto"/>
              <w:jc w:val="center"/>
              <w:rPr>
                <w:rFonts w:ascii="Arial" w:eastAsia="Times New Roman" w:hAnsi="Arial" w:cs="Arial"/>
                <w:color w:val="000000"/>
                <w:kern w:val="0"/>
                <w:sz w:val="16"/>
                <w:szCs w:val="16"/>
                <w:lang w:eastAsia="en-US"/>
                <w14:ligatures w14:val="none"/>
              </w:rPr>
            </w:pPr>
            <w:r w:rsidRPr="00834AE9">
              <w:rPr>
                <w:rFonts w:ascii="Arial" w:eastAsia="Times New Roman" w:hAnsi="Arial" w:cs="Arial"/>
                <w:color w:val="000000"/>
                <w:kern w:val="0"/>
                <w:sz w:val="16"/>
                <w:szCs w:val="16"/>
                <w:lang w:eastAsia="en-US"/>
                <w14:ligatures w14:val="none"/>
              </w:rPr>
              <w:t>100</w:t>
            </w:r>
          </w:p>
        </w:tc>
        <w:tc>
          <w:tcPr>
            <w:tcW w:w="3328" w:type="dxa"/>
            <w:tcBorders>
              <w:top w:val="single" w:sz="4" w:space="0" w:color="auto"/>
              <w:left w:val="nil"/>
              <w:bottom w:val="single" w:sz="4" w:space="0" w:color="auto"/>
              <w:right w:val="single" w:sz="4" w:space="0" w:color="auto"/>
            </w:tcBorders>
            <w:shd w:val="clear" w:color="auto" w:fill="FFFFFF"/>
            <w:vAlign w:val="center"/>
            <w:hideMark/>
          </w:tcPr>
          <w:p w14:paraId="56ED492B" w14:textId="77777777" w:rsidR="00834AE9" w:rsidRPr="00834AE9" w:rsidRDefault="00834AE9" w:rsidP="00834AE9">
            <w:pPr>
              <w:spacing w:after="0" w:line="240" w:lineRule="auto"/>
              <w:jc w:val="center"/>
              <w:rPr>
                <w:rFonts w:ascii="Arial" w:eastAsia="Times New Roman" w:hAnsi="Arial" w:cs="Arial"/>
                <w:iCs/>
                <w:color w:val="C00000"/>
                <w:kern w:val="0"/>
                <w:sz w:val="16"/>
                <w:szCs w:val="16"/>
                <w:lang w:eastAsia="en-US"/>
                <w14:ligatures w14:val="none"/>
              </w:rPr>
            </w:pPr>
            <w:r w:rsidRPr="00834AE9">
              <w:rPr>
                <w:rFonts w:ascii="Arial" w:eastAsia="Times New Roman" w:hAnsi="Arial" w:cs="Arial"/>
                <w:iCs/>
                <w:color w:val="000000"/>
                <w:kern w:val="0"/>
                <w:sz w:val="16"/>
                <w:szCs w:val="16"/>
                <w:lang w:eastAsia="en-US"/>
                <w14:ligatures w14:val="none"/>
              </w:rPr>
              <w:t>Батлан хамгаалах яам</w:t>
            </w:r>
          </w:p>
        </w:tc>
      </w:tr>
    </w:tbl>
    <w:bookmarkEnd w:id="8"/>
    <w:p w14:paraId="4AB04DD5" w14:textId="4077F844" w:rsidR="00DA3956" w:rsidRPr="00DA3956" w:rsidRDefault="00DA3956" w:rsidP="00DA3956">
      <w:pPr>
        <w:jc w:val="center"/>
        <w:rPr>
          <w:rStyle w:val="normaltextrun"/>
          <w:rFonts w:ascii="Arial" w:eastAsia="DengXian" w:hAnsi="Arial" w:cs="Arial"/>
          <w:color w:val="000000"/>
          <w:sz w:val="20"/>
          <w:szCs w:val="20"/>
          <w:lang w:val="en-US"/>
        </w:rPr>
        <w:sectPr w:rsidR="00DA3956" w:rsidRPr="00DA3956" w:rsidSect="00834AE9">
          <w:pgSz w:w="16838" w:h="11906" w:orient="landscape" w:code="9"/>
          <w:pgMar w:top="1699" w:right="1138" w:bottom="850" w:left="1138" w:header="720" w:footer="720" w:gutter="0"/>
          <w:pgNumType w:start="1"/>
          <w:cols w:space="720"/>
          <w:titlePg/>
          <w:docGrid w:linePitch="360"/>
        </w:sectPr>
      </w:pPr>
      <w:r>
        <w:rPr>
          <w:rFonts w:ascii="Arial" w:eastAsia="DengXian" w:hAnsi="Arial" w:cs="Arial"/>
          <w:color w:val="000000"/>
          <w:sz w:val="20"/>
          <w:szCs w:val="20"/>
        </w:rPr>
        <w:t>---oOo-</w:t>
      </w:r>
      <w:r>
        <w:rPr>
          <w:rFonts w:ascii="Arial" w:eastAsia="DengXian" w:hAnsi="Arial" w:cs="Arial"/>
          <w:color w:val="000000"/>
          <w:sz w:val="20"/>
          <w:szCs w:val="20"/>
          <w:lang w:val="en-US"/>
        </w:rPr>
        <w:t>--</w:t>
      </w:r>
    </w:p>
    <w:p w14:paraId="43D6576D" w14:textId="77777777" w:rsidR="00B309BE" w:rsidRPr="00B309BE" w:rsidRDefault="00B309BE" w:rsidP="00DA3956">
      <w:pPr>
        <w:rPr>
          <w:lang w:eastAsia="en-US"/>
        </w:rPr>
      </w:pPr>
      <w:bookmarkStart w:id="10" w:name="_GoBack"/>
      <w:bookmarkEnd w:id="10"/>
    </w:p>
    <w:sectPr w:rsidR="00B309BE" w:rsidRPr="00B309BE" w:rsidSect="00E43894">
      <w:pgSz w:w="11906" w:h="16838" w:code="9"/>
      <w:pgMar w:top="1247" w:right="907" w:bottom="1247"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75C0B7" w14:textId="77777777" w:rsidR="009F3755" w:rsidRDefault="009F3755" w:rsidP="00E43894">
      <w:pPr>
        <w:spacing w:after="0" w:line="240" w:lineRule="auto"/>
      </w:pPr>
      <w:r>
        <w:separator/>
      </w:r>
    </w:p>
  </w:endnote>
  <w:endnote w:type="continuationSeparator" w:id="0">
    <w:p w14:paraId="4DCB868F" w14:textId="77777777" w:rsidR="009F3755" w:rsidRDefault="009F3755" w:rsidP="00E43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Mongolian Baiti">
    <w:panose1 w:val="03000500000000000000"/>
    <w:charset w:val="00"/>
    <w:family w:val="script"/>
    <w:pitch w:val="variable"/>
    <w:sig w:usb0="80000023" w:usb1="00000000" w:usb2="00020000" w:usb3="00000000" w:csb0="00000001" w:csb1="00000000"/>
  </w:font>
  <w:font w:name="Segoe UI">
    <w:panose1 w:val="020B0502040204020203"/>
    <w:charset w:val="00"/>
    <w:family w:val="swiss"/>
    <w:pitch w:val="variable"/>
    <w:sig w:usb0="E4002EFF" w:usb1="C000E47F"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00000000" w:usb1="E9DFFFFF" w:usb2="0000003F" w:usb3="00000000" w:csb0="003F01F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78276507"/>
      <w:docPartObj>
        <w:docPartGallery w:val="Page Numbers (Bottom of Page)"/>
        <w:docPartUnique/>
      </w:docPartObj>
    </w:sdtPr>
    <w:sdtEndPr>
      <w:rPr>
        <w:rStyle w:val="PageNumber"/>
      </w:rPr>
    </w:sdtEndPr>
    <w:sdtContent>
      <w:p w14:paraId="506E68FA" w14:textId="77777777" w:rsidR="00834AE9" w:rsidRDefault="00834AE9" w:rsidP="00EC637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6BE2134" w14:textId="77777777" w:rsidR="00834AE9" w:rsidRDefault="00834AE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Arial" w:hAnsi="Arial" w:cs="Arial"/>
        <w:sz w:val="20"/>
        <w:szCs w:val="20"/>
      </w:rPr>
      <w:id w:val="307669676"/>
      <w:docPartObj>
        <w:docPartGallery w:val="Page Numbers (Bottom of Page)"/>
        <w:docPartUnique/>
      </w:docPartObj>
    </w:sdtPr>
    <w:sdtEndPr>
      <w:rPr>
        <w:rStyle w:val="PageNumber"/>
      </w:rPr>
    </w:sdtEndPr>
    <w:sdtContent>
      <w:p w14:paraId="77BCD619" w14:textId="58BD6785" w:rsidR="00834AE9" w:rsidRPr="00C33129" w:rsidRDefault="00834AE9" w:rsidP="00EC637B">
        <w:pPr>
          <w:pStyle w:val="Footer"/>
          <w:framePr w:wrap="none" w:vAnchor="text" w:hAnchor="margin" w:xAlign="center" w:y="1"/>
          <w:rPr>
            <w:rStyle w:val="PageNumber"/>
            <w:rFonts w:ascii="Arial" w:hAnsi="Arial" w:cs="Arial"/>
            <w:sz w:val="20"/>
            <w:szCs w:val="20"/>
          </w:rPr>
        </w:pPr>
        <w:r w:rsidRPr="00C33129">
          <w:rPr>
            <w:rStyle w:val="PageNumber"/>
            <w:rFonts w:ascii="Arial" w:hAnsi="Arial" w:cs="Arial"/>
            <w:sz w:val="20"/>
            <w:szCs w:val="20"/>
          </w:rPr>
          <w:fldChar w:fldCharType="begin"/>
        </w:r>
        <w:r w:rsidRPr="00C33129">
          <w:rPr>
            <w:rStyle w:val="PageNumber"/>
            <w:rFonts w:ascii="Arial" w:hAnsi="Arial" w:cs="Arial"/>
            <w:sz w:val="20"/>
            <w:szCs w:val="20"/>
          </w:rPr>
          <w:instrText xml:space="preserve"> PAGE </w:instrText>
        </w:r>
        <w:r w:rsidRPr="00C33129">
          <w:rPr>
            <w:rStyle w:val="PageNumber"/>
            <w:rFonts w:ascii="Arial" w:hAnsi="Arial" w:cs="Arial"/>
            <w:sz w:val="20"/>
            <w:szCs w:val="20"/>
          </w:rPr>
          <w:fldChar w:fldCharType="separate"/>
        </w:r>
        <w:r w:rsidR="00ED596E">
          <w:rPr>
            <w:rStyle w:val="PageNumber"/>
            <w:rFonts w:ascii="Arial" w:hAnsi="Arial" w:cs="Arial"/>
            <w:noProof/>
            <w:sz w:val="20"/>
            <w:szCs w:val="20"/>
          </w:rPr>
          <w:t>3</w:t>
        </w:r>
        <w:r w:rsidRPr="00C33129">
          <w:rPr>
            <w:rStyle w:val="PageNumber"/>
            <w:rFonts w:ascii="Arial" w:hAnsi="Arial" w:cs="Arial"/>
            <w:sz w:val="20"/>
            <w:szCs w:val="20"/>
          </w:rPr>
          <w:fldChar w:fldCharType="end"/>
        </w:r>
      </w:p>
    </w:sdtContent>
  </w:sdt>
  <w:p w14:paraId="226E7605" w14:textId="77777777" w:rsidR="00834AE9" w:rsidRDefault="00834AE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478071494"/>
      <w:docPartObj>
        <w:docPartGallery w:val="Page Numbers (Bottom of Page)"/>
        <w:docPartUnique/>
      </w:docPartObj>
    </w:sdtPr>
    <w:sdtEndPr>
      <w:rPr>
        <w:rStyle w:val="PageNumber"/>
      </w:rPr>
    </w:sdtEndPr>
    <w:sdtContent>
      <w:p w14:paraId="100CE830" w14:textId="77777777" w:rsidR="00E43894" w:rsidRPr="00BE0FCD" w:rsidRDefault="00E43894" w:rsidP="00020634">
        <w:pPr>
          <w:pStyle w:val="Footer"/>
          <w:framePr w:wrap="none" w:vAnchor="text" w:hAnchor="margin" w:xAlign="center" w:y="1"/>
          <w:rPr>
            <w:rStyle w:val="PageNumber"/>
          </w:rPr>
        </w:pPr>
        <w:r w:rsidRPr="00BE0FCD">
          <w:rPr>
            <w:rStyle w:val="PageNumber"/>
          </w:rPr>
          <w:fldChar w:fldCharType="begin"/>
        </w:r>
        <w:r w:rsidRPr="00BE0FCD">
          <w:rPr>
            <w:rStyle w:val="PageNumber"/>
          </w:rPr>
          <w:instrText xml:space="preserve"> PAGE </w:instrText>
        </w:r>
        <w:r w:rsidRPr="00BE0FCD">
          <w:rPr>
            <w:rStyle w:val="PageNumber"/>
          </w:rPr>
          <w:fldChar w:fldCharType="end"/>
        </w:r>
      </w:p>
    </w:sdtContent>
  </w:sdt>
  <w:p w14:paraId="5A342F89" w14:textId="77777777" w:rsidR="00E43894" w:rsidRPr="00BE0FCD" w:rsidRDefault="00E43894" w:rsidP="009B2636">
    <w:pPr>
      <w:pStyle w:val="Footer"/>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B0CC6" w14:textId="787EF4A8" w:rsidR="00E43894" w:rsidRPr="00BE0FCD" w:rsidRDefault="00E43894" w:rsidP="00020634">
    <w:pPr>
      <w:pStyle w:val="Footer"/>
      <w:framePr w:wrap="none" w:vAnchor="text" w:hAnchor="margin" w:xAlign="center" w:y="1"/>
      <w:rPr>
        <w:rStyle w:val="PageNumber"/>
      </w:rPr>
    </w:pPr>
  </w:p>
  <w:p w14:paraId="2D3C91A7" w14:textId="77777777" w:rsidR="00E43894" w:rsidRPr="00BE0FCD" w:rsidRDefault="00E43894" w:rsidP="00E4389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71D46D" w14:textId="77777777" w:rsidR="009F3755" w:rsidRDefault="009F3755" w:rsidP="00E43894">
      <w:pPr>
        <w:spacing w:after="0" w:line="240" w:lineRule="auto"/>
      </w:pPr>
      <w:r>
        <w:separator/>
      </w:r>
    </w:p>
  </w:footnote>
  <w:footnote w:type="continuationSeparator" w:id="0">
    <w:p w14:paraId="2D99064B" w14:textId="77777777" w:rsidR="009F3755" w:rsidRDefault="009F3755" w:rsidP="00E43894">
      <w:pPr>
        <w:spacing w:after="0" w:line="240" w:lineRule="auto"/>
      </w:pPr>
      <w:r>
        <w:continuationSeparator/>
      </w:r>
    </w:p>
  </w:footnote>
  <w:footnote w:id="1">
    <w:p w14:paraId="741122BC" w14:textId="77777777" w:rsidR="00834AE9" w:rsidRPr="00C42D77" w:rsidRDefault="00834AE9" w:rsidP="00834AE9">
      <w:pPr>
        <w:pStyle w:val="FootnoteText"/>
        <w:rPr>
          <w:rFonts w:ascii="Arial" w:hAnsi="Arial" w:cs="Arial"/>
          <w:sz w:val="16"/>
          <w:szCs w:val="16"/>
          <w:lang w:val="mn-MN"/>
        </w:rPr>
      </w:pPr>
      <w:r w:rsidRPr="00C42D77">
        <w:rPr>
          <w:rStyle w:val="FootnoteReference"/>
          <w:rFonts w:ascii="Arial" w:hAnsi="Arial" w:cs="Arial"/>
          <w:color w:val="000000"/>
          <w:sz w:val="16"/>
          <w:szCs w:val="16"/>
        </w:rPr>
        <w:footnoteRef/>
      </w:r>
      <w:r w:rsidRPr="00C42D77">
        <w:rPr>
          <w:rFonts w:ascii="Arial" w:hAnsi="Arial" w:cs="Arial"/>
          <w:color w:val="000000"/>
          <w:sz w:val="16"/>
          <w:szCs w:val="16"/>
        </w:rPr>
        <w:t xml:space="preserve"> </w:t>
      </w:r>
      <w:r w:rsidRPr="00C42D77">
        <w:rPr>
          <w:rFonts w:ascii="Arial" w:hAnsi="Arial" w:cs="Arial"/>
          <w:color w:val="000000"/>
          <w:sz w:val="16"/>
          <w:szCs w:val="16"/>
          <w:lang w:val="mn-MN"/>
        </w:rPr>
        <w:t xml:space="preserve">“Алсын хараа-2050 Монгол Улсын урт хугацааны хөгжлийн бодлого” Төрийн мэдээлэл эмхэтгэлийн </w:t>
      </w:r>
      <w:r w:rsidRPr="00C42D77">
        <w:rPr>
          <w:rFonts w:ascii="Arial" w:hAnsi="Arial" w:cs="Arial"/>
          <w:bCs/>
          <w:color w:val="000000"/>
          <w:sz w:val="16"/>
          <w:szCs w:val="16"/>
        </w:rPr>
        <w:t>2020</w:t>
      </w:r>
      <w:r w:rsidRPr="00C42D77">
        <w:rPr>
          <w:rFonts w:ascii="Arial" w:hAnsi="Arial" w:cs="Arial"/>
          <w:bCs/>
          <w:color w:val="000000"/>
          <w:sz w:val="16"/>
          <w:szCs w:val="16"/>
          <w:lang w:val="mn-MN"/>
        </w:rPr>
        <w:t xml:space="preserve"> оны 2</w:t>
      </w:r>
      <w:r w:rsidRPr="00C42D77">
        <w:rPr>
          <w:rFonts w:ascii="Arial" w:hAnsi="Arial" w:cs="Arial"/>
          <w:bCs/>
          <w:color w:val="000000"/>
          <w:sz w:val="16"/>
          <w:szCs w:val="16"/>
        </w:rPr>
        <w:t>5</w:t>
      </w:r>
      <w:r w:rsidRPr="00C42D77">
        <w:rPr>
          <w:rFonts w:ascii="Arial" w:hAnsi="Arial" w:cs="Arial"/>
          <w:bCs/>
          <w:color w:val="000000"/>
          <w:sz w:val="16"/>
          <w:szCs w:val="16"/>
          <w:lang w:val="mn-MN"/>
        </w:rPr>
        <w:t xml:space="preserve"> дугаарт нийтлэгдсэн.</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894"/>
    <w:rsid w:val="00066EA0"/>
    <w:rsid w:val="00072094"/>
    <w:rsid w:val="00083563"/>
    <w:rsid w:val="0009187C"/>
    <w:rsid w:val="000A2C3F"/>
    <w:rsid w:val="00113223"/>
    <w:rsid w:val="001E777D"/>
    <w:rsid w:val="001F758E"/>
    <w:rsid w:val="00226218"/>
    <w:rsid w:val="002D3CD3"/>
    <w:rsid w:val="002E13AC"/>
    <w:rsid w:val="003624EE"/>
    <w:rsid w:val="003F6F94"/>
    <w:rsid w:val="00406402"/>
    <w:rsid w:val="00447F4E"/>
    <w:rsid w:val="0045310C"/>
    <w:rsid w:val="00455FBC"/>
    <w:rsid w:val="004B15FC"/>
    <w:rsid w:val="004D1891"/>
    <w:rsid w:val="004E1388"/>
    <w:rsid w:val="004F7D8E"/>
    <w:rsid w:val="00542E3C"/>
    <w:rsid w:val="00580C00"/>
    <w:rsid w:val="00643425"/>
    <w:rsid w:val="00685DF5"/>
    <w:rsid w:val="00687A4C"/>
    <w:rsid w:val="00744E49"/>
    <w:rsid w:val="00745588"/>
    <w:rsid w:val="007A0193"/>
    <w:rsid w:val="00834AE9"/>
    <w:rsid w:val="008733B7"/>
    <w:rsid w:val="00902485"/>
    <w:rsid w:val="00951888"/>
    <w:rsid w:val="00957C8A"/>
    <w:rsid w:val="009F3755"/>
    <w:rsid w:val="00AA781D"/>
    <w:rsid w:val="00AF2F81"/>
    <w:rsid w:val="00B01A64"/>
    <w:rsid w:val="00B309BE"/>
    <w:rsid w:val="00B41D1C"/>
    <w:rsid w:val="00B727AC"/>
    <w:rsid w:val="00BF5587"/>
    <w:rsid w:val="00C076C9"/>
    <w:rsid w:val="00C42D77"/>
    <w:rsid w:val="00C64EF3"/>
    <w:rsid w:val="00CE57E4"/>
    <w:rsid w:val="00D0035D"/>
    <w:rsid w:val="00DA3956"/>
    <w:rsid w:val="00E43894"/>
    <w:rsid w:val="00E56ACD"/>
    <w:rsid w:val="00E83DEA"/>
    <w:rsid w:val="00ED596E"/>
    <w:rsid w:val="00F119C3"/>
    <w:rsid w:val="00F24240"/>
    <w:rsid w:val="00F31FED"/>
    <w:rsid w:val="00FF7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E6923"/>
  <w15:chartTrackingRefBased/>
  <w15:docId w15:val="{60F73299-6FA7-4AB9-B31C-173BA76A5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kern w:val="2"/>
        <w:sz w:val="24"/>
        <w:szCs w:val="24"/>
        <w:lang w:val="en-US" w:eastAsia="en-US" w:bidi="ar-SA"/>
        <w14:ligatures w14:val="standardContextual"/>
      </w:rPr>
    </w:rPrDefault>
    <w:pPrDefault>
      <w:pPr>
        <w:ind w:left="1701" w:right="85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3894"/>
    <w:pPr>
      <w:spacing w:after="160" w:line="278" w:lineRule="auto"/>
      <w:ind w:left="0" w:right="0"/>
      <w:jc w:val="left"/>
    </w:pPr>
    <w:rPr>
      <w:rFonts w:asciiTheme="minorHAnsi" w:eastAsiaTheme="minorEastAsia" w:hAnsiTheme="minorHAnsi" w:cstheme="minorBidi"/>
      <w:lang w:val="mn-MN" w:eastAsia="zh-CN"/>
    </w:rPr>
  </w:style>
  <w:style w:type="paragraph" w:styleId="Heading1">
    <w:name w:val="heading 1"/>
    <w:basedOn w:val="Normal"/>
    <w:next w:val="Normal"/>
    <w:link w:val="Heading1Char"/>
    <w:uiPriority w:val="9"/>
    <w:qFormat/>
    <w:rsid w:val="00E438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438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4389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4389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4389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4389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389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389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389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3894"/>
    <w:rPr>
      <w:rFonts w:asciiTheme="majorHAnsi" w:eastAsiaTheme="majorEastAsia" w:hAnsiTheme="majorHAnsi" w:cstheme="majorBidi"/>
      <w:color w:val="2F5496" w:themeColor="accent1" w:themeShade="BF"/>
      <w:sz w:val="40"/>
      <w:szCs w:val="40"/>
      <w:lang w:val="mn-MN"/>
    </w:rPr>
  </w:style>
  <w:style w:type="character" w:customStyle="1" w:styleId="Heading2Char">
    <w:name w:val="Heading 2 Char"/>
    <w:basedOn w:val="DefaultParagraphFont"/>
    <w:link w:val="Heading2"/>
    <w:uiPriority w:val="9"/>
    <w:semiHidden/>
    <w:rsid w:val="00E43894"/>
    <w:rPr>
      <w:rFonts w:asciiTheme="majorHAnsi" w:eastAsiaTheme="majorEastAsia" w:hAnsiTheme="majorHAnsi" w:cstheme="majorBidi"/>
      <w:color w:val="2F5496" w:themeColor="accent1" w:themeShade="BF"/>
      <w:sz w:val="32"/>
      <w:szCs w:val="32"/>
      <w:lang w:val="mn-MN"/>
    </w:rPr>
  </w:style>
  <w:style w:type="character" w:customStyle="1" w:styleId="Heading3Char">
    <w:name w:val="Heading 3 Char"/>
    <w:basedOn w:val="DefaultParagraphFont"/>
    <w:link w:val="Heading3"/>
    <w:uiPriority w:val="9"/>
    <w:semiHidden/>
    <w:rsid w:val="00E43894"/>
    <w:rPr>
      <w:rFonts w:asciiTheme="minorHAnsi" w:eastAsiaTheme="majorEastAsia" w:hAnsiTheme="minorHAnsi" w:cstheme="majorBidi"/>
      <w:color w:val="2F5496" w:themeColor="accent1" w:themeShade="BF"/>
      <w:sz w:val="28"/>
      <w:szCs w:val="28"/>
      <w:lang w:val="mn-MN"/>
    </w:rPr>
  </w:style>
  <w:style w:type="character" w:customStyle="1" w:styleId="Heading4Char">
    <w:name w:val="Heading 4 Char"/>
    <w:basedOn w:val="DefaultParagraphFont"/>
    <w:link w:val="Heading4"/>
    <w:uiPriority w:val="9"/>
    <w:semiHidden/>
    <w:rsid w:val="00E43894"/>
    <w:rPr>
      <w:rFonts w:asciiTheme="minorHAnsi" w:eastAsiaTheme="majorEastAsia" w:hAnsiTheme="minorHAnsi" w:cstheme="majorBidi"/>
      <w:i/>
      <w:iCs/>
      <w:color w:val="2F5496" w:themeColor="accent1" w:themeShade="BF"/>
      <w:lang w:val="mn-MN"/>
    </w:rPr>
  </w:style>
  <w:style w:type="character" w:customStyle="1" w:styleId="Heading5Char">
    <w:name w:val="Heading 5 Char"/>
    <w:basedOn w:val="DefaultParagraphFont"/>
    <w:link w:val="Heading5"/>
    <w:uiPriority w:val="9"/>
    <w:semiHidden/>
    <w:rsid w:val="00E43894"/>
    <w:rPr>
      <w:rFonts w:asciiTheme="minorHAnsi" w:eastAsiaTheme="majorEastAsia" w:hAnsiTheme="minorHAnsi" w:cstheme="majorBidi"/>
      <w:color w:val="2F5496" w:themeColor="accent1" w:themeShade="BF"/>
      <w:lang w:val="mn-MN"/>
    </w:rPr>
  </w:style>
  <w:style w:type="character" w:customStyle="1" w:styleId="Heading6Char">
    <w:name w:val="Heading 6 Char"/>
    <w:basedOn w:val="DefaultParagraphFont"/>
    <w:link w:val="Heading6"/>
    <w:uiPriority w:val="9"/>
    <w:semiHidden/>
    <w:rsid w:val="00E43894"/>
    <w:rPr>
      <w:rFonts w:asciiTheme="minorHAnsi" w:eastAsiaTheme="majorEastAsia" w:hAnsiTheme="minorHAnsi" w:cstheme="majorBidi"/>
      <w:i/>
      <w:iCs/>
      <w:color w:val="595959" w:themeColor="text1" w:themeTint="A6"/>
      <w:lang w:val="mn-MN"/>
    </w:rPr>
  </w:style>
  <w:style w:type="character" w:customStyle="1" w:styleId="Heading7Char">
    <w:name w:val="Heading 7 Char"/>
    <w:basedOn w:val="DefaultParagraphFont"/>
    <w:link w:val="Heading7"/>
    <w:uiPriority w:val="9"/>
    <w:semiHidden/>
    <w:rsid w:val="00E43894"/>
    <w:rPr>
      <w:rFonts w:asciiTheme="minorHAnsi" w:eastAsiaTheme="majorEastAsia" w:hAnsiTheme="minorHAnsi" w:cstheme="majorBidi"/>
      <w:color w:val="595959" w:themeColor="text1" w:themeTint="A6"/>
      <w:lang w:val="mn-MN"/>
    </w:rPr>
  </w:style>
  <w:style w:type="character" w:customStyle="1" w:styleId="Heading8Char">
    <w:name w:val="Heading 8 Char"/>
    <w:basedOn w:val="DefaultParagraphFont"/>
    <w:link w:val="Heading8"/>
    <w:uiPriority w:val="9"/>
    <w:semiHidden/>
    <w:rsid w:val="00E43894"/>
    <w:rPr>
      <w:rFonts w:asciiTheme="minorHAnsi" w:eastAsiaTheme="majorEastAsia" w:hAnsiTheme="minorHAnsi" w:cstheme="majorBidi"/>
      <w:i/>
      <w:iCs/>
      <w:color w:val="272727" w:themeColor="text1" w:themeTint="D8"/>
      <w:lang w:val="mn-MN"/>
    </w:rPr>
  </w:style>
  <w:style w:type="character" w:customStyle="1" w:styleId="Heading9Char">
    <w:name w:val="Heading 9 Char"/>
    <w:basedOn w:val="DefaultParagraphFont"/>
    <w:link w:val="Heading9"/>
    <w:uiPriority w:val="9"/>
    <w:semiHidden/>
    <w:rsid w:val="00E43894"/>
    <w:rPr>
      <w:rFonts w:asciiTheme="minorHAnsi" w:eastAsiaTheme="majorEastAsia" w:hAnsiTheme="minorHAnsi" w:cstheme="majorBidi"/>
      <w:color w:val="272727" w:themeColor="text1" w:themeTint="D8"/>
      <w:lang w:val="mn-MN"/>
    </w:rPr>
  </w:style>
  <w:style w:type="paragraph" w:styleId="Title">
    <w:name w:val="Title"/>
    <w:basedOn w:val="Normal"/>
    <w:next w:val="Normal"/>
    <w:link w:val="TitleChar"/>
    <w:uiPriority w:val="10"/>
    <w:qFormat/>
    <w:rsid w:val="00E4389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3894"/>
    <w:rPr>
      <w:rFonts w:asciiTheme="majorHAnsi" w:eastAsiaTheme="majorEastAsia" w:hAnsiTheme="majorHAnsi" w:cstheme="majorBidi"/>
      <w:spacing w:val="-10"/>
      <w:kern w:val="28"/>
      <w:sz w:val="56"/>
      <w:szCs w:val="56"/>
      <w:lang w:val="mn-MN"/>
    </w:rPr>
  </w:style>
  <w:style w:type="paragraph" w:styleId="Subtitle">
    <w:name w:val="Subtitle"/>
    <w:basedOn w:val="Normal"/>
    <w:next w:val="Normal"/>
    <w:link w:val="SubtitleChar"/>
    <w:uiPriority w:val="11"/>
    <w:qFormat/>
    <w:rsid w:val="00E43894"/>
    <w:pPr>
      <w:numPr>
        <w:ilvl w:val="1"/>
      </w:numPr>
      <w:ind w:left="1701"/>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3894"/>
    <w:rPr>
      <w:rFonts w:asciiTheme="minorHAnsi" w:eastAsiaTheme="majorEastAsia" w:hAnsiTheme="minorHAnsi" w:cstheme="majorBidi"/>
      <w:color w:val="595959" w:themeColor="text1" w:themeTint="A6"/>
      <w:spacing w:val="15"/>
      <w:sz w:val="28"/>
      <w:szCs w:val="28"/>
      <w:lang w:val="mn-MN"/>
    </w:rPr>
  </w:style>
  <w:style w:type="paragraph" w:styleId="Quote">
    <w:name w:val="Quote"/>
    <w:basedOn w:val="Normal"/>
    <w:next w:val="Normal"/>
    <w:link w:val="QuoteChar"/>
    <w:uiPriority w:val="29"/>
    <w:qFormat/>
    <w:rsid w:val="00E43894"/>
    <w:pPr>
      <w:spacing w:before="160"/>
      <w:jc w:val="center"/>
    </w:pPr>
    <w:rPr>
      <w:i/>
      <w:iCs/>
      <w:color w:val="404040" w:themeColor="text1" w:themeTint="BF"/>
    </w:rPr>
  </w:style>
  <w:style w:type="character" w:customStyle="1" w:styleId="QuoteChar">
    <w:name w:val="Quote Char"/>
    <w:basedOn w:val="DefaultParagraphFont"/>
    <w:link w:val="Quote"/>
    <w:uiPriority w:val="29"/>
    <w:rsid w:val="00E43894"/>
    <w:rPr>
      <w:i/>
      <w:iCs/>
      <w:color w:val="404040" w:themeColor="text1" w:themeTint="BF"/>
      <w:lang w:val="mn-MN"/>
    </w:rPr>
  </w:style>
  <w:style w:type="paragraph" w:styleId="ListParagraph">
    <w:name w:val="List Paragraph"/>
    <w:aliases w:val="IBL List Paragraph,Akapit z listą BS,List Paragraph1,List Paragraph - Dani,List Paragraph 1 - Dani,List Paragraph (numbered (a)),AB List 1,Bullet Points,WB Para,Dot pt,F5 List Paragraph,No Spacing1,List Paragraph Char Char Char,Bullet 1"/>
    <w:basedOn w:val="Normal"/>
    <w:link w:val="ListParagraphChar"/>
    <w:uiPriority w:val="34"/>
    <w:qFormat/>
    <w:rsid w:val="00E43894"/>
    <w:pPr>
      <w:ind w:left="720"/>
      <w:contextualSpacing/>
    </w:pPr>
  </w:style>
  <w:style w:type="character" w:styleId="IntenseEmphasis">
    <w:name w:val="Intense Emphasis"/>
    <w:basedOn w:val="DefaultParagraphFont"/>
    <w:uiPriority w:val="21"/>
    <w:qFormat/>
    <w:rsid w:val="00E43894"/>
    <w:rPr>
      <w:i/>
      <w:iCs/>
      <w:color w:val="2F5496" w:themeColor="accent1" w:themeShade="BF"/>
    </w:rPr>
  </w:style>
  <w:style w:type="paragraph" w:styleId="IntenseQuote">
    <w:name w:val="Intense Quote"/>
    <w:basedOn w:val="Normal"/>
    <w:next w:val="Normal"/>
    <w:link w:val="IntenseQuoteChar"/>
    <w:uiPriority w:val="30"/>
    <w:qFormat/>
    <w:rsid w:val="00E438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43894"/>
    <w:rPr>
      <w:i/>
      <w:iCs/>
      <w:color w:val="2F5496" w:themeColor="accent1" w:themeShade="BF"/>
      <w:lang w:val="mn-MN"/>
    </w:rPr>
  </w:style>
  <w:style w:type="character" w:styleId="IntenseReference">
    <w:name w:val="Intense Reference"/>
    <w:basedOn w:val="DefaultParagraphFont"/>
    <w:uiPriority w:val="32"/>
    <w:qFormat/>
    <w:rsid w:val="00E43894"/>
    <w:rPr>
      <w:b/>
      <w:bCs/>
      <w:smallCaps/>
      <w:color w:val="2F5496" w:themeColor="accent1" w:themeShade="BF"/>
      <w:spacing w:val="5"/>
    </w:rPr>
  </w:style>
  <w:style w:type="paragraph" w:customStyle="1" w:styleId="paragraph">
    <w:name w:val="paragraph"/>
    <w:basedOn w:val="Normal"/>
    <w:rsid w:val="00E43894"/>
    <w:pPr>
      <w:spacing w:before="100" w:beforeAutospacing="1" w:after="100" w:afterAutospacing="1" w:line="240" w:lineRule="auto"/>
    </w:pPr>
    <w:rPr>
      <w:rFonts w:ascii="Times New Roman" w:eastAsia="Times New Roman" w:hAnsi="Times New Roman" w:cs="Times New Roman"/>
      <w:kern w:val="0"/>
      <w:lang w:eastAsia="en-US"/>
    </w:rPr>
  </w:style>
  <w:style w:type="character" w:customStyle="1" w:styleId="normaltextrun">
    <w:name w:val="normaltextrun"/>
    <w:basedOn w:val="DefaultParagraphFont"/>
    <w:rsid w:val="00E43894"/>
  </w:style>
  <w:style w:type="character" w:customStyle="1" w:styleId="eop">
    <w:name w:val="eop"/>
    <w:basedOn w:val="DefaultParagraphFont"/>
    <w:rsid w:val="00E43894"/>
  </w:style>
  <w:style w:type="paragraph" w:styleId="NormalWeb">
    <w:name w:val="Normal (Web)"/>
    <w:basedOn w:val="Normal"/>
    <w:uiPriority w:val="99"/>
    <w:unhideWhenUsed/>
    <w:rsid w:val="00E43894"/>
    <w:pPr>
      <w:spacing w:before="100" w:beforeAutospacing="1" w:after="100" w:afterAutospacing="1" w:line="240" w:lineRule="auto"/>
    </w:pPr>
    <w:rPr>
      <w:rFonts w:ascii="Times New Roman" w:eastAsia="Times New Roman" w:hAnsi="Times New Roman" w:cs="Times New Roman"/>
      <w:kern w:val="0"/>
      <w:lang w:eastAsia="en-US"/>
    </w:rPr>
  </w:style>
  <w:style w:type="paragraph" w:styleId="Footer">
    <w:name w:val="footer"/>
    <w:basedOn w:val="Normal"/>
    <w:link w:val="FooterChar"/>
    <w:uiPriority w:val="99"/>
    <w:unhideWhenUsed/>
    <w:rsid w:val="00E438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3894"/>
    <w:rPr>
      <w:rFonts w:asciiTheme="minorHAnsi" w:eastAsiaTheme="minorEastAsia" w:hAnsiTheme="minorHAnsi" w:cstheme="minorBidi"/>
      <w:lang w:val="mn-MN" w:eastAsia="zh-CN"/>
    </w:rPr>
  </w:style>
  <w:style w:type="character" w:styleId="PageNumber">
    <w:name w:val="page number"/>
    <w:basedOn w:val="DefaultParagraphFont"/>
    <w:uiPriority w:val="99"/>
    <w:semiHidden/>
    <w:unhideWhenUsed/>
    <w:rsid w:val="00E43894"/>
  </w:style>
  <w:style w:type="paragraph" w:styleId="Header">
    <w:name w:val="header"/>
    <w:basedOn w:val="Normal"/>
    <w:link w:val="HeaderChar"/>
    <w:uiPriority w:val="99"/>
    <w:unhideWhenUsed/>
    <w:rsid w:val="00E438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3894"/>
    <w:rPr>
      <w:rFonts w:asciiTheme="minorHAnsi" w:eastAsiaTheme="minorEastAsia" w:hAnsiTheme="minorHAnsi" w:cstheme="minorBidi"/>
      <w:lang w:val="mn-MN" w:eastAsia="zh-CN"/>
    </w:rPr>
  </w:style>
  <w:style w:type="numbering" w:customStyle="1" w:styleId="NoList1">
    <w:name w:val="No List1"/>
    <w:next w:val="NoList"/>
    <w:uiPriority w:val="99"/>
    <w:semiHidden/>
    <w:unhideWhenUsed/>
    <w:rsid w:val="00834AE9"/>
  </w:style>
  <w:style w:type="paragraph" w:customStyle="1" w:styleId="Heading11">
    <w:name w:val="Heading 11"/>
    <w:basedOn w:val="Normal"/>
    <w:next w:val="Normal"/>
    <w:uiPriority w:val="9"/>
    <w:qFormat/>
    <w:rsid w:val="00834AE9"/>
    <w:pPr>
      <w:keepNext/>
      <w:keepLines/>
      <w:spacing w:before="360" w:after="80"/>
      <w:outlineLvl w:val="0"/>
    </w:pPr>
    <w:rPr>
      <w:rFonts w:ascii="Aptos Display" w:eastAsia="DengXian Light" w:hAnsi="Aptos Display" w:cs="Mongolian Baiti"/>
      <w:color w:val="0F4761"/>
      <w:sz w:val="40"/>
      <w:szCs w:val="40"/>
      <w:lang w:val="en-US"/>
    </w:rPr>
  </w:style>
  <w:style w:type="paragraph" w:customStyle="1" w:styleId="Heading21">
    <w:name w:val="Heading 21"/>
    <w:basedOn w:val="Normal"/>
    <w:next w:val="Normal"/>
    <w:uiPriority w:val="9"/>
    <w:semiHidden/>
    <w:unhideWhenUsed/>
    <w:qFormat/>
    <w:rsid w:val="00834AE9"/>
    <w:pPr>
      <w:keepNext/>
      <w:keepLines/>
      <w:spacing w:before="160" w:after="80"/>
      <w:outlineLvl w:val="1"/>
    </w:pPr>
    <w:rPr>
      <w:rFonts w:ascii="Aptos Display" w:eastAsia="DengXian Light" w:hAnsi="Aptos Display" w:cs="Mongolian Baiti"/>
      <w:color w:val="0F4761"/>
      <w:sz w:val="32"/>
      <w:szCs w:val="32"/>
      <w:lang w:val="en-US"/>
    </w:rPr>
  </w:style>
  <w:style w:type="paragraph" w:customStyle="1" w:styleId="Heading31">
    <w:name w:val="Heading 31"/>
    <w:basedOn w:val="Normal"/>
    <w:next w:val="Normal"/>
    <w:uiPriority w:val="9"/>
    <w:semiHidden/>
    <w:unhideWhenUsed/>
    <w:qFormat/>
    <w:rsid w:val="00834AE9"/>
    <w:pPr>
      <w:keepNext/>
      <w:keepLines/>
      <w:spacing w:before="160" w:after="80"/>
      <w:outlineLvl w:val="2"/>
    </w:pPr>
    <w:rPr>
      <w:rFonts w:eastAsia="DengXian Light" w:cs="Mongolian Baiti"/>
      <w:color w:val="0F4761"/>
      <w:sz w:val="28"/>
      <w:szCs w:val="28"/>
      <w:lang w:val="en-US"/>
    </w:rPr>
  </w:style>
  <w:style w:type="paragraph" w:customStyle="1" w:styleId="Heading41">
    <w:name w:val="Heading 41"/>
    <w:basedOn w:val="Normal"/>
    <w:next w:val="Normal"/>
    <w:uiPriority w:val="9"/>
    <w:semiHidden/>
    <w:unhideWhenUsed/>
    <w:qFormat/>
    <w:rsid w:val="00834AE9"/>
    <w:pPr>
      <w:keepNext/>
      <w:keepLines/>
      <w:spacing w:before="80" w:after="40"/>
      <w:outlineLvl w:val="3"/>
    </w:pPr>
    <w:rPr>
      <w:rFonts w:eastAsia="DengXian Light" w:cs="Mongolian Baiti"/>
      <w:i/>
      <w:iCs/>
      <w:color w:val="0F4761"/>
      <w:lang w:val="en-US"/>
    </w:rPr>
  </w:style>
  <w:style w:type="paragraph" w:customStyle="1" w:styleId="Heading51">
    <w:name w:val="Heading 51"/>
    <w:basedOn w:val="Normal"/>
    <w:next w:val="Normal"/>
    <w:uiPriority w:val="9"/>
    <w:semiHidden/>
    <w:unhideWhenUsed/>
    <w:qFormat/>
    <w:rsid w:val="00834AE9"/>
    <w:pPr>
      <w:keepNext/>
      <w:keepLines/>
      <w:spacing w:before="80" w:after="40"/>
      <w:outlineLvl w:val="4"/>
    </w:pPr>
    <w:rPr>
      <w:rFonts w:eastAsia="DengXian Light" w:cs="Mongolian Baiti"/>
      <w:color w:val="0F4761"/>
      <w:lang w:val="en-US"/>
    </w:rPr>
  </w:style>
  <w:style w:type="paragraph" w:customStyle="1" w:styleId="Heading61">
    <w:name w:val="Heading 61"/>
    <w:basedOn w:val="Normal"/>
    <w:next w:val="Normal"/>
    <w:uiPriority w:val="9"/>
    <w:semiHidden/>
    <w:unhideWhenUsed/>
    <w:qFormat/>
    <w:rsid w:val="00834AE9"/>
    <w:pPr>
      <w:keepNext/>
      <w:keepLines/>
      <w:spacing w:before="40" w:after="0"/>
      <w:outlineLvl w:val="5"/>
    </w:pPr>
    <w:rPr>
      <w:rFonts w:eastAsia="DengXian Light" w:cs="Mongolian Baiti"/>
      <w:i/>
      <w:iCs/>
      <w:color w:val="595959"/>
      <w:lang w:val="en-US"/>
    </w:rPr>
  </w:style>
  <w:style w:type="paragraph" w:customStyle="1" w:styleId="Heading71">
    <w:name w:val="Heading 71"/>
    <w:basedOn w:val="Normal"/>
    <w:next w:val="Normal"/>
    <w:uiPriority w:val="9"/>
    <w:semiHidden/>
    <w:unhideWhenUsed/>
    <w:qFormat/>
    <w:rsid w:val="00834AE9"/>
    <w:pPr>
      <w:keepNext/>
      <w:keepLines/>
      <w:spacing w:before="40" w:after="0"/>
      <w:outlineLvl w:val="6"/>
    </w:pPr>
    <w:rPr>
      <w:rFonts w:eastAsia="DengXian Light" w:cs="Mongolian Baiti"/>
      <w:color w:val="595959"/>
      <w:lang w:val="en-US"/>
    </w:rPr>
  </w:style>
  <w:style w:type="paragraph" w:customStyle="1" w:styleId="Heading81">
    <w:name w:val="Heading 81"/>
    <w:basedOn w:val="Normal"/>
    <w:next w:val="Normal"/>
    <w:uiPriority w:val="9"/>
    <w:semiHidden/>
    <w:unhideWhenUsed/>
    <w:qFormat/>
    <w:rsid w:val="00834AE9"/>
    <w:pPr>
      <w:keepNext/>
      <w:keepLines/>
      <w:spacing w:after="0"/>
      <w:outlineLvl w:val="7"/>
    </w:pPr>
    <w:rPr>
      <w:rFonts w:eastAsia="DengXian Light" w:cs="Mongolian Baiti"/>
      <w:i/>
      <w:iCs/>
      <w:color w:val="272727"/>
      <w:lang w:val="en-US"/>
    </w:rPr>
  </w:style>
  <w:style w:type="paragraph" w:customStyle="1" w:styleId="Heading91">
    <w:name w:val="Heading 91"/>
    <w:basedOn w:val="Normal"/>
    <w:next w:val="Normal"/>
    <w:uiPriority w:val="9"/>
    <w:semiHidden/>
    <w:unhideWhenUsed/>
    <w:qFormat/>
    <w:rsid w:val="00834AE9"/>
    <w:pPr>
      <w:keepNext/>
      <w:keepLines/>
      <w:spacing w:after="0"/>
      <w:outlineLvl w:val="8"/>
    </w:pPr>
    <w:rPr>
      <w:rFonts w:eastAsia="DengXian Light" w:cs="Mongolian Baiti"/>
      <w:color w:val="272727"/>
      <w:lang w:val="en-US"/>
    </w:rPr>
  </w:style>
  <w:style w:type="numbering" w:customStyle="1" w:styleId="NoList11">
    <w:name w:val="No List11"/>
    <w:next w:val="NoList"/>
    <w:uiPriority w:val="99"/>
    <w:semiHidden/>
    <w:unhideWhenUsed/>
    <w:rsid w:val="00834AE9"/>
  </w:style>
  <w:style w:type="paragraph" w:customStyle="1" w:styleId="Title1">
    <w:name w:val="Title1"/>
    <w:basedOn w:val="Normal"/>
    <w:next w:val="Normal"/>
    <w:uiPriority w:val="10"/>
    <w:qFormat/>
    <w:rsid w:val="00834AE9"/>
    <w:pPr>
      <w:spacing w:after="80" w:line="240" w:lineRule="auto"/>
      <w:contextualSpacing/>
    </w:pPr>
    <w:rPr>
      <w:rFonts w:ascii="Aptos Display" w:eastAsia="DengXian Light" w:hAnsi="Aptos Display" w:cs="Mongolian Baiti"/>
      <w:spacing w:val="-10"/>
      <w:kern w:val="28"/>
      <w:sz w:val="56"/>
      <w:szCs w:val="56"/>
      <w:lang w:val="en-US"/>
    </w:rPr>
  </w:style>
  <w:style w:type="paragraph" w:customStyle="1" w:styleId="Subtitle1">
    <w:name w:val="Subtitle1"/>
    <w:basedOn w:val="Normal"/>
    <w:next w:val="Normal"/>
    <w:uiPriority w:val="11"/>
    <w:qFormat/>
    <w:rsid w:val="00834AE9"/>
    <w:pPr>
      <w:numPr>
        <w:ilvl w:val="1"/>
      </w:numPr>
    </w:pPr>
    <w:rPr>
      <w:rFonts w:eastAsia="DengXian Light" w:cs="Mongolian Baiti"/>
      <w:color w:val="595959"/>
      <w:spacing w:val="15"/>
      <w:sz w:val="28"/>
      <w:szCs w:val="28"/>
      <w:lang w:val="en-US"/>
    </w:rPr>
  </w:style>
  <w:style w:type="paragraph" w:customStyle="1" w:styleId="Quote1">
    <w:name w:val="Quote1"/>
    <w:basedOn w:val="Normal"/>
    <w:next w:val="Normal"/>
    <w:uiPriority w:val="29"/>
    <w:qFormat/>
    <w:rsid w:val="00834AE9"/>
    <w:pPr>
      <w:spacing w:before="160"/>
      <w:jc w:val="center"/>
    </w:pPr>
    <w:rPr>
      <w:i/>
      <w:iCs/>
      <w:color w:val="404040"/>
      <w:lang w:val="en-US"/>
    </w:rPr>
  </w:style>
  <w:style w:type="character" w:customStyle="1" w:styleId="IntenseEmphasis1">
    <w:name w:val="Intense Emphasis1"/>
    <w:basedOn w:val="DefaultParagraphFont"/>
    <w:uiPriority w:val="21"/>
    <w:qFormat/>
    <w:rsid w:val="00834AE9"/>
    <w:rPr>
      <w:i/>
      <w:iCs/>
      <w:color w:val="0F4761"/>
    </w:rPr>
  </w:style>
  <w:style w:type="paragraph" w:customStyle="1" w:styleId="IntenseQuote1">
    <w:name w:val="Intense Quote1"/>
    <w:basedOn w:val="Normal"/>
    <w:next w:val="Normal"/>
    <w:uiPriority w:val="30"/>
    <w:qFormat/>
    <w:rsid w:val="00834AE9"/>
    <w:pPr>
      <w:pBdr>
        <w:top w:val="single" w:sz="4" w:space="10" w:color="0F4761"/>
        <w:bottom w:val="single" w:sz="4" w:space="10" w:color="0F4761"/>
      </w:pBdr>
      <w:spacing w:before="360" w:after="360"/>
      <w:ind w:left="864" w:right="864"/>
      <w:jc w:val="center"/>
    </w:pPr>
    <w:rPr>
      <w:i/>
      <w:iCs/>
      <w:color w:val="0F4761"/>
      <w:lang w:val="en-US"/>
    </w:rPr>
  </w:style>
  <w:style w:type="character" w:customStyle="1" w:styleId="IntenseReference1">
    <w:name w:val="Intense Reference1"/>
    <w:basedOn w:val="DefaultParagraphFont"/>
    <w:uiPriority w:val="32"/>
    <w:qFormat/>
    <w:rsid w:val="00834AE9"/>
    <w:rPr>
      <w:b/>
      <w:bCs/>
      <w:smallCaps/>
      <w:color w:val="0F4761"/>
      <w:spacing w:val="5"/>
    </w:rPr>
  </w:style>
  <w:style w:type="character" w:styleId="Hyperlink">
    <w:name w:val="Hyperlink"/>
    <w:basedOn w:val="DefaultParagraphFont"/>
    <w:uiPriority w:val="99"/>
    <w:semiHidden/>
    <w:unhideWhenUsed/>
    <w:rsid w:val="00834AE9"/>
    <w:rPr>
      <w:color w:val="467886"/>
      <w:u w:val="single"/>
    </w:rPr>
  </w:style>
  <w:style w:type="character" w:styleId="FollowedHyperlink">
    <w:name w:val="FollowedHyperlink"/>
    <w:basedOn w:val="DefaultParagraphFont"/>
    <w:uiPriority w:val="99"/>
    <w:semiHidden/>
    <w:unhideWhenUsed/>
    <w:rsid w:val="00834AE9"/>
    <w:rPr>
      <w:color w:val="96607D"/>
      <w:u w:val="single"/>
    </w:rPr>
  </w:style>
  <w:style w:type="paragraph" w:customStyle="1" w:styleId="msonormal0">
    <w:name w:val="msonormal"/>
    <w:basedOn w:val="Normal"/>
    <w:rsid w:val="00834AE9"/>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font5">
    <w:name w:val="font5"/>
    <w:basedOn w:val="Normal"/>
    <w:rsid w:val="00834AE9"/>
    <w:pPr>
      <w:spacing w:before="100" w:beforeAutospacing="1" w:after="100" w:afterAutospacing="1" w:line="240" w:lineRule="auto"/>
    </w:pPr>
    <w:rPr>
      <w:rFonts w:ascii="Arial" w:eastAsia="Times New Roman" w:hAnsi="Arial" w:cs="Arial"/>
      <w:b/>
      <w:bCs/>
      <w:color w:val="000000"/>
      <w:kern w:val="0"/>
      <w:sz w:val="20"/>
      <w:szCs w:val="20"/>
      <w:lang w:val="en-US"/>
      <w14:ligatures w14:val="none"/>
    </w:rPr>
  </w:style>
  <w:style w:type="paragraph" w:customStyle="1" w:styleId="font6">
    <w:name w:val="font6"/>
    <w:basedOn w:val="Normal"/>
    <w:rsid w:val="00834AE9"/>
    <w:pPr>
      <w:spacing w:before="100" w:beforeAutospacing="1" w:after="100" w:afterAutospacing="1" w:line="240" w:lineRule="auto"/>
    </w:pPr>
    <w:rPr>
      <w:rFonts w:ascii="Arial" w:eastAsia="Times New Roman" w:hAnsi="Arial" w:cs="Arial"/>
      <w:color w:val="000000"/>
      <w:kern w:val="0"/>
      <w:sz w:val="20"/>
      <w:szCs w:val="20"/>
      <w:lang w:val="en-US"/>
      <w14:ligatures w14:val="none"/>
    </w:rPr>
  </w:style>
  <w:style w:type="paragraph" w:customStyle="1" w:styleId="font7">
    <w:name w:val="font7"/>
    <w:basedOn w:val="Normal"/>
    <w:rsid w:val="00834AE9"/>
    <w:pPr>
      <w:spacing w:before="100" w:beforeAutospacing="1" w:after="100" w:afterAutospacing="1" w:line="240" w:lineRule="auto"/>
    </w:pPr>
    <w:rPr>
      <w:rFonts w:ascii="Arial" w:eastAsia="Times New Roman" w:hAnsi="Arial" w:cs="Arial"/>
      <w:color w:val="000000"/>
      <w:kern w:val="0"/>
      <w:sz w:val="20"/>
      <w:szCs w:val="20"/>
      <w:lang w:val="en-US"/>
      <w14:ligatures w14:val="none"/>
    </w:rPr>
  </w:style>
  <w:style w:type="paragraph" w:customStyle="1" w:styleId="font8">
    <w:name w:val="font8"/>
    <w:basedOn w:val="Normal"/>
    <w:rsid w:val="00834AE9"/>
    <w:pPr>
      <w:spacing w:before="100" w:beforeAutospacing="1" w:after="100" w:afterAutospacing="1" w:line="240" w:lineRule="auto"/>
    </w:pPr>
    <w:rPr>
      <w:rFonts w:ascii="Arial" w:eastAsia="Times New Roman" w:hAnsi="Arial" w:cs="Arial"/>
      <w:b/>
      <w:bCs/>
      <w:i/>
      <w:iCs/>
      <w:color w:val="000000"/>
      <w:kern w:val="0"/>
      <w:sz w:val="20"/>
      <w:szCs w:val="20"/>
      <w:u w:val="single"/>
      <w:lang w:val="en-US"/>
      <w14:ligatures w14:val="none"/>
    </w:rPr>
  </w:style>
  <w:style w:type="paragraph" w:customStyle="1" w:styleId="font9">
    <w:name w:val="font9"/>
    <w:basedOn w:val="Normal"/>
    <w:rsid w:val="00834AE9"/>
    <w:pPr>
      <w:spacing w:before="100" w:beforeAutospacing="1" w:after="100" w:afterAutospacing="1" w:line="240" w:lineRule="auto"/>
    </w:pPr>
    <w:rPr>
      <w:rFonts w:ascii="Arial" w:eastAsia="Times New Roman" w:hAnsi="Arial" w:cs="Arial"/>
      <w:b/>
      <w:bCs/>
      <w:i/>
      <w:iCs/>
      <w:color w:val="000000"/>
      <w:kern w:val="0"/>
      <w:sz w:val="20"/>
      <w:szCs w:val="20"/>
      <w:u w:val="single"/>
      <w:lang w:val="en-US"/>
      <w14:ligatures w14:val="none"/>
    </w:rPr>
  </w:style>
  <w:style w:type="paragraph" w:customStyle="1" w:styleId="xl69">
    <w:name w:val="xl69"/>
    <w:basedOn w:val="Normal"/>
    <w:rsid w:val="00834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sz w:val="20"/>
      <w:szCs w:val="20"/>
      <w:lang w:val="en-US"/>
      <w14:ligatures w14:val="none"/>
    </w:rPr>
  </w:style>
  <w:style w:type="paragraph" w:customStyle="1" w:styleId="xl70">
    <w:name w:val="xl70"/>
    <w:basedOn w:val="Normal"/>
    <w:rsid w:val="00834AE9"/>
    <w:pPr>
      <w:spacing w:before="100" w:beforeAutospacing="1" w:after="100" w:afterAutospacing="1" w:line="240" w:lineRule="auto"/>
      <w:jc w:val="both"/>
      <w:textAlignment w:val="center"/>
    </w:pPr>
    <w:rPr>
      <w:rFonts w:ascii="Arial" w:eastAsia="Times New Roman" w:hAnsi="Arial" w:cs="Arial"/>
      <w:kern w:val="0"/>
      <w:sz w:val="20"/>
      <w:szCs w:val="20"/>
      <w:lang w:val="en-US"/>
      <w14:ligatures w14:val="none"/>
    </w:rPr>
  </w:style>
  <w:style w:type="paragraph" w:customStyle="1" w:styleId="xl71">
    <w:name w:val="xl71"/>
    <w:basedOn w:val="Normal"/>
    <w:rsid w:val="00834AE9"/>
    <w:pPr>
      <w:pBdr>
        <w:top w:val="single" w:sz="4" w:space="0" w:color="auto"/>
        <w:left w:val="single" w:sz="4" w:space="0" w:color="auto"/>
        <w:bottom w:val="single" w:sz="4" w:space="0" w:color="auto"/>
        <w:right w:val="single" w:sz="4" w:space="0" w:color="auto"/>
      </w:pBdr>
      <w:shd w:val="clear" w:color="000000" w:fill="FBE2D5"/>
      <w:spacing w:before="100" w:beforeAutospacing="1" w:after="100" w:afterAutospacing="1" w:line="240" w:lineRule="auto"/>
      <w:jc w:val="center"/>
      <w:textAlignment w:val="center"/>
    </w:pPr>
    <w:rPr>
      <w:rFonts w:ascii="Arial" w:eastAsia="Times New Roman" w:hAnsi="Arial" w:cs="Arial"/>
      <w:kern w:val="0"/>
      <w:sz w:val="20"/>
      <w:szCs w:val="20"/>
      <w:lang w:val="en-US"/>
      <w14:ligatures w14:val="none"/>
    </w:rPr>
  </w:style>
  <w:style w:type="paragraph" w:customStyle="1" w:styleId="xl72">
    <w:name w:val="xl72"/>
    <w:basedOn w:val="Normal"/>
    <w:rsid w:val="00834AE9"/>
    <w:pPr>
      <w:pBdr>
        <w:top w:val="single" w:sz="4" w:space="0" w:color="auto"/>
        <w:left w:val="single" w:sz="4" w:space="0" w:color="auto"/>
        <w:bottom w:val="single" w:sz="4" w:space="0" w:color="auto"/>
        <w:right w:val="single" w:sz="4" w:space="0" w:color="auto"/>
      </w:pBdr>
      <w:shd w:val="clear" w:color="000000" w:fill="C0E6F5"/>
      <w:spacing w:before="100" w:beforeAutospacing="1" w:after="100" w:afterAutospacing="1" w:line="240" w:lineRule="auto"/>
      <w:jc w:val="center"/>
      <w:textAlignment w:val="center"/>
    </w:pPr>
    <w:rPr>
      <w:rFonts w:ascii="Arial" w:eastAsia="Times New Roman" w:hAnsi="Arial" w:cs="Arial"/>
      <w:color w:val="000000"/>
      <w:kern w:val="0"/>
      <w:sz w:val="20"/>
      <w:szCs w:val="20"/>
      <w:lang w:val="en-US"/>
      <w14:ligatures w14:val="none"/>
    </w:rPr>
  </w:style>
  <w:style w:type="paragraph" w:customStyle="1" w:styleId="xl73">
    <w:name w:val="xl73"/>
    <w:basedOn w:val="Normal"/>
    <w:rsid w:val="00834AE9"/>
    <w:pPr>
      <w:pBdr>
        <w:top w:val="single" w:sz="4" w:space="0" w:color="auto"/>
        <w:left w:val="single" w:sz="4" w:space="0" w:color="auto"/>
        <w:bottom w:val="single" w:sz="4" w:space="0" w:color="auto"/>
        <w:right w:val="single" w:sz="4" w:space="0" w:color="auto"/>
      </w:pBdr>
      <w:shd w:val="clear" w:color="000000" w:fill="C0E6F5"/>
      <w:spacing w:before="100" w:beforeAutospacing="1" w:after="100" w:afterAutospacing="1" w:line="240" w:lineRule="auto"/>
      <w:jc w:val="center"/>
      <w:textAlignment w:val="center"/>
    </w:pPr>
    <w:rPr>
      <w:rFonts w:ascii="Arial" w:eastAsia="Times New Roman" w:hAnsi="Arial" w:cs="Arial"/>
      <w:kern w:val="0"/>
      <w:sz w:val="20"/>
      <w:szCs w:val="20"/>
      <w:lang w:val="en-US"/>
      <w14:ligatures w14:val="none"/>
    </w:rPr>
  </w:style>
  <w:style w:type="paragraph" w:customStyle="1" w:styleId="xl74">
    <w:name w:val="xl74"/>
    <w:basedOn w:val="Normal"/>
    <w:rsid w:val="00834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0"/>
      <w:szCs w:val="20"/>
      <w:lang w:val="en-US"/>
      <w14:ligatures w14:val="none"/>
    </w:rPr>
  </w:style>
  <w:style w:type="paragraph" w:customStyle="1" w:styleId="xl75">
    <w:name w:val="xl75"/>
    <w:basedOn w:val="Normal"/>
    <w:rsid w:val="00834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0"/>
      <w:szCs w:val="20"/>
      <w:lang w:val="en-US"/>
      <w14:ligatures w14:val="none"/>
    </w:rPr>
  </w:style>
  <w:style w:type="paragraph" w:customStyle="1" w:styleId="xl76">
    <w:name w:val="xl76"/>
    <w:basedOn w:val="Normal"/>
    <w:rsid w:val="00834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0"/>
      <w:szCs w:val="20"/>
      <w:lang w:val="en-US"/>
      <w14:ligatures w14:val="none"/>
    </w:rPr>
  </w:style>
  <w:style w:type="paragraph" w:customStyle="1" w:styleId="xl77">
    <w:name w:val="xl77"/>
    <w:basedOn w:val="Normal"/>
    <w:rsid w:val="00834A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0"/>
      <w:szCs w:val="20"/>
      <w:lang w:val="en-US"/>
      <w14:ligatures w14:val="none"/>
    </w:rPr>
  </w:style>
  <w:style w:type="paragraph" w:customStyle="1" w:styleId="xl78">
    <w:name w:val="xl78"/>
    <w:basedOn w:val="Normal"/>
    <w:rsid w:val="00834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333333"/>
      <w:kern w:val="0"/>
      <w:sz w:val="20"/>
      <w:szCs w:val="20"/>
      <w:lang w:val="en-US"/>
      <w14:ligatures w14:val="none"/>
    </w:rPr>
  </w:style>
  <w:style w:type="paragraph" w:customStyle="1" w:styleId="xl79">
    <w:name w:val="xl79"/>
    <w:basedOn w:val="Normal"/>
    <w:rsid w:val="00834AE9"/>
    <w:pPr>
      <w:pBdr>
        <w:top w:val="single" w:sz="4" w:space="0" w:color="auto"/>
        <w:left w:val="single" w:sz="4" w:space="0" w:color="auto"/>
        <w:bottom w:val="single" w:sz="4" w:space="0" w:color="auto"/>
        <w:right w:val="single" w:sz="4" w:space="0" w:color="auto"/>
      </w:pBdr>
      <w:shd w:val="clear" w:color="000000" w:fill="C0E6F5"/>
      <w:spacing w:before="100" w:beforeAutospacing="1" w:after="100" w:afterAutospacing="1" w:line="240" w:lineRule="auto"/>
      <w:textAlignment w:val="center"/>
    </w:pPr>
    <w:rPr>
      <w:rFonts w:ascii="Arial" w:eastAsia="Times New Roman" w:hAnsi="Arial" w:cs="Arial"/>
      <w:kern w:val="0"/>
      <w:sz w:val="20"/>
      <w:szCs w:val="20"/>
      <w:lang w:val="en-US"/>
      <w14:ligatures w14:val="none"/>
    </w:rPr>
  </w:style>
  <w:style w:type="paragraph" w:customStyle="1" w:styleId="xl80">
    <w:name w:val="xl80"/>
    <w:basedOn w:val="Normal"/>
    <w:rsid w:val="00834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20"/>
      <w:szCs w:val="20"/>
      <w:lang w:val="en-US"/>
      <w14:ligatures w14:val="none"/>
    </w:rPr>
  </w:style>
  <w:style w:type="paragraph" w:customStyle="1" w:styleId="xl81">
    <w:name w:val="xl81"/>
    <w:basedOn w:val="Normal"/>
    <w:rsid w:val="00834A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0"/>
      <w:szCs w:val="20"/>
      <w:lang w:val="en-US"/>
      <w14:ligatures w14:val="none"/>
    </w:rPr>
  </w:style>
  <w:style w:type="paragraph" w:customStyle="1" w:styleId="xl82">
    <w:name w:val="xl82"/>
    <w:basedOn w:val="Normal"/>
    <w:rsid w:val="00834A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kern w:val="0"/>
      <w:sz w:val="20"/>
      <w:szCs w:val="20"/>
      <w:lang w:val="en-US"/>
      <w14:ligatures w14:val="none"/>
    </w:rPr>
  </w:style>
  <w:style w:type="paragraph" w:customStyle="1" w:styleId="xl83">
    <w:name w:val="xl83"/>
    <w:basedOn w:val="Normal"/>
    <w:rsid w:val="00834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kern w:val="0"/>
      <w:sz w:val="20"/>
      <w:szCs w:val="20"/>
      <w:lang w:val="en-US"/>
      <w14:ligatures w14:val="none"/>
    </w:rPr>
  </w:style>
  <w:style w:type="paragraph" w:customStyle="1" w:styleId="xl84">
    <w:name w:val="xl84"/>
    <w:basedOn w:val="Normal"/>
    <w:rsid w:val="00834AE9"/>
    <w:pPr>
      <w:spacing w:before="100" w:beforeAutospacing="1" w:after="100" w:afterAutospacing="1" w:line="240" w:lineRule="auto"/>
      <w:jc w:val="both"/>
      <w:textAlignment w:val="center"/>
    </w:pPr>
    <w:rPr>
      <w:rFonts w:ascii="Arial" w:eastAsia="Times New Roman" w:hAnsi="Arial" w:cs="Arial"/>
      <w:color w:val="FF0000"/>
      <w:kern w:val="0"/>
      <w:sz w:val="20"/>
      <w:szCs w:val="20"/>
      <w:lang w:val="en-US"/>
      <w14:ligatures w14:val="none"/>
    </w:rPr>
  </w:style>
  <w:style w:type="paragraph" w:customStyle="1" w:styleId="xl85">
    <w:name w:val="xl85"/>
    <w:basedOn w:val="Normal"/>
    <w:rsid w:val="00834AE9"/>
    <w:pPr>
      <w:spacing w:before="100" w:beforeAutospacing="1" w:after="100" w:afterAutospacing="1" w:line="240" w:lineRule="auto"/>
      <w:jc w:val="center"/>
      <w:textAlignment w:val="center"/>
    </w:pPr>
    <w:rPr>
      <w:rFonts w:ascii="Arial" w:eastAsia="Times New Roman" w:hAnsi="Arial" w:cs="Arial"/>
      <w:kern w:val="0"/>
      <w:sz w:val="20"/>
      <w:szCs w:val="20"/>
      <w:lang w:val="en-US"/>
      <w14:ligatures w14:val="none"/>
    </w:rPr>
  </w:style>
  <w:style w:type="paragraph" w:customStyle="1" w:styleId="xl86">
    <w:name w:val="xl86"/>
    <w:basedOn w:val="Normal"/>
    <w:rsid w:val="00834AE9"/>
    <w:pPr>
      <w:shd w:val="clear" w:color="000000" w:fill="C0E6F5"/>
      <w:spacing w:before="100" w:beforeAutospacing="1" w:after="100" w:afterAutospacing="1" w:line="240" w:lineRule="auto"/>
      <w:jc w:val="both"/>
      <w:textAlignment w:val="center"/>
    </w:pPr>
    <w:rPr>
      <w:rFonts w:ascii="Arial" w:eastAsia="Times New Roman" w:hAnsi="Arial" w:cs="Arial"/>
      <w:kern w:val="0"/>
      <w:sz w:val="20"/>
      <w:szCs w:val="20"/>
      <w:lang w:val="en-US"/>
      <w14:ligatures w14:val="none"/>
    </w:rPr>
  </w:style>
  <w:style w:type="paragraph" w:customStyle="1" w:styleId="xl87">
    <w:name w:val="xl87"/>
    <w:basedOn w:val="Normal"/>
    <w:rsid w:val="00834AE9"/>
    <w:pPr>
      <w:pBdr>
        <w:top w:val="single" w:sz="4" w:space="0" w:color="auto"/>
        <w:left w:val="single" w:sz="4" w:space="0" w:color="auto"/>
        <w:bottom w:val="single" w:sz="4" w:space="0" w:color="auto"/>
        <w:right w:val="single" w:sz="4" w:space="0" w:color="auto"/>
      </w:pBdr>
      <w:shd w:val="clear" w:color="000000" w:fill="C0E6F5"/>
      <w:spacing w:before="100" w:beforeAutospacing="1" w:after="100" w:afterAutospacing="1" w:line="240" w:lineRule="auto"/>
      <w:jc w:val="center"/>
      <w:textAlignment w:val="center"/>
    </w:pPr>
    <w:rPr>
      <w:rFonts w:ascii="Arial" w:eastAsia="Times New Roman" w:hAnsi="Arial" w:cs="Arial"/>
      <w:kern w:val="0"/>
      <w:sz w:val="20"/>
      <w:szCs w:val="20"/>
      <w:lang w:val="en-US"/>
      <w14:ligatures w14:val="none"/>
    </w:rPr>
  </w:style>
  <w:style w:type="paragraph" w:customStyle="1" w:styleId="xl88">
    <w:name w:val="xl88"/>
    <w:basedOn w:val="Normal"/>
    <w:rsid w:val="00834AE9"/>
    <w:pPr>
      <w:spacing w:before="100" w:beforeAutospacing="1" w:after="100" w:afterAutospacing="1" w:line="240" w:lineRule="auto"/>
      <w:jc w:val="both"/>
      <w:textAlignment w:val="center"/>
    </w:pPr>
    <w:rPr>
      <w:rFonts w:ascii="Arial" w:eastAsia="Times New Roman" w:hAnsi="Arial" w:cs="Arial"/>
      <w:kern w:val="0"/>
      <w:sz w:val="20"/>
      <w:szCs w:val="20"/>
      <w:lang w:val="en-US"/>
      <w14:ligatures w14:val="none"/>
    </w:rPr>
  </w:style>
  <w:style w:type="paragraph" w:customStyle="1" w:styleId="xl89">
    <w:name w:val="xl89"/>
    <w:basedOn w:val="Normal"/>
    <w:rsid w:val="00834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0"/>
      <w:szCs w:val="20"/>
      <w:lang w:val="en-US"/>
      <w14:ligatures w14:val="none"/>
    </w:rPr>
  </w:style>
  <w:style w:type="paragraph" w:customStyle="1" w:styleId="xl90">
    <w:name w:val="xl90"/>
    <w:basedOn w:val="Normal"/>
    <w:rsid w:val="00834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20"/>
      <w:szCs w:val="20"/>
      <w:lang w:val="en-US"/>
      <w14:ligatures w14:val="none"/>
    </w:rPr>
  </w:style>
  <w:style w:type="paragraph" w:customStyle="1" w:styleId="xl91">
    <w:name w:val="xl91"/>
    <w:basedOn w:val="Normal"/>
    <w:rsid w:val="00834A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sz w:val="20"/>
      <w:szCs w:val="20"/>
      <w:lang w:val="en-US"/>
      <w14:ligatures w14:val="none"/>
    </w:rPr>
  </w:style>
  <w:style w:type="paragraph" w:customStyle="1" w:styleId="xl92">
    <w:name w:val="xl92"/>
    <w:basedOn w:val="Normal"/>
    <w:rsid w:val="00834AE9"/>
    <w:pPr>
      <w:pBdr>
        <w:top w:val="single" w:sz="4" w:space="0" w:color="auto"/>
        <w:left w:val="single" w:sz="4" w:space="0" w:color="auto"/>
        <w:bottom w:val="single" w:sz="4" w:space="0" w:color="auto"/>
        <w:right w:val="single" w:sz="4" w:space="0" w:color="auto"/>
      </w:pBdr>
      <w:shd w:val="clear" w:color="000000" w:fill="C0E6F5"/>
      <w:spacing w:before="100" w:beforeAutospacing="1" w:after="100" w:afterAutospacing="1" w:line="240" w:lineRule="auto"/>
      <w:jc w:val="center"/>
      <w:textAlignment w:val="center"/>
    </w:pPr>
    <w:rPr>
      <w:rFonts w:ascii="Arial" w:eastAsia="Times New Roman" w:hAnsi="Arial" w:cs="Arial"/>
      <w:color w:val="FF0000"/>
      <w:kern w:val="0"/>
      <w:sz w:val="20"/>
      <w:szCs w:val="20"/>
      <w:lang w:val="en-US"/>
      <w14:ligatures w14:val="none"/>
    </w:rPr>
  </w:style>
  <w:style w:type="paragraph" w:customStyle="1" w:styleId="xl93">
    <w:name w:val="xl93"/>
    <w:basedOn w:val="Normal"/>
    <w:rsid w:val="00834AE9"/>
    <w:pPr>
      <w:pBdr>
        <w:top w:val="single" w:sz="4" w:space="0" w:color="auto"/>
        <w:left w:val="single" w:sz="4" w:space="0" w:color="auto"/>
        <w:bottom w:val="single" w:sz="4" w:space="0" w:color="auto"/>
        <w:right w:val="single" w:sz="4" w:space="0" w:color="auto"/>
      </w:pBdr>
      <w:shd w:val="clear" w:color="000000" w:fill="FBE2D5"/>
      <w:spacing w:before="100" w:beforeAutospacing="1" w:after="100" w:afterAutospacing="1" w:line="240" w:lineRule="auto"/>
      <w:jc w:val="center"/>
      <w:textAlignment w:val="center"/>
    </w:pPr>
    <w:rPr>
      <w:rFonts w:ascii="Arial" w:eastAsia="Times New Roman" w:hAnsi="Arial" w:cs="Arial"/>
      <w:kern w:val="0"/>
      <w:sz w:val="20"/>
      <w:szCs w:val="20"/>
      <w:lang w:val="en-US"/>
      <w14:ligatures w14:val="none"/>
    </w:rPr>
  </w:style>
  <w:style w:type="paragraph" w:customStyle="1" w:styleId="xl94">
    <w:name w:val="xl94"/>
    <w:basedOn w:val="Normal"/>
    <w:rsid w:val="00834AE9"/>
    <w:pPr>
      <w:pBdr>
        <w:top w:val="single" w:sz="4" w:space="0" w:color="auto"/>
        <w:left w:val="single" w:sz="4" w:space="0" w:color="auto"/>
        <w:bottom w:val="single" w:sz="4" w:space="0" w:color="auto"/>
        <w:right w:val="single" w:sz="4" w:space="0" w:color="auto"/>
      </w:pBdr>
      <w:shd w:val="clear" w:color="000000" w:fill="C0E6F5"/>
      <w:spacing w:before="100" w:beforeAutospacing="1" w:after="100" w:afterAutospacing="1" w:line="240" w:lineRule="auto"/>
      <w:jc w:val="center"/>
      <w:textAlignment w:val="center"/>
    </w:pPr>
    <w:rPr>
      <w:rFonts w:ascii="Arial" w:eastAsia="Times New Roman" w:hAnsi="Arial" w:cs="Arial"/>
      <w:kern w:val="0"/>
      <w:sz w:val="20"/>
      <w:szCs w:val="20"/>
      <w:lang w:val="en-US"/>
      <w14:ligatures w14:val="none"/>
    </w:rPr>
  </w:style>
  <w:style w:type="paragraph" w:customStyle="1" w:styleId="xl95">
    <w:name w:val="xl95"/>
    <w:basedOn w:val="Normal"/>
    <w:rsid w:val="00834AE9"/>
    <w:pPr>
      <w:pBdr>
        <w:top w:val="single" w:sz="4" w:space="0" w:color="auto"/>
        <w:left w:val="single" w:sz="4" w:space="0" w:color="auto"/>
        <w:bottom w:val="single" w:sz="4" w:space="0" w:color="auto"/>
        <w:right w:val="single" w:sz="4" w:space="0" w:color="auto"/>
      </w:pBdr>
      <w:shd w:val="clear" w:color="000000" w:fill="FBE2D5"/>
      <w:spacing w:before="100" w:beforeAutospacing="1" w:after="100" w:afterAutospacing="1" w:line="240" w:lineRule="auto"/>
      <w:textAlignment w:val="center"/>
    </w:pPr>
    <w:rPr>
      <w:rFonts w:ascii="Arial" w:eastAsia="Times New Roman" w:hAnsi="Arial" w:cs="Arial"/>
      <w:kern w:val="0"/>
      <w:sz w:val="20"/>
      <w:szCs w:val="20"/>
      <w:lang w:val="en-US"/>
      <w14:ligatures w14:val="none"/>
    </w:rPr>
  </w:style>
  <w:style w:type="paragraph" w:customStyle="1" w:styleId="xl96">
    <w:name w:val="xl96"/>
    <w:basedOn w:val="Normal"/>
    <w:rsid w:val="00834AE9"/>
    <w:pPr>
      <w:pBdr>
        <w:top w:val="single" w:sz="4" w:space="0" w:color="auto"/>
        <w:left w:val="single" w:sz="4" w:space="0" w:color="auto"/>
        <w:bottom w:val="single" w:sz="4" w:space="0" w:color="auto"/>
        <w:right w:val="single" w:sz="4" w:space="0" w:color="auto"/>
      </w:pBdr>
      <w:shd w:val="clear" w:color="000000" w:fill="FBE2D5"/>
      <w:spacing w:before="100" w:beforeAutospacing="1" w:after="100" w:afterAutospacing="1" w:line="240" w:lineRule="auto"/>
      <w:jc w:val="center"/>
      <w:textAlignment w:val="center"/>
    </w:pPr>
    <w:rPr>
      <w:rFonts w:ascii="Arial" w:eastAsia="Times New Roman" w:hAnsi="Arial" w:cs="Arial"/>
      <w:color w:val="000000"/>
      <w:kern w:val="0"/>
      <w:sz w:val="20"/>
      <w:szCs w:val="20"/>
      <w:lang w:val="en-US"/>
      <w14:ligatures w14:val="none"/>
    </w:rPr>
  </w:style>
  <w:style w:type="paragraph" w:customStyle="1" w:styleId="xl97">
    <w:name w:val="xl97"/>
    <w:basedOn w:val="Normal"/>
    <w:rsid w:val="00834AE9"/>
    <w:pPr>
      <w:pBdr>
        <w:top w:val="single" w:sz="4" w:space="0" w:color="auto"/>
        <w:left w:val="single" w:sz="4" w:space="0" w:color="auto"/>
        <w:bottom w:val="single" w:sz="4" w:space="0" w:color="auto"/>
        <w:right w:val="single" w:sz="4" w:space="0" w:color="auto"/>
      </w:pBdr>
      <w:shd w:val="clear" w:color="000000" w:fill="C0E6F5"/>
      <w:spacing w:before="100" w:beforeAutospacing="1" w:after="100" w:afterAutospacing="1" w:line="240" w:lineRule="auto"/>
      <w:textAlignment w:val="center"/>
    </w:pPr>
    <w:rPr>
      <w:rFonts w:ascii="Arial" w:eastAsia="Times New Roman" w:hAnsi="Arial" w:cs="Arial"/>
      <w:color w:val="000000"/>
      <w:kern w:val="0"/>
      <w:sz w:val="20"/>
      <w:szCs w:val="20"/>
      <w:lang w:val="en-US"/>
      <w14:ligatures w14:val="none"/>
    </w:rPr>
  </w:style>
  <w:style w:type="paragraph" w:customStyle="1" w:styleId="xl98">
    <w:name w:val="xl98"/>
    <w:basedOn w:val="Normal"/>
    <w:rsid w:val="00834AE9"/>
    <w:pPr>
      <w:pBdr>
        <w:top w:val="single" w:sz="4" w:space="0" w:color="auto"/>
        <w:left w:val="single" w:sz="4" w:space="0" w:color="auto"/>
        <w:bottom w:val="single" w:sz="4" w:space="0" w:color="auto"/>
        <w:right w:val="single" w:sz="4" w:space="0" w:color="auto"/>
      </w:pBdr>
      <w:shd w:val="clear" w:color="000000" w:fill="FBE2D5"/>
      <w:spacing w:before="100" w:beforeAutospacing="1" w:after="100" w:afterAutospacing="1" w:line="240" w:lineRule="auto"/>
      <w:textAlignment w:val="center"/>
    </w:pPr>
    <w:rPr>
      <w:rFonts w:ascii="Arial" w:eastAsia="Times New Roman" w:hAnsi="Arial" w:cs="Arial"/>
      <w:color w:val="000000"/>
      <w:kern w:val="0"/>
      <w:sz w:val="20"/>
      <w:szCs w:val="20"/>
      <w:lang w:val="en-US"/>
      <w14:ligatures w14:val="none"/>
    </w:rPr>
  </w:style>
  <w:style w:type="paragraph" w:customStyle="1" w:styleId="xl99">
    <w:name w:val="xl99"/>
    <w:basedOn w:val="Normal"/>
    <w:rsid w:val="00834AE9"/>
    <w:pPr>
      <w:pBdr>
        <w:top w:val="single" w:sz="4" w:space="0" w:color="auto"/>
        <w:left w:val="single" w:sz="4" w:space="0" w:color="auto"/>
        <w:bottom w:val="single" w:sz="4" w:space="0" w:color="auto"/>
        <w:right w:val="single" w:sz="4" w:space="0" w:color="auto"/>
      </w:pBdr>
      <w:shd w:val="clear" w:color="FAE2D5" w:fill="C0E6F5"/>
      <w:spacing w:before="100" w:beforeAutospacing="1" w:after="100" w:afterAutospacing="1" w:line="240" w:lineRule="auto"/>
      <w:jc w:val="center"/>
      <w:textAlignment w:val="center"/>
    </w:pPr>
    <w:rPr>
      <w:rFonts w:ascii="Arial" w:eastAsia="Times New Roman" w:hAnsi="Arial" w:cs="Arial"/>
      <w:kern w:val="0"/>
      <w:sz w:val="20"/>
      <w:szCs w:val="20"/>
      <w:lang w:val="en-US"/>
      <w14:ligatures w14:val="none"/>
    </w:rPr>
  </w:style>
  <w:style w:type="paragraph" w:customStyle="1" w:styleId="xl100">
    <w:name w:val="xl100"/>
    <w:basedOn w:val="Normal"/>
    <w:rsid w:val="00834AE9"/>
    <w:pPr>
      <w:shd w:val="clear" w:color="000000" w:fill="FFFFFF"/>
      <w:spacing w:before="100" w:beforeAutospacing="1" w:after="100" w:afterAutospacing="1" w:line="240" w:lineRule="auto"/>
      <w:jc w:val="both"/>
      <w:textAlignment w:val="center"/>
    </w:pPr>
    <w:rPr>
      <w:rFonts w:ascii="Arial" w:eastAsia="Times New Roman" w:hAnsi="Arial" w:cs="Arial"/>
      <w:kern w:val="0"/>
      <w:sz w:val="20"/>
      <w:szCs w:val="20"/>
      <w:lang w:val="en-US"/>
      <w14:ligatures w14:val="none"/>
    </w:rPr>
  </w:style>
  <w:style w:type="paragraph" w:customStyle="1" w:styleId="xl101">
    <w:name w:val="xl101"/>
    <w:basedOn w:val="Normal"/>
    <w:rsid w:val="00834A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FF0000"/>
      <w:kern w:val="0"/>
      <w:sz w:val="20"/>
      <w:szCs w:val="20"/>
      <w:lang w:val="en-US"/>
      <w14:ligatures w14:val="none"/>
    </w:rPr>
  </w:style>
  <w:style w:type="paragraph" w:customStyle="1" w:styleId="xl102">
    <w:name w:val="xl102"/>
    <w:basedOn w:val="Normal"/>
    <w:rsid w:val="00834AE9"/>
    <w:pPr>
      <w:shd w:val="clear" w:color="000000" w:fill="DAE9F8"/>
      <w:spacing w:before="100" w:beforeAutospacing="1" w:after="100" w:afterAutospacing="1" w:line="240" w:lineRule="auto"/>
      <w:jc w:val="both"/>
      <w:textAlignment w:val="center"/>
    </w:pPr>
    <w:rPr>
      <w:rFonts w:ascii="Arial" w:eastAsia="Times New Roman" w:hAnsi="Arial" w:cs="Arial"/>
      <w:kern w:val="0"/>
      <w:sz w:val="20"/>
      <w:szCs w:val="20"/>
      <w:lang w:val="en-US"/>
      <w14:ligatures w14:val="none"/>
    </w:rPr>
  </w:style>
  <w:style w:type="paragraph" w:customStyle="1" w:styleId="xl103">
    <w:name w:val="xl103"/>
    <w:basedOn w:val="Normal"/>
    <w:rsid w:val="00834AE9"/>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Arial" w:eastAsia="Times New Roman" w:hAnsi="Arial" w:cs="Arial"/>
      <w:kern w:val="0"/>
      <w:sz w:val="20"/>
      <w:szCs w:val="20"/>
      <w:lang w:val="en-US"/>
      <w14:ligatures w14:val="none"/>
    </w:rPr>
  </w:style>
  <w:style w:type="paragraph" w:customStyle="1" w:styleId="xl104">
    <w:name w:val="xl104"/>
    <w:basedOn w:val="Normal"/>
    <w:rsid w:val="00834AE9"/>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Arial" w:eastAsia="Times New Roman" w:hAnsi="Arial" w:cs="Arial"/>
      <w:b/>
      <w:bCs/>
      <w:kern w:val="0"/>
      <w:sz w:val="20"/>
      <w:szCs w:val="20"/>
      <w:lang w:val="en-US"/>
      <w14:ligatures w14:val="none"/>
    </w:rPr>
  </w:style>
  <w:style w:type="paragraph" w:customStyle="1" w:styleId="xl105">
    <w:name w:val="xl105"/>
    <w:basedOn w:val="Normal"/>
    <w:rsid w:val="00834AE9"/>
    <w:pPr>
      <w:pBdr>
        <w:top w:val="single" w:sz="4" w:space="0" w:color="auto"/>
        <w:left w:val="single" w:sz="4" w:space="0" w:color="auto"/>
        <w:bottom w:val="single" w:sz="4" w:space="0" w:color="auto"/>
        <w:right w:val="single" w:sz="4" w:space="0" w:color="auto"/>
      </w:pBdr>
      <w:shd w:val="clear" w:color="000000" w:fill="C0E6F5"/>
      <w:spacing w:before="100" w:beforeAutospacing="1" w:after="100" w:afterAutospacing="1" w:line="240" w:lineRule="auto"/>
      <w:textAlignment w:val="center"/>
    </w:pPr>
    <w:rPr>
      <w:rFonts w:ascii="Arial" w:eastAsia="Times New Roman" w:hAnsi="Arial" w:cs="Arial"/>
      <w:kern w:val="0"/>
      <w:sz w:val="20"/>
      <w:szCs w:val="20"/>
      <w:lang w:val="en-US"/>
      <w14:ligatures w14:val="none"/>
    </w:rPr>
  </w:style>
  <w:style w:type="paragraph" w:customStyle="1" w:styleId="xl106">
    <w:name w:val="xl106"/>
    <w:basedOn w:val="Normal"/>
    <w:rsid w:val="00834AE9"/>
    <w:pPr>
      <w:pBdr>
        <w:top w:val="single" w:sz="4" w:space="0" w:color="auto"/>
        <w:left w:val="single" w:sz="4" w:space="0" w:color="auto"/>
        <w:bottom w:val="single" w:sz="4" w:space="0" w:color="auto"/>
        <w:right w:val="single" w:sz="4" w:space="0" w:color="auto"/>
      </w:pBdr>
      <w:shd w:val="clear" w:color="000000" w:fill="FBE2D5"/>
      <w:spacing w:before="100" w:beforeAutospacing="1" w:after="100" w:afterAutospacing="1" w:line="240" w:lineRule="auto"/>
      <w:jc w:val="center"/>
      <w:textAlignment w:val="center"/>
    </w:pPr>
    <w:rPr>
      <w:rFonts w:ascii="Arial" w:eastAsia="Times New Roman" w:hAnsi="Arial" w:cs="Arial"/>
      <w:kern w:val="0"/>
      <w:sz w:val="20"/>
      <w:szCs w:val="20"/>
      <w:lang w:val="en-US"/>
      <w14:ligatures w14:val="none"/>
    </w:rPr>
  </w:style>
  <w:style w:type="paragraph" w:customStyle="1" w:styleId="xl107">
    <w:name w:val="xl107"/>
    <w:basedOn w:val="Normal"/>
    <w:rsid w:val="00834AE9"/>
    <w:pPr>
      <w:pBdr>
        <w:top w:val="single" w:sz="4" w:space="0" w:color="auto"/>
        <w:left w:val="single" w:sz="4" w:space="0" w:color="auto"/>
        <w:bottom w:val="single" w:sz="4" w:space="0" w:color="auto"/>
        <w:right w:val="single" w:sz="4" w:space="0" w:color="auto"/>
      </w:pBdr>
      <w:shd w:val="clear" w:color="000000" w:fill="FBE2D5"/>
      <w:spacing w:before="100" w:beforeAutospacing="1" w:after="100" w:afterAutospacing="1" w:line="240" w:lineRule="auto"/>
      <w:jc w:val="center"/>
      <w:textAlignment w:val="center"/>
    </w:pPr>
    <w:rPr>
      <w:rFonts w:ascii="Arial" w:eastAsia="Times New Roman" w:hAnsi="Arial" w:cs="Arial"/>
      <w:color w:val="161616"/>
      <w:kern w:val="0"/>
      <w:sz w:val="20"/>
      <w:szCs w:val="20"/>
      <w:lang w:val="en-US"/>
      <w14:ligatures w14:val="none"/>
    </w:rPr>
  </w:style>
  <w:style w:type="paragraph" w:customStyle="1" w:styleId="xl108">
    <w:name w:val="xl108"/>
    <w:basedOn w:val="Normal"/>
    <w:rsid w:val="00834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0"/>
      <w:szCs w:val="20"/>
      <w:lang w:val="en-US"/>
      <w14:ligatures w14:val="none"/>
    </w:rPr>
  </w:style>
  <w:style w:type="paragraph" w:customStyle="1" w:styleId="xl109">
    <w:name w:val="xl109"/>
    <w:basedOn w:val="Normal"/>
    <w:rsid w:val="00834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0"/>
      <w:szCs w:val="20"/>
      <w:lang w:val="en-US"/>
      <w14:ligatures w14:val="none"/>
    </w:rPr>
  </w:style>
  <w:style w:type="paragraph" w:customStyle="1" w:styleId="xl110">
    <w:name w:val="xl110"/>
    <w:basedOn w:val="Normal"/>
    <w:rsid w:val="00834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D0D0D"/>
      <w:kern w:val="0"/>
      <w:sz w:val="20"/>
      <w:szCs w:val="20"/>
      <w:lang w:val="en-US"/>
      <w14:ligatures w14:val="none"/>
    </w:rPr>
  </w:style>
  <w:style w:type="paragraph" w:customStyle="1" w:styleId="xl111">
    <w:name w:val="xl111"/>
    <w:basedOn w:val="Normal"/>
    <w:rsid w:val="00834AE9"/>
    <w:pPr>
      <w:pBdr>
        <w:top w:val="single" w:sz="4" w:space="0" w:color="auto"/>
        <w:left w:val="single" w:sz="4" w:space="0" w:color="auto"/>
        <w:bottom w:val="single" w:sz="4" w:space="0" w:color="auto"/>
        <w:right w:val="single" w:sz="4" w:space="0" w:color="auto"/>
      </w:pBdr>
      <w:shd w:val="clear" w:color="000000" w:fill="CAEDFB"/>
      <w:spacing w:before="100" w:beforeAutospacing="1" w:after="100" w:afterAutospacing="1" w:line="240" w:lineRule="auto"/>
      <w:jc w:val="center"/>
      <w:textAlignment w:val="center"/>
    </w:pPr>
    <w:rPr>
      <w:rFonts w:ascii="Arial" w:eastAsia="Times New Roman" w:hAnsi="Arial" w:cs="Arial"/>
      <w:kern w:val="0"/>
      <w:sz w:val="20"/>
      <w:szCs w:val="20"/>
      <w:lang w:val="en-US"/>
      <w14:ligatures w14:val="none"/>
    </w:rPr>
  </w:style>
  <w:style w:type="paragraph" w:customStyle="1" w:styleId="xl112">
    <w:name w:val="xl112"/>
    <w:basedOn w:val="Normal"/>
    <w:rsid w:val="00834AE9"/>
    <w:pPr>
      <w:pBdr>
        <w:top w:val="single" w:sz="4" w:space="0" w:color="auto"/>
        <w:left w:val="single" w:sz="4" w:space="0" w:color="auto"/>
        <w:bottom w:val="single" w:sz="4" w:space="0" w:color="auto"/>
        <w:right w:val="single" w:sz="4" w:space="0" w:color="auto"/>
      </w:pBdr>
      <w:shd w:val="clear" w:color="000000" w:fill="CAEDFB"/>
      <w:spacing w:before="100" w:beforeAutospacing="1" w:after="100" w:afterAutospacing="1" w:line="240" w:lineRule="auto"/>
      <w:jc w:val="center"/>
      <w:textAlignment w:val="center"/>
    </w:pPr>
    <w:rPr>
      <w:rFonts w:ascii="Arial" w:eastAsia="Times New Roman" w:hAnsi="Arial" w:cs="Arial"/>
      <w:kern w:val="0"/>
      <w:sz w:val="20"/>
      <w:szCs w:val="20"/>
      <w:lang w:val="en-US"/>
      <w14:ligatures w14:val="none"/>
    </w:rPr>
  </w:style>
  <w:style w:type="paragraph" w:customStyle="1" w:styleId="xl113">
    <w:name w:val="xl113"/>
    <w:basedOn w:val="Normal"/>
    <w:rsid w:val="00834A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kern w:val="0"/>
      <w:sz w:val="20"/>
      <w:szCs w:val="20"/>
      <w:lang w:val="en-US"/>
      <w14:ligatures w14:val="none"/>
    </w:rPr>
  </w:style>
  <w:style w:type="paragraph" w:customStyle="1" w:styleId="xl114">
    <w:name w:val="xl114"/>
    <w:basedOn w:val="Normal"/>
    <w:rsid w:val="00834AE9"/>
    <w:pPr>
      <w:pBdr>
        <w:top w:val="single" w:sz="4" w:space="0" w:color="auto"/>
        <w:left w:val="single" w:sz="4" w:space="0" w:color="auto"/>
        <w:bottom w:val="single" w:sz="4" w:space="0" w:color="auto"/>
        <w:right w:val="single" w:sz="4" w:space="0" w:color="auto"/>
      </w:pBdr>
      <w:shd w:val="clear" w:color="000000" w:fill="FBE2D5"/>
      <w:spacing w:before="100" w:beforeAutospacing="1" w:after="100" w:afterAutospacing="1" w:line="240" w:lineRule="auto"/>
      <w:jc w:val="center"/>
      <w:textAlignment w:val="center"/>
    </w:pPr>
    <w:rPr>
      <w:rFonts w:ascii="Arial" w:eastAsia="Times New Roman" w:hAnsi="Arial" w:cs="Arial"/>
      <w:color w:val="000000"/>
      <w:kern w:val="0"/>
      <w:sz w:val="20"/>
      <w:szCs w:val="20"/>
      <w:lang w:val="en-US"/>
      <w14:ligatures w14:val="none"/>
    </w:rPr>
  </w:style>
  <w:style w:type="paragraph" w:customStyle="1" w:styleId="xl115">
    <w:name w:val="xl115"/>
    <w:basedOn w:val="Normal"/>
    <w:rsid w:val="00834AE9"/>
    <w:pPr>
      <w:pBdr>
        <w:top w:val="single" w:sz="4" w:space="0" w:color="auto"/>
        <w:left w:val="single" w:sz="4" w:space="0" w:color="auto"/>
        <w:bottom w:val="single" w:sz="4" w:space="0" w:color="auto"/>
        <w:right w:val="single" w:sz="4" w:space="0" w:color="auto"/>
      </w:pBdr>
      <w:shd w:val="clear" w:color="000000" w:fill="C0E6F5"/>
      <w:spacing w:before="100" w:beforeAutospacing="1" w:after="100" w:afterAutospacing="1" w:line="240" w:lineRule="auto"/>
      <w:jc w:val="center"/>
      <w:textAlignment w:val="center"/>
    </w:pPr>
    <w:rPr>
      <w:rFonts w:ascii="Arial" w:eastAsia="Times New Roman" w:hAnsi="Arial" w:cs="Arial"/>
      <w:color w:val="000000"/>
      <w:kern w:val="0"/>
      <w:sz w:val="20"/>
      <w:szCs w:val="20"/>
      <w:lang w:val="en-US"/>
      <w14:ligatures w14:val="none"/>
    </w:rPr>
  </w:style>
  <w:style w:type="paragraph" w:customStyle="1" w:styleId="xl116">
    <w:name w:val="xl116"/>
    <w:basedOn w:val="Normal"/>
    <w:rsid w:val="00834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20"/>
      <w:szCs w:val="20"/>
      <w:lang w:val="en-US"/>
      <w14:ligatures w14:val="none"/>
    </w:rPr>
  </w:style>
  <w:style w:type="paragraph" w:customStyle="1" w:styleId="xl117">
    <w:name w:val="xl117"/>
    <w:basedOn w:val="Normal"/>
    <w:rsid w:val="00834AE9"/>
    <w:pPr>
      <w:pBdr>
        <w:top w:val="single" w:sz="4" w:space="0" w:color="auto"/>
        <w:left w:val="single" w:sz="4" w:space="0" w:color="auto"/>
        <w:bottom w:val="single" w:sz="4" w:space="0" w:color="auto"/>
        <w:right w:val="single" w:sz="4" w:space="0" w:color="auto"/>
      </w:pBdr>
      <w:shd w:val="clear" w:color="000000" w:fill="CAEDFB"/>
      <w:spacing w:before="100" w:beforeAutospacing="1" w:after="100" w:afterAutospacing="1" w:line="240" w:lineRule="auto"/>
      <w:jc w:val="center"/>
      <w:textAlignment w:val="center"/>
    </w:pPr>
    <w:rPr>
      <w:rFonts w:ascii="Arial" w:eastAsia="Times New Roman" w:hAnsi="Arial" w:cs="Arial"/>
      <w:kern w:val="0"/>
      <w:sz w:val="20"/>
      <w:szCs w:val="20"/>
      <w:lang w:val="en-US"/>
      <w14:ligatures w14:val="none"/>
    </w:rPr>
  </w:style>
  <w:style w:type="paragraph" w:customStyle="1" w:styleId="xl118">
    <w:name w:val="xl118"/>
    <w:basedOn w:val="Normal"/>
    <w:rsid w:val="00834A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0"/>
      <w:szCs w:val="20"/>
      <w:lang w:val="en-US"/>
      <w14:ligatures w14:val="none"/>
    </w:rPr>
  </w:style>
  <w:style w:type="paragraph" w:customStyle="1" w:styleId="xl119">
    <w:name w:val="xl119"/>
    <w:basedOn w:val="Normal"/>
    <w:rsid w:val="00834AE9"/>
    <w:pPr>
      <w:pBdr>
        <w:top w:val="single" w:sz="4" w:space="0" w:color="auto"/>
        <w:left w:val="single" w:sz="4" w:space="0" w:color="auto"/>
        <w:bottom w:val="single" w:sz="4" w:space="0" w:color="auto"/>
        <w:right w:val="single" w:sz="4" w:space="0" w:color="auto"/>
      </w:pBdr>
      <w:shd w:val="clear" w:color="000000" w:fill="CAEDFB"/>
      <w:spacing w:before="100" w:beforeAutospacing="1" w:after="100" w:afterAutospacing="1" w:line="240" w:lineRule="auto"/>
      <w:jc w:val="center"/>
      <w:textAlignment w:val="center"/>
    </w:pPr>
    <w:rPr>
      <w:rFonts w:ascii="Arial" w:eastAsia="Times New Roman" w:hAnsi="Arial" w:cs="Arial"/>
      <w:kern w:val="0"/>
      <w:sz w:val="20"/>
      <w:szCs w:val="20"/>
      <w:lang w:val="en-US"/>
      <w14:ligatures w14:val="none"/>
    </w:rPr>
  </w:style>
  <w:style w:type="paragraph" w:customStyle="1" w:styleId="xl120">
    <w:name w:val="xl120"/>
    <w:basedOn w:val="Normal"/>
    <w:rsid w:val="00834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0"/>
      <w:szCs w:val="20"/>
      <w:lang w:val="en-US"/>
      <w14:ligatures w14:val="none"/>
    </w:rPr>
  </w:style>
  <w:style w:type="paragraph" w:customStyle="1" w:styleId="xl121">
    <w:name w:val="xl121"/>
    <w:basedOn w:val="Normal"/>
    <w:rsid w:val="00834AE9"/>
    <w:pPr>
      <w:pBdr>
        <w:top w:val="single" w:sz="4" w:space="0" w:color="auto"/>
        <w:left w:val="single" w:sz="4" w:space="0" w:color="auto"/>
        <w:bottom w:val="single" w:sz="4" w:space="0" w:color="auto"/>
        <w:right w:val="single" w:sz="4" w:space="0" w:color="auto"/>
      </w:pBdr>
      <w:shd w:val="clear" w:color="000000" w:fill="C0E6F5"/>
      <w:spacing w:before="100" w:beforeAutospacing="1" w:after="100" w:afterAutospacing="1" w:line="240" w:lineRule="auto"/>
      <w:jc w:val="center"/>
      <w:textAlignment w:val="center"/>
    </w:pPr>
    <w:rPr>
      <w:rFonts w:ascii="Arial" w:eastAsia="Times New Roman" w:hAnsi="Arial" w:cs="Arial"/>
      <w:kern w:val="0"/>
      <w:sz w:val="20"/>
      <w:szCs w:val="20"/>
      <w:lang w:val="en-US"/>
      <w14:ligatures w14:val="none"/>
    </w:rPr>
  </w:style>
  <w:style w:type="paragraph" w:customStyle="1" w:styleId="xl122">
    <w:name w:val="xl122"/>
    <w:basedOn w:val="Normal"/>
    <w:rsid w:val="00834AE9"/>
    <w:pPr>
      <w:pBdr>
        <w:top w:val="single" w:sz="4" w:space="0" w:color="auto"/>
        <w:left w:val="single" w:sz="4" w:space="0" w:color="auto"/>
        <w:bottom w:val="single" w:sz="4" w:space="0" w:color="auto"/>
        <w:right w:val="single" w:sz="4" w:space="0" w:color="auto"/>
      </w:pBdr>
      <w:shd w:val="clear" w:color="000000" w:fill="CAEDFB"/>
      <w:spacing w:before="100" w:beforeAutospacing="1" w:after="100" w:afterAutospacing="1" w:line="240" w:lineRule="auto"/>
      <w:textAlignment w:val="center"/>
    </w:pPr>
    <w:rPr>
      <w:rFonts w:ascii="Arial" w:eastAsia="Times New Roman" w:hAnsi="Arial" w:cs="Arial"/>
      <w:kern w:val="0"/>
      <w:sz w:val="20"/>
      <w:szCs w:val="20"/>
      <w:lang w:val="en-US"/>
      <w14:ligatures w14:val="none"/>
    </w:rPr>
  </w:style>
  <w:style w:type="paragraph" w:customStyle="1" w:styleId="xl123">
    <w:name w:val="xl123"/>
    <w:basedOn w:val="Normal"/>
    <w:rsid w:val="00834A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333333"/>
      <w:kern w:val="0"/>
      <w:sz w:val="20"/>
      <w:szCs w:val="20"/>
      <w:lang w:val="en-US"/>
      <w14:ligatures w14:val="none"/>
    </w:rPr>
  </w:style>
  <w:style w:type="paragraph" w:customStyle="1" w:styleId="xl124">
    <w:name w:val="xl124"/>
    <w:basedOn w:val="Normal"/>
    <w:rsid w:val="00834AE9"/>
    <w:pPr>
      <w:shd w:val="clear" w:color="000000" w:fill="FBE2D5"/>
      <w:spacing w:before="100" w:beforeAutospacing="1" w:after="100" w:afterAutospacing="1" w:line="240" w:lineRule="auto"/>
      <w:jc w:val="both"/>
      <w:textAlignment w:val="center"/>
    </w:pPr>
    <w:rPr>
      <w:rFonts w:ascii="Arial" w:eastAsia="Times New Roman" w:hAnsi="Arial" w:cs="Arial"/>
      <w:kern w:val="0"/>
      <w:sz w:val="20"/>
      <w:szCs w:val="20"/>
      <w:lang w:val="en-US"/>
      <w14:ligatures w14:val="none"/>
    </w:rPr>
  </w:style>
  <w:style w:type="paragraph" w:customStyle="1" w:styleId="xl125">
    <w:name w:val="xl125"/>
    <w:basedOn w:val="Normal"/>
    <w:rsid w:val="00834AE9"/>
    <w:pPr>
      <w:shd w:val="clear" w:color="000000" w:fill="FFFFFF"/>
      <w:spacing w:before="100" w:beforeAutospacing="1" w:after="100" w:afterAutospacing="1" w:line="240" w:lineRule="auto"/>
    </w:pPr>
    <w:rPr>
      <w:rFonts w:ascii="Arial" w:eastAsia="Times New Roman" w:hAnsi="Arial" w:cs="Arial"/>
      <w:kern w:val="0"/>
      <w:sz w:val="20"/>
      <w:szCs w:val="20"/>
      <w:lang w:val="en-US"/>
      <w14:ligatures w14:val="none"/>
    </w:rPr>
  </w:style>
  <w:style w:type="paragraph" w:customStyle="1" w:styleId="xl126">
    <w:name w:val="xl126"/>
    <w:basedOn w:val="Normal"/>
    <w:rsid w:val="00834AE9"/>
    <w:pPr>
      <w:spacing w:before="100" w:beforeAutospacing="1" w:after="100" w:afterAutospacing="1" w:line="240" w:lineRule="auto"/>
      <w:jc w:val="both"/>
      <w:textAlignment w:val="center"/>
    </w:pPr>
    <w:rPr>
      <w:rFonts w:ascii="Arial" w:eastAsia="Times New Roman" w:hAnsi="Arial" w:cs="Arial"/>
      <w:kern w:val="0"/>
      <w:sz w:val="20"/>
      <w:szCs w:val="20"/>
      <w:lang w:val="en-US"/>
      <w14:ligatures w14:val="none"/>
    </w:rPr>
  </w:style>
  <w:style w:type="paragraph" w:customStyle="1" w:styleId="xl127">
    <w:name w:val="xl127"/>
    <w:basedOn w:val="Normal"/>
    <w:rsid w:val="00834AE9"/>
    <w:pPr>
      <w:pBdr>
        <w:top w:val="single" w:sz="4" w:space="0" w:color="auto"/>
        <w:left w:val="single" w:sz="4" w:space="0" w:color="auto"/>
        <w:bottom w:val="single" w:sz="4" w:space="0" w:color="auto"/>
        <w:right w:val="single" w:sz="4" w:space="0" w:color="auto"/>
      </w:pBdr>
      <w:shd w:val="clear" w:color="C1E4F5" w:fill="CAEDFB"/>
      <w:spacing w:before="100" w:beforeAutospacing="1" w:after="100" w:afterAutospacing="1" w:line="240" w:lineRule="auto"/>
      <w:jc w:val="center"/>
      <w:textAlignment w:val="center"/>
    </w:pPr>
    <w:rPr>
      <w:rFonts w:ascii="Arial" w:eastAsia="Times New Roman" w:hAnsi="Arial" w:cs="Arial"/>
      <w:kern w:val="0"/>
      <w:sz w:val="20"/>
      <w:szCs w:val="20"/>
      <w:lang w:val="en-US"/>
      <w14:ligatures w14:val="none"/>
    </w:rPr>
  </w:style>
  <w:style w:type="paragraph" w:customStyle="1" w:styleId="xl128">
    <w:name w:val="xl128"/>
    <w:basedOn w:val="Normal"/>
    <w:rsid w:val="00834AE9"/>
    <w:pPr>
      <w:pBdr>
        <w:top w:val="single" w:sz="4" w:space="0" w:color="auto"/>
        <w:left w:val="single" w:sz="4" w:space="0" w:color="auto"/>
        <w:bottom w:val="single" w:sz="4" w:space="0" w:color="auto"/>
        <w:right w:val="single" w:sz="4" w:space="0" w:color="auto"/>
      </w:pBdr>
      <w:shd w:val="clear" w:color="C1E4F5" w:fill="CAEDFB"/>
      <w:spacing w:before="100" w:beforeAutospacing="1" w:after="100" w:afterAutospacing="1" w:line="240" w:lineRule="auto"/>
      <w:textAlignment w:val="center"/>
    </w:pPr>
    <w:rPr>
      <w:rFonts w:ascii="Arial" w:eastAsia="Times New Roman" w:hAnsi="Arial" w:cs="Arial"/>
      <w:kern w:val="0"/>
      <w:sz w:val="20"/>
      <w:szCs w:val="20"/>
      <w:lang w:val="en-US"/>
      <w14:ligatures w14:val="none"/>
    </w:rPr>
  </w:style>
  <w:style w:type="paragraph" w:customStyle="1" w:styleId="xl129">
    <w:name w:val="xl129"/>
    <w:basedOn w:val="Normal"/>
    <w:rsid w:val="00834A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161616"/>
      <w:kern w:val="0"/>
      <w:sz w:val="20"/>
      <w:szCs w:val="20"/>
      <w:lang w:val="en-US"/>
      <w14:ligatures w14:val="none"/>
    </w:rPr>
  </w:style>
  <w:style w:type="paragraph" w:customStyle="1" w:styleId="xl130">
    <w:name w:val="xl130"/>
    <w:basedOn w:val="Normal"/>
    <w:rsid w:val="00834AE9"/>
    <w:pPr>
      <w:pBdr>
        <w:top w:val="single" w:sz="4" w:space="0" w:color="auto"/>
        <w:left w:val="single" w:sz="4" w:space="0" w:color="auto"/>
        <w:bottom w:val="single" w:sz="4" w:space="0" w:color="auto"/>
        <w:right w:val="single" w:sz="4" w:space="0" w:color="auto"/>
      </w:pBdr>
      <w:shd w:val="clear" w:color="000000" w:fill="CAEDFB"/>
      <w:spacing w:before="100" w:beforeAutospacing="1" w:after="100" w:afterAutospacing="1" w:line="240" w:lineRule="auto"/>
      <w:textAlignment w:val="center"/>
    </w:pPr>
    <w:rPr>
      <w:rFonts w:ascii="Arial" w:eastAsia="Times New Roman" w:hAnsi="Arial" w:cs="Arial"/>
      <w:kern w:val="0"/>
      <w:sz w:val="20"/>
      <w:szCs w:val="20"/>
      <w:lang w:val="en-US"/>
      <w14:ligatures w14:val="none"/>
    </w:rPr>
  </w:style>
  <w:style w:type="paragraph" w:customStyle="1" w:styleId="xl131">
    <w:name w:val="xl131"/>
    <w:basedOn w:val="Normal"/>
    <w:rsid w:val="00834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kern w:val="0"/>
      <w:sz w:val="20"/>
      <w:szCs w:val="20"/>
      <w:lang w:val="en-US"/>
      <w14:ligatures w14:val="none"/>
    </w:rPr>
  </w:style>
  <w:style w:type="paragraph" w:customStyle="1" w:styleId="xl132">
    <w:name w:val="xl132"/>
    <w:basedOn w:val="Normal"/>
    <w:rsid w:val="00834AE9"/>
    <w:pPr>
      <w:pBdr>
        <w:top w:val="single" w:sz="4" w:space="0" w:color="auto"/>
        <w:left w:val="single" w:sz="4" w:space="0" w:color="auto"/>
        <w:bottom w:val="single" w:sz="4" w:space="0" w:color="auto"/>
        <w:right w:val="single" w:sz="4" w:space="0" w:color="auto"/>
      </w:pBdr>
      <w:shd w:val="clear" w:color="000000" w:fill="FBE2D5"/>
      <w:spacing w:before="100" w:beforeAutospacing="1" w:after="100" w:afterAutospacing="1" w:line="240" w:lineRule="auto"/>
      <w:textAlignment w:val="center"/>
    </w:pPr>
    <w:rPr>
      <w:rFonts w:ascii="Arial" w:eastAsia="Times New Roman" w:hAnsi="Arial" w:cs="Arial"/>
      <w:kern w:val="0"/>
      <w:sz w:val="20"/>
      <w:szCs w:val="20"/>
      <w:lang w:val="en-US"/>
      <w14:ligatures w14:val="none"/>
    </w:rPr>
  </w:style>
  <w:style w:type="paragraph" w:customStyle="1" w:styleId="xl133">
    <w:name w:val="xl133"/>
    <w:basedOn w:val="Normal"/>
    <w:rsid w:val="00834AE9"/>
    <w:pPr>
      <w:pBdr>
        <w:top w:val="single" w:sz="4" w:space="0" w:color="auto"/>
        <w:left w:val="single" w:sz="4" w:space="0" w:color="auto"/>
        <w:bottom w:val="single" w:sz="4" w:space="0" w:color="auto"/>
        <w:right w:val="single" w:sz="4" w:space="0" w:color="auto"/>
      </w:pBdr>
      <w:shd w:val="clear" w:color="000000" w:fill="C0E6F5"/>
      <w:spacing w:before="100" w:beforeAutospacing="1" w:after="100" w:afterAutospacing="1" w:line="240" w:lineRule="auto"/>
      <w:textAlignment w:val="center"/>
    </w:pPr>
    <w:rPr>
      <w:rFonts w:ascii="Arial" w:eastAsia="Times New Roman" w:hAnsi="Arial" w:cs="Arial"/>
      <w:kern w:val="0"/>
      <w:sz w:val="20"/>
      <w:szCs w:val="20"/>
      <w:lang w:val="en-US"/>
      <w14:ligatures w14:val="none"/>
    </w:rPr>
  </w:style>
  <w:style w:type="paragraph" w:customStyle="1" w:styleId="xl134">
    <w:name w:val="xl134"/>
    <w:basedOn w:val="Normal"/>
    <w:rsid w:val="00834A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kern w:val="0"/>
      <w:sz w:val="20"/>
      <w:szCs w:val="20"/>
      <w:lang w:val="en-US"/>
      <w14:ligatures w14:val="none"/>
    </w:rPr>
  </w:style>
  <w:style w:type="paragraph" w:customStyle="1" w:styleId="xl135">
    <w:name w:val="xl135"/>
    <w:basedOn w:val="Normal"/>
    <w:rsid w:val="00834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20"/>
      <w:szCs w:val="20"/>
      <w:lang w:val="en-US"/>
      <w14:ligatures w14:val="none"/>
    </w:rPr>
  </w:style>
  <w:style w:type="paragraph" w:customStyle="1" w:styleId="xl136">
    <w:name w:val="xl136"/>
    <w:basedOn w:val="Normal"/>
    <w:rsid w:val="00834AE9"/>
    <w:pPr>
      <w:pBdr>
        <w:top w:val="single" w:sz="4" w:space="0" w:color="auto"/>
        <w:left w:val="single" w:sz="4" w:space="0" w:color="auto"/>
        <w:bottom w:val="single" w:sz="4" w:space="0" w:color="auto"/>
        <w:right w:val="single" w:sz="4" w:space="0" w:color="auto"/>
      </w:pBdr>
      <w:shd w:val="clear" w:color="000000" w:fill="FBE2D5"/>
      <w:spacing w:before="100" w:beforeAutospacing="1" w:after="100" w:afterAutospacing="1" w:line="240" w:lineRule="auto"/>
      <w:textAlignment w:val="center"/>
    </w:pPr>
    <w:rPr>
      <w:rFonts w:ascii="Arial" w:eastAsia="Times New Roman" w:hAnsi="Arial" w:cs="Arial"/>
      <w:kern w:val="0"/>
      <w:sz w:val="20"/>
      <w:szCs w:val="20"/>
      <w:lang w:val="en-US"/>
      <w14:ligatures w14:val="none"/>
    </w:rPr>
  </w:style>
  <w:style w:type="paragraph" w:customStyle="1" w:styleId="xl137">
    <w:name w:val="xl137"/>
    <w:basedOn w:val="Normal"/>
    <w:rsid w:val="00834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20"/>
      <w:szCs w:val="20"/>
      <w:lang w:val="en-US"/>
      <w14:ligatures w14:val="none"/>
    </w:rPr>
  </w:style>
  <w:style w:type="paragraph" w:customStyle="1" w:styleId="xl138">
    <w:name w:val="xl138"/>
    <w:basedOn w:val="Normal"/>
    <w:rsid w:val="00834A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kern w:val="0"/>
      <w:sz w:val="20"/>
      <w:szCs w:val="20"/>
      <w:lang w:val="en-US"/>
      <w14:ligatures w14:val="none"/>
    </w:rPr>
  </w:style>
  <w:style w:type="paragraph" w:customStyle="1" w:styleId="xl139">
    <w:name w:val="xl139"/>
    <w:basedOn w:val="Normal"/>
    <w:rsid w:val="00834AE9"/>
    <w:pPr>
      <w:spacing w:before="100" w:beforeAutospacing="1" w:after="100" w:afterAutospacing="1" w:line="240" w:lineRule="auto"/>
      <w:textAlignment w:val="center"/>
    </w:pPr>
    <w:rPr>
      <w:rFonts w:ascii="Arial" w:eastAsia="Times New Roman" w:hAnsi="Arial" w:cs="Arial"/>
      <w:kern w:val="0"/>
      <w:sz w:val="20"/>
      <w:szCs w:val="20"/>
      <w:lang w:val="en-US"/>
      <w14:ligatures w14:val="none"/>
    </w:rPr>
  </w:style>
  <w:style w:type="paragraph" w:customStyle="1" w:styleId="xl140">
    <w:name w:val="xl140"/>
    <w:basedOn w:val="Normal"/>
    <w:rsid w:val="00834AE9"/>
    <w:pPr>
      <w:pBdr>
        <w:top w:val="single" w:sz="4" w:space="0" w:color="auto"/>
        <w:left w:val="single" w:sz="4" w:space="0" w:color="auto"/>
        <w:bottom w:val="single" w:sz="4" w:space="0" w:color="auto"/>
        <w:right w:val="single" w:sz="4" w:space="0" w:color="auto"/>
      </w:pBdr>
      <w:shd w:val="clear" w:color="000000" w:fill="002060"/>
      <w:spacing w:before="100" w:beforeAutospacing="1" w:after="100" w:afterAutospacing="1" w:line="240" w:lineRule="auto"/>
      <w:jc w:val="center"/>
      <w:textAlignment w:val="center"/>
    </w:pPr>
    <w:rPr>
      <w:rFonts w:ascii="Arial" w:eastAsia="Times New Roman" w:hAnsi="Arial" w:cs="Arial"/>
      <w:b/>
      <w:bCs/>
      <w:color w:val="FFFFFF"/>
      <w:kern w:val="0"/>
      <w:sz w:val="20"/>
      <w:szCs w:val="20"/>
      <w:lang w:val="en-US"/>
      <w14:ligatures w14:val="none"/>
    </w:rPr>
  </w:style>
  <w:style w:type="paragraph" w:customStyle="1" w:styleId="xl141">
    <w:name w:val="xl141"/>
    <w:basedOn w:val="Normal"/>
    <w:rsid w:val="00834AE9"/>
    <w:pPr>
      <w:pBdr>
        <w:top w:val="single" w:sz="4" w:space="0" w:color="auto"/>
        <w:left w:val="single" w:sz="4" w:space="0" w:color="auto"/>
        <w:bottom w:val="single" w:sz="4" w:space="0" w:color="auto"/>
        <w:right w:val="single" w:sz="4" w:space="0" w:color="auto"/>
      </w:pBdr>
      <w:shd w:val="clear" w:color="000000" w:fill="002060"/>
      <w:spacing w:before="100" w:beforeAutospacing="1" w:after="100" w:afterAutospacing="1" w:line="240" w:lineRule="auto"/>
      <w:jc w:val="center"/>
      <w:textAlignment w:val="center"/>
    </w:pPr>
    <w:rPr>
      <w:rFonts w:ascii="Arial" w:eastAsia="Times New Roman" w:hAnsi="Arial" w:cs="Arial"/>
      <w:b/>
      <w:bCs/>
      <w:color w:val="FFFFFF"/>
      <w:kern w:val="0"/>
      <w:sz w:val="20"/>
      <w:szCs w:val="20"/>
      <w:lang w:val="en-US"/>
      <w14:ligatures w14:val="none"/>
    </w:rPr>
  </w:style>
  <w:style w:type="paragraph" w:customStyle="1" w:styleId="xl142">
    <w:name w:val="xl142"/>
    <w:basedOn w:val="Normal"/>
    <w:rsid w:val="00834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i/>
      <w:iCs/>
      <w:kern w:val="0"/>
      <w:sz w:val="20"/>
      <w:szCs w:val="20"/>
      <w:lang w:val="en-US"/>
      <w14:ligatures w14:val="none"/>
    </w:rPr>
  </w:style>
  <w:style w:type="paragraph" w:customStyle="1" w:styleId="xl143">
    <w:name w:val="xl143"/>
    <w:basedOn w:val="Normal"/>
    <w:rsid w:val="00834AE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0"/>
      <w:szCs w:val="20"/>
      <w:lang w:val="en-US"/>
      <w14:ligatures w14:val="none"/>
    </w:rPr>
  </w:style>
  <w:style w:type="paragraph" w:customStyle="1" w:styleId="xl144">
    <w:name w:val="xl144"/>
    <w:basedOn w:val="Normal"/>
    <w:rsid w:val="00834AE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0"/>
      <w:szCs w:val="20"/>
      <w:lang w:val="en-US"/>
      <w14:ligatures w14:val="none"/>
    </w:rPr>
  </w:style>
  <w:style w:type="paragraph" w:customStyle="1" w:styleId="xl145">
    <w:name w:val="xl145"/>
    <w:basedOn w:val="Normal"/>
    <w:rsid w:val="00834AE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20"/>
      <w:szCs w:val="20"/>
      <w:lang w:val="en-US"/>
      <w14:ligatures w14:val="none"/>
    </w:rPr>
  </w:style>
  <w:style w:type="paragraph" w:customStyle="1" w:styleId="xl146">
    <w:name w:val="xl146"/>
    <w:basedOn w:val="Normal"/>
    <w:rsid w:val="00834AE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0"/>
      <w:szCs w:val="20"/>
      <w:lang w:val="en-US"/>
      <w14:ligatures w14:val="none"/>
    </w:rPr>
  </w:style>
  <w:style w:type="paragraph" w:customStyle="1" w:styleId="xl147">
    <w:name w:val="xl147"/>
    <w:basedOn w:val="Normal"/>
    <w:rsid w:val="00834AE9"/>
    <w:pPr>
      <w:pBdr>
        <w:left w:val="single" w:sz="4" w:space="0" w:color="auto"/>
        <w:bottom w:val="single" w:sz="4" w:space="0" w:color="auto"/>
        <w:right w:val="single" w:sz="4" w:space="0" w:color="auto"/>
      </w:pBdr>
      <w:shd w:val="clear" w:color="000000" w:fill="C0E6F5"/>
      <w:spacing w:before="100" w:beforeAutospacing="1" w:after="100" w:afterAutospacing="1" w:line="240" w:lineRule="auto"/>
      <w:jc w:val="center"/>
      <w:textAlignment w:val="center"/>
    </w:pPr>
    <w:rPr>
      <w:rFonts w:ascii="Arial" w:eastAsia="Times New Roman" w:hAnsi="Arial" w:cs="Arial"/>
      <w:kern w:val="0"/>
      <w:sz w:val="20"/>
      <w:szCs w:val="20"/>
      <w:lang w:val="en-US"/>
      <w14:ligatures w14:val="none"/>
    </w:rPr>
  </w:style>
  <w:style w:type="paragraph" w:customStyle="1" w:styleId="xl148">
    <w:name w:val="xl148"/>
    <w:basedOn w:val="Normal"/>
    <w:rsid w:val="00834AE9"/>
    <w:pPr>
      <w:pBdr>
        <w:left w:val="single" w:sz="4" w:space="0" w:color="auto"/>
        <w:bottom w:val="single" w:sz="4" w:space="0" w:color="auto"/>
        <w:right w:val="single" w:sz="4" w:space="0" w:color="auto"/>
      </w:pBdr>
      <w:shd w:val="clear" w:color="000000" w:fill="C0E6F5"/>
      <w:spacing w:before="100" w:beforeAutospacing="1" w:after="100" w:afterAutospacing="1" w:line="240" w:lineRule="auto"/>
      <w:jc w:val="center"/>
      <w:textAlignment w:val="center"/>
    </w:pPr>
    <w:rPr>
      <w:rFonts w:ascii="Arial" w:eastAsia="Times New Roman" w:hAnsi="Arial" w:cs="Arial"/>
      <w:kern w:val="0"/>
      <w:sz w:val="20"/>
      <w:szCs w:val="20"/>
      <w:lang w:val="en-US"/>
      <w14:ligatures w14:val="none"/>
    </w:rPr>
  </w:style>
  <w:style w:type="paragraph" w:customStyle="1" w:styleId="xl149">
    <w:name w:val="xl149"/>
    <w:basedOn w:val="Normal"/>
    <w:rsid w:val="00834AE9"/>
    <w:pPr>
      <w:pBdr>
        <w:left w:val="single" w:sz="4" w:space="0" w:color="auto"/>
        <w:bottom w:val="single" w:sz="4" w:space="0" w:color="auto"/>
        <w:right w:val="single" w:sz="4" w:space="0" w:color="auto"/>
      </w:pBdr>
      <w:shd w:val="clear" w:color="000000" w:fill="C0E6F5"/>
      <w:spacing w:before="100" w:beforeAutospacing="1" w:after="100" w:afterAutospacing="1" w:line="240" w:lineRule="auto"/>
      <w:textAlignment w:val="center"/>
    </w:pPr>
    <w:rPr>
      <w:rFonts w:ascii="Arial" w:eastAsia="Times New Roman" w:hAnsi="Arial" w:cs="Arial"/>
      <w:kern w:val="0"/>
      <w:sz w:val="20"/>
      <w:szCs w:val="20"/>
      <w:lang w:val="en-US"/>
      <w14:ligatures w14:val="none"/>
    </w:rPr>
  </w:style>
  <w:style w:type="paragraph" w:customStyle="1" w:styleId="xl150">
    <w:name w:val="xl150"/>
    <w:basedOn w:val="Normal"/>
    <w:rsid w:val="00834AE9"/>
    <w:pPr>
      <w:pBdr>
        <w:left w:val="single" w:sz="4" w:space="0" w:color="auto"/>
        <w:bottom w:val="single" w:sz="4" w:space="0" w:color="auto"/>
        <w:right w:val="single" w:sz="4" w:space="0" w:color="auto"/>
      </w:pBdr>
      <w:shd w:val="clear" w:color="000000" w:fill="CAEDFB"/>
      <w:spacing w:before="100" w:beforeAutospacing="1" w:after="100" w:afterAutospacing="1" w:line="240" w:lineRule="auto"/>
      <w:jc w:val="center"/>
      <w:textAlignment w:val="center"/>
    </w:pPr>
    <w:rPr>
      <w:rFonts w:ascii="Arial" w:eastAsia="Times New Roman" w:hAnsi="Arial" w:cs="Arial"/>
      <w:kern w:val="0"/>
      <w:sz w:val="20"/>
      <w:szCs w:val="20"/>
      <w:lang w:val="en-US"/>
      <w14:ligatures w14:val="none"/>
    </w:rPr>
  </w:style>
  <w:style w:type="paragraph" w:customStyle="1" w:styleId="xl151">
    <w:name w:val="xl151"/>
    <w:basedOn w:val="Normal"/>
    <w:rsid w:val="00834AE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kern w:val="0"/>
      <w:sz w:val="20"/>
      <w:szCs w:val="20"/>
      <w:lang w:val="en-US"/>
      <w14:ligatures w14:val="none"/>
    </w:rPr>
  </w:style>
  <w:style w:type="paragraph" w:customStyle="1" w:styleId="xl152">
    <w:name w:val="xl152"/>
    <w:basedOn w:val="Normal"/>
    <w:rsid w:val="00834AE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kern w:val="0"/>
      <w:sz w:val="20"/>
      <w:szCs w:val="20"/>
      <w:lang w:val="en-US"/>
      <w14:ligatures w14:val="none"/>
    </w:rPr>
  </w:style>
  <w:style w:type="paragraph" w:customStyle="1" w:styleId="xl153">
    <w:name w:val="xl153"/>
    <w:basedOn w:val="Normal"/>
    <w:rsid w:val="00834AE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kern w:val="0"/>
      <w:sz w:val="20"/>
      <w:szCs w:val="20"/>
      <w:lang w:val="en-US"/>
      <w14:ligatures w14:val="none"/>
    </w:rPr>
  </w:style>
  <w:style w:type="paragraph" w:customStyle="1" w:styleId="xl154">
    <w:name w:val="xl154"/>
    <w:basedOn w:val="Normal"/>
    <w:rsid w:val="00834AE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kern w:val="0"/>
      <w:sz w:val="20"/>
      <w:szCs w:val="20"/>
      <w:lang w:val="en-US"/>
      <w14:ligatures w14:val="none"/>
    </w:rPr>
  </w:style>
  <w:style w:type="paragraph" w:customStyle="1" w:styleId="xl155">
    <w:name w:val="xl155"/>
    <w:basedOn w:val="Normal"/>
    <w:rsid w:val="00834AE9"/>
    <w:pPr>
      <w:pBdr>
        <w:top w:val="single" w:sz="4" w:space="0" w:color="000000"/>
        <w:left w:val="single" w:sz="4" w:space="0" w:color="000000"/>
        <w:bottom w:val="single" w:sz="4" w:space="0" w:color="000000"/>
        <w:right w:val="single" w:sz="4" w:space="0" w:color="000000"/>
      </w:pBdr>
      <w:shd w:val="clear" w:color="000000" w:fill="FBE2D5"/>
      <w:spacing w:before="100" w:beforeAutospacing="1" w:after="100" w:afterAutospacing="1" w:line="240" w:lineRule="auto"/>
      <w:jc w:val="center"/>
      <w:textAlignment w:val="center"/>
    </w:pPr>
    <w:rPr>
      <w:rFonts w:ascii="Arial" w:eastAsia="Times New Roman" w:hAnsi="Arial" w:cs="Arial"/>
      <w:kern w:val="0"/>
      <w:sz w:val="20"/>
      <w:szCs w:val="20"/>
      <w:lang w:val="en-US"/>
      <w14:ligatures w14:val="none"/>
    </w:rPr>
  </w:style>
  <w:style w:type="paragraph" w:customStyle="1" w:styleId="xl156">
    <w:name w:val="xl156"/>
    <w:basedOn w:val="Normal"/>
    <w:rsid w:val="00834AE9"/>
    <w:pPr>
      <w:pBdr>
        <w:top w:val="single" w:sz="4" w:space="0" w:color="000000"/>
        <w:left w:val="single" w:sz="4" w:space="0" w:color="000000"/>
        <w:bottom w:val="single" w:sz="4" w:space="0" w:color="000000"/>
        <w:right w:val="single" w:sz="4" w:space="0" w:color="000000"/>
      </w:pBdr>
      <w:shd w:val="clear" w:color="000000" w:fill="FBE2D5"/>
      <w:spacing w:before="100" w:beforeAutospacing="1" w:after="100" w:afterAutospacing="1" w:line="240" w:lineRule="auto"/>
      <w:textAlignment w:val="center"/>
    </w:pPr>
    <w:rPr>
      <w:rFonts w:ascii="Arial" w:eastAsia="Times New Roman" w:hAnsi="Arial" w:cs="Arial"/>
      <w:kern w:val="0"/>
      <w:sz w:val="20"/>
      <w:szCs w:val="20"/>
      <w:lang w:val="en-US"/>
      <w14:ligatures w14:val="none"/>
    </w:rPr>
  </w:style>
  <w:style w:type="paragraph" w:customStyle="1" w:styleId="xl157">
    <w:name w:val="xl157"/>
    <w:basedOn w:val="Normal"/>
    <w:rsid w:val="00834AE9"/>
    <w:pPr>
      <w:pBdr>
        <w:top w:val="single" w:sz="4" w:space="0" w:color="000000"/>
        <w:left w:val="single" w:sz="4" w:space="0" w:color="000000"/>
        <w:bottom w:val="single" w:sz="4" w:space="0" w:color="000000"/>
        <w:right w:val="single" w:sz="4" w:space="0" w:color="000000"/>
      </w:pBdr>
      <w:shd w:val="clear" w:color="000000" w:fill="C0E6F5"/>
      <w:spacing w:before="100" w:beforeAutospacing="1" w:after="100" w:afterAutospacing="1" w:line="240" w:lineRule="auto"/>
      <w:jc w:val="center"/>
      <w:textAlignment w:val="center"/>
    </w:pPr>
    <w:rPr>
      <w:rFonts w:ascii="Arial" w:eastAsia="Times New Roman" w:hAnsi="Arial" w:cs="Arial"/>
      <w:kern w:val="0"/>
      <w:sz w:val="20"/>
      <w:szCs w:val="20"/>
      <w:lang w:val="en-US"/>
      <w14:ligatures w14:val="none"/>
    </w:rPr>
  </w:style>
  <w:style w:type="paragraph" w:customStyle="1" w:styleId="xl158">
    <w:name w:val="xl158"/>
    <w:basedOn w:val="Normal"/>
    <w:rsid w:val="00834AE9"/>
    <w:pPr>
      <w:pBdr>
        <w:top w:val="single" w:sz="4" w:space="0" w:color="000000"/>
        <w:left w:val="single" w:sz="4" w:space="0" w:color="000000"/>
        <w:bottom w:val="single" w:sz="4" w:space="0" w:color="000000"/>
        <w:right w:val="single" w:sz="4" w:space="0" w:color="000000"/>
      </w:pBdr>
      <w:shd w:val="clear" w:color="000000" w:fill="C0E6F5"/>
      <w:spacing w:before="100" w:beforeAutospacing="1" w:after="100" w:afterAutospacing="1" w:line="240" w:lineRule="auto"/>
      <w:jc w:val="center"/>
      <w:textAlignment w:val="center"/>
    </w:pPr>
    <w:rPr>
      <w:rFonts w:ascii="Arial" w:eastAsia="Times New Roman" w:hAnsi="Arial" w:cs="Arial"/>
      <w:kern w:val="0"/>
      <w:sz w:val="20"/>
      <w:szCs w:val="20"/>
      <w:lang w:val="en-US"/>
      <w14:ligatures w14:val="none"/>
    </w:rPr>
  </w:style>
  <w:style w:type="paragraph" w:customStyle="1" w:styleId="xl159">
    <w:name w:val="xl159"/>
    <w:basedOn w:val="Normal"/>
    <w:rsid w:val="00834AE9"/>
    <w:pPr>
      <w:pBdr>
        <w:top w:val="single" w:sz="4" w:space="0" w:color="000000"/>
        <w:left w:val="single" w:sz="4" w:space="0" w:color="000000"/>
        <w:bottom w:val="single" w:sz="4" w:space="0" w:color="000000"/>
        <w:right w:val="single" w:sz="4" w:space="0" w:color="000000"/>
      </w:pBdr>
      <w:shd w:val="clear" w:color="000000" w:fill="C0E6F5"/>
      <w:spacing w:before="100" w:beforeAutospacing="1" w:after="100" w:afterAutospacing="1" w:line="240" w:lineRule="auto"/>
      <w:textAlignment w:val="center"/>
    </w:pPr>
    <w:rPr>
      <w:rFonts w:ascii="Arial" w:eastAsia="Times New Roman" w:hAnsi="Arial" w:cs="Arial"/>
      <w:color w:val="000000"/>
      <w:kern w:val="0"/>
      <w:sz w:val="20"/>
      <w:szCs w:val="20"/>
      <w:lang w:val="en-US"/>
      <w14:ligatures w14:val="none"/>
    </w:rPr>
  </w:style>
  <w:style w:type="paragraph" w:customStyle="1" w:styleId="xl160">
    <w:name w:val="xl160"/>
    <w:basedOn w:val="Normal"/>
    <w:rsid w:val="00834AE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kern w:val="0"/>
      <w:sz w:val="20"/>
      <w:szCs w:val="20"/>
      <w:lang w:val="en-US"/>
      <w14:ligatures w14:val="none"/>
    </w:rPr>
  </w:style>
  <w:style w:type="paragraph" w:customStyle="1" w:styleId="font10">
    <w:name w:val="font10"/>
    <w:basedOn w:val="Normal"/>
    <w:rsid w:val="00834AE9"/>
    <w:pPr>
      <w:spacing w:before="100" w:beforeAutospacing="1" w:after="100" w:afterAutospacing="1" w:line="240" w:lineRule="auto"/>
    </w:pPr>
    <w:rPr>
      <w:rFonts w:ascii="Arial" w:eastAsia="Times New Roman" w:hAnsi="Arial" w:cs="Arial"/>
      <w:b/>
      <w:bCs/>
      <w:i/>
      <w:iCs/>
      <w:color w:val="000000"/>
      <w:kern w:val="0"/>
      <w:sz w:val="18"/>
      <w:szCs w:val="18"/>
      <w:lang w:val="en-US"/>
      <w14:ligatures w14:val="none"/>
    </w:rPr>
  </w:style>
  <w:style w:type="paragraph" w:customStyle="1" w:styleId="xl161">
    <w:name w:val="xl161"/>
    <w:basedOn w:val="Normal"/>
    <w:rsid w:val="00834A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18"/>
      <w:szCs w:val="18"/>
      <w:lang w:val="en-US"/>
      <w14:ligatures w14:val="none"/>
    </w:rPr>
  </w:style>
  <w:style w:type="paragraph" w:customStyle="1" w:styleId="xl162">
    <w:name w:val="xl162"/>
    <w:basedOn w:val="Normal"/>
    <w:rsid w:val="00834AE9"/>
    <w:pPr>
      <w:pBdr>
        <w:top w:val="single" w:sz="4" w:space="0" w:color="auto"/>
        <w:left w:val="single" w:sz="4" w:space="0" w:color="auto"/>
        <w:bottom w:val="single" w:sz="4" w:space="0" w:color="auto"/>
        <w:right w:val="single" w:sz="4" w:space="0" w:color="auto"/>
      </w:pBdr>
      <w:shd w:val="clear" w:color="000000" w:fill="C0E6F5"/>
      <w:spacing w:before="100" w:beforeAutospacing="1" w:after="100" w:afterAutospacing="1" w:line="240" w:lineRule="auto"/>
      <w:jc w:val="center"/>
      <w:textAlignment w:val="center"/>
    </w:pPr>
    <w:rPr>
      <w:rFonts w:ascii="Arial" w:eastAsia="Times New Roman" w:hAnsi="Arial" w:cs="Arial"/>
      <w:color w:val="000000"/>
      <w:kern w:val="0"/>
      <w:sz w:val="18"/>
      <w:szCs w:val="18"/>
      <w:lang w:val="en-US"/>
      <w14:ligatures w14:val="none"/>
    </w:rPr>
  </w:style>
  <w:style w:type="paragraph" w:customStyle="1" w:styleId="xl163">
    <w:name w:val="xl163"/>
    <w:basedOn w:val="Normal"/>
    <w:rsid w:val="00834AE9"/>
    <w:pPr>
      <w:pBdr>
        <w:top w:val="single" w:sz="4" w:space="0" w:color="auto"/>
        <w:left w:val="single" w:sz="4" w:space="0" w:color="auto"/>
        <w:bottom w:val="single" w:sz="4" w:space="0" w:color="auto"/>
        <w:right w:val="single" w:sz="4" w:space="0" w:color="auto"/>
      </w:pBdr>
      <w:shd w:val="clear" w:color="000000" w:fill="C0E6F5"/>
      <w:spacing w:before="100" w:beforeAutospacing="1" w:after="100" w:afterAutospacing="1" w:line="240" w:lineRule="auto"/>
      <w:jc w:val="center"/>
      <w:textAlignment w:val="center"/>
    </w:pPr>
    <w:rPr>
      <w:rFonts w:ascii="Arial" w:eastAsia="Times New Roman" w:hAnsi="Arial" w:cs="Arial"/>
      <w:kern w:val="0"/>
      <w:sz w:val="18"/>
      <w:szCs w:val="18"/>
      <w:lang w:val="en-US"/>
      <w14:ligatures w14:val="none"/>
    </w:rPr>
  </w:style>
  <w:style w:type="paragraph" w:customStyle="1" w:styleId="xl164">
    <w:name w:val="xl164"/>
    <w:basedOn w:val="Normal"/>
    <w:rsid w:val="00834AE9"/>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Arial" w:eastAsia="Times New Roman" w:hAnsi="Arial" w:cs="Arial"/>
      <w:b/>
      <w:bCs/>
      <w:kern w:val="0"/>
      <w:sz w:val="18"/>
      <w:szCs w:val="18"/>
      <w:lang w:val="en-US"/>
      <w14:ligatures w14:val="none"/>
    </w:rPr>
  </w:style>
  <w:style w:type="paragraph" w:customStyle="1" w:styleId="xl165">
    <w:name w:val="xl165"/>
    <w:basedOn w:val="Normal"/>
    <w:rsid w:val="00834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18"/>
      <w:szCs w:val="18"/>
      <w:lang w:val="en-US"/>
      <w14:ligatures w14:val="none"/>
    </w:rPr>
  </w:style>
  <w:style w:type="paragraph" w:customStyle="1" w:styleId="xl166">
    <w:name w:val="xl166"/>
    <w:basedOn w:val="Normal"/>
    <w:rsid w:val="00834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18"/>
      <w:szCs w:val="18"/>
      <w:lang w:val="en-US"/>
      <w14:ligatures w14:val="none"/>
    </w:rPr>
  </w:style>
  <w:style w:type="paragraph" w:customStyle="1" w:styleId="xl167">
    <w:name w:val="xl167"/>
    <w:basedOn w:val="Normal"/>
    <w:rsid w:val="00834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18"/>
      <w:szCs w:val="18"/>
      <w:lang w:val="en-US"/>
      <w14:ligatures w14:val="none"/>
    </w:rPr>
  </w:style>
  <w:style w:type="paragraph" w:customStyle="1" w:styleId="xl168">
    <w:name w:val="xl168"/>
    <w:basedOn w:val="Normal"/>
    <w:rsid w:val="00834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18"/>
      <w:szCs w:val="18"/>
      <w:lang w:val="en-US"/>
      <w14:ligatures w14:val="none"/>
    </w:rPr>
  </w:style>
  <w:style w:type="paragraph" w:customStyle="1" w:styleId="xl169">
    <w:name w:val="xl169"/>
    <w:basedOn w:val="Normal"/>
    <w:rsid w:val="00834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18"/>
      <w:szCs w:val="18"/>
      <w:lang w:val="en-US"/>
      <w14:ligatures w14:val="none"/>
    </w:rPr>
  </w:style>
  <w:style w:type="paragraph" w:customStyle="1" w:styleId="xl170">
    <w:name w:val="xl170"/>
    <w:basedOn w:val="Normal"/>
    <w:rsid w:val="00834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18"/>
      <w:szCs w:val="18"/>
      <w:lang w:val="en-US"/>
      <w14:ligatures w14:val="none"/>
    </w:rPr>
  </w:style>
  <w:style w:type="paragraph" w:customStyle="1" w:styleId="xl171">
    <w:name w:val="xl171"/>
    <w:basedOn w:val="Normal"/>
    <w:rsid w:val="00834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18"/>
      <w:szCs w:val="18"/>
      <w:lang w:val="en-US"/>
      <w14:ligatures w14:val="none"/>
    </w:rPr>
  </w:style>
  <w:style w:type="paragraph" w:customStyle="1" w:styleId="xl172">
    <w:name w:val="xl172"/>
    <w:basedOn w:val="Normal"/>
    <w:rsid w:val="00834AE9"/>
    <w:pPr>
      <w:pBdr>
        <w:top w:val="single" w:sz="4" w:space="0" w:color="auto"/>
        <w:left w:val="single" w:sz="4" w:space="0" w:color="auto"/>
        <w:bottom w:val="single" w:sz="4" w:space="0" w:color="auto"/>
        <w:right w:val="single" w:sz="4" w:space="0" w:color="auto"/>
      </w:pBdr>
      <w:shd w:val="clear" w:color="000000" w:fill="CAEDFB"/>
      <w:spacing w:before="100" w:beforeAutospacing="1" w:after="100" w:afterAutospacing="1" w:line="240" w:lineRule="auto"/>
      <w:jc w:val="center"/>
      <w:textAlignment w:val="center"/>
    </w:pPr>
    <w:rPr>
      <w:rFonts w:ascii="Arial" w:eastAsia="Times New Roman" w:hAnsi="Arial" w:cs="Arial"/>
      <w:kern w:val="0"/>
      <w:sz w:val="18"/>
      <w:szCs w:val="18"/>
      <w:lang w:val="en-US"/>
      <w14:ligatures w14:val="none"/>
    </w:rPr>
  </w:style>
  <w:style w:type="paragraph" w:customStyle="1" w:styleId="xl173">
    <w:name w:val="xl173"/>
    <w:basedOn w:val="Normal"/>
    <w:rsid w:val="00834AE9"/>
    <w:pPr>
      <w:pBdr>
        <w:top w:val="single" w:sz="4" w:space="0" w:color="auto"/>
        <w:left w:val="single" w:sz="4" w:space="0" w:color="auto"/>
        <w:bottom w:val="single" w:sz="4" w:space="0" w:color="auto"/>
        <w:right w:val="single" w:sz="4" w:space="0" w:color="auto"/>
      </w:pBdr>
      <w:shd w:val="clear" w:color="000000" w:fill="CAEDFB"/>
      <w:spacing w:before="100" w:beforeAutospacing="1" w:after="100" w:afterAutospacing="1" w:line="240" w:lineRule="auto"/>
      <w:jc w:val="center"/>
      <w:textAlignment w:val="center"/>
    </w:pPr>
    <w:rPr>
      <w:rFonts w:ascii="Arial" w:eastAsia="Times New Roman" w:hAnsi="Arial" w:cs="Arial"/>
      <w:color w:val="000000"/>
      <w:kern w:val="0"/>
      <w:sz w:val="18"/>
      <w:szCs w:val="18"/>
      <w:lang w:val="en-US"/>
      <w14:ligatures w14:val="none"/>
    </w:rPr>
  </w:style>
  <w:style w:type="paragraph" w:customStyle="1" w:styleId="xl174">
    <w:name w:val="xl174"/>
    <w:basedOn w:val="Normal"/>
    <w:rsid w:val="00834AE9"/>
    <w:pPr>
      <w:pBdr>
        <w:top w:val="single" w:sz="4" w:space="0" w:color="auto"/>
        <w:left w:val="single" w:sz="4" w:space="0" w:color="auto"/>
        <w:bottom w:val="single" w:sz="4" w:space="0" w:color="auto"/>
        <w:right w:val="single" w:sz="4" w:space="0" w:color="auto"/>
      </w:pBdr>
      <w:shd w:val="clear" w:color="000000" w:fill="C0E6F5"/>
      <w:spacing w:before="100" w:beforeAutospacing="1" w:after="100" w:afterAutospacing="1" w:line="240" w:lineRule="auto"/>
      <w:jc w:val="center"/>
      <w:textAlignment w:val="center"/>
    </w:pPr>
    <w:rPr>
      <w:rFonts w:ascii="Arial" w:eastAsia="Times New Roman" w:hAnsi="Arial" w:cs="Arial"/>
      <w:kern w:val="0"/>
      <w:sz w:val="18"/>
      <w:szCs w:val="18"/>
      <w:lang w:val="en-US"/>
      <w14:ligatures w14:val="none"/>
    </w:rPr>
  </w:style>
  <w:style w:type="paragraph" w:customStyle="1" w:styleId="xl175">
    <w:name w:val="xl175"/>
    <w:basedOn w:val="Normal"/>
    <w:rsid w:val="00834A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18"/>
      <w:szCs w:val="18"/>
      <w:lang w:val="en-US"/>
      <w14:ligatures w14:val="none"/>
    </w:rPr>
  </w:style>
  <w:style w:type="paragraph" w:customStyle="1" w:styleId="xl176">
    <w:name w:val="xl176"/>
    <w:basedOn w:val="Normal"/>
    <w:rsid w:val="00834AE9"/>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Arial" w:eastAsia="Times New Roman" w:hAnsi="Arial" w:cs="Arial"/>
      <w:b/>
      <w:bCs/>
      <w:kern w:val="0"/>
      <w:sz w:val="18"/>
      <w:szCs w:val="18"/>
      <w:lang w:val="en-US"/>
      <w14:ligatures w14:val="none"/>
    </w:rPr>
  </w:style>
  <w:style w:type="paragraph" w:customStyle="1" w:styleId="xl177">
    <w:name w:val="xl177"/>
    <w:basedOn w:val="Normal"/>
    <w:rsid w:val="00834AE9"/>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Arial" w:eastAsia="Times New Roman" w:hAnsi="Arial" w:cs="Arial"/>
      <w:b/>
      <w:bCs/>
      <w:kern w:val="0"/>
      <w:sz w:val="18"/>
      <w:szCs w:val="18"/>
      <w:lang w:val="en-US"/>
      <w14:ligatures w14:val="none"/>
    </w:rPr>
  </w:style>
  <w:style w:type="paragraph" w:customStyle="1" w:styleId="xl178">
    <w:name w:val="xl178"/>
    <w:basedOn w:val="Normal"/>
    <w:rsid w:val="00834AE9"/>
    <w:pPr>
      <w:pBdr>
        <w:top w:val="single" w:sz="4" w:space="0" w:color="auto"/>
        <w:left w:val="single" w:sz="4" w:space="0" w:color="auto"/>
        <w:bottom w:val="single" w:sz="4" w:space="0" w:color="auto"/>
        <w:right w:val="single" w:sz="4" w:space="0" w:color="auto"/>
      </w:pBdr>
      <w:shd w:val="clear" w:color="000000" w:fill="CAEDFB"/>
      <w:spacing w:before="100" w:beforeAutospacing="1" w:after="100" w:afterAutospacing="1" w:line="240" w:lineRule="auto"/>
      <w:jc w:val="center"/>
      <w:textAlignment w:val="center"/>
    </w:pPr>
    <w:rPr>
      <w:rFonts w:ascii="Arial" w:eastAsia="Times New Roman" w:hAnsi="Arial" w:cs="Arial"/>
      <w:kern w:val="0"/>
      <w:sz w:val="18"/>
      <w:szCs w:val="18"/>
      <w:lang w:val="en-US"/>
      <w14:ligatures w14:val="none"/>
    </w:rPr>
  </w:style>
  <w:style w:type="paragraph" w:customStyle="1" w:styleId="xl179">
    <w:name w:val="xl179"/>
    <w:basedOn w:val="Normal"/>
    <w:rsid w:val="00834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161616"/>
      <w:kern w:val="0"/>
      <w:sz w:val="18"/>
      <w:szCs w:val="18"/>
      <w:lang w:val="en-US"/>
      <w14:ligatures w14:val="none"/>
    </w:rPr>
  </w:style>
  <w:style w:type="paragraph" w:customStyle="1" w:styleId="xl180">
    <w:name w:val="xl180"/>
    <w:basedOn w:val="Normal"/>
    <w:rsid w:val="00834A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18"/>
      <w:szCs w:val="18"/>
      <w:lang w:val="en-US"/>
      <w14:ligatures w14:val="none"/>
    </w:rPr>
  </w:style>
  <w:style w:type="paragraph" w:customStyle="1" w:styleId="xl181">
    <w:name w:val="xl181"/>
    <w:basedOn w:val="Normal"/>
    <w:rsid w:val="00834A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18"/>
      <w:szCs w:val="18"/>
      <w:lang w:val="en-US"/>
      <w14:ligatures w14:val="none"/>
    </w:rPr>
  </w:style>
  <w:style w:type="paragraph" w:customStyle="1" w:styleId="xl182">
    <w:name w:val="xl182"/>
    <w:basedOn w:val="Normal"/>
    <w:rsid w:val="00834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161616"/>
      <w:kern w:val="0"/>
      <w:sz w:val="18"/>
      <w:szCs w:val="18"/>
      <w:lang w:val="en-US"/>
      <w14:ligatures w14:val="none"/>
    </w:rPr>
  </w:style>
  <w:style w:type="paragraph" w:customStyle="1" w:styleId="xl183">
    <w:name w:val="xl183"/>
    <w:basedOn w:val="Normal"/>
    <w:rsid w:val="00834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18"/>
      <w:szCs w:val="18"/>
      <w:lang w:val="en-US"/>
      <w14:ligatures w14:val="none"/>
    </w:rPr>
  </w:style>
  <w:style w:type="paragraph" w:customStyle="1" w:styleId="xl184">
    <w:name w:val="xl184"/>
    <w:basedOn w:val="Normal"/>
    <w:rsid w:val="00834AE9"/>
    <w:pPr>
      <w:pBdr>
        <w:top w:val="single" w:sz="4" w:space="0" w:color="auto"/>
        <w:left w:val="single" w:sz="4" w:space="0" w:color="auto"/>
        <w:bottom w:val="single" w:sz="4" w:space="0" w:color="auto"/>
        <w:right w:val="single" w:sz="4" w:space="0" w:color="auto"/>
      </w:pBdr>
      <w:shd w:val="clear" w:color="000000" w:fill="FBE2D5"/>
      <w:spacing w:before="100" w:beforeAutospacing="1" w:after="100" w:afterAutospacing="1" w:line="240" w:lineRule="auto"/>
      <w:jc w:val="center"/>
      <w:textAlignment w:val="center"/>
    </w:pPr>
    <w:rPr>
      <w:rFonts w:ascii="Arial" w:eastAsia="Times New Roman" w:hAnsi="Arial" w:cs="Arial"/>
      <w:kern w:val="0"/>
      <w:sz w:val="18"/>
      <w:szCs w:val="18"/>
      <w:lang w:val="en-US"/>
      <w14:ligatures w14:val="none"/>
    </w:rPr>
  </w:style>
  <w:style w:type="paragraph" w:customStyle="1" w:styleId="xl185">
    <w:name w:val="xl185"/>
    <w:basedOn w:val="Normal"/>
    <w:rsid w:val="00834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18"/>
      <w:szCs w:val="18"/>
      <w:lang w:val="en-US"/>
      <w14:ligatures w14:val="none"/>
    </w:rPr>
  </w:style>
  <w:style w:type="paragraph" w:customStyle="1" w:styleId="xl186">
    <w:name w:val="xl186"/>
    <w:basedOn w:val="Normal"/>
    <w:rsid w:val="00834A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18"/>
      <w:szCs w:val="18"/>
      <w:lang w:val="en-US"/>
      <w14:ligatures w14:val="none"/>
    </w:rPr>
  </w:style>
  <w:style w:type="paragraph" w:customStyle="1" w:styleId="xl187">
    <w:name w:val="xl187"/>
    <w:basedOn w:val="Normal"/>
    <w:rsid w:val="00834AE9"/>
    <w:pPr>
      <w:pBdr>
        <w:top w:val="single" w:sz="4" w:space="0" w:color="auto"/>
        <w:left w:val="single" w:sz="4" w:space="0" w:color="auto"/>
        <w:bottom w:val="single" w:sz="4" w:space="0" w:color="auto"/>
        <w:right w:val="single" w:sz="4" w:space="0" w:color="auto"/>
      </w:pBdr>
      <w:shd w:val="clear" w:color="000000" w:fill="FBE2D5"/>
      <w:spacing w:before="100" w:beforeAutospacing="1" w:after="100" w:afterAutospacing="1" w:line="240" w:lineRule="auto"/>
      <w:jc w:val="center"/>
      <w:textAlignment w:val="center"/>
    </w:pPr>
    <w:rPr>
      <w:rFonts w:ascii="Arial" w:eastAsia="Times New Roman" w:hAnsi="Arial" w:cs="Arial"/>
      <w:kern w:val="0"/>
      <w:sz w:val="18"/>
      <w:szCs w:val="18"/>
      <w:lang w:val="en-US"/>
      <w14:ligatures w14:val="none"/>
    </w:rPr>
  </w:style>
  <w:style w:type="paragraph" w:customStyle="1" w:styleId="xl188">
    <w:name w:val="xl188"/>
    <w:basedOn w:val="Normal"/>
    <w:rsid w:val="00834AE9"/>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Arial" w:eastAsia="Times New Roman" w:hAnsi="Arial" w:cs="Arial"/>
      <w:b/>
      <w:bCs/>
      <w:kern w:val="0"/>
      <w:sz w:val="18"/>
      <w:szCs w:val="18"/>
      <w:lang w:val="en-US"/>
      <w14:ligatures w14:val="none"/>
    </w:rPr>
  </w:style>
  <w:style w:type="paragraph" w:customStyle="1" w:styleId="xl189">
    <w:name w:val="xl189"/>
    <w:basedOn w:val="Normal"/>
    <w:rsid w:val="00834AE9"/>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Arial" w:eastAsia="Times New Roman" w:hAnsi="Arial" w:cs="Arial"/>
      <w:b/>
      <w:bCs/>
      <w:kern w:val="0"/>
      <w:sz w:val="18"/>
      <w:szCs w:val="18"/>
      <w:lang w:val="en-US"/>
      <w14:ligatures w14:val="none"/>
    </w:rPr>
  </w:style>
  <w:style w:type="paragraph" w:customStyle="1" w:styleId="xl190">
    <w:name w:val="xl190"/>
    <w:basedOn w:val="Normal"/>
    <w:rsid w:val="00834A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18"/>
      <w:szCs w:val="18"/>
      <w:lang w:val="en-US"/>
      <w14:ligatures w14:val="none"/>
    </w:rPr>
  </w:style>
  <w:style w:type="paragraph" w:customStyle="1" w:styleId="xl191">
    <w:name w:val="xl191"/>
    <w:basedOn w:val="Normal"/>
    <w:rsid w:val="00834AE9"/>
    <w:pPr>
      <w:pBdr>
        <w:top w:val="single" w:sz="4" w:space="0" w:color="auto"/>
        <w:left w:val="single" w:sz="4" w:space="0" w:color="auto"/>
        <w:bottom w:val="single" w:sz="4" w:space="0" w:color="auto"/>
        <w:right w:val="single" w:sz="4" w:space="0" w:color="auto"/>
      </w:pBdr>
      <w:shd w:val="clear" w:color="000000" w:fill="FBE2D5"/>
      <w:spacing w:before="100" w:beforeAutospacing="1" w:after="100" w:afterAutospacing="1" w:line="240" w:lineRule="auto"/>
      <w:jc w:val="center"/>
      <w:textAlignment w:val="center"/>
    </w:pPr>
    <w:rPr>
      <w:rFonts w:ascii="Arial" w:eastAsia="Times New Roman" w:hAnsi="Arial" w:cs="Arial"/>
      <w:kern w:val="0"/>
      <w:sz w:val="18"/>
      <w:szCs w:val="18"/>
      <w:lang w:val="en-US"/>
      <w14:ligatures w14:val="none"/>
    </w:rPr>
  </w:style>
  <w:style w:type="paragraph" w:customStyle="1" w:styleId="xl192">
    <w:name w:val="xl192"/>
    <w:basedOn w:val="Normal"/>
    <w:rsid w:val="00834AE9"/>
    <w:pPr>
      <w:pBdr>
        <w:top w:val="single" w:sz="4" w:space="0" w:color="auto"/>
        <w:left w:val="single" w:sz="4" w:space="0" w:color="auto"/>
        <w:bottom w:val="single" w:sz="4" w:space="0" w:color="auto"/>
        <w:right w:val="single" w:sz="4" w:space="0" w:color="auto"/>
      </w:pBdr>
      <w:shd w:val="clear" w:color="000000" w:fill="FBE2D5"/>
      <w:spacing w:before="100" w:beforeAutospacing="1" w:after="100" w:afterAutospacing="1" w:line="240" w:lineRule="auto"/>
      <w:jc w:val="center"/>
      <w:textAlignment w:val="center"/>
    </w:pPr>
    <w:rPr>
      <w:rFonts w:ascii="Arial" w:eastAsia="Times New Roman" w:hAnsi="Arial" w:cs="Arial"/>
      <w:kern w:val="0"/>
      <w:sz w:val="18"/>
      <w:szCs w:val="18"/>
      <w:lang w:val="en-US"/>
      <w14:ligatures w14:val="none"/>
    </w:rPr>
  </w:style>
  <w:style w:type="paragraph" w:customStyle="1" w:styleId="xl193">
    <w:name w:val="xl193"/>
    <w:basedOn w:val="Normal"/>
    <w:rsid w:val="00834AE9"/>
    <w:pPr>
      <w:pBdr>
        <w:top w:val="single" w:sz="4" w:space="0" w:color="auto"/>
        <w:left w:val="single" w:sz="4" w:space="0" w:color="auto"/>
        <w:bottom w:val="single" w:sz="4" w:space="0" w:color="auto"/>
        <w:right w:val="single" w:sz="4" w:space="0" w:color="auto"/>
      </w:pBdr>
      <w:shd w:val="clear" w:color="000000" w:fill="CAEDFB"/>
      <w:spacing w:before="100" w:beforeAutospacing="1" w:after="100" w:afterAutospacing="1" w:line="240" w:lineRule="auto"/>
      <w:jc w:val="center"/>
      <w:textAlignment w:val="center"/>
    </w:pPr>
    <w:rPr>
      <w:rFonts w:ascii="Arial" w:eastAsia="Times New Roman" w:hAnsi="Arial" w:cs="Arial"/>
      <w:kern w:val="0"/>
      <w:sz w:val="18"/>
      <w:szCs w:val="18"/>
      <w:lang w:val="en-US"/>
      <w14:ligatures w14:val="none"/>
    </w:rPr>
  </w:style>
  <w:style w:type="paragraph" w:customStyle="1" w:styleId="xl194">
    <w:name w:val="xl194"/>
    <w:basedOn w:val="Normal"/>
    <w:rsid w:val="00834AE9"/>
    <w:pPr>
      <w:pBdr>
        <w:top w:val="single" w:sz="4" w:space="0" w:color="auto"/>
        <w:left w:val="single" w:sz="4" w:space="0" w:color="auto"/>
        <w:bottom w:val="single" w:sz="4" w:space="0" w:color="auto"/>
        <w:right w:val="single" w:sz="4" w:space="0" w:color="auto"/>
      </w:pBdr>
      <w:shd w:val="clear" w:color="000000" w:fill="CAEDFB"/>
      <w:spacing w:before="100" w:beforeAutospacing="1" w:after="100" w:afterAutospacing="1" w:line="240" w:lineRule="auto"/>
      <w:jc w:val="center"/>
      <w:textAlignment w:val="center"/>
    </w:pPr>
    <w:rPr>
      <w:rFonts w:ascii="Arial" w:eastAsia="Times New Roman" w:hAnsi="Arial" w:cs="Arial"/>
      <w:kern w:val="0"/>
      <w:sz w:val="18"/>
      <w:szCs w:val="18"/>
      <w:lang w:val="en-US"/>
      <w14:ligatures w14:val="none"/>
    </w:rPr>
  </w:style>
  <w:style w:type="paragraph" w:customStyle="1" w:styleId="xl195">
    <w:name w:val="xl195"/>
    <w:basedOn w:val="Normal"/>
    <w:rsid w:val="00834AE9"/>
    <w:pPr>
      <w:pBdr>
        <w:top w:val="single" w:sz="4" w:space="0" w:color="auto"/>
        <w:left w:val="single" w:sz="4" w:space="0" w:color="auto"/>
        <w:bottom w:val="single" w:sz="4" w:space="0" w:color="auto"/>
        <w:right w:val="single" w:sz="4" w:space="0" w:color="auto"/>
      </w:pBdr>
      <w:shd w:val="clear" w:color="000000" w:fill="C0E6F5"/>
      <w:spacing w:before="100" w:beforeAutospacing="1" w:after="100" w:afterAutospacing="1" w:line="240" w:lineRule="auto"/>
      <w:jc w:val="center"/>
      <w:textAlignment w:val="center"/>
    </w:pPr>
    <w:rPr>
      <w:rFonts w:ascii="Arial" w:eastAsia="Times New Roman" w:hAnsi="Arial" w:cs="Arial"/>
      <w:kern w:val="0"/>
      <w:sz w:val="18"/>
      <w:szCs w:val="18"/>
      <w:lang w:val="en-US"/>
      <w14:ligatures w14:val="none"/>
    </w:rPr>
  </w:style>
  <w:style w:type="paragraph" w:customStyle="1" w:styleId="xl196">
    <w:name w:val="xl196"/>
    <w:basedOn w:val="Normal"/>
    <w:rsid w:val="00834AE9"/>
    <w:pPr>
      <w:pBdr>
        <w:top w:val="single" w:sz="4" w:space="0" w:color="auto"/>
        <w:left w:val="single" w:sz="4" w:space="0" w:color="auto"/>
        <w:bottom w:val="single" w:sz="4" w:space="0" w:color="auto"/>
        <w:right w:val="single" w:sz="4" w:space="0" w:color="auto"/>
      </w:pBdr>
      <w:shd w:val="clear" w:color="000000" w:fill="B8D3EF"/>
      <w:spacing w:before="100" w:beforeAutospacing="1" w:after="100" w:afterAutospacing="1" w:line="240" w:lineRule="auto"/>
      <w:jc w:val="center"/>
      <w:textAlignment w:val="center"/>
    </w:pPr>
    <w:rPr>
      <w:rFonts w:ascii="Arial" w:eastAsia="Times New Roman" w:hAnsi="Arial" w:cs="Arial"/>
      <w:kern w:val="0"/>
      <w:sz w:val="18"/>
      <w:szCs w:val="18"/>
      <w:lang w:val="en-US"/>
      <w14:ligatures w14:val="none"/>
    </w:rPr>
  </w:style>
  <w:style w:type="paragraph" w:customStyle="1" w:styleId="xl197">
    <w:name w:val="xl197"/>
    <w:basedOn w:val="Normal"/>
    <w:rsid w:val="00834A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18"/>
      <w:szCs w:val="18"/>
      <w:lang w:val="en-US"/>
      <w14:ligatures w14:val="none"/>
    </w:rPr>
  </w:style>
  <w:style w:type="paragraph" w:customStyle="1" w:styleId="xl198">
    <w:name w:val="xl198"/>
    <w:basedOn w:val="Normal"/>
    <w:rsid w:val="00834AE9"/>
    <w:pPr>
      <w:pBdr>
        <w:top w:val="single" w:sz="4" w:space="0" w:color="auto"/>
        <w:left w:val="single" w:sz="4" w:space="0" w:color="auto"/>
        <w:bottom w:val="single" w:sz="4" w:space="0" w:color="auto"/>
        <w:right w:val="single" w:sz="4" w:space="0" w:color="auto"/>
      </w:pBdr>
      <w:shd w:val="clear" w:color="000000" w:fill="FBE2D5"/>
      <w:spacing w:before="100" w:beforeAutospacing="1" w:after="100" w:afterAutospacing="1" w:line="240" w:lineRule="auto"/>
      <w:jc w:val="center"/>
      <w:textAlignment w:val="center"/>
    </w:pPr>
    <w:rPr>
      <w:rFonts w:ascii="Arial" w:eastAsia="Times New Roman" w:hAnsi="Arial" w:cs="Arial"/>
      <w:kern w:val="0"/>
      <w:sz w:val="18"/>
      <w:szCs w:val="18"/>
      <w:lang w:val="en-US"/>
      <w14:ligatures w14:val="none"/>
    </w:rPr>
  </w:style>
  <w:style w:type="paragraph" w:customStyle="1" w:styleId="xl199">
    <w:name w:val="xl199"/>
    <w:basedOn w:val="Normal"/>
    <w:rsid w:val="00834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18"/>
      <w:szCs w:val="18"/>
      <w:lang w:val="en-US"/>
      <w14:ligatures w14:val="none"/>
    </w:rPr>
  </w:style>
  <w:style w:type="paragraph" w:customStyle="1" w:styleId="xl200">
    <w:name w:val="xl200"/>
    <w:basedOn w:val="Normal"/>
    <w:rsid w:val="00834AE9"/>
    <w:pPr>
      <w:pBdr>
        <w:top w:val="single" w:sz="4" w:space="0" w:color="auto"/>
        <w:left w:val="single" w:sz="4" w:space="0" w:color="auto"/>
        <w:bottom w:val="single" w:sz="4" w:space="0" w:color="auto"/>
        <w:right w:val="single" w:sz="4" w:space="0" w:color="auto"/>
      </w:pBdr>
      <w:shd w:val="clear" w:color="000000" w:fill="CAEDFB"/>
      <w:spacing w:before="100" w:beforeAutospacing="1" w:after="100" w:afterAutospacing="1" w:line="240" w:lineRule="auto"/>
      <w:jc w:val="center"/>
      <w:textAlignment w:val="center"/>
    </w:pPr>
    <w:rPr>
      <w:rFonts w:ascii="Arial" w:eastAsia="Times New Roman" w:hAnsi="Arial" w:cs="Arial"/>
      <w:kern w:val="0"/>
      <w:sz w:val="18"/>
      <w:szCs w:val="18"/>
      <w:lang w:val="en-US"/>
      <w14:ligatures w14:val="none"/>
    </w:rPr>
  </w:style>
  <w:style w:type="paragraph" w:customStyle="1" w:styleId="xl201">
    <w:name w:val="xl201"/>
    <w:basedOn w:val="Normal"/>
    <w:rsid w:val="00834AE9"/>
    <w:pPr>
      <w:pBdr>
        <w:top w:val="single" w:sz="4" w:space="0" w:color="auto"/>
        <w:left w:val="single" w:sz="4" w:space="0" w:color="auto"/>
        <w:bottom w:val="single" w:sz="4" w:space="0" w:color="auto"/>
        <w:right w:val="single" w:sz="4" w:space="0" w:color="auto"/>
      </w:pBdr>
      <w:shd w:val="clear" w:color="000000" w:fill="C0E6F5"/>
      <w:spacing w:before="100" w:beforeAutospacing="1" w:after="100" w:afterAutospacing="1" w:line="240" w:lineRule="auto"/>
      <w:jc w:val="center"/>
      <w:textAlignment w:val="center"/>
    </w:pPr>
    <w:rPr>
      <w:rFonts w:ascii="Arial" w:eastAsia="Times New Roman" w:hAnsi="Arial" w:cs="Arial"/>
      <w:kern w:val="0"/>
      <w:sz w:val="18"/>
      <w:szCs w:val="18"/>
      <w:lang w:val="en-US"/>
      <w14:ligatures w14:val="none"/>
    </w:rPr>
  </w:style>
  <w:style w:type="paragraph" w:customStyle="1" w:styleId="xl202">
    <w:name w:val="xl202"/>
    <w:basedOn w:val="Normal"/>
    <w:rsid w:val="00834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18"/>
      <w:szCs w:val="18"/>
      <w:lang w:val="en-US"/>
      <w14:ligatures w14:val="none"/>
    </w:rPr>
  </w:style>
  <w:style w:type="paragraph" w:customStyle="1" w:styleId="xl203">
    <w:name w:val="xl203"/>
    <w:basedOn w:val="Normal"/>
    <w:rsid w:val="00834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18"/>
      <w:szCs w:val="18"/>
      <w:lang w:val="en-US"/>
      <w14:ligatures w14:val="none"/>
    </w:rPr>
  </w:style>
  <w:style w:type="paragraph" w:customStyle="1" w:styleId="xl204">
    <w:name w:val="xl204"/>
    <w:basedOn w:val="Normal"/>
    <w:rsid w:val="00834A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kern w:val="0"/>
      <w:sz w:val="18"/>
      <w:szCs w:val="18"/>
      <w:lang w:val="en-US"/>
      <w14:ligatures w14:val="none"/>
    </w:rPr>
  </w:style>
  <w:style w:type="paragraph" w:customStyle="1" w:styleId="xl205">
    <w:name w:val="xl205"/>
    <w:basedOn w:val="Normal"/>
    <w:rsid w:val="00834AE9"/>
    <w:pPr>
      <w:pBdr>
        <w:top w:val="single" w:sz="4" w:space="0" w:color="auto"/>
        <w:left w:val="single" w:sz="4" w:space="0" w:color="auto"/>
        <w:bottom w:val="single" w:sz="4" w:space="0" w:color="auto"/>
        <w:right w:val="single" w:sz="4" w:space="0" w:color="auto"/>
      </w:pBdr>
      <w:shd w:val="clear" w:color="C1E4F5" w:fill="CAEDFB"/>
      <w:spacing w:before="100" w:beforeAutospacing="1" w:after="100" w:afterAutospacing="1" w:line="240" w:lineRule="auto"/>
      <w:jc w:val="center"/>
      <w:textAlignment w:val="center"/>
    </w:pPr>
    <w:rPr>
      <w:rFonts w:ascii="Arial" w:eastAsia="Times New Roman" w:hAnsi="Arial" w:cs="Arial"/>
      <w:kern w:val="0"/>
      <w:sz w:val="18"/>
      <w:szCs w:val="18"/>
      <w:lang w:val="en-US"/>
      <w14:ligatures w14:val="none"/>
    </w:rPr>
  </w:style>
  <w:style w:type="paragraph" w:customStyle="1" w:styleId="xl206">
    <w:name w:val="xl206"/>
    <w:basedOn w:val="Normal"/>
    <w:rsid w:val="00834A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18"/>
      <w:szCs w:val="18"/>
      <w:lang w:val="en-US"/>
      <w14:ligatures w14:val="none"/>
    </w:rPr>
  </w:style>
  <w:style w:type="paragraph" w:customStyle="1" w:styleId="xl207">
    <w:name w:val="xl207"/>
    <w:basedOn w:val="Normal"/>
    <w:rsid w:val="00834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18"/>
      <w:szCs w:val="18"/>
      <w:lang w:val="en-US"/>
      <w14:ligatures w14:val="none"/>
    </w:rPr>
  </w:style>
  <w:style w:type="paragraph" w:customStyle="1" w:styleId="xl208">
    <w:name w:val="xl208"/>
    <w:basedOn w:val="Normal"/>
    <w:rsid w:val="00834AE9"/>
    <w:pPr>
      <w:pBdr>
        <w:top w:val="single" w:sz="4" w:space="0" w:color="auto"/>
        <w:left w:val="single" w:sz="4" w:space="0" w:color="auto"/>
        <w:bottom w:val="single" w:sz="4" w:space="0" w:color="auto"/>
        <w:right w:val="single" w:sz="4" w:space="0" w:color="auto"/>
      </w:pBdr>
      <w:shd w:val="clear" w:color="000000" w:fill="FBE2D5"/>
      <w:spacing w:before="100" w:beforeAutospacing="1" w:after="100" w:afterAutospacing="1" w:line="240" w:lineRule="auto"/>
      <w:jc w:val="center"/>
      <w:textAlignment w:val="center"/>
    </w:pPr>
    <w:rPr>
      <w:rFonts w:ascii="Arial" w:eastAsia="Times New Roman" w:hAnsi="Arial" w:cs="Arial"/>
      <w:kern w:val="0"/>
      <w:sz w:val="18"/>
      <w:szCs w:val="18"/>
      <w:lang w:val="en-US"/>
      <w14:ligatures w14:val="none"/>
    </w:rPr>
  </w:style>
  <w:style w:type="paragraph" w:customStyle="1" w:styleId="xl209">
    <w:name w:val="xl209"/>
    <w:basedOn w:val="Normal"/>
    <w:rsid w:val="00834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18"/>
      <w:szCs w:val="18"/>
      <w:lang w:val="en-US"/>
      <w14:ligatures w14:val="none"/>
    </w:rPr>
  </w:style>
  <w:style w:type="paragraph" w:customStyle="1" w:styleId="xl210">
    <w:name w:val="xl210"/>
    <w:basedOn w:val="Normal"/>
    <w:rsid w:val="00834AE9"/>
    <w:pPr>
      <w:pBdr>
        <w:top w:val="single" w:sz="4" w:space="0" w:color="auto"/>
        <w:left w:val="single" w:sz="4" w:space="0" w:color="auto"/>
        <w:bottom w:val="single" w:sz="4" w:space="0" w:color="auto"/>
        <w:right w:val="single" w:sz="4" w:space="0" w:color="auto"/>
      </w:pBdr>
      <w:shd w:val="clear" w:color="000000" w:fill="C0E6F5"/>
      <w:spacing w:before="100" w:beforeAutospacing="1" w:after="100" w:afterAutospacing="1" w:line="240" w:lineRule="auto"/>
      <w:jc w:val="center"/>
      <w:textAlignment w:val="center"/>
    </w:pPr>
    <w:rPr>
      <w:rFonts w:ascii="Arial" w:eastAsia="Times New Roman" w:hAnsi="Arial" w:cs="Arial"/>
      <w:kern w:val="0"/>
      <w:sz w:val="18"/>
      <w:szCs w:val="18"/>
      <w:lang w:val="en-US"/>
      <w14:ligatures w14:val="none"/>
    </w:rPr>
  </w:style>
  <w:style w:type="paragraph" w:customStyle="1" w:styleId="xl211">
    <w:name w:val="xl211"/>
    <w:basedOn w:val="Normal"/>
    <w:rsid w:val="00834A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18"/>
      <w:szCs w:val="18"/>
      <w:lang w:val="en-US"/>
      <w14:ligatures w14:val="none"/>
    </w:rPr>
  </w:style>
  <w:style w:type="paragraph" w:customStyle="1" w:styleId="xl212">
    <w:name w:val="xl212"/>
    <w:basedOn w:val="Normal"/>
    <w:rsid w:val="00834AE9"/>
    <w:pPr>
      <w:pBdr>
        <w:top w:val="single" w:sz="4" w:space="0" w:color="auto"/>
        <w:left w:val="single" w:sz="4" w:space="0" w:color="auto"/>
        <w:bottom w:val="single" w:sz="4" w:space="0" w:color="auto"/>
        <w:right w:val="single" w:sz="4" w:space="0" w:color="auto"/>
      </w:pBdr>
      <w:shd w:val="clear" w:color="000000" w:fill="C0E6F5"/>
      <w:spacing w:before="100" w:beforeAutospacing="1" w:after="100" w:afterAutospacing="1" w:line="240" w:lineRule="auto"/>
      <w:jc w:val="center"/>
      <w:textAlignment w:val="center"/>
    </w:pPr>
    <w:rPr>
      <w:rFonts w:ascii="Arial" w:eastAsia="Times New Roman" w:hAnsi="Arial" w:cs="Arial"/>
      <w:kern w:val="0"/>
      <w:sz w:val="18"/>
      <w:szCs w:val="18"/>
      <w:lang w:val="en-US"/>
      <w14:ligatures w14:val="none"/>
    </w:rPr>
  </w:style>
  <w:style w:type="paragraph" w:customStyle="1" w:styleId="xl213">
    <w:name w:val="xl213"/>
    <w:basedOn w:val="Normal"/>
    <w:rsid w:val="00834AE9"/>
    <w:pPr>
      <w:pBdr>
        <w:top w:val="single" w:sz="4" w:space="0" w:color="auto"/>
        <w:left w:val="single" w:sz="4" w:space="0" w:color="auto"/>
        <w:bottom w:val="single" w:sz="4" w:space="0" w:color="auto"/>
        <w:right w:val="single" w:sz="4" w:space="0" w:color="auto"/>
      </w:pBdr>
      <w:shd w:val="clear" w:color="000000" w:fill="C0E6F5"/>
      <w:spacing w:before="100" w:beforeAutospacing="1" w:after="100" w:afterAutospacing="1" w:line="240" w:lineRule="auto"/>
      <w:jc w:val="center"/>
      <w:textAlignment w:val="center"/>
    </w:pPr>
    <w:rPr>
      <w:rFonts w:ascii="Arial" w:eastAsia="Times New Roman" w:hAnsi="Arial" w:cs="Arial"/>
      <w:color w:val="000000"/>
      <w:kern w:val="0"/>
      <w:sz w:val="18"/>
      <w:szCs w:val="18"/>
      <w:lang w:val="en-US"/>
      <w14:ligatures w14:val="none"/>
    </w:rPr>
  </w:style>
  <w:style w:type="paragraph" w:customStyle="1" w:styleId="xl214">
    <w:name w:val="xl214"/>
    <w:basedOn w:val="Normal"/>
    <w:rsid w:val="00834A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18"/>
      <w:szCs w:val="18"/>
      <w:lang w:val="en-US"/>
      <w14:ligatures w14:val="none"/>
    </w:rPr>
  </w:style>
  <w:style w:type="paragraph" w:customStyle="1" w:styleId="xl215">
    <w:name w:val="xl215"/>
    <w:basedOn w:val="Normal"/>
    <w:rsid w:val="00834AE9"/>
    <w:pPr>
      <w:pBdr>
        <w:top w:val="single" w:sz="4" w:space="0" w:color="auto"/>
        <w:left w:val="single" w:sz="4" w:space="0" w:color="auto"/>
        <w:bottom w:val="single" w:sz="4" w:space="0" w:color="auto"/>
        <w:right w:val="single" w:sz="4" w:space="0" w:color="auto"/>
      </w:pBdr>
      <w:shd w:val="clear" w:color="000000" w:fill="002060"/>
      <w:spacing w:before="100" w:beforeAutospacing="1" w:after="100" w:afterAutospacing="1" w:line="240" w:lineRule="auto"/>
      <w:jc w:val="center"/>
      <w:textAlignment w:val="center"/>
    </w:pPr>
    <w:rPr>
      <w:rFonts w:ascii="Arial" w:eastAsia="Times New Roman" w:hAnsi="Arial" w:cs="Arial"/>
      <w:b/>
      <w:bCs/>
      <w:color w:val="FFFFFF"/>
      <w:kern w:val="0"/>
      <w:sz w:val="18"/>
      <w:szCs w:val="18"/>
      <w:lang w:val="en-US"/>
      <w14:ligatures w14:val="none"/>
    </w:rPr>
  </w:style>
  <w:style w:type="paragraph" w:customStyle="1" w:styleId="xl216">
    <w:name w:val="xl216"/>
    <w:basedOn w:val="Normal"/>
    <w:rsid w:val="00834A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18"/>
      <w:szCs w:val="18"/>
      <w:lang w:val="en-US"/>
      <w14:ligatures w14:val="none"/>
    </w:rPr>
  </w:style>
  <w:style w:type="paragraph" w:customStyle="1" w:styleId="xl217">
    <w:name w:val="xl217"/>
    <w:basedOn w:val="Normal"/>
    <w:rsid w:val="00834AE9"/>
    <w:pPr>
      <w:spacing w:before="100" w:beforeAutospacing="1" w:after="100" w:afterAutospacing="1" w:line="240" w:lineRule="auto"/>
      <w:jc w:val="right"/>
      <w:textAlignment w:val="center"/>
    </w:pPr>
    <w:rPr>
      <w:rFonts w:ascii="Arial" w:eastAsia="Times New Roman" w:hAnsi="Arial" w:cs="Arial"/>
      <w:i/>
      <w:iCs/>
      <w:kern w:val="0"/>
      <w:sz w:val="18"/>
      <w:szCs w:val="18"/>
      <w:lang w:val="en-US"/>
      <w14:ligatures w14:val="none"/>
    </w:rPr>
  </w:style>
  <w:style w:type="paragraph" w:customStyle="1" w:styleId="xl218">
    <w:name w:val="xl218"/>
    <w:basedOn w:val="Normal"/>
    <w:rsid w:val="00834AE9"/>
    <w:pPr>
      <w:spacing w:before="100" w:beforeAutospacing="1" w:after="100" w:afterAutospacing="1" w:line="240" w:lineRule="auto"/>
      <w:textAlignment w:val="center"/>
    </w:pPr>
    <w:rPr>
      <w:rFonts w:ascii="Arial" w:eastAsia="Times New Roman" w:hAnsi="Arial" w:cs="Arial"/>
      <w:b/>
      <w:bCs/>
      <w:kern w:val="0"/>
      <w:sz w:val="18"/>
      <w:szCs w:val="18"/>
      <w:lang w:val="en-US"/>
      <w14:ligatures w14:val="none"/>
    </w:rPr>
  </w:style>
  <w:style w:type="paragraph" w:customStyle="1" w:styleId="xl219">
    <w:name w:val="xl219"/>
    <w:basedOn w:val="Normal"/>
    <w:rsid w:val="00834AE9"/>
    <w:pPr>
      <w:spacing w:before="100" w:beforeAutospacing="1" w:after="100" w:afterAutospacing="1" w:line="240" w:lineRule="auto"/>
      <w:jc w:val="center"/>
      <w:textAlignment w:val="center"/>
    </w:pPr>
    <w:rPr>
      <w:rFonts w:ascii="Arial" w:eastAsia="Times New Roman" w:hAnsi="Arial" w:cs="Arial"/>
      <w:b/>
      <w:bCs/>
      <w:kern w:val="0"/>
      <w:sz w:val="18"/>
      <w:szCs w:val="18"/>
      <w:lang w:val="en-US"/>
      <w14:ligatures w14:val="none"/>
    </w:rPr>
  </w:style>
  <w:style w:type="paragraph" w:customStyle="1" w:styleId="xl220">
    <w:name w:val="xl220"/>
    <w:basedOn w:val="Normal"/>
    <w:rsid w:val="00834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18"/>
      <w:szCs w:val="18"/>
      <w:lang w:val="en-US"/>
      <w14:ligatures w14:val="none"/>
    </w:rPr>
  </w:style>
  <w:style w:type="paragraph" w:customStyle="1" w:styleId="xl221">
    <w:name w:val="xl221"/>
    <w:basedOn w:val="Normal"/>
    <w:rsid w:val="00834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18"/>
      <w:szCs w:val="18"/>
      <w:lang w:val="en-US"/>
      <w14:ligatures w14:val="none"/>
    </w:rPr>
  </w:style>
  <w:style w:type="paragraph" w:customStyle="1" w:styleId="xl222">
    <w:name w:val="xl222"/>
    <w:basedOn w:val="Normal"/>
    <w:rsid w:val="00834A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18"/>
      <w:szCs w:val="18"/>
      <w:lang w:val="en-US"/>
      <w14:ligatures w14:val="none"/>
    </w:rPr>
  </w:style>
  <w:style w:type="paragraph" w:customStyle="1" w:styleId="xl223">
    <w:name w:val="xl223"/>
    <w:basedOn w:val="Normal"/>
    <w:rsid w:val="00834A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0"/>
      <w:szCs w:val="20"/>
      <w:lang w:val="en-US"/>
      <w14:ligatures w14:val="none"/>
    </w:rPr>
  </w:style>
  <w:style w:type="paragraph" w:customStyle="1" w:styleId="xl224">
    <w:name w:val="xl224"/>
    <w:basedOn w:val="Normal"/>
    <w:rsid w:val="00834AE9"/>
    <w:pPr>
      <w:pBdr>
        <w:top w:val="single" w:sz="4" w:space="0" w:color="auto"/>
        <w:left w:val="single" w:sz="4" w:space="0" w:color="auto"/>
        <w:bottom w:val="single" w:sz="4" w:space="0" w:color="auto"/>
        <w:right w:val="single" w:sz="4" w:space="0" w:color="auto"/>
      </w:pBdr>
      <w:shd w:val="clear" w:color="000000" w:fill="C0E6F5"/>
      <w:spacing w:before="100" w:beforeAutospacing="1" w:after="100" w:afterAutospacing="1" w:line="240" w:lineRule="auto"/>
      <w:jc w:val="center"/>
      <w:textAlignment w:val="center"/>
    </w:pPr>
    <w:rPr>
      <w:rFonts w:ascii="Arial" w:eastAsia="Times New Roman" w:hAnsi="Arial" w:cs="Arial"/>
      <w:kern w:val="0"/>
      <w:sz w:val="18"/>
      <w:szCs w:val="18"/>
      <w:lang w:val="en-US"/>
      <w14:ligatures w14:val="none"/>
    </w:rPr>
  </w:style>
  <w:style w:type="paragraph" w:customStyle="1" w:styleId="xl225">
    <w:name w:val="xl225"/>
    <w:basedOn w:val="Normal"/>
    <w:rsid w:val="00834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18"/>
      <w:szCs w:val="18"/>
      <w:lang w:val="en-US"/>
      <w14:ligatures w14:val="none"/>
    </w:rPr>
  </w:style>
  <w:style w:type="character" w:customStyle="1" w:styleId="ListParagraphChar">
    <w:name w:val="List Paragraph Char"/>
    <w:aliases w:val="IBL List Paragraph Char,Akapit z listą BS Char,List Paragraph1 Char,List Paragraph - Dani Char,List Paragraph 1 - Dani Char,List Paragraph (numbered (a)) Char,AB List 1 Char,Bullet Points Char,WB Para Char,Dot pt Char,Bullet 1 Char"/>
    <w:link w:val="ListParagraph"/>
    <w:uiPriority w:val="34"/>
    <w:qFormat/>
    <w:locked/>
    <w:rsid w:val="00834AE9"/>
    <w:rPr>
      <w:rFonts w:asciiTheme="minorHAnsi" w:eastAsiaTheme="minorEastAsia" w:hAnsiTheme="minorHAnsi" w:cstheme="minorBidi"/>
      <w:lang w:val="mn-MN" w:eastAsia="zh-CN"/>
    </w:rPr>
  </w:style>
  <w:style w:type="paragraph" w:customStyle="1" w:styleId="xl66">
    <w:name w:val="xl66"/>
    <w:basedOn w:val="Normal"/>
    <w:rsid w:val="00834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0"/>
      <w:szCs w:val="20"/>
      <w:lang w:val="en-US"/>
      <w14:ligatures w14:val="none"/>
    </w:rPr>
  </w:style>
  <w:style w:type="paragraph" w:customStyle="1" w:styleId="xl67">
    <w:name w:val="xl67"/>
    <w:basedOn w:val="Normal"/>
    <w:rsid w:val="00834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20"/>
      <w:szCs w:val="20"/>
      <w:lang w:val="en-US"/>
      <w14:ligatures w14:val="none"/>
    </w:rPr>
  </w:style>
  <w:style w:type="paragraph" w:customStyle="1" w:styleId="xl68">
    <w:name w:val="xl68"/>
    <w:basedOn w:val="Normal"/>
    <w:rsid w:val="00834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0"/>
      <w:szCs w:val="20"/>
      <w:lang w:val="en-US"/>
      <w14:ligatures w14:val="none"/>
    </w:rPr>
  </w:style>
  <w:style w:type="paragraph" w:customStyle="1" w:styleId="font11">
    <w:name w:val="font11"/>
    <w:basedOn w:val="Normal"/>
    <w:rsid w:val="00834AE9"/>
    <w:pPr>
      <w:spacing w:before="100" w:beforeAutospacing="1" w:after="100" w:afterAutospacing="1" w:line="240" w:lineRule="auto"/>
    </w:pPr>
    <w:rPr>
      <w:rFonts w:ascii="Arial" w:eastAsia="Times New Roman" w:hAnsi="Arial" w:cs="Arial"/>
      <w:b/>
      <w:bCs/>
      <w:i/>
      <w:iCs/>
      <w:color w:val="000000"/>
      <w:kern w:val="0"/>
      <w:sz w:val="18"/>
      <w:szCs w:val="18"/>
      <w:u w:val="single"/>
      <w:lang w:val="en-US" w:eastAsia="en-US"/>
      <w14:ligatures w14:val="none"/>
    </w:rPr>
  </w:style>
  <w:style w:type="paragraph" w:customStyle="1" w:styleId="xl226">
    <w:name w:val="xl226"/>
    <w:basedOn w:val="Normal"/>
    <w:rsid w:val="00834AE9"/>
    <w:pPr>
      <w:spacing w:before="100" w:beforeAutospacing="1" w:after="100" w:afterAutospacing="1" w:line="240" w:lineRule="auto"/>
      <w:jc w:val="right"/>
      <w:textAlignment w:val="center"/>
    </w:pPr>
    <w:rPr>
      <w:rFonts w:ascii="Arial" w:eastAsia="Times New Roman" w:hAnsi="Arial" w:cs="Arial"/>
      <w:i/>
      <w:iCs/>
      <w:kern w:val="0"/>
      <w:sz w:val="18"/>
      <w:szCs w:val="18"/>
      <w:lang w:val="en-US" w:eastAsia="en-US"/>
      <w14:ligatures w14:val="none"/>
    </w:rPr>
  </w:style>
  <w:style w:type="paragraph" w:customStyle="1" w:styleId="xl227">
    <w:name w:val="xl227"/>
    <w:basedOn w:val="Normal"/>
    <w:rsid w:val="00834AE9"/>
    <w:pPr>
      <w:spacing w:before="100" w:beforeAutospacing="1" w:after="100" w:afterAutospacing="1" w:line="240" w:lineRule="auto"/>
      <w:textAlignment w:val="center"/>
    </w:pPr>
    <w:rPr>
      <w:rFonts w:ascii="Arial" w:eastAsia="Times New Roman" w:hAnsi="Arial" w:cs="Arial"/>
      <w:b/>
      <w:bCs/>
      <w:kern w:val="0"/>
      <w:sz w:val="18"/>
      <w:szCs w:val="18"/>
      <w:lang w:val="en-US" w:eastAsia="en-US"/>
      <w14:ligatures w14:val="none"/>
    </w:rPr>
  </w:style>
  <w:style w:type="paragraph" w:customStyle="1" w:styleId="xl228">
    <w:name w:val="xl228"/>
    <w:basedOn w:val="Normal"/>
    <w:rsid w:val="00834AE9"/>
    <w:pPr>
      <w:spacing w:before="100" w:beforeAutospacing="1" w:after="100" w:afterAutospacing="1" w:line="240" w:lineRule="auto"/>
      <w:jc w:val="center"/>
      <w:textAlignment w:val="center"/>
    </w:pPr>
    <w:rPr>
      <w:rFonts w:ascii="Arial" w:eastAsia="Times New Roman" w:hAnsi="Arial" w:cs="Arial"/>
      <w:b/>
      <w:bCs/>
      <w:kern w:val="0"/>
      <w:sz w:val="18"/>
      <w:szCs w:val="18"/>
      <w:lang w:val="en-US" w:eastAsia="en-US"/>
      <w14:ligatures w14:val="none"/>
    </w:rPr>
  </w:style>
  <w:style w:type="paragraph" w:customStyle="1" w:styleId="xl229">
    <w:name w:val="xl229"/>
    <w:basedOn w:val="Normal"/>
    <w:rsid w:val="00834A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18"/>
      <w:szCs w:val="18"/>
      <w:lang w:val="en-US" w:eastAsia="en-US"/>
      <w14:ligatures w14:val="none"/>
    </w:rPr>
  </w:style>
  <w:style w:type="paragraph" w:styleId="BalloonText">
    <w:name w:val="Balloon Text"/>
    <w:basedOn w:val="Normal"/>
    <w:link w:val="BalloonTextChar"/>
    <w:uiPriority w:val="99"/>
    <w:semiHidden/>
    <w:unhideWhenUsed/>
    <w:rsid w:val="00834AE9"/>
    <w:pPr>
      <w:spacing w:after="0" w:line="240" w:lineRule="auto"/>
    </w:pPr>
    <w:rPr>
      <w:rFonts w:ascii="Segoe UI" w:hAnsi="Segoe UI" w:cs="Segoe UI"/>
      <w:sz w:val="18"/>
      <w:szCs w:val="18"/>
      <w:lang w:val="en-US"/>
    </w:rPr>
  </w:style>
  <w:style w:type="character" w:customStyle="1" w:styleId="BalloonTextChar">
    <w:name w:val="Balloon Text Char"/>
    <w:basedOn w:val="DefaultParagraphFont"/>
    <w:link w:val="BalloonText"/>
    <w:uiPriority w:val="99"/>
    <w:semiHidden/>
    <w:rsid w:val="00834AE9"/>
    <w:rPr>
      <w:rFonts w:ascii="Segoe UI" w:eastAsiaTheme="minorEastAsia" w:hAnsi="Segoe UI" w:cs="Segoe UI"/>
      <w:sz w:val="18"/>
      <w:szCs w:val="18"/>
      <w:lang w:eastAsia="zh-CN"/>
    </w:rPr>
  </w:style>
  <w:style w:type="paragraph" w:styleId="FootnoteText">
    <w:name w:val="footnote text"/>
    <w:basedOn w:val="Normal"/>
    <w:link w:val="FootnoteTextChar"/>
    <w:uiPriority w:val="99"/>
    <w:semiHidden/>
    <w:unhideWhenUsed/>
    <w:rsid w:val="00834AE9"/>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834AE9"/>
    <w:rPr>
      <w:rFonts w:asciiTheme="minorHAnsi" w:eastAsiaTheme="minorEastAsia" w:hAnsiTheme="minorHAnsi" w:cstheme="minorBidi"/>
      <w:sz w:val="20"/>
      <w:szCs w:val="20"/>
      <w:lang w:eastAsia="zh-CN"/>
    </w:rPr>
  </w:style>
  <w:style w:type="character" w:styleId="FootnoteReference">
    <w:name w:val="footnote reference"/>
    <w:basedOn w:val="DefaultParagraphFont"/>
    <w:uiPriority w:val="99"/>
    <w:semiHidden/>
    <w:unhideWhenUsed/>
    <w:rsid w:val="00834AE9"/>
    <w:rPr>
      <w:vertAlign w:val="superscript"/>
    </w:rPr>
  </w:style>
  <w:style w:type="paragraph" w:styleId="Revision">
    <w:name w:val="Revision"/>
    <w:hidden/>
    <w:uiPriority w:val="99"/>
    <w:semiHidden/>
    <w:rsid w:val="00834AE9"/>
    <w:pPr>
      <w:ind w:left="0" w:right="0"/>
      <w:jc w:val="left"/>
    </w:pPr>
    <w:rPr>
      <w:rFonts w:ascii="Calibri" w:eastAsia="DengXian" w:hAnsi="Calibri" w:cs="Mongolian Baiti"/>
      <w:lang w:eastAsia="zh-CN"/>
    </w:rPr>
  </w:style>
  <w:style w:type="character" w:styleId="Strong">
    <w:name w:val="Strong"/>
    <w:basedOn w:val="DefaultParagraphFont"/>
    <w:uiPriority w:val="22"/>
    <w:qFormat/>
    <w:rsid w:val="00834AE9"/>
    <w:rPr>
      <w:b/>
      <w:bCs/>
    </w:rPr>
  </w:style>
  <w:style w:type="character" w:customStyle="1" w:styleId="Heading1Char1">
    <w:name w:val="Heading 1 Char1"/>
    <w:basedOn w:val="DefaultParagraphFont"/>
    <w:uiPriority w:val="9"/>
    <w:rsid w:val="00834AE9"/>
    <w:rPr>
      <w:rFonts w:ascii="Calibri Light" w:eastAsia="DengXian Light" w:hAnsi="Calibri Light" w:cs="Mongolian Baiti"/>
      <w:color w:val="2F5496"/>
      <w:sz w:val="32"/>
      <w:szCs w:val="32"/>
      <w:lang w:eastAsia="zh-CN"/>
    </w:rPr>
  </w:style>
  <w:style w:type="character" w:customStyle="1" w:styleId="Heading2Char1">
    <w:name w:val="Heading 2 Char1"/>
    <w:basedOn w:val="DefaultParagraphFont"/>
    <w:uiPriority w:val="9"/>
    <w:semiHidden/>
    <w:rsid w:val="00834AE9"/>
    <w:rPr>
      <w:rFonts w:ascii="Calibri Light" w:eastAsia="DengXian Light" w:hAnsi="Calibri Light" w:cs="Mongolian Baiti"/>
      <w:color w:val="2F5496"/>
      <w:sz w:val="26"/>
      <w:szCs w:val="26"/>
      <w:lang w:eastAsia="zh-CN"/>
    </w:rPr>
  </w:style>
  <w:style w:type="character" w:customStyle="1" w:styleId="Heading3Char1">
    <w:name w:val="Heading 3 Char1"/>
    <w:basedOn w:val="DefaultParagraphFont"/>
    <w:uiPriority w:val="9"/>
    <w:semiHidden/>
    <w:rsid w:val="00834AE9"/>
    <w:rPr>
      <w:rFonts w:ascii="Calibri Light" w:eastAsia="DengXian Light" w:hAnsi="Calibri Light" w:cs="Mongolian Baiti"/>
      <w:color w:val="1F3763"/>
      <w:lang w:eastAsia="zh-CN"/>
    </w:rPr>
  </w:style>
  <w:style w:type="character" w:customStyle="1" w:styleId="Heading4Char1">
    <w:name w:val="Heading 4 Char1"/>
    <w:basedOn w:val="DefaultParagraphFont"/>
    <w:uiPriority w:val="9"/>
    <w:semiHidden/>
    <w:rsid w:val="00834AE9"/>
    <w:rPr>
      <w:rFonts w:ascii="Calibri Light" w:eastAsia="DengXian Light" w:hAnsi="Calibri Light" w:cs="Mongolian Baiti"/>
      <w:i/>
      <w:iCs/>
      <w:color w:val="2F5496"/>
      <w:lang w:eastAsia="zh-CN"/>
    </w:rPr>
  </w:style>
  <w:style w:type="character" w:customStyle="1" w:styleId="Heading5Char1">
    <w:name w:val="Heading 5 Char1"/>
    <w:basedOn w:val="DefaultParagraphFont"/>
    <w:uiPriority w:val="9"/>
    <w:semiHidden/>
    <w:rsid w:val="00834AE9"/>
    <w:rPr>
      <w:rFonts w:ascii="Calibri Light" w:eastAsia="DengXian Light" w:hAnsi="Calibri Light" w:cs="Mongolian Baiti"/>
      <w:color w:val="2F5496"/>
      <w:lang w:eastAsia="zh-CN"/>
    </w:rPr>
  </w:style>
  <w:style w:type="character" w:customStyle="1" w:styleId="Heading6Char1">
    <w:name w:val="Heading 6 Char1"/>
    <w:basedOn w:val="DefaultParagraphFont"/>
    <w:uiPriority w:val="9"/>
    <w:semiHidden/>
    <w:rsid w:val="00834AE9"/>
    <w:rPr>
      <w:rFonts w:ascii="Calibri Light" w:eastAsia="DengXian Light" w:hAnsi="Calibri Light" w:cs="Mongolian Baiti"/>
      <w:color w:val="1F3763"/>
      <w:lang w:eastAsia="zh-CN"/>
    </w:rPr>
  </w:style>
  <w:style w:type="character" w:customStyle="1" w:styleId="Heading7Char1">
    <w:name w:val="Heading 7 Char1"/>
    <w:basedOn w:val="DefaultParagraphFont"/>
    <w:uiPriority w:val="9"/>
    <w:semiHidden/>
    <w:rsid w:val="00834AE9"/>
    <w:rPr>
      <w:rFonts w:ascii="Calibri Light" w:eastAsia="DengXian Light" w:hAnsi="Calibri Light" w:cs="Mongolian Baiti"/>
      <w:i/>
      <w:iCs/>
      <w:color w:val="1F3763"/>
      <w:lang w:eastAsia="zh-CN"/>
    </w:rPr>
  </w:style>
  <w:style w:type="character" w:customStyle="1" w:styleId="Heading8Char1">
    <w:name w:val="Heading 8 Char1"/>
    <w:basedOn w:val="DefaultParagraphFont"/>
    <w:uiPriority w:val="9"/>
    <w:semiHidden/>
    <w:rsid w:val="00834AE9"/>
    <w:rPr>
      <w:rFonts w:ascii="Calibri Light" w:eastAsia="DengXian Light" w:hAnsi="Calibri Light" w:cs="Mongolian Baiti"/>
      <w:color w:val="272727"/>
      <w:sz w:val="21"/>
      <w:szCs w:val="21"/>
      <w:lang w:eastAsia="zh-CN"/>
    </w:rPr>
  </w:style>
  <w:style w:type="character" w:customStyle="1" w:styleId="Heading9Char1">
    <w:name w:val="Heading 9 Char1"/>
    <w:basedOn w:val="DefaultParagraphFont"/>
    <w:uiPriority w:val="9"/>
    <w:semiHidden/>
    <w:rsid w:val="00834AE9"/>
    <w:rPr>
      <w:rFonts w:ascii="Calibri Light" w:eastAsia="DengXian Light" w:hAnsi="Calibri Light" w:cs="Mongolian Baiti"/>
      <w:i/>
      <w:iCs/>
      <w:color w:val="272727"/>
      <w:sz w:val="21"/>
      <w:szCs w:val="21"/>
      <w:lang w:eastAsia="zh-CN"/>
    </w:rPr>
  </w:style>
  <w:style w:type="character" w:customStyle="1" w:styleId="TitleChar1">
    <w:name w:val="Title Char1"/>
    <w:basedOn w:val="DefaultParagraphFont"/>
    <w:uiPriority w:val="10"/>
    <w:rsid w:val="00834AE9"/>
    <w:rPr>
      <w:rFonts w:ascii="Calibri Light" w:eastAsia="DengXian Light" w:hAnsi="Calibri Light" w:cs="Mongolian Baiti"/>
      <w:spacing w:val="-10"/>
      <w:kern w:val="28"/>
      <w:sz w:val="56"/>
      <w:szCs w:val="56"/>
      <w:lang w:eastAsia="zh-CN"/>
    </w:rPr>
  </w:style>
  <w:style w:type="character" w:customStyle="1" w:styleId="SubtitleChar1">
    <w:name w:val="Subtitle Char1"/>
    <w:basedOn w:val="DefaultParagraphFont"/>
    <w:uiPriority w:val="11"/>
    <w:rsid w:val="00834AE9"/>
    <w:rPr>
      <w:rFonts w:eastAsia="DengXian"/>
      <w:color w:val="5A5A5A"/>
      <w:spacing w:val="15"/>
      <w:sz w:val="22"/>
      <w:szCs w:val="22"/>
      <w:lang w:eastAsia="zh-CN"/>
    </w:rPr>
  </w:style>
  <w:style w:type="character" w:customStyle="1" w:styleId="QuoteChar1">
    <w:name w:val="Quote Char1"/>
    <w:basedOn w:val="DefaultParagraphFont"/>
    <w:uiPriority w:val="29"/>
    <w:rsid w:val="00834AE9"/>
    <w:rPr>
      <w:rFonts w:eastAsia="DengXian"/>
      <w:i/>
      <w:iCs/>
      <w:color w:val="404040"/>
      <w:lang w:eastAsia="zh-CN"/>
    </w:rPr>
  </w:style>
  <w:style w:type="character" w:customStyle="1" w:styleId="IntenseQuoteChar1">
    <w:name w:val="Intense Quote Char1"/>
    <w:basedOn w:val="DefaultParagraphFont"/>
    <w:uiPriority w:val="30"/>
    <w:rsid w:val="00834AE9"/>
    <w:rPr>
      <w:rFonts w:eastAsia="DengXian"/>
      <w:i/>
      <w:iCs/>
      <w:color w:val="4472C4"/>
      <w:lang w:eastAsia="zh-CN"/>
    </w:rPr>
  </w:style>
  <w:style w:type="numbering" w:customStyle="1" w:styleId="NoList2">
    <w:name w:val="No List2"/>
    <w:next w:val="NoList"/>
    <w:uiPriority w:val="99"/>
    <w:semiHidden/>
    <w:unhideWhenUsed/>
    <w:rsid w:val="00834AE9"/>
  </w:style>
  <w:style w:type="numbering" w:customStyle="1" w:styleId="NoList3">
    <w:name w:val="No List3"/>
    <w:next w:val="NoList"/>
    <w:uiPriority w:val="99"/>
    <w:semiHidden/>
    <w:unhideWhenUsed/>
    <w:rsid w:val="00834A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443</TotalTime>
  <Pages>131</Pages>
  <Words>41649</Words>
  <Characters>237402</Characters>
  <Application>Microsoft Office Word</Application>
  <DocSecurity>0</DocSecurity>
  <Lines>1978</Lines>
  <Paragraphs>556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Kherlen Gombosuren</dc:creator>
  <cp:keywords/>
  <dc:description/>
  <cp:lastModifiedBy>Нарантунгалаг Төмөрхуяг</cp:lastModifiedBy>
  <cp:revision>31</cp:revision>
  <cp:lastPrinted>2026-01-02T10:38:00Z</cp:lastPrinted>
  <dcterms:created xsi:type="dcterms:W3CDTF">2026-01-13T09:00:00Z</dcterms:created>
  <dcterms:modified xsi:type="dcterms:W3CDTF">2026-01-15T09:01:00Z</dcterms:modified>
</cp:coreProperties>
</file>