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3F0AFB" w:rsidRPr="004D3680" w:rsidRDefault="00507B42" w:rsidP="003F0AFB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4D3680">
        <w:rPr>
          <w:b/>
          <w:sz w:val="24"/>
          <w:szCs w:val="24"/>
          <w:lang w:val="mn-MN"/>
        </w:rPr>
        <w:t xml:space="preserve">     </w:t>
      </w:r>
      <w:r w:rsidR="003F0AFB" w:rsidRPr="004D3680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ЦЭРГИЙН АЛБА ХААГЧИЙН ЭД </w:t>
      </w:r>
    </w:p>
    <w:p w:rsidR="003F0AFB" w:rsidRPr="004D3680" w:rsidRDefault="003F0AFB" w:rsidP="003F0A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ХӨРӨНГИЙН ХАРИУЦЛАГЫН </w:t>
      </w:r>
      <w:r w:rsidRPr="004D3680">
        <w:rPr>
          <w:rFonts w:ascii="Arial" w:hAnsi="Arial" w:cs="Arial"/>
          <w:b/>
          <w:sz w:val="24"/>
          <w:szCs w:val="24"/>
          <w:lang w:val="mn-MN"/>
        </w:rPr>
        <w:t xml:space="preserve">ТУХАЙ </w:t>
      </w:r>
    </w:p>
    <w:p w:rsidR="003F0AFB" w:rsidRPr="004D3680" w:rsidRDefault="003F0AFB" w:rsidP="003F0A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D3680">
        <w:rPr>
          <w:rFonts w:ascii="Arial" w:hAnsi="Arial" w:cs="Arial"/>
          <w:b/>
          <w:sz w:val="24"/>
          <w:szCs w:val="24"/>
          <w:lang w:val="mn-MN"/>
        </w:rPr>
        <w:t xml:space="preserve">   ХУУЛЬД ӨӨРЧЛӨЛТ ОРУУЛАХ ТУХАЙ</w:t>
      </w:r>
    </w:p>
    <w:p w:rsidR="003F0AFB" w:rsidRPr="004D3680" w:rsidRDefault="003F0AFB" w:rsidP="003F0AFB">
      <w:pPr>
        <w:pStyle w:val="BodyText9"/>
        <w:spacing w:after="0" w:line="360" w:lineRule="auto"/>
        <w:rPr>
          <w:b/>
          <w:sz w:val="24"/>
          <w:szCs w:val="24"/>
          <w:lang w:val="mn-MN"/>
        </w:rPr>
      </w:pPr>
    </w:p>
    <w:p w:rsidR="003F0AFB" w:rsidRPr="004D3680" w:rsidRDefault="003F0AFB" w:rsidP="003F0AFB">
      <w:pPr>
        <w:pStyle w:val="BodyText9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mn-MN"/>
        </w:rPr>
      </w:pPr>
      <w:r w:rsidRPr="004D3680">
        <w:rPr>
          <w:b/>
          <w:sz w:val="24"/>
          <w:szCs w:val="24"/>
          <w:lang w:val="mn-MN"/>
        </w:rPr>
        <w:t>1 дүгээр зүйл.</w:t>
      </w:r>
      <w:r w:rsidRPr="004D3680">
        <w:rPr>
          <w:sz w:val="24"/>
          <w:szCs w:val="24"/>
          <w:lang w:val="mn-MN"/>
        </w:rPr>
        <w:t xml:space="preserve">Цэргийн алба хаагчийн эд хөрөнгийн хариуцлагын тухай хуулийн 1 дүгээр зүйлийн 1.1 дэх хэсгийн “дайчилгааны” гэснийг “дайчилгаатай” гэж өөрчилсүгэй.  </w:t>
      </w:r>
    </w:p>
    <w:p w:rsidR="003F0AFB" w:rsidRPr="004D3680" w:rsidRDefault="003F0AFB" w:rsidP="003F0AFB">
      <w:pPr>
        <w:pStyle w:val="BodyText9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mn-MN"/>
        </w:rPr>
      </w:pPr>
    </w:p>
    <w:p w:rsidR="003F0AFB" w:rsidRPr="004D3680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D3680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4D3680">
        <w:rPr>
          <w:rFonts w:ascii="Arial" w:hAnsi="Arial" w:cs="Arial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3F0AFB" w:rsidRPr="004D3680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3F0AFB" w:rsidRPr="004D3680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3F0AFB" w:rsidRPr="004D3680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3F0AFB" w:rsidRPr="004D3680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3F0AFB" w:rsidRPr="004D3680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D3680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FD419D" w:rsidRPr="003F0AFB" w:rsidRDefault="003F0AFB" w:rsidP="003F0A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D3680">
        <w:rPr>
          <w:rFonts w:ascii="Arial" w:hAnsi="Arial" w:cs="Arial"/>
          <w:sz w:val="24"/>
          <w:szCs w:val="24"/>
          <w:lang w:val="mn-MN"/>
        </w:rPr>
        <w:tab/>
        <w:t>ИХ ХУРЛЫН</w:t>
      </w:r>
      <w:r>
        <w:rPr>
          <w:rFonts w:ascii="Arial" w:hAnsi="Arial" w:cs="Arial"/>
          <w:sz w:val="24"/>
          <w:szCs w:val="24"/>
          <w:lang w:val="mn-MN"/>
        </w:rPr>
        <w:t xml:space="preserve"> ДАРГА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       М.ЭНХБОЛД</w:t>
      </w:r>
    </w:p>
    <w:sectPr w:rsidR="00FD419D" w:rsidRPr="003F0AFB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AFB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07B42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2018-07-17T04:00:00Z</dcterms:created>
  <dcterms:modified xsi:type="dcterms:W3CDTF">2018-07-17T04:00:00Z</dcterms:modified>
</cp:coreProperties>
</file>