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13" w14:textId="77777777" w:rsidR="004F63C7" w:rsidRPr="002C68A3" w:rsidRDefault="004F63C7" w:rsidP="004F63C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93FB0A9" wp14:editId="6B68F465">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1A81FDA" w14:textId="77777777" w:rsidR="004F63C7" w:rsidRPr="004F63C7" w:rsidRDefault="004F63C7" w:rsidP="004F63C7">
      <w:pPr>
        <w:pStyle w:val="Title"/>
        <w:ind w:right="-360"/>
        <w:rPr>
          <w:rFonts w:ascii="Arial" w:hAnsi="Arial" w:cs="Arial"/>
          <w:b/>
          <w:bCs/>
          <w:color w:val="3366FF"/>
          <w:sz w:val="32"/>
          <w:szCs w:val="32"/>
        </w:rPr>
      </w:pPr>
      <w:r w:rsidRPr="004F63C7">
        <w:rPr>
          <w:rFonts w:ascii="Arial" w:hAnsi="Arial" w:cs="Arial"/>
          <w:b/>
          <w:color w:val="3366FF"/>
          <w:sz w:val="32"/>
          <w:szCs w:val="32"/>
        </w:rPr>
        <w:t>МОНГОЛ УЛСЫН ХУУЛЬ</w:t>
      </w:r>
    </w:p>
    <w:p w14:paraId="69DAC0C4" w14:textId="77777777" w:rsidR="004F63C7" w:rsidRPr="002C68A3" w:rsidRDefault="004F63C7" w:rsidP="004F63C7">
      <w:pPr>
        <w:jc w:val="both"/>
        <w:rPr>
          <w:rFonts w:ascii="Arial" w:hAnsi="Arial" w:cs="Arial"/>
          <w:color w:val="3366FF"/>
          <w:lang w:val="ms-MY"/>
        </w:rPr>
      </w:pPr>
    </w:p>
    <w:p w14:paraId="0821FF7D" w14:textId="77777777" w:rsidR="004F63C7" w:rsidRPr="002C68A3" w:rsidRDefault="004F63C7" w:rsidP="004F63C7">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u w:val="single"/>
          <w:lang w:val="ms-MY"/>
        </w:rPr>
        <w:t>0</w:t>
      </w:r>
      <w:r w:rsidR="0050396E">
        <w:rPr>
          <w:rFonts w:ascii="Arial" w:hAnsi="Arial" w:cs="Arial"/>
          <w:color w:val="3366FF"/>
          <w:sz w:val="20"/>
          <w:szCs w:val="20"/>
          <w:u w:val="single"/>
          <w:lang w:val="ms-MY"/>
        </w:rPr>
        <w:t>6</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50396E">
        <w:rPr>
          <w:rFonts w:ascii="Arial" w:hAnsi="Arial" w:cs="Arial"/>
          <w:color w:val="3366FF"/>
          <w:sz w:val="20"/>
          <w:szCs w:val="20"/>
          <w:u w:val="single"/>
        </w:rPr>
        <w:t>21</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1B53218C" w14:textId="77777777" w:rsidR="00BD7E04" w:rsidRDefault="00BD7E04" w:rsidP="00BD7E04">
      <w:pPr>
        <w:spacing w:line="360" w:lineRule="auto"/>
        <w:jc w:val="center"/>
        <w:rPr>
          <w:rFonts w:ascii="Arial" w:eastAsia="Arial" w:hAnsi="Arial" w:cs="Arial"/>
          <w:b/>
          <w:sz w:val="24"/>
          <w:szCs w:val="24"/>
          <w:lang w:val="mn-MN"/>
        </w:rPr>
      </w:pPr>
      <w:r>
        <w:rPr>
          <w:rFonts w:ascii="Arial" w:eastAsia="Arial" w:hAnsi="Arial" w:cs="Arial"/>
          <w:b/>
          <w:sz w:val="24"/>
          <w:szCs w:val="24"/>
          <w:lang w:val="mn-MN"/>
        </w:rPr>
        <w:t xml:space="preserve">  </w:t>
      </w:r>
    </w:p>
    <w:p w14:paraId="5F3AC81B" w14:textId="77777777" w:rsidR="00AF5A26" w:rsidRPr="003024F1" w:rsidRDefault="00AF5A26" w:rsidP="00AF5A26">
      <w:pPr>
        <w:tabs>
          <w:tab w:val="left" w:pos="0"/>
        </w:tabs>
        <w:jc w:val="center"/>
        <w:rPr>
          <w:rFonts w:ascii="Arial" w:hAnsi="Arial" w:cs="Arial"/>
          <w:b/>
          <w:sz w:val="24"/>
          <w:szCs w:val="24"/>
          <w:lang w:val="mn-MN"/>
        </w:rPr>
      </w:pPr>
    </w:p>
    <w:p w14:paraId="6D1BA240" w14:textId="77777777" w:rsidR="00D00B44" w:rsidRPr="003024F1" w:rsidRDefault="00D00B44" w:rsidP="00AF5A26">
      <w:pPr>
        <w:tabs>
          <w:tab w:val="left" w:pos="0"/>
        </w:tabs>
        <w:jc w:val="center"/>
        <w:rPr>
          <w:rFonts w:ascii="Arial" w:hAnsi="Arial" w:cs="Arial"/>
          <w:b/>
          <w:sz w:val="24"/>
          <w:szCs w:val="24"/>
          <w:lang w:val="mn-MN"/>
        </w:rPr>
      </w:pPr>
      <w:r w:rsidRPr="003024F1">
        <w:rPr>
          <w:rFonts w:ascii="Arial" w:hAnsi="Arial" w:cs="Arial"/>
          <w:b/>
          <w:sz w:val="24"/>
          <w:szCs w:val="24"/>
          <w:lang w:val="mn-MN"/>
        </w:rPr>
        <w:t>ЭД ХӨРӨНГИЙН ЭРХИЙН УЛСЫН</w:t>
      </w:r>
    </w:p>
    <w:p w14:paraId="582C6769" w14:textId="77777777" w:rsidR="00D00B44" w:rsidRPr="003024F1" w:rsidRDefault="00D00B44" w:rsidP="00AF5A26">
      <w:pPr>
        <w:tabs>
          <w:tab w:val="left" w:pos="0"/>
        </w:tabs>
        <w:jc w:val="center"/>
        <w:rPr>
          <w:rFonts w:ascii="Arial" w:hAnsi="Arial" w:cs="Arial"/>
          <w:b/>
          <w:sz w:val="24"/>
          <w:szCs w:val="24"/>
          <w:lang w:val="mn-MN"/>
        </w:rPr>
      </w:pPr>
      <w:r w:rsidRPr="003024F1">
        <w:rPr>
          <w:rFonts w:ascii="Arial" w:hAnsi="Arial" w:cs="Arial"/>
          <w:b/>
          <w:sz w:val="24"/>
          <w:szCs w:val="24"/>
          <w:lang w:val="mn-MN"/>
        </w:rPr>
        <w:t>БҮРТГЭЛИЙН ТУХАЙ</w:t>
      </w:r>
    </w:p>
    <w:p w14:paraId="3A881238" w14:textId="77777777" w:rsidR="00D00B44" w:rsidRPr="003024F1" w:rsidRDefault="00D00B44" w:rsidP="00AF5A26">
      <w:pPr>
        <w:tabs>
          <w:tab w:val="left" w:pos="0"/>
        </w:tabs>
        <w:jc w:val="center"/>
        <w:rPr>
          <w:rFonts w:ascii="Arial" w:hAnsi="Arial" w:cs="Arial"/>
          <w:sz w:val="24"/>
          <w:szCs w:val="24"/>
          <w:lang w:val="mn-MN"/>
        </w:rPr>
      </w:pPr>
      <w:r w:rsidRPr="003024F1">
        <w:rPr>
          <w:rFonts w:ascii="Arial" w:hAnsi="Arial" w:cs="Arial"/>
          <w:sz w:val="24"/>
          <w:szCs w:val="24"/>
          <w:lang w:val="mn-MN"/>
        </w:rPr>
        <w:t>/Шинэчилсэн найруулга/</w:t>
      </w:r>
    </w:p>
    <w:p w14:paraId="112FB77A" w14:textId="77777777" w:rsidR="00D00B44" w:rsidRPr="003024F1" w:rsidRDefault="00D00B44" w:rsidP="00AF5A26">
      <w:pPr>
        <w:tabs>
          <w:tab w:val="left" w:pos="0"/>
        </w:tabs>
        <w:ind w:firstLine="709"/>
        <w:jc w:val="center"/>
        <w:rPr>
          <w:rFonts w:ascii="Arial" w:hAnsi="Arial" w:cs="Arial"/>
          <w:sz w:val="24"/>
          <w:szCs w:val="24"/>
          <w:highlight w:val="yellow"/>
          <w:lang w:val="mn-MN"/>
        </w:rPr>
      </w:pPr>
    </w:p>
    <w:p w14:paraId="6E9E8195" w14:textId="77777777" w:rsidR="00D00B44" w:rsidRPr="003024F1" w:rsidRDefault="00D00B44" w:rsidP="00AF5A26">
      <w:pPr>
        <w:keepNext/>
        <w:tabs>
          <w:tab w:val="left" w:pos="0"/>
        </w:tabs>
        <w:jc w:val="center"/>
        <w:outlineLvl w:val="0"/>
        <w:rPr>
          <w:rFonts w:ascii="Arial" w:hAnsi="Arial" w:cs="Arial"/>
          <w:b/>
          <w:bCs/>
          <w:sz w:val="24"/>
          <w:szCs w:val="24"/>
          <w:lang w:val="mn-MN"/>
        </w:rPr>
      </w:pPr>
      <w:r w:rsidRPr="003024F1">
        <w:rPr>
          <w:rFonts w:ascii="Arial" w:hAnsi="Arial" w:cs="Arial"/>
          <w:b/>
          <w:bCs/>
          <w:sz w:val="24"/>
          <w:szCs w:val="24"/>
          <w:lang w:val="mn-MN"/>
        </w:rPr>
        <w:t>НЭГДҮГЭЭР БҮЛЭГ</w:t>
      </w:r>
    </w:p>
    <w:p w14:paraId="51DE2F28" w14:textId="77777777" w:rsidR="00D00B44" w:rsidRPr="003024F1" w:rsidRDefault="00D00B44" w:rsidP="00AF5A26">
      <w:pPr>
        <w:jc w:val="center"/>
        <w:rPr>
          <w:rFonts w:ascii="Arial" w:hAnsi="Arial" w:cs="Arial"/>
          <w:b/>
          <w:sz w:val="24"/>
          <w:szCs w:val="24"/>
          <w:lang w:val="mn-MN"/>
        </w:rPr>
      </w:pPr>
      <w:r w:rsidRPr="003024F1">
        <w:rPr>
          <w:rFonts w:ascii="Arial" w:hAnsi="Arial" w:cs="Arial"/>
          <w:b/>
          <w:sz w:val="24"/>
          <w:szCs w:val="24"/>
          <w:lang w:val="mn-MN"/>
        </w:rPr>
        <w:t>НИЙТЛЭГ ҮНДЭСЛЭЛ</w:t>
      </w:r>
    </w:p>
    <w:p w14:paraId="53C3FF73" w14:textId="77777777" w:rsidR="00D00B44" w:rsidRPr="003024F1" w:rsidRDefault="00D00B44" w:rsidP="00D00B44">
      <w:pPr>
        <w:tabs>
          <w:tab w:val="left" w:pos="720"/>
        </w:tabs>
        <w:ind w:firstLine="709"/>
        <w:jc w:val="center"/>
        <w:rPr>
          <w:rFonts w:ascii="Arial" w:hAnsi="Arial" w:cs="Arial"/>
          <w:b/>
          <w:sz w:val="24"/>
          <w:szCs w:val="24"/>
          <w:lang w:val="mn-MN"/>
        </w:rPr>
      </w:pPr>
    </w:p>
    <w:p w14:paraId="212BCA87" w14:textId="77777777" w:rsidR="00D00B44" w:rsidRPr="003024F1" w:rsidRDefault="00D00B44" w:rsidP="00D00B44">
      <w:pPr>
        <w:tabs>
          <w:tab w:val="left" w:pos="709"/>
        </w:tabs>
        <w:ind w:firstLine="709"/>
        <w:jc w:val="both"/>
        <w:rPr>
          <w:rFonts w:ascii="Arial" w:hAnsi="Arial" w:cs="Arial"/>
          <w:b/>
          <w:sz w:val="24"/>
          <w:szCs w:val="24"/>
          <w:lang w:val="mn-MN"/>
        </w:rPr>
      </w:pPr>
      <w:r w:rsidRPr="003024F1">
        <w:rPr>
          <w:rFonts w:ascii="Arial" w:hAnsi="Arial" w:cs="Arial"/>
          <w:b/>
          <w:sz w:val="24"/>
          <w:szCs w:val="24"/>
          <w:lang w:val="mn-MN"/>
        </w:rPr>
        <w:tab/>
        <w:t>1 дүгээр зүйл.Хуулийн зорилт</w:t>
      </w:r>
    </w:p>
    <w:p w14:paraId="2805582A" w14:textId="77777777" w:rsidR="00D00B44" w:rsidRPr="003024F1" w:rsidRDefault="00D00B44" w:rsidP="00D00B44">
      <w:pPr>
        <w:tabs>
          <w:tab w:val="left" w:pos="720"/>
        </w:tabs>
        <w:ind w:firstLine="709"/>
        <w:jc w:val="both"/>
        <w:rPr>
          <w:rFonts w:ascii="Arial" w:hAnsi="Arial" w:cs="Arial"/>
          <w:sz w:val="24"/>
          <w:szCs w:val="24"/>
          <w:lang w:val="mn-MN"/>
        </w:rPr>
      </w:pPr>
    </w:p>
    <w:p w14:paraId="701402CB"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1.1.Энэ хуулийн зорилт нь Монгол Улсын нутаг дэвсгэрт байгаа эд хөрөнгө өмчлөх эрх болон түүнтэй холбоотой эд хөрөнгийн бусад эрхийг улсын бүртгэлд бүртгэхтэй холбогдсон харилцааг зохицуулахад оршино.</w:t>
      </w:r>
    </w:p>
    <w:p w14:paraId="4ABC2726" w14:textId="77777777" w:rsidR="00D00B44" w:rsidRPr="003024F1" w:rsidRDefault="00D00B44" w:rsidP="00D00B44">
      <w:pPr>
        <w:tabs>
          <w:tab w:val="left" w:pos="720"/>
        </w:tabs>
        <w:ind w:firstLine="709"/>
        <w:jc w:val="both"/>
        <w:rPr>
          <w:rFonts w:ascii="Arial" w:hAnsi="Arial" w:cs="Arial"/>
          <w:b/>
          <w:sz w:val="24"/>
          <w:szCs w:val="24"/>
          <w:lang w:val="mn-MN"/>
        </w:rPr>
      </w:pPr>
    </w:p>
    <w:p w14:paraId="2F36AAF5"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b/>
          <w:sz w:val="24"/>
          <w:szCs w:val="24"/>
          <w:lang w:val="mn-MN"/>
        </w:rPr>
        <w:tab/>
        <w:t>2 дугаар зүйл.Эд хөрөнгийн эрхийн улсын бүртгэлийн</w:t>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хууль тогтоомж</w:t>
      </w:r>
    </w:p>
    <w:p w14:paraId="5F493DC9" w14:textId="77777777" w:rsidR="00D00B44" w:rsidRPr="003024F1" w:rsidRDefault="00D00B44" w:rsidP="00D00B44">
      <w:pPr>
        <w:tabs>
          <w:tab w:val="left" w:pos="720"/>
        </w:tabs>
        <w:ind w:firstLine="709"/>
        <w:jc w:val="both"/>
        <w:rPr>
          <w:rFonts w:ascii="Arial" w:hAnsi="Arial" w:cs="Arial"/>
          <w:sz w:val="24"/>
          <w:szCs w:val="24"/>
          <w:lang w:val="mn-MN"/>
        </w:rPr>
      </w:pPr>
    </w:p>
    <w:p w14:paraId="17D43E7C"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2.1.Эд хөрөнгийн эрхийн улсын бүртгэлийн хууль тогтоомж нь Монгол Улсын Үндсэн хууль</w:t>
      </w:r>
      <w:r w:rsidRPr="003024F1">
        <w:rPr>
          <w:rStyle w:val="FootnoteReference"/>
          <w:rFonts w:ascii="Arial" w:hAnsi="Arial" w:cs="Arial"/>
          <w:sz w:val="24"/>
          <w:szCs w:val="24"/>
          <w:lang w:val="mn-MN"/>
        </w:rPr>
        <w:footnoteReference w:id="1"/>
      </w:r>
      <w:r w:rsidRPr="003024F1">
        <w:rPr>
          <w:rFonts w:ascii="Arial" w:hAnsi="Arial" w:cs="Arial"/>
          <w:sz w:val="24"/>
          <w:szCs w:val="24"/>
          <w:lang w:val="mn-MN"/>
        </w:rPr>
        <w:t>, Иргэний хууль</w:t>
      </w:r>
      <w:r w:rsidRPr="003024F1">
        <w:rPr>
          <w:rStyle w:val="FootnoteReference"/>
          <w:rFonts w:ascii="Arial" w:hAnsi="Arial" w:cs="Arial"/>
          <w:sz w:val="24"/>
          <w:szCs w:val="24"/>
          <w:lang w:val="mn-MN"/>
        </w:rPr>
        <w:footnoteReference w:id="2"/>
      </w:r>
      <w:r w:rsidRPr="003024F1">
        <w:rPr>
          <w:rFonts w:ascii="Arial" w:hAnsi="Arial" w:cs="Arial"/>
          <w:sz w:val="24"/>
          <w:szCs w:val="24"/>
          <w:lang w:val="mn-MN"/>
        </w:rPr>
        <w:t>, Улсын бүртгэлийн ерөнхий хууль, Газрын тухай хууль</w:t>
      </w:r>
      <w:r w:rsidRPr="003024F1">
        <w:rPr>
          <w:rStyle w:val="FootnoteReference"/>
          <w:rFonts w:ascii="Arial" w:hAnsi="Arial" w:cs="Arial"/>
          <w:sz w:val="24"/>
          <w:szCs w:val="24"/>
          <w:lang w:val="mn-MN"/>
        </w:rPr>
        <w:footnoteReference w:id="3"/>
      </w:r>
      <w:r w:rsidRPr="003024F1">
        <w:rPr>
          <w:rFonts w:ascii="Arial" w:hAnsi="Arial" w:cs="Arial"/>
          <w:sz w:val="24"/>
          <w:szCs w:val="24"/>
          <w:lang w:val="mn-MN"/>
        </w:rPr>
        <w:t>, Кадастрын зураглал ба газрын кадастрын тухай хууль</w:t>
      </w:r>
      <w:r w:rsidRPr="003024F1">
        <w:rPr>
          <w:rStyle w:val="FootnoteReference"/>
          <w:rFonts w:ascii="Arial" w:hAnsi="Arial" w:cs="Arial"/>
          <w:sz w:val="24"/>
          <w:szCs w:val="24"/>
          <w:lang w:val="mn-MN"/>
        </w:rPr>
        <w:footnoteReference w:id="4"/>
      </w:r>
      <w:r w:rsidRPr="003024F1">
        <w:rPr>
          <w:rFonts w:ascii="Arial" w:hAnsi="Arial" w:cs="Arial"/>
          <w:sz w:val="24"/>
          <w:szCs w:val="24"/>
          <w:lang w:val="mn-MN"/>
        </w:rPr>
        <w:t>, Монгол Улсын иргэнд газар өмчлүүлэх тухай хууль</w:t>
      </w:r>
      <w:r w:rsidRPr="003024F1">
        <w:rPr>
          <w:rStyle w:val="FootnoteReference"/>
          <w:rFonts w:ascii="Arial" w:hAnsi="Arial" w:cs="Arial"/>
          <w:sz w:val="24"/>
          <w:szCs w:val="24"/>
          <w:lang w:val="mn-MN"/>
        </w:rPr>
        <w:footnoteReference w:id="5"/>
      </w:r>
      <w:r w:rsidRPr="003024F1">
        <w:rPr>
          <w:rFonts w:ascii="Arial" w:hAnsi="Arial" w:cs="Arial"/>
          <w:sz w:val="24"/>
          <w:szCs w:val="24"/>
          <w:lang w:val="mn-MN"/>
        </w:rPr>
        <w:t>, Үл хөдлөх эд хөрөнгийн барьцааны тухай хууль</w:t>
      </w:r>
      <w:r w:rsidRPr="003024F1">
        <w:rPr>
          <w:rStyle w:val="FootnoteReference"/>
          <w:rFonts w:ascii="Arial" w:hAnsi="Arial" w:cs="Arial"/>
          <w:sz w:val="24"/>
          <w:szCs w:val="24"/>
          <w:lang w:val="mn-MN"/>
        </w:rPr>
        <w:footnoteReference w:id="6"/>
      </w:r>
      <w:r w:rsidRPr="003024F1">
        <w:rPr>
          <w:rFonts w:ascii="Arial" w:hAnsi="Arial" w:cs="Arial"/>
          <w:sz w:val="24"/>
          <w:szCs w:val="24"/>
          <w:lang w:val="mn-MN"/>
        </w:rPr>
        <w:t>, Цахим гарын үсгийн тухай хууль</w:t>
      </w:r>
      <w:r w:rsidRPr="003024F1">
        <w:rPr>
          <w:rStyle w:val="FootnoteReference"/>
          <w:rFonts w:ascii="Arial" w:hAnsi="Arial" w:cs="Arial"/>
          <w:sz w:val="24"/>
          <w:szCs w:val="24"/>
          <w:lang w:val="mn-MN"/>
        </w:rPr>
        <w:footnoteReference w:id="7"/>
      </w:r>
      <w:r w:rsidRPr="003024F1">
        <w:rPr>
          <w:rFonts w:ascii="Arial" w:hAnsi="Arial" w:cs="Arial"/>
          <w:sz w:val="24"/>
          <w:szCs w:val="24"/>
          <w:lang w:val="mn-MN"/>
        </w:rPr>
        <w:t>, энэ хууль болон эдгээр хуультай нийцүүлэн гаргасан хууль тогтоомжоос бүрдэнэ.</w:t>
      </w:r>
    </w:p>
    <w:p w14:paraId="446DD531" w14:textId="77777777" w:rsidR="00D00B44" w:rsidRPr="003024F1" w:rsidRDefault="00D00B44" w:rsidP="00D00B44">
      <w:pPr>
        <w:tabs>
          <w:tab w:val="left" w:pos="720"/>
        </w:tabs>
        <w:ind w:firstLine="709"/>
        <w:jc w:val="both"/>
        <w:rPr>
          <w:rFonts w:ascii="Arial" w:hAnsi="Arial" w:cs="Arial"/>
          <w:sz w:val="24"/>
          <w:szCs w:val="24"/>
          <w:lang w:val="mn-MN"/>
        </w:rPr>
      </w:pPr>
    </w:p>
    <w:p w14:paraId="449890D7"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2.2.Монгол Улсын олон улсын гэрээнд энэ хуульд зааснаас өөрөөр заасан бол олон улсын гэрээний заалтыг дагаж мөрдөнө.</w:t>
      </w:r>
    </w:p>
    <w:p w14:paraId="2BF9725B" w14:textId="77777777" w:rsidR="00D00B44" w:rsidRPr="003024F1" w:rsidRDefault="00D00B44" w:rsidP="00D00B44">
      <w:pPr>
        <w:tabs>
          <w:tab w:val="left" w:pos="720"/>
        </w:tabs>
        <w:ind w:firstLine="709"/>
        <w:jc w:val="both"/>
        <w:rPr>
          <w:rFonts w:ascii="Arial" w:hAnsi="Arial" w:cs="Arial"/>
          <w:sz w:val="24"/>
          <w:szCs w:val="24"/>
          <w:lang w:val="mn-MN"/>
        </w:rPr>
      </w:pPr>
    </w:p>
    <w:p w14:paraId="1BA4D644"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b/>
          <w:sz w:val="24"/>
          <w:szCs w:val="24"/>
          <w:lang w:val="mn-MN"/>
        </w:rPr>
        <w:tab/>
        <w:t>3  дугаар зүйл.Хуулийн нэр томьёоны тодорхойлолт</w:t>
      </w:r>
    </w:p>
    <w:p w14:paraId="1DBCB3F0" w14:textId="77777777" w:rsidR="00D00B44" w:rsidRPr="003024F1" w:rsidRDefault="00D00B44" w:rsidP="00D00B44">
      <w:pPr>
        <w:tabs>
          <w:tab w:val="left" w:pos="720"/>
        </w:tabs>
        <w:ind w:firstLine="709"/>
        <w:jc w:val="both"/>
        <w:rPr>
          <w:rFonts w:ascii="Arial" w:hAnsi="Arial" w:cs="Arial"/>
          <w:sz w:val="24"/>
          <w:szCs w:val="24"/>
          <w:lang w:val="mn-MN"/>
        </w:rPr>
      </w:pPr>
    </w:p>
    <w:p w14:paraId="6B4FD1BB"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3.1.Энэ хуульд хэрэглэсэн дараах нэр томьёог доор дурдсан утгаар ойлгоно:</w:t>
      </w:r>
    </w:p>
    <w:p w14:paraId="702DE113" w14:textId="77777777" w:rsidR="00D00B44" w:rsidRPr="003024F1" w:rsidRDefault="00CD0BB3"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 </w:t>
      </w:r>
    </w:p>
    <w:p w14:paraId="2B2096B5" w14:textId="77777777" w:rsidR="00D00B44" w:rsidRPr="003024F1" w:rsidRDefault="00D00B44" w:rsidP="00AE1755">
      <w:pPr>
        <w:tabs>
          <w:tab w:val="left" w:pos="0"/>
        </w:tabs>
        <w:ind w:firstLine="709"/>
        <w:jc w:val="both"/>
        <w:rPr>
          <w:rFonts w:ascii="Arial" w:hAnsi="Arial" w:cs="Arial"/>
          <w:sz w:val="24"/>
          <w:szCs w:val="24"/>
          <w:lang w:val="mn-MN"/>
        </w:rPr>
      </w:pPr>
      <w:r w:rsidRPr="003024F1">
        <w:rPr>
          <w:rFonts w:ascii="Arial" w:hAnsi="Arial" w:cs="Arial"/>
          <w:sz w:val="24"/>
          <w:szCs w:val="24"/>
          <w:lang w:val="mn-MN"/>
        </w:rPr>
        <w:lastRenderedPageBreak/>
        <w:tab/>
      </w:r>
      <w:r w:rsidR="00AE1755" w:rsidRPr="003024F1">
        <w:rPr>
          <w:rFonts w:ascii="Arial" w:hAnsi="Arial" w:cs="Arial"/>
          <w:sz w:val="24"/>
          <w:szCs w:val="24"/>
          <w:lang w:val="mn-MN"/>
        </w:rPr>
        <w:tab/>
      </w:r>
      <w:r w:rsidRPr="003024F1">
        <w:rPr>
          <w:rFonts w:ascii="Arial" w:hAnsi="Arial" w:cs="Arial"/>
          <w:sz w:val="24"/>
          <w:szCs w:val="24"/>
          <w:lang w:val="mn-MN"/>
        </w:rPr>
        <w:t>3.1.1.“үл хөдлөх эд хөрөнгийн эрх” гэж газар, түүнээс салгамагц зориулалтын дагуу ашиглаж үл болох эд хөрөнгийн өмчлөх эрх болон түүнтэй холбоотой эд хөрөнгийн бусад эрхийг;</w:t>
      </w:r>
    </w:p>
    <w:p w14:paraId="1C425A86" w14:textId="77777777" w:rsidR="00D00B44" w:rsidRPr="003024F1" w:rsidRDefault="00D00B44" w:rsidP="00AE1755">
      <w:pPr>
        <w:tabs>
          <w:tab w:val="left" w:pos="0"/>
        </w:tabs>
        <w:ind w:firstLine="709"/>
        <w:jc w:val="both"/>
        <w:rPr>
          <w:rFonts w:ascii="Arial" w:hAnsi="Arial" w:cs="Arial"/>
          <w:sz w:val="24"/>
          <w:szCs w:val="24"/>
          <w:lang w:val="mn-MN"/>
        </w:rPr>
      </w:pPr>
    </w:p>
    <w:p w14:paraId="38978612" w14:textId="77777777" w:rsidR="00D00B44" w:rsidRPr="003024F1" w:rsidRDefault="00D00B44" w:rsidP="00AE1755">
      <w:pPr>
        <w:tabs>
          <w:tab w:val="left" w:pos="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3.1.2.“эд хөрөнгийн эрхийн улсын бүртгэл” гэж Улсын бүртгэлийн ерөнхий хуулийн 3.1.4-т заасныг;</w:t>
      </w:r>
    </w:p>
    <w:p w14:paraId="27FF2DA4" w14:textId="77777777" w:rsidR="00AE1755" w:rsidRPr="003024F1" w:rsidRDefault="00AE1755" w:rsidP="00AE1755">
      <w:pPr>
        <w:tabs>
          <w:tab w:val="left" w:pos="0"/>
        </w:tabs>
        <w:ind w:firstLine="709"/>
        <w:jc w:val="both"/>
        <w:rPr>
          <w:rFonts w:ascii="Arial" w:hAnsi="Arial" w:cs="Arial"/>
          <w:sz w:val="24"/>
          <w:szCs w:val="24"/>
          <w:lang w:val="mn-MN"/>
        </w:rPr>
      </w:pPr>
    </w:p>
    <w:p w14:paraId="0386C2E6" w14:textId="77777777" w:rsidR="00D00B44" w:rsidRPr="003024F1" w:rsidRDefault="00D00B44" w:rsidP="00AE1755">
      <w:pPr>
        <w:tabs>
          <w:tab w:val="left" w:pos="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3.1.3.“хувийн хэрэг” гэж эд хөрөнгийн эрхийн улсын бүртгэлийн мэдээллийн санд байгаа цаасан болон цахим нотлох баримт бичгийн бүрдлийг;</w:t>
      </w:r>
    </w:p>
    <w:p w14:paraId="63EFAE9F" w14:textId="77777777" w:rsidR="00D00B44" w:rsidRPr="003024F1" w:rsidRDefault="00D00B44" w:rsidP="00AE1755">
      <w:pPr>
        <w:tabs>
          <w:tab w:val="left" w:pos="0"/>
          <w:tab w:val="left" w:pos="993"/>
        </w:tabs>
        <w:ind w:firstLine="709"/>
        <w:jc w:val="both"/>
        <w:rPr>
          <w:rFonts w:ascii="Arial" w:hAnsi="Arial" w:cs="Arial"/>
          <w:sz w:val="24"/>
          <w:szCs w:val="24"/>
          <w:lang w:val="mn-MN"/>
        </w:rPr>
      </w:pPr>
    </w:p>
    <w:p w14:paraId="7D0AE505" w14:textId="77777777" w:rsidR="00D00B44" w:rsidRPr="003024F1" w:rsidRDefault="00D00B44" w:rsidP="00AE1755">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3.1.4.“улсын бүртгэлийн дугаар” гэж эд хөрөнгийн эрхийг улсын бүртгэлд бүртгэснийг нотолж улсын бүртгэлийн асуудал эрхэлсэн </w:t>
      </w:r>
      <w:r w:rsidRPr="003024F1">
        <w:rPr>
          <w:rStyle w:val="Heading4Char"/>
          <w:rFonts w:ascii="Arial" w:eastAsia="Calibri" w:hAnsi="Arial" w:cs="Arial"/>
          <w:b w:val="0"/>
          <w:sz w:val="24"/>
          <w:szCs w:val="24"/>
          <w:lang w:val="mn-MN"/>
        </w:rPr>
        <w:t>төрийн</w:t>
      </w:r>
      <w:r w:rsidRPr="003024F1">
        <w:rPr>
          <w:rFonts w:ascii="Arial" w:hAnsi="Arial" w:cs="Arial"/>
          <w:sz w:val="24"/>
          <w:szCs w:val="24"/>
          <w:lang w:val="mn-MN"/>
        </w:rPr>
        <w:t xml:space="preserve"> захиргааны байгууллагаас олгосон дахин давтагдахгүй дугаарыг;</w:t>
      </w:r>
    </w:p>
    <w:p w14:paraId="2600FA29" w14:textId="77777777" w:rsidR="00D00B44" w:rsidRPr="003024F1" w:rsidRDefault="00D00B44" w:rsidP="00AE1755">
      <w:pPr>
        <w:tabs>
          <w:tab w:val="left" w:pos="0"/>
          <w:tab w:val="left" w:pos="993"/>
        </w:tabs>
        <w:ind w:firstLine="709"/>
        <w:jc w:val="both"/>
        <w:rPr>
          <w:rFonts w:ascii="Arial" w:hAnsi="Arial" w:cs="Arial"/>
          <w:sz w:val="24"/>
          <w:szCs w:val="24"/>
          <w:lang w:val="mn-MN"/>
        </w:rPr>
      </w:pPr>
    </w:p>
    <w:p w14:paraId="0E89CECA" w14:textId="77777777" w:rsidR="00D00B44" w:rsidRPr="003024F1" w:rsidRDefault="00D00B44" w:rsidP="00AE1755">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3.1.5.“эд хөрөнгийн эрхийн улсын бүртгэлийн мэдээллийн сан” гэж эд хөрөнгийн эрхийн </w:t>
      </w:r>
      <w:r w:rsidR="007F3D7D" w:rsidRPr="003024F1">
        <w:rPr>
          <w:rFonts w:ascii="Arial" w:hAnsi="Arial" w:cs="Arial"/>
          <w:sz w:val="24"/>
          <w:szCs w:val="24"/>
          <w:lang w:val="mn-MN"/>
        </w:rPr>
        <w:t xml:space="preserve">улсын </w:t>
      </w:r>
      <w:r w:rsidRPr="003024F1">
        <w:rPr>
          <w:rFonts w:ascii="Arial" w:hAnsi="Arial" w:cs="Arial"/>
          <w:sz w:val="24"/>
          <w:szCs w:val="24"/>
          <w:lang w:val="mn-MN"/>
        </w:rPr>
        <w:t>бүртгэлийн цаасан болон цахим мэдээллийн бүрдлийг;</w:t>
      </w:r>
    </w:p>
    <w:p w14:paraId="57CED154" w14:textId="77777777" w:rsidR="00D00B44" w:rsidRPr="003024F1" w:rsidRDefault="00D00B44" w:rsidP="00AE1755">
      <w:pPr>
        <w:tabs>
          <w:tab w:val="left" w:pos="0"/>
          <w:tab w:val="left" w:pos="993"/>
        </w:tabs>
        <w:ind w:firstLine="709"/>
        <w:jc w:val="both"/>
        <w:rPr>
          <w:rFonts w:ascii="Arial" w:hAnsi="Arial" w:cs="Arial"/>
          <w:sz w:val="24"/>
          <w:szCs w:val="24"/>
          <w:lang w:val="mn-MN"/>
        </w:rPr>
      </w:pPr>
    </w:p>
    <w:p w14:paraId="34417B54" w14:textId="77777777" w:rsidR="00D00B44" w:rsidRPr="003024F1" w:rsidRDefault="00D00B44" w:rsidP="00AE1755">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3.1.6.“мэдүүлэг” гэж эд хөрөнгийн эрхээ улсын бүртгэлд бүртгүүлэхээр иргэн, хуулийн этгээдээс хуульд заасан хэлбэрээр гаргасан хүсэлтийг;</w:t>
      </w:r>
    </w:p>
    <w:p w14:paraId="4F250A00" w14:textId="77777777" w:rsidR="00D00B44" w:rsidRPr="003024F1" w:rsidRDefault="00D00B44" w:rsidP="00AE1755">
      <w:pPr>
        <w:tabs>
          <w:tab w:val="left" w:pos="0"/>
          <w:tab w:val="left" w:pos="993"/>
        </w:tabs>
        <w:ind w:firstLine="709"/>
        <w:jc w:val="both"/>
        <w:rPr>
          <w:rFonts w:ascii="Arial" w:hAnsi="Arial" w:cs="Arial"/>
          <w:sz w:val="24"/>
          <w:szCs w:val="24"/>
          <w:lang w:val="mn-MN"/>
        </w:rPr>
      </w:pPr>
    </w:p>
    <w:p w14:paraId="5AFD7C96" w14:textId="77777777" w:rsidR="00D00B44" w:rsidRPr="003024F1" w:rsidRDefault="00D00B44" w:rsidP="00AE1755">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3.1.7.“эрх шилжүүлэн авагч” гэж өмчлөгч, эзэмшигч, ашиглагчаас эд хөрөнгө өмчлөх эрх болон түүнтэй холбоотой эд хөрөнгийн бусад эрхийг шилжүүлэн авч байгаа этгээдийг.</w:t>
      </w:r>
    </w:p>
    <w:p w14:paraId="49A1777C" w14:textId="77777777" w:rsidR="00D00B44" w:rsidRPr="003024F1" w:rsidRDefault="00D00B44" w:rsidP="00D00B44">
      <w:pPr>
        <w:tabs>
          <w:tab w:val="left" w:pos="993"/>
          <w:tab w:val="left" w:pos="1418"/>
        </w:tabs>
        <w:ind w:firstLine="709"/>
        <w:jc w:val="both"/>
        <w:rPr>
          <w:rFonts w:ascii="Arial" w:hAnsi="Arial" w:cs="Arial"/>
          <w:sz w:val="24"/>
          <w:szCs w:val="24"/>
          <w:lang w:val="mn-MN"/>
        </w:rPr>
      </w:pPr>
    </w:p>
    <w:p w14:paraId="5271A697"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ab/>
        <w:t>4 дүгээр зүйл.Эд хөрөнгийн эрхийн улсын бүртгэл</w:t>
      </w:r>
    </w:p>
    <w:p w14:paraId="6D10C0D3" w14:textId="77777777" w:rsidR="00D00B44" w:rsidRPr="003024F1" w:rsidRDefault="00D00B44" w:rsidP="00D00B44">
      <w:pPr>
        <w:tabs>
          <w:tab w:val="left" w:pos="720"/>
          <w:tab w:val="left" w:pos="993"/>
        </w:tabs>
        <w:ind w:firstLine="709"/>
        <w:jc w:val="both"/>
        <w:rPr>
          <w:rFonts w:ascii="Arial" w:hAnsi="Arial" w:cs="Arial"/>
          <w:b/>
          <w:sz w:val="24"/>
          <w:szCs w:val="24"/>
          <w:lang w:val="mn-MN"/>
        </w:rPr>
      </w:pPr>
    </w:p>
    <w:p w14:paraId="36C253EA"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4.1.Эд хөрөнгийн эрхийн улсын бүртгэл /цаашид “эрхийн улсын бүртгэл” гэх/ нь Улсын бүртгэлийн ерөнхий хуулийн 8 дугаар зүйлд заасан төрөлтэй байна.</w:t>
      </w:r>
    </w:p>
    <w:p w14:paraId="581A1C30" w14:textId="77777777" w:rsidR="00D00B44" w:rsidRPr="003024F1" w:rsidRDefault="00D00B44" w:rsidP="00D00B44">
      <w:pPr>
        <w:tabs>
          <w:tab w:val="left" w:pos="72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r>
    </w:p>
    <w:p w14:paraId="7CB831A7"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4.2.Хуульд өөрөөр заагаагүй бол хөдлөх эд хөрөнгө болон түүнтэй холбоотой эрхийг эрхийн улсын бүртгэлд бүртгүүлж болох бөгөөд холбогдох журмыг Засгийн газар батална.</w:t>
      </w:r>
    </w:p>
    <w:p w14:paraId="4155DA2A" w14:textId="77777777" w:rsidR="00D00B44" w:rsidRPr="003024F1" w:rsidRDefault="00D00B44" w:rsidP="00D00B44">
      <w:pPr>
        <w:tabs>
          <w:tab w:val="left" w:pos="720"/>
          <w:tab w:val="left" w:pos="993"/>
        </w:tabs>
        <w:ind w:firstLine="709"/>
        <w:jc w:val="both"/>
        <w:rPr>
          <w:rFonts w:ascii="Arial" w:hAnsi="Arial" w:cs="Arial"/>
          <w:sz w:val="24"/>
          <w:szCs w:val="24"/>
          <w:lang w:val="mn-MN"/>
        </w:rPr>
      </w:pPr>
      <w:r w:rsidRPr="003024F1">
        <w:rPr>
          <w:rFonts w:ascii="Arial" w:hAnsi="Arial" w:cs="Arial"/>
          <w:sz w:val="24"/>
          <w:szCs w:val="24"/>
          <w:lang w:val="mn-MN"/>
        </w:rPr>
        <w:tab/>
      </w:r>
    </w:p>
    <w:p w14:paraId="159F58E6" w14:textId="77777777" w:rsidR="00D00B44" w:rsidRPr="003024F1" w:rsidRDefault="00D00B44" w:rsidP="00D00B44">
      <w:pPr>
        <w:tabs>
          <w:tab w:val="left" w:pos="720"/>
          <w:tab w:val="left" w:pos="851"/>
        </w:tabs>
        <w:ind w:firstLine="709"/>
        <w:jc w:val="both"/>
        <w:rPr>
          <w:rFonts w:ascii="Arial" w:hAnsi="Arial" w:cs="Arial"/>
          <w:sz w:val="24"/>
          <w:szCs w:val="24"/>
          <w:lang w:val="mn-MN"/>
        </w:rPr>
      </w:pPr>
      <w:r w:rsidRPr="003024F1">
        <w:rPr>
          <w:rFonts w:ascii="Arial" w:hAnsi="Arial" w:cs="Arial"/>
          <w:sz w:val="24"/>
          <w:szCs w:val="24"/>
          <w:lang w:val="mn-MN"/>
        </w:rPr>
        <w:tab/>
        <w:t>4.3.Хуулиар төрийн болон албаны нууцад хамааруулсан үл хөдлөх эд хөрөнгө болон түүнтэй холбоотой эрхийг эрхийн улсын бүртгэлд бүртгэх журмыг Засгийн газар батална.</w:t>
      </w:r>
    </w:p>
    <w:p w14:paraId="1D2228A7" w14:textId="77777777" w:rsidR="00D00B44" w:rsidRPr="003024F1" w:rsidRDefault="00D00B44" w:rsidP="00D00B44">
      <w:pPr>
        <w:tabs>
          <w:tab w:val="left" w:pos="720"/>
          <w:tab w:val="left" w:pos="851"/>
        </w:tabs>
        <w:ind w:firstLine="709"/>
        <w:jc w:val="both"/>
        <w:rPr>
          <w:rFonts w:ascii="Arial" w:hAnsi="Arial" w:cs="Arial"/>
          <w:sz w:val="24"/>
          <w:szCs w:val="24"/>
          <w:lang w:val="mn-MN"/>
        </w:rPr>
      </w:pPr>
    </w:p>
    <w:p w14:paraId="427E51E1" w14:textId="77777777" w:rsidR="00D00B44" w:rsidRPr="003024F1" w:rsidRDefault="00D00B44" w:rsidP="00D00B44">
      <w:pPr>
        <w:pStyle w:val="CommentText"/>
        <w:tabs>
          <w:tab w:val="left" w:pos="720"/>
        </w:tabs>
        <w:ind w:firstLine="709"/>
        <w:jc w:val="both"/>
        <w:rPr>
          <w:rFonts w:ascii="Arial" w:hAnsi="Arial" w:cs="Arial"/>
          <w:sz w:val="24"/>
          <w:szCs w:val="24"/>
          <w:lang w:val="mn-MN"/>
        </w:rPr>
      </w:pPr>
      <w:r w:rsidRPr="003024F1">
        <w:rPr>
          <w:rFonts w:ascii="Arial" w:hAnsi="Arial" w:cs="Arial"/>
          <w:sz w:val="24"/>
          <w:szCs w:val="24"/>
          <w:lang w:val="mn-MN"/>
        </w:rPr>
        <w:tab/>
        <w:t xml:space="preserve">4.4.Орон сууц болон хэсгээр өмчлөх дундын өмчлөлийн үл хөдлөх эд хөрөнгийн эрхийг тухайн үл хөдлөх эд хөрөнгийн доорх болон орчны газрын нэгж талбарын дугаарт үндэслэн бүртгэнэ. </w:t>
      </w:r>
    </w:p>
    <w:p w14:paraId="0317FBF5" w14:textId="77777777" w:rsidR="00D00B44" w:rsidRPr="003024F1" w:rsidRDefault="00D00B44" w:rsidP="00D00B44">
      <w:pPr>
        <w:tabs>
          <w:tab w:val="left" w:pos="993"/>
        </w:tabs>
        <w:ind w:firstLine="709"/>
        <w:jc w:val="both"/>
        <w:rPr>
          <w:rFonts w:ascii="Arial" w:hAnsi="Arial" w:cs="Arial"/>
          <w:sz w:val="24"/>
          <w:szCs w:val="24"/>
          <w:lang w:val="mn-MN"/>
        </w:rPr>
      </w:pPr>
    </w:p>
    <w:p w14:paraId="4A29A9F7"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 xml:space="preserve">4.5.Эрхийн улсын бүртгэл хөтлөх журмыг </w:t>
      </w:r>
      <w:r w:rsidRPr="003024F1">
        <w:rPr>
          <w:rFonts w:ascii="Arial" w:eastAsia="Times New Roman" w:hAnsi="Arial" w:cs="Arial"/>
          <w:sz w:val="24"/>
          <w:szCs w:val="24"/>
          <w:lang w:val="mn-MN"/>
        </w:rPr>
        <w:t>Засгийн газар</w:t>
      </w:r>
      <w:r w:rsidRPr="003024F1">
        <w:rPr>
          <w:rFonts w:ascii="Arial" w:hAnsi="Arial" w:cs="Arial"/>
          <w:sz w:val="24"/>
          <w:szCs w:val="24"/>
          <w:lang w:val="mn-MN"/>
        </w:rPr>
        <w:t xml:space="preserve"> батална. </w:t>
      </w:r>
    </w:p>
    <w:p w14:paraId="3B6A38E8" w14:textId="77777777" w:rsidR="00D00B44" w:rsidRPr="003024F1" w:rsidRDefault="00D00B44" w:rsidP="00D00B44">
      <w:pPr>
        <w:tabs>
          <w:tab w:val="left" w:pos="993"/>
        </w:tabs>
        <w:ind w:firstLine="709"/>
        <w:jc w:val="both"/>
        <w:rPr>
          <w:rFonts w:ascii="Arial" w:hAnsi="Arial" w:cs="Arial"/>
          <w:sz w:val="24"/>
          <w:szCs w:val="24"/>
          <w:lang w:val="mn-MN"/>
        </w:rPr>
      </w:pPr>
    </w:p>
    <w:p w14:paraId="7515F465"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 xml:space="preserve">4.6.Эрхийн улсын бүртгэлийг Улсын бүртгэлийн ерөнхий хуулийн 19 дүгээр зүйлд заасан улсын бүртгэгч хөтөлнө.  </w:t>
      </w:r>
    </w:p>
    <w:p w14:paraId="664DB7E8" w14:textId="77777777" w:rsidR="00D00B44" w:rsidRPr="003024F1" w:rsidRDefault="00D00B44" w:rsidP="00D00B44">
      <w:pPr>
        <w:tabs>
          <w:tab w:val="left" w:pos="993"/>
        </w:tabs>
        <w:ind w:firstLine="709"/>
        <w:jc w:val="both"/>
        <w:rPr>
          <w:rFonts w:ascii="Arial" w:hAnsi="Arial" w:cs="Arial"/>
          <w:sz w:val="24"/>
          <w:szCs w:val="24"/>
          <w:lang w:val="mn-MN"/>
        </w:rPr>
      </w:pPr>
    </w:p>
    <w:p w14:paraId="4E952ACE" w14:textId="77777777" w:rsidR="00D00B44" w:rsidRPr="003024F1" w:rsidRDefault="00D00B44" w:rsidP="00D00B44">
      <w:pPr>
        <w:tabs>
          <w:tab w:val="left" w:pos="709"/>
        </w:tabs>
        <w:ind w:firstLine="709"/>
        <w:jc w:val="both"/>
        <w:rPr>
          <w:rFonts w:ascii="Arial" w:hAnsi="Arial" w:cs="Arial"/>
          <w:b/>
          <w:sz w:val="24"/>
          <w:szCs w:val="24"/>
          <w:lang w:val="mn-MN"/>
        </w:rPr>
      </w:pPr>
      <w:r w:rsidRPr="003024F1">
        <w:rPr>
          <w:rFonts w:ascii="Arial" w:hAnsi="Arial" w:cs="Arial"/>
          <w:b/>
          <w:sz w:val="24"/>
          <w:szCs w:val="24"/>
          <w:lang w:val="mn-MN"/>
        </w:rPr>
        <w:tab/>
        <w:t xml:space="preserve">5 дугаар зүйл.Эд хөрөнгө өмчлөх эрх болон түүнтэй холбоотой </w:t>
      </w:r>
    </w:p>
    <w:p w14:paraId="4B97ED6A" w14:textId="77777777" w:rsidR="00D00B44" w:rsidRPr="003024F1" w:rsidRDefault="00D00B44" w:rsidP="00D00B44">
      <w:pPr>
        <w:tabs>
          <w:tab w:val="left" w:pos="993"/>
        </w:tabs>
        <w:ind w:firstLine="709"/>
        <w:jc w:val="both"/>
        <w:rPr>
          <w:rFonts w:ascii="Arial" w:hAnsi="Arial" w:cs="Arial"/>
          <w:b/>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 xml:space="preserve">  </w:t>
      </w:r>
      <w:r w:rsidR="00080F0A" w:rsidRPr="003024F1">
        <w:rPr>
          <w:rFonts w:ascii="Arial" w:hAnsi="Arial" w:cs="Arial"/>
          <w:b/>
          <w:sz w:val="24"/>
          <w:szCs w:val="24"/>
          <w:lang w:val="mn-MN"/>
        </w:rPr>
        <w:t xml:space="preserve">   </w:t>
      </w:r>
      <w:r w:rsidRPr="003024F1">
        <w:rPr>
          <w:rFonts w:ascii="Arial" w:hAnsi="Arial" w:cs="Arial"/>
          <w:b/>
          <w:sz w:val="24"/>
          <w:szCs w:val="24"/>
          <w:lang w:val="mn-MN"/>
        </w:rPr>
        <w:t>эд хөрөнгийн бусад эрх үүсэх</w:t>
      </w:r>
    </w:p>
    <w:p w14:paraId="1E7BC76A" w14:textId="77777777" w:rsidR="00D00B44" w:rsidRPr="003024F1" w:rsidRDefault="00D00B44" w:rsidP="00D00B44">
      <w:pPr>
        <w:tabs>
          <w:tab w:val="left" w:pos="993"/>
        </w:tabs>
        <w:ind w:firstLine="709"/>
        <w:jc w:val="both"/>
        <w:rPr>
          <w:rFonts w:ascii="Arial" w:hAnsi="Arial" w:cs="Arial"/>
          <w:b/>
          <w:sz w:val="24"/>
          <w:szCs w:val="24"/>
          <w:lang w:val="mn-MN"/>
        </w:rPr>
      </w:pPr>
    </w:p>
    <w:p w14:paraId="0D9DE110"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 xml:space="preserve">5.1.Иргэн, хуулийн этгээд Улсын бүртгэлийн ерөнхий хуулийн 8.1.1-д заасан эрхийг хуульд заасан журмын дагуу эрхийн улсын бүртгэлд бүртгүүлснээр өмчлөх эрх үүснэ. </w:t>
      </w:r>
    </w:p>
    <w:p w14:paraId="7CCFD516" w14:textId="77777777" w:rsidR="00D00B44" w:rsidRPr="003024F1" w:rsidRDefault="00D00B44" w:rsidP="00D00B44">
      <w:pPr>
        <w:tabs>
          <w:tab w:val="left" w:pos="720"/>
        </w:tabs>
        <w:ind w:firstLine="709"/>
        <w:jc w:val="both"/>
        <w:rPr>
          <w:rFonts w:ascii="Arial" w:hAnsi="Arial" w:cs="Arial"/>
          <w:sz w:val="24"/>
          <w:szCs w:val="24"/>
          <w:lang w:val="mn-MN"/>
        </w:rPr>
      </w:pPr>
    </w:p>
    <w:p w14:paraId="4C2EA8A0"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5.2.Эд хөрөнгө өмчлөх эрхтэй холбоотой Улсын бүртгэлийн ерөнхий хуулийн 8.1.2, 8.1.3, 8.1.4, 8.1.5, 8.1.6, 8.1.7, 8.1.8, 8.1.9-д заасан эрх нь эрхийн улсын бүртгэлд бүртгүүлснээр үүснэ.</w:t>
      </w:r>
    </w:p>
    <w:p w14:paraId="3507D0E0" w14:textId="77777777" w:rsidR="00D00B44" w:rsidRPr="003024F1" w:rsidRDefault="00D00B44" w:rsidP="00D00B44">
      <w:pPr>
        <w:tabs>
          <w:tab w:val="left" w:pos="720"/>
        </w:tabs>
        <w:ind w:firstLine="709"/>
        <w:jc w:val="both"/>
        <w:rPr>
          <w:rFonts w:ascii="Arial" w:hAnsi="Arial" w:cs="Arial"/>
          <w:sz w:val="24"/>
          <w:szCs w:val="24"/>
          <w:lang w:val="mn-MN"/>
        </w:rPr>
      </w:pPr>
    </w:p>
    <w:p w14:paraId="07E4F78C"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5.3.Улсын бүртгэлийн байгууллага энэ хуулийн 5.1-д заасан өмчлөх эрхийг эрхийн улсын бүртгэлд</w:t>
      </w:r>
      <w:r w:rsidR="00AE5F4C" w:rsidRPr="003024F1">
        <w:rPr>
          <w:rFonts w:ascii="Arial" w:hAnsi="Arial" w:cs="Arial"/>
          <w:sz w:val="24"/>
          <w:szCs w:val="24"/>
          <w:lang w:val="mn-MN"/>
        </w:rPr>
        <w:t xml:space="preserve"> </w:t>
      </w:r>
      <w:r w:rsidRPr="003024F1">
        <w:rPr>
          <w:rFonts w:ascii="Arial" w:hAnsi="Arial" w:cs="Arial"/>
          <w:sz w:val="24"/>
          <w:szCs w:val="24"/>
          <w:lang w:val="mn-MN"/>
        </w:rPr>
        <w:t xml:space="preserve">бүртгэснийг нотолж эрхийн улсын бүртгэлийн гэрчилгээ олгоно. </w:t>
      </w:r>
    </w:p>
    <w:p w14:paraId="75F964FC" w14:textId="77777777" w:rsidR="00D00B44" w:rsidRPr="003024F1" w:rsidRDefault="00D00B44" w:rsidP="00D00B44">
      <w:pPr>
        <w:ind w:firstLine="709"/>
        <w:jc w:val="both"/>
        <w:rPr>
          <w:rFonts w:ascii="Arial" w:hAnsi="Arial" w:cs="Arial"/>
          <w:sz w:val="24"/>
          <w:szCs w:val="24"/>
          <w:lang w:val="mn-MN"/>
        </w:rPr>
      </w:pPr>
    </w:p>
    <w:p w14:paraId="7BA42169"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5.4.Энэ хуулийн 5.3-т заасан эрхийн улсын бүртгэлийн гэрчилгээний загвар, гэрчилгээнд тусгах мэдээлэл, гэрчилгээ олгох журмыг Засгийн газар батална.</w:t>
      </w:r>
    </w:p>
    <w:p w14:paraId="62A2C1BD" w14:textId="77777777" w:rsidR="00D00B44" w:rsidRPr="003024F1" w:rsidRDefault="00D00B44" w:rsidP="00D00B44">
      <w:pPr>
        <w:ind w:firstLine="709"/>
        <w:jc w:val="both"/>
        <w:rPr>
          <w:rFonts w:ascii="Arial" w:hAnsi="Arial" w:cs="Arial"/>
          <w:sz w:val="24"/>
          <w:szCs w:val="24"/>
          <w:lang w:val="mn-MN"/>
        </w:rPr>
      </w:pPr>
    </w:p>
    <w:p w14:paraId="18EF4E99"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5.5.Энэ хуулийн 5.3-т заасан эрхийн улсын бүртгэлийн гэрчилгээг дараах үндэслэлээр дахин олгоно:</w:t>
      </w:r>
    </w:p>
    <w:p w14:paraId="2FA6FC61" w14:textId="77777777" w:rsidR="00D00B44" w:rsidRPr="003024F1" w:rsidRDefault="00D00B44" w:rsidP="00D00B44">
      <w:pPr>
        <w:ind w:firstLine="709"/>
        <w:jc w:val="both"/>
        <w:rPr>
          <w:rFonts w:ascii="Arial" w:hAnsi="Arial" w:cs="Arial"/>
          <w:sz w:val="24"/>
          <w:szCs w:val="24"/>
          <w:lang w:val="mn-MN"/>
        </w:rPr>
      </w:pPr>
    </w:p>
    <w:p w14:paraId="342CE2F1"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5.5.1.гэрчилгээ ашиглах боломжгүйгээр элэгдэж хуучирсан, гэмтсэн;</w:t>
      </w:r>
    </w:p>
    <w:p w14:paraId="390AF8E4"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5.5.2.эрхийн улсын бүртгэлийн мэдээлэлд оруулсан өөрчлөлтийн хүрээнд гэрчилгээг дахин авах хүсэлт гаргасан;</w:t>
      </w:r>
    </w:p>
    <w:p w14:paraId="74FB0549"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5D06C624" w14:textId="77777777" w:rsidR="00D00B44" w:rsidRPr="003024F1" w:rsidRDefault="00D00B44" w:rsidP="00D00B44">
      <w:pPr>
        <w:pStyle w:val="NormalWeb"/>
        <w:spacing w:before="0" w:beforeAutospacing="0" w:after="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5.5.3.гэрчилгээг хаяж үрэгдүүлсэн, устсан;</w:t>
      </w:r>
      <w:r w:rsidRPr="003024F1">
        <w:rPr>
          <w:rFonts w:ascii="Arial" w:hAnsi="Arial" w:cs="Arial"/>
          <w:lang w:val="mn-MN"/>
        </w:rPr>
        <w:tab/>
      </w:r>
      <w:r w:rsidRPr="003024F1">
        <w:rPr>
          <w:rFonts w:ascii="Arial" w:hAnsi="Arial" w:cs="Arial"/>
          <w:lang w:val="mn-MN"/>
        </w:rPr>
        <w:tab/>
      </w:r>
      <w:r w:rsidRPr="003024F1">
        <w:rPr>
          <w:rFonts w:ascii="Arial" w:hAnsi="Arial" w:cs="Arial"/>
          <w:lang w:val="mn-MN"/>
        </w:rPr>
        <w:tab/>
      </w:r>
      <w:r w:rsidRPr="003024F1">
        <w:rPr>
          <w:rFonts w:ascii="Arial" w:hAnsi="Arial" w:cs="Arial"/>
          <w:lang w:val="mn-MN"/>
        </w:rPr>
        <w:tab/>
      </w:r>
      <w:r w:rsidRPr="003024F1">
        <w:rPr>
          <w:rFonts w:ascii="Arial" w:hAnsi="Arial" w:cs="Arial"/>
          <w:lang w:val="mn-MN"/>
        </w:rPr>
        <w:tab/>
      </w:r>
      <w:r w:rsidRPr="003024F1">
        <w:rPr>
          <w:rFonts w:ascii="Arial" w:hAnsi="Arial" w:cs="Arial"/>
          <w:lang w:val="mn-MN"/>
        </w:rPr>
        <w:tab/>
        <w:t>5.5.4.эрхийн улсын бүртгэлийг хүчингүйд тооцсоны улмаас гэрчилгээг ашиглах боломжгүй болсон;</w:t>
      </w:r>
    </w:p>
    <w:p w14:paraId="67EC4065" w14:textId="77777777" w:rsidR="00D00B44" w:rsidRPr="003024F1" w:rsidRDefault="00D00B44" w:rsidP="00D00B44">
      <w:pPr>
        <w:pStyle w:val="NormalWeb"/>
        <w:spacing w:after="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5.5.5.шүүх, арбитрын шийдвэрээр өмчлөх эрхийг шилжүүлэн бүртгэхэд улсын бүртгэлийн гэрчилгээг хураан авах боломжгүй болсон.</w:t>
      </w:r>
    </w:p>
    <w:p w14:paraId="6D6F636A" w14:textId="77777777" w:rsidR="00D00B44" w:rsidRPr="003024F1" w:rsidRDefault="00D00B44" w:rsidP="00D00B44">
      <w:pPr>
        <w:pStyle w:val="NormalWeb"/>
        <w:spacing w:after="0"/>
        <w:ind w:firstLine="709"/>
        <w:jc w:val="both"/>
        <w:rPr>
          <w:rFonts w:ascii="Arial" w:hAnsi="Arial" w:cs="Arial"/>
          <w:lang w:val="mn-MN"/>
        </w:rPr>
      </w:pPr>
      <w:r w:rsidRPr="003024F1">
        <w:rPr>
          <w:rFonts w:ascii="Arial" w:hAnsi="Arial" w:cs="Arial"/>
          <w:lang w:val="mn-MN"/>
        </w:rPr>
        <w:t>5.6.Гэрчилгээг хаяж үрэгдүүлсэн бол өмчлөгчийн өргөдөл, гэрчилгээг хүчингүйд тооцуулах тухай өдөр тутмын сонинд зарлуулсан зарыг үндэслэн улсын ерөнхий байцаагчийн шийдвэрээр гэрчилгээг хүчингүйд тооцож, улсын бүртгэгч ажлын 15 өдрийн дотор дахин олгоно.</w:t>
      </w:r>
    </w:p>
    <w:p w14:paraId="6545DBF5" w14:textId="77777777" w:rsidR="00D00B44" w:rsidRPr="003024F1" w:rsidRDefault="00D00B44" w:rsidP="00D00B44">
      <w:pPr>
        <w:pStyle w:val="NormalWeb"/>
        <w:spacing w:after="0"/>
        <w:ind w:firstLine="709"/>
        <w:jc w:val="both"/>
        <w:rPr>
          <w:rFonts w:ascii="Arial" w:hAnsi="Arial" w:cs="Arial"/>
          <w:lang w:val="mn-MN"/>
        </w:rPr>
      </w:pPr>
      <w:r w:rsidRPr="003024F1">
        <w:rPr>
          <w:rFonts w:ascii="Arial" w:hAnsi="Arial" w:cs="Arial"/>
          <w:lang w:val="mn-MN"/>
        </w:rPr>
        <w:t>5.7.Энэ хуулийн 5.5.5-д заасан тохиолдолд мэдүүлэг гаргагчийн өргөдөл, шүүхийн шийдвэр гүйцэтгэх байгууллагын албан бичгийг үндэслэн улсын бүртгэгч ажлын 15 өдрийн дотор гэрчилгээг дахин олгоно.</w:t>
      </w:r>
    </w:p>
    <w:p w14:paraId="441428FC" w14:textId="77777777" w:rsidR="00D00B44" w:rsidRPr="003024F1" w:rsidRDefault="00D00B44" w:rsidP="00D00B44">
      <w:pPr>
        <w:pStyle w:val="NormalWeb"/>
        <w:spacing w:after="0"/>
        <w:ind w:firstLine="709"/>
        <w:jc w:val="both"/>
        <w:rPr>
          <w:rFonts w:ascii="Arial" w:hAnsi="Arial" w:cs="Arial"/>
          <w:lang w:val="mn-MN"/>
        </w:rPr>
      </w:pPr>
      <w:r w:rsidRPr="003024F1">
        <w:rPr>
          <w:rFonts w:ascii="Arial" w:hAnsi="Arial" w:cs="Arial"/>
          <w:lang w:val="mn-MN"/>
        </w:rPr>
        <w:t>5.8.Энэ хуулийн 5.6, 5.7-д зааснаас бусад тохиолдолд гэрчилгээг улсын бүртгэгч ажлын 10 өдрийн дотор дахин олгоно.</w:t>
      </w:r>
    </w:p>
    <w:p w14:paraId="5475235D"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5.9.Эрхийн улсын бүртгэлд эзэмших, ашиглах зориулалтаар бүртгэгдсэн газрыг Монгол Улсын иргэнд газар өмчлүүлэх тухай хуулийн 4.1.1-д заасан зориулалтаар</w:t>
      </w:r>
      <w:r w:rsidR="00AE5F4C" w:rsidRPr="003024F1">
        <w:rPr>
          <w:rFonts w:ascii="Arial" w:hAnsi="Arial" w:cs="Arial"/>
          <w:sz w:val="24"/>
          <w:szCs w:val="24"/>
          <w:lang w:val="mn-MN"/>
        </w:rPr>
        <w:t xml:space="preserve"> </w:t>
      </w:r>
      <w:r w:rsidRPr="003024F1">
        <w:rPr>
          <w:rFonts w:ascii="Arial" w:hAnsi="Arial" w:cs="Arial"/>
          <w:sz w:val="24"/>
          <w:szCs w:val="24"/>
          <w:lang w:val="mn-MN"/>
        </w:rPr>
        <w:t>өмчлүүлэх шийдвэр гаргасан бол энэ тухай эрхийн улсын бүртгэлд бүртгэж болно.</w:t>
      </w:r>
    </w:p>
    <w:p w14:paraId="2CDA7C21" w14:textId="77777777" w:rsidR="00D00B44" w:rsidRPr="003024F1" w:rsidRDefault="00D00B44" w:rsidP="00D00B44">
      <w:pPr>
        <w:tabs>
          <w:tab w:val="left" w:pos="720"/>
        </w:tabs>
        <w:ind w:firstLine="709"/>
        <w:jc w:val="both"/>
        <w:rPr>
          <w:rFonts w:ascii="Arial" w:hAnsi="Arial" w:cs="Arial"/>
          <w:sz w:val="24"/>
          <w:szCs w:val="24"/>
          <w:lang w:val="mn-MN"/>
        </w:rPr>
      </w:pPr>
    </w:p>
    <w:p w14:paraId="54D8D38E"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ab/>
        <w:t>6 дугаар зүйл.Эрхийн улсын бүртгэл үнэн зөв байх</w:t>
      </w:r>
    </w:p>
    <w:p w14:paraId="1D38D910" w14:textId="77777777" w:rsidR="00D00B44" w:rsidRPr="003024F1" w:rsidRDefault="00D00B44" w:rsidP="00D00B44">
      <w:pPr>
        <w:tabs>
          <w:tab w:val="left" w:pos="720"/>
        </w:tabs>
        <w:ind w:firstLine="709"/>
        <w:jc w:val="both"/>
        <w:rPr>
          <w:rFonts w:ascii="Arial" w:hAnsi="Arial" w:cs="Arial"/>
          <w:sz w:val="24"/>
          <w:szCs w:val="24"/>
          <w:lang w:val="mn-MN"/>
        </w:rPr>
      </w:pPr>
    </w:p>
    <w:p w14:paraId="28EBF290"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 xml:space="preserve">6.1.Эрхийн улсын бүртгэл үнэн зөв байх бөгөөд улсын бүртгэгч өөрийн хийсэн бүртгэл бүрийг эд хөрөнгийн эрхийн улсын бүртгэлийн мэдээллийн санд оруулж, хууль, холбогдох журамд заасны дагуу баталгаажуулна. </w:t>
      </w:r>
    </w:p>
    <w:p w14:paraId="7EC5372E" w14:textId="77777777" w:rsidR="00D00B44" w:rsidRPr="003024F1" w:rsidRDefault="00D00B44" w:rsidP="00D00B44">
      <w:pPr>
        <w:tabs>
          <w:tab w:val="left" w:pos="720"/>
        </w:tabs>
        <w:ind w:firstLine="709"/>
        <w:jc w:val="both"/>
        <w:rPr>
          <w:rFonts w:ascii="Arial" w:hAnsi="Arial" w:cs="Arial"/>
          <w:sz w:val="24"/>
          <w:szCs w:val="24"/>
          <w:lang w:val="mn-MN"/>
        </w:rPr>
      </w:pPr>
    </w:p>
    <w:p w14:paraId="6EE2DABE"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 xml:space="preserve">6.2.Иргэний хуулийн 183.2-т заасны дагуу бүртгүүлэх эрхгүй этгээдийн нэрээр хийлгэсэн бүртгэлийн үр дүнд эрх болон эрх зүйн байдлын хувьд хохирч байгаа этгээд бүртгэлд нэр нь байгаа этгээдээс эрхийн улсын бүртгэлд өөрчлөлт </w:t>
      </w:r>
      <w:r w:rsidRPr="003024F1">
        <w:rPr>
          <w:rFonts w:ascii="Arial" w:hAnsi="Arial" w:cs="Arial"/>
          <w:lang w:val="mn-MN"/>
        </w:rPr>
        <w:lastRenderedPageBreak/>
        <w:t>оруулахыг шаардсаныг уг этгээд хүлээн зөвшөөрсөн бол энэ тухай баримт, улсын байцаагчийн дүгнэлтийг үндэслэн улсын бүртгэгч эрхийн улсын бүртгэлд өөрчлөлт оруулж болно.</w:t>
      </w:r>
    </w:p>
    <w:p w14:paraId="0FEE8EC2"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4DE752F6"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6.3.Энэ хуулийн 6.2-т заасан шаардлагыг эрхийн улсын бүртгэлд нэр нь байгаа этгээд зөвшөөрөөгүй бол шүүхийн шийдвэр хуулийн хүчин төгөлдөр болсны дараа эрхийн улсын бүртгэлд өөрчлөлт оруулна.</w:t>
      </w:r>
    </w:p>
    <w:p w14:paraId="3E6680D5"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7D694092"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6.4.Иргэний хуулийн 183.3-т заасны дагуу эрхийн улсын бүртгэл буруу, ташаа болох тухай өргөдлийг эрх нь зөрчигдөж байна гэж үзсэн этгээд улсын бүртгэлийн байгууллагад гаргах эрхтэй бөгөөд өргөдлийг шалгах явцад бүртгэлийг буруу, ташаа хийсэн нь тогтоогдвол улсын байцаагчийн шийдвэрээр бүртгэлд өөрчлөлт оруулж болно.</w:t>
      </w:r>
    </w:p>
    <w:p w14:paraId="49DF0F09"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0D5098A0"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6.5.Эрхийн улсын бүртгэлийг давхардуулж, эсхүл хуурамч баримт бичигт үндэслэн хийсэн талаар гомдол гарсан бол улсын байцаагчийн шийдвэрээр тухайн бүртгэлийн хөдөлгөөнийг түдгэлзүүлж, шаардлагатай гэж үзвэл эрх бүхий байгууллагад шилжүүлж шалгуулна.</w:t>
      </w:r>
    </w:p>
    <w:p w14:paraId="67FBE91F"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462B308A"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6.6.Энэ хуулийн 6.2, 6.4-т зааснаас бусад тохиолдолд эрхийн улсын бүртгэлийг шүүхийн шийдвэрээр хүчингүй болгоно.</w:t>
      </w:r>
    </w:p>
    <w:p w14:paraId="01F1F5A7"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3A69C123"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6.7.Эрхийн улсын бүртгэлийн хувийн хэрэгтэй тухайн бүртгэлийг хөтлөх улсын бүртгэгч, хариуцсан архивын ажилтан, бүртгэлийн хяналт шалгалтын зорилгоор ахлах бүртгэгч, улсын байцаагч тогтоосон журмын дагуу харьцах бөгөөд хувийн хэргийг улсын бүртгэлийн</w:t>
      </w:r>
      <w:r w:rsidR="00ED7312" w:rsidRPr="003024F1">
        <w:rPr>
          <w:rFonts w:ascii="Arial" w:hAnsi="Arial" w:cs="Arial"/>
          <w:lang w:val="mn-MN"/>
        </w:rPr>
        <w:t xml:space="preserve"> </w:t>
      </w:r>
      <w:r w:rsidRPr="003024F1">
        <w:rPr>
          <w:rFonts w:ascii="Arial" w:hAnsi="Arial" w:cs="Arial"/>
          <w:lang w:val="mn-MN"/>
        </w:rPr>
        <w:t xml:space="preserve">байгууллагын байрнаас гадагш гаргахыг хориглоно. </w:t>
      </w:r>
    </w:p>
    <w:p w14:paraId="062341C6"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119EFC2F"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6.8.Энэ хуулийн 6.7 дахь хэсэг нь өмчлөгч болон бусад этгээд энэ хуульд заасан журмын дагуу цахим хэлбэрээр мэдээлэл авахад хамаарахгүй.</w:t>
      </w:r>
    </w:p>
    <w:p w14:paraId="1B3D53D8"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1AC644DC" w14:textId="77777777" w:rsidR="00D00B44" w:rsidRPr="003024F1" w:rsidRDefault="00D00B44" w:rsidP="00D00B44">
      <w:pPr>
        <w:tabs>
          <w:tab w:val="left" w:pos="993"/>
        </w:tabs>
        <w:ind w:firstLine="709"/>
        <w:jc w:val="center"/>
        <w:rPr>
          <w:rFonts w:ascii="Arial" w:hAnsi="Arial" w:cs="Arial"/>
          <w:b/>
          <w:bCs/>
          <w:sz w:val="24"/>
          <w:szCs w:val="24"/>
          <w:lang w:val="mn-MN"/>
        </w:rPr>
      </w:pPr>
      <w:r w:rsidRPr="003024F1">
        <w:rPr>
          <w:rFonts w:ascii="Arial" w:hAnsi="Arial" w:cs="Arial"/>
          <w:b/>
          <w:sz w:val="24"/>
          <w:szCs w:val="24"/>
          <w:lang w:val="mn-MN"/>
        </w:rPr>
        <w:t>ХОЁРДУГААР БҮЛЭГ</w:t>
      </w:r>
    </w:p>
    <w:p w14:paraId="434C7906" w14:textId="77777777" w:rsidR="00D00B44" w:rsidRPr="003024F1" w:rsidRDefault="00D00B44" w:rsidP="00D00B44">
      <w:pPr>
        <w:tabs>
          <w:tab w:val="left" w:pos="993"/>
        </w:tabs>
        <w:ind w:firstLine="709"/>
        <w:jc w:val="center"/>
        <w:rPr>
          <w:rFonts w:ascii="Arial" w:hAnsi="Arial" w:cs="Arial"/>
          <w:b/>
          <w:sz w:val="24"/>
          <w:szCs w:val="24"/>
          <w:lang w:val="mn-MN"/>
        </w:rPr>
      </w:pPr>
      <w:r w:rsidRPr="003024F1">
        <w:rPr>
          <w:rFonts w:ascii="Arial" w:hAnsi="Arial" w:cs="Arial"/>
          <w:b/>
          <w:sz w:val="24"/>
          <w:szCs w:val="24"/>
          <w:lang w:val="mn-MN"/>
        </w:rPr>
        <w:t>ҮЛ ХӨДЛӨХ ЭД ХӨРӨНГИЙН ЭРХИЙН</w:t>
      </w:r>
    </w:p>
    <w:p w14:paraId="67CBB17F" w14:textId="77777777" w:rsidR="00D00B44" w:rsidRPr="003024F1" w:rsidRDefault="00D00B44" w:rsidP="00D00B44">
      <w:pPr>
        <w:tabs>
          <w:tab w:val="left" w:pos="993"/>
        </w:tabs>
        <w:ind w:firstLine="709"/>
        <w:jc w:val="center"/>
        <w:rPr>
          <w:rFonts w:ascii="Arial" w:hAnsi="Arial" w:cs="Arial"/>
          <w:b/>
          <w:sz w:val="24"/>
          <w:szCs w:val="24"/>
          <w:lang w:val="mn-MN"/>
        </w:rPr>
      </w:pPr>
      <w:r w:rsidRPr="003024F1">
        <w:rPr>
          <w:rFonts w:ascii="Arial" w:hAnsi="Arial" w:cs="Arial"/>
          <w:b/>
          <w:sz w:val="24"/>
          <w:szCs w:val="24"/>
          <w:lang w:val="mn-MN"/>
        </w:rPr>
        <w:t>УЛСЫН БҮРТГЭЛ</w:t>
      </w:r>
    </w:p>
    <w:p w14:paraId="0C653892" w14:textId="77777777" w:rsidR="00D00B44" w:rsidRPr="003024F1" w:rsidRDefault="00D00B44" w:rsidP="00D00B44">
      <w:pPr>
        <w:tabs>
          <w:tab w:val="left" w:pos="993"/>
        </w:tabs>
        <w:ind w:firstLine="709"/>
        <w:jc w:val="both"/>
        <w:rPr>
          <w:rFonts w:ascii="Arial" w:hAnsi="Arial" w:cs="Arial"/>
          <w:b/>
          <w:sz w:val="24"/>
          <w:szCs w:val="24"/>
          <w:lang w:val="mn-MN"/>
        </w:rPr>
      </w:pPr>
    </w:p>
    <w:p w14:paraId="2237EDF1" w14:textId="77777777" w:rsidR="00D00B44" w:rsidRPr="003024F1" w:rsidRDefault="00D00B44" w:rsidP="00D00B44">
      <w:pPr>
        <w:tabs>
          <w:tab w:val="left" w:pos="709"/>
        </w:tabs>
        <w:ind w:firstLine="709"/>
        <w:jc w:val="both"/>
        <w:rPr>
          <w:rFonts w:ascii="Arial" w:hAnsi="Arial" w:cs="Arial"/>
          <w:b/>
          <w:sz w:val="24"/>
          <w:szCs w:val="24"/>
          <w:lang w:val="mn-MN"/>
        </w:rPr>
      </w:pPr>
      <w:r w:rsidRPr="003024F1">
        <w:rPr>
          <w:rFonts w:ascii="Arial" w:hAnsi="Arial" w:cs="Arial"/>
          <w:b/>
          <w:sz w:val="24"/>
          <w:szCs w:val="24"/>
          <w:lang w:val="mn-MN"/>
        </w:rPr>
        <w:tab/>
        <w:t>7 дугаар зүйл.Мэдүүлэг гаргах</w:t>
      </w:r>
    </w:p>
    <w:p w14:paraId="56AFF32B" w14:textId="77777777" w:rsidR="00D00B44" w:rsidRPr="003024F1" w:rsidRDefault="00D00B44" w:rsidP="00D00B44">
      <w:pPr>
        <w:tabs>
          <w:tab w:val="left" w:pos="709"/>
        </w:tabs>
        <w:ind w:firstLine="709"/>
        <w:jc w:val="both"/>
        <w:rPr>
          <w:rFonts w:ascii="Arial" w:hAnsi="Arial" w:cs="Arial"/>
          <w:b/>
          <w:sz w:val="24"/>
          <w:szCs w:val="24"/>
          <w:lang w:val="mn-MN"/>
        </w:rPr>
      </w:pPr>
    </w:p>
    <w:p w14:paraId="37109070"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7.1.Иргэн, хуулийн этгээд Улсын бүртгэлийн ерөнхий хуулийн 8 дугаар зүйлд заасан эрхийг эрхийн улсын бүртгэлд бүртгүүлэх тухай мэдүүлгийг тухайн үл хөдлөх эд хөрөнгө оршин байгаа нутаг дэвсгэрийн харьяаллын дагуу улсын бүртгэлийн байгууллагад гаргана.</w:t>
      </w:r>
    </w:p>
    <w:p w14:paraId="1181EE09" w14:textId="77777777" w:rsidR="00D00B44" w:rsidRPr="003024F1" w:rsidRDefault="00D00B44" w:rsidP="00D00B44">
      <w:pPr>
        <w:tabs>
          <w:tab w:val="left" w:pos="709"/>
        </w:tabs>
        <w:ind w:firstLine="709"/>
        <w:jc w:val="both"/>
        <w:rPr>
          <w:rStyle w:val="CommentReference"/>
          <w:rFonts w:ascii="Arial" w:hAnsi="Arial" w:cs="Arial"/>
          <w:sz w:val="24"/>
          <w:szCs w:val="24"/>
          <w:lang w:val="mn-MN"/>
        </w:rPr>
      </w:pPr>
    </w:p>
    <w:p w14:paraId="40957E7A"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7.2.Энэ хуулийн 7.1-д заасан мэдүүлгийг цаасан, эсхүл цахим хэлбэрээр гаргана.</w:t>
      </w:r>
    </w:p>
    <w:p w14:paraId="4221D26E" w14:textId="77777777" w:rsidR="00D00B44" w:rsidRPr="003024F1" w:rsidRDefault="00D00B44" w:rsidP="00D00B44">
      <w:pPr>
        <w:tabs>
          <w:tab w:val="left" w:pos="709"/>
        </w:tabs>
        <w:ind w:firstLine="709"/>
        <w:jc w:val="both"/>
        <w:rPr>
          <w:rFonts w:ascii="Arial" w:hAnsi="Arial" w:cs="Arial"/>
          <w:sz w:val="24"/>
          <w:szCs w:val="24"/>
          <w:lang w:val="mn-MN"/>
        </w:rPr>
      </w:pPr>
    </w:p>
    <w:p w14:paraId="2692A413" w14:textId="77777777" w:rsidR="00D00B44" w:rsidRPr="003024F1" w:rsidRDefault="00D00B44" w:rsidP="00D00B44">
      <w:pPr>
        <w:tabs>
          <w:tab w:val="left" w:pos="709"/>
        </w:tabs>
        <w:ind w:firstLine="709"/>
        <w:jc w:val="both"/>
        <w:rPr>
          <w:rFonts w:ascii="Arial" w:hAnsi="Arial" w:cs="Arial"/>
          <w:b/>
          <w:sz w:val="24"/>
          <w:szCs w:val="24"/>
          <w:lang w:val="mn-MN"/>
        </w:rPr>
      </w:pPr>
      <w:r w:rsidRPr="003024F1">
        <w:rPr>
          <w:rFonts w:ascii="Arial" w:hAnsi="Arial" w:cs="Arial"/>
          <w:sz w:val="24"/>
          <w:szCs w:val="24"/>
          <w:lang w:val="mn-MN"/>
        </w:rPr>
        <w:tab/>
        <w:t>7.3.Мэдүүлгийн загварыг улсын бүртгэлийн асуудал эрхэлсэн төрийн захиргааны байгууллагын дарга батална.</w:t>
      </w:r>
    </w:p>
    <w:p w14:paraId="62AD25C5" w14:textId="77777777" w:rsidR="00D00B44" w:rsidRPr="003024F1" w:rsidRDefault="00D00B44" w:rsidP="00D00B44">
      <w:pPr>
        <w:tabs>
          <w:tab w:val="left" w:pos="709"/>
        </w:tabs>
        <w:ind w:firstLine="709"/>
        <w:jc w:val="both"/>
        <w:rPr>
          <w:rFonts w:ascii="Arial" w:hAnsi="Arial" w:cs="Arial"/>
          <w:b/>
          <w:sz w:val="24"/>
          <w:szCs w:val="24"/>
          <w:lang w:val="mn-MN"/>
        </w:rPr>
      </w:pPr>
    </w:p>
    <w:p w14:paraId="278EF19A"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7.4.Дундаа хамтран өмчилж байгаа үл хөдлөх эд хөрөнгийн эрхийг бүртгүүлэхэд нэг мэдүүлэг гаргах бөгөөд мэдүүлгийг хамтран өмчлөгчдийн аль нэг нь төлөөлөн гаргаж болно.</w:t>
      </w:r>
    </w:p>
    <w:p w14:paraId="31D75E2A" w14:textId="77777777" w:rsidR="00D00B44" w:rsidRPr="003024F1" w:rsidRDefault="00D00B44" w:rsidP="00D00B44">
      <w:pPr>
        <w:tabs>
          <w:tab w:val="left" w:pos="720"/>
        </w:tabs>
        <w:ind w:firstLine="709"/>
        <w:jc w:val="both"/>
        <w:rPr>
          <w:rFonts w:ascii="Arial" w:hAnsi="Arial" w:cs="Arial"/>
          <w:sz w:val="24"/>
          <w:szCs w:val="24"/>
          <w:lang w:val="mn-MN"/>
        </w:rPr>
      </w:pPr>
    </w:p>
    <w:p w14:paraId="2E443418"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sz w:val="24"/>
          <w:szCs w:val="24"/>
          <w:lang w:val="mn-MN"/>
        </w:rPr>
        <w:lastRenderedPageBreak/>
        <w:tab/>
        <w:t>7.5.Үл хөдлөх эд хөрөнгийг дундаа хэсгээр өмчилж байгаа этгээд тус бүр өөрт ногдох хэсгээ бүртгүүлэхээр мэдүүлэг гаргана.</w:t>
      </w:r>
    </w:p>
    <w:p w14:paraId="098F5776" w14:textId="77777777" w:rsidR="00D00B44" w:rsidRPr="003024F1" w:rsidRDefault="00D00B44" w:rsidP="00D00B44">
      <w:pPr>
        <w:tabs>
          <w:tab w:val="left" w:pos="720"/>
        </w:tabs>
        <w:ind w:firstLine="709"/>
        <w:jc w:val="both"/>
        <w:rPr>
          <w:rFonts w:ascii="Arial" w:hAnsi="Arial" w:cs="Arial"/>
          <w:b/>
          <w:sz w:val="24"/>
          <w:szCs w:val="24"/>
          <w:lang w:val="mn-MN"/>
        </w:rPr>
      </w:pPr>
    </w:p>
    <w:p w14:paraId="5B1AFC11"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7.6.Мэдүүлэг гаргагч үл хөдлөх эд хөрөнгийн эрхийг эрхийн улсын бүртгэлд бүртгэхээс өмнө гаргасан мэдүүлгээ өөрчлөх, буцаан авах эрхтэй.</w:t>
      </w:r>
    </w:p>
    <w:p w14:paraId="35450CD7" w14:textId="77777777" w:rsidR="00D00B44" w:rsidRPr="003024F1" w:rsidRDefault="00D00B44" w:rsidP="00D00B44">
      <w:pPr>
        <w:tabs>
          <w:tab w:val="left" w:pos="720"/>
        </w:tabs>
        <w:ind w:firstLine="709"/>
        <w:jc w:val="both"/>
        <w:rPr>
          <w:rFonts w:ascii="Arial" w:hAnsi="Arial" w:cs="Arial"/>
          <w:sz w:val="24"/>
          <w:szCs w:val="24"/>
          <w:lang w:val="mn-MN"/>
        </w:rPr>
      </w:pPr>
    </w:p>
    <w:p w14:paraId="350A66D4"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7.7.Мэдүүлэг гаргагч мэдүүлэг, түүнд хавсаргах баримт бичгийг үнэн зөв гаргах үүрэгтэй бөгөөд энэ үүргээ зөрчсөнөөс бусдад учруулсан хохирлыг хариуцна.</w:t>
      </w:r>
    </w:p>
    <w:p w14:paraId="6B179ADF" w14:textId="77777777" w:rsidR="00D00B44" w:rsidRPr="003024F1" w:rsidRDefault="00D00B44" w:rsidP="00D00B44">
      <w:pPr>
        <w:tabs>
          <w:tab w:val="left" w:pos="720"/>
        </w:tabs>
        <w:ind w:firstLine="709"/>
        <w:jc w:val="both"/>
        <w:rPr>
          <w:rFonts w:ascii="Arial" w:hAnsi="Arial" w:cs="Arial"/>
          <w:sz w:val="24"/>
          <w:szCs w:val="24"/>
          <w:lang w:val="mn-MN"/>
        </w:rPr>
      </w:pPr>
    </w:p>
    <w:p w14:paraId="039D3E46"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 xml:space="preserve">7.8.Хуульд заасан бол мэдүүлэгт хавсаргах баримт бичгийг нотариатаар гэрчлүүлсэн байна. </w:t>
      </w:r>
    </w:p>
    <w:p w14:paraId="426AAE37" w14:textId="77777777" w:rsidR="00D00B44" w:rsidRPr="003024F1" w:rsidRDefault="00D00B44" w:rsidP="00D00B44">
      <w:pPr>
        <w:tabs>
          <w:tab w:val="left" w:pos="720"/>
        </w:tabs>
        <w:ind w:firstLine="709"/>
        <w:jc w:val="both"/>
        <w:rPr>
          <w:rFonts w:ascii="Arial" w:hAnsi="Arial" w:cs="Arial"/>
          <w:sz w:val="24"/>
          <w:szCs w:val="24"/>
          <w:lang w:val="mn-MN"/>
        </w:rPr>
      </w:pPr>
    </w:p>
    <w:p w14:paraId="11AA42F5"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t>7.9.Гэрээ, хэлцлийн талууд нотариатаар гэрчлэгдээгүй аливаа гэрээ, хэлцэл, баримт бичгийн үнэн зөвийн баталгааг хангаж, түүнээс үүсэх хууль зүйн үр дагаврыг бүрэн хариуцна.</w:t>
      </w:r>
    </w:p>
    <w:p w14:paraId="4BD775B6" w14:textId="77777777" w:rsidR="00D00B44" w:rsidRPr="003024F1" w:rsidRDefault="00D00B44" w:rsidP="00D00B44">
      <w:pPr>
        <w:tabs>
          <w:tab w:val="left" w:pos="720"/>
        </w:tabs>
        <w:ind w:firstLine="709"/>
        <w:jc w:val="both"/>
        <w:rPr>
          <w:rFonts w:ascii="Arial" w:hAnsi="Arial" w:cs="Arial"/>
          <w:sz w:val="24"/>
          <w:szCs w:val="24"/>
          <w:lang w:val="mn-MN"/>
        </w:rPr>
      </w:pPr>
    </w:p>
    <w:p w14:paraId="23CBB69D" w14:textId="77777777" w:rsidR="00D00B44" w:rsidRPr="003024F1" w:rsidRDefault="00D00B44" w:rsidP="00D00B44">
      <w:pPr>
        <w:pStyle w:val="NormalWeb"/>
        <w:spacing w:before="0" w:beforeAutospacing="0" w:after="0" w:afterAutospacing="0"/>
        <w:ind w:firstLine="709"/>
        <w:jc w:val="both"/>
        <w:rPr>
          <w:rFonts w:ascii="Arial" w:hAnsi="Arial" w:cs="Arial"/>
          <w:noProof/>
          <w:lang w:val="mn-MN"/>
        </w:rPr>
      </w:pPr>
      <w:r w:rsidRPr="003024F1">
        <w:rPr>
          <w:rFonts w:ascii="Arial" w:hAnsi="Arial" w:cs="Arial"/>
          <w:noProof/>
          <w:lang w:val="mn-MN"/>
        </w:rPr>
        <w:t xml:space="preserve">7.10.Мэдүүлэг гаргагч энэ хуулийн 4.1-д заасан эрхийг эрхийн улсын бүртгэлд бүртгүүлэхээр цахим хэлбэрээр мэдүүлэг гаргахдаа гарын үсгээ Цахим гарын үсгийн тухай хуульд заасны дагуу баталгаажуулсан байна. </w:t>
      </w:r>
    </w:p>
    <w:p w14:paraId="5929634D" w14:textId="77777777" w:rsidR="00D00B44" w:rsidRPr="003024F1" w:rsidRDefault="00D00B44" w:rsidP="00D00B44">
      <w:pPr>
        <w:pStyle w:val="NormalWeb"/>
        <w:spacing w:before="0" w:beforeAutospacing="0" w:after="0" w:afterAutospacing="0"/>
        <w:ind w:firstLine="709"/>
        <w:jc w:val="both"/>
        <w:rPr>
          <w:rFonts w:ascii="Arial" w:hAnsi="Arial" w:cs="Arial"/>
          <w:noProof/>
          <w:color w:val="000000"/>
          <w:lang w:val="mn-MN"/>
        </w:rPr>
      </w:pPr>
    </w:p>
    <w:p w14:paraId="23D358A4" w14:textId="77777777" w:rsidR="00D00B44" w:rsidRPr="003024F1" w:rsidRDefault="00D00B44" w:rsidP="00D00B44">
      <w:pPr>
        <w:pStyle w:val="NormalWeb"/>
        <w:spacing w:before="0" w:beforeAutospacing="0" w:after="0" w:afterAutospacing="0"/>
        <w:ind w:firstLine="709"/>
        <w:jc w:val="both"/>
        <w:rPr>
          <w:rFonts w:ascii="Arial" w:hAnsi="Arial" w:cs="Arial"/>
          <w:noProof/>
          <w:color w:val="000000"/>
          <w:lang w:val="mn-MN"/>
        </w:rPr>
      </w:pPr>
      <w:r w:rsidRPr="003024F1">
        <w:rPr>
          <w:rFonts w:ascii="Arial" w:hAnsi="Arial" w:cs="Arial"/>
          <w:noProof/>
          <w:color w:val="000000"/>
          <w:lang w:val="mn-MN"/>
        </w:rPr>
        <w:t>7.11.Цахим хэлбэрээр мэдүүлэг гаргахад энэ хуульд заасан нийтлэг зохицуулалт нэгэн адил хамаарна.</w:t>
      </w:r>
    </w:p>
    <w:p w14:paraId="7DFC52FB" w14:textId="77777777" w:rsidR="00D00B44" w:rsidRPr="003024F1" w:rsidRDefault="00D00B44" w:rsidP="00D00B44">
      <w:pPr>
        <w:pStyle w:val="NormalWeb"/>
        <w:spacing w:before="0" w:beforeAutospacing="0" w:after="0" w:afterAutospacing="0"/>
        <w:ind w:firstLine="709"/>
        <w:jc w:val="both"/>
        <w:rPr>
          <w:rFonts w:ascii="Arial" w:hAnsi="Arial" w:cs="Arial"/>
          <w:noProof/>
          <w:color w:val="000000"/>
          <w:lang w:val="mn-MN"/>
        </w:rPr>
      </w:pPr>
    </w:p>
    <w:p w14:paraId="54086B5B" w14:textId="77777777" w:rsidR="00D00B44" w:rsidRPr="003024F1" w:rsidRDefault="00D00B44" w:rsidP="00D00B44">
      <w:pPr>
        <w:tabs>
          <w:tab w:val="left" w:pos="709"/>
        </w:tabs>
        <w:ind w:firstLine="709"/>
        <w:jc w:val="both"/>
        <w:rPr>
          <w:rFonts w:ascii="Arial" w:hAnsi="Arial" w:cs="Arial"/>
          <w:color w:val="000000"/>
          <w:sz w:val="24"/>
          <w:szCs w:val="24"/>
          <w:lang w:val="mn-MN"/>
        </w:rPr>
      </w:pPr>
      <w:r w:rsidRPr="003024F1">
        <w:rPr>
          <w:rFonts w:ascii="Arial" w:hAnsi="Arial" w:cs="Arial"/>
          <w:color w:val="000000"/>
          <w:sz w:val="24"/>
          <w:szCs w:val="24"/>
          <w:lang w:val="mn-MN"/>
        </w:rPr>
        <w:tab/>
        <w:t>7.12.Улсын бүртгэгч цахим хэлбэрээр гаргасан мэдүүлэг, баримт бичгийг хүлээн авах, эсхүл хүлээн авахаас татгалзсан шийдвэрийг мэдүүлэг гаргагчид энэ хуульд заасан хугацаанд мэдэгдэнэ.</w:t>
      </w:r>
    </w:p>
    <w:p w14:paraId="620B6BC8" w14:textId="77777777" w:rsidR="00D00B44" w:rsidRPr="003024F1" w:rsidRDefault="00D00B44" w:rsidP="00D00B44">
      <w:pPr>
        <w:pStyle w:val="msghead"/>
        <w:spacing w:before="0" w:beforeAutospacing="0" w:after="0" w:afterAutospacing="0"/>
        <w:ind w:firstLine="709"/>
        <w:jc w:val="both"/>
        <w:rPr>
          <w:rFonts w:ascii="Arial" w:hAnsi="Arial" w:cs="Arial"/>
          <w:noProof/>
          <w:color w:val="000000"/>
          <w:lang w:val="mn-MN"/>
        </w:rPr>
      </w:pPr>
    </w:p>
    <w:p w14:paraId="6B32BCCF" w14:textId="77777777" w:rsidR="00D00B44" w:rsidRPr="003024F1" w:rsidRDefault="00D00B44" w:rsidP="00D00B44">
      <w:pPr>
        <w:pStyle w:val="msghead"/>
        <w:spacing w:before="0" w:beforeAutospacing="0" w:after="0" w:afterAutospacing="0"/>
        <w:ind w:firstLine="709"/>
        <w:jc w:val="both"/>
        <w:rPr>
          <w:rStyle w:val="Strong"/>
          <w:rFonts w:ascii="Arial" w:hAnsi="Arial" w:cs="Arial"/>
          <w:b w:val="0"/>
          <w:noProof/>
          <w:color w:val="000000"/>
          <w:lang w:val="mn-MN"/>
        </w:rPr>
      </w:pPr>
      <w:r w:rsidRPr="003024F1">
        <w:rPr>
          <w:rFonts w:ascii="Arial" w:hAnsi="Arial" w:cs="Arial"/>
          <w:noProof/>
          <w:color w:val="000000"/>
          <w:lang w:val="mn-MN"/>
        </w:rPr>
        <w:t xml:space="preserve">7.13.Цахим хэлбэрээр мэдүүлэг гаргагч </w:t>
      </w:r>
      <w:r w:rsidRPr="003024F1">
        <w:rPr>
          <w:rStyle w:val="Strong"/>
          <w:rFonts w:ascii="Arial" w:hAnsi="Arial" w:cs="Arial"/>
          <w:b w:val="0"/>
          <w:noProof/>
          <w:color w:val="000000"/>
          <w:lang w:val="mn-MN"/>
        </w:rPr>
        <w:t>энэ хуулийн 7.12</w:t>
      </w:r>
      <w:r w:rsidRPr="003024F1">
        <w:rPr>
          <w:rStyle w:val="Strong"/>
          <w:rFonts w:ascii="Arial" w:hAnsi="Arial" w:cs="Arial"/>
          <w:b w:val="0"/>
          <w:noProof/>
          <w:color w:val="000000"/>
          <w:shd w:val="clear" w:color="auto" w:fill="FFFFFF"/>
          <w:lang w:val="mn-MN"/>
        </w:rPr>
        <w:t xml:space="preserve">-т </w:t>
      </w:r>
      <w:r w:rsidRPr="003024F1">
        <w:rPr>
          <w:rStyle w:val="Strong"/>
          <w:rFonts w:ascii="Arial" w:hAnsi="Arial" w:cs="Arial"/>
          <w:b w:val="0"/>
          <w:noProof/>
          <w:color w:val="000000"/>
          <w:lang w:val="mn-MN"/>
        </w:rPr>
        <w:t>заасан бүртгэх тухай мэдэгдэл хүлээн авсан өдрөөс хойш ажлын 5 өдрийн дотор</w:t>
      </w:r>
      <w:r w:rsidRPr="003024F1" w:rsidDel="00E81B05">
        <w:rPr>
          <w:rFonts w:ascii="Arial" w:hAnsi="Arial" w:cs="Arial"/>
          <w:noProof/>
          <w:color w:val="000000"/>
          <w:lang w:val="mn-MN"/>
        </w:rPr>
        <w:t xml:space="preserve"> </w:t>
      </w:r>
      <w:r w:rsidRPr="003024F1">
        <w:rPr>
          <w:rStyle w:val="Strong"/>
          <w:rFonts w:ascii="Arial" w:hAnsi="Arial" w:cs="Arial"/>
          <w:b w:val="0"/>
          <w:noProof/>
          <w:color w:val="000000"/>
          <w:lang w:val="mn-MN"/>
        </w:rPr>
        <w:t xml:space="preserve">холбогдох баримт </w:t>
      </w:r>
      <w:r w:rsidRPr="003024F1">
        <w:rPr>
          <w:rFonts w:ascii="Arial" w:hAnsi="Arial" w:cs="Arial"/>
          <w:lang w:val="mn-MN"/>
        </w:rPr>
        <w:t>бичгийн эх хувийг</w:t>
      </w:r>
      <w:r w:rsidRPr="003024F1">
        <w:rPr>
          <w:rStyle w:val="Strong"/>
          <w:rFonts w:ascii="Arial" w:hAnsi="Arial" w:cs="Arial"/>
          <w:b w:val="0"/>
          <w:noProof/>
          <w:color w:val="000000"/>
          <w:lang w:val="mn-MN"/>
        </w:rPr>
        <w:t xml:space="preserve"> улсын бүртгэлийн байгууллагад цаасан хэлбэрээр ирүүлнэ.</w:t>
      </w:r>
    </w:p>
    <w:p w14:paraId="14823349" w14:textId="77777777" w:rsidR="00D00B44" w:rsidRPr="003024F1" w:rsidRDefault="00D00B44" w:rsidP="00D00B44">
      <w:pPr>
        <w:tabs>
          <w:tab w:val="left" w:pos="993"/>
        </w:tabs>
        <w:ind w:firstLine="709"/>
        <w:jc w:val="both"/>
        <w:rPr>
          <w:rFonts w:ascii="Arial" w:hAnsi="Arial" w:cs="Arial"/>
          <w:b/>
          <w:color w:val="000000"/>
          <w:sz w:val="24"/>
          <w:szCs w:val="24"/>
          <w:lang w:val="mn-MN"/>
        </w:rPr>
      </w:pPr>
    </w:p>
    <w:p w14:paraId="61F62227" w14:textId="77777777" w:rsidR="00D00B44" w:rsidRPr="003024F1" w:rsidRDefault="00D00B44" w:rsidP="00D00B44">
      <w:pPr>
        <w:pStyle w:val="msghead"/>
        <w:spacing w:before="0" w:beforeAutospacing="0" w:after="0" w:afterAutospacing="0"/>
        <w:ind w:firstLine="709"/>
        <w:jc w:val="both"/>
        <w:rPr>
          <w:rStyle w:val="Strong"/>
          <w:rFonts w:ascii="Arial" w:hAnsi="Arial" w:cs="Arial"/>
          <w:b w:val="0"/>
          <w:noProof/>
          <w:color w:val="000000"/>
          <w:lang w:val="mn-MN"/>
        </w:rPr>
      </w:pPr>
      <w:r w:rsidRPr="003024F1">
        <w:rPr>
          <w:rStyle w:val="Strong"/>
          <w:rFonts w:ascii="Arial" w:hAnsi="Arial" w:cs="Arial"/>
          <w:b w:val="0"/>
          <w:noProof/>
          <w:color w:val="000000"/>
          <w:lang w:val="mn-MN"/>
        </w:rPr>
        <w:t xml:space="preserve">7.14.Улсын бүртгэгч энэ хуулийн 7.13-т заасны дагуу улсын бүртгэлийн байгууллагад эх хувиар ирүүлсэн баримт бичгийг цахим хэлбэрээр илгээсэн  баримт бичигтэй тулган нягталж, энэ хуульд заасан хугацаанд эрхийн улсын бүртгэлд бүртгэхээс татгалзах үндэслэл байхгүй бол </w:t>
      </w:r>
      <w:r w:rsidRPr="003024F1">
        <w:rPr>
          <w:rFonts w:ascii="Arial" w:hAnsi="Arial" w:cs="Arial"/>
          <w:lang w:val="mn-MN"/>
        </w:rPr>
        <w:t xml:space="preserve">эд хөрөнгийн эрхийн улсын бүртгэлийн мэдээллийн санд бүртгэж, </w:t>
      </w:r>
      <w:r w:rsidRPr="003024F1">
        <w:rPr>
          <w:rStyle w:val="Strong"/>
          <w:rFonts w:ascii="Arial" w:hAnsi="Arial" w:cs="Arial"/>
          <w:b w:val="0"/>
          <w:noProof/>
          <w:color w:val="000000"/>
          <w:lang w:val="mn-MN"/>
        </w:rPr>
        <w:t xml:space="preserve">баталгаажуулна. </w:t>
      </w:r>
    </w:p>
    <w:p w14:paraId="3A891992"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 </w:t>
      </w:r>
    </w:p>
    <w:p w14:paraId="38A6C2FE"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ab/>
        <w:t>8 дугаар зүйл.Мэдүүлэг хүлээн авахаас татгалзах</w:t>
      </w:r>
    </w:p>
    <w:p w14:paraId="709352A7" w14:textId="77777777" w:rsidR="00D00B44" w:rsidRPr="003024F1" w:rsidRDefault="00D00B44" w:rsidP="00D00B44">
      <w:pPr>
        <w:tabs>
          <w:tab w:val="left" w:pos="720"/>
        </w:tabs>
        <w:ind w:firstLine="709"/>
        <w:jc w:val="both"/>
        <w:rPr>
          <w:rFonts w:ascii="Arial" w:hAnsi="Arial" w:cs="Arial"/>
          <w:b/>
          <w:sz w:val="24"/>
          <w:szCs w:val="24"/>
          <w:lang w:val="mn-MN"/>
        </w:rPr>
      </w:pPr>
    </w:p>
    <w:p w14:paraId="5ED6BC57"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sz w:val="24"/>
          <w:szCs w:val="24"/>
          <w:lang w:val="mn-MN"/>
        </w:rPr>
        <w:tab/>
        <w:t>8.1.Улсын бүртгэгч дараах үндэслэлээр мэдүүлгийг хүлээн авахаас татгалзана:</w:t>
      </w:r>
    </w:p>
    <w:p w14:paraId="6F043031" w14:textId="77777777" w:rsidR="00D00B44" w:rsidRPr="003024F1" w:rsidRDefault="00D00B44" w:rsidP="00D00B44">
      <w:pPr>
        <w:tabs>
          <w:tab w:val="left" w:pos="720"/>
        </w:tabs>
        <w:ind w:firstLine="709"/>
        <w:jc w:val="both"/>
        <w:rPr>
          <w:rFonts w:ascii="Arial" w:hAnsi="Arial" w:cs="Arial"/>
          <w:b/>
          <w:sz w:val="24"/>
          <w:szCs w:val="24"/>
          <w:lang w:val="mn-MN"/>
        </w:rPr>
      </w:pPr>
    </w:p>
    <w:p w14:paraId="0EB9B8CC" w14:textId="77777777" w:rsidR="00D00B44" w:rsidRPr="003024F1" w:rsidRDefault="00D00B44" w:rsidP="00D00B44">
      <w:pPr>
        <w:tabs>
          <w:tab w:val="left" w:pos="720"/>
          <w:tab w:val="left" w:pos="1276"/>
          <w:tab w:val="left" w:pos="1418"/>
        </w:tabs>
        <w:ind w:firstLine="709"/>
        <w:jc w:val="both"/>
        <w:rPr>
          <w:rFonts w:ascii="Arial" w:hAnsi="Arial" w:cs="Arial"/>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sz w:val="24"/>
          <w:szCs w:val="24"/>
          <w:lang w:val="mn-MN"/>
        </w:rPr>
        <w:tab/>
        <w:t>8.1.1.энэ хуулийн 7 дугаар зүйлд заасан журам, шаардлагыг зөрчиж мэдүүлэг гаргасан;</w:t>
      </w:r>
    </w:p>
    <w:p w14:paraId="05F31A4B" w14:textId="77777777" w:rsidR="00D00B44" w:rsidRPr="003024F1" w:rsidRDefault="00D00B44" w:rsidP="00D00B44">
      <w:pPr>
        <w:tabs>
          <w:tab w:val="left" w:pos="720"/>
          <w:tab w:val="left" w:pos="1276"/>
          <w:tab w:val="left" w:pos="1418"/>
        </w:tabs>
        <w:ind w:firstLine="709"/>
        <w:jc w:val="both"/>
        <w:rPr>
          <w:rFonts w:ascii="Arial" w:hAnsi="Arial" w:cs="Arial"/>
          <w:sz w:val="24"/>
          <w:szCs w:val="24"/>
          <w:lang w:val="mn-MN"/>
        </w:rPr>
      </w:pPr>
    </w:p>
    <w:p w14:paraId="5A445ADA"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8.1.2.мэдүүлэг гаргагч энэ хуулийн 7.1-д заасан эрхтэйг нотлох баримт байхгүй;</w:t>
      </w:r>
    </w:p>
    <w:p w14:paraId="0B5E5276" w14:textId="77777777" w:rsidR="00D00B44" w:rsidRPr="003024F1" w:rsidRDefault="00D00B44" w:rsidP="00D00B44">
      <w:pPr>
        <w:tabs>
          <w:tab w:val="left" w:pos="720"/>
        </w:tabs>
        <w:ind w:firstLine="709"/>
        <w:jc w:val="both"/>
        <w:rPr>
          <w:rFonts w:ascii="Arial" w:hAnsi="Arial" w:cs="Arial"/>
          <w:sz w:val="24"/>
          <w:szCs w:val="24"/>
          <w:lang w:val="mn-MN"/>
        </w:rPr>
      </w:pPr>
    </w:p>
    <w:p w14:paraId="3C8E369C"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8.1.3.хуульд заасан журмын дагуу мэдүүлэгт хавсаргавал зохих баримт бичгийн бүрдэл дутуу, засвартай, эсхүл мэдээлэл нь зөрүүтэй;</w:t>
      </w:r>
      <w:r w:rsidRPr="003024F1">
        <w:rPr>
          <w:rFonts w:ascii="Arial" w:hAnsi="Arial" w:cs="Arial"/>
          <w:sz w:val="24"/>
          <w:szCs w:val="24"/>
          <w:lang w:val="mn-MN"/>
        </w:rPr>
        <w:tab/>
      </w:r>
    </w:p>
    <w:p w14:paraId="36D1CBED" w14:textId="77777777" w:rsidR="00D00B44" w:rsidRPr="003024F1" w:rsidRDefault="00D00B44" w:rsidP="00D00B44">
      <w:pPr>
        <w:tabs>
          <w:tab w:val="left" w:pos="993"/>
        </w:tabs>
        <w:ind w:firstLine="709"/>
        <w:jc w:val="both"/>
        <w:rPr>
          <w:rFonts w:ascii="Arial" w:hAnsi="Arial" w:cs="Arial"/>
          <w:sz w:val="24"/>
          <w:szCs w:val="24"/>
          <w:lang w:val="mn-MN"/>
        </w:rPr>
      </w:pPr>
    </w:p>
    <w:p w14:paraId="298900FD"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8.1.4.Улсын бүртгэлийн ерөнхий хуулийн 21 дүгээр зүйлд заасан үйлчилгээний хөлс, Улсын тэмдэгтийн хураамжийн тухай хуулийн</w:t>
      </w:r>
      <w:r w:rsidRPr="003024F1">
        <w:rPr>
          <w:rStyle w:val="FootnoteReference"/>
          <w:rFonts w:ascii="Arial" w:hAnsi="Arial" w:cs="Arial"/>
          <w:sz w:val="24"/>
          <w:szCs w:val="24"/>
          <w:lang w:val="mn-MN"/>
        </w:rPr>
        <w:footnoteReference w:id="8"/>
      </w:r>
      <w:r w:rsidRPr="003024F1">
        <w:rPr>
          <w:rFonts w:ascii="Arial" w:hAnsi="Arial" w:cs="Arial"/>
          <w:sz w:val="24"/>
          <w:szCs w:val="24"/>
          <w:lang w:val="mn-MN"/>
        </w:rPr>
        <w:t xml:space="preserve"> 5.1.40-д заасан улсын тэмдэгтийн хураамж төлөөгүй;</w:t>
      </w:r>
    </w:p>
    <w:p w14:paraId="07F7C51A"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47512C18"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8.1.5.энэ хуулийн 4.1-д заасан эрхийг бүртгүүлэхээр мэдүүлэгт тусгасан үндэслэл нь энэ талаар хийсэн гэрээ, хэлцэлтэй агуулгаараа илт зөрүүтэй;</w:t>
      </w:r>
    </w:p>
    <w:p w14:paraId="101570A9"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218FB201"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 xml:space="preserve">8.1.6.энэ хуулийн 4.1-д заасан эрхийн хүчинтэй хугацаа дууссан. </w:t>
      </w:r>
    </w:p>
    <w:p w14:paraId="20AC8318"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152DE213"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8.2.Хуульд өөрөөр заагаагүй бол энэ хуулийн 8.1-д зааснаас бусад үндэслэлээр мэдүүлгийг хүлээн авахаас татгалзахыг хориглоно.</w:t>
      </w:r>
    </w:p>
    <w:p w14:paraId="1C46A8C7" w14:textId="77777777" w:rsidR="00D00B44" w:rsidRPr="003024F1" w:rsidRDefault="00D00B44" w:rsidP="00D00B44">
      <w:pPr>
        <w:tabs>
          <w:tab w:val="left" w:pos="709"/>
        </w:tabs>
        <w:ind w:firstLine="709"/>
        <w:jc w:val="both"/>
        <w:rPr>
          <w:rFonts w:ascii="Arial" w:hAnsi="Arial" w:cs="Arial"/>
          <w:sz w:val="24"/>
          <w:szCs w:val="24"/>
          <w:lang w:val="mn-MN"/>
        </w:rPr>
      </w:pPr>
    </w:p>
    <w:p w14:paraId="5DC5A4C5"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 xml:space="preserve">8.3.Мэдүүлэг гаргагч энэ хуулийн 8.1-д заасны дагуу гаргасан улсын бүртгэгчийн шийдвэрийг эс зөвшөөрвөл дээд шатны албан тушаалтанд гомдол гаргаж болно. </w:t>
      </w:r>
    </w:p>
    <w:p w14:paraId="30A9ACD1" w14:textId="2472C929" w:rsidR="00D00B44" w:rsidRDefault="00D00B44" w:rsidP="00A26C44">
      <w:pPr>
        <w:tabs>
          <w:tab w:val="left" w:pos="709"/>
        </w:tabs>
        <w:jc w:val="both"/>
        <w:rPr>
          <w:rFonts w:ascii="Arial" w:hAnsi="Arial" w:cs="Arial"/>
          <w:sz w:val="24"/>
          <w:szCs w:val="24"/>
          <w:lang w:val="mn-MN"/>
        </w:rPr>
      </w:pPr>
    </w:p>
    <w:p w14:paraId="629BF2F3" w14:textId="77777777" w:rsidR="00A26C44" w:rsidRPr="003024F1" w:rsidRDefault="00A26C44" w:rsidP="00A26C44">
      <w:pPr>
        <w:tabs>
          <w:tab w:val="left" w:pos="709"/>
        </w:tabs>
        <w:jc w:val="both"/>
        <w:rPr>
          <w:rFonts w:ascii="Arial" w:hAnsi="Arial" w:cs="Arial"/>
          <w:b/>
          <w:sz w:val="24"/>
          <w:szCs w:val="24"/>
          <w:lang w:val="mn-MN"/>
        </w:rPr>
      </w:pPr>
    </w:p>
    <w:p w14:paraId="48C430D9" w14:textId="77777777" w:rsidR="00A26C44" w:rsidRPr="006F5908" w:rsidRDefault="00A26C44" w:rsidP="00A26C44">
      <w:pPr>
        <w:ind w:firstLine="720"/>
        <w:contextualSpacing/>
        <w:jc w:val="both"/>
        <w:rPr>
          <w:rFonts w:ascii="Arial" w:hAnsi="Arial" w:cs="Arial"/>
          <w:b/>
          <w:bCs/>
          <w:sz w:val="24"/>
          <w:szCs w:val="24"/>
          <w:shd w:val="clear" w:color="auto" w:fill="FFFFFF"/>
        </w:rPr>
      </w:pPr>
      <w:r w:rsidRPr="006F5908">
        <w:rPr>
          <w:rFonts w:ascii="Arial" w:hAnsi="Arial" w:cs="Arial"/>
          <w:b/>
          <w:bCs/>
          <w:sz w:val="24"/>
          <w:szCs w:val="24"/>
          <w:shd w:val="clear" w:color="auto" w:fill="FFFFFF"/>
        </w:rPr>
        <w:t xml:space="preserve">9 </w:t>
      </w:r>
      <w:proofErr w:type="spellStart"/>
      <w:r w:rsidRPr="006F5908">
        <w:rPr>
          <w:rFonts w:ascii="Arial" w:hAnsi="Arial" w:cs="Arial"/>
          <w:b/>
          <w:bCs/>
          <w:sz w:val="24"/>
          <w:szCs w:val="24"/>
          <w:shd w:val="clear" w:color="auto" w:fill="FFFFFF"/>
        </w:rPr>
        <w:t>дүгээр</w:t>
      </w:r>
      <w:proofErr w:type="spellEnd"/>
      <w:r w:rsidRPr="006F5908">
        <w:rPr>
          <w:rFonts w:ascii="Arial" w:hAnsi="Arial" w:cs="Arial"/>
          <w:b/>
          <w:bCs/>
          <w:sz w:val="24"/>
          <w:szCs w:val="24"/>
          <w:shd w:val="clear" w:color="auto" w:fill="FFFFFF"/>
        </w:rPr>
        <w:t xml:space="preserve"> </w:t>
      </w:r>
      <w:proofErr w:type="spellStart"/>
      <w:proofErr w:type="gramStart"/>
      <w:r w:rsidRPr="006F5908">
        <w:rPr>
          <w:rFonts w:ascii="Arial" w:hAnsi="Arial" w:cs="Arial"/>
          <w:b/>
          <w:bCs/>
          <w:sz w:val="24"/>
          <w:szCs w:val="24"/>
          <w:shd w:val="clear" w:color="auto" w:fill="FFFFFF"/>
        </w:rPr>
        <w:t>зүйл.Эрхийн</w:t>
      </w:r>
      <w:proofErr w:type="spellEnd"/>
      <w:proofErr w:type="gramEnd"/>
      <w:r w:rsidRPr="006F5908">
        <w:rPr>
          <w:rFonts w:ascii="Arial" w:hAnsi="Arial" w:cs="Arial"/>
          <w:b/>
          <w:bCs/>
          <w:sz w:val="24"/>
          <w:szCs w:val="24"/>
          <w:shd w:val="clear" w:color="auto" w:fill="FFFFFF"/>
        </w:rPr>
        <w:t xml:space="preserve"> </w:t>
      </w:r>
      <w:proofErr w:type="spellStart"/>
      <w:r w:rsidRPr="006F5908">
        <w:rPr>
          <w:rFonts w:ascii="Arial" w:hAnsi="Arial" w:cs="Arial"/>
          <w:b/>
          <w:bCs/>
          <w:sz w:val="24"/>
          <w:szCs w:val="24"/>
          <w:shd w:val="clear" w:color="auto" w:fill="FFFFFF"/>
        </w:rPr>
        <w:t>улсын</w:t>
      </w:r>
      <w:proofErr w:type="spellEnd"/>
      <w:r w:rsidRPr="006F5908">
        <w:rPr>
          <w:rFonts w:ascii="Arial" w:hAnsi="Arial" w:cs="Arial"/>
          <w:b/>
          <w:bCs/>
          <w:sz w:val="24"/>
          <w:szCs w:val="24"/>
          <w:shd w:val="clear" w:color="auto" w:fill="FFFFFF"/>
        </w:rPr>
        <w:t xml:space="preserve"> </w:t>
      </w:r>
      <w:proofErr w:type="spellStart"/>
      <w:r w:rsidRPr="006F5908">
        <w:rPr>
          <w:rFonts w:ascii="Arial" w:hAnsi="Arial" w:cs="Arial"/>
          <w:b/>
          <w:bCs/>
          <w:sz w:val="24"/>
          <w:szCs w:val="24"/>
          <w:shd w:val="clear" w:color="auto" w:fill="FFFFFF"/>
        </w:rPr>
        <w:t>бүртгэлд</w:t>
      </w:r>
      <w:proofErr w:type="spellEnd"/>
      <w:r w:rsidRPr="006F5908">
        <w:rPr>
          <w:rFonts w:ascii="Arial" w:hAnsi="Arial" w:cs="Arial"/>
          <w:b/>
          <w:bCs/>
          <w:sz w:val="24"/>
          <w:szCs w:val="24"/>
          <w:shd w:val="clear" w:color="auto" w:fill="FFFFFF"/>
        </w:rPr>
        <w:t xml:space="preserve"> </w:t>
      </w:r>
      <w:proofErr w:type="spellStart"/>
      <w:r w:rsidRPr="006F5908">
        <w:rPr>
          <w:rFonts w:ascii="Arial" w:hAnsi="Arial" w:cs="Arial"/>
          <w:b/>
          <w:bCs/>
          <w:sz w:val="24"/>
          <w:szCs w:val="24"/>
          <w:shd w:val="clear" w:color="auto" w:fill="FFFFFF"/>
        </w:rPr>
        <w:t>тусгах</w:t>
      </w:r>
      <w:proofErr w:type="spellEnd"/>
      <w:r w:rsidRPr="006F5908">
        <w:rPr>
          <w:rFonts w:ascii="Arial" w:hAnsi="Arial" w:cs="Arial"/>
          <w:b/>
          <w:bCs/>
          <w:sz w:val="24"/>
          <w:szCs w:val="24"/>
          <w:shd w:val="clear" w:color="auto" w:fill="FFFFFF"/>
        </w:rPr>
        <w:t xml:space="preserve"> </w:t>
      </w:r>
      <w:proofErr w:type="spellStart"/>
      <w:r w:rsidRPr="006F5908">
        <w:rPr>
          <w:rFonts w:ascii="Arial" w:hAnsi="Arial" w:cs="Arial"/>
          <w:b/>
          <w:bCs/>
          <w:sz w:val="24"/>
          <w:szCs w:val="24"/>
          <w:shd w:val="clear" w:color="auto" w:fill="FFFFFF"/>
        </w:rPr>
        <w:t>үл</w:t>
      </w:r>
      <w:proofErr w:type="spellEnd"/>
      <w:r w:rsidRPr="006F5908">
        <w:rPr>
          <w:rFonts w:ascii="Arial" w:hAnsi="Arial" w:cs="Arial"/>
          <w:b/>
          <w:bCs/>
          <w:sz w:val="24"/>
          <w:szCs w:val="24"/>
          <w:shd w:val="clear" w:color="auto" w:fill="FFFFFF"/>
        </w:rPr>
        <w:t xml:space="preserve"> </w:t>
      </w:r>
      <w:proofErr w:type="spellStart"/>
      <w:r w:rsidRPr="006F5908">
        <w:rPr>
          <w:rFonts w:ascii="Arial" w:hAnsi="Arial" w:cs="Arial"/>
          <w:b/>
          <w:bCs/>
          <w:sz w:val="24"/>
          <w:szCs w:val="24"/>
          <w:shd w:val="clear" w:color="auto" w:fill="FFFFFF"/>
        </w:rPr>
        <w:t>хөдлөх</w:t>
      </w:r>
      <w:proofErr w:type="spellEnd"/>
    </w:p>
    <w:p w14:paraId="2992CA41" w14:textId="77777777" w:rsidR="00A26C44" w:rsidRPr="006F5908" w:rsidRDefault="00A26C44" w:rsidP="00A26C44">
      <w:pPr>
        <w:ind w:firstLine="720"/>
        <w:contextualSpacing/>
        <w:jc w:val="both"/>
        <w:rPr>
          <w:rFonts w:ascii="Arial" w:hAnsi="Arial" w:cs="Arial"/>
          <w:b/>
          <w:bCs/>
          <w:sz w:val="24"/>
          <w:szCs w:val="24"/>
          <w:shd w:val="clear" w:color="auto" w:fill="FFFFFF"/>
        </w:rPr>
      </w:pPr>
      <w:r w:rsidRPr="006F5908">
        <w:rPr>
          <w:rFonts w:ascii="Arial" w:hAnsi="Arial" w:cs="Arial"/>
          <w:b/>
          <w:bCs/>
          <w:sz w:val="24"/>
          <w:szCs w:val="24"/>
          <w:shd w:val="clear" w:color="auto" w:fill="FFFFFF"/>
        </w:rPr>
        <w:t xml:space="preserve">                               </w:t>
      </w:r>
      <w:r w:rsidRPr="006F5908">
        <w:rPr>
          <w:rFonts w:ascii="Arial" w:hAnsi="Arial" w:cs="Arial"/>
          <w:b/>
          <w:bCs/>
          <w:sz w:val="24"/>
          <w:szCs w:val="24"/>
          <w:shd w:val="clear" w:color="auto" w:fill="FFFFFF"/>
          <w:lang w:val="mn-MN"/>
        </w:rPr>
        <w:t xml:space="preserve">           </w:t>
      </w:r>
      <w:proofErr w:type="spellStart"/>
      <w:r w:rsidRPr="006F5908">
        <w:rPr>
          <w:rFonts w:ascii="Arial" w:hAnsi="Arial" w:cs="Arial"/>
          <w:b/>
          <w:bCs/>
          <w:sz w:val="24"/>
          <w:szCs w:val="24"/>
          <w:shd w:val="clear" w:color="auto" w:fill="FFFFFF"/>
        </w:rPr>
        <w:t>эд</w:t>
      </w:r>
      <w:proofErr w:type="spellEnd"/>
      <w:r w:rsidRPr="006F5908">
        <w:rPr>
          <w:rFonts w:ascii="Arial" w:hAnsi="Arial" w:cs="Arial"/>
          <w:b/>
          <w:bCs/>
          <w:sz w:val="24"/>
          <w:szCs w:val="24"/>
          <w:shd w:val="clear" w:color="auto" w:fill="FFFFFF"/>
        </w:rPr>
        <w:t xml:space="preserve"> </w:t>
      </w:r>
      <w:proofErr w:type="spellStart"/>
      <w:r w:rsidRPr="006F5908">
        <w:rPr>
          <w:rFonts w:ascii="Arial" w:hAnsi="Arial" w:cs="Arial"/>
          <w:b/>
          <w:bCs/>
          <w:sz w:val="24"/>
          <w:szCs w:val="24"/>
          <w:shd w:val="clear" w:color="auto" w:fill="FFFFFF"/>
        </w:rPr>
        <w:t>хөрөнгийн</w:t>
      </w:r>
      <w:proofErr w:type="spellEnd"/>
      <w:r w:rsidRPr="006F5908">
        <w:rPr>
          <w:rFonts w:ascii="Arial" w:hAnsi="Arial" w:cs="Arial"/>
          <w:b/>
          <w:bCs/>
          <w:sz w:val="24"/>
          <w:szCs w:val="24"/>
          <w:shd w:val="clear" w:color="auto" w:fill="FFFFFF"/>
        </w:rPr>
        <w:t xml:space="preserve"> </w:t>
      </w:r>
      <w:proofErr w:type="spellStart"/>
      <w:r w:rsidRPr="006F5908">
        <w:rPr>
          <w:rFonts w:ascii="Arial" w:hAnsi="Arial" w:cs="Arial"/>
          <w:b/>
          <w:bCs/>
          <w:sz w:val="24"/>
          <w:szCs w:val="24"/>
          <w:shd w:val="clear" w:color="auto" w:fill="FFFFFF"/>
        </w:rPr>
        <w:t>үнэ</w:t>
      </w:r>
      <w:proofErr w:type="spellEnd"/>
    </w:p>
    <w:p w14:paraId="52EB6A74" w14:textId="0C2FE5C3" w:rsidR="00A26C44" w:rsidRPr="006F5908" w:rsidRDefault="006F5908" w:rsidP="00A26C44">
      <w:pPr>
        <w:jc w:val="both"/>
        <w:rPr>
          <w:rFonts w:ascii="Arial" w:hAnsi="Arial" w:cs="Arial"/>
          <w:i/>
          <w:color w:val="000000"/>
          <w:sz w:val="20"/>
          <w:szCs w:val="20"/>
        </w:rPr>
      </w:pPr>
      <w:hyperlink r:id="rId8" w:history="1">
        <w:r w:rsidR="00A26C44" w:rsidRPr="006F5908">
          <w:rPr>
            <w:rStyle w:val="Hyperlink"/>
            <w:rFonts w:ascii="Arial" w:hAnsi="Arial" w:cs="Arial"/>
            <w:i/>
            <w:sz w:val="20"/>
            <w:szCs w:val="20"/>
          </w:rPr>
          <w:t>/</w:t>
        </w:r>
        <w:proofErr w:type="spellStart"/>
        <w:r w:rsidR="00A26C44" w:rsidRPr="006F5908">
          <w:rPr>
            <w:rStyle w:val="Hyperlink"/>
            <w:rFonts w:ascii="Arial" w:hAnsi="Arial" w:cs="Arial"/>
            <w:i/>
            <w:sz w:val="20"/>
            <w:szCs w:val="20"/>
          </w:rPr>
          <w:t>Энэ</w:t>
        </w:r>
        <w:proofErr w:type="spellEnd"/>
        <w:r w:rsidR="00A26C44" w:rsidRPr="006F5908">
          <w:rPr>
            <w:rStyle w:val="Hyperlink"/>
            <w:rFonts w:ascii="Arial" w:hAnsi="Arial" w:cs="Arial"/>
            <w:i/>
            <w:sz w:val="20"/>
            <w:szCs w:val="20"/>
          </w:rPr>
          <w:t xml:space="preserve"> </w:t>
        </w:r>
        <w:proofErr w:type="spellStart"/>
        <w:r w:rsidR="00A26C44" w:rsidRPr="006F5908">
          <w:rPr>
            <w:rStyle w:val="Hyperlink"/>
            <w:rFonts w:ascii="Arial" w:hAnsi="Arial" w:cs="Arial"/>
            <w:i/>
            <w:sz w:val="20"/>
            <w:szCs w:val="20"/>
          </w:rPr>
          <w:t>зүйлийг</w:t>
        </w:r>
        <w:proofErr w:type="spellEnd"/>
        <w:r w:rsidR="00A26C44" w:rsidRPr="006F5908">
          <w:rPr>
            <w:rStyle w:val="Hyperlink"/>
            <w:rFonts w:ascii="Arial" w:hAnsi="Arial" w:cs="Arial"/>
            <w:i/>
            <w:sz w:val="20"/>
            <w:szCs w:val="20"/>
          </w:rPr>
          <w:t xml:space="preserve"> 2023 </w:t>
        </w:r>
        <w:proofErr w:type="spellStart"/>
        <w:r w:rsidR="00A26C44" w:rsidRPr="006F5908">
          <w:rPr>
            <w:rStyle w:val="Hyperlink"/>
            <w:rFonts w:ascii="Arial" w:hAnsi="Arial" w:cs="Arial"/>
            <w:i/>
            <w:sz w:val="20"/>
            <w:szCs w:val="20"/>
          </w:rPr>
          <w:t>оны</w:t>
        </w:r>
        <w:proofErr w:type="spellEnd"/>
        <w:r w:rsidR="00A26C44" w:rsidRPr="006F5908">
          <w:rPr>
            <w:rStyle w:val="Hyperlink"/>
            <w:rFonts w:ascii="Arial" w:hAnsi="Arial" w:cs="Arial"/>
            <w:i/>
            <w:sz w:val="20"/>
            <w:szCs w:val="20"/>
          </w:rPr>
          <w:t xml:space="preserve"> 12 </w:t>
        </w:r>
        <w:proofErr w:type="spellStart"/>
        <w:r w:rsidR="00A26C44" w:rsidRPr="006F5908">
          <w:rPr>
            <w:rStyle w:val="Hyperlink"/>
            <w:rFonts w:ascii="Arial" w:hAnsi="Arial" w:cs="Arial"/>
            <w:i/>
            <w:sz w:val="20"/>
            <w:szCs w:val="20"/>
          </w:rPr>
          <w:t>дугаар</w:t>
        </w:r>
        <w:proofErr w:type="spellEnd"/>
        <w:r w:rsidR="00A26C44" w:rsidRPr="006F5908">
          <w:rPr>
            <w:rStyle w:val="Hyperlink"/>
            <w:rFonts w:ascii="Arial" w:hAnsi="Arial" w:cs="Arial"/>
            <w:i/>
            <w:sz w:val="20"/>
            <w:szCs w:val="20"/>
          </w:rPr>
          <w:t xml:space="preserve"> </w:t>
        </w:r>
        <w:proofErr w:type="spellStart"/>
        <w:r w:rsidR="00A26C44" w:rsidRPr="006F5908">
          <w:rPr>
            <w:rStyle w:val="Hyperlink"/>
            <w:rFonts w:ascii="Arial" w:hAnsi="Arial" w:cs="Arial"/>
            <w:i/>
            <w:sz w:val="20"/>
            <w:szCs w:val="20"/>
          </w:rPr>
          <w:t>сарын</w:t>
        </w:r>
        <w:proofErr w:type="spellEnd"/>
        <w:r w:rsidR="00A26C44" w:rsidRPr="006F5908">
          <w:rPr>
            <w:rStyle w:val="Hyperlink"/>
            <w:rFonts w:ascii="Arial" w:hAnsi="Arial" w:cs="Arial"/>
            <w:i/>
            <w:sz w:val="20"/>
            <w:szCs w:val="20"/>
          </w:rPr>
          <w:t xml:space="preserve"> 07-ны </w:t>
        </w:r>
        <w:proofErr w:type="spellStart"/>
        <w:r w:rsidR="00A26C44" w:rsidRPr="006F5908">
          <w:rPr>
            <w:rStyle w:val="Hyperlink"/>
            <w:rFonts w:ascii="Arial" w:hAnsi="Arial" w:cs="Arial"/>
            <w:i/>
            <w:sz w:val="20"/>
            <w:szCs w:val="20"/>
          </w:rPr>
          <w:t>өдрийн</w:t>
        </w:r>
        <w:proofErr w:type="spellEnd"/>
        <w:r w:rsidR="00A26C44" w:rsidRPr="006F5908">
          <w:rPr>
            <w:rStyle w:val="Hyperlink"/>
            <w:rFonts w:ascii="Arial" w:hAnsi="Arial" w:cs="Arial"/>
            <w:i/>
            <w:sz w:val="20"/>
            <w:szCs w:val="20"/>
          </w:rPr>
          <w:t xml:space="preserve"> </w:t>
        </w:r>
        <w:proofErr w:type="spellStart"/>
        <w:r w:rsidR="00A26C44" w:rsidRPr="006F5908">
          <w:rPr>
            <w:rStyle w:val="Hyperlink"/>
            <w:rFonts w:ascii="Arial" w:hAnsi="Arial" w:cs="Arial"/>
            <w:i/>
            <w:sz w:val="20"/>
            <w:szCs w:val="20"/>
          </w:rPr>
          <w:t>хуулиар</w:t>
        </w:r>
        <w:proofErr w:type="spellEnd"/>
        <w:r w:rsidR="00A26C44" w:rsidRPr="006F5908">
          <w:rPr>
            <w:rStyle w:val="Hyperlink"/>
            <w:rFonts w:ascii="Arial" w:hAnsi="Arial" w:cs="Arial"/>
            <w:bCs/>
            <w:i/>
            <w:sz w:val="20"/>
            <w:szCs w:val="20"/>
          </w:rPr>
          <w:t xml:space="preserve"> </w:t>
        </w:r>
        <w:proofErr w:type="spellStart"/>
        <w:r w:rsidR="00A26C44" w:rsidRPr="006F5908">
          <w:rPr>
            <w:rStyle w:val="Hyperlink"/>
            <w:rFonts w:ascii="Arial" w:hAnsi="Arial" w:cs="Arial"/>
            <w:bCs/>
            <w:i/>
            <w:sz w:val="20"/>
            <w:szCs w:val="20"/>
          </w:rPr>
          <w:t>өөрчлөн</w:t>
        </w:r>
        <w:proofErr w:type="spellEnd"/>
        <w:r w:rsidR="00A26C44" w:rsidRPr="006F5908">
          <w:rPr>
            <w:rStyle w:val="Hyperlink"/>
            <w:rFonts w:ascii="Arial" w:hAnsi="Arial" w:cs="Arial"/>
            <w:bCs/>
            <w:i/>
            <w:sz w:val="20"/>
            <w:szCs w:val="20"/>
          </w:rPr>
          <w:t xml:space="preserve"> </w:t>
        </w:r>
        <w:proofErr w:type="spellStart"/>
        <w:proofErr w:type="gramStart"/>
        <w:r w:rsidR="00A26C44" w:rsidRPr="006F5908">
          <w:rPr>
            <w:rStyle w:val="Hyperlink"/>
            <w:rFonts w:ascii="Arial" w:hAnsi="Arial" w:cs="Arial"/>
            <w:bCs/>
            <w:i/>
            <w:sz w:val="20"/>
            <w:szCs w:val="20"/>
          </w:rPr>
          <w:t>найруулсан</w:t>
        </w:r>
        <w:proofErr w:type="spellEnd"/>
        <w:r w:rsidR="00A26C44" w:rsidRPr="006F5908">
          <w:rPr>
            <w:rStyle w:val="Hyperlink"/>
            <w:rFonts w:ascii="Arial" w:hAnsi="Arial" w:cs="Arial"/>
            <w:i/>
            <w:sz w:val="20"/>
            <w:szCs w:val="20"/>
          </w:rPr>
          <w:t>./</w:t>
        </w:r>
        <w:proofErr w:type="gramEnd"/>
      </w:hyperlink>
    </w:p>
    <w:p w14:paraId="7F65D5C8" w14:textId="77777777" w:rsidR="00A26C44" w:rsidRPr="006F5908" w:rsidRDefault="00A26C44" w:rsidP="00A26C44">
      <w:pPr>
        <w:jc w:val="both"/>
        <w:rPr>
          <w:rFonts w:ascii="Arial" w:hAnsi="Arial" w:cs="Arial"/>
          <w:b/>
          <w:sz w:val="24"/>
          <w:szCs w:val="24"/>
        </w:rPr>
      </w:pPr>
    </w:p>
    <w:p w14:paraId="00C76660" w14:textId="77777777" w:rsidR="00A26C44" w:rsidRPr="006F5908" w:rsidRDefault="00A26C44" w:rsidP="00A26C44">
      <w:pPr>
        <w:ind w:firstLine="720"/>
        <w:jc w:val="both"/>
        <w:rPr>
          <w:rFonts w:ascii="Arial" w:eastAsia="Times New Roman" w:hAnsi="Arial" w:cs="Arial"/>
          <w:sz w:val="24"/>
          <w:szCs w:val="24"/>
        </w:rPr>
      </w:pPr>
      <w:r w:rsidRPr="006F5908">
        <w:rPr>
          <w:rFonts w:ascii="Arial" w:eastAsia="Times New Roman" w:hAnsi="Arial" w:cs="Arial"/>
          <w:sz w:val="24"/>
          <w:szCs w:val="24"/>
        </w:rPr>
        <w:t>9.</w:t>
      </w:r>
      <w:proofErr w:type="gramStart"/>
      <w:r w:rsidRPr="006F5908">
        <w:rPr>
          <w:rFonts w:ascii="Arial" w:eastAsia="Times New Roman" w:hAnsi="Arial" w:cs="Arial"/>
          <w:sz w:val="24"/>
          <w:szCs w:val="24"/>
        </w:rPr>
        <w:t>1.Эрхийн</w:t>
      </w:r>
      <w:proofErr w:type="gram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улсын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тусгах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газрын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хязгаарлагдмал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гэр</w:t>
      </w:r>
      <w:proofErr w:type="spellEnd"/>
      <w:r w:rsidRPr="006F5908">
        <w:rPr>
          <w:rFonts w:ascii="Arial" w:eastAsia="Times New Roman" w:hAnsi="Arial" w:cs="Arial"/>
          <w:sz w:val="24"/>
          <w:szCs w:val="24"/>
          <w:lang w:val="mn-MN"/>
        </w:rPr>
        <w:t>э</w:t>
      </w:r>
      <w:proofErr w:type="spellStart"/>
      <w:r w:rsidRPr="006F5908">
        <w:rPr>
          <w:rFonts w:ascii="Arial" w:eastAsia="Times New Roman" w:hAnsi="Arial" w:cs="Arial"/>
          <w:sz w:val="24"/>
          <w:szCs w:val="24"/>
        </w:rPr>
        <w:t>эгээр</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ашиглах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хөдлөх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үнийг</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дараах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тохиолдолд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доор</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дурдсан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дэс</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дарааллаар</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тодорхойлно</w:t>
      </w:r>
      <w:proofErr w:type="spellEnd"/>
      <w:r w:rsidRPr="006F5908">
        <w:rPr>
          <w:rFonts w:ascii="Arial" w:eastAsia="Times New Roman" w:hAnsi="Arial" w:cs="Arial"/>
          <w:sz w:val="24"/>
          <w:szCs w:val="24"/>
        </w:rPr>
        <w:t>:</w:t>
      </w:r>
    </w:p>
    <w:p w14:paraId="7CAF2925" w14:textId="77777777" w:rsidR="00A26C44" w:rsidRPr="006F5908" w:rsidRDefault="00A26C44" w:rsidP="00A26C44">
      <w:pPr>
        <w:ind w:firstLine="1134"/>
        <w:jc w:val="both"/>
        <w:rPr>
          <w:rFonts w:ascii="Arial" w:eastAsia="Times New Roman" w:hAnsi="Arial" w:cs="Arial"/>
          <w:sz w:val="24"/>
          <w:szCs w:val="24"/>
        </w:rPr>
      </w:pPr>
    </w:p>
    <w:p w14:paraId="66CA5A17" w14:textId="77777777" w:rsidR="00A26C44" w:rsidRPr="006F5908" w:rsidRDefault="00A26C44" w:rsidP="00A26C44">
      <w:pPr>
        <w:ind w:firstLine="1418"/>
        <w:jc w:val="both"/>
        <w:rPr>
          <w:rFonts w:ascii="Arial" w:eastAsia="Times New Roman" w:hAnsi="Arial" w:cs="Arial"/>
          <w:sz w:val="24"/>
          <w:szCs w:val="24"/>
        </w:rPr>
      </w:pPr>
      <w:r w:rsidRPr="006F5908">
        <w:rPr>
          <w:rFonts w:ascii="Arial" w:eastAsia="Times New Roman" w:hAnsi="Arial" w:cs="Arial"/>
          <w:sz w:val="24"/>
          <w:szCs w:val="24"/>
        </w:rPr>
        <w:t>9.1.</w:t>
      </w:r>
      <w:proofErr w:type="gramStart"/>
      <w:r w:rsidRPr="006F5908">
        <w:rPr>
          <w:rFonts w:ascii="Arial" w:eastAsia="Times New Roman" w:hAnsi="Arial" w:cs="Arial"/>
          <w:sz w:val="24"/>
          <w:szCs w:val="24"/>
        </w:rPr>
        <w:t>1.газраас</w:t>
      </w:r>
      <w:proofErr w:type="gram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бусад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хөдлөх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өмчлөх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эрхийг</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анх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удаа</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улсын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бүртгэхэд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тухайн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захиалгын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гэрээнд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заасан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захиалгын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гэрээнд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заасан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байхгүй</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бол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батлагдсан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төсөвт</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өртгөөр</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тодорхойлогдсон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w:t>
      </w:r>
    </w:p>
    <w:p w14:paraId="7BEF0E13" w14:textId="77777777" w:rsidR="00A26C44" w:rsidRPr="006F5908" w:rsidRDefault="00A26C44" w:rsidP="00A26C44">
      <w:pPr>
        <w:ind w:firstLine="1418"/>
        <w:jc w:val="both"/>
        <w:rPr>
          <w:rFonts w:ascii="Arial" w:eastAsia="Times New Roman" w:hAnsi="Arial" w:cs="Arial"/>
          <w:sz w:val="24"/>
          <w:szCs w:val="24"/>
        </w:rPr>
      </w:pPr>
    </w:p>
    <w:p w14:paraId="1CFBFA6C" w14:textId="77777777" w:rsidR="00A26C44" w:rsidRPr="006F5908" w:rsidRDefault="00A26C44" w:rsidP="00A26C44">
      <w:pPr>
        <w:ind w:firstLine="1418"/>
        <w:jc w:val="both"/>
        <w:rPr>
          <w:rFonts w:ascii="Arial" w:eastAsia="Times New Roman" w:hAnsi="Arial" w:cs="Arial"/>
          <w:sz w:val="24"/>
          <w:szCs w:val="24"/>
        </w:rPr>
      </w:pPr>
      <w:r w:rsidRPr="006F5908">
        <w:rPr>
          <w:rFonts w:ascii="Arial" w:eastAsia="Times New Roman" w:hAnsi="Arial" w:cs="Arial"/>
          <w:sz w:val="24"/>
          <w:szCs w:val="24"/>
        </w:rPr>
        <w:t>9.1.</w:t>
      </w:r>
      <w:proofErr w:type="gramStart"/>
      <w:r w:rsidRPr="006F5908">
        <w:rPr>
          <w:rFonts w:ascii="Arial" w:eastAsia="Times New Roman" w:hAnsi="Arial" w:cs="Arial"/>
          <w:sz w:val="24"/>
          <w:szCs w:val="24"/>
        </w:rPr>
        <w:t>2.газрын</w:t>
      </w:r>
      <w:proofErr w:type="gram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эрхийг</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анх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удаа</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улсын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бүртгэхэд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бүхий</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байгууллагаас</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тогтоосон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суурь</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суурь</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байхгүй</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бол</w:t>
      </w:r>
      <w:proofErr w:type="spellEnd"/>
      <w:r w:rsidRPr="006F5908">
        <w:rPr>
          <w:rFonts w:ascii="Arial" w:eastAsia="Times New Roman" w:hAnsi="Arial" w:cs="Arial"/>
          <w:sz w:val="24"/>
          <w:szCs w:val="24"/>
        </w:rPr>
        <w:t xml:space="preserve"> </w:t>
      </w:r>
      <w:r w:rsidRPr="006F5908">
        <w:rPr>
          <w:rFonts w:ascii="Arial" w:eastAsia="Times New Roman" w:hAnsi="Arial" w:cs="Arial"/>
          <w:bCs/>
          <w:sz w:val="24"/>
          <w:szCs w:val="24"/>
          <w:lang w:val="mn-MN"/>
        </w:rPr>
        <w:t>дуудлага худалдааны</w:t>
      </w:r>
      <w:r w:rsidRPr="006F5908">
        <w:rPr>
          <w:rFonts w:ascii="Arial" w:eastAsia="Times New Roman" w:hAnsi="Arial" w:cs="Arial"/>
          <w:sz w:val="24"/>
          <w:szCs w:val="24"/>
          <w:lang w:val="mn-MN"/>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w:t>
      </w:r>
    </w:p>
    <w:p w14:paraId="09C2BD1B" w14:textId="77777777" w:rsidR="00A26C44" w:rsidRPr="006F5908" w:rsidRDefault="00A26C44" w:rsidP="00A26C44">
      <w:pPr>
        <w:ind w:firstLine="1418"/>
        <w:jc w:val="both"/>
        <w:rPr>
          <w:rFonts w:ascii="Arial" w:eastAsia="Times New Roman" w:hAnsi="Arial" w:cs="Arial"/>
          <w:sz w:val="24"/>
          <w:szCs w:val="24"/>
        </w:rPr>
      </w:pPr>
    </w:p>
    <w:p w14:paraId="0EDD6D4F" w14:textId="77777777" w:rsidR="00A26C44" w:rsidRPr="006F5908" w:rsidRDefault="00A26C44" w:rsidP="00A26C44">
      <w:pPr>
        <w:ind w:firstLine="1418"/>
        <w:jc w:val="both"/>
        <w:rPr>
          <w:rFonts w:ascii="Arial" w:eastAsia="Times New Roman" w:hAnsi="Arial" w:cs="Arial"/>
          <w:sz w:val="24"/>
          <w:szCs w:val="24"/>
        </w:rPr>
      </w:pPr>
      <w:r w:rsidRPr="006F5908">
        <w:rPr>
          <w:rFonts w:ascii="Arial" w:eastAsia="Times New Roman" w:hAnsi="Arial" w:cs="Arial"/>
          <w:sz w:val="24"/>
          <w:szCs w:val="24"/>
        </w:rPr>
        <w:t>9.1.</w:t>
      </w:r>
      <w:proofErr w:type="gramStart"/>
      <w:r w:rsidRPr="006F5908">
        <w:rPr>
          <w:rFonts w:ascii="Arial" w:eastAsia="Times New Roman" w:hAnsi="Arial" w:cs="Arial"/>
          <w:sz w:val="24"/>
          <w:szCs w:val="24"/>
        </w:rPr>
        <w:t>3.өмчлөх</w:t>
      </w:r>
      <w:proofErr w:type="gram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болон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түүнтэй</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холбогдсон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бусад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газрын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эрхийг</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худалдах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эсхүл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шилжүүлэн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бүртгүүлэх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тохиолдолд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гэрээ</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хэлцэл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эсхүл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шилжүүлсэн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шийдвэрт</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тусгагдсан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w:t>
      </w:r>
    </w:p>
    <w:p w14:paraId="5FB72186" w14:textId="77777777" w:rsidR="00A26C44" w:rsidRPr="006F5908" w:rsidRDefault="00A26C44" w:rsidP="00A26C44">
      <w:pPr>
        <w:ind w:firstLine="1418"/>
        <w:jc w:val="both"/>
        <w:rPr>
          <w:rFonts w:ascii="Arial" w:eastAsia="Times New Roman" w:hAnsi="Arial" w:cs="Arial"/>
          <w:sz w:val="24"/>
          <w:szCs w:val="24"/>
        </w:rPr>
      </w:pPr>
    </w:p>
    <w:p w14:paraId="0F8E09DE" w14:textId="77777777" w:rsidR="00A26C44" w:rsidRPr="006F5908" w:rsidRDefault="00A26C44" w:rsidP="00A26C44">
      <w:pPr>
        <w:ind w:firstLine="1418"/>
        <w:jc w:val="both"/>
        <w:rPr>
          <w:rFonts w:ascii="Arial" w:eastAsia="Times New Roman" w:hAnsi="Arial" w:cs="Arial"/>
          <w:sz w:val="24"/>
          <w:szCs w:val="24"/>
        </w:rPr>
      </w:pPr>
      <w:r w:rsidRPr="006F5908">
        <w:rPr>
          <w:rFonts w:ascii="Arial" w:eastAsia="Times New Roman" w:hAnsi="Arial" w:cs="Arial"/>
          <w:sz w:val="24"/>
          <w:szCs w:val="24"/>
        </w:rPr>
        <w:t>9.1.</w:t>
      </w:r>
      <w:proofErr w:type="gramStart"/>
      <w:r w:rsidRPr="006F5908">
        <w:rPr>
          <w:rFonts w:ascii="Arial" w:eastAsia="Times New Roman" w:hAnsi="Arial" w:cs="Arial"/>
          <w:sz w:val="24"/>
          <w:szCs w:val="24"/>
        </w:rPr>
        <w:t>4.газрын</w:t>
      </w:r>
      <w:proofErr w:type="gram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хөдлөх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хөрөнгийг</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барьцаалах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тохиолдолд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улсын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бүртгэгдсэн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барьцааны</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гэрээ</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эсхүл</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барьцаалбарт</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тусгагдсан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тухайн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барьцааны</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w:t>
      </w:r>
    </w:p>
    <w:p w14:paraId="571D4A9C" w14:textId="77777777" w:rsidR="00A26C44" w:rsidRPr="006F5908" w:rsidRDefault="00A26C44" w:rsidP="00A26C44">
      <w:pPr>
        <w:ind w:firstLine="1418"/>
        <w:jc w:val="both"/>
        <w:rPr>
          <w:rFonts w:ascii="Arial" w:eastAsia="Times New Roman" w:hAnsi="Arial" w:cs="Arial"/>
          <w:sz w:val="24"/>
          <w:szCs w:val="24"/>
        </w:rPr>
      </w:pPr>
    </w:p>
    <w:p w14:paraId="19C42F05" w14:textId="77777777" w:rsidR="00A26C44" w:rsidRPr="006F5908" w:rsidRDefault="00A26C44" w:rsidP="00A26C44">
      <w:pPr>
        <w:ind w:firstLine="1418"/>
        <w:jc w:val="both"/>
        <w:rPr>
          <w:rFonts w:ascii="Arial" w:eastAsia="Times New Roman" w:hAnsi="Arial" w:cs="Arial"/>
          <w:sz w:val="24"/>
          <w:szCs w:val="24"/>
        </w:rPr>
      </w:pPr>
      <w:r w:rsidRPr="006F5908">
        <w:rPr>
          <w:rFonts w:ascii="Arial" w:eastAsia="Times New Roman" w:hAnsi="Arial" w:cs="Arial"/>
          <w:sz w:val="24"/>
          <w:szCs w:val="24"/>
        </w:rPr>
        <w:t>9.1.</w:t>
      </w:r>
      <w:proofErr w:type="gramStart"/>
      <w:r w:rsidRPr="006F5908">
        <w:rPr>
          <w:rFonts w:ascii="Arial" w:eastAsia="Times New Roman" w:hAnsi="Arial" w:cs="Arial"/>
          <w:sz w:val="24"/>
          <w:szCs w:val="24"/>
        </w:rPr>
        <w:t>5.үнийн</w:t>
      </w:r>
      <w:proofErr w:type="gram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талаар</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өөрчлөлт</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орсныг</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улсын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бүртгэлд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бүртгэхэд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хуульд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заасны</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дагуу</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үнэлгээ</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хийх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эрх</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бүхий</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этгээдээр</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тогтоолгосон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үнэ</w:t>
      </w:r>
      <w:proofErr w:type="spellEnd"/>
      <w:r w:rsidRPr="006F5908">
        <w:rPr>
          <w:rFonts w:ascii="Arial" w:eastAsia="Times New Roman" w:hAnsi="Arial" w:cs="Arial"/>
          <w:sz w:val="24"/>
          <w:szCs w:val="24"/>
        </w:rPr>
        <w:t>.</w:t>
      </w:r>
    </w:p>
    <w:p w14:paraId="164C9F52" w14:textId="77777777" w:rsidR="00A26C44" w:rsidRPr="006F5908" w:rsidRDefault="00A26C44" w:rsidP="00A26C44">
      <w:pPr>
        <w:ind w:firstLine="1418"/>
        <w:jc w:val="both"/>
        <w:rPr>
          <w:rFonts w:ascii="Arial" w:eastAsia="Times New Roman" w:hAnsi="Arial" w:cs="Arial"/>
          <w:sz w:val="24"/>
          <w:szCs w:val="24"/>
        </w:rPr>
      </w:pPr>
    </w:p>
    <w:p w14:paraId="1488D1BA" w14:textId="77777777" w:rsidR="00A26C44" w:rsidRPr="006F5908" w:rsidRDefault="00A26C44" w:rsidP="00A26C44">
      <w:pPr>
        <w:ind w:firstLine="720"/>
        <w:jc w:val="both"/>
        <w:rPr>
          <w:rFonts w:ascii="Arial" w:eastAsia="Times New Roman" w:hAnsi="Arial" w:cs="Arial"/>
          <w:sz w:val="24"/>
          <w:szCs w:val="24"/>
        </w:rPr>
      </w:pPr>
      <w:r w:rsidRPr="006F5908">
        <w:rPr>
          <w:rFonts w:ascii="Arial" w:eastAsia="Times New Roman" w:hAnsi="Arial" w:cs="Arial"/>
          <w:sz w:val="24"/>
          <w:szCs w:val="24"/>
        </w:rPr>
        <w:t>9.</w:t>
      </w:r>
      <w:proofErr w:type="gramStart"/>
      <w:r w:rsidRPr="006F5908">
        <w:rPr>
          <w:rFonts w:ascii="Arial" w:eastAsia="Times New Roman" w:hAnsi="Arial" w:cs="Arial"/>
          <w:sz w:val="24"/>
          <w:szCs w:val="24"/>
        </w:rPr>
        <w:t>2.Мэдүүлэг</w:t>
      </w:r>
      <w:proofErr w:type="gram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гаргагч</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эд</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хөрөнгийн</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үнийг</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бодитой</w:t>
      </w:r>
      <w:proofErr w:type="spellEnd"/>
      <w:r w:rsidRPr="006F5908">
        <w:rPr>
          <w:rFonts w:ascii="Arial" w:eastAsia="Times New Roman" w:hAnsi="Arial" w:cs="Arial"/>
          <w:sz w:val="24"/>
          <w:szCs w:val="24"/>
        </w:rPr>
        <w:t xml:space="preserve"> </w:t>
      </w:r>
      <w:proofErr w:type="spellStart"/>
      <w:r w:rsidRPr="006F5908">
        <w:rPr>
          <w:rFonts w:ascii="Arial" w:eastAsia="Times New Roman" w:hAnsi="Arial" w:cs="Arial"/>
          <w:sz w:val="24"/>
          <w:szCs w:val="24"/>
        </w:rPr>
        <w:t>мэдүүлнэ</w:t>
      </w:r>
      <w:proofErr w:type="spellEnd"/>
      <w:r w:rsidRPr="006F5908">
        <w:rPr>
          <w:rFonts w:ascii="Arial" w:eastAsia="Times New Roman" w:hAnsi="Arial" w:cs="Arial"/>
          <w:sz w:val="24"/>
          <w:szCs w:val="24"/>
        </w:rPr>
        <w:t>.</w:t>
      </w:r>
    </w:p>
    <w:p w14:paraId="5FE2843E" w14:textId="77777777" w:rsidR="00A26C44" w:rsidRPr="006F5908" w:rsidRDefault="00A26C44" w:rsidP="00A26C44">
      <w:pPr>
        <w:ind w:firstLine="1134"/>
        <w:jc w:val="both"/>
        <w:rPr>
          <w:rFonts w:ascii="Arial" w:eastAsia="Times New Roman" w:hAnsi="Arial" w:cs="Arial"/>
          <w:sz w:val="24"/>
          <w:szCs w:val="24"/>
        </w:rPr>
      </w:pPr>
    </w:p>
    <w:p w14:paraId="518717AF" w14:textId="0FF816CB" w:rsidR="00D00B44" w:rsidRPr="003024F1" w:rsidRDefault="00A26C44" w:rsidP="00A26C44">
      <w:pPr>
        <w:tabs>
          <w:tab w:val="left" w:pos="851"/>
        </w:tabs>
        <w:ind w:firstLine="709"/>
        <w:jc w:val="both"/>
        <w:rPr>
          <w:rFonts w:ascii="Arial" w:hAnsi="Arial" w:cs="Arial"/>
          <w:sz w:val="24"/>
          <w:szCs w:val="24"/>
          <w:lang w:val="mn-MN"/>
        </w:rPr>
      </w:pPr>
      <w:r w:rsidRPr="002E73C8">
        <w:rPr>
          <w:rFonts w:ascii="Arial" w:eastAsia="Times New Roman" w:hAnsi="Arial" w:cs="Arial"/>
          <w:sz w:val="24"/>
          <w:szCs w:val="24"/>
        </w:rPr>
        <w:lastRenderedPageBreak/>
        <w:t>9.</w:t>
      </w:r>
      <w:proofErr w:type="gramStart"/>
      <w:r w:rsidRPr="002E73C8">
        <w:rPr>
          <w:rFonts w:ascii="Arial" w:eastAsia="Times New Roman" w:hAnsi="Arial" w:cs="Arial"/>
          <w:sz w:val="24"/>
          <w:szCs w:val="24"/>
        </w:rPr>
        <w:t>3.Энэ</w:t>
      </w:r>
      <w:proofErr w:type="gram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хуулийн</w:t>
      </w:r>
      <w:proofErr w:type="spellEnd"/>
      <w:r w:rsidRPr="002E73C8">
        <w:rPr>
          <w:rFonts w:ascii="Arial" w:eastAsia="Times New Roman" w:hAnsi="Arial" w:cs="Arial"/>
          <w:sz w:val="24"/>
          <w:szCs w:val="24"/>
        </w:rPr>
        <w:t xml:space="preserve"> 9.1.5-</w:t>
      </w:r>
      <w:r w:rsidRPr="002E73C8">
        <w:rPr>
          <w:rFonts w:ascii="Arial" w:eastAsia="Times New Roman" w:hAnsi="Arial" w:cs="Arial"/>
          <w:sz w:val="24"/>
          <w:szCs w:val="24"/>
          <w:lang w:val="mn-MN"/>
        </w:rPr>
        <w:t>д</w:t>
      </w:r>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зааснаас</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бусад</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тохиолдолд</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энэ</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хуулийн</w:t>
      </w:r>
      <w:proofErr w:type="spellEnd"/>
      <w:r w:rsidRPr="002E73C8">
        <w:rPr>
          <w:rFonts w:ascii="Arial" w:eastAsia="Times New Roman" w:hAnsi="Arial" w:cs="Arial"/>
          <w:sz w:val="24"/>
          <w:szCs w:val="24"/>
        </w:rPr>
        <w:t xml:space="preserve"> 9.1.3, </w:t>
      </w:r>
      <w:r w:rsidRPr="002E73C8">
        <w:rPr>
          <w:rFonts w:ascii="Arial" w:eastAsia="Times New Roman" w:hAnsi="Arial" w:cs="Arial"/>
          <w:sz w:val="24"/>
          <w:szCs w:val="24"/>
          <w:lang w:val="mn-MN"/>
        </w:rPr>
        <w:t xml:space="preserve">  </w:t>
      </w:r>
      <w:r w:rsidRPr="002E73C8">
        <w:rPr>
          <w:rFonts w:ascii="Arial" w:eastAsia="Times New Roman" w:hAnsi="Arial" w:cs="Arial"/>
          <w:sz w:val="24"/>
          <w:szCs w:val="24"/>
        </w:rPr>
        <w:t xml:space="preserve">9.1.4-т </w:t>
      </w:r>
      <w:proofErr w:type="spellStart"/>
      <w:r w:rsidRPr="002E73C8">
        <w:rPr>
          <w:rFonts w:ascii="Arial" w:eastAsia="Times New Roman" w:hAnsi="Arial" w:cs="Arial"/>
          <w:sz w:val="24"/>
          <w:szCs w:val="24"/>
        </w:rPr>
        <w:t>заасан</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үнийг</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хамгийн</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сүүлд</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бүртгэгдсэн</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үнээс</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бууруулж</w:t>
      </w:r>
      <w:proofErr w:type="spellEnd"/>
      <w:r w:rsidRPr="002E73C8">
        <w:rPr>
          <w:rFonts w:ascii="Arial" w:eastAsia="Times New Roman" w:hAnsi="Arial" w:cs="Arial"/>
          <w:sz w:val="24"/>
          <w:szCs w:val="24"/>
        </w:rPr>
        <w:t xml:space="preserve"> </w:t>
      </w:r>
      <w:proofErr w:type="spellStart"/>
      <w:r w:rsidRPr="002E73C8">
        <w:rPr>
          <w:rFonts w:ascii="Arial" w:eastAsia="Times New Roman" w:hAnsi="Arial" w:cs="Arial"/>
          <w:sz w:val="24"/>
          <w:szCs w:val="24"/>
        </w:rPr>
        <w:t>бүртгэхгүй</w:t>
      </w:r>
      <w:proofErr w:type="spellEnd"/>
      <w:r w:rsidRPr="002E73C8">
        <w:rPr>
          <w:rFonts w:ascii="Arial" w:eastAsia="Times New Roman" w:hAnsi="Arial" w:cs="Arial"/>
          <w:sz w:val="24"/>
          <w:szCs w:val="24"/>
        </w:rPr>
        <w:t>.</w:t>
      </w:r>
    </w:p>
    <w:p w14:paraId="46A487E4" w14:textId="77777777" w:rsidR="00D00B44" w:rsidRPr="003024F1" w:rsidRDefault="00D00B44" w:rsidP="00D00B44">
      <w:pPr>
        <w:tabs>
          <w:tab w:val="left" w:pos="851"/>
        </w:tabs>
        <w:ind w:firstLine="709"/>
        <w:jc w:val="both"/>
        <w:rPr>
          <w:rFonts w:ascii="Arial" w:hAnsi="Arial" w:cs="Arial"/>
          <w:sz w:val="24"/>
          <w:szCs w:val="24"/>
          <w:lang w:val="mn-MN"/>
        </w:rPr>
      </w:pPr>
    </w:p>
    <w:p w14:paraId="30FDFE36" w14:textId="77777777" w:rsidR="00D00B44" w:rsidRPr="003024F1" w:rsidRDefault="00D00B44" w:rsidP="00D00B44">
      <w:pPr>
        <w:tabs>
          <w:tab w:val="left" w:pos="0"/>
        </w:tabs>
        <w:ind w:firstLine="709"/>
        <w:jc w:val="both"/>
        <w:rPr>
          <w:rFonts w:ascii="Arial" w:hAnsi="Arial" w:cs="Arial"/>
          <w:b/>
          <w:sz w:val="24"/>
          <w:szCs w:val="24"/>
          <w:lang w:val="mn-MN"/>
        </w:rPr>
      </w:pPr>
      <w:r w:rsidRPr="003024F1">
        <w:rPr>
          <w:rFonts w:ascii="Arial" w:hAnsi="Arial" w:cs="Arial"/>
          <w:b/>
          <w:sz w:val="24"/>
          <w:szCs w:val="24"/>
          <w:lang w:val="mn-MN"/>
        </w:rPr>
        <w:tab/>
        <w:t xml:space="preserve">10 дугаар зүйл.Үл хөдлөх эд хөрөнгө өмчлөх эрхийг </w:t>
      </w:r>
    </w:p>
    <w:p w14:paraId="1B0E22EE" w14:textId="77777777" w:rsidR="00D00B44" w:rsidRPr="003024F1" w:rsidRDefault="00D00B44" w:rsidP="00D00B44">
      <w:pPr>
        <w:tabs>
          <w:tab w:val="left" w:pos="0"/>
        </w:tabs>
        <w:ind w:firstLine="709"/>
        <w:jc w:val="both"/>
        <w:rPr>
          <w:rFonts w:ascii="Arial" w:hAnsi="Arial" w:cs="Arial"/>
          <w:b/>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 xml:space="preserve">      анх удаа бүртгэх</w:t>
      </w:r>
    </w:p>
    <w:p w14:paraId="085EB89D" w14:textId="77777777" w:rsidR="00D00B44" w:rsidRPr="003024F1" w:rsidRDefault="00D00B44" w:rsidP="00D00B44">
      <w:pPr>
        <w:ind w:firstLine="709"/>
        <w:jc w:val="both"/>
        <w:rPr>
          <w:rFonts w:ascii="Arial" w:hAnsi="Arial" w:cs="Arial"/>
          <w:b/>
          <w:sz w:val="24"/>
          <w:szCs w:val="24"/>
          <w:lang w:val="mn-MN"/>
        </w:rPr>
      </w:pPr>
      <w:r w:rsidRPr="003024F1">
        <w:rPr>
          <w:rFonts w:ascii="Arial" w:hAnsi="Arial" w:cs="Arial"/>
          <w:b/>
          <w:sz w:val="24"/>
          <w:szCs w:val="24"/>
          <w:lang w:val="mn-MN"/>
        </w:rPr>
        <w:t xml:space="preserve">                                             </w:t>
      </w:r>
    </w:p>
    <w:p w14:paraId="34DD22B2"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 xml:space="preserve">10.1.Үл хөдлөх эд хөрөнгө өмчлөх эрхийг эрхийн улсын бүртгэлд анх удаа бүртгэхэд газрын нэгж талбарын дугаарт үндэслэх бөгөөд нэг нэгж талбарт нэг хувийн хэрэг нээж, тухайн үл хөдлөх эд хөрөнгийн эрхийг уг нэгж талбар газрын эрхтэй нэг бүрдлээр бүртгэнэ.  </w:t>
      </w:r>
    </w:p>
    <w:p w14:paraId="2288E154" w14:textId="77777777" w:rsidR="00D00B44" w:rsidRPr="003024F1" w:rsidRDefault="00D00B44" w:rsidP="00D00B44">
      <w:pPr>
        <w:pStyle w:val="CommentText"/>
        <w:ind w:firstLine="709"/>
        <w:jc w:val="both"/>
        <w:rPr>
          <w:rFonts w:ascii="Arial" w:hAnsi="Arial" w:cs="Arial"/>
          <w:sz w:val="24"/>
          <w:szCs w:val="24"/>
          <w:lang w:val="mn-MN"/>
        </w:rPr>
      </w:pPr>
    </w:p>
    <w:p w14:paraId="7839251C" w14:textId="77777777" w:rsidR="00D00B44" w:rsidRPr="003024F1" w:rsidRDefault="00D00B44" w:rsidP="00D00B44">
      <w:pPr>
        <w:pStyle w:val="CommentText"/>
        <w:ind w:firstLine="709"/>
        <w:jc w:val="both"/>
        <w:rPr>
          <w:rFonts w:ascii="Arial" w:hAnsi="Arial" w:cs="Arial"/>
          <w:sz w:val="24"/>
          <w:szCs w:val="24"/>
          <w:lang w:val="mn-MN"/>
        </w:rPr>
      </w:pPr>
      <w:r w:rsidRPr="003024F1">
        <w:rPr>
          <w:rFonts w:ascii="Arial" w:hAnsi="Arial" w:cs="Arial"/>
          <w:sz w:val="24"/>
          <w:szCs w:val="24"/>
          <w:lang w:val="mn-MN"/>
        </w:rPr>
        <w:t>10.2.Орон сууц болон хэсгээр өмчлөх дундын өмчлөлийн үл хөдлөх эд хөрөнгийн эрхийг</w:t>
      </w:r>
      <w:r w:rsidR="00E338CE" w:rsidRPr="003024F1">
        <w:rPr>
          <w:rFonts w:ascii="Arial" w:hAnsi="Arial" w:cs="Arial"/>
          <w:sz w:val="24"/>
          <w:szCs w:val="24"/>
          <w:lang w:val="mn-MN"/>
        </w:rPr>
        <w:t xml:space="preserve"> </w:t>
      </w:r>
      <w:r w:rsidRPr="003024F1">
        <w:rPr>
          <w:rFonts w:ascii="Arial" w:hAnsi="Arial" w:cs="Arial"/>
          <w:sz w:val="24"/>
          <w:szCs w:val="24"/>
          <w:lang w:val="mn-MN"/>
        </w:rPr>
        <w:t>бүртгэхэд энэ хуулийн 4.4-т заасныг баримтлан бүртгэж, тус бүрд</w:t>
      </w:r>
      <w:r w:rsidRPr="003024F1">
        <w:rPr>
          <w:rFonts w:ascii="Arial" w:hAnsi="Arial" w:cs="Arial"/>
          <w:sz w:val="24"/>
          <w:szCs w:val="24"/>
          <w:u w:val="single"/>
          <w:lang w:val="mn-MN"/>
        </w:rPr>
        <w:t xml:space="preserve"> </w:t>
      </w:r>
      <w:r w:rsidRPr="003024F1">
        <w:rPr>
          <w:rFonts w:ascii="Arial" w:hAnsi="Arial" w:cs="Arial"/>
          <w:sz w:val="24"/>
          <w:szCs w:val="24"/>
          <w:lang w:val="mn-MN"/>
        </w:rPr>
        <w:t>нь хувийн хэрэг нээнэ.</w:t>
      </w:r>
    </w:p>
    <w:p w14:paraId="43519BF5" w14:textId="77777777" w:rsidR="00D00B44" w:rsidRPr="003024F1" w:rsidRDefault="00D00B44" w:rsidP="00D00B44">
      <w:pPr>
        <w:pStyle w:val="CommentText"/>
        <w:ind w:firstLine="709"/>
        <w:jc w:val="both"/>
        <w:rPr>
          <w:rFonts w:ascii="Arial" w:hAnsi="Arial" w:cs="Arial"/>
          <w:sz w:val="24"/>
          <w:szCs w:val="24"/>
          <w:lang w:val="mn-MN"/>
        </w:rPr>
      </w:pPr>
    </w:p>
    <w:p w14:paraId="2CD8D85A"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10.3.Эрхийн улсын бүртгэлд үл хөдлөх эд хөрөнгийн өмчлөх эрхийг анх удаа бүртгэхэд дараах мэдээллийг тусгана: </w:t>
      </w:r>
    </w:p>
    <w:p w14:paraId="15F0C013" w14:textId="77777777" w:rsidR="00D00B44" w:rsidRPr="003024F1" w:rsidRDefault="00D00B44" w:rsidP="00D00B44">
      <w:pPr>
        <w:pStyle w:val="CommentText"/>
        <w:ind w:firstLine="709"/>
        <w:jc w:val="both"/>
        <w:rPr>
          <w:rFonts w:ascii="Arial" w:hAnsi="Arial" w:cs="Arial"/>
          <w:sz w:val="24"/>
          <w:szCs w:val="24"/>
          <w:lang w:val="mn-MN"/>
        </w:rPr>
      </w:pPr>
    </w:p>
    <w:p w14:paraId="50056867"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10.3.1.газрын эрх олгосон шийдвэрийн он, сар, өдөр, дугаар, хугацаа;</w:t>
      </w:r>
    </w:p>
    <w:p w14:paraId="7A83068A" w14:textId="77777777" w:rsidR="00D00B44" w:rsidRPr="003024F1" w:rsidRDefault="00D00B44" w:rsidP="00D00B44">
      <w:pPr>
        <w:tabs>
          <w:tab w:val="left" w:pos="993"/>
        </w:tabs>
        <w:ind w:firstLine="709"/>
        <w:jc w:val="both"/>
        <w:rPr>
          <w:rFonts w:ascii="Arial" w:eastAsia="Times New Roman" w:hAnsi="Arial" w:cs="Arial"/>
          <w:strike/>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10.3.2.н</w:t>
      </w:r>
      <w:r w:rsidRPr="003024F1">
        <w:rPr>
          <w:rFonts w:ascii="Arial" w:hAnsi="Arial" w:cs="Arial"/>
          <w:sz w:val="24"/>
          <w:szCs w:val="24"/>
          <w:lang w:val="mn-MN"/>
        </w:rPr>
        <w:t>эгж талбарын дугаар, газрын хэмжээ, зориулалт, хаяг, байршил;</w:t>
      </w:r>
      <w:r w:rsidRPr="003024F1">
        <w:rPr>
          <w:rFonts w:ascii="Arial" w:eastAsia="Times New Roman" w:hAnsi="Arial" w:cs="Arial"/>
          <w:strike/>
          <w:sz w:val="24"/>
          <w:szCs w:val="24"/>
          <w:lang w:val="mn-MN"/>
        </w:rPr>
        <w:t xml:space="preserve"> </w:t>
      </w:r>
    </w:p>
    <w:p w14:paraId="0F9ED525" w14:textId="77777777" w:rsidR="00D00B44" w:rsidRPr="003024F1" w:rsidRDefault="00D00B44" w:rsidP="00D00B44">
      <w:pPr>
        <w:tabs>
          <w:tab w:val="left" w:pos="993"/>
        </w:tabs>
        <w:ind w:firstLine="709"/>
        <w:jc w:val="both"/>
        <w:rPr>
          <w:rFonts w:ascii="Arial" w:eastAsia="Times New Roman" w:hAnsi="Arial" w:cs="Arial"/>
          <w:strike/>
          <w:sz w:val="24"/>
          <w:szCs w:val="24"/>
          <w:lang w:val="mn-MN"/>
        </w:rPr>
      </w:pPr>
    </w:p>
    <w:p w14:paraId="5B63AD67"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10.3.3.</w:t>
      </w:r>
      <w:r w:rsidRPr="003024F1">
        <w:rPr>
          <w:rFonts w:ascii="Arial" w:hAnsi="Arial" w:cs="Arial"/>
          <w:sz w:val="24"/>
          <w:szCs w:val="24"/>
          <w:lang w:val="mn-MN"/>
        </w:rPr>
        <w:t>газрын төлөв байдал, чанарын улсын хянан баталгааны дүгнэлт;</w:t>
      </w:r>
    </w:p>
    <w:p w14:paraId="1A0034C4" w14:textId="77777777" w:rsidR="00D00B44" w:rsidRPr="003024F1" w:rsidRDefault="00D00B44" w:rsidP="00D00B44">
      <w:pPr>
        <w:tabs>
          <w:tab w:val="left" w:pos="993"/>
        </w:tabs>
        <w:ind w:firstLine="709"/>
        <w:jc w:val="both"/>
        <w:rPr>
          <w:rFonts w:ascii="Arial" w:eastAsia="Times New Roman" w:hAnsi="Arial" w:cs="Arial"/>
          <w:color w:val="000000"/>
          <w:sz w:val="24"/>
          <w:szCs w:val="24"/>
          <w:lang w:val="mn-MN"/>
        </w:rPr>
      </w:pPr>
      <w:r w:rsidRPr="003024F1">
        <w:rPr>
          <w:rFonts w:ascii="Arial" w:eastAsia="Times New Roman" w:hAnsi="Arial" w:cs="Arial"/>
          <w:color w:val="000000"/>
          <w:sz w:val="24"/>
          <w:szCs w:val="24"/>
          <w:lang w:val="mn-MN"/>
        </w:rPr>
        <w:tab/>
      </w:r>
      <w:r w:rsidRPr="003024F1">
        <w:rPr>
          <w:rFonts w:ascii="Arial" w:eastAsia="Times New Roman" w:hAnsi="Arial" w:cs="Arial"/>
          <w:color w:val="000000"/>
          <w:sz w:val="24"/>
          <w:szCs w:val="24"/>
          <w:lang w:val="mn-MN"/>
        </w:rPr>
        <w:tab/>
        <w:t>10.3.4.тухайн нэгж талбар газар дээрх үл хөдлөх хөрөнгийн хэмжээ, зориулалт, ашиглалтад орсон он, сар, өдөр, үнэ;</w:t>
      </w:r>
    </w:p>
    <w:p w14:paraId="14F50FB5" w14:textId="77777777" w:rsidR="00D00B44" w:rsidRPr="003024F1" w:rsidRDefault="00D00B44" w:rsidP="00D00B44">
      <w:pPr>
        <w:tabs>
          <w:tab w:val="left" w:pos="993"/>
        </w:tabs>
        <w:ind w:firstLine="709"/>
        <w:jc w:val="both"/>
        <w:rPr>
          <w:rFonts w:ascii="Arial" w:eastAsia="Times New Roman" w:hAnsi="Arial" w:cs="Arial"/>
          <w:color w:val="000000"/>
          <w:sz w:val="24"/>
          <w:szCs w:val="24"/>
          <w:lang w:val="mn-MN"/>
        </w:rPr>
      </w:pPr>
    </w:p>
    <w:p w14:paraId="186857B1" w14:textId="77777777" w:rsidR="00D00B44" w:rsidRPr="003024F1" w:rsidRDefault="00D00B44" w:rsidP="00D00B44">
      <w:pPr>
        <w:tabs>
          <w:tab w:val="left" w:pos="993"/>
        </w:tabs>
        <w:ind w:firstLine="709"/>
        <w:jc w:val="both"/>
        <w:rPr>
          <w:rFonts w:ascii="Arial" w:eastAsia="Times New Roman" w:hAnsi="Arial" w:cs="Arial"/>
          <w:color w:val="000000"/>
          <w:sz w:val="24"/>
          <w:szCs w:val="24"/>
          <w:lang w:val="mn-MN"/>
        </w:rPr>
      </w:pPr>
      <w:r w:rsidRPr="003024F1">
        <w:rPr>
          <w:rFonts w:ascii="Arial" w:eastAsia="Times New Roman" w:hAnsi="Arial" w:cs="Arial"/>
          <w:color w:val="000000"/>
          <w:sz w:val="24"/>
          <w:szCs w:val="24"/>
          <w:lang w:val="mn-MN"/>
        </w:rPr>
        <w:tab/>
      </w:r>
      <w:r w:rsidRPr="003024F1">
        <w:rPr>
          <w:rFonts w:ascii="Arial" w:eastAsia="Times New Roman" w:hAnsi="Arial" w:cs="Arial"/>
          <w:color w:val="000000"/>
          <w:sz w:val="24"/>
          <w:szCs w:val="24"/>
          <w:lang w:val="mn-MN"/>
        </w:rPr>
        <w:tab/>
        <w:t>10.3.5.үл хөдлөх эд хөрөнгийн хийц, ус болон эрчим хүчний эх үүсвэрийг мэдүүлэг гаргагчийн тодорхойлсноор;</w:t>
      </w:r>
    </w:p>
    <w:p w14:paraId="75F8D8F8" w14:textId="77777777" w:rsidR="00D00B44" w:rsidRPr="003024F1" w:rsidRDefault="00D00B44" w:rsidP="00D00B44">
      <w:pPr>
        <w:tabs>
          <w:tab w:val="left" w:pos="993"/>
        </w:tabs>
        <w:ind w:firstLine="709"/>
        <w:jc w:val="both"/>
        <w:rPr>
          <w:rFonts w:ascii="Arial" w:eastAsia="Times New Roman" w:hAnsi="Arial" w:cs="Arial"/>
          <w:color w:val="000000"/>
          <w:sz w:val="24"/>
          <w:szCs w:val="24"/>
          <w:lang w:val="mn-MN"/>
        </w:rPr>
      </w:pPr>
    </w:p>
    <w:p w14:paraId="66A8A0B8" w14:textId="6F8833F5"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 xml:space="preserve">10.3.6.тухайн үл хөдлөх эд хөрөнгийг өмчлөгч нь иргэн бол иргэний овог, </w:t>
      </w:r>
      <w:r w:rsidRPr="003024F1">
        <w:rPr>
          <w:rFonts w:ascii="Arial" w:hAnsi="Arial" w:cs="Arial"/>
          <w:sz w:val="24"/>
          <w:szCs w:val="24"/>
          <w:lang w:val="mn-MN"/>
        </w:rPr>
        <w:t xml:space="preserve">эцэг, /эх/-ийн нэр, </w:t>
      </w:r>
      <w:r w:rsidR="000E4C70" w:rsidRPr="00CD0F1F">
        <w:rPr>
          <w:rFonts w:ascii="Arial" w:hAnsi="Arial" w:cs="Arial"/>
          <w:sz w:val="24"/>
          <w:szCs w:val="24"/>
          <w:lang w:val="mn-MN"/>
        </w:rPr>
        <w:t>өөрийн нэр, иргэний бүртгэлийн</w:t>
      </w:r>
      <w:r w:rsidRPr="003024F1">
        <w:rPr>
          <w:rFonts w:ascii="Arial" w:eastAsia="Times New Roman" w:hAnsi="Arial" w:cs="Arial"/>
          <w:sz w:val="24"/>
          <w:szCs w:val="24"/>
          <w:lang w:val="mn-MN"/>
        </w:rPr>
        <w:t xml:space="preserve"> дугаар, хуулийн этгээд бол түүний оноосон нэр, улсын бүртгэлийн дугаар, регистрийн дугаар;</w:t>
      </w:r>
    </w:p>
    <w:p w14:paraId="64DF8292" w14:textId="535A434E" w:rsidR="000E4C70" w:rsidRDefault="006F5908" w:rsidP="000E4C70">
      <w:pPr>
        <w:jc w:val="both"/>
        <w:rPr>
          <w:rFonts w:ascii="Arial" w:hAnsi="Arial" w:cs="Arial"/>
          <w:i/>
          <w:color w:val="000000"/>
          <w:sz w:val="20"/>
          <w:szCs w:val="20"/>
        </w:rPr>
      </w:pPr>
      <w:hyperlink r:id="rId9" w:history="1">
        <w:r w:rsidR="000E4C70" w:rsidRPr="000E4C70">
          <w:rPr>
            <w:rStyle w:val="Hyperlink"/>
            <w:rFonts w:ascii="Arial" w:hAnsi="Arial" w:cs="Arial"/>
            <w:i/>
            <w:sz w:val="20"/>
            <w:szCs w:val="20"/>
          </w:rPr>
          <w:t>/</w:t>
        </w:r>
        <w:proofErr w:type="spellStart"/>
        <w:r w:rsidR="000E4C70" w:rsidRPr="000E4C70">
          <w:rPr>
            <w:rStyle w:val="Hyperlink"/>
            <w:rFonts w:ascii="Arial" w:hAnsi="Arial" w:cs="Arial"/>
            <w:i/>
            <w:sz w:val="20"/>
            <w:szCs w:val="20"/>
          </w:rPr>
          <w:t>Энэ</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заалтад</w:t>
        </w:r>
        <w:proofErr w:type="spellEnd"/>
        <w:r w:rsidR="000E4C70" w:rsidRPr="000E4C70">
          <w:rPr>
            <w:rStyle w:val="Hyperlink"/>
            <w:rFonts w:ascii="Arial" w:hAnsi="Arial" w:cs="Arial"/>
            <w:i/>
            <w:sz w:val="20"/>
            <w:szCs w:val="20"/>
          </w:rPr>
          <w:t xml:space="preserve"> 2022 </w:t>
        </w:r>
        <w:proofErr w:type="spellStart"/>
        <w:r w:rsidR="000E4C70" w:rsidRPr="000E4C70">
          <w:rPr>
            <w:rStyle w:val="Hyperlink"/>
            <w:rFonts w:ascii="Arial" w:hAnsi="Arial" w:cs="Arial"/>
            <w:i/>
            <w:sz w:val="20"/>
            <w:szCs w:val="20"/>
          </w:rPr>
          <w:t>оны</w:t>
        </w:r>
        <w:proofErr w:type="spellEnd"/>
        <w:r w:rsidR="000E4C70" w:rsidRPr="000E4C70">
          <w:rPr>
            <w:rStyle w:val="Hyperlink"/>
            <w:rFonts w:ascii="Arial" w:hAnsi="Arial" w:cs="Arial"/>
            <w:i/>
            <w:sz w:val="20"/>
            <w:szCs w:val="20"/>
          </w:rPr>
          <w:t xml:space="preserve"> 6 </w:t>
        </w:r>
        <w:proofErr w:type="spellStart"/>
        <w:r w:rsidR="000E4C70" w:rsidRPr="000E4C70">
          <w:rPr>
            <w:rStyle w:val="Hyperlink"/>
            <w:rFonts w:ascii="Arial" w:hAnsi="Arial" w:cs="Arial"/>
            <w:i/>
            <w:sz w:val="20"/>
            <w:szCs w:val="20"/>
          </w:rPr>
          <w:t>дугаар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сарын</w:t>
        </w:r>
        <w:proofErr w:type="spellEnd"/>
        <w:r w:rsidR="000E4C70" w:rsidRPr="000E4C70">
          <w:rPr>
            <w:rStyle w:val="Hyperlink"/>
            <w:rFonts w:ascii="Arial" w:hAnsi="Arial" w:cs="Arial"/>
            <w:i/>
            <w:sz w:val="20"/>
            <w:szCs w:val="20"/>
          </w:rPr>
          <w:t xml:space="preserve"> 03-ны </w:t>
        </w:r>
        <w:proofErr w:type="spellStart"/>
        <w:r w:rsidR="000E4C70" w:rsidRPr="000E4C70">
          <w:rPr>
            <w:rStyle w:val="Hyperlink"/>
            <w:rFonts w:ascii="Arial" w:hAnsi="Arial" w:cs="Arial"/>
            <w:i/>
            <w:sz w:val="20"/>
            <w:szCs w:val="20"/>
          </w:rPr>
          <w:t>өдрийн</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хуулиар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bCs/>
            <w:i/>
            <w:sz w:val="20"/>
            <w:szCs w:val="20"/>
          </w:rPr>
          <w:t>өөрчлөлт</w:t>
        </w:r>
        <w:proofErr w:type="spellEnd"/>
        <w:r w:rsidR="000E4C70" w:rsidRPr="000E4C70">
          <w:rPr>
            <w:rStyle w:val="Hyperlink"/>
            <w:rFonts w:ascii="Arial" w:hAnsi="Arial" w:cs="Arial"/>
            <w:bCs/>
            <w:i/>
            <w:sz w:val="20"/>
            <w:szCs w:val="20"/>
          </w:rPr>
          <w:t xml:space="preserve"> </w:t>
        </w:r>
        <w:proofErr w:type="spellStart"/>
        <w:proofErr w:type="gramStart"/>
        <w:r w:rsidR="000E4C70" w:rsidRPr="000E4C70">
          <w:rPr>
            <w:rStyle w:val="Hyperlink"/>
            <w:rFonts w:ascii="Arial" w:hAnsi="Arial" w:cs="Arial"/>
            <w:bCs/>
            <w:i/>
            <w:sz w:val="20"/>
            <w:szCs w:val="20"/>
          </w:rPr>
          <w:t>оруулсан</w:t>
        </w:r>
        <w:proofErr w:type="spellEnd"/>
        <w:r w:rsidR="000E4C70" w:rsidRPr="000E4C70">
          <w:rPr>
            <w:rStyle w:val="Hyperlink"/>
            <w:rFonts w:ascii="Arial" w:hAnsi="Arial" w:cs="Arial"/>
            <w:i/>
            <w:sz w:val="20"/>
            <w:szCs w:val="20"/>
          </w:rPr>
          <w:t>./</w:t>
        </w:r>
        <w:proofErr w:type="gramEnd"/>
      </w:hyperlink>
    </w:p>
    <w:p w14:paraId="6E2AB225"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p>
    <w:p w14:paraId="77012695"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10.3.7.мэдүүлэг гаргасан он, сар, өдөр;</w:t>
      </w:r>
    </w:p>
    <w:p w14:paraId="023206C3"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10.3.8.бүртгэлд тусгахаар хуульд заасан бусад мэдээлэл.</w:t>
      </w:r>
    </w:p>
    <w:p w14:paraId="543A1837"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p>
    <w:p w14:paraId="53BFEAB8"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t xml:space="preserve">10.4.Дундаа хэсгээр өмчлөгч нь тэдгээрт ногдох хувийг мэдүүлэг болон нотлох баримтад тодорхойлсон бол тус бүрд ногдох хувийг эрхийн улсын бүртгэлд тусгана. </w:t>
      </w:r>
    </w:p>
    <w:p w14:paraId="049C858A"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03BBB9CE"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t>10.5.Үл хөдлөх эд хөрөнгө өмчлөх эрхийг анх удаа бүртгүүлэхэд холбогдох баримт бичгийн эх хувийг хүлээн авснаас хойш ажлын 5 өдрийн дотор эрхийн улсын бүртгэлд бүртгэх эсэхийг шийдвэрлэж, энэ тухай мэдүүлэг гаргагчид мэдэгдэнэ.</w:t>
      </w:r>
    </w:p>
    <w:p w14:paraId="53D3CFED"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 xml:space="preserve"> </w:t>
      </w:r>
    </w:p>
    <w:p w14:paraId="7FDCAADC"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10.6.Үл хөдлөх эд хөрөнгө өмчлөх эрхийг бүртгүүлэх тухай мэдүүлэгт дараах нотлох баримтыг хавсаргана: </w:t>
      </w:r>
    </w:p>
    <w:p w14:paraId="4F93AC1D" w14:textId="77777777" w:rsidR="00D00B44" w:rsidRPr="003024F1" w:rsidRDefault="00D00B44" w:rsidP="00D00B44">
      <w:pPr>
        <w:tabs>
          <w:tab w:val="left" w:pos="993"/>
        </w:tabs>
        <w:ind w:firstLine="709"/>
        <w:jc w:val="both"/>
        <w:rPr>
          <w:rFonts w:ascii="Arial" w:hAnsi="Arial" w:cs="Arial"/>
          <w:sz w:val="24"/>
          <w:szCs w:val="24"/>
          <w:lang w:val="mn-MN"/>
        </w:rPr>
      </w:pPr>
    </w:p>
    <w:p w14:paraId="6F3EA77A" w14:textId="77777777" w:rsidR="00D00B44" w:rsidRPr="003024F1" w:rsidRDefault="00D00B44" w:rsidP="00D00B44">
      <w:pPr>
        <w:tabs>
          <w:tab w:val="left" w:pos="1418"/>
        </w:tabs>
        <w:ind w:firstLine="709"/>
        <w:jc w:val="both"/>
        <w:rPr>
          <w:rFonts w:ascii="Arial" w:hAnsi="Arial" w:cs="Arial"/>
          <w:sz w:val="24"/>
          <w:szCs w:val="24"/>
          <w:lang w:val="mn-MN"/>
        </w:rPr>
      </w:pPr>
      <w:r w:rsidRPr="003024F1">
        <w:rPr>
          <w:rFonts w:ascii="Arial" w:hAnsi="Arial" w:cs="Arial"/>
          <w:sz w:val="24"/>
          <w:szCs w:val="24"/>
          <w:lang w:val="mn-MN"/>
        </w:rPr>
        <w:tab/>
        <w:t>10.6.1.өмчлөх эрхийг нотолсон баримт бичиг;</w:t>
      </w:r>
    </w:p>
    <w:p w14:paraId="51ABF672" w14:textId="77777777" w:rsidR="00D00B44" w:rsidRPr="003024F1" w:rsidRDefault="00D00B44" w:rsidP="00D00B44">
      <w:pPr>
        <w:tabs>
          <w:tab w:val="left" w:pos="1418"/>
        </w:tabs>
        <w:ind w:firstLine="709"/>
        <w:contextualSpacing/>
        <w:jc w:val="both"/>
        <w:rPr>
          <w:rFonts w:ascii="Arial" w:hAnsi="Arial" w:cs="Arial"/>
          <w:sz w:val="24"/>
          <w:szCs w:val="24"/>
          <w:lang w:val="mn-MN"/>
        </w:rPr>
      </w:pPr>
      <w:r w:rsidRPr="003024F1">
        <w:rPr>
          <w:rFonts w:ascii="Arial" w:hAnsi="Arial" w:cs="Arial"/>
          <w:sz w:val="24"/>
          <w:szCs w:val="24"/>
          <w:lang w:val="mn-MN"/>
        </w:rPr>
        <w:tab/>
        <w:t>10.6.2.газар өмчлөх эрх олгосон шийдвэр;</w:t>
      </w:r>
    </w:p>
    <w:p w14:paraId="4D1A4875" w14:textId="77777777" w:rsidR="00D00B44" w:rsidRPr="003024F1" w:rsidRDefault="00D00B44" w:rsidP="00D00B44">
      <w:pPr>
        <w:tabs>
          <w:tab w:val="left" w:pos="1418"/>
        </w:tabs>
        <w:ind w:firstLine="709"/>
        <w:contextualSpacing/>
        <w:jc w:val="both"/>
        <w:rPr>
          <w:rFonts w:ascii="Arial" w:hAnsi="Arial" w:cs="Arial"/>
          <w:sz w:val="24"/>
          <w:szCs w:val="24"/>
          <w:lang w:val="mn-MN"/>
        </w:rPr>
      </w:pPr>
      <w:r w:rsidRPr="003024F1">
        <w:rPr>
          <w:rFonts w:ascii="Arial" w:hAnsi="Arial" w:cs="Arial"/>
          <w:sz w:val="24"/>
          <w:szCs w:val="24"/>
          <w:lang w:val="mn-MN"/>
        </w:rPr>
        <w:lastRenderedPageBreak/>
        <w:tab/>
      </w:r>
      <w:r w:rsidRPr="003024F1">
        <w:rPr>
          <w:rFonts w:ascii="Arial" w:eastAsia="Times New Roman" w:hAnsi="Arial" w:cs="Arial"/>
          <w:sz w:val="24"/>
          <w:szCs w:val="24"/>
          <w:lang w:val="mn-MN"/>
        </w:rPr>
        <w:tab/>
        <w:t>10</w:t>
      </w:r>
      <w:r w:rsidRPr="003024F1">
        <w:rPr>
          <w:rFonts w:ascii="Arial" w:hAnsi="Arial" w:cs="Arial"/>
          <w:sz w:val="24"/>
          <w:szCs w:val="24"/>
          <w:lang w:val="mn-MN"/>
        </w:rPr>
        <w:t>.6.3.газрын мэдээллийн санд бүртгэгдсэн газрын кадастрын зураг</w:t>
      </w:r>
      <w:r w:rsidRPr="003024F1">
        <w:rPr>
          <w:rFonts w:ascii="Arial" w:eastAsia="Times New Roman" w:hAnsi="Arial" w:cs="Arial"/>
          <w:sz w:val="24"/>
          <w:szCs w:val="24"/>
          <w:lang w:val="mn-MN"/>
        </w:rPr>
        <w:t>;</w:t>
      </w:r>
      <w:r w:rsidRPr="003024F1">
        <w:rPr>
          <w:rFonts w:ascii="Arial" w:hAnsi="Arial" w:cs="Arial"/>
          <w:sz w:val="24"/>
          <w:szCs w:val="24"/>
          <w:lang w:val="mn-MN"/>
        </w:rPr>
        <w:t xml:space="preserve"> </w:t>
      </w:r>
    </w:p>
    <w:p w14:paraId="045A9091" w14:textId="77777777" w:rsidR="00D00B44" w:rsidRPr="003024F1" w:rsidRDefault="00D00B44" w:rsidP="00D00B44">
      <w:pPr>
        <w:tabs>
          <w:tab w:val="left" w:pos="1418"/>
        </w:tabs>
        <w:ind w:firstLine="709"/>
        <w:contextualSpacing/>
        <w:jc w:val="both"/>
        <w:rPr>
          <w:rFonts w:ascii="Arial" w:hAnsi="Arial" w:cs="Arial"/>
          <w:sz w:val="24"/>
          <w:szCs w:val="24"/>
          <w:lang w:val="mn-MN"/>
        </w:rPr>
      </w:pPr>
      <w:r w:rsidRPr="003024F1">
        <w:rPr>
          <w:rFonts w:ascii="Arial" w:hAnsi="Arial" w:cs="Arial"/>
          <w:sz w:val="24"/>
          <w:szCs w:val="24"/>
          <w:lang w:val="mn-MN"/>
        </w:rPr>
        <w:tab/>
        <w:t>10</w:t>
      </w:r>
      <w:r w:rsidRPr="003024F1">
        <w:rPr>
          <w:rFonts w:ascii="Arial" w:eastAsia="Times New Roman" w:hAnsi="Arial" w:cs="Arial"/>
          <w:sz w:val="24"/>
          <w:szCs w:val="24"/>
          <w:lang w:val="mn-MN"/>
        </w:rPr>
        <w:t xml:space="preserve">.6.4.иргэнд өмчлүүлсэн газрын хувьд </w:t>
      </w:r>
      <w:r w:rsidRPr="003024F1">
        <w:rPr>
          <w:rFonts w:ascii="Arial" w:hAnsi="Arial" w:cs="Arial"/>
          <w:sz w:val="24"/>
          <w:szCs w:val="24"/>
          <w:lang w:val="mn-MN"/>
        </w:rPr>
        <w:t>газрын төлөв байдал, чанарын улсын хянан баталгааны дүгнэлт;</w:t>
      </w:r>
    </w:p>
    <w:p w14:paraId="2168B8E9" w14:textId="77777777" w:rsidR="00D00B44" w:rsidRPr="003024F1" w:rsidRDefault="00D00B44" w:rsidP="00D00B44">
      <w:pPr>
        <w:tabs>
          <w:tab w:val="left" w:pos="1418"/>
        </w:tabs>
        <w:ind w:firstLine="709"/>
        <w:contextualSpacing/>
        <w:jc w:val="both"/>
        <w:rPr>
          <w:rFonts w:ascii="Arial" w:hAnsi="Arial" w:cs="Arial"/>
          <w:sz w:val="24"/>
          <w:szCs w:val="24"/>
          <w:lang w:val="mn-MN"/>
        </w:rPr>
      </w:pPr>
    </w:p>
    <w:p w14:paraId="498A78E4" w14:textId="77777777" w:rsidR="00D00B44" w:rsidRPr="003024F1" w:rsidRDefault="00D00B44" w:rsidP="00D00B44">
      <w:pPr>
        <w:tabs>
          <w:tab w:val="left" w:pos="1418"/>
        </w:tabs>
        <w:ind w:firstLine="709"/>
        <w:contextualSpacing/>
        <w:jc w:val="both"/>
        <w:rPr>
          <w:rFonts w:ascii="Arial" w:hAnsi="Arial" w:cs="Arial"/>
          <w:sz w:val="24"/>
          <w:szCs w:val="24"/>
          <w:lang w:val="mn-MN"/>
        </w:rPr>
      </w:pPr>
      <w:r w:rsidRPr="003024F1">
        <w:rPr>
          <w:rFonts w:ascii="Arial" w:hAnsi="Arial" w:cs="Arial"/>
          <w:sz w:val="24"/>
          <w:szCs w:val="24"/>
          <w:lang w:val="mn-MN"/>
        </w:rPr>
        <w:tab/>
        <w:t>10.6.5.барилга байгууламжийн зураг төсөл, бүтэн харуулсан гэрэл зураг;</w:t>
      </w:r>
    </w:p>
    <w:p w14:paraId="604CB026" w14:textId="77777777" w:rsidR="00D00B44" w:rsidRPr="003024F1" w:rsidRDefault="00D00B44" w:rsidP="00D00B44">
      <w:pPr>
        <w:tabs>
          <w:tab w:val="left" w:pos="1418"/>
        </w:tabs>
        <w:ind w:firstLine="709"/>
        <w:contextualSpacing/>
        <w:jc w:val="both"/>
        <w:rPr>
          <w:rFonts w:ascii="Arial" w:hAnsi="Arial" w:cs="Arial"/>
          <w:sz w:val="24"/>
          <w:szCs w:val="24"/>
          <w:lang w:val="mn-MN"/>
        </w:rPr>
      </w:pPr>
    </w:p>
    <w:p w14:paraId="790E7C2A" w14:textId="77777777" w:rsidR="00D00B44" w:rsidRPr="003024F1" w:rsidRDefault="00D00B44" w:rsidP="00D00B44">
      <w:pPr>
        <w:tabs>
          <w:tab w:val="left" w:pos="1418"/>
        </w:tabs>
        <w:ind w:firstLine="709"/>
        <w:contextualSpacing/>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10.6.6.тухайн үл хөдлөх эд хөрөнгөд эрх бүхий байгууллагаас олгосон байршлын хаяг;</w:t>
      </w:r>
    </w:p>
    <w:p w14:paraId="3BBE59B5" w14:textId="77777777" w:rsidR="00D00B44" w:rsidRPr="003024F1" w:rsidRDefault="00D00B44" w:rsidP="00D00B44">
      <w:pPr>
        <w:tabs>
          <w:tab w:val="left" w:pos="1418"/>
        </w:tabs>
        <w:ind w:firstLine="709"/>
        <w:contextualSpacing/>
        <w:jc w:val="both"/>
        <w:rPr>
          <w:rFonts w:ascii="Arial" w:hAnsi="Arial" w:cs="Arial"/>
          <w:sz w:val="24"/>
          <w:szCs w:val="24"/>
          <w:lang w:val="mn-MN"/>
        </w:rPr>
      </w:pPr>
    </w:p>
    <w:p w14:paraId="108457BD" w14:textId="77777777" w:rsidR="00D00B44" w:rsidRPr="003024F1" w:rsidRDefault="00D00B44" w:rsidP="00D00B44">
      <w:pPr>
        <w:tabs>
          <w:tab w:val="left" w:pos="1418"/>
        </w:tabs>
        <w:ind w:firstLine="709"/>
        <w:contextualSpacing/>
        <w:jc w:val="both"/>
        <w:rPr>
          <w:rFonts w:ascii="Arial" w:hAnsi="Arial" w:cs="Arial"/>
          <w:sz w:val="24"/>
          <w:szCs w:val="24"/>
          <w:lang w:val="mn-MN"/>
        </w:rPr>
      </w:pPr>
      <w:r w:rsidRPr="003024F1">
        <w:rPr>
          <w:rFonts w:ascii="Arial" w:hAnsi="Arial" w:cs="Arial"/>
          <w:sz w:val="24"/>
          <w:szCs w:val="24"/>
          <w:lang w:val="mn-MN"/>
        </w:rPr>
        <w:tab/>
        <w:t>10.6.7.улсын тэмдэгтийн хураамж, үйлчилгээний хөлс төлсөн баримт;</w:t>
      </w:r>
    </w:p>
    <w:p w14:paraId="40269F1D" w14:textId="77777777" w:rsidR="00D00B44" w:rsidRPr="003024F1" w:rsidRDefault="00D00B44" w:rsidP="00D00B44">
      <w:pPr>
        <w:tabs>
          <w:tab w:val="left" w:pos="1418"/>
        </w:tabs>
        <w:ind w:firstLine="709"/>
        <w:contextualSpacing/>
        <w:jc w:val="both"/>
        <w:rPr>
          <w:rFonts w:ascii="Arial" w:hAnsi="Arial" w:cs="Arial"/>
          <w:sz w:val="24"/>
          <w:szCs w:val="24"/>
          <w:lang w:val="mn-MN"/>
        </w:rPr>
      </w:pPr>
      <w:r w:rsidRPr="003024F1">
        <w:rPr>
          <w:rFonts w:ascii="Arial" w:hAnsi="Arial" w:cs="Arial"/>
          <w:sz w:val="24"/>
          <w:szCs w:val="24"/>
          <w:lang w:val="mn-MN"/>
        </w:rPr>
        <w:tab/>
        <w:t>10.6.8.</w:t>
      </w:r>
      <w:r w:rsidRPr="003024F1">
        <w:rPr>
          <w:rFonts w:ascii="Arial" w:eastAsia="Times New Roman" w:hAnsi="Arial" w:cs="Arial"/>
          <w:sz w:val="24"/>
          <w:szCs w:val="24"/>
          <w:lang w:val="mn-MN"/>
        </w:rPr>
        <w:t>тухайн үл хөдлөх эд хөрөнгийн хувьд тодорхой болзол хангаснаар ирээдүйд өмчлөх эрх үүсэх гэрээ, хэлцэл хийгдсэн эсэх, хийгдсэн бол гэрээ, хэлцлийн хуулбар, захиалагчийн нэрс, тэдгээрийн оруулсан хөрөнгийн хэмжээг тусгасан жагсаалт.</w:t>
      </w:r>
    </w:p>
    <w:p w14:paraId="24B2F0E1"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p>
    <w:p w14:paraId="7FCFBD4E" w14:textId="77777777" w:rsidR="00D00B44" w:rsidRPr="003024F1" w:rsidRDefault="00D00B44" w:rsidP="00D00B44">
      <w:pPr>
        <w:tabs>
          <w:tab w:val="left" w:pos="709"/>
        </w:tabs>
        <w:ind w:firstLine="709"/>
        <w:contextualSpacing/>
        <w:jc w:val="both"/>
        <w:rPr>
          <w:rFonts w:ascii="Arial" w:hAnsi="Arial" w:cs="Arial"/>
          <w:sz w:val="24"/>
          <w:szCs w:val="24"/>
          <w:lang w:val="mn-MN"/>
        </w:rPr>
      </w:pPr>
      <w:r w:rsidRPr="003024F1">
        <w:rPr>
          <w:rFonts w:ascii="Arial" w:hAnsi="Arial" w:cs="Arial"/>
          <w:sz w:val="24"/>
          <w:szCs w:val="24"/>
          <w:lang w:val="mn-MN"/>
        </w:rPr>
        <w:tab/>
        <w:t>10.7.Өмчлөгч нь иргэн бол иргэний үнэмлэх, хуулийн этгээд бол хуулийн этгээдийн улсын бүртгэлийн мэдээлэл, үүсгэн байгуулах баримт бичиг, дүрмийг улсын бүртгэгч цахим мэдээллийн санд нэвтэрч, нягтлан шалгах бөгөөд боломжгүй тохиолдолд мэдүүлэг гаргагчаас иргэний үнэмлэх, хуулийн этгээдийн улсын бүртгэлийн гэрчилгээний хуулбарыг авч, мэдүүлэгт хавсаргана.</w:t>
      </w:r>
    </w:p>
    <w:p w14:paraId="5F9E43CF" w14:textId="77777777" w:rsidR="00D00B44" w:rsidRPr="003024F1" w:rsidRDefault="00D00B44" w:rsidP="00D00B44">
      <w:pPr>
        <w:tabs>
          <w:tab w:val="left" w:pos="709"/>
        </w:tabs>
        <w:ind w:firstLine="709"/>
        <w:contextualSpacing/>
        <w:jc w:val="both"/>
        <w:rPr>
          <w:rFonts w:ascii="Arial" w:hAnsi="Arial" w:cs="Arial"/>
          <w:sz w:val="24"/>
          <w:szCs w:val="24"/>
          <w:lang w:val="mn-MN"/>
        </w:rPr>
      </w:pPr>
    </w:p>
    <w:p w14:paraId="559C3A62"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 xml:space="preserve">10.8.Улсын бүртгэгч нэгж талбарын кадастрын мэдээллийг Улсын бүртгэлийн ерөнхий хуулийн 9.11-д заасан </w:t>
      </w:r>
      <w:r w:rsidR="00BD0CBD" w:rsidRPr="003024F1">
        <w:rPr>
          <w:rFonts w:ascii="Arial" w:hAnsi="Arial" w:cs="Arial"/>
          <w:sz w:val="24"/>
          <w:szCs w:val="24"/>
          <w:lang w:val="mn-MN"/>
        </w:rPr>
        <w:t>д</w:t>
      </w:r>
      <w:r w:rsidRPr="003024F1">
        <w:rPr>
          <w:rFonts w:ascii="Arial" w:hAnsi="Arial" w:cs="Arial"/>
          <w:sz w:val="24"/>
          <w:szCs w:val="24"/>
          <w:lang w:val="mn-MN"/>
        </w:rPr>
        <w:t xml:space="preserve">ундын мэдээллийн санд нэвтэрч, нягтлан шалгана. </w:t>
      </w:r>
    </w:p>
    <w:p w14:paraId="6578A7CD" w14:textId="77777777" w:rsidR="00D00B44" w:rsidRPr="003024F1" w:rsidRDefault="00D00B44" w:rsidP="00D00B44">
      <w:pPr>
        <w:tabs>
          <w:tab w:val="left" w:pos="709"/>
        </w:tabs>
        <w:ind w:firstLine="709"/>
        <w:jc w:val="both"/>
        <w:rPr>
          <w:rFonts w:ascii="Arial" w:hAnsi="Arial" w:cs="Arial"/>
          <w:sz w:val="24"/>
          <w:szCs w:val="24"/>
          <w:lang w:val="mn-MN"/>
        </w:rPr>
      </w:pPr>
    </w:p>
    <w:p w14:paraId="60CA5A62"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10.9.Төрийн болон албаны нууцын тухай хуульд</w:t>
      </w:r>
      <w:r w:rsidRPr="003024F1">
        <w:rPr>
          <w:rStyle w:val="FootnoteReference"/>
          <w:rFonts w:ascii="Arial" w:hAnsi="Arial" w:cs="Arial"/>
          <w:sz w:val="24"/>
          <w:szCs w:val="24"/>
          <w:lang w:val="mn-MN"/>
        </w:rPr>
        <w:footnoteReference w:id="9"/>
      </w:r>
      <w:r w:rsidRPr="003024F1">
        <w:rPr>
          <w:rFonts w:ascii="Arial" w:hAnsi="Arial" w:cs="Arial"/>
          <w:sz w:val="24"/>
          <w:szCs w:val="24"/>
          <w:lang w:val="mn-MN"/>
        </w:rPr>
        <w:t xml:space="preserve"> зааснаас бусад төрийн өмчийн үл хөдлөх эд хөрөнгийн эрхийг эрхийн улсын бүртгэлд бүртгэх журмыг энэ хууль болон холбогдох бусад хуульд нийцүүлэн Засгийн газар батална.</w:t>
      </w:r>
    </w:p>
    <w:p w14:paraId="4DFA458E" w14:textId="77777777" w:rsidR="00D00B44" w:rsidRPr="003024F1" w:rsidRDefault="00D00B44" w:rsidP="00D00B44">
      <w:pPr>
        <w:tabs>
          <w:tab w:val="left" w:pos="709"/>
        </w:tabs>
        <w:ind w:firstLine="709"/>
        <w:jc w:val="both"/>
        <w:rPr>
          <w:rFonts w:ascii="Arial" w:hAnsi="Arial" w:cs="Arial"/>
          <w:sz w:val="24"/>
          <w:szCs w:val="24"/>
          <w:lang w:val="mn-MN"/>
        </w:rPr>
      </w:pPr>
    </w:p>
    <w:p w14:paraId="154B3E44"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10.10.Барьж дуусаагүй үл хөдлөх эд хөрөнгийг хоёр болон түүнээс</w:t>
      </w:r>
      <w:r w:rsidR="007F1876" w:rsidRPr="003024F1">
        <w:rPr>
          <w:rFonts w:ascii="Arial" w:hAnsi="Arial" w:cs="Arial"/>
          <w:sz w:val="24"/>
          <w:szCs w:val="24"/>
          <w:lang w:val="mn-MN"/>
        </w:rPr>
        <w:t xml:space="preserve"> </w:t>
      </w:r>
      <w:r w:rsidRPr="003024F1">
        <w:rPr>
          <w:rFonts w:ascii="Arial" w:hAnsi="Arial" w:cs="Arial"/>
          <w:sz w:val="24"/>
          <w:szCs w:val="24"/>
          <w:lang w:val="mn-MN"/>
        </w:rPr>
        <w:t xml:space="preserve">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 </w:t>
      </w:r>
    </w:p>
    <w:p w14:paraId="02A07CD7" w14:textId="77777777" w:rsidR="00D00B44" w:rsidRPr="003024F1" w:rsidRDefault="00D00B44" w:rsidP="00D00B44">
      <w:pPr>
        <w:tabs>
          <w:tab w:val="left" w:pos="709"/>
        </w:tabs>
        <w:ind w:firstLine="709"/>
        <w:jc w:val="both"/>
        <w:rPr>
          <w:rFonts w:ascii="Arial" w:hAnsi="Arial" w:cs="Arial"/>
          <w:sz w:val="24"/>
          <w:szCs w:val="24"/>
          <w:lang w:val="mn-MN"/>
        </w:rPr>
      </w:pPr>
    </w:p>
    <w:p w14:paraId="61E1F82E" w14:textId="77777777" w:rsidR="00D00B44" w:rsidRPr="003024F1" w:rsidRDefault="00D00B44" w:rsidP="00D00B44">
      <w:pPr>
        <w:tabs>
          <w:tab w:val="left" w:pos="709"/>
        </w:tabs>
        <w:ind w:firstLine="709"/>
        <w:jc w:val="both"/>
        <w:rPr>
          <w:rFonts w:ascii="Arial" w:hAnsi="Arial" w:cs="Arial"/>
          <w:b/>
          <w:sz w:val="24"/>
          <w:szCs w:val="24"/>
          <w:lang w:val="mn-MN"/>
        </w:rPr>
      </w:pPr>
      <w:r w:rsidRPr="003024F1">
        <w:rPr>
          <w:rFonts w:ascii="Arial" w:hAnsi="Arial" w:cs="Arial"/>
          <w:b/>
          <w:sz w:val="24"/>
          <w:szCs w:val="24"/>
          <w:lang w:val="mn-MN"/>
        </w:rPr>
        <w:tab/>
        <w:t>11 дүгээр зүйл.Үл хөдлөх эд хөрөнгө өмчлөх эрх болон түүнтэй</w:t>
      </w:r>
    </w:p>
    <w:p w14:paraId="34FADFC5" w14:textId="77777777" w:rsidR="00D00B44" w:rsidRPr="003024F1" w:rsidRDefault="00D00B44" w:rsidP="00D00B44">
      <w:pPr>
        <w:tabs>
          <w:tab w:val="left" w:pos="709"/>
        </w:tabs>
        <w:ind w:firstLine="709"/>
        <w:jc w:val="both"/>
        <w:rPr>
          <w:rFonts w:ascii="Arial" w:hAnsi="Arial" w:cs="Arial"/>
          <w:b/>
          <w:sz w:val="24"/>
          <w:szCs w:val="24"/>
          <w:lang w:val="mn-MN"/>
        </w:rPr>
      </w:pPr>
      <w:r w:rsidRPr="003024F1">
        <w:rPr>
          <w:rFonts w:ascii="Arial" w:hAnsi="Arial" w:cs="Arial"/>
          <w:b/>
          <w:sz w:val="24"/>
          <w:szCs w:val="24"/>
          <w:lang w:val="mn-MN"/>
        </w:rPr>
        <w:t xml:space="preserve"> </w:t>
      </w:r>
      <w:r w:rsidRPr="003024F1">
        <w:rPr>
          <w:rFonts w:ascii="Arial" w:hAnsi="Arial" w:cs="Arial"/>
          <w:b/>
          <w:sz w:val="24"/>
          <w:szCs w:val="24"/>
          <w:lang w:val="mn-MN"/>
        </w:rPr>
        <w:tab/>
        <w:t xml:space="preserve">    </w:t>
      </w:r>
      <w:r w:rsidRPr="003024F1">
        <w:rPr>
          <w:rFonts w:ascii="Arial" w:hAnsi="Arial" w:cs="Arial"/>
          <w:b/>
          <w:sz w:val="24"/>
          <w:szCs w:val="24"/>
          <w:lang w:val="mn-MN"/>
        </w:rPr>
        <w:tab/>
      </w:r>
      <w:r w:rsidRPr="003024F1">
        <w:rPr>
          <w:rFonts w:ascii="Arial" w:hAnsi="Arial" w:cs="Arial"/>
          <w:b/>
          <w:sz w:val="24"/>
          <w:szCs w:val="24"/>
          <w:lang w:val="mn-MN"/>
        </w:rPr>
        <w:tab/>
        <w:t xml:space="preserve">   холбоотой эд хөрөнгийн бусад эрхийн </w:t>
      </w:r>
    </w:p>
    <w:p w14:paraId="176757FE" w14:textId="77777777" w:rsidR="00D00B44" w:rsidRPr="003024F1" w:rsidRDefault="00D00B44" w:rsidP="00D00B44">
      <w:pPr>
        <w:tabs>
          <w:tab w:val="left" w:pos="709"/>
        </w:tabs>
        <w:ind w:firstLine="709"/>
        <w:jc w:val="both"/>
        <w:rPr>
          <w:rFonts w:ascii="Arial" w:hAnsi="Arial" w:cs="Arial"/>
          <w:b/>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 xml:space="preserve">        </w:t>
      </w:r>
      <w:r w:rsidR="00080F0A" w:rsidRPr="003024F1">
        <w:rPr>
          <w:rFonts w:ascii="Arial" w:hAnsi="Arial" w:cs="Arial"/>
          <w:b/>
          <w:sz w:val="24"/>
          <w:szCs w:val="24"/>
          <w:lang w:val="mn-MN"/>
        </w:rPr>
        <w:t xml:space="preserve">      </w:t>
      </w:r>
      <w:r w:rsidRPr="003024F1">
        <w:rPr>
          <w:rFonts w:ascii="Arial" w:hAnsi="Arial" w:cs="Arial"/>
          <w:b/>
          <w:sz w:val="24"/>
          <w:szCs w:val="24"/>
          <w:lang w:val="mn-MN"/>
        </w:rPr>
        <w:t xml:space="preserve"> шилжилтийг бүртгэх</w:t>
      </w:r>
    </w:p>
    <w:p w14:paraId="72A7736D"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p>
    <w:p w14:paraId="1D0419BB"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11.1.Үл хөдлөх эд хөрөнгө өмчлөх эрх болон түүнтэй холбоотой эд хөрөнгийн бусад эрхийн шилжилтийг бүртгэхэд эрхийн улсын бүртгэлд дараах мэдээллийг тусгана:</w:t>
      </w:r>
    </w:p>
    <w:p w14:paraId="415BDB99" w14:textId="77777777" w:rsidR="00D00B44" w:rsidRPr="003024F1" w:rsidRDefault="00D00B44" w:rsidP="00D00B44">
      <w:pPr>
        <w:tabs>
          <w:tab w:val="left" w:pos="993"/>
        </w:tabs>
        <w:ind w:firstLine="709"/>
        <w:jc w:val="both"/>
        <w:rPr>
          <w:rFonts w:ascii="Arial" w:hAnsi="Arial" w:cs="Arial"/>
          <w:sz w:val="24"/>
          <w:szCs w:val="24"/>
          <w:lang w:val="mn-MN"/>
        </w:rPr>
      </w:pPr>
    </w:p>
    <w:p w14:paraId="7C044D0D"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11.1.1.мэдүүлэг гаргасан он, сар, өдөр;</w:t>
      </w:r>
    </w:p>
    <w:p w14:paraId="4C0CEF12" w14:textId="7B060971"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 xml:space="preserve">11.1.2.эрх шилжүүлэн авч байгаа этгээд нь иргэн бол иргэний овог, </w:t>
      </w:r>
      <w:r w:rsidRPr="003024F1">
        <w:rPr>
          <w:rFonts w:ascii="Arial" w:hAnsi="Arial" w:cs="Arial"/>
          <w:sz w:val="24"/>
          <w:szCs w:val="24"/>
          <w:lang w:val="mn-MN"/>
        </w:rPr>
        <w:t xml:space="preserve">эцэг, /эх/-ийн нэр, </w:t>
      </w:r>
      <w:r w:rsidR="000E4C70" w:rsidRPr="00CD0F1F">
        <w:rPr>
          <w:rFonts w:ascii="Arial" w:hAnsi="Arial" w:cs="Arial"/>
          <w:sz w:val="24"/>
          <w:szCs w:val="24"/>
          <w:lang w:val="mn-MN"/>
        </w:rPr>
        <w:t>өөрийн нэр, иргэний бүртгэлийн</w:t>
      </w:r>
      <w:r w:rsidRPr="003024F1">
        <w:rPr>
          <w:rFonts w:ascii="Arial" w:eastAsia="Times New Roman" w:hAnsi="Arial" w:cs="Arial"/>
          <w:sz w:val="24"/>
          <w:szCs w:val="24"/>
          <w:lang w:val="mn-MN"/>
        </w:rPr>
        <w:t xml:space="preserve"> дугаар, хуулийн этгээд бол түүний оноосон нэр, улсын бүртгэлийн дугаар, регистрийн дугаар;</w:t>
      </w:r>
    </w:p>
    <w:p w14:paraId="7BB560F9" w14:textId="77777777" w:rsidR="000E4C70" w:rsidRDefault="006F5908" w:rsidP="000E4C70">
      <w:pPr>
        <w:jc w:val="both"/>
        <w:rPr>
          <w:rFonts w:ascii="Arial" w:hAnsi="Arial" w:cs="Arial"/>
          <w:i/>
          <w:color w:val="000000"/>
          <w:sz w:val="20"/>
          <w:szCs w:val="20"/>
        </w:rPr>
      </w:pPr>
      <w:hyperlink r:id="rId10" w:history="1">
        <w:r w:rsidR="000E4C70" w:rsidRPr="000E4C70">
          <w:rPr>
            <w:rStyle w:val="Hyperlink"/>
            <w:rFonts w:ascii="Arial" w:hAnsi="Arial" w:cs="Arial"/>
            <w:i/>
            <w:sz w:val="20"/>
            <w:szCs w:val="20"/>
          </w:rPr>
          <w:t>/</w:t>
        </w:r>
        <w:proofErr w:type="spellStart"/>
        <w:r w:rsidR="000E4C70" w:rsidRPr="000E4C70">
          <w:rPr>
            <w:rStyle w:val="Hyperlink"/>
            <w:rFonts w:ascii="Arial" w:hAnsi="Arial" w:cs="Arial"/>
            <w:i/>
            <w:sz w:val="20"/>
            <w:szCs w:val="20"/>
          </w:rPr>
          <w:t>Энэ</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заалтад</w:t>
        </w:r>
        <w:proofErr w:type="spellEnd"/>
        <w:r w:rsidR="000E4C70" w:rsidRPr="000E4C70">
          <w:rPr>
            <w:rStyle w:val="Hyperlink"/>
            <w:rFonts w:ascii="Arial" w:hAnsi="Arial" w:cs="Arial"/>
            <w:i/>
            <w:sz w:val="20"/>
            <w:szCs w:val="20"/>
          </w:rPr>
          <w:t xml:space="preserve"> 2022 </w:t>
        </w:r>
        <w:proofErr w:type="spellStart"/>
        <w:r w:rsidR="000E4C70" w:rsidRPr="000E4C70">
          <w:rPr>
            <w:rStyle w:val="Hyperlink"/>
            <w:rFonts w:ascii="Arial" w:hAnsi="Arial" w:cs="Arial"/>
            <w:i/>
            <w:sz w:val="20"/>
            <w:szCs w:val="20"/>
          </w:rPr>
          <w:t>оны</w:t>
        </w:r>
        <w:proofErr w:type="spellEnd"/>
        <w:r w:rsidR="000E4C70" w:rsidRPr="000E4C70">
          <w:rPr>
            <w:rStyle w:val="Hyperlink"/>
            <w:rFonts w:ascii="Arial" w:hAnsi="Arial" w:cs="Arial"/>
            <w:i/>
            <w:sz w:val="20"/>
            <w:szCs w:val="20"/>
          </w:rPr>
          <w:t xml:space="preserve"> 6 </w:t>
        </w:r>
        <w:proofErr w:type="spellStart"/>
        <w:r w:rsidR="000E4C70" w:rsidRPr="000E4C70">
          <w:rPr>
            <w:rStyle w:val="Hyperlink"/>
            <w:rFonts w:ascii="Arial" w:hAnsi="Arial" w:cs="Arial"/>
            <w:i/>
            <w:sz w:val="20"/>
            <w:szCs w:val="20"/>
          </w:rPr>
          <w:t>дугаар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сарын</w:t>
        </w:r>
        <w:proofErr w:type="spellEnd"/>
        <w:r w:rsidR="000E4C70" w:rsidRPr="000E4C70">
          <w:rPr>
            <w:rStyle w:val="Hyperlink"/>
            <w:rFonts w:ascii="Arial" w:hAnsi="Arial" w:cs="Arial"/>
            <w:i/>
            <w:sz w:val="20"/>
            <w:szCs w:val="20"/>
          </w:rPr>
          <w:t xml:space="preserve"> 03-ны </w:t>
        </w:r>
        <w:proofErr w:type="spellStart"/>
        <w:r w:rsidR="000E4C70" w:rsidRPr="000E4C70">
          <w:rPr>
            <w:rStyle w:val="Hyperlink"/>
            <w:rFonts w:ascii="Arial" w:hAnsi="Arial" w:cs="Arial"/>
            <w:i/>
            <w:sz w:val="20"/>
            <w:szCs w:val="20"/>
          </w:rPr>
          <w:t>өдрийн</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хуулиар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bCs/>
            <w:i/>
            <w:sz w:val="20"/>
            <w:szCs w:val="20"/>
          </w:rPr>
          <w:t>өөрчлөлт</w:t>
        </w:r>
        <w:proofErr w:type="spellEnd"/>
        <w:r w:rsidR="000E4C70" w:rsidRPr="000E4C70">
          <w:rPr>
            <w:rStyle w:val="Hyperlink"/>
            <w:rFonts w:ascii="Arial" w:hAnsi="Arial" w:cs="Arial"/>
            <w:bCs/>
            <w:i/>
            <w:sz w:val="20"/>
            <w:szCs w:val="20"/>
          </w:rPr>
          <w:t xml:space="preserve"> </w:t>
        </w:r>
        <w:proofErr w:type="spellStart"/>
        <w:proofErr w:type="gramStart"/>
        <w:r w:rsidR="000E4C70" w:rsidRPr="000E4C70">
          <w:rPr>
            <w:rStyle w:val="Hyperlink"/>
            <w:rFonts w:ascii="Arial" w:hAnsi="Arial" w:cs="Arial"/>
            <w:bCs/>
            <w:i/>
            <w:sz w:val="20"/>
            <w:szCs w:val="20"/>
          </w:rPr>
          <w:t>оруулсан</w:t>
        </w:r>
        <w:proofErr w:type="spellEnd"/>
        <w:r w:rsidR="000E4C70" w:rsidRPr="000E4C70">
          <w:rPr>
            <w:rStyle w:val="Hyperlink"/>
            <w:rFonts w:ascii="Arial" w:hAnsi="Arial" w:cs="Arial"/>
            <w:i/>
            <w:sz w:val="20"/>
            <w:szCs w:val="20"/>
          </w:rPr>
          <w:t>./</w:t>
        </w:r>
        <w:proofErr w:type="gramEnd"/>
      </w:hyperlink>
    </w:p>
    <w:p w14:paraId="273C6F6A"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p>
    <w:p w14:paraId="548B023C"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11.1.3.</w:t>
      </w:r>
      <w:r w:rsidRPr="003024F1">
        <w:rPr>
          <w:rFonts w:ascii="Arial" w:hAnsi="Arial" w:cs="Arial"/>
          <w:sz w:val="24"/>
          <w:szCs w:val="24"/>
          <w:lang w:val="mn-MN"/>
        </w:rPr>
        <w:t>гэрээ, хэлцлийн</w:t>
      </w:r>
      <w:r w:rsidRPr="003024F1">
        <w:rPr>
          <w:rFonts w:ascii="Arial" w:eastAsia="Times New Roman" w:hAnsi="Arial" w:cs="Arial"/>
          <w:sz w:val="24"/>
          <w:szCs w:val="24"/>
          <w:lang w:val="mn-MN"/>
        </w:rPr>
        <w:t xml:space="preserve"> нэр, төрөл;</w:t>
      </w:r>
    </w:p>
    <w:p w14:paraId="73E191A2"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11.1.4.эрх бүхий этгээдийн шийдвэрээр эрх шилжиж байгаа бол шийдвэрийн нэр, он, сар, өдөр, дугаар;</w:t>
      </w:r>
    </w:p>
    <w:p w14:paraId="2F9CEBE3"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p>
    <w:p w14:paraId="32123D01"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r w:rsidRPr="003024F1">
        <w:rPr>
          <w:rFonts w:ascii="Arial" w:eastAsia="Times New Roman" w:hAnsi="Arial" w:cs="Arial"/>
          <w:sz w:val="24"/>
          <w:szCs w:val="24"/>
          <w:lang w:val="mn-MN"/>
        </w:rPr>
        <w:tab/>
        <w:t>11.1.5.хөрөнгийн үнэ.</w:t>
      </w:r>
    </w:p>
    <w:p w14:paraId="00BB2B87" w14:textId="77777777" w:rsidR="00D00B44" w:rsidRPr="003024F1" w:rsidRDefault="00D00B44" w:rsidP="00D00B44">
      <w:pPr>
        <w:tabs>
          <w:tab w:val="left" w:pos="993"/>
        </w:tabs>
        <w:ind w:firstLine="709"/>
        <w:jc w:val="both"/>
        <w:rPr>
          <w:rFonts w:ascii="Arial" w:eastAsia="Times New Roman" w:hAnsi="Arial" w:cs="Arial"/>
          <w:sz w:val="24"/>
          <w:szCs w:val="24"/>
          <w:lang w:val="mn-MN"/>
        </w:rPr>
      </w:pPr>
    </w:p>
    <w:p w14:paraId="27819D8E" w14:textId="77777777" w:rsidR="00D00B44" w:rsidRPr="003024F1" w:rsidRDefault="00D00B44" w:rsidP="00D00B44">
      <w:pPr>
        <w:tabs>
          <w:tab w:val="left" w:pos="709"/>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t xml:space="preserve">11.2.Үл хөдлөх эд хөрөнгө өмчлөх эрх болон түүнтэй холбоотой эд хөрөнгийн бусад эрх гэрээ, хэлцлийн үндсэн дээр шилжиж байгаа бол </w:t>
      </w:r>
      <w:r w:rsidRPr="003024F1">
        <w:rPr>
          <w:rFonts w:ascii="Arial" w:hAnsi="Arial" w:cs="Arial"/>
          <w:sz w:val="24"/>
          <w:szCs w:val="24"/>
          <w:lang w:val="mn-MN"/>
        </w:rPr>
        <w:t>гэрээ, хэлцлийн</w:t>
      </w:r>
      <w:r w:rsidRPr="003024F1">
        <w:rPr>
          <w:rFonts w:ascii="Arial" w:eastAsia="Times New Roman" w:hAnsi="Arial" w:cs="Arial"/>
          <w:sz w:val="24"/>
          <w:szCs w:val="24"/>
          <w:lang w:val="mn-MN"/>
        </w:rPr>
        <w:t xml:space="preserve"> эх хувийг хувийн хэрэгт хавсаргана. </w:t>
      </w:r>
    </w:p>
    <w:p w14:paraId="32861D51" w14:textId="77777777" w:rsidR="00D00B44" w:rsidRPr="003024F1" w:rsidRDefault="00D00B44" w:rsidP="00D00B44">
      <w:pPr>
        <w:tabs>
          <w:tab w:val="left" w:pos="851"/>
        </w:tabs>
        <w:ind w:firstLine="709"/>
        <w:jc w:val="both"/>
        <w:rPr>
          <w:rFonts w:ascii="Arial" w:eastAsia="Times New Roman" w:hAnsi="Arial" w:cs="Arial"/>
          <w:sz w:val="24"/>
          <w:szCs w:val="24"/>
          <w:lang w:val="mn-MN"/>
        </w:rPr>
      </w:pPr>
    </w:p>
    <w:p w14:paraId="5E1F6B67" w14:textId="77777777" w:rsidR="00D00B44" w:rsidRPr="003024F1" w:rsidRDefault="00D00B44" w:rsidP="00D00B44">
      <w:pPr>
        <w:tabs>
          <w:tab w:val="left" w:pos="709"/>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t>11.3.Шүүх, арбитрын шийдвэрийн үндсэн дээр өмчлөгч, эзэмшигч, ашиглагч өөрчлөгдөж байгаа бол өмчлөх эрх болон түүнтэй холбоотой эд хөрөнгийн бусад эрх олж авч байгаа этгээд мэдүүлэг гаргах ба мэдүүлэгт шүүх, арбитрын шийдвэрийг хавсаргана.</w:t>
      </w:r>
    </w:p>
    <w:p w14:paraId="76682EBC" w14:textId="77777777" w:rsidR="00D00B44" w:rsidRPr="003024F1" w:rsidRDefault="00D00B44" w:rsidP="00D00B44">
      <w:pPr>
        <w:tabs>
          <w:tab w:val="left" w:pos="851"/>
        </w:tabs>
        <w:ind w:firstLine="709"/>
        <w:jc w:val="both"/>
        <w:rPr>
          <w:rFonts w:ascii="Arial" w:eastAsia="Times New Roman" w:hAnsi="Arial" w:cs="Arial"/>
          <w:sz w:val="24"/>
          <w:szCs w:val="24"/>
          <w:lang w:val="mn-MN"/>
        </w:rPr>
      </w:pPr>
      <w:r w:rsidRPr="003024F1">
        <w:rPr>
          <w:rFonts w:ascii="Arial" w:hAnsi="Arial" w:cs="Arial"/>
          <w:sz w:val="24"/>
          <w:szCs w:val="24"/>
          <w:lang w:val="mn-MN"/>
        </w:rPr>
        <w:t>11.4.Энэ хуулийн 11.3-т заасан нөхцөл үүсвэл эрхийн улсын бүртгэлд бүртгэлтэй, эрх ашиг нь хөндөгдөж болох этгээдэд улсын бүртгэлийн байгууллага энэ тухай бичгээр мэдэгдэнэ.</w:t>
      </w:r>
    </w:p>
    <w:p w14:paraId="15D5E26D" w14:textId="77777777" w:rsidR="00D00B44" w:rsidRPr="003024F1" w:rsidRDefault="00D00B44" w:rsidP="00D00B44">
      <w:pPr>
        <w:tabs>
          <w:tab w:val="left" w:pos="709"/>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ab/>
      </w:r>
    </w:p>
    <w:p w14:paraId="495C3A73" w14:textId="77777777" w:rsidR="00D00B44" w:rsidRPr="003024F1" w:rsidRDefault="00D00B44" w:rsidP="00D00B44">
      <w:pPr>
        <w:tabs>
          <w:tab w:val="left" w:pos="851"/>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11.5.Албадан дуудлага худалдаагаар худалдагдсан үл хөдлөх эд хөрөнгийн өмчлөх эрхийг шилжүүлэх тухай мэдүүлгийг уг үл хөдлөх эд хөрөнгийг худалдан авсан этгээд гаргах бөгөөд мэдүүлэгт дуудлага худалдаагаар өмчлөх эрх шилжүүлсэн шийдвэр, гэрээ, Үл хөдлөх эд хөрөнгийн барьцааны тухай хуульд заасны дагуу мөнгөн төлбөрийн үүрэгт тооцож авсан бол энэ тухай тэмдэглэл, тэдгээртэй холбогдох бусад баримт бичгийг хавсаргана.</w:t>
      </w:r>
    </w:p>
    <w:p w14:paraId="723B3939" w14:textId="77777777" w:rsidR="00D00B44" w:rsidRPr="003024F1" w:rsidRDefault="00D00B44" w:rsidP="00D00B44">
      <w:pPr>
        <w:tabs>
          <w:tab w:val="left" w:pos="851"/>
        </w:tabs>
        <w:ind w:firstLine="709"/>
        <w:jc w:val="both"/>
        <w:rPr>
          <w:rFonts w:ascii="Arial" w:eastAsia="Times New Roman" w:hAnsi="Arial" w:cs="Arial"/>
          <w:sz w:val="24"/>
          <w:szCs w:val="24"/>
          <w:lang w:val="mn-MN"/>
        </w:rPr>
      </w:pPr>
    </w:p>
    <w:p w14:paraId="650F2BAD" w14:textId="77777777" w:rsidR="00D00B44" w:rsidRPr="003024F1" w:rsidRDefault="00D00B44" w:rsidP="00D00B44">
      <w:pPr>
        <w:tabs>
          <w:tab w:val="left" w:pos="851"/>
        </w:tabs>
        <w:ind w:firstLine="709"/>
        <w:jc w:val="both"/>
        <w:rPr>
          <w:rFonts w:ascii="Arial" w:eastAsia="Times New Roman" w:hAnsi="Arial" w:cs="Arial"/>
          <w:sz w:val="24"/>
          <w:szCs w:val="24"/>
          <w:lang w:val="mn-MN"/>
        </w:rPr>
      </w:pPr>
      <w:r w:rsidRPr="003024F1">
        <w:rPr>
          <w:rFonts w:ascii="Arial" w:eastAsia="Times New Roman" w:hAnsi="Arial" w:cs="Arial"/>
          <w:sz w:val="24"/>
          <w:szCs w:val="24"/>
          <w:lang w:val="mn-MN"/>
        </w:rPr>
        <w:t>11.6.Барьцааны зүйл болох үл хөдлөх эд хөрөнгийг шүүхээс гадуур шууд худалдсан бол худалдах, худалдан авах гэрээ, шүүхээс гадуур албадан дуудлага худалдаагаар худалдсан бол дуудлага худалдааны тэмдэглэл, Үл хөдлөх эд хөрөнгийн барьцааны тухай хуульд заасны дагуу мөнгөн төлбөрийн үүрэгт тооцож авсан бол энэ тухай тэмдэглэл, тэдгээртэй холбогдох бусад баримт бичгийг мэдүүлэгт</w:t>
      </w:r>
      <w:r w:rsidRPr="003024F1">
        <w:rPr>
          <w:rFonts w:ascii="Arial" w:eastAsia="Times New Roman" w:hAnsi="Arial" w:cs="Arial"/>
          <w:b/>
          <w:i/>
          <w:sz w:val="24"/>
          <w:szCs w:val="24"/>
          <w:lang w:val="mn-MN"/>
        </w:rPr>
        <w:t xml:space="preserve"> </w:t>
      </w:r>
      <w:r w:rsidRPr="003024F1">
        <w:rPr>
          <w:rFonts w:ascii="Arial" w:eastAsia="Times New Roman" w:hAnsi="Arial" w:cs="Arial"/>
          <w:sz w:val="24"/>
          <w:szCs w:val="24"/>
          <w:lang w:val="mn-MN"/>
        </w:rPr>
        <w:t xml:space="preserve">хавсаргана. </w:t>
      </w:r>
    </w:p>
    <w:p w14:paraId="120B8250" w14:textId="77777777" w:rsidR="00D00B44" w:rsidRPr="003024F1" w:rsidRDefault="00D00B44" w:rsidP="00D00B44">
      <w:pPr>
        <w:tabs>
          <w:tab w:val="left" w:pos="851"/>
        </w:tabs>
        <w:ind w:firstLine="709"/>
        <w:jc w:val="both"/>
        <w:rPr>
          <w:rFonts w:ascii="Arial" w:eastAsia="Times New Roman" w:hAnsi="Arial" w:cs="Arial"/>
          <w:sz w:val="24"/>
          <w:szCs w:val="24"/>
          <w:lang w:val="mn-MN"/>
        </w:rPr>
      </w:pPr>
    </w:p>
    <w:p w14:paraId="5E92F135" w14:textId="77777777" w:rsidR="00D00B44" w:rsidRPr="003024F1" w:rsidRDefault="00D00B44" w:rsidP="00D00B44">
      <w:pPr>
        <w:tabs>
          <w:tab w:val="left" w:pos="851"/>
          <w:tab w:val="left" w:pos="993"/>
        </w:tabs>
        <w:ind w:firstLine="709"/>
        <w:jc w:val="both"/>
        <w:rPr>
          <w:rFonts w:ascii="Arial" w:hAnsi="Arial" w:cs="Arial"/>
          <w:sz w:val="24"/>
          <w:szCs w:val="24"/>
          <w:lang w:val="mn-MN"/>
        </w:rPr>
      </w:pPr>
      <w:r w:rsidRPr="003024F1">
        <w:rPr>
          <w:rFonts w:ascii="Arial" w:hAnsi="Arial" w:cs="Arial"/>
          <w:sz w:val="24"/>
          <w:szCs w:val="24"/>
          <w:lang w:val="mn-MN"/>
        </w:rPr>
        <w:t>11.7.Үл хөдлөх эд хөрөнгийн зарим хэсгийг өөр этгээдэд шилжүүлэхэд нэгж талбарын дугаар бүхий кадастрын зураг, гэрээнд оролцогч талуудын гарын үсгээр баталгаажуулсан шилжиж байгаа болон үлдэж байгаа хэсгийн барилга байгууламжийн зураг төслийг мэдүүлэгт хавсаргана.</w:t>
      </w:r>
    </w:p>
    <w:p w14:paraId="463C564B" w14:textId="77777777" w:rsidR="00D00B44" w:rsidRPr="003024F1" w:rsidRDefault="00D00B44" w:rsidP="00D00B44">
      <w:pPr>
        <w:tabs>
          <w:tab w:val="left" w:pos="851"/>
          <w:tab w:val="left" w:pos="993"/>
        </w:tabs>
        <w:ind w:firstLine="709"/>
        <w:jc w:val="both"/>
        <w:rPr>
          <w:rFonts w:ascii="Arial" w:hAnsi="Arial" w:cs="Arial"/>
          <w:b/>
          <w:sz w:val="24"/>
          <w:szCs w:val="24"/>
          <w:lang w:val="mn-MN"/>
        </w:rPr>
      </w:pPr>
    </w:p>
    <w:p w14:paraId="13C7657F" w14:textId="77777777" w:rsidR="00D00B44" w:rsidRPr="003024F1" w:rsidRDefault="00D00B44" w:rsidP="00D00B44">
      <w:pPr>
        <w:tabs>
          <w:tab w:val="left" w:pos="851"/>
          <w:tab w:val="left" w:pos="993"/>
        </w:tabs>
        <w:ind w:firstLine="709"/>
        <w:jc w:val="both"/>
        <w:rPr>
          <w:rFonts w:ascii="Arial" w:hAnsi="Arial" w:cs="Arial"/>
          <w:sz w:val="24"/>
          <w:szCs w:val="24"/>
          <w:lang w:val="mn-MN"/>
        </w:rPr>
      </w:pPr>
      <w:r w:rsidRPr="003024F1">
        <w:rPr>
          <w:rFonts w:ascii="Arial" w:hAnsi="Arial" w:cs="Arial"/>
          <w:sz w:val="24"/>
          <w:szCs w:val="24"/>
          <w:lang w:val="mn-MN"/>
        </w:rPr>
        <w:t>11.8.Дундаа хэсгээр өмчлөгч этгээд өөрт ногдох хэсгээ бусдад гэрээ, хэлцлийн үндсэн дээр шилжүүлэх тухай мэдүүлэгт дундаа хэсгээр өмчлөгч бусад этгээд нь тухайн хэсгийг шилжүүлэн авахаас татгалзсан, эсхүл Иргэний хуулийн 108.7-д заасан хугацаанд хариу өгөөгүй тохиолдолд мэдүүлэгт давуу эрхтэй этгээдийн эрхийг зөрчөөгүй тухай баримтыг хавсаргана.</w:t>
      </w:r>
    </w:p>
    <w:p w14:paraId="638D8257" w14:textId="77777777" w:rsidR="00D00B44" w:rsidRPr="003024F1" w:rsidRDefault="00D00B44" w:rsidP="00D00B44">
      <w:pPr>
        <w:tabs>
          <w:tab w:val="left" w:pos="0"/>
          <w:tab w:val="left" w:pos="851"/>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p>
    <w:p w14:paraId="46CE2F34" w14:textId="77777777" w:rsidR="00D00B44" w:rsidRPr="003024F1" w:rsidRDefault="00D00B44" w:rsidP="00D00B44">
      <w:pPr>
        <w:tabs>
          <w:tab w:val="left" w:pos="0"/>
          <w:tab w:val="left" w:pos="851"/>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11.9.Үл хөдлөх эд хөрөнгө өмчлөх эрх шилжиж байгаа бол холбогдох баримт бичгийн эх хувийг хүлээн авсан өдрөөс хойш ажлын 3 өдрийн дотор эрхийн улсын бүртгэлд зохих өөрчлөлт оруулах эсэхийг шийдвэрлэж, энэ тухай мэдүүлэг гаргагчид бичгээр, эсхүл цахим хэлбэрээр мэдэгдэх бөгөөд өөрчлөлт орсноор шинэ өмчлөгчийн өмчлөх эрх үүснэ.</w:t>
      </w:r>
    </w:p>
    <w:p w14:paraId="6EF5B16F" w14:textId="77777777" w:rsidR="00D00B44" w:rsidRPr="003024F1" w:rsidRDefault="00D00B44" w:rsidP="00D00B44">
      <w:pPr>
        <w:tabs>
          <w:tab w:val="left" w:pos="993"/>
        </w:tabs>
        <w:ind w:firstLine="709"/>
        <w:jc w:val="both"/>
        <w:rPr>
          <w:rFonts w:ascii="Arial" w:hAnsi="Arial" w:cs="Arial"/>
          <w:sz w:val="24"/>
          <w:szCs w:val="24"/>
          <w:lang w:val="mn-MN"/>
        </w:rPr>
      </w:pPr>
    </w:p>
    <w:p w14:paraId="62A4DD78" w14:textId="77777777" w:rsidR="00D00B44" w:rsidRPr="003024F1" w:rsidRDefault="00D00B44" w:rsidP="00D00B44">
      <w:pPr>
        <w:tabs>
          <w:tab w:val="left" w:pos="720"/>
        </w:tabs>
        <w:jc w:val="both"/>
        <w:rPr>
          <w:rFonts w:ascii="Arial" w:hAnsi="Arial" w:cs="Arial"/>
          <w:sz w:val="24"/>
          <w:szCs w:val="24"/>
          <w:lang w:val="mn-MN"/>
        </w:rPr>
      </w:pPr>
      <w:r w:rsidRPr="003024F1">
        <w:rPr>
          <w:rFonts w:ascii="Arial" w:hAnsi="Arial" w:cs="Arial"/>
          <w:b/>
          <w:sz w:val="24"/>
          <w:szCs w:val="24"/>
          <w:lang w:val="mn-MN"/>
        </w:rPr>
        <w:tab/>
        <w:t xml:space="preserve">12 дугаар зүйл.Эзэнгүй үл хөдлөх эд хөрөнгийг олж авсан этгээдийн   </w:t>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00080F0A" w:rsidRPr="003024F1">
        <w:rPr>
          <w:rFonts w:ascii="Arial" w:hAnsi="Arial" w:cs="Arial"/>
          <w:b/>
          <w:sz w:val="24"/>
          <w:szCs w:val="24"/>
          <w:lang w:val="mn-MN"/>
        </w:rPr>
        <w:t xml:space="preserve">    </w:t>
      </w:r>
      <w:r w:rsidRPr="003024F1">
        <w:rPr>
          <w:rFonts w:ascii="Arial" w:hAnsi="Arial" w:cs="Arial"/>
          <w:b/>
          <w:sz w:val="24"/>
          <w:szCs w:val="24"/>
          <w:lang w:val="mn-MN"/>
        </w:rPr>
        <w:t>эрхийг эрхийн улсын бүртгэлд бүртгэх</w:t>
      </w:r>
    </w:p>
    <w:p w14:paraId="69D11F08" w14:textId="77777777" w:rsidR="00D00B44" w:rsidRPr="003024F1" w:rsidRDefault="00D00B44" w:rsidP="00D00B44">
      <w:pPr>
        <w:tabs>
          <w:tab w:val="left" w:pos="993"/>
        </w:tabs>
        <w:ind w:firstLine="709"/>
        <w:jc w:val="both"/>
        <w:rPr>
          <w:rFonts w:ascii="Arial" w:hAnsi="Arial" w:cs="Arial"/>
          <w:sz w:val="24"/>
          <w:szCs w:val="24"/>
          <w:lang w:val="mn-MN"/>
        </w:rPr>
      </w:pPr>
    </w:p>
    <w:p w14:paraId="16A058F7"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12.1.Эзэнгүй үл хөдлөх эд хөрөнгийг олж авсан этгээд Иргэний хуулийн 104.1, 104.2-т заасны дагуу уг үл хөдлөх эд хөрөнгийн өмчлөгч гэж бүртгүүлэхээр энэ хуульд заасан журмын дагуу мэдүүлэг гаргаж болно.</w:t>
      </w:r>
    </w:p>
    <w:p w14:paraId="2081B427" w14:textId="77777777" w:rsidR="00D00B44" w:rsidRPr="003024F1" w:rsidRDefault="00D00B44" w:rsidP="00D00B44">
      <w:pPr>
        <w:tabs>
          <w:tab w:val="left" w:pos="993"/>
        </w:tabs>
        <w:ind w:firstLine="709"/>
        <w:jc w:val="both"/>
        <w:rPr>
          <w:rFonts w:ascii="Arial" w:hAnsi="Arial" w:cs="Arial"/>
          <w:sz w:val="24"/>
          <w:szCs w:val="24"/>
          <w:lang w:val="mn-MN"/>
        </w:rPr>
      </w:pPr>
    </w:p>
    <w:p w14:paraId="2AE90D64"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12.2.Эзэнгүй үл хөдлөх эд хөрөнгийг олж авсан этгээд энэ хуулийн 12.1-д заасны дагуу мэдүүлэг гаргасан тохиолдолд эрхийн улсын бүртгэлийн хувийн хэрэг нээж, Иргэний хуулийн 185 дугаар зүйлд заасны дагуу урьдчилсан тэмдэглэл хийнэ.</w:t>
      </w:r>
    </w:p>
    <w:p w14:paraId="49B38B45" w14:textId="77777777" w:rsidR="00D00B44" w:rsidRPr="003024F1" w:rsidRDefault="00D00B44" w:rsidP="00D00B44">
      <w:pPr>
        <w:tabs>
          <w:tab w:val="left" w:pos="993"/>
        </w:tabs>
        <w:ind w:firstLine="709"/>
        <w:jc w:val="both"/>
        <w:rPr>
          <w:rFonts w:ascii="Arial" w:hAnsi="Arial" w:cs="Arial"/>
          <w:sz w:val="24"/>
          <w:szCs w:val="24"/>
          <w:lang w:val="mn-MN"/>
        </w:rPr>
      </w:pPr>
    </w:p>
    <w:p w14:paraId="07F2BD06"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12.3.Эзэнгүй үл хөдлөх эд хөрөнгийг олж авсан этгээд энэ хуулийн 12.2-т заасны дагуу бүртгүүлсэн тохиолдолд Иргэний хуулийн 104.2-т заасны дагуу өмчлөх эрхийг олж авна.</w:t>
      </w:r>
    </w:p>
    <w:p w14:paraId="064A3253" w14:textId="77777777" w:rsidR="00D00B44" w:rsidRPr="003024F1" w:rsidRDefault="00D00B44" w:rsidP="00D00B44">
      <w:pPr>
        <w:tabs>
          <w:tab w:val="left" w:pos="993"/>
        </w:tabs>
        <w:ind w:firstLine="709"/>
        <w:jc w:val="both"/>
        <w:rPr>
          <w:rFonts w:ascii="Arial" w:hAnsi="Arial" w:cs="Arial"/>
          <w:sz w:val="24"/>
          <w:szCs w:val="24"/>
          <w:lang w:val="mn-MN"/>
        </w:rPr>
      </w:pPr>
    </w:p>
    <w:p w14:paraId="677954E5"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ab/>
        <w:t>12.4.Энэ хуулийн 12.2-т заасан журмаар бүртгүүлсэн этгээдийн эрх нь эрх залгамжлалын үндсэн дээр бусдад шилжсэн бол эрх залгамжлагч энэ тухай эрхийн улсын бүртгэлд бүртгүүлнэ.</w:t>
      </w:r>
    </w:p>
    <w:p w14:paraId="34BABE9E" w14:textId="77777777" w:rsidR="00D00B44" w:rsidRPr="003024F1" w:rsidRDefault="00D00B44" w:rsidP="00D00B44">
      <w:pPr>
        <w:tabs>
          <w:tab w:val="left" w:pos="993"/>
        </w:tabs>
        <w:ind w:firstLine="709"/>
        <w:jc w:val="both"/>
        <w:rPr>
          <w:rFonts w:ascii="Arial" w:hAnsi="Arial" w:cs="Arial"/>
          <w:sz w:val="24"/>
          <w:szCs w:val="24"/>
          <w:lang w:val="mn-MN"/>
        </w:rPr>
      </w:pPr>
    </w:p>
    <w:p w14:paraId="7B2F7CAD"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12.5.Эзэнгүй үл хөдлөх эд хөрөнгийг олж авсан этгээд бүртгүүлснээс хойш Иргэний хуулийн 104.2-т заасан хугацаа өнгөрсөн бол бүртгүүлсэн этгээдийн хүсэлтээр эрхийн улсын бүртгэлд өөрчлөлт оруулж, өмчлөх эрхийг бүртгэнэ.</w:t>
      </w:r>
    </w:p>
    <w:p w14:paraId="67CEEB69" w14:textId="77777777" w:rsidR="00D00B44" w:rsidRPr="003024F1" w:rsidRDefault="00D00B44" w:rsidP="00D00B44">
      <w:pPr>
        <w:tabs>
          <w:tab w:val="left" w:pos="993"/>
        </w:tabs>
        <w:ind w:firstLine="709"/>
        <w:jc w:val="both"/>
        <w:rPr>
          <w:rFonts w:ascii="Arial" w:hAnsi="Arial" w:cs="Arial"/>
          <w:sz w:val="24"/>
          <w:szCs w:val="24"/>
          <w:lang w:val="mn-MN"/>
        </w:rPr>
      </w:pPr>
    </w:p>
    <w:p w14:paraId="082A1103"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12.6.Эзэнгүй үл хөдлөх эд хөрөнгийг олж авсан этгээд түүнийг шударга бусаар олж авсан, эсхүл Иргэний хуулийн 104.2-т заасан хугацааны дотор уг үл хөдлөх эд хөрөнгийн хууль ёсны өмчлөгч нь тодорхой болсон бол тухайн бүртгэлд өөрчлөлт оруулж, хууль ёсны өмчлөгчийн өмчлөх эрхийг бүртгэнэ. </w:t>
      </w:r>
    </w:p>
    <w:p w14:paraId="50DB48DA" w14:textId="77777777" w:rsidR="00D00B44" w:rsidRPr="003024F1" w:rsidRDefault="00D00B44" w:rsidP="00D00B44">
      <w:pPr>
        <w:tabs>
          <w:tab w:val="left" w:pos="993"/>
        </w:tabs>
        <w:ind w:firstLine="709"/>
        <w:jc w:val="both"/>
        <w:rPr>
          <w:rFonts w:ascii="Arial" w:hAnsi="Arial" w:cs="Arial"/>
          <w:sz w:val="24"/>
          <w:szCs w:val="24"/>
          <w:lang w:val="mn-MN"/>
        </w:rPr>
      </w:pPr>
    </w:p>
    <w:p w14:paraId="0786A5D8"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b/>
          <w:sz w:val="24"/>
          <w:szCs w:val="24"/>
          <w:lang w:val="mn-MN"/>
        </w:rPr>
        <w:tab/>
        <w:t>13 дугаар зүйл.Эрхийн улсын бүртгэлд нэмэлт, өөрчлөлт оруулах</w:t>
      </w:r>
    </w:p>
    <w:p w14:paraId="5395105B" w14:textId="77777777" w:rsidR="00D00B44" w:rsidRPr="003024F1" w:rsidRDefault="00D00B44" w:rsidP="00D00B44">
      <w:pPr>
        <w:tabs>
          <w:tab w:val="left" w:pos="0"/>
          <w:tab w:val="left" w:pos="720"/>
          <w:tab w:val="left" w:pos="993"/>
          <w:tab w:val="left" w:pos="1440"/>
        </w:tabs>
        <w:ind w:firstLine="709"/>
        <w:jc w:val="both"/>
        <w:rPr>
          <w:rFonts w:ascii="Arial" w:hAnsi="Arial" w:cs="Arial"/>
          <w:b/>
          <w:sz w:val="24"/>
          <w:szCs w:val="24"/>
          <w:lang w:val="mn-MN"/>
        </w:rPr>
      </w:pPr>
    </w:p>
    <w:p w14:paraId="18A15870" w14:textId="77777777" w:rsidR="00D00B44" w:rsidRPr="003024F1" w:rsidRDefault="00D00B44" w:rsidP="00D00B44">
      <w:pPr>
        <w:tabs>
          <w:tab w:val="left" w:pos="0"/>
          <w:tab w:val="left" w:pos="709"/>
          <w:tab w:val="left" w:pos="1440"/>
        </w:tabs>
        <w:ind w:firstLine="709"/>
        <w:jc w:val="both"/>
        <w:rPr>
          <w:rFonts w:ascii="Arial" w:hAnsi="Arial" w:cs="Arial"/>
          <w:sz w:val="24"/>
          <w:szCs w:val="24"/>
          <w:lang w:val="mn-MN"/>
        </w:rPr>
      </w:pPr>
      <w:r w:rsidRPr="003024F1">
        <w:rPr>
          <w:rFonts w:ascii="Arial" w:hAnsi="Arial" w:cs="Arial"/>
          <w:sz w:val="24"/>
          <w:szCs w:val="24"/>
          <w:lang w:val="mn-MN"/>
        </w:rPr>
        <w:t>13.1.Дараах тохиолдолд эрхийн улсын бүртгэлд нэмэлт, өөрчлөлт оруулна:</w:t>
      </w:r>
    </w:p>
    <w:p w14:paraId="00CA9151" w14:textId="77777777" w:rsidR="00D00B44" w:rsidRPr="003024F1" w:rsidRDefault="00D00B44" w:rsidP="00D00B44">
      <w:pPr>
        <w:tabs>
          <w:tab w:val="left" w:pos="0"/>
          <w:tab w:val="left" w:pos="709"/>
          <w:tab w:val="left" w:pos="1440"/>
        </w:tabs>
        <w:ind w:firstLine="709"/>
        <w:jc w:val="both"/>
        <w:rPr>
          <w:rFonts w:ascii="Arial" w:hAnsi="Arial" w:cs="Arial"/>
          <w:sz w:val="24"/>
          <w:szCs w:val="24"/>
          <w:lang w:val="mn-MN"/>
        </w:rPr>
      </w:pPr>
    </w:p>
    <w:p w14:paraId="76356E9E"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13.1.1.үл хөдлөх эд хөрөнгийн хэмжээ, үнэ, гүйцэтгэл өөрчлөгдөх;</w:t>
      </w:r>
    </w:p>
    <w:p w14:paraId="7AE1AB51"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13.1.2.үл хөдлөх эд хөрөнгийн байршлын хаяг өөрчлөгдөх;</w:t>
      </w:r>
    </w:p>
    <w:p w14:paraId="3E763AD6"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13.1.3.үл хөдлөх эд хөрөнгийн зориулалт өөрчлөгдөх;</w:t>
      </w:r>
    </w:p>
    <w:p w14:paraId="58BBF9AF" w14:textId="3B012C38"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 xml:space="preserve">13.1.4.үл хөдлөх эд хөрөнгө </w:t>
      </w:r>
      <w:r w:rsidR="000E4C70" w:rsidRPr="00CD0F1F">
        <w:rPr>
          <w:rFonts w:ascii="Arial" w:hAnsi="Arial" w:cs="Arial"/>
          <w:bCs/>
          <w:sz w:val="24"/>
          <w:szCs w:val="24"/>
          <w:lang w:val="mn-MN"/>
        </w:rPr>
        <w:t>өмчлөгчийн иргэний бүртгэлийн</w:t>
      </w:r>
      <w:r w:rsidRPr="003024F1">
        <w:rPr>
          <w:rFonts w:ascii="Arial" w:hAnsi="Arial" w:cs="Arial"/>
          <w:sz w:val="24"/>
          <w:szCs w:val="24"/>
          <w:lang w:val="mn-MN"/>
        </w:rPr>
        <w:t xml:space="preserve"> дугаар, овог, эцэг, /эх/-ийн нэр, өөрийн нэр</w:t>
      </w:r>
      <w:r w:rsidRPr="003024F1">
        <w:rPr>
          <w:rFonts w:ascii="Arial" w:eastAsia="Times New Roman" w:hAnsi="Arial" w:cs="Arial"/>
          <w:sz w:val="24"/>
          <w:szCs w:val="24"/>
          <w:lang w:val="mn-MN"/>
        </w:rPr>
        <w:t xml:space="preserve">, </w:t>
      </w:r>
      <w:r w:rsidRPr="003024F1">
        <w:rPr>
          <w:rFonts w:ascii="Arial" w:hAnsi="Arial" w:cs="Arial"/>
          <w:sz w:val="24"/>
          <w:szCs w:val="24"/>
          <w:lang w:val="mn-MN"/>
        </w:rPr>
        <w:t>хуулийн этгээдийн оноосон нэр, улсын бүртгэлийн дугаар, регистрийн дугаар өөрчлөгдөх;</w:t>
      </w:r>
    </w:p>
    <w:p w14:paraId="23F6810E" w14:textId="77777777" w:rsidR="000E4C70" w:rsidRDefault="006F5908" w:rsidP="000E4C70">
      <w:pPr>
        <w:jc w:val="both"/>
        <w:rPr>
          <w:rFonts w:ascii="Arial" w:hAnsi="Arial" w:cs="Arial"/>
          <w:i/>
          <w:color w:val="000000"/>
          <w:sz w:val="20"/>
          <w:szCs w:val="20"/>
        </w:rPr>
      </w:pPr>
      <w:hyperlink r:id="rId11" w:history="1">
        <w:r w:rsidR="000E4C70" w:rsidRPr="000E4C70">
          <w:rPr>
            <w:rStyle w:val="Hyperlink"/>
            <w:rFonts w:ascii="Arial" w:hAnsi="Arial" w:cs="Arial"/>
            <w:i/>
            <w:sz w:val="20"/>
            <w:szCs w:val="20"/>
          </w:rPr>
          <w:t>/</w:t>
        </w:r>
        <w:proofErr w:type="spellStart"/>
        <w:r w:rsidR="000E4C70" w:rsidRPr="000E4C70">
          <w:rPr>
            <w:rStyle w:val="Hyperlink"/>
            <w:rFonts w:ascii="Arial" w:hAnsi="Arial" w:cs="Arial"/>
            <w:i/>
            <w:sz w:val="20"/>
            <w:szCs w:val="20"/>
          </w:rPr>
          <w:t>Энэ</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заалтад</w:t>
        </w:r>
        <w:proofErr w:type="spellEnd"/>
        <w:r w:rsidR="000E4C70" w:rsidRPr="000E4C70">
          <w:rPr>
            <w:rStyle w:val="Hyperlink"/>
            <w:rFonts w:ascii="Arial" w:hAnsi="Arial" w:cs="Arial"/>
            <w:i/>
            <w:sz w:val="20"/>
            <w:szCs w:val="20"/>
          </w:rPr>
          <w:t xml:space="preserve"> 2022 </w:t>
        </w:r>
        <w:proofErr w:type="spellStart"/>
        <w:r w:rsidR="000E4C70" w:rsidRPr="000E4C70">
          <w:rPr>
            <w:rStyle w:val="Hyperlink"/>
            <w:rFonts w:ascii="Arial" w:hAnsi="Arial" w:cs="Arial"/>
            <w:i/>
            <w:sz w:val="20"/>
            <w:szCs w:val="20"/>
          </w:rPr>
          <w:t>оны</w:t>
        </w:r>
        <w:proofErr w:type="spellEnd"/>
        <w:r w:rsidR="000E4C70" w:rsidRPr="000E4C70">
          <w:rPr>
            <w:rStyle w:val="Hyperlink"/>
            <w:rFonts w:ascii="Arial" w:hAnsi="Arial" w:cs="Arial"/>
            <w:i/>
            <w:sz w:val="20"/>
            <w:szCs w:val="20"/>
          </w:rPr>
          <w:t xml:space="preserve"> 6 </w:t>
        </w:r>
        <w:proofErr w:type="spellStart"/>
        <w:r w:rsidR="000E4C70" w:rsidRPr="000E4C70">
          <w:rPr>
            <w:rStyle w:val="Hyperlink"/>
            <w:rFonts w:ascii="Arial" w:hAnsi="Arial" w:cs="Arial"/>
            <w:i/>
            <w:sz w:val="20"/>
            <w:szCs w:val="20"/>
          </w:rPr>
          <w:t>дугаар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сарын</w:t>
        </w:r>
        <w:proofErr w:type="spellEnd"/>
        <w:r w:rsidR="000E4C70" w:rsidRPr="000E4C70">
          <w:rPr>
            <w:rStyle w:val="Hyperlink"/>
            <w:rFonts w:ascii="Arial" w:hAnsi="Arial" w:cs="Arial"/>
            <w:i/>
            <w:sz w:val="20"/>
            <w:szCs w:val="20"/>
          </w:rPr>
          <w:t xml:space="preserve"> 03-ны </w:t>
        </w:r>
        <w:proofErr w:type="spellStart"/>
        <w:r w:rsidR="000E4C70" w:rsidRPr="000E4C70">
          <w:rPr>
            <w:rStyle w:val="Hyperlink"/>
            <w:rFonts w:ascii="Arial" w:hAnsi="Arial" w:cs="Arial"/>
            <w:i/>
            <w:sz w:val="20"/>
            <w:szCs w:val="20"/>
          </w:rPr>
          <w:t>өдрийн</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хуулиар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bCs/>
            <w:i/>
            <w:sz w:val="20"/>
            <w:szCs w:val="20"/>
          </w:rPr>
          <w:t>өөрчлөлт</w:t>
        </w:r>
        <w:proofErr w:type="spellEnd"/>
        <w:r w:rsidR="000E4C70" w:rsidRPr="000E4C70">
          <w:rPr>
            <w:rStyle w:val="Hyperlink"/>
            <w:rFonts w:ascii="Arial" w:hAnsi="Arial" w:cs="Arial"/>
            <w:bCs/>
            <w:i/>
            <w:sz w:val="20"/>
            <w:szCs w:val="20"/>
          </w:rPr>
          <w:t xml:space="preserve"> </w:t>
        </w:r>
        <w:proofErr w:type="spellStart"/>
        <w:proofErr w:type="gramStart"/>
        <w:r w:rsidR="000E4C70" w:rsidRPr="000E4C70">
          <w:rPr>
            <w:rStyle w:val="Hyperlink"/>
            <w:rFonts w:ascii="Arial" w:hAnsi="Arial" w:cs="Arial"/>
            <w:bCs/>
            <w:i/>
            <w:sz w:val="20"/>
            <w:szCs w:val="20"/>
          </w:rPr>
          <w:t>оруулсан</w:t>
        </w:r>
        <w:proofErr w:type="spellEnd"/>
        <w:r w:rsidR="000E4C70" w:rsidRPr="000E4C70">
          <w:rPr>
            <w:rStyle w:val="Hyperlink"/>
            <w:rFonts w:ascii="Arial" w:hAnsi="Arial" w:cs="Arial"/>
            <w:i/>
            <w:sz w:val="20"/>
            <w:szCs w:val="20"/>
          </w:rPr>
          <w:t>./</w:t>
        </w:r>
        <w:proofErr w:type="gramEnd"/>
      </w:hyperlink>
    </w:p>
    <w:p w14:paraId="3E669587" w14:textId="77777777" w:rsidR="004A6BB5" w:rsidRPr="003024F1" w:rsidRDefault="004A6BB5" w:rsidP="00D00B44">
      <w:pPr>
        <w:tabs>
          <w:tab w:val="left" w:pos="0"/>
          <w:tab w:val="left" w:pos="720"/>
          <w:tab w:val="left" w:pos="993"/>
          <w:tab w:val="left" w:pos="1440"/>
        </w:tabs>
        <w:ind w:firstLine="709"/>
        <w:jc w:val="both"/>
        <w:rPr>
          <w:rFonts w:ascii="Arial" w:hAnsi="Arial" w:cs="Arial"/>
          <w:sz w:val="24"/>
          <w:szCs w:val="24"/>
          <w:lang w:val="mn-MN"/>
        </w:rPr>
      </w:pPr>
    </w:p>
    <w:p w14:paraId="0083258D"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13.1.5.нэгж талбарын дугаар өөрчлөгдөх;</w:t>
      </w:r>
    </w:p>
    <w:p w14:paraId="42444CF7"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13.1.6.бүртгэлд тусгагдсан бусад мэдээлэл өөрчлөгдөх.</w:t>
      </w:r>
      <w:r w:rsidRPr="003024F1">
        <w:rPr>
          <w:rFonts w:ascii="Arial" w:hAnsi="Arial" w:cs="Arial"/>
          <w:sz w:val="24"/>
          <w:szCs w:val="24"/>
          <w:lang w:val="mn-MN"/>
        </w:rPr>
        <w:tab/>
      </w:r>
    </w:p>
    <w:p w14:paraId="51498928"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0D1F9847"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13.2.Эрхийн улсын бүртгэлд нэмэлт, өөрчлөлт оруулах мэдүүлэгт дараах нотлох баримтыг хавсаргана:</w:t>
      </w:r>
    </w:p>
    <w:p w14:paraId="10219FFB"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75031EE5"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13.2.1.өргөдөл;</w:t>
      </w:r>
    </w:p>
    <w:p w14:paraId="13C538AC" w14:textId="77777777" w:rsidR="00D00B44" w:rsidRPr="003024F1" w:rsidRDefault="00D00B44" w:rsidP="00D00B44">
      <w:pPr>
        <w:tabs>
          <w:tab w:val="left" w:pos="0"/>
          <w:tab w:val="left" w:pos="720"/>
          <w:tab w:val="left" w:pos="993"/>
          <w:tab w:val="left" w:pos="1440"/>
        </w:tabs>
        <w:ind w:firstLine="709"/>
        <w:jc w:val="both"/>
        <w:rPr>
          <w:rFonts w:ascii="Arial" w:hAnsi="Arial" w:cs="Arial"/>
          <w:color w:val="000000"/>
          <w:sz w:val="24"/>
          <w:szCs w:val="24"/>
          <w:lang w:val="mn-MN"/>
        </w:rPr>
      </w:pPr>
      <w:r w:rsidRPr="003024F1">
        <w:rPr>
          <w:rFonts w:ascii="Arial" w:hAnsi="Arial" w:cs="Arial"/>
          <w:color w:val="000000"/>
          <w:sz w:val="24"/>
          <w:szCs w:val="24"/>
          <w:lang w:val="mn-MN"/>
        </w:rPr>
        <w:tab/>
      </w:r>
      <w:r w:rsidRPr="003024F1">
        <w:rPr>
          <w:rFonts w:ascii="Arial" w:hAnsi="Arial" w:cs="Arial"/>
          <w:i/>
          <w:color w:val="000000"/>
          <w:sz w:val="24"/>
          <w:szCs w:val="24"/>
          <w:lang w:val="mn-MN"/>
        </w:rPr>
        <w:tab/>
      </w:r>
      <w:r w:rsidRPr="003024F1">
        <w:rPr>
          <w:rFonts w:ascii="Arial" w:hAnsi="Arial" w:cs="Arial"/>
          <w:i/>
          <w:color w:val="000000"/>
          <w:sz w:val="24"/>
          <w:szCs w:val="24"/>
          <w:lang w:val="mn-MN"/>
        </w:rPr>
        <w:tab/>
      </w:r>
      <w:r w:rsidRPr="003024F1">
        <w:rPr>
          <w:rFonts w:ascii="Arial" w:hAnsi="Arial" w:cs="Arial"/>
          <w:color w:val="000000"/>
          <w:sz w:val="24"/>
          <w:szCs w:val="24"/>
          <w:lang w:val="mn-MN"/>
        </w:rPr>
        <w:t xml:space="preserve">13.2.2.үл хөдлөх эд хөрөнгийн хэмжээ өөрчлөгдсөн бол өөрчлөлтийг тусгаж, баталгаажуулсан кадастрын зураг; </w:t>
      </w:r>
    </w:p>
    <w:p w14:paraId="101BCD2B" w14:textId="77777777" w:rsidR="00D00B44" w:rsidRPr="003024F1" w:rsidRDefault="00D00B44" w:rsidP="00D00B44">
      <w:pPr>
        <w:tabs>
          <w:tab w:val="left" w:pos="0"/>
          <w:tab w:val="left" w:pos="720"/>
          <w:tab w:val="left" w:pos="993"/>
          <w:tab w:val="left" w:pos="1440"/>
        </w:tabs>
        <w:ind w:firstLine="709"/>
        <w:jc w:val="both"/>
        <w:rPr>
          <w:rFonts w:ascii="Arial" w:hAnsi="Arial" w:cs="Arial"/>
          <w:color w:val="000000"/>
          <w:sz w:val="24"/>
          <w:szCs w:val="24"/>
          <w:lang w:val="mn-MN"/>
        </w:rPr>
      </w:pPr>
      <w:r w:rsidRPr="003024F1">
        <w:rPr>
          <w:rFonts w:ascii="Arial" w:hAnsi="Arial" w:cs="Arial"/>
          <w:color w:val="000000"/>
          <w:sz w:val="24"/>
          <w:szCs w:val="24"/>
          <w:lang w:val="mn-MN"/>
        </w:rPr>
        <w:tab/>
      </w:r>
      <w:r w:rsidRPr="003024F1">
        <w:rPr>
          <w:rFonts w:ascii="Arial" w:hAnsi="Arial" w:cs="Arial"/>
          <w:color w:val="000000"/>
          <w:sz w:val="24"/>
          <w:szCs w:val="24"/>
          <w:lang w:val="mn-MN"/>
        </w:rPr>
        <w:tab/>
      </w:r>
    </w:p>
    <w:p w14:paraId="159AA452" w14:textId="77777777" w:rsidR="00D00B44" w:rsidRPr="003024F1" w:rsidRDefault="00D00B44" w:rsidP="00D00B44">
      <w:pPr>
        <w:tabs>
          <w:tab w:val="left" w:pos="0"/>
          <w:tab w:val="left" w:pos="720"/>
          <w:tab w:val="left" w:pos="993"/>
          <w:tab w:val="left" w:pos="1440"/>
        </w:tabs>
        <w:ind w:firstLine="709"/>
        <w:jc w:val="both"/>
        <w:rPr>
          <w:rFonts w:ascii="Arial" w:hAnsi="Arial" w:cs="Arial"/>
          <w:color w:val="000000"/>
          <w:sz w:val="24"/>
          <w:szCs w:val="24"/>
          <w:lang w:val="mn-MN"/>
        </w:rPr>
      </w:pPr>
      <w:r w:rsidRPr="003024F1">
        <w:rPr>
          <w:rFonts w:ascii="Arial" w:hAnsi="Arial" w:cs="Arial"/>
          <w:color w:val="000000"/>
          <w:sz w:val="24"/>
          <w:szCs w:val="24"/>
          <w:lang w:val="mn-MN"/>
        </w:rPr>
        <w:tab/>
      </w:r>
      <w:r w:rsidRPr="003024F1">
        <w:rPr>
          <w:rFonts w:ascii="Arial" w:hAnsi="Arial" w:cs="Arial"/>
          <w:color w:val="000000"/>
          <w:sz w:val="24"/>
          <w:szCs w:val="24"/>
          <w:lang w:val="mn-MN"/>
        </w:rPr>
        <w:tab/>
      </w:r>
      <w:r w:rsidRPr="003024F1">
        <w:rPr>
          <w:rFonts w:ascii="Arial" w:hAnsi="Arial" w:cs="Arial"/>
          <w:color w:val="000000"/>
          <w:sz w:val="24"/>
          <w:szCs w:val="24"/>
          <w:lang w:val="mn-MN"/>
        </w:rPr>
        <w:tab/>
        <w:t>13.2.3.</w:t>
      </w:r>
      <w:r w:rsidRPr="003024F1">
        <w:rPr>
          <w:rFonts w:ascii="Arial" w:hAnsi="Arial" w:cs="Arial"/>
          <w:sz w:val="24"/>
          <w:szCs w:val="24"/>
          <w:lang w:val="mn-MN"/>
        </w:rPr>
        <w:t xml:space="preserve">үл хөдлөх эд хөрөнгийн байршлын </w:t>
      </w:r>
      <w:r w:rsidRPr="003024F1">
        <w:rPr>
          <w:rFonts w:ascii="Arial" w:hAnsi="Arial" w:cs="Arial"/>
          <w:color w:val="000000"/>
          <w:sz w:val="24"/>
          <w:szCs w:val="24"/>
          <w:lang w:val="mn-MN"/>
        </w:rPr>
        <w:t>хаяг өөрчлөгдсөн бол эрх бүхий байгууллагын шийдвэр;</w:t>
      </w:r>
    </w:p>
    <w:p w14:paraId="689E8C05" w14:textId="77777777" w:rsidR="00D00B44" w:rsidRPr="003024F1" w:rsidRDefault="00D00B44" w:rsidP="00D00B44">
      <w:pPr>
        <w:tabs>
          <w:tab w:val="left" w:pos="0"/>
          <w:tab w:val="left" w:pos="720"/>
          <w:tab w:val="left" w:pos="993"/>
          <w:tab w:val="left" w:pos="1440"/>
        </w:tabs>
        <w:ind w:firstLine="709"/>
        <w:jc w:val="both"/>
        <w:rPr>
          <w:rFonts w:ascii="Arial" w:hAnsi="Arial" w:cs="Arial"/>
          <w:color w:val="000000"/>
          <w:sz w:val="24"/>
          <w:szCs w:val="24"/>
          <w:lang w:val="mn-MN"/>
        </w:rPr>
      </w:pPr>
    </w:p>
    <w:p w14:paraId="256E786E" w14:textId="77777777" w:rsidR="00D00B44" w:rsidRPr="003024F1" w:rsidRDefault="00D00B44" w:rsidP="00D00B44">
      <w:pPr>
        <w:tabs>
          <w:tab w:val="left" w:pos="0"/>
          <w:tab w:val="left" w:pos="720"/>
          <w:tab w:val="left" w:pos="993"/>
          <w:tab w:val="left" w:pos="1440"/>
        </w:tabs>
        <w:ind w:firstLine="709"/>
        <w:jc w:val="both"/>
        <w:rPr>
          <w:rFonts w:ascii="Arial" w:hAnsi="Arial" w:cs="Arial"/>
          <w:color w:val="000000"/>
          <w:sz w:val="24"/>
          <w:szCs w:val="24"/>
          <w:lang w:val="mn-MN"/>
        </w:rPr>
      </w:pPr>
      <w:r w:rsidRPr="003024F1">
        <w:rPr>
          <w:rFonts w:ascii="Arial" w:hAnsi="Arial" w:cs="Arial"/>
          <w:color w:val="000000"/>
          <w:sz w:val="24"/>
          <w:szCs w:val="24"/>
          <w:lang w:val="mn-MN"/>
        </w:rPr>
        <w:lastRenderedPageBreak/>
        <w:tab/>
      </w:r>
      <w:r w:rsidRPr="003024F1">
        <w:rPr>
          <w:rFonts w:ascii="Arial" w:hAnsi="Arial" w:cs="Arial"/>
          <w:color w:val="000000"/>
          <w:sz w:val="24"/>
          <w:szCs w:val="24"/>
          <w:lang w:val="mn-MN"/>
        </w:rPr>
        <w:tab/>
      </w:r>
      <w:r w:rsidRPr="003024F1">
        <w:rPr>
          <w:rFonts w:ascii="Arial" w:hAnsi="Arial" w:cs="Arial"/>
          <w:color w:val="000000"/>
          <w:sz w:val="24"/>
          <w:szCs w:val="24"/>
          <w:lang w:val="mn-MN"/>
        </w:rPr>
        <w:tab/>
        <w:t>13.2.4.барилга байгууламжийн зураг төсөл, дөрвөн талаас нь бүтэн харуулсан гэрэл зураг;</w:t>
      </w:r>
    </w:p>
    <w:p w14:paraId="1A0EDAEC" w14:textId="77777777" w:rsidR="00D00B44" w:rsidRPr="003024F1" w:rsidRDefault="00D00B44" w:rsidP="00D00B44">
      <w:pPr>
        <w:tabs>
          <w:tab w:val="left" w:pos="0"/>
          <w:tab w:val="left" w:pos="720"/>
          <w:tab w:val="left" w:pos="993"/>
          <w:tab w:val="left" w:pos="1440"/>
        </w:tabs>
        <w:ind w:firstLine="709"/>
        <w:jc w:val="both"/>
        <w:rPr>
          <w:rFonts w:ascii="Arial" w:hAnsi="Arial" w:cs="Arial"/>
          <w:color w:val="000000"/>
          <w:sz w:val="24"/>
          <w:szCs w:val="24"/>
          <w:lang w:val="mn-MN"/>
        </w:rPr>
      </w:pPr>
    </w:p>
    <w:p w14:paraId="46F143BC" w14:textId="77777777" w:rsidR="00D00B44" w:rsidRPr="003024F1" w:rsidRDefault="00D00B44" w:rsidP="00D00B44">
      <w:pPr>
        <w:tabs>
          <w:tab w:val="left" w:pos="0"/>
          <w:tab w:val="left" w:pos="720"/>
          <w:tab w:val="left" w:pos="993"/>
          <w:tab w:val="left" w:pos="1440"/>
        </w:tabs>
        <w:ind w:firstLine="709"/>
        <w:jc w:val="both"/>
        <w:rPr>
          <w:rFonts w:ascii="Arial" w:hAnsi="Arial" w:cs="Arial"/>
          <w:color w:val="0D0D0D"/>
          <w:sz w:val="24"/>
          <w:szCs w:val="24"/>
          <w:lang w:val="mn-MN"/>
        </w:rPr>
      </w:pPr>
      <w:r w:rsidRPr="003024F1">
        <w:rPr>
          <w:rFonts w:ascii="Arial" w:hAnsi="Arial" w:cs="Arial"/>
          <w:color w:val="0D0D0D"/>
          <w:sz w:val="24"/>
          <w:szCs w:val="24"/>
          <w:lang w:val="mn-MN"/>
        </w:rPr>
        <w:tab/>
      </w:r>
      <w:r w:rsidRPr="003024F1">
        <w:rPr>
          <w:rFonts w:ascii="Arial" w:hAnsi="Arial" w:cs="Arial"/>
          <w:color w:val="0D0D0D"/>
          <w:sz w:val="24"/>
          <w:szCs w:val="24"/>
          <w:lang w:val="mn-MN"/>
        </w:rPr>
        <w:tab/>
      </w:r>
      <w:r w:rsidRPr="003024F1">
        <w:rPr>
          <w:rFonts w:ascii="Arial" w:hAnsi="Arial" w:cs="Arial"/>
          <w:color w:val="0D0D0D"/>
          <w:sz w:val="24"/>
          <w:szCs w:val="24"/>
          <w:lang w:val="mn-MN"/>
        </w:rPr>
        <w:tab/>
        <w:t>13.2.5.бүртгүүлэхээр мэдүүлсэн бусад өөрчлөлтийг нотлох баримт;</w:t>
      </w:r>
    </w:p>
    <w:p w14:paraId="30C05F63"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color w:val="FF0000"/>
          <w:sz w:val="24"/>
          <w:szCs w:val="24"/>
          <w:lang w:val="mn-MN"/>
        </w:rPr>
        <w:t xml:space="preserve"> </w:t>
      </w:r>
      <w:r w:rsidRPr="003024F1">
        <w:rPr>
          <w:rFonts w:ascii="Arial" w:hAnsi="Arial" w:cs="Arial"/>
          <w:sz w:val="24"/>
          <w:szCs w:val="24"/>
          <w:lang w:val="mn-MN"/>
        </w:rPr>
        <w:tab/>
      </w:r>
      <w:r w:rsidRPr="003024F1">
        <w:rPr>
          <w:rFonts w:ascii="Arial" w:hAnsi="Arial" w:cs="Arial"/>
          <w:sz w:val="24"/>
          <w:szCs w:val="24"/>
          <w:lang w:val="mn-MN"/>
        </w:rPr>
        <w:tab/>
        <w:t>13.2.6.улсын тэмдэгтийн хураамж, үйлчилгээний хөлс төлсөн баримт.</w:t>
      </w:r>
    </w:p>
    <w:p w14:paraId="5F181581"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39FDED13" w14:textId="140AED77" w:rsidR="00D00B44" w:rsidRDefault="00D00B44" w:rsidP="00D00B44">
      <w:pPr>
        <w:tabs>
          <w:tab w:val="left" w:pos="720"/>
        </w:tabs>
        <w:ind w:firstLine="709"/>
        <w:contextualSpacing/>
        <w:jc w:val="both"/>
        <w:rPr>
          <w:rFonts w:ascii="Arial" w:hAnsi="Arial" w:cs="Arial"/>
          <w:sz w:val="24"/>
          <w:szCs w:val="24"/>
          <w:lang w:val="mn-MN"/>
        </w:rPr>
      </w:pPr>
      <w:r w:rsidRPr="003024F1">
        <w:rPr>
          <w:rFonts w:ascii="Arial" w:hAnsi="Arial" w:cs="Arial"/>
          <w:sz w:val="24"/>
          <w:szCs w:val="24"/>
          <w:lang w:val="mn-MN"/>
        </w:rPr>
        <w:t xml:space="preserve">13.3.Өмчлөгчийн </w:t>
      </w:r>
      <w:r w:rsidR="000E4C70" w:rsidRPr="00CD0F1F">
        <w:rPr>
          <w:rFonts w:ascii="Arial" w:hAnsi="Arial" w:cs="Arial"/>
          <w:bCs/>
          <w:sz w:val="24"/>
          <w:szCs w:val="24"/>
          <w:lang w:val="mn-MN"/>
        </w:rPr>
        <w:t>иргэний бүртгэлийн</w:t>
      </w:r>
      <w:r w:rsidRPr="003024F1">
        <w:rPr>
          <w:rFonts w:ascii="Arial" w:hAnsi="Arial" w:cs="Arial"/>
          <w:sz w:val="24"/>
          <w:szCs w:val="24"/>
          <w:lang w:val="mn-MN"/>
        </w:rPr>
        <w:t xml:space="preserve"> дугаар, овог, эцэг, /эх/-ийн нэр, өөрийн нэр</w:t>
      </w:r>
      <w:r w:rsidRPr="003024F1">
        <w:rPr>
          <w:rFonts w:ascii="Arial" w:hAnsi="Arial" w:cs="Arial"/>
          <w:b/>
          <w:sz w:val="24"/>
          <w:szCs w:val="24"/>
          <w:lang w:val="mn-MN"/>
        </w:rPr>
        <w:t xml:space="preserve"> </w:t>
      </w:r>
      <w:r w:rsidRPr="003024F1">
        <w:rPr>
          <w:rFonts w:ascii="Arial" w:hAnsi="Arial" w:cs="Arial"/>
          <w:sz w:val="24"/>
          <w:szCs w:val="24"/>
          <w:lang w:val="mn-MN"/>
        </w:rPr>
        <w:t>өөрчлөгдсөнийг бүртгэхэд улсын бүртгэгч цахим мэдээллийн санд нэвтэрч, нягтлан шалгах бөгөөд боломжгүй тохиолдолд мэдүүлэг гаргагчаас холбогдох баримтын хуулбарыг авч</w:t>
      </w:r>
      <w:r w:rsidR="003024F1" w:rsidRPr="003024F1">
        <w:rPr>
          <w:rFonts w:ascii="Arial" w:hAnsi="Arial" w:cs="Arial"/>
          <w:sz w:val="24"/>
          <w:szCs w:val="24"/>
          <w:lang w:val="mn-MN"/>
        </w:rPr>
        <w:t>,</w:t>
      </w:r>
      <w:r w:rsidRPr="003024F1">
        <w:rPr>
          <w:rFonts w:ascii="Arial" w:hAnsi="Arial" w:cs="Arial"/>
          <w:b/>
          <w:sz w:val="24"/>
          <w:szCs w:val="24"/>
          <w:lang w:val="mn-MN"/>
        </w:rPr>
        <w:t xml:space="preserve"> </w:t>
      </w:r>
      <w:r w:rsidRPr="003024F1">
        <w:rPr>
          <w:rFonts w:ascii="Arial" w:hAnsi="Arial" w:cs="Arial"/>
          <w:sz w:val="24"/>
          <w:szCs w:val="24"/>
          <w:lang w:val="mn-MN"/>
        </w:rPr>
        <w:t>мэдүүлэгт хавсаргана.</w:t>
      </w:r>
    </w:p>
    <w:p w14:paraId="7E7C8D95" w14:textId="079CF893" w:rsidR="000E4C70" w:rsidRDefault="006F5908" w:rsidP="000E4C70">
      <w:pPr>
        <w:jc w:val="both"/>
        <w:rPr>
          <w:rFonts w:ascii="Arial" w:hAnsi="Arial" w:cs="Arial"/>
          <w:i/>
          <w:color w:val="000000"/>
          <w:sz w:val="20"/>
          <w:szCs w:val="20"/>
        </w:rPr>
      </w:pPr>
      <w:hyperlink r:id="rId12" w:history="1">
        <w:r w:rsidR="000E4C70" w:rsidRPr="000E4C70">
          <w:rPr>
            <w:rStyle w:val="Hyperlink"/>
            <w:rFonts w:ascii="Arial" w:hAnsi="Arial" w:cs="Arial"/>
            <w:i/>
            <w:sz w:val="20"/>
            <w:szCs w:val="20"/>
          </w:rPr>
          <w:t>/</w:t>
        </w:r>
        <w:proofErr w:type="spellStart"/>
        <w:r w:rsidR="000E4C70" w:rsidRPr="000E4C70">
          <w:rPr>
            <w:rStyle w:val="Hyperlink"/>
            <w:rFonts w:ascii="Arial" w:hAnsi="Arial" w:cs="Arial"/>
            <w:i/>
            <w:sz w:val="20"/>
            <w:szCs w:val="20"/>
          </w:rPr>
          <w:t>Энэ</w:t>
        </w:r>
        <w:proofErr w:type="spellEnd"/>
        <w:r w:rsidR="000E4C70" w:rsidRPr="000E4C70">
          <w:rPr>
            <w:rStyle w:val="Hyperlink"/>
            <w:rFonts w:ascii="Arial" w:hAnsi="Arial" w:cs="Arial"/>
            <w:i/>
            <w:sz w:val="20"/>
            <w:szCs w:val="20"/>
          </w:rPr>
          <w:t xml:space="preserve"> </w:t>
        </w:r>
        <w:r w:rsidR="000E4C70">
          <w:rPr>
            <w:rStyle w:val="Hyperlink"/>
            <w:rFonts w:ascii="Arial" w:hAnsi="Arial" w:cs="Arial"/>
            <w:i/>
            <w:sz w:val="20"/>
            <w:szCs w:val="20"/>
            <w:lang w:val="mn-MN"/>
          </w:rPr>
          <w:t>хэсэгт</w:t>
        </w:r>
        <w:r w:rsidR="000E4C70" w:rsidRPr="000E4C70">
          <w:rPr>
            <w:rStyle w:val="Hyperlink"/>
            <w:rFonts w:ascii="Arial" w:hAnsi="Arial" w:cs="Arial"/>
            <w:i/>
            <w:sz w:val="20"/>
            <w:szCs w:val="20"/>
          </w:rPr>
          <w:t xml:space="preserve"> 2022 </w:t>
        </w:r>
        <w:proofErr w:type="spellStart"/>
        <w:r w:rsidR="000E4C70" w:rsidRPr="000E4C70">
          <w:rPr>
            <w:rStyle w:val="Hyperlink"/>
            <w:rFonts w:ascii="Arial" w:hAnsi="Arial" w:cs="Arial"/>
            <w:i/>
            <w:sz w:val="20"/>
            <w:szCs w:val="20"/>
          </w:rPr>
          <w:t>оны</w:t>
        </w:r>
        <w:proofErr w:type="spellEnd"/>
        <w:r w:rsidR="000E4C70" w:rsidRPr="000E4C70">
          <w:rPr>
            <w:rStyle w:val="Hyperlink"/>
            <w:rFonts w:ascii="Arial" w:hAnsi="Arial" w:cs="Arial"/>
            <w:i/>
            <w:sz w:val="20"/>
            <w:szCs w:val="20"/>
          </w:rPr>
          <w:t xml:space="preserve"> 6 </w:t>
        </w:r>
        <w:proofErr w:type="spellStart"/>
        <w:r w:rsidR="000E4C70" w:rsidRPr="000E4C70">
          <w:rPr>
            <w:rStyle w:val="Hyperlink"/>
            <w:rFonts w:ascii="Arial" w:hAnsi="Arial" w:cs="Arial"/>
            <w:i/>
            <w:sz w:val="20"/>
            <w:szCs w:val="20"/>
          </w:rPr>
          <w:t>дугаар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сарын</w:t>
        </w:r>
        <w:proofErr w:type="spellEnd"/>
        <w:r w:rsidR="000E4C70" w:rsidRPr="000E4C70">
          <w:rPr>
            <w:rStyle w:val="Hyperlink"/>
            <w:rFonts w:ascii="Arial" w:hAnsi="Arial" w:cs="Arial"/>
            <w:i/>
            <w:sz w:val="20"/>
            <w:szCs w:val="20"/>
          </w:rPr>
          <w:t xml:space="preserve"> 03-ны </w:t>
        </w:r>
        <w:proofErr w:type="spellStart"/>
        <w:r w:rsidR="000E4C70" w:rsidRPr="000E4C70">
          <w:rPr>
            <w:rStyle w:val="Hyperlink"/>
            <w:rFonts w:ascii="Arial" w:hAnsi="Arial" w:cs="Arial"/>
            <w:i/>
            <w:sz w:val="20"/>
            <w:szCs w:val="20"/>
          </w:rPr>
          <w:t>өдрийн</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хуулиар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bCs/>
            <w:i/>
            <w:sz w:val="20"/>
            <w:szCs w:val="20"/>
          </w:rPr>
          <w:t>өөрчлөлт</w:t>
        </w:r>
        <w:proofErr w:type="spellEnd"/>
        <w:r w:rsidR="000E4C70" w:rsidRPr="000E4C70">
          <w:rPr>
            <w:rStyle w:val="Hyperlink"/>
            <w:rFonts w:ascii="Arial" w:hAnsi="Arial" w:cs="Arial"/>
            <w:bCs/>
            <w:i/>
            <w:sz w:val="20"/>
            <w:szCs w:val="20"/>
          </w:rPr>
          <w:t xml:space="preserve"> </w:t>
        </w:r>
        <w:proofErr w:type="spellStart"/>
        <w:proofErr w:type="gramStart"/>
        <w:r w:rsidR="000E4C70" w:rsidRPr="000E4C70">
          <w:rPr>
            <w:rStyle w:val="Hyperlink"/>
            <w:rFonts w:ascii="Arial" w:hAnsi="Arial" w:cs="Arial"/>
            <w:bCs/>
            <w:i/>
            <w:sz w:val="20"/>
            <w:szCs w:val="20"/>
          </w:rPr>
          <w:t>оруулсан</w:t>
        </w:r>
        <w:proofErr w:type="spellEnd"/>
        <w:r w:rsidR="000E4C70" w:rsidRPr="000E4C70">
          <w:rPr>
            <w:rStyle w:val="Hyperlink"/>
            <w:rFonts w:ascii="Arial" w:hAnsi="Arial" w:cs="Arial"/>
            <w:i/>
            <w:sz w:val="20"/>
            <w:szCs w:val="20"/>
          </w:rPr>
          <w:t>./</w:t>
        </w:r>
        <w:proofErr w:type="gramEnd"/>
      </w:hyperlink>
    </w:p>
    <w:p w14:paraId="5CDF52E9" w14:textId="77777777" w:rsidR="000E4C70" w:rsidRPr="003024F1" w:rsidRDefault="000E4C70" w:rsidP="00D00B44">
      <w:pPr>
        <w:tabs>
          <w:tab w:val="left" w:pos="720"/>
        </w:tabs>
        <w:ind w:firstLine="709"/>
        <w:contextualSpacing/>
        <w:jc w:val="both"/>
        <w:rPr>
          <w:rFonts w:ascii="Arial" w:hAnsi="Arial" w:cs="Arial"/>
          <w:sz w:val="24"/>
          <w:szCs w:val="24"/>
          <w:lang w:val="mn-MN"/>
        </w:rPr>
      </w:pPr>
    </w:p>
    <w:p w14:paraId="5D7CCB5E" w14:textId="77777777" w:rsidR="00D00B44" w:rsidRPr="003024F1" w:rsidRDefault="00D00B44" w:rsidP="00D00B44">
      <w:pPr>
        <w:tabs>
          <w:tab w:val="left" w:pos="720"/>
        </w:tabs>
        <w:ind w:firstLine="709"/>
        <w:contextualSpacing/>
        <w:jc w:val="both"/>
        <w:rPr>
          <w:rFonts w:ascii="Arial" w:hAnsi="Arial" w:cs="Arial"/>
          <w:sz w:val="24"/>
          <w:szCs w:val="24"/>
          <w:lang w:val="mn-MN"/>
        </w:rPr>
      </w:pPr>
    </w:p>
    <w:p w14:paraId="1792AA58" w14:textId="77777777" w:rsidR="00D00B44" w:rsidRPr="003024F1" w:rsidRDefault="00D00B44" w:rsidP="00D00B44">
      <w:pPr>
        <w:tabs>
          <w:tab w:val="left" w:pos="720"/>
        </w:tabs>
        <w:ind w:firstLine="709"/>
        <w:contextualSpacing/>
        <w:jc w:val="both"/>
        <w:rPr>
          <w:rFonts w:ascii="Arial" w:hAnsi="Arial" w:cs="Arial"/>
          <w:sz w:val="24"/>
          <w:szCs w:val="24"/>
          <w:lang w:val="mn-MN"/>
        </w:rPr>
      </w:pPr>
      <w:r w:rsidRPr="003024F1">
        <w:rPr>
          <w:rFonts w:ascii="Arial" w:hAnsi="Arial" w:cs="Arial"/>
          <w:sz w:val="24"/>
          <w:szCs w:val="24"/>
          <w:lang w:val="mn-MN"/>
        </w:rPr>
        <w:t xml:space="preserve">13.4.Үл хөдлөх эд хөрөнгө оршин байгаа аймаг, сум, </w:t>
      </w:r>
      <w:r w:rsidR="009A70C4" w:rsidRPr="003024F1">
        <w:rPr>
          <w:rFonts w:ascii="Arial" w:hAnsi="Arial" w:cs="Arial"/>
          <w:sz w:val="24"/>
          <w:szCs w:val="24"/>
          <w:lang w:val="mn-MN"/>
        </w:rPr>
        <w:t xml:space="preserve">нийслэл, </w:t>
      </w:r>
      <w:r w:rsidRPr="003024F1">
        <w:rPr>
          <w:rFonts w:ascii="Arial" w:hAnsi="Arial" w:cs="Arial"/>
          <w:sz w:val="24"/>
          <w:szCs w:val="24"/>
          <w:lang w:val="mn-MN"/>
        </w:rPr>
        <w:t>дүүргийн нутаг дэвсгэрийн харьяалал өөрчлөгдвөл хувийн хэргийг харьяаллын дагуу шилжүүлнэ.</w:t>
      </w:r>
    </w:p>
    <w:p w14:paraId="709DB999" w14:textId="77777777" w:rsidR="009A70C4" w:rsidRDefault="006F5908" w:rsidP="009A70C4">
      <w:pPr>
        <w:jc w:val="both"/>
        <w:rPr>
          <w:rFonts w:ascii="Arial" w:hAnsi="Arial" w:cs="Arial"/>
          <w:i/>
          <w:color w:val="000000"/>
          <w:sz w:val="20"/>
          <w:szCs w:val="20"/>
        </w:rPr>
      </w:pPr>
      <w:hyperlink r:id="rId13" w:history="1">
        <w:r w:rsidR="009A70C4" w:rsidRPr="009A70C4">
          <w:rPr>
            <w:rStyle w:val="Hyperlink"/>
            <w:rFonts w:ascii="Arial" w:hAnsi="Arial" w:cs="Arial"/>
            <w:i/>
            <w:sz w:val="20"/>
            <w:szCs w:val="20"/>
          </w:rPr>
          <w:t>/</w:t>
        </w:r>
        <w:proofErr w:type="spellStart"/>
        <w:r w:rsidR="009A70C4" w:rsidRPr="009A70C4">
          <w:rPr>
            <w:rStyle w:val="Hyperlink"/>
            <w:rFonts w:ascii="Arial" w:hAnsi="Arial" w:cs="Arial"/>
            <w:i/>
            <w:sz w:val="20"/>
            <w:szCs w:val="20"/>
          </w:rPr>
          <w:t>Энэ</w:t>
        </w:r>
        <w:proofErr w:type="spellEnd"/>
        <w:r w:rsidR="009A70C4" w:rsidRPr="009A70C4">
          <w:rPr>
            <w:rStyle w:val="Hyperlink"/>
            <w:rFonts w:ascii="Arial" w:hAnsi="Arial" w:cs="Arial"/>
            <w:i/>
            <w:sz w:val="20"/>
            <w:szCs w:val="20"/>
          </w:rPr>
          <w:t xml:space="preserve"> </w:t>
        </w:r>
        <w:proofErr w:type="spellStart"/>
        <w:r w:rsidR="009A70C4" w:rsidRPr="009A70C4">
          <w:rPr>
            <w:rStyle w:val="Hyperlink"/>
            <w:rFonts w:ascii="Arial" w:hAnsi="Arial" w:cs="Arial"/>
            <w:i/>
            <w:sz w:val="20"/>
            <w:szCs w:val="20"/>
          </w:rPr>
          <w:t>хэсэгт</w:t>
        </w:r>
        <w:proofErr w:type="spellEnd"/>
        <w:r w:rsidR="009A70C4" w:rsidRPr="009A70C4">
          <w:rPr>
            <w:rStyle w:val="Hyperlink"/>
            <w:rFonts w:ascii="Arial" w:hAnsi="Arial" w:cs="Arial"/>
            <w:i/>
            <w:sz w:val="20"/>
            <w:szCs w:val="20"/>
          </w:rPr>
          <w:t xml:space="preserve"> 2022 </w:t>
        </w:r>
        <w:proofErr w:type="spellStart"/>
        <w:r w:rsidR="009A70C4" w:rsidRPr="009A70C4">
          <w:rPr>
            <w:rStyle w:val="Hyperlink"/>
            <w:rFonts w:ascii="Arial" w:hAnsi="Arial" w:cs="Arial"/>
            <w:i/>
            <w:sz w:val="20"/>
            <w:szCs w:val="20"/>
          </w:rPr>
          <w:t>оны</w:t>
        </w:r>
        <w:proofErr w:type="spellEnd"/>
        <w:r w:rsidR="009A70C4" w:rsidRPr="009A70C4">
          <w:rPr>
            <w:rStyle w:val="Hyperlink"/>
            <w:rFonts w:ascii="Arial" w:hAnsi="Arial" w:cs="Arial"/>
            <w:i/>
            <w:sz w:val="20"/>
            <w:szCs w:val="20"/>
          </w:rPr>
          <w:t xml:space="preserve"> 4 </w:t>
        </w:r>
        <w:proofErr w:type="spellStart"/>
        <w:r w:rsidR="009A70C4" w:rsidRPr="009A70C4">
          <w:rPr>
            <w:rStyle w:val="Hyperlink"/>
            <w:rFonts w:ascii="Arial" w:hAnsi="Arial" w:cs="Arial"/>
            <w:i/>
            <w:sz w:val="20"/>
            <w:szCs w:val="20"/>
          </w:rPr>
          <w:t>дүгээр</w:t>
        </w:r>
        <w:proofErr w:type="spellEnd"/>
        <w:r w:rsidR="009A70C4" w:rsidRPr="009A70C4">
          <w:rPr>
            <w:rStyle w:val="Hyperlink"/>
            <w:rFonts w:ascii="Arial" w:hAnsi="Arial" w:cs="Arial"/>
            <w:i/>
            <w:sz w:val="20"/>
            <w:szCs w:val="20"/>
          </w:rPr>
          <w:t xml:space="preserve"> </w:t>
        </w:r>
        <w:proofErr w:type="spellStart"/>
        <w:r w:rsidR="009A70C4" w:rsidRPr="009A70C4">
          <w:rPr>
            <w:rStyle w:val="Hyperlink"/>
            <w:rFonts w:ascii="Arial" w:hAnsi="Arial" w:cs="Arial"/>
            <w:i/>
            <w:sz w:val="20"/>
            <w:szCs w:val="20"/>
          </w:rPr>
          <w:t>сарын</w:t>
        </w:r>
        <w:proofErr w:type="spellEnd"/>
        <w:r w:rsidR="009A70C4" w:rsidRPr="009A70C4">
          <w:rPr>
            <w:rStyle w:val="Hyperlink"/>
            <w:rFonts w:ascii="Arial" w:hAnsi="Arial" w:cs="Arial"/>
            <w:i/>
            <w:sz w:val="20"/>
            <w:szCs w:val="20"/>
          </w:rPr>
          <w:t xml:space="preserve"> 22-ны </w:t>
        </w:r>
        <w:proofErr w:type="spellStart"/>
        <w:r w:rsidR="009A70C4" w:rsidRPr="009A70C4">
          <w:rPr>
            <w:rStyle w:val="Hyperlink"/>
            <w:rFonts w:ascii="Arial" w:hAnsi="Arial" w:cs="Arial"/>
            <w:i/>
            <w:sz w:val="20"/>
            <w:szCs w:val="20"/>
          </w:rPr>
          <w:t>өдрийн</w:t>
        </w:r>
        <w:proofErr w:type="spellEnd"/>
        <w:r w:rsidR="009A70C4" w:rsidRPr="009A70C4">
          <w:rPr>
            <w:rStyle w:val="Hyperlink"/>
            <w:rFonts w:ascii="Arial" w:hAnsi="Arial" w:cs="Arial"/>
            <w:i/>
            <w:sz w:val="20"/>
            <w:szCs w:val="20"/>
          </w:rPr>
          <w:t xml:space="preserve"> </w:t>
        </w:r>
        <w:proofErr w:type="spellStart"/>
        <w:r w:rsidR="009A70C4" w:rsidRPr="009A70C4">
          <w:rPr>
            <w:rStyle w:val="Hyperlink"/>
            <w:rFonts w:ascii="Arial" w:hAnsi="Arial" w:cs="Arial"/>
            <w:i/>
            <w:sz w:val="20"/>
            <w:szCs w:val="20"/>
          </w:rPr>
          <w:t>хуулиар</w:t>
        </w:r>
        <w:proofErr w:type="spellEnd"/>
        <w:r w:rsidR="009A70C4" w:rsidRPr="009A70C4">
          <w:rPr>
            <w:rStyle w:val="Hyperlink"/>
            <w:rFonts w:ascii="Arial" w:hAnsi="Arial" w:cs="Arial"/>
            <w:i/>
            <w:sz w:val="20"/>
            <w:szCs w:val="20"/>
          </w:rPr>
          <w:t xml:space="preserve"> </w:t>
        </w:r>
        <w:proofErr w:type="spellStart"/>
        <w:r w:rsidR="009A70C4" w:rsidRPr="009A70C4">
          <w:rPr>
            <w:rStyle w:val="Hyperlink"/>
            <w:rFonts w:ascii="Arial" w:hAnsi="Arial" w:cs="Arial"/>
            <w:bCs/>
            <w:i/>
            <w:sz w:val="20"/>
            <w:szCs w:val="20"/>
          </w:rPr>
          <w:t>өөрчлөлт</w:t>
        </w:r>
        <w:proofErr w:type="spellEnd"/>
        <w:r w:rsidR="009A70C4" w:rsidRPr="009A70C4">
          <w:rPr>
            <w:rStyle w:val="Hyperlink"/>
            <w:rFonts w:ascii="Arial" w:hAnsi="Arial" w:cs="Arial"/>
            <w:bCs/>
            <w:i/>
            <w:sz w:val="20"/>
            <w:szCs w:val="20"/>
          </w:rPr>
          <w:t xml:space="preserve"> </w:t>
        </w:r>
        <w:proofErr w:type="spellStart"/>
        <w:proofErr w:type="gramStart"/>
        <w:r w:rsidR="009A70C4" w:rsidRPr="009A70C4">
          <w:rPr>
            <w:rStyle w:val="Hyperlink"/>
            <w:rFonts w:ascii="Arial" w:hAnsi="Arial" w:cs="Arial"/>
            <w:bCs/>
            <w:i/>
            <w:sz w:val="20"/>
            <w:szCs w:val="20"/>
          </w:rPr>
          <w:t>оруулсан</w:t>
        </w:r>
        <w:proofErr w:type="spellEnd"/>
        <w:r w:rsidR="009A70C4" w:rsidRPr="009A70C4">
          <w:rPr>
            <w:rStyle w:val="Hyperlink"/>
            <w:rFonts w:ascii="Arial" w:hAnsi="Arial" w:cs="Arial"/>
            <w:i/>
            <w:sz w:val="20"/>
            <w:szCs w:val="20"/>
          </w:rPr>
          <w:t>./</w:t>
        </w:r>
        <w:proofErr w:type="gramEnd"/>
      </w:hyperlink>
    </w:p>
    <w:p w14:paraId="6DE6154B" w14:textId="77777777" w:rsidR="00D00B44" w:rsidRPr="003024F1" w:rsidRDefault="00D00B44" w:rsidP="00D00B44">
      <w:pPr>
        <w:tabs>
          <w:tab w:val="left" w:pos="720"/>
        </w:tabs>
        <w:ind w:firstLine="709"/>
        <w:contextualSpacing/>
        <w:jc w:val="both"/>
        <w:rPr>
          <w:rFonts w:ascii="Arial" w:hAnsi="Arial" w:cs="Arial"/>
          <w:sz w:val="24"/>
          <w:szCs w:val="24"/>
          <w:lang w:val="mn-MN"/>
        </w:rPr>
      </w:pPr>
    </w:p>
    <w:p w14:paraId="2ECBE20C" w14:textId="77777777" w:rsidR="00D00B44" w:rsidRPr="003024F1" w:rsidRDefault="00D00B44" w:rsidP="00D00B44">
      <w:pPr>
        <w:tabs>
          <w:tab w:val="left" w:pos="720"/>
        </w:tabs>
        <w:ind w:firstLine="709"/>
        <w:contextualSpacing/>
        <w:jc w:val="both"/>
        <w:rPr>
          <w:rFonts w:ascii="Arial" w:hAnsi="Arial" w:cs="Arial"/>
          <w:sz w:val="24"/>
          <w:szCs w:val="24"/>
          <w:lang w:val="mn-MN"/>
        </w:rPr>
      </w:pPr>
      <w:r w:rsidRPr="003024F1">
        <w:rPr>
          <w:rFonts w:ascii="Arial" w:hAnsi="Arial" w:cs="Arial"/>
          <w:sz w:val="24"/>
          <w:szCs w:val="24"/>
          <w:lang w:val="mn-MN"/>
        </w:rPr>
        <w:t>13.5.Энэ хуулийн 13 дугаар зүйлд заасан үндэслэлээр эрхийн улсын бүртгэлд нэмэлт, өөрчлөлт оруулахад холбогдох баримт бичгийн эх хувийг хүлээн авсан өдрөөс хойш ажлын 3 өдрийн дотор зохих өөрчлөлтийг оруулж, энэ тухай мэдүүлэг гаргагчид мэдэгдэнэ.</w:t>
      </w:r>
    </w:p>
    <w:p w14:paraId="5EABAD51" w14:textId="77777777" w:rsidR="00D00B44" w:rsidRPr="003024F1" w:rsidRDefault="00D00B44" w:rsidP="00D00B44">
      <w:pPr>
        <w:tabs>
          <w:tab w:val="left" w:pos="720"/>
        </w:tabs>
        <w:ind w:firstLine="709"/>
        <w:contextualSpacing/>
        <w:jc w:val="both"/>
        <w:rPr>
          <w:rFonts w:ascii="Arial" w:hAnsi="Arial" w:cs="Arial"/>
          <w:sz w:val="24"/>
          <w:szCs w:val="24"/>
          <w:lang w:val="mn-MN"/>
        </w:rPr>
      </w:pPr>
    </w:p>
    <w:p w14:paraId="7B24D6C9" w14:textId="267F067B" w:rsidR="00D00B44" w:rsidRDefault="00D00B44" w:rsidP="00D00B44">
      <w:pPr>
        <w:tabs>
          <w:tab w:val="left" w:pos="720"/>
        </w:tabs>
        <w:ind w:firstLine="709"/>
        <w:contextualSpacing/>
        <w:jc w:val="both"/>
        <w:rPr>
          <w:rFonts w:ascii="Arial" w:hAnsi="Arial" w:cs="Arial"/>
          <w:sz w:val="24"/>
          <w:szCs w:val="24"/>
          <w:lang w:val="mn-MN"/>
        </w:rPr>
      </w:pPr>
      <w:r w:rsidRPr="003024F1">
        <w:rPr>
          <w:rFonts w:ascii="Arial" w:hAnsi="Arial" w:cs="Arial"/>
          <w:sz w:val="24"/>
          <w:szCs w:val="24"/>
          <w:lang w:val="mn-MN"/>
        </w:rPr>
        <w:t>13.6.Эрхийн улсын бүртгэлд нэмэлт, өөрчлөлт оруулах мэдүүлгийг бүртгэхээс татгалзах үндэслэл байна гэж үзвэл улсын бүртгэгч мэдүүлэг гаргагчид энэ хуулийн 13.5-д заасан хугацаанд хариу мэдэгдэнэ.</w:t>
      </w:r>
    </w:p>
    <w:p w14:paraId="72286D9A" w14:textId="77777777" w:rsidR="00A26C44" w:rsidRDefault="00A26C44" w:rsidP="00D00B44">
      <w:pPr>
        <w:tabs>
          <w:tab w:val="left" w:pos="720"/>
        </w:tabs>
        <w:ind w:firstLine="709"/>
        <w:contextualSpacing/>
        <w:jc w:val="both"/>
        <w:rPr>
          <w:rFonts w:ascii="Arial" w:hAnsi="Arial" w:cs="Arial"/>
          <w:sz w:val="24"/>
          <w:szCs w:val="24"/>
          <w:lang w:val="mn-MN"/>
        </w:rPr>
      </w:pPr>
    </w:p>
    <w:p w14:paraId="77A2F1CF" w14:textId="64656474" w:rsidR="00A26C44" w:rsidRPr="006F5908" w:rsidRDefault="00A26C44" w:rsidP="00D00B44">
      <w:pPr>
        <w:tabs>
          <w:tab w:val="left" w:pos="720"/>
        </w:tabs>
        <w:ind w:firstLine="709"/>
        <w:contextualSpacing/>
        <w:jc w:val="both"/>
        <w:rPr>
          <w:rFonts w:ascii="Arial" w:hAnsi="Arial" w:cs="Arial"/>
          <w:sz w:val="24"/>
          <w:szCs w:val="24"/>
          <w:lang w:val="mn-MN"/>
        </w:rPr>
      </w:pPr>
      <w:r w:rsidRPr="006F5908">
        <w:rPr>
          <w:rFonts w:ascii="Arial" w:hAnsi="Arial" w:cs="Arial"/>
          <w:sz w:val="24"/>
          <w:szCs w:val="24"/>
          <w:lang w:val="mn-MN"/>
        </w:rPr>
        <w:t>13.7.Орон сууцны тухай хуулийн 15.1, 15.3-т заасныг зөрчиж нийтийн зориулалттай орон сууцны хийц, бүтээц, зориулалтыг өөрчилсөн бол холбогдох өөрчлөлтийг эрхийн улсын бүртгэлд бүртгэхийг хориглоно.</w:t>
      </w:r>
    </w:p>
    <w:p w14:paraId="20CB9FDE" w14:textId="742AD70D" w:rsidR="00A26C44" w:rsidRPr="00A26C44" w:rsidRDefault="006F5908" w:rsidP="00A26C44">
      <w:pPr>
        <w:jc w:val="both"/>
        <w:rPr>
          <w:rFonts w:ascii="Arial" w:hAnsi="Arial" w:cs="Arial"/>
          <w:i/>
          <w:color w:val="000000"/>
          <w:sz w:val="20"/>
          <w:szCs w:val="20"/>
        </w:rPr>
      </w:pPr>
      <w:hyperlink r:id="rId14" w:history="1">
        <w:r w:rsidR="00A26C44" w:rsidRPr="006F5908">
          <w:rPr>
            <w:rStyle w:val="Hyperlink"/>
            <w:rFonts w:ascii="Arial" w:hAnsi="Arial" w:cs="Arial"/>
            <w:i/>
            <w:sz w:val="20"/>
            <w:szCs w:val="20"/>
          </w:rPr>
          <w:t>/</w:t>
        </w:r>
        <w:proofErr w:type="spellStart"/>
        <w:r w:rsidR="00A26C44" w:rsidRPr="006F5908">
          <w:rPr>
            <w:rStyle w:val="Hyperlink"/>
            <w:rFonts w:ascii="Arial" w:hAnsi="Arial" w:cs="Arial"/>
            <w:i/>
            <w:sz w:val="20"/>
            <w:szCs w:val="20"/>
          </w:rPr>
          <w:t>Энэ</w:t>
        </w:r>
        <w:proofErr w:type="spellEnd"/>
        <w:r w:rsidR="00A26C44" w:rsidRPr="006F5908">
          <w:rPr>
            <w:rStyle w:val="Hyperlink"/>
            <w:rFonts w:ascii="Arial" w:hAnsi="Arial" w:cs="Arial"/>
            <w:i/>
            <w:sz w:val="20"/>
            <w:szCs w:val="20"/>
          </w:rPr>
          <w:t xml:space="preserve"> </w:t>
        </w:r>
        <w:proofErr w:type="spellStart"/>
        <w:r w:rsidR="00A26C44" w:rsidRPr="006F5908">
          <w:rPr>
            <w:rStyle w:val="Hyperlink"/>
            <w:rFonts w:ascii="Arial" w:hAnsi="Arial" w:cs="Arial"/>
            <w:i/>
            <w:sz w:val="20"/>
            <w:szCs w:val="20"/>
          </w:rPr>
          <w:t>хэсгийг</w:t>
        </w:r>
        <w:proofErr w:type="spellEnd"/>
        <w:r w:rsidR="00A26C44" w:rsidRPr="006F5908">
          <w:rPr>
            <w:rStyle w:val="Hyperlink"/>
            <w:rFonts w:ascii="Arial" w:hAnsi="Arial" w:cs="Arial"/>
            <w:i/>
            <w:sz w:val="20"/>
            <w:szCs w:val="20"/>
          </w:rPr>
          <w:t xml:space="preserve"> 2023 </w:t>
        </w:r>
        <w:proofErr w:type="spellStart"/>
        <w:r w:rsidR="00A26C44" w:rsidRPr="006F5908">
          <w:rPr>
            <w:rStyle w:val="Hyperlink"/>
            <w:rFonts w:ascii="Arial" w:hAnsi="Arial" w:cs="Arial"/>
            <w:i/>
            <w:sz w:val="20"/>
            <w:szCs w:val="20"/>
          </w:rPr>
          <w:t>оны</w:t>
        </w:r>
        <w:proofErr w:type="spellEnd"/>
        <w:r w:rsidR="00A26C44" w:rsidRPr="006F5908">
          <w:rPr>
            <w:rStyle w:val="Hyperlink"/>
            <w:rFonts w:ascii="Arial" w:hAnsi="Arial" w:cs="Arial"/>
            <w:i/>
            <w:sz w:val="20"/>
            <w:szCs w:val="20"/>
          </w:rPr>
          <w:t xml:space="preserve"> 12 </w:t>
        </w:r>
        <w:proofErr w:type="spellStart"/>
        <w:r w:rsidR="00A26C44" w:rsidRPr="006F5908">
          <w:rPr>
            <w:rStyle w:val="Hyperlink"/>
            <w:rFonts w:ascii="Arial" w:hAnsi="Arial" w:cs="Arial"/>
            <w:i/>
            <w:sz w:val="20"/>
            <w:szCs w:val="20"/>
          </w:rPr>
          <w:t>дуг</w:t>
        </w:r>
        <w:r w:rsidR="00A26C44" w:rsidRPr="006F5908">
          <w:rPr>
            <w:rStyle w:val="Hyperlink"/>
            <w:rFonts w:ascii="Arial" w:hAnsi="Arial" w:cs="Arial"/>
            <w:i/>
            <w:sz w:val="20"/>
            <w:szCs w:val="20"/>
          </w:rPr>
          <w:t>а</w:t>
        </w:r>
        <w:r w:rsidR="00A26C44" w:rsidRPr="006F5908">
          <w:rPr>
            <w:rStyle w:val="Hyperlink"/>
            <w:rFonts w:ascii="Arial" w:hAnsi="Arial" w:cs="Arial"/>
            <w:i/>
            <w:sz w:val="20"/>
            <w:szCs w:val="20"/>
          </w:rPr>
          <w:t>ар</w:t>
        </w:r>
        <w:proofErr w:type="spellEnd"/>
        <w:r w:rsidR="00A26C44" w:rsidRPr="006F5908">
          <w:rPr>
            <w:rStyle w:val="Hyperlink"/>
            <w:rFonts w:ascii="Arial" w:hAnsi="Arial" w:cs="Arial"/>
            <w:i/>
            <w:sz w:val="20"/>
            <w:szCs w:val="20"/>
          </w:rPr>
          <w:t xml:space="preserve"> </w:t>
        </w:r>
        <w:proofErr w:type="spellStart"/>
        <w:r w:rsidR="00A26C44" w:rsidRPr="006F5908">
          <w:rPr>
            <w:rStyle w:val="Hyperlink"/>
            <w:rFonts w:ascii="Arial" w:hAnsi="Arial" w:cs="Arial"/>
            <w:i/>
            <w:sz w:val="20"/>
            <w:szCs w:val="20"/>
          </w:rPr>
          <w:t>сарын</w:t>
        </w:r>
        <w:proofErr w:type="spellEnd"/>
        <w:r w:rsidR="00A26C44" w:rsidRPr="006F5908">
          <w:rPr>
            <w:rStyle w:val="Hyperlink"/>
            <w:rFonts w:ascii="Arial" w:hAnsi="Arial" w:cs="Arial"/>
            <w:i/>
            <w:sz w:val="20"/>
            <w:szCs w:val="20"/>
          </w:rPr>
          <w:t xml:space="preserve"> 07-ны </w:t>
        </w:r>
        <w:proofErr w:type="spellStart"/>
        <w:r w:rsidR="00A26C44" w:rsidRPr="006F5908">
          <w:rPr>
            <w:rStyle w:val="Hyperlink"/>
            <w:rFonts w:ascii="Arial" w:hAnsi="Arial" w:cs="Arial"/>
            <w:i/>
            <w:sz w:val="20"/>
            <w:szCs w:val="20"/>
          </w:rPr>
          <w:t>өдрийн</w:t>
        </w:r>
        <w:proofErr w:type="spellEnd"/>
        <w:r w:rsidR="00A26C44" w:rsidRPr="006F5908">
          <w:rPr>
            <w:rStyle w:val="Hyperlink"/>
            <w:rFonts w:ascii="Arial" w:hAnsi="Arial" w:cs="Arial"/>
            <w:i/>
            <w:sz w:val="20"/>
            <w:szCs w:val="20"/>
          </w:rPr>
          <w:t xml:space="preserve"> </w:t>
        </w:r>
        <w:proofErr w:type="spellStart"/>
        <w:r w:rsidR="00A26C44" w:rsidRPr="006F5908">
          <w:rPr>
            <w:rStyle w:val="Hyperlink"/>
            <w:rFonts w:ascii="Arial" w:hAnsi="Arial" w:cs="Arial"/>
            <w:i/>
            <w:sz w:val="20"/>
            <w:szCs w:val="20"/>
          </w:rPr>
          <w:t>хуулиар</w:t>
        </w:r>
        <w:proofErr w:type="spellEnd"/>
        <w:r w:rsidR="00A26C44" w:rsidRPr="006F5908">
          <w:rPr>
            <w:rStyle w:val="Hyperlink"/>
            <w:rFonts w:ascii="Arial" w:hAnsi="Arial" w:cs="Arial"/>
            <w:bCs/>
            <w:i/>
            <w:sz w:val="20"/>
            <w:szCs w:val="20"/>
          </w:rPr>
          <w:t xml:space="preserve"> </w:t>
        </w:r>
        <w:proofErr w:type="spellStart"/>
        <w:proofErr w:type="gramStart"/>
        <w:r w:rsidR="00A26C44" w:rsidRPr="006F5908">
          <w:rPr>
            <w:rStyle w:val="Hyperlink"/>
            <w:rFonts w:ascii="Arial" w:hAnsi="Arial" w:cs="Arial"/>
            <w:bCs/>
            <w:i/>
            <w:sz w:val="20"/>
            <w:szCs w:val="20"/>
          </w:rPr>
          <w:t>нэмсэн</w:t>
        </w:r>
        <w:proofErr w:type="spellEnd"/>
        <w:r w:rsidR="00A26C44" w:rsidRPr="006F5908">
          <w:rPr>
            <w:rStyle w:val="Hyperlink"/>
            <w:rFonts w:ascii="Arial" w:hAnsi="Arial" w:cs="Arial"/>
            <w:i/>
            <w:sz w:val="20"/>
            <w:szCs w:val="20"/>
          </w:rPr>
          <w:t>./</w:t>
        </w:r>
        <w:proofErr w:type="gramEnd"/>
      </w:hyperlink>
    </w:p>
    <w:p w14:paraId="4F50DF78" w14:textId="77777777" w:rsidR="00D00B44" w:rsidRPr="003024F1" w:rsidRDefault="00D00B44" w:rsidP="00D00B44">
      <w:pPr>
        <w:tabs>
          <w:tab w:val="left" w:pos="1080"/>
        </w:tabs>
        <w:ind w:firstLine="709"/>
        <w:contextualSpacing/>
        <w:jc w:val="both"/>
        <w:rPr>
          <w:rFonts w:ascii="Arial" w:hAnsi="Arial" w:cs="Arial"/>
          <w:sz w:val="24"/>
          <w:szCs w:val="24"/>
          <w:lang w:val="mn-MN"/>
        </w:rPr>
      </w:pPr>
      <w:r w:rsidRPr="003024F1">
        <w:rPr>
          <w:rFonts w:ascii="Arial" w:hAnsi="Arial" w:cs="Arial"/>
          <w:sz w:val="24"/>
          <w:szCs w:val="24"/>
          <w:lang w:val="mn-MN"/>
        </w:rPr>
        <w:tab/>
      </w:r>
    </w:p>
    <w:p w14:paraId="6C99E192" w14:textId="77777777" w:rsidR="00D00B44" w:rsidRPr="003024F1" w:rsidRDefault="00D00B44" w:rsidP="00D00B44">
      <w:pPr>
        <w:tabs>
          <w:tab w:val="left" w:pos="720"/>
          <w:tab w:val="left" w:pos="993"/>
        </w:tabs>
        <w:ind w:firstLine="709"/>
        <w:jc w:val="both"/>
        <w:rPr>
          <w:rFonts w:ascii="Arial" w:hAnsi="Arial" w:cs="Arial"/>
          <w:i/>
          <w:sz w:val="24"/>
          <w:szCs w:val="24"/>
          <w:lang w:val="mn-MN"/>
        </w:rPr>
      </w:pPr>
      <w:r w:rsidRPr="003024F1">
        <w:rPr>
          <w:rFonts w:ascii="Arial" w:hAnsi="Arial" w:cs="Arial"/>
          <w:i/>
          <w:color w:val="FF0000"/>
          <w:sz w:val="24"/>
          <w:szCs w:val="24"/>
          <w:lang w:val="mn-MN"/>
        </w:rPr>
        <w:tab/>
      </w:r>
      <w:r w:rsidRPr="003024F1">
        <w:rPr>
          <w:rFonts w:ascii="Arial" w:hAnsi="Arial" w:cs="Arial"/>
          <w:b/>
          <w:color w:val="000000"/>
          <w:sz w:val="24"/>
          <w:szCs w:val="24"/>
          <w:lang w:val="mn-MN"/>
        </w:rPr>
        <w:t>14 дүгээр</w:t>
      </w:r>
      <w:r w:rsidRPr="003024F1">
        <w:rPr>
          <w:rFonts w:ascii="Arial" w:hAnsi="Arial" w:cs="Arial"/>
          <w:b/>
          <w:sz w:val="24"/>
          <w:szCs w:val="24"/>
          <w:lang w:val="mn-MN"/>
        </w:rPr>
        <w:t xml:space="preserve"> зүйл.Эрхийн улсын бүртгэлийг хаах</w:t>
      </w:r>
    </w:p>
    <w:p w14:paraId="666F9C37" w14:textId="77777777" w:rsidR="00D00B44" w:rsidRPr="003024F1" w:rsidRDefault="00D00B44" w:rsidP="00D00B44">
      <w:pPr>
        <w:tabs>
          <w:tab w:val="left" w:pos="720"/>
          <w:tab w:val="left" w:pos="993"/>
        </w:tabs>
        <w:ind w:firstLine="709"/>
        <w:jc w:val="both"/>
        <w:rPr>
          <w:rFonts w:ascii="Arial" w:hAnsi="Arial" w:cs="Arial"/>
          <w:i/>
          <w:color w:val="FF0000"/>
          <w:sz w:val="24"/>
          <w:szCs w:val="24"/>
          <w:lang w:val="mn-MN"/>
        </w:rPr>
      </w:pPr>
    </w:p>
    <w:p w14:paraId="62C8E5AF" w14:textId="77777777" w:rsidR="00D00B44" w:rsidRPr="003024F1" w:rsidRDefault="00D00B44" w:rsidP="00D00B44">
      <w:pPr>
        <w:tabs>
          <w:tab w:val="left" w:pos="720"/>
          <w:tab w:val="left" w:pos="993"/>
        </w:tabs>
        <w:ind w:firstLine="709"/>
        <w:jc w:val="both"/>
        <w:rPr>
          <w:rFonts w:ascii="Arial" w:hAnsi="Arial" w:cs="Arial"/>
          <w:strike/>
          <w:sz w:val="24"/>
          <w:szCs w:val="24"/>
          <w:lang w:val="mn-MN"/>
        </w:rPr>
      </w:pPr>
      <w:r w:rsidRPr="003024F1">
        <w:rPr>
          <w:rFonts w:ascii="Arial" w:hAnsi="Arial" w:cs="Arial"/>
          <w:color w:val="FF0000"/>
          <w:sz w:val="24"/>
          <w:szCs w:val="24"/>
          <w:lang w:val="mn-MN"/>
        </w:rPr>
        <w:tab/>
      </w:r>
      <w:r w:rsidRPr="003024F1">
        <w:rPr>
          <w:rFonts w:ascii="Arial" w:hAnsi="Arial" w:cs="Arial"/>
          <w:color w:val="000000"/>
          <w:sz w:val="24"/>
          <w:szCs w:val="24"/>
          <w:lang w:val="mn-MN"/>
        </w:rPr>
        <w:t>14.1.</w:t>
      </w:r>
      <w:r w:rsidRPr="003024F1">
        <w:rPr>
          <w:rFonts w:ascii="Arial" w:hAnsi="Arial" w:cs="Arial"/>
          <w:sz w:val="24"/>
          <w:szCs w:val="24"/>
          <w:lang w:val="mn-MN"/>
        </w:rPr>
        <w:t>Дараах тохиолдолд улсын бүртгэгч мэдүүлэг гаргагчийн өргөдөл, холбогдох нотлох баримт, улсын байцаагчийн дүгнэлтийг үндэслэсэн улсын бүртгэлийн асуудал эрхэлсэн төрийн захиргааны байгууллагын даргын шийдвэрээр эрхийн улсын бүртгэлийг хаана:</w:t>
      </w:r>
    </w:p>
    <w:p w14:paraId="50206681" w14:textId="77777777" w:rsidR="00D00B44" w:rsidRPr="003024F1" w:rsidRDefault="00D00B44" w:rsidP="00D00B44">
      <w:pPr>
        <w:tabs>
          <w:tab w:val="left" w:pos="720"/>
          <w:tab w:val="left" w:pos="993"/>
        </w:tabs>
        <w:ind w:firstLine="709"/>
        <w:jc w:val="both"/>
        <w:rPr>
          <w:rFonts w:ascii="Arial" w:hAnsi="Arial" w:cs="Arial"/>
          <w:strike/>
          <w:sz w:val="24"/>
          <w:szCs w:val="24"/>
          <w:lang w:val="mn-MN"/>
        </w:rPr>
      </w:pPr>
    </w:p>
    <w:p w14:paraId="06094D57" w14:textId="77777777" w:rsidR="00D00B44" w:rsidRPr="003024F1" w:rsidRDefault="00D00B44" w:rsidP="00D00B44">
      <w:pPr>
        <w:tabs>
          <w:tab w:val="left" w:pos="720"/>
          <w:tab w:val="left" w:pos="1418"/>
        </w:tabs>
        <w:ind w:firstLine="709"/>
        <w:jc w:val="both"/>
        <w:rPr>
          <w:rFonts w:ascii="Arial" w:hAnsi="Arial" w:cs="Arial"/>
          <w:strike/>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14.1.1.эрхийн улсын бүртгэлд тусдаа бүртгэгдсэн дундаа хэсгээр өмчилж байсан үл хөдлөх эд хөрөнгө өмчлөгчийн хүсэлтээр нэг этгээдэд шилжсэн;</w:t>
      </w:r>
    </w:p>
    <w:p w14:paraId="2DE8BA5B" w14:textId="77777777" w:rsidR="00D00B44" w:rsidRPr="003024F1" w:rsidRDefault="00D00B44" w:rsidP="00D00B44">
      <w:pPr>
        <w:tabs>
          <w:tab w:val="left" w:pos="993"/>
        </w:tabs>
        <w:ind w:firstLine="709"/>
        <w:jc w:val="both"/>
        <w:rPr>
          <w:rFonts w:ascii="Arial" w:hAnsi="Arial" w:cs="Arial"/>
          <w:sz w:val="24"/>
          <w:szCs w:val="24"/>
          <w:lang w:val="mn-MN"/>
        </w:rPr>
      </w:pPr>
    </w:p>
    <w:p w14:paraId="5441EDEE"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14.1.2.хоёр, түүнээс олон нэгж талбарыг нийлүүлж, нэг нэгж талбар болгосон; </w:t>
      </w:r>
    </w:p>
    <w:p w14:paraId="00519822" w14:textId="77777777" w:rsidR="00D00B44" w:rsidRPr="003024F1" w:rsidRDefault="00D00B44" w:rsidP="00D00B44">
      <w:pPr>
        <w:tabs>
          <w:tab w:val="left" w:pos="993"/>
        </w:tabs>
        <w:ind w:firstLine="709"/>
        <w:jc w:val="both"/>
        <w:rPr>
          <w:rFonts w:ascii="Arial" w:hAnsi="Arial" w:cs="Arial"/>
          <w:sz w:val="24"/>
          <w:szCs w:val="24"/>
          <w:lang w:val="mn-MN"/>
        </w:rPr>
      </w:pPr>
    </w:p>
    <w:p w14:paraId="55460D91"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14.1.3.шүүх, арбитрын шийдвэр гарсан; </w:t>
      </w:r>
    </w:p>
    <w:p w14:paraId="7B835CE0"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14.1.4.эрх бүхий этгээдийн шийдвэрээр үл хөдлөх эд хөрөнгө өмчлөх эрх болон түүнтэй холбоотой эд хөрөнгийн бусад эрх дуусгавар болсон;</w:t>
      </w:r>
    </w:p>
    <w:p w14:paraId="798EE67F" w14:textId="77777777" w:rsidR="00D00B44" w:rsidRPr="003024F1" w:rsidRDefault="00D00B44" w:rsidP="00D00B44">
      <w:pPr>
        <w:tabs>
          <w:tab w:val="left" w:pos="993"/>
        </w:tabs>
        <w:ind w:firstLine="709"/>
        <w:jc w:val="both"/>
        <w:rPr>
          <w:rFonts w:ascii="Arial" w:hAnsi="Arial" w:cs="Arial"/>
          <w:sz w:val="24"/>
          <w:szCs w:val="24"/>
          <w:lang w:val="mn-MN"/>
        </w:rPr>
      </w:pPr>
    </w:p>
    <w:p w14:paraId="7A2D9057"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14.1.5.эрхийн улсын бүртгэл давхардсан;</w:t>
      </w:r>
    </w:p>
    <w:p w14:paraId="410763B3"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14.1.6.захиалгаар барьсан орон сууцны жагсаалтаар тухайн орон сууцны эрх бүртгэгдэж дууссан;</w:t>
      </w:r>
    </w:p>
    <w:p w14:paraId="53889AE0" w14:textId="77777777" w:rsidR="00D00B44" w:rsidRPr="003024F1" w:rsidRDefault="00D00B44" w:rsidP="00D00B44">
      <w:pPr>
        <w:tabs>
          <w:tab w:val="left" w:pos="993"/>
        </w:tabs>
        <w:ind w:firstLine="709"/>
        <w:jc w:val="both"/>
        <w:rPr>
          <w:rFonts w:ascii="Arial" w:hAnsi="Arial" w:cs="Arial"/>
          <w:sz w:val="24"/>
          <w:szCs w:val="24"/>
          <w:lang w:val="mn-MN"/>
        </w:rPr>
      </w:pPr>
    </w:p>
    <w:p w14:paraId="3AAA5CD7"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lastRenderedPageBreak/>
        <w:tab/>
      </w:r>
      <w:r w:rsidRPr="003024F1">
        <w:rPr>
          <w:rFonts w:ascii="Arial" w:hAnsi="Arial" w:cs="Arial"/>
          <w:sz w:val="24"/>
          <w:szCs w:val="24"/>
          <w:lang w:val="mn-MN"/>
        </w:rPr>
        <w:tab/>
        <w:t>14.1.7.өмчлөлийн зүйл болох үл хөдлөх эд хөрөнгө устсан.</w:t>
      </w:r>
    </w:p>
    <w:p w14:paraId="34B8794D" w14:textId="77777777" w:rsidR="00D00B44" w:rsidRPr="003024F1" w:rsidRDefault="00D00B44" w:rsidP="00D00B44">
      <w:pPr>
        <w:tabs>
          <w:tab w:val="left" w:pos="993"/>
        </w:tabs>
        <w:ind w:firstLine="709"/>
        <w:jc w:val="both"/>
        <w:rPr>
          <w:rFonts w:ascii="Arial" w:hAnsi="Arial" w:cs="Arial"/>
          <w:sz w:val="24"/>
          <w:szCs w:val="24"/>
          <w:lang w:val="mn-MN"/>
        </w:rPr>
      </w:pPr>
    </w:p>
    <w:p w14:paraId="2412469B"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14.2.Эрхийн улсын бүртгэлийг хаахтай холбогдох баримт бичгийг хувийн хэрэгт хавсаргаж, улсын бүртгэлийн дугаарыг хүчингүй болгосноор эрхийн улсын бүртгэл хаагдана. </w:t>
      </w:r>
    </w:p>
    <w:p w14:paraId="6C2B74A8"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p>
    <w:p w14:paraId="5A2754C1"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 xml:space="preserve">15 дугаар зүйл.Үл хөдлөх эд хөрөнгө өмчлөх эрхтэй холбоотой үл </w:t>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 xml:space="preserve">      хөдлөх эд хөрөнгийн бусад эрхийн улсын бүртгэл</w:t>
      </w:r>
    </w:p>
    <w:p w14:paraId="31EB568B" w14:textId="77777777" w:rsidR="00D00B44" w:rsidRPr="003024F1" w:rsidRDefault="00D00B44" w:rsidP="00D00B44">
      <w:pPr>
        <w:tabs>
          <w:tab w:val="left" w:pos="720"/>
        </w:tabs>
        <w:ind w:left="2694" w:firstLine="709"/>
        <w:jc w:val="both"/>
        <w:rPr>
          <w:rFonts w:ascii="Arial" w:hAnsi="Arial" w:cs="Arial"/>
          <w:b/>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 xml:space="preserve">      </w:t>
      </w:r>
    </w:p>
    <w:p w14:paraId="2C63D196"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eastAsia="Times New Roman" w:hAnsi="Arial" w:cs="Arial"/>
          <w:sz w:val="24"/>
          <w:szCs w:val="24"/>
          <w:lang w:val="mn-MN"/>
        </w:rPr>
        <w:t>15.1.Үл хөдлөх эд</w:t>
      </w:r>
      <w:r w:rsidR="00E302EE" w:rsidRPr="003024F1">
        <w:rPr>
          <w:rFonts w:ascii="Arial" w:eastAsia="Times New Roman" w:hAnsi="Arial" w:cs="Arial"/>
          <w:sz w:val="24"/>
          <w:szCs w:val="24"/>
          <w:lang w:val="mn-MN"/>
        </w:rPr>
        <w:t xml:space="preserve"> </w:t>
      </w:r>
      <w:r w:rsidRPr="003024F1">
        <w:rPr>
          <w:rFonts w:ascii="Arial" w:eastAsia="Times New Roman" w:hAnsi="Arial" w:cs="Arial"/>
          <w:sz w:val="24"/>
          <w:szCs w:val="24"/>
          <w:lang w:val="mn-MN"/>
        </w:rPr>
        <w:t xml:space="preserve">хөрөнгө өмчлөх эрхтэй холбоотой үл хөдлөх эд хөрөнгийн бусад эрхийг </w:t>
      </w:r>
      <w:r w:rsidRPr="003024F1">
        <w:rPr>
          <w:rFonts w:ascii="Arial" w:hAnsi="Arial" w:cs="Arial"/>
          <w:sz w:val="24"/>
          <w:szCs w:val="24"/>
          <w:lang w:val="mn-MN"/>
        </w:rPr>
        <w:t xml:space="preserve">бүртгэх </w:t>
      </w:r>
      <w:r w:rsidRPr="003024F1">
        <w:rPr>
          <w:rFonts w:ascii="Arial" w:eastAsia="Times New Roman" w:hAnsi="Arial" w:cs="Arial"/>
          <w:sz w:val="24"/>
          <w:szCs w:val="24"/>
          <w:lang w:val="mn-MN"/>
        </w:rPr>
        <w:t>маягт</w:t>
      </w:r>
      <w:r w:rsidRPr="003024F1">
        <w:rPr>
          <w:rFonts w:ascii="Arial" w:hAnsi="Arial" w:cs="Arial"/>
          <w:sz w:val="24"/>
          <w:szCs w:val="24"/>
          <w:lang w:val="mn-MN"/>
        </w:rPr>
        <w:t xml:space="preserve">ад </w:t>
      </w:r>
      <w:r w:rsidRPr="003024F1">
        <w:rPr>
          <w:rFonts w:ascii="Arial" w:eastAsia="Times New Roman" w:hAnsi="Arial" w:cs="Arial"/>
          <w:sz w:val="24"/>
          <w:szCs w:val="24"/>
          <w:lang w:val="mn-MN"/>
        </w:rPr>
        <w:t>дараах мэдээллийг тусгана:</w:t>
      </w:r>
    </w:p>
    <w:p w14:paraId="0C6C3F16"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2FBCEF6F"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15.1.1.гэрээний төрөл, эрх үүсгэсэн шийдвэр;</w:t>
      </w:r>
    </w:p>
    <w:p w14:paraId="7E3A30E4" w14:textId="7241BCF1" w:rsidR="00D00B44"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b/>
          <w:sz w:val="24"/>
          <w:szCs w:val="24"/>
          <w:lang w:val="mn-MN"/>
        </w:rPr>
        <w:tab/>
      </w:r>
      <w:r w:rsidRPr="003024F1">
        <w:rPr>
          <w:rFonts w:ascii="Arial" w:hAnsi="Arial" w:cs="Arial"/>
          <w:sz w:val="24"/>
          <w:szCs w:val="24"/>
          <w:lang w:val="mn-MN"/>
        </w:rPr>
        <w:t xml:space="preserve">15.1.2.гэрээний талуудын талаарх мэдээлэл /иргэн бол овог, эцэг, /эх/-ийн нэр, </w:t>
      </w:r>
      <w:r w:rsidR="000E4C70" w:rsidRPr="00CD0F1F">
        <w:rPr>
          <w:rFonts w:ascii="Arial" w:hAnsi="Arial" w:cs="Arial"/>
          <w:sz w:val="24"/>
          <w:szCs w:val="24"/>
          <w:lang w:val="mn-MN"/>
        </w:rPr>
        <w:t>өөрийн нэр, иргэний бүртгэлийн</w:t>
      </w:r>
      <w:r w:rsidRPr="003024F1">
        <w:rPr>
          <w:rFonts w:ascii="Arial" w:hAnsi="Arial" w:cs="Arial"/>
          <w:sz w:val="24"/>
          <w:szCs w:val="24"/>
          <w:lang w:val="mn-MN"/>
        </w:rPr>
        <w:t xml:space="preserve"> дугаар, хуулийн этгээд бол түүний оноосон нэр, улсын бүртгэлийн дугаар, регистрийн дугаар, түүнийг төлөөлөх этгээдийн овог, эцэг, /эх/-ийн нэр, өөрийн нэр</w:t>
      </w:r>
      <w:r w:rsidRPr="003024F1">
        <w:rPr>
          <w:rFonts w:ascii="Arial" w:eastAsia="Times New Roman" w:hAnsi="Arial" w:cs="Arial"/>
          <w:sz w:val="24"/>
          <w:szCs w:val="24"/>
          <w:lang w:val="mn-MN"/>
        </w:rPr>
        <w:t xml:space="preserve">, </w:t>
      </w:r>
      <w:r w:rsidRPr="003024F1">
        <w:rPr>
          <w:rFonts w:ascii="Arial" w:hAnsi="Arial" w:cs="Arial"/>
          <w:sz w:val="24"/>
          <w:szCs w:val="24"/>
          <w:lang w:val="mn-MN"/>
        </w:rPr>
        <w:t>регистрийн дугаар/;</w:t>
      </w:r>
    </w:p>
    <w:p w14:paraId="35480D47" w14:textId="77777777" w:rsidR="000E4C70" w:rsidRDefault="006F5908" w:rsidP="000E4C70">
      <w:pPr>
        <w:jc w:val="both"/>
        <w:rPr>
          <w:rFonts w:ascii="Arial" w:hAnsi="Arial" w:cs="Arial"/>
          <w:i/>
          <w:color w:val="000000"/>
          <w:sz w:val="20"/>
          <w:szCs w:val="20"/>
        </w:rPr>
      </w:pPr>
      <w:hyperlink r:id="rId15" w:history="1">
        <w:r w:rsidR="000E4C70" w:rsidRPr="000E4C70">
          <w:rPr>
            <w:rStyle w:val="Hyperlink"/>
            <w:rFonts w:ascii="Arial" w:hAnsi="Arial" w:cs="Arial"/>
            <w:i/>
            <w:sz w:val="20"/>
            <w:szCs w:val="20"/>
          </w:rPr>
          <w:t>/</w:t>
        </w:r>
        <w:proofErr w:type="spellStart"/>
        <w:r w:rsidR="000E4C70" w:rsidRPr="000E4C70">
          <w:rPr>
            <w:rStyle w:val="Hyperlink"/>
            <w:rFonts w:ascii="Arial" w:hAnsi="Arial" w:cs="Arial"/>
            <w:i/>
            <w:sz w:val="20"/>
            <w:szCs w:val="20"/>
          </w:rPr>
          <w:t>Энэ</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заалтад</w:t>
        </w:r>
        <w:proofErr w:type="spellEnd"/>
        <w:r w:rsidR="000E4C70" w:rsidRPr="000E4C70">
          <w:rPr>
            <w:rStyle w:val="Hyperlink"/>
            <w:rFonts w:ascii="Arial" w:hAnsi="Arial" w:cs="Arial"/>
            <w:i/>
            <w:sz w:val="20"/>
            <w:szCs w:val="20"/>
          </w:rPr>
          <w:t xml:space="preserve"> 2022 </w:t>
        </w:r>
        <w:proofErr w:type="spellStart"/>
        <w:r w:rsidR="000E4C70" w:rsidRPr="000E4C70">
          <w:rPr>
            <w:rStyle w:val="Hyperlink"/>
            <w:rFonts w:ascii="Arial" w:hAnsi="Arial" w:cs="Arial"/>
            <w:i/>
            <w:sz w:val="20"/>
            <w:szCs w:val="20"/>
          </w:rPr>
          <w:t>оны</w:t>
        </w:r>
        <w:proofErr w:type="spellEnd"/>
        <w:r w:rsidR="000E4C70" w:rsidRPr="000E4C70">
          <w:rPr>
            <w:rStyle w:val="Hyperlink"/>
            <w:rFonts w:ascii="Arial" w:hAnsi="Arial" w:cs="Arial"/>
            <w:i/>
            <w:sz w:val="20"/>
            <w:szCs w:val="20"/>
          </w:rPr>
          <w:t xml:space="preserve"> 6 </w:t>
        </w:r>
        <w:proofErr w:type="spellStart"/>
        <w:r w:rsidR="000E4C70" w:rsidRPr="000E4C70">
          <w:rPr>
            <w:rStyle w:val="Hyperlink"/>
            <w:rFonts w:ascii="Arial" w:hAnsi="Arial" w:cs="Arial"/>
            <w:i/>
            <w:sz w:val="20"/>
            <w:szCs w:val="20"/>
          </w:rPr>
          <w:t>дугаар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сарын</w:t>
        </w:r>
        <w:proofErr w:type="spellEnd"/>
        <w:r w:rsidR="000E4C70" w:rsidRPr="000E4C70">
          <w:rPr>
            <w:rStyle w:val="Hyperlink"/>
            <w:rFonts w:ascii="Arial" w:hAnsi="Arial" w:cs="Arial"/>
            <w:i/>
            <w:sz w:val="20"/>
            <w:szCs w:val="20"/>
          </w:rPr>
          <w:t xml:space="preserve"> 03-ны </w:t>
        </w:r>
        <w:proofErr w:type="spellStart"/>
        <w:r w:rsidR="000E4C70" w:rsidRPr="000E4C70">
          <w:rPr>
            <w:rStyle w:val="Hyperlink"/>
            <w:rFonts w:ascii="Arial" w:hAnsi="Arial" w:cs="Arial"/>
            <w:i/>
            <w:sz w:val="20"/>
            <w:szCs w:val="20"/>
          </w:rPr>
          <w:t>өдрийн</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i/>
            <w:sz w:val="20"/>
            <w:szCs w:val="20"/>
          </w:rPr>
          <w:t>хуулиар</w:t>
        </w:r>
        <w:proofErr w:type="spellEnd"/>
        <w:r w:rsidR="000E4C70" w:rsidRPr="000E4C70">
          <w:rPr>
            <w:rStyle w:val="Hyperlink"/>
            <w:rFonts w:ascii="Arial" w:hAnsi="Arial" w:cs="Arial"/>
            <w:i/>
            <w:sz w:val="20"/>
            <w:szCs w:val="20"/>
          </w:rPr>
          <w:t xml:space="preserve"> </w:t>
        </w:r>
        <w:proofErr w:type="spellStart"/>
        <w:r w:rsidR="000E4C70" w:rsidRPr="000E4C70">
          <w:rPr>
            <w:rStyle w:val="Hyperlink"/>
            <w:rFonts w:ascii="Arial" w:hAnsi="Arial" w:cs="Arial"/>
            <w:bCs/>
            <w:i/>
            <w:sz w:val="20"/>
            <w:szCs w:val="20"/>
          </w:rPr>
          <w:t>өөрчлөлт</w:t>
        </w:r>
        <w:proofErr w:type="spellEnd"/>
        <w:r w:rsidR="000E4C70" w:rsidRPr="000E4C70">
          <w:rPr>
            <w:rStyle w:val="Hyperlink"/>
            <w:rFonts w:ascii="Arial" w:hAnsi="Arial" w:cs="Arial"/>
            <w:bCs/>
            <w:i/>
            <w:sz w:val="20"/>
            <w:szCs w:val="20"/>
          </w:rPr>
          <w:t xml:space="preserve"> </w:t>
        </w:r>
        <w:proofErr w:type="spellStart"/>
        <w:proofErr w:type="gramStart"/>
        <w:r w:rsidR="000E4C70" w:rsidRPr="000E4C70">
          <w:rPr>
            <w:rStyle w:val="Hyperlink"/>
            <w:rFonts w:ascii="Arial" w:hAnsi="Arial" w:cs="Arial"/>
            <w:bCs/>
            <w:i/>
            <w:sz w:val="20"/>
            <w:szCs w:val="20"/>
          </w:rPr>
          <w:t>оруулсан</w:t>
        </w:r>
        <w:proofErr w:type="spellEnd"/>
        <w:r w:rsidR="000E4C70" w:rsidRPr="000E4C70">
          <w:rPr>
            <w:rStyle w:val="Hyperlink"/>
            <w:rFonts w:ascii="Arial" w:hAnsi="Arial" w:cs="Arial"/>
            <w:i/>
            <w:sz w:val="20"/>
            <w:szCs w:val="20"/>
          </w:rPr>
          <w:t>./</w:t>
        </w:r>
        <w:proofErr w:type="gramEnd"/>
      </w:hyperlink>
    </w:p>
    <w:p w14:paraId="77E20789" w14:textId="77777777" w:rsidR="000E4C70" w:rsidRPr="003024F1" w:rsidRDefault="000E4C70" w:rsidP="00D00B44">
      <w:pPr>
        <w:tabs>
          <w:tab w:val="left" w:pos="993"/>
          <w:tab w:val="left" w:pos="1440"/>
        </w:tabs>
        <w:ind w:firstLine="709"/>
        <w:jc w:val="both"/>
        <w:rPr>
          <w:rFonts w:ascii="Arial" w:hAnsi="Arial" w:cs="Arial"/>
          <w:sz w:val="24"/>
          <w:szCs w:val="24"/>
          <w:lang w:val="mn-MN"/>
        </w:rPr>
      </w:pPr>
    </w:p>
    <w:p w14:paraId="1972842E" w14:textId="77777777" w:rsidR="00D00B44" w:rsidRPr="003024F1" w:rsidRDefault="00D00B44" w:rsidP="00D00B44">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p>
    <w:p w14:paraId="59459B2C" w14:textId="77777777" w:rsidR="00D00B44" w:rsidRPr="003024F1" w:rsidRDefault="00D00B44" w:rsidP="00D00B44">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15.1.3.гэрээний хугацаа;</w:t>
      </w:r>
    </w:p>
    <w:p w14:paraId="5E5EC53E" w14:textId="77777777" w:rsidR="00D00B44" w:rsidRPr="003024F1" w:rsidRDefault="00D00B44" w:rsidP="00D00B44">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15.1.4.гэрээний үнэ;</w:t>
      </w:r>
    </w:p>
    <w:p w14:paraId="74C1C8B1" w14:textId="77777777" w:rsidR="00D00B44" w:rsidRPr="003024F1" w:rsidRDefault="00D00B44" w:rsidP="00D00B44">
      <w:pPr>
        <w:tabs>
          <w:tab w:val="left" w:pos="0"/>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15.1.5.бүртгэсэн он, сар, өдөр.</w:t>
      </w:r>
    </w:p>
    <w:p w14:paraId="493D2117"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492B53AF"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t xml:space="preserve">15.2.Улсын бүртгэлийн ерөнхий хуулийн 8.1.2, 8.1.3, 8.1.4, 8.1.5, 8.1.6, 8.1.7, 8.1.8, 8.1.9-д заасан эрхийг эрхийн улсын бүртгэлд бүртгэх үндэслэл болсон гэрээнд эрхийн улсын бүртгэлд бүртгэсэн тухай тэмдэг дарж, мэдүүлэг гаргагчид буцаана. </w:t>
      </w:r>
    </w:p>
    <w:p w14:paraId="1E3642BC"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22AAD7D4"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15.3.Улсын бүртгэгч маягтад тэмдэглэл үйлдэн, хувийн хэрэгт хавсаргана.</w:t>
      </w:r>
    </w:p>
    <w:p w14:paraId="0F2695F8"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p>
    <w:p w14:paraId="5653F62D"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15.4.Энэ хуулийн 15.1-д заасан маягтын загварыг улсын бүртгэлийн асуудал эрхэлсэн төрийн захиргааны байгууллагын дарга батална.</w:t>
      </w:r>
    </w:p>
    <w:p w14:paraId="6E180731"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p>
    <w:p w14:paraId="2AD8E3C1" w14:textId="77777777" w:rsidR="00D00B44" w:rsidRPr="003024F1" w:rsidRDefault="00D00B44" w:rsidP="00D00B44">
      <w:pPr>
        <w:tabs>
          <w:tab w:val="left" w:pos="0"/>
          <w:tab w:val="left" w:pos="720"/>
          <w:tab w:val="left" w:pos="993"/>
          <w:tab w:val="left" w:pos="1440"/>
        </w:tabs>
        <w:ind w:firstLine="709"/>
        <w:jc w:val="both"/>
        <w:rPr>
          <w:rFonts w:ascii="Arial" w:hAnsi="Arial" w:cs="Arial"/>
          <w:b/>
          <w:sz w:val="24"/>
          <w:szCs w:val="24"/>
          <w:lang w:val="mn-MN"/>
        </w:rPr>
      </w:pPr>
      <w:r w:rsidRPr="003024F1">
        <w:rPr>
          <w:rFonts w:ascii="Arial" w:hAnsi="Arial" w:cs="Arial"/>
          <w:sz w:val="24"/>
          <w:szCs w:val="24"/>
          <w:lang w:val="mn-MN"/>
        </w:rPr>
        <w:t>15.5.Талуудын эрх, үүрэг өөрчлөгдсөн, гэрээ дуусгавар болсон, эсхүл гэрээний талууд өөрчлөгдсөн бол энэ тухай эрхийн улсын бүртгэлд өөрчлөлт оруулна.</w:t>
      </w:r>
      <w:r w:rsidRPr="003024F1">
        <w:rPr>
          <w:rFonts w:ascii="Arial" w:hAnsi="Arial" w:cs="Arial"/>
          <w:b/>
          <w:sz w:val="24"/>
          <w:szCs w:val="24"/>
          <w:lang w:val="mn-MN"/>
        </w:rPr>
        <w:tab/>
      </w:r>
    </w:p>
    <w:p w14:paraId="5DA62DD1" w14:textId="77777777" w:rsidR="00D00B44" w:rsidRPr="003024F1" w:rsidRDefault="00D00B44" w:rsidP="00D00B44">
      <w:pPr>
        <w:tabs>
          <w:tab w:val="left" w:pos="0"/>
          <w:tab w:val="left" w:pos="720"/>
          <w:tab w:val="left" w:pos="993"/>
          <w:tab w:val="left" w:pos="1440"/>
        </w:tabs>
        <w:ind w:firstLine="709"/>
        <w:jc w:val="both"/>
        <w:rPr>
          <w:rFonts w:ascii="Arial" w:hAnsi="Arial" w:cs="Arial"/>
          <w:b/>
          <w:sz w:val="24"/>
          <w:szCs w:val="24"/>
          <w:lang w:val="mn-MN"/>
        </w:rPr>
      </w:pPr>
    </w:p>
    <w:p w14:paraId="4B388870"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 xml:space="preserve">15.6.Улсын бүртгэлийн ерөнхий хуулийн 8.1.2, 8.1.3, 8.1.4, 8.1.5, 8.1.6, 8.1.7, 8.1.8, 8.1.9-д заасан эрхийг эрхийн улсын бүртгэлд бүртгэсэн бол энэ тухай хувийн хэрэгт тэмдэглэнэ. </w:t>
      </w:r>
    </w:p>
    <w:p w14:paraId="52D6FE8A"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1CEFC369" w14:textId="77777777" w:rsidR="00D00B44" w:rsidRPr="003024F1" w:rsidRDefault="00D00B44" w:rsidP="00D00B44">
      <w:pPr>
        <w:tabs>
          <w:tab w:val="left" w:pos="720"/>
        </w:tabs>
        <w:ind w:firstLine="709"/>
        <w:contextualSpacing/>
        <w:jc w:val="both"/>
        <w:rPr>
          <w:rFonts w:ascii="Arial" w:hAnsi="Arial" w:cs="Arial"/>
          <w:sz w:val="24"/>
          <w:szCs w:val="24"/>
          <w:lang w:val="mn-MN"/>
        </w:rPr>
      </w:pPr>
      <w:r w:rsidRPr="003024F1">
        <w:rPr>
          <w:rFonts w:ascii="Arial" w:hAnsi="Arial" w:cs="Arial"/>
          <w:sz w:val="24"/>
          <w:szCs w:val="24"/>
          <w:lang w:val="mn-MN"/>
        </w:rPr>
        <w:t>15.7.Улсын бүртгэлийн ерөнхий хуулийн 8.1.2, 8.1.3, 8.1.4, 8.1.5, 8.1.6, 8.1.7, 8.1.8, 8.1.9-д заасан эрхийг мэдүүлэг хүлээн авснаас хойш ажлын 3 өдрийн дотор эрхийн улсын бүртгэлд бүртгэх эсэхийг шийдвэрлэж, энэ тухай мэдүүлэг гаргагчид мэдэгдэнэ.</w:t>
      </w:r>
    </w:p>
    <w:p w14:paraId="35284D5D" w14:textId="77777777" w:rsidR="00D00B44" w:rsidRPr="003024F1" w:rsidRDefault="00D00B44" w:rsidP="00D00B44">
      <w:pPr>
        <w:tabs>
          <w:tab w:val="left" w:pos="720"/>
        </w:tabs>
        <w:ind w:firstLine="709"/>
        <w:contextualSpacing/>
        <w:jc w:val="both"/>
        <w:rPr>
          <w:rFonts w:ascii="Arial" w:hAnsi="Arial" w:cs="Arial"/>
          <w:sz w:val="24"/>
          <w:szCs w:val="24"/>
          <w:lang w:val="mn-MN"/>
        </w:rPr>
      </w:pPr>
    </w:p>
    <w:p w14:paraId="662CC7CB"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 xml:space="preserve">16 дугаар зүйл.Үл хөдлөх эд хөрөнгийн барьцааны /ипотек/ бүртгэл </w:t>
      </w:r>
    </w:p>
    <w:p w14:paraId="5EF99CDF" w14:textId="77777777" w:rsidR="00D00B44" w:rsidRPr="003024F1" w:rsidRDefault="00D00B44" w:rsidP="00D00B44">
      <w:pPr>
        <w:tabs>
          <w:tab w:val="left" w:pos="993"/>
        </w:tabs>
        <w:ind w:firstLine="709"/>
        <w:jc w:val="both"/>
        <w:rPr>
          <w:rFonts w:ascii="Arial" w:hAnsi="Arial" w:cs="Arial"/>
          <w:b/>
          <w:sz w:val="24"/>
          <w:szCs w:val="24"/>
          <w:lang w:val="mn-MN"/>
        </w:rPr>
      </w:pPr>
    </w:p>
    <w:p w14:paraId="290406F5"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16.1.Ипотекийг бүртгүүлэх тухай мэдүүлгийг өмчлөгч, эсхүл түүний итгэмжлэгдсэн төлөөлөгч гаргана. </w:t>
      </w:r>
    </w:p>
    <w:p w14:paraId="1A8BA6B8" w14:textId="77777777" w:rsidR="00D00B44" w:rsidRPr="003024F1" w:rsidRDefault="00D00B44" w:rsidP="00D00B44">
      <w:pPr>
        <w:tabs>
          <w:tab w:val="left" w:pos="720"/>
        </w:tabs>
        <w:ind w:firstLine="709"/>
        <w:jc w:val="both"/>
        <w:rPr>
          <w:rFonts w:ascii="Arial" w:hAnsi="Arial" w:cs="Arial"/>
          <w:sz w:val="24"/>
          <w:szCs w:val="24"/>
          <w:lang w:val="mn-MN"/>
        </w:rPr>
      </w:pPr>
    </w:p>
    <w:p w14:paraId="7A879FC8"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lastRenderedPageBreak/>
        <w:t xml:space="preserve">16.2.Хуульд заасан үндэслэлээр үүссэн ипотекийг эрхийн улсын бүртгэлд бүртгүүлэхэд энэ хуулийн 16.1-д заасан журам нэгэн адил үйлчилнэ. </w:t>
      </w:r>
    </w:p>
    <w:p w14:paraId="4009ABAD" w14:textId="77777777" w:rsidR="00D00B44" w:rsidRPr="003024F1" w:rsidRDefault="00D00B44" w:rsidP="00D00B44">
      <w:pPr>
        <w:widowControl w:val="0"/>
        <w:tabs>
          <w:tab w:val="left" w:pos="993"/>
        </w:tabs>
        <w:autoSpaceDE w:val="0"/>
        <w:autoSpaceDN w:val="0"/>
        <w:adjustRightInd w:val="0"/>
        <w:ind w:firstLine="709"/>
        <w:jc w:val="both"/>
        <w:rPr>
          <w:rFonts w:ascii="Arial" w:hAnsi="Arial" w:cs="Arial"/>
          <w:sz w:val="24"/>
          <w:szCs w:val="24"/>
          <w:lang w:val="mn-MN"/>
        </w:rPr>
      </w:pPr>
    </w:p>
    <w:p w14:paraId="4E0BD49A"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 xml:space="preserve">16.3.Ипотекийг бүртгэх дараалал нь мэдүүлгийг эрхийн улсын бүртгэлд бүртгүүлсэн цаг хугацааны дарааллаар тодорхойлогдоно.  </w:t>
      </w:r>
    </w:p>
    <w:p w14:paraId="36E80019"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p>
    <w:p w14:paraId="7D5884FD"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16.4.</w:t>
      </w:r>
      <w:r w:rsidRPr="003024F1">
        <w:rPr>
          <w:rFonts w:ascii="Arial" w:hAnsi="Arial" w:cs="Arial"/>
          <w:bCs/>
          <w:sz w:val="24"/>
          <w:szCs w:val="24"/>
          <w:lang w:val="mn-MN"/>
        </w:rPr>
        <w:t>Ипотекийн эрхийн улсын бүртгэлд</w:t>
      </w:r>
      <w:r w:rsidRPr="003024F1">
        <w:rPr>
          <w:rFonts w:ascii="Arial" w:hAnsi="Arial" w:cs="Arial"/>
          <w:sz w:val="24"/>
          <w:szCs w:val="24"/>
          <w:lang w:val="mn-MN"/>
        </w:rPr>
        <w:t xml:space="preserve"> энэ хуулийн 15.1-д зааснаас гадна дараах мэдээллийг тусгана: </w:t>
      </w:r>
    </w:p>
    <w:p w14:paraId="47F2C9CF"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p>
    <w:p w14:paraId="4834D341"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16.4.1.зээлийн хэмжээ, хүү;</w:t>
      </w:r>
    </w:p>
    <w:p w14:paraId="2D994246"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16.4.2.зээлийн гэрээний дугаар;</w:t>
      </w:r>
    </w:p>
    <w:p w14:paraId="6B905337"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16.4.3.барьцааны зүйлээс шаардлагыг хангуулах гэрээгээр тохирсон нөхцөл;</w:t>
      </w:r>
    </w:p>
    <w:p w14:paraId="1AD55261"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p>
    <w:p w14:paraId="04C60E36"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16.4.4.барьцаалбар үйлдсэн эсэх;</w:t>
      </w:r>
    </w:p>
    <w:p w14:paraId="3D1BDF38"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16.4.5.давхар барьцаалах эрхийг барьцааны гэрээгээр хориглосон эсэх.</w:t>
      </w:r>
    </w:p>
    <w:p w14:paraId="714F4A9F"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p>
    <w:p w14:paraId="09EEA974" w14:textId="77777777" w:rsidR="00D00B44" w:rsidRPr="003024F1" w:rsidRDefault="00D00B44" w:rsidP="00D00B44">
      <w:pPr>
        <w:widowControl w:val="0"/>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16.5.Төрийн өмчийн үл хөдлөх эд хөрөнгийн ипотекийг бүртгүүлэх мэдүүлэгт Төрийн болон орон нутгийн өмчийн тухай хуульд</w:t>
      </w:r>
      <w:r w:rsidRPr="003024F1">
        <w:rPr>
          <w:rStyle w:val="FootnoteReference"/>
          <w:rFonts w:ascii="Arial" w:hAnsi="Arial" w:cs="Arial"/>
          <w:sz w:val="24"/>
          <w:szCs w:val="24"/>
          <w:lang w:val="mn-MN"/>
        </w:rPr>
        <w:footnoteReference w:id="10"/>
      </w:r>
      <w:r w:rsidRPr="003024F1">
        <w:rPr>
          <w:rFonts w:ascii="Arial" w:hAnsi="Arial" w:cs="Arial"/>
          <w:sz w:val="24"/>
          <w:szCs w:val="24"/>
          <w:lang w:val="mn-MN"/>
        </w:rPr>
        <w:t xml:space="preserve"> заасан эрх бүхий этгээдийн зөвшөөрлийг хавсаргана.</w:t>
      </w:r>
    </w:p>
    <w:p w14:paraId="23E78C00" w14:textId="77777777" w:rsidR="00D00B44" w:rsidRPr="003024F1" w:rsidRDefault="00D00B44" w:rsidP="00D00B44">
      <w:pPr>
        <w:tabs>
          <w:tab w:val="left" w:pos="993"/>
        </w:tabs>
        <w:ind w:firstLine="709"/>
        <w:jc w:val="both"/>
        <w:rPr>
          <w:rFonts w:ascii="Arial" w:hAnsi="Arial" w:cs="Arial"/>
          <w:sz w:val="24"/>
          <w:szCs w:val="24"/>
          <w:lang w:val="mn-MN"/>
        </w:rPr>
      </w:pPr>
    </w:p>
    <w:p w14:paraId="04F2B312"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b/>
          <w:bCs/>
          <w:sz w:val="24"/>
          <w:szCs w:val="24"/>
          <w:lang w:val="mn-MN"/>
        </w:rPr>
      </w:pPr>
      <w:r w:rsidRPr="003024F1">
        <w:rPr>
          <w:rFonts w:ascii="Arial" w:hAnsi="Arial" w:cs="Arial"/>
          <w:b/>
          <w:bCs/>
          <w:sz w:val="24"/>
          <w:szCs w:val="24"/>
          <w:lang w:val="mn-MN"/>
        </w:rPr>
        <w:t>17 дугаар зүйл.Ипотек өөр этгээдэд шилжсэнийг бүртгэх</w:t>
      </w:r>
    </w:p>
    <w:p w14:paraId="6DCC6F8F"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17.1.Ипотек өөр этгээдэд шилжсэнийг бүртгүүлэх тухай мэдүүлгийг түүнийг шилжүүлэн авч байгаа этгээд гаргах бөгөөд улсын бүртгэгч хувийн хэрэгт энэ тухай нэмэлт тэмдэглэл хийнэ.</w:t>
      </w:r>
    </w:p>
    <w:p w14:paraId="56E0BFBA" w14:textId="77777777" w:rsidR="00D00B44" w:rsidRPr="003024F1" w:rsidRDefault="00D00B44" w:rsidP="00D00B44">
      <w:pPr>
        <w:widowControl w:val="0"/>
        <w:tabs>
          <w:tab w:val="left" w:pos="993"/>
        </w:tabs>
        <w:autoSpaceDE w:val="0"/>
        <w:autoSpaceDN w:val="0"/>
        <w:adjustRightInd w:val="0"/>
        <w:ind w:firstLine="709"/>
        <w:jc w:val="both"/>
        <w:rPr>
          <w:rFonts w:ascii="Arial" w:hAnsi="Arial" w:cs="Arial"/>
          <w:sz w:val="24"/>
          <w:szCs w:val="24"/>
          <w:lang w:val="mn-MN"/>
        </w:rPr>
      </w:pPr>
    </w:p>
    <w:p w14:paraId="0728294D" w14:textId="77777777" w:rsidR="00D00B44" w:rsidRPr="003024F1" w:rsidRDefault="00D00B44" w:rsidP="00D00B44">
      <w:pPr>
        <w:tabs>
          <w:tab w:val="left" w:pos="720"/>
        </w:tabs>
        <w:ind w:firstLine="709"/>
        <w:jc w:val="both"/>
        <w:rPr>
          <w:rFonts w:ascii="Arial" w:hAnsi="Arial" w:cs="Arial"/>
          <w:strike/>
          <w:sz w:val="24"/>
          <w:szCs w:val="24"/>
          <w:lang w:val="mn-MN"/>
        </w:rPr>
      </w:pPr>
      <w:r w:rsidRPr="003024F1">
        <w:rPr>
          <w:rFonts w:ascii="Arial" w:hAnsi="Arial" w:cs="Arial"/>
          <w:sz w:val="24"/>
          <w:szCs w:val="24"/>
          <w:lang w:val="mn-MN"/>
        </w:rPr>
        <w:t xml:space="preserve">17.2.Ипотек, түүний үндэслэл болж байгаа шаардлага нь нэгэн зэрэг өөр этгээдэд шилжих бөгөөд энэ тухай баримтыг мэдүүлэгт хавсаргана. </w:t>
      </w:r>
    </w:p>
    <w:p w14:paraId="2AC52393"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p>
    <w:p w14:paraId="67F28582"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17.3.Иргэний хуулийн 172.6-д заасны дагуу үүрэг гүйцэтгүүлэгчийн шаардлагыг хангасан гуравдагч этгээд ипотекийг өөртөө шилжүүлэн авах тухай мэдүүлгийг улсын бүртгэлийн байгууллагад гаргах эрхтэй бөгөөд мэдүүлэгт үүрэг гүйцэтгүүлэгчийн шаардлагыг хангасан тухай нотлох баримтыг хавсаргана.</w:t>
      </w:r>
    </w:p>
    <w:p w14:paraId="5DF8B486" w14:textId="77777777" w:rsidR="00D00B44" w:rsidRPr="003024F1" w:rsidRDefault="00D00B44" w:rsidP="00D00B44">
      <w:pPr>
        <w:tabs>
          <w:tab w:val="left" w:pos="720"/>
        </w:tabs>
        <w:ind w:firstLine="709"/>
        <w:jc w:val="both"/>
        <w:rPr>
          <w:rFonts w:ascii="Arial" w:hAnsi="Arial" w:cs="Arial"/>
          <w:sz w:val="24"/>
          <w:szCs w:val="24"/>
          <w:lang w:val="mn-MN"/>
        </w:rPr>
      </w:pPr>
    </w:p>
    <w:p w14:paraId="293272E4"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17.4.Энэ хуулийн 17.1, 17.3-т заасан бүртгүүлэх мэдүүлэгт ипотек шилжүүлэх тухай гэрээг хавсаргана.</w:t>
      </w:r>
    </w:p>
    <w:p w14:paraId="0F6E521F"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r>
    </w:p>
    <w:p w14:paraId="16513912" w14:textId="77777777" w:rsidR="00D00B44" w:rsidRPr="003024F1" w:rsidRDefault="00D00B44" w:rsidP="00D00B44">
      <w:pPr>
        <w:tabs>
          <w:tab w:val="left" w:pos="720"/>
        </w:tabs>
        <w:ind w:firstLine="709"/>
        <w:jc w:val="both"/>
        <w:rPr>
          <w:rFonts w:ascii="Arial" w:hAnsi="Arial" w:cs="Arial"/>
          <w:b/>
          <w:bCs/>
          <w:sz w:val="24"/>
          <w:szCs w:val="24"/>
          <w:lang w:val="mn-MN"/>
        </w:rPr>
      </w:pPr>
      <w:r w:rsidRPr="003024F1">
        <w:rPr>
          <w:rFonts w:ascii="Arial" w:hAnsi="Arial" w:cs="Arial"/>
          <w:b/>
          <w:bCs/>
          <w:sz w:val="24"/>
          <w:szCs w:val="24"/>
          <w:lang w:val="mn-MN"/>
        </w:rPr>
        <w:t>18 дугаар зүйл.Ипотек өмчлөгчид шилжсэнийг бүртгэх</w:t>
      </w:r>
    </w:p>
    <w:p w14:paraId="450717CB" w14:textId="77777777" w:rsidR="00D00B44" w:rsidRPr="003024F1" w:rsidRDefault="00D00B44" w:rsidP="00D00B44">
      <w:pPr>
        <w:tabs>
          <w:tab w:val="left" w:pos="720"/>
        </w:tabs>
        <w:ind w:firstLine="709"/>
        <w:jc w:val="both"/>
        <w:rPr>
          <w:rFonts w:ascii="Arial" w:hAnsi="Arial" w:cs="Arial"/>
          <w:b/>
          <w:bCs/>
          <w:sz w:val="24"/>
          <w:szCs w:val="24"/>
          <w:lang w:val="mn-MN"/>
        </w:rPr>
      </w:pPr>
    </w:p>
    <w:p w14:paraId="3C289FB0"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bCs/>
          <w:sz w:val="24"/>
          <w:szCs w:val="24"/>
          <w:lang w:val="mn-MN"/>
        </w:rPr>
        <w:t>18</w:t>
      </w:r>
      <w:r w:rsidRPr="003024F1">
        <w:rPr>
          <w:rFonts w:ascii="Arial" w:hAnsi="Arial" w:cs="Arial"/>
          <w:sz w:val="24"/>
          <w:szCs w:val="24"/>
          <w:lang w:val="mn-MN"/>
        </w:rPr>
        <w:t>.1.Ипотек Иргэний хуулийн 168.1-д заасны дагуу өмчлөгчид шилжсэн бол өмчлөгч нь ипотекийг дуусгавар болгож, эрхийн улсын бүртгэлээс хасуулах, эсхүл бүртгүүлсэн дарааллыг хэвээр хадгалж, өөр этгээдэд шилжүүлэх тухай хүсэлт гаргах бөгөөд хүсэлтэд үүрэг гүйцэтгүүлэгчийн шаардлага дуусгавар болсон, эсхүл шаардлагаасаа татгалзсан тухай баримтын эх хувь, эсхүл нотариатаар гэрчлүүлсэн хуулбарыг хавсаргана.</w:t>
      </w:r>
    </w:p>
    <w:p w14:paraId="7D82EDB6" w14:textId="77777777" w:rsidR="00D00B44" w:rsidRPr="003024F1" w:rsidRDefault="00D00B44" w:rsidP="00D00B44">
      <w:pPr>
        <w:tabs>
          <w:tab w:val="left" w:pos="720"/>
        </w:tabs>
        <w:ind w:firstLine="709"/>
        <w:jc w:val="both"/>
        <w:rPr>
          <w:rFonts w:ascii="Arial" w:hAnsi="Arial" w:cs="Arial"/>
          <w:b/>
          <w:bCs/>
          <w:sz w:val="24"/>
          <w:szCs w:val="24"/>
          <w:lang w:val="mn-MN"/>
        </w:rPr>
      </w:pPr>
    </w:p>
    <w:p w14:paraId="22E669F6"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 xml:space="preserve">18.2.Өмчлөгч энэ хуулийн 18.1-д заасны дагуу бүртгүүлсэн дарааллыг хэвээр хадгалж, ипотекийг өөр этгээдэд шилжүүлэх тухай мэдүүлэг гаргасан бол </w:t>
      </w:r>
      <w:r w:rsidRPr="003024F1">
        <w:rPr>
          <w:rFonts w:ascii="Arial" w:hAnsi="Arial" w:cs="Arial"/>
          <w:lang w:val="mn-MN"/>
        </w:rPr>
        <w:lastRenderedPageBreak/>
        <w:t>улсын бүртгэгч энэ хуулийн 16 дугаар зүйлд заасан журмыг баримтлан уг өөрчлөлтийг бүртгэнэ.</w:t>
      </w:r>
    </w:p>
    <w:p w14:paraId="7C7BCC2B"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34548A9A"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18.3.Өмчлөгч Иргэний хуулийн 168.3-т заасны дагуу ипотекийг дуусгавар болгохоор гуравдагч этгээдийн өмнө үүрэг хүлээсэн, эсхүл үл хөдлөх эд хөрөнгө болон ипотек нэг этгээдэд шилжихээр бол энэ тухай урьдчилан тэмдэглүүлэх хүсэлт гаргах бөгөөд улсын бүртгэгч энэ хуулийн 31 дүгээр зүйлд заасан журмыг баримтлан эрхийн улсын бүртгэлд урьдчилсан тэмдэглэл хийнэ.</w:t>
      </w:r>
    </w:p>
    <w:p w14:paraId="2A560EE3"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4285E53E"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18.4.Энэ хуулийн 18.1, 18.2, 18.3-т заасан зохицуулалт газар эзэмшигчид нэгэн адил хамаарна.</w:t>
      </w:r>
    </w:p>
    <w:p w14:paraId="25B86001"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bCs/>
          <w:sz w:val="24"/>
          <w:szCs w:val="24"/>
          <w:lang w:val="mn-MN"/>
        </w:rPr>
      </w:pPr>
      <w:r w:rsidRPr="003024F1">
        <w:rPr>
          <w:rFonts w:ascii="Arial" w:hAnsi="Arial" w:cs="Arial"/>
          <w:bCs/>
          <w:sz w:val="24"/>
          <w:szCs w:val="24"/>
          <w:lang w:val="mn-MN"/>
        </w:rPr>
        <w:t xml:space="preserve"> </w:t>
      </w:r>
    </w:p>
    <w:p w14:paraId="2D47D018" w14:textId="77777777" w:rsidR="00D00B44" w:rsidRPr="003024F1" w:rsidRDefault="00D00B44" w:rsidP="00D00B44">
      <w:pPr>
        <w:tabs>
          <w:tab w:val="left" w:pos="720"/>
        </w:tabs>
        <w:jc w:val="both"/>
        <w:rPr>
          <w:rFonts w:ascii="Arial" w:hAnsi="Arial" w:cs="Arial"/>
          <w:b/>
          <w:sz w:val="24"/>
          <w:szCs w:val="24"/>
          <w:lang w:val="mn-MN"/>
        </w:rPr>
      </w:pPr>
      <w:r w:rsidRPr="003024F1">
        <w:rPr>
          <w:rFonts w:ascii="Arial" w:hAnsi="Arial" w:cs="Arial"/>
          <w:b/>
          <w:sz w:val="24"/>
          <w:szCs w:val="24"/>
          <w:lang w:val="mn-MN"/>
        </w:rPr>
        <w:tab/>
        <w:t xml:space="preserve">19 дүгээр зүйл.Ипотекоор хангагдах шаардлагыг өөр </w:t>
      </w:r>
    </w:p>
    <w:p w14:paraId="3706F85E" w14:textId="77777777" w:rsidR="00D00B44" w:rsidRPr="003024F1" w:rsidRDefault="00D00B44" w:rsidP="00D00B44">
      <w:pPr>
        <w:tabs>
          <w:tab w:val="left" w:pos="720"/>
        </w:tabs>
        <w:jc w:val="both"/>
        <w:rPr>
          <w:rFonts w:ascii="Arial" w:hAnsi="Arial" w:cs="Arial"/>
          <w:b/>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шаардлагаар сольсныг бүртгэх</w:t>
      </w:r>
    </w:p>
    <w:p w14:paraId="21730B36" w14:textId="77777777" w:rsidR="00D00B44" w:rsidRPr="003024F1" w:rsidRDefault="00D00B44" w:rsidP="00D00B44">
      <w:pPr>
        <w:tabs>
          <w:tab w:val="left" w:pos="993"/>
        </w:tabs>
        <w:ind w:firstLine="709"/>
        <w:jc w:val="both"/>
        <w:rPr>
          <w:rFonts w:ascii="Arial" w:hAnsi="Arial" w:cs="Arial"/>
          <w:bCs/>
          <w:sz w:val="24"/>
          <w:szCs w:val="24"/>
          <w:lang w:val="mn-MN"/>
        </w:rPr>
      </w:pPr>
    </w:p>
    <w:p w14:paraId="5581E105" w14:textId="77777777" w:rsidR="00D00B44" w:rsidRPr="003024F1" w:rsidRDefault="00D00B44" w:rsidP="00D00B44">
      <w:pPr>
        <w:tabs>
          <w:tab w:val="left" w:pos="720"/>
        </w:tabs>
        <w:ind w:firstLine="709"/>
        <w:jc w:val="both"/>
        <w:rPr>
          <w:rFonts w:ascii="Arial" w:hAnsi="Arial" w:cs="Arial"/>
          <w:bCs/>
          <w:sz w:val="24"/>
          <w:szCs w:val="24"/>
          <w:lang w:val="mn-MN"/>
        </w:rPr>
      </w:pPr>
      <w:r w:rsidRPr="003024F1">
        <w:rPr>
          <w:rFonts w:ascii="Arial" w:hAnsi="Arial" w:cs="Arial"/>
          <w:bCs/>
          <w:sz w:val="24"/>
          <w:szCs w:val="24"/>
          <w:lang w:val="mn-MN"/>
        </w:rPr>
        <w:t>19.1.</w:t>
      </w:r>
      <w:r w:rsidRPr="003024F1">
        <w:rPr>
          <w:rFonts w:ascii="Arial" w:hAnsi="Arial" w:cs="Arial"/>
          <w:sz w:val="24"/>
          <w:szCs w:val="24"/>
          <w:lang w:val="mn-MN"/>
        </w:rPr>
        <w:t xml:space="preserve">Өмчлөгч </w:t>
      </w:r>
      <w:r w:rsidRPr="003024F1">
        <w:rPr>
          <w:rFonts w:ascii="Arial" w:hAnsi="Arial" w:cs="Arial"/>
          <w:bCs/>
          <w:sz w:val="24"/>
          <w:szCs w:val="24"/>
          <w:lang w:val="mn-MN"/>
        </w:rPr>
        <w:t xml:space="preserve">болон үүрэг гүйцэтгүүлэгч Иргэний хуулийн 165.3-т заасны дагуу ипотекоор хангагдах шаардлагыг өөр шаардлагаар солихоор тохиролцсон бол уг өөрчлөлтийг бүртгүүлэх тухай мэдүүлгийг өмчлөгч гаргах бөгөөд мэдүүлэгт шаардлагыг ийнхүү солих тухай үүрэг гүйцэтгүүлэгчтэй тохиролцсоныг гэрчлэх баримтыг хавсаргана. </w:t>
      </w:r>
    </w:p>
    <w:p w14:paraId="72A264D0"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b/>
          <w:bCs/>
          <w:sz w:val="24"/>
          <w:szCs w:val="24"/>
          <w:lang w:val="mn-MN"/>
        </w:rPr>
      </w:pPr>
    </w:p>
    <w:p w14:paraId="5B028442"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b/>
          <w:sz w:val="24"/>
          <w:szCs w:val="24"/>
          <w:lang w:val="mn-MN"/>
        </w:rPr>
      </w:pPr>
      <w:r w:rsidRPr="003024F1">
        <w:rPr>
          <w:rFonts w:ascii="Arial" w:hAnsi="Arial" w:cs="Arial"/>
          <w:b/>
          <w:sz w:val="24"/>
          <w:szCs w:val="24"/>
          <w:lang w:val="mn-MN"/>
        </w:rPr>
        <w:t>20 дугаар зүйл.Барьцаалбарын  бүртгэл</w:t>
      </w:r>
    </w:p>
    <w:p w14:paraId="0A98CC32"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p>
    <w:p w14:paraId="22DE4314"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r w:rsidRPr="003024F1">
        <w:rPr>
          <w:rFonts w:ascii="Arial" w:hAnsi="Arial" w:cs="Arial"/>
          <w:sz w:val="24"/>
          <w:szCs w:val="24"/>
          <w:lang w:val="mn-MN"/>
        </w:rPr>
        <w:t>20</w:t>
      </w:r>
      <w:r w:rsidRPr="003024F1">
        <w:rPr>
          <w:rFonts w:ascii="Arial" w:hAnsi="Arial" w:cs="Arial"/>
          <w:color w:val="0D0D0D"/>
          <w:sz w:val="24"/>
          <w:szCs w:val="24"/>
          <w:lang w:val="mn-MN"/>
        </w:rPr>
        <w:t>.1.Барьцаалагчийн эрхийг барьцаалбараар гэрчилсэн бол барьцаалуулагч, эсхүл түүний итгэмжлэгдсэн төлөөлөгч барьцаалбарыг эрхийн улсын бүртгэлд бүртгүүлэх мэдүүлгийг гаргана.</w:t>
      </w:r>
    </w:p>
    <w:p w14:paraId="43C0107C"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p>
    <w:p w14:paraId="3A45440E"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r w:rsidRPr="003024F1">
        <w:rPr>
          <w:rFonts w:ascii="Arial" w:hAnsi="Arial" w:cs="Arial"/>
          <w:color w:val="0D0D0D"/>
          <w:sz w:val="24"/>
          <w:szCs w:val="24"/>
          <w:lang w:val="mn-MN"/>
        </w:rPr>
        <w:t>20.2.Улсын бүртгэгч барьцаалбарт гэрээ байгуулсан он, сар, өдөр, газрыг тэмдэглэж, гарын үсэг зурж, тэмдэг дарах бөгөөд хуулбарыг нь хувийн хэрэгт авч, ажлын 3 өдрийн дотор бүртгэн барьцаалагчид эх хувийг буцаана.</w:t>
      </w:r>
    </w:p>
    <w:p w14:paraId="0E50B337"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p>
    <w:p w14:paraId="48F80E8F"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r w:rsidRPr="003024F1">
        <w:rPr>
          <w:rFonts w:ascii="Arial" w:hAnsi="Arial" w:cs="Arial"/>
          <w:color w:val="0D0D0D"/>
          <w:sz w:val="24"/>
          <w:szCs w:val="24"/>
          <w:lang w:val="mn-MN"/>
        </w:rPr>
        <w:t>20.3.Барьцаалбарт оруулсан өөрчлөлтийг барьцаалуулагчийн гаргасан мэдүүлгийг үндэслэн бүртгэх бөгөөд өөрчлөлтийг тусгасан хавсралтыг улсын бүртгэгч  баталгаажуулж,</w:t>
      </w:r>
      <w:r w:rsidRPr="003024F1">
        <w:rPr>
          <w:rFonts w:ascii="Arial" w:hAnsi="Arial" w:cs="Arial"/>
          <w:b/>
          <w:color w:val="0D0D0D"/>
          <w:sz w:val="24"/>
          <w:szCs w:val="24"/>
          <w:lang w:val="mn-MN"/>
        </w:rPr>
        <w:t xml:space="preserve"> </w:t>
      </w:r>
      <w:r w:rsidRPr="003024F1">
        <w:rPr>
          <w:rFonts w:ascii="Arial" w:hAnsi="Arial" w:cs="Arial"/>
          <w:color w:val="0D0D0D"/>
          <w:sz w:val="24"/>
          <w:szCs w:val="24"/>
          <w:lang w:val="mn-MN"/>
        </w:rPr>
        <w:t>хуулбарыг хувийн хэрэгт хавсаргана.</w:t>
      </w:r>
    </w:p>
    <w:p w14:paraId="6F536C06"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p>
    <w:p w14:paraId="6E64077B"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r w:rsidRPr="003024F1">
        <w:rPr>
          <w:rFonts w:ascii="Arial" w:hAnsi="Arial" w:cs="Arial"/>
          <w:color w:val="0D0D0D"/>
          <w:sz w:val="24"/>
          <w:szCs w:val="24"/>
          <w:lang w:val="mn-MN"/>
        </w:rPr>
        <w:t xml:space="preserve">20.4.Үл хөдлөх эд хөрөнгийн барьцааны тухай хуулийн 17.1.2-т заасны дагуу барьцаалбарыг шинээр үйлдсэн бол хуучин барьцаалбарт “хүчингүй” тэмдэг дарж, буцаах бөгөөд уг барьцаалбарын бүртгэл хүчингүй болсон талаар хувийн хэрэгт тэмдэглэж, шинэ барьцаалбарыг энэ хуульд заасан журмын дагуу бүртгэнэ. </w:t>
      </w:r>
    </w:p>
    <w:p w14:paraId="0E7FE9B4"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p>
    <w:p w14:paraId="5C356725"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r w:rsidRPr="003024F1">
        <w:rPr>
          <w:rFonts w:ascii="Arial" w:hAnsi="Arial" w:cs="Arial"/>
          <w:color w:val="0D0D0D"/>
          <w:sz w:val="24"/>
          <w:szCs w:val="24"/>
          <w:lang w:val="mn-MN"/>
        </w:rPr>
        <w:t>20.5.Үл хөдлөх эд хөрөнгийн барьцааны тухай хуулийн 19.1-д заасны дагуу дахин олгосон барьцаалбарт улсын бүртгэгч гарын үсэг зурж, тэмдэг дарж</w:t>
      </w:r>
      <w:r w:rsidRPr="003024F1">
        <w:rPr>
          <w:rFonts w:ascii="Arial" w:hAnsi="Arial" w:cs="Arial"/>
          <w:color w:val="0D0D0D"/>
          <w:sz w:val="24"/>
          <w:szCs w:val="24"/>
          <w:u w:val="single"/>
          <w:lang w:val="mn-MN"/>
        </w:rPr>
        <w:t xml:space="preserve"> </w:t>
      </w:r>
      <w:r w:rsidRPr="003024F1">
        <w:rPr>
          <w:rFonts w:ascii="Arial" w:hAnsi="Arial" w:cs="Arial"/>
          <w:color w:val="0D0D0D"/>
          <w:sz w:val="24"/>
          <w:szCs w:val="24"/>
          <w:lang w:val="mn-MN"/>
        </w:rPr>
        <w:t xml:space="preserve">баталгаажуулж буцаах бөгөөд хувийн хэрэгт дахин олгосон талаар </w:t>
      </w:r>
      <w:r w:rsidRPr="003024F1">
        <w:rPr>
          <w:rFonts w:ascii="Arial" w:hAnsi="Arial" w:cs="Arial"/>
          <w:sz w:val="24"/>
          <w:szCs w:val="24"/>
          <w:lang w:val="mn-MN"/>
        </w:rPr>
        <w:t>тэмдэглэж, хуулбарыг хувийн хэрэгт</w:t>
      </w:r>
      <w:r w:rsidRPr="003024F1">
        <w:rPr>
          <w:rFonts w:ascii="Arial" w:hAnsi="Arial" w:cs="Arial"/>
          <w:color w:val="0D0D0D"/>
          <w:sz w:val="24"/>
          <w:szCs w:val="24"/>
          <w:lang w:val="mn-MN"/>
        </w:rPr>
        <w:t xml:space="preserve"> хавсаргана. </w:t>
      </w:r>
    </w:p>
    <w:p w14:paraId="07C2DE98"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color w:val="0D0D0D"/>
          <w:sz w:val="24"/>
          <w:szCs w:val="24"/>
          <w:lang w:val="mn-MN"/>
        </w:rPr>
      </w:pPr>
    </w:p>
    <w:p w14:paraId="59E23320"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b/>
          <w:sz w:val="24"/>
          <w:szCs w:val="24"/>
          <w:lang w:val="mn-MN"/>
        </w:rPr>
      </w:pPr>
      <w:r w:rsidRPr="003024F1">
        <w:rPr>
          <w:rFonts w:ascii="Arial" w:hAnsi="Arial" w:cs="Arial"/>
          <w:b/>
          <w:sz w:val="24"/>
          <w:szCs w:val="24"/>
          <w:lang w:val="mn-MN"/>
        </w:rPr>
        <w:t>21 дүгээр зүйл.Барьцааны эрх дуусгавар болсныг бүртгэх</w:t>
      </w:r>
    </w:p>
    <w:p w14:paraId="55D03E85"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b/>
          <w:sz w:val="24"/>
          <w:szCs w:val="24"/>
          <w:lang w:val="mn-MN"/>
        </w:rPr>
      </w:pPr>
    </w:p>
    <w:p w14:paraId="30FB63BC"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21.1.Барьцаалбарын хууль ёсны эзэмшигч, эсхүл барьцаалагчийн хүсэлт, эсхүл шүүх, арбитрын шийдвэрийг үндэслэн барьцааны эрхийг дуусгавар болгоно.</w:t>
      </w:r>
    </w:p>
    <w:p w14:paraId="372E00F5"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p>
    <w:p w14:paraId="7AE792CA"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 xml:space="preserve">21.2.Барьцааны эрх дуусгавар болсныг эрхийн улсын бүртгэлд бүртгэснээр барьцаалбараар гэрчлэгдсэн эрх дуусгавар болж, энэ тухай хувийн хэрэгт </w:t>
      </w:r>
      <w:r w:rsidRPr="003024F1">
        <w:rPr>
          <w:rFonts w:ascii="Arial" w:hAnsi="Arial" w:cs="Arial"/>
          <w:sz w:val="24"/>
          <w:szCs w:val="24"/>
          <w:lang w:val="mn-MN"/>
        </w:rPr>
        <w:lastRenderedPageBreak/>
        <w:t>тэмдэглэнэ.</w:t>
      </w:r>
    </w:p>
    <w:p w14:paraId="20F73CC8" w14:textId="77777777" w:rsidR="00D00B44" w:rsidRPr="003024F1" w:rsidRDefault="00D00B44" w:rsidP="00D00B44">
      <w:pPr>
        <w:tabs>
          <w:tab w:val="left" w:pos="720"/>
        </w:tabs>
        <w:ind w:firstLine="709"/>
        <w:jc w:val="both"/>
        <w:rPr>
          <w:rFonts w:ascii="Arial" w:hAnsi="Arial" w:cs="Arial"/>
          <w:sz w:val="24"/>
          <w:szCs w:val="24"/>
          <w:lang w:val="mn-MN"/>
        </w:rPr>
      </w:pPr>
    </w:p>
    <w:p w14:paraId="47E37FA0"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22 дугаар зүйл.Үл хөдлөх эд хөрөнгийн түрээсийн бүртгэл</w:t>
      </w:r>
    </w:p>
    <w:p w14:paraId="7DA3F516" w14:textId="77777777" w:rsidR="00D00B44" w:rsidRPr="003024F1" w:rsidRDefault="00D00B44" w:rsidP="00D00B44">
      <w:pPr>
        <w:tabs>
          <w:tab w:val="left" w:pos="993"/>
        </w:tabs>
        <w:ind w:firstLine="709"/>
        <w:jc w:val="both"/>
        <w:rPr>
          <w:rFonts w:ascii="Arial" w:hAnsi="Arial" w:cs="Arial"/>
          <w:sz w:val="24"/>
          <w:szCs w:val="24"/>
          <w:lang w:val="mn-MN"/>
        </w:rPr>
      </w:pPr>
    </w:p>
    <w:p w14:paraId="15FE56A3"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22.1.Үл хөдлөх эд хөрөнгийн түрээсийн эрхийг түрээслэгч, түрээслүүлэгчийн аль нэг талын гаргасан мэдүүлгийг үндэслэн энэ хуулийн 15 дугаар зүйлд заасан журмын дагуу бүртгэнэ. </w:t>
      </w:r>
    </w:p>
    <w:p w14:paraId="594E789D" w14:textId="77777777" w:rsidR="00D00B44" w:rsidRPr="003024F1" w:rsidRDefault="00D00B44" w:rsidP="00D00B44">
      <w:pPr>
        <w:tabs>
          <w:tab w:val="left" w:pos="993"/>
        </w:tabs>
        <w:ind w:firstLine="709"/>
        <w:jc w:val="both"/>
        <w:rPr>
          <w:rFonts w:ascii="Arial" w:hAnsi="Arial" w:cs="Arial"/>
          <w:sz w:val="24"/>
          <w:szCs w:val="24"/>
          <w:lang w:val="mn-MN"/>
        </w:rPr>
      </w:pPr>
    </w:p>
    <w:p w14:paraId="3276113A"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22.2.Мэдүүлэгт эрх бүхий этгээдийн шийдвэр, түрээсийн гэрээг хавсаргах бөгөөд эрхийн улсын бүртгэлд энэ хуулийн 15.1-д зааснаас гадна дараах мэдээллийг тусгана: </w:t>
      </w:r>
    </w:p>
    <w:p w14:paraId="767FB103" w14:textId="77777777" w:rsidR="00D00B44" w:rsidRPr="003024F1" w:rsidRDefault="00D00B44" w:rsidP="00D00B44">
      <w:pPr>
        <w:tabs>
          <w:tab w:val="left" w:pos="993"/>
        </w:tabs>
        <w:ind w:firstLine="709"/>
        <w:jc w:val="both"/>
        <w:rPr>
          <w:rFonts w:ascii="Arial" w:hAnsi="Arial" w:cs="Arial"/>
          <w:sz w:val="24"/>
          <w:szCs w:val="24"/>
          <w:lang w:val="mn-MN"/>
        </w:rPr>
      </w:pPr>
    </w:p>
    <w:p w14:paraId="1BB6C338"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22.2.1.түрээсэ</w:t>
      </w:r>
      <w:r w:rsidR="00CD0BB3" w:rsidRPr="003024F1">
        <w:rPr>
          <w:rFonts w:ascii="Arial" w:hAnsi="Arial" w:cs="Arial"/>
          <w:sz w:val="24"/>
          <w:szCs w:val="24"/>
          <w:lang w:val="mn-MN"/>
        </w:rPr>
        <w:t>л</w:t>
      </w:r>
      <w:r w:rsidRPr="003024F1">
        <w:rPr>
          <w:rFonts w:ascii="Arial" w:hAnsi="Arial" w:cs="Arial"/>
          <w:sz w:val="24"/>
          <w:szCs w:val="24"/>
          <w:lang w:val="mn-MN"/>
        </w:rPr>
        <w:t>ж байгаа талбайн хэмжээ;</w:t>
      </w:r>
    </w:p>
    <w:p w14:paraId="4D6BEA06"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22.2.2.түрээсийн зориулалт.</w:t>
      </w:r>
    </w:p>
    <w:p w14:paraId="3FFDC83D" w14:textId="77777777" w:rsidR="00D00B44" w:rsidRPr="003024F1" w:rsidRDefault="00D00B44" w:rsidP="00D00B44">
      <w:pPr>
        <w:tabs>
          <w:tab w:val="left" w:pos="720"/>
        </w:tabs>
        <w:ind w:firstLine="709"/>
        <w:jc w:val="both"/>
        <w:rPr>
          <w:rFonts w:ascii="Arial" w:hAnsi="Arial" w:cs="Arial"/>
          <w:sz w:val="24"/>
          <w:szCs w:val="24"/>
          <w:lang w:val="mn-MN"/>
        </w:rPr>
      </w:pPr>
    </w:p>
    <w:p w14:paraId="05F7A0C2"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23 дугаар зүйл.Сервитутын бүртгэл</w:t>
      </w:r>
    </w:p>
    <w:p w14:paraId="07DEE8BA" w14:textId="77777777" w:rsidR="00D00B44" w:rsidRPr="003024F1" w:rsidRDefault="00D00B44" w:rsidP="00D00B44">
      <w:pPr>
        <w:tabs>
          <w:tab w:val="left" w:pos="720"/>
        </w:tabs>
        <w:ind w:firstLine="709"/>
        <w:jc w:val="both"/>
        <w:rPr>
          <w:rFonts w:ascii="Arial" w:hAnsi="Arial" w:cs="Arial"/>
          <w:sz w:val="24"/>
          <w:szCs w:val="24"/>
          <w:lang w:val="mn-MN"/>
        </w:rPr>
      </w:pPr>
    </w:p>
    <w:p w14:paraId="0D92EE88"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23.1.Сервитутыг бүртгүүлэх тухай мэдүүлгийг өмчлөгч, эсхүл сервитут бүхий этгээдийн хэн нэг нь гаргах бөгөөд энэ хуулийн 15 дугаар зүйлд заасан журмын дагуу бүртгэнэ. </w:t>
      </w:r>
    </w:p>
    <w:p w14:paraId="58D58B68" w14:textId="77777777" w:rsidR="00D00B44" w:rsidRPr="003024F1" w:rsidRDefault="00D00B44" w:rsidP="00D00B44">
      <w:pPr>
        <w:tabs>
          <w:tab w:val="left" w:pos="720"/>
        </w:tabs>
        <w:ind w:firstLine="709"/>
        <w:jc w:val="both"/>
        <w:rPr>
          <w:rFonts w:ascii="Arial" w:hAnsi="Arial" w:cs="Arial"/>
          <w:sz w:val="24"/>
          <w:szCs w:val="24"/>
          <w:lang w:val="mn-MN"/>
        </w:rPr>
      </w:pPr>
    </w:p>
    <w:p w14:paraId="1351F0DF"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23.2.Иргэний өмчийн газарт Монгол Улсын иргэнд газар өмчлүүлэх тухай хуулийн 33.1-д заасны дагуу нийтийн сервитут тогтоосон бол мэдүүлэгт нийтийн сервитут тогтоох тухай сум, дүүргийн Засаг даргын шийдвэрийг хавсаргана.  </w:t>
      </w:r>
    </w:p>
    <w:p w14:paraId="4992578E" w14:textId="77777777" w:rsidR="000E308E" w:rsidRPr="003024F1" w:rsidRDefault="000E308E" w:rsidP="00D00B44">
      <w:pPr>
        <w:tabs>
          <w:tab w:val="left" w:pos="720"/>
        </w:tabs>
        <w:ind w:firstLine="709"/>
        <w:jc w:val="both"/>
        <w:rPr>
          <w:rFonts w:ascii="Arial" w:hAnsi="Arial" w:cs="Arial"/>
          <w:sz w:val="24"/>
          <w:szCs w:val="24"/>
          <w:lang w:val="mn-MN"/>
        </w:rPr>
      </w:pPr>
    </w:p>
    <w:p w14:paraId="0E35B370"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24 дүгээр зүйл.Узуфруктын бүртгэл</w:t>
      </w:r>
    </w:p>
    <w:p w14:paraId="3D3182CA"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24.1.Узуфруктыг түүнийг эзэмшигчийн гаргасан мэдүүлгийг үндэслэн энэ хуулийн 15 дугаар зүйлд заасан журмын дагуу бүртгэнэ. </w:t>
      </w:r>
    </w:p>
    <w:p w14:paraId="2F735494" w14:textId="77777777" w:rsidR="00D00B44" w:rsidRPr="003024F1" w:rsidRDefault="00D00B44" w:rsidP="00D00B44">
      <w:pPr>
        <w:tabs>
          <w:tab w:val="left" w:pos="720"/>
        </w:tabs>
        <w:ind w:firstLine="709"/>
        <w:jc w:val="both"/>
        <w:rPr>
          <w:rFonts w:ascii="Arial" w:hAnsi="Arial" w:cs="Arial"/>
          <w:sz w:val="24"/>
          <w:szCs w:val="24"/>
          <w:lang w:val="mn-MN"/>
        </w:rPr>
      </w:pPr>
    </w:p>
    <w:p w14:paraId="76807965"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24.2.Узуфрукт эзэмшигч тухайн үл хөдлөх эд хөрөнгийг барьцаалах, түрээслэх тохиолдолд энэ хуульд заасны дагуу эрхийн улсын бүртгэлд бүртгүүлэх бөгөөд мэдүүлэгт Иргэний хуулийн 152.2-т заасан өмчлөгчийн зөвшөөрлийн нотариатаар гэрчлүүлсэн хуулбарыг хавсаргана.  </w:t>
      </w:r>
    </w:p>
    <w:p w14:paraId="39BE0A68" w14:textId="77777777" w:rsidR="00D00B44" w:rsidRPr="003024F1" w:rsidRDefault="00D00B44" w:rsidP="00D00B44">
      <w:pPr>
        <w:tabs>
          <w:tab w:val="left" w:pos="720"/>
        </w:tabs>
        <w:ind w:firstLine="709"/>
        <w:jc w:val="both"/>
        <w:rPr>
          <w:rFonts w:ascii="Arial" w:hAnsi="Arial" w:cs="Arial"/>
          <w:b/>
          <w:sz w:val="24"/>
          <w:szCs w:val="24"/>
          <w:lang w:val="mn-MN"/>
        </w:rPr>
      </w:pPr>
    </w:p>
    <w:p w14:paraId="4AA21537" w14:textId="77777777" w:rsidR="00D00B44" w:rsidRPr="003024F1" w:rsidRDefault="00D00B44" w:rsidP="00D00B44">
      <w:pPr>
        <w:tabs>
          <w:tab w:val="left" w:pos="720"/>
        </w:tabs>
        <w:jc w:val="both"/>
        <w:rPr>
          <w:rFonts w:ascii="Arial" w:hAnsi="Arial" w:cs="Arial"/>
          <w:b/>
          <w:sz w:val="24"/>
          <w:szCs w:val="24"/>
          <w:lang w:val="mn-MN"/>
        </w:rPr>
      </w:pPr>
      <w:r w:rsidRPr="003024F1">
        <w:rPr>
          <w:rFonts w:ascii="Arial" w:hAnsi="Arial" w:cs="Arial"/>
          <w:b/>
          <w:sz w:val="24"/>
          <w:szCs w:val="24"/>
          <w:lang w:val="mn-MN"/>
        </w:rPr>
        <w:tab/>
        <w:t xml:space="preserve">25 дугаар зүйл.Бусдын газар дээр барилга байгууламж </w:t>
      </w:r>
    </w:p>
    <w:p w14:paraId="4714CC3A"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 xml:space="preserve">                                                барих эрхийн бүртгэл</w:t>
      </w:r>
    </w:p>
    <w:p w14:paraId="03EBA078" w14:textId="77777777" w:rsidR="00D00B44" w:rsidRPr="003024F1" w:rsidRDefault="00D00B44" w:rsidP="00D00B44">
      <w:pPr>
        <w:tabs>
          <w:tab w:val="left" w:pos="720"/>
        </w:tabs>
        <w:ind w:firstLine="709"/>
        <w:jc w:val="both"/>
        <w:rPr>
          <w:rFonts w:ascii="Arial" w:hAnsi="Arial" w:cs="Arial"/>
          <w:sz w:val="24"/>
          <w:szCs w:val="24"/>
          <w:lang w:val="mn-MN"/>
        </w:rPr>
      </w:pPr>
    </w:p>
    <w:p w14:paraId="0177D571"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25.1.Бусдын өмчийн газар дээр барилга байгууламж барих эрх /цаашид “барилга байгууламж барих эрх” гэх/-ийг олж авсан этгээд, эсхүл түүний итгэмжлэгдсэн</w:t>
      </w:r>
      <w:r w:rsidRPr="003024F1">
        <w:rPr>
          <w:rFonts w:ascii="Arial" w:hAnsi="Arial" w:cs="Arial"/>
          <w:b/>
          <w:sz w:val="24"/>
          <w:szCs w:val="24"/>
          <w:lang w:val="mn-MN"/>
        </w:rPr>
        <w:t xml:space="preserve"> </w:t>
      </w:r>
      <w:r w:rsidRPr="003024F1">
        <w:rPr>
          <w:rFonts w:ascii="Arial" w:hAnsi="Arial" w:cs="Arial"/>
          <w:sz w:val="24"/>
          <w:szCs w:val="24"/>
          <w:lang w:val="mn-MN"/>
        </w:rPr>
        <w:t xml:space="preserve">төлөөлөгчийн гаргасан мэдүүлгийг үндэслэн энэ хуулийн 15 дугаар зүйлд заасан журмын дагуу бүртгэнэ. </w:t>
      </w:r>
    </w:p>
    <w:p w14:paraId="6D440C37" w14:textId="77777777" w:rsidR="00D00B44" w:rsidRPr="003024F1" w:rsidRDefault="00D00B44" w:rsidP="00D00B44">
      <w:pPr>
        <w:tabs>
          <w:tab w:val="left" w:pos="993"/>
        </w:tabs>
        <w:ind w:firstLine="709"/>
        <w:jc w:val="both"/>
        <w:rPr>
          <w:rFonts w:ascii="Arial" w:hAnsi="Arial" w:cs="Arial"/>
          <w:sz w:val="24"/>
          <w:szCs w:val="24"/>
          <w:lang w:val="mn-MN"/>
        </w:rPr>
      </w:pPr>
    </w:p>
    <w:p w14:paraId="669594B6" w14:textId="77777777" w:rsidR="00D00B44" w:rsidRPr="003024F1" w:rsidRDefault="00D00B44" w:rsidP="00D00B44">
      <w:pPr>
        <w:widowControl w:val="0"/>
        <w:tabs>
          <w:tab w:val="left" w:pos="720"/>
        </w:tabs>
        <w:autoSpaceDE w:val="0"/>
        <w:autoSpaceDN w:val="0"/>
        <w:adjustRightInd w:val="0"/>
        <w:ind w:firstLine="709"/>
        <w:jc w:val="both"/>
        <w:rPr>
          <w:rFonts w:ascii="Arial" w:hAnsi="Arial" w:cs="Arial"/>
          <w:sz w:val="24"/>
          <w:szCs w:val="24"/>
          <w:lang w:val="mn-MN"/>
        </w:rPr>
      </w:pPr>
      <w:r w:rsidRPr="003024F1">
        <w:rPr>
          <w:rFonts w:ascii="Arial" w:hAnsi="Arial" w:cs="Arial"/>
          <w:sz w:val="24"/>
          <w:szCs w:val="24"/>
          <w:lang w:val="mn-MN"/>
        </w:rPr>
        <w:t>25.2.Барилга байгууламж барих эрхийн улсын бүртгэлд энэ хуулийн 15.1-д зааснаас гадна дараах мэдээллийг тусгана:</w:t>
      </w:r>
    </w:p>
    <w:p w14:paraId="137703BB"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57D6C8D7"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25.2.1.барилга байгууламж барих эрхийн хугацаа, зориулалт;</w:t>
      </w:r>
    </w:p>
    <w:p w14:paraId="65E3CAE0"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25.2.2.барилга байгууламж барих газрын хэмжээ;</w:t>
      </w:r>
    </w:p>
    <w:p w14:paraId="6EEAED5B"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25.2.3.барилга байгууламж барих эрхийг бусдын өмчлөл, эзэмшил, ашиглалтад шилжүүлсэн, барьцаалсан тухай тэмдэглэл.</w:t>
      </w:r>
    </w:p>
    <w:p w14:paraId="45A0B12C"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40B9BB3A"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lastRenderedPageBreak/>
        <w:t>25.3.Барилга байгууламж барих эрхийг өвлүүлэх, барьцаалах, худалдах болон бусад хэлбэрээр захиран зарцуулах тохиолдолд энэ хуульд заасан журмын дагуу эрхийн улсын бүртгэлд өөрчлөлт оруулна.</w:t>
      </w:r>
    </w:p>
    <w:p w14:paraId="30507C88"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1AC64CCB"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 xml:space="preserve">25.4.Барилга байгууламж барих эрхийн үндсэн дээр баригдсан барилга байгууламж өмчлөх эрхийг эрхийн улсын бүртгэлд бүртгүүлэхэд энэ хуулийн 10 дугаар зүйлд заасныг баримтална. </w:t>
      </w:r>
    </w:p>
    <w:p w14:paraId="447CC3FD" w14:textId="77777777" w:rsidR="00D00B44" w:rsidRPr="003024F1" w:rsidRDefault="00D00B44" w:rsidP="00D00B44">
      <w:pPr>
        <w:tabs>
          <w:tab w:val="left" w:pos="993"/>
        </w:tabs>
        <w:ind w:firstLine="709"/>
        <w:jc w:val="both"/>
        <w:rPr>
          <w:rFonts w:ascii="Arial" w:hAnsi="Arial" w:cs="Arial"/>
          <w:sz w:val="24"/>
          <w:szCs w:val="24"/>
          <w:lang w:val="mn-MN"/>
        </w:rPr>
      </w:pPr>
    </w:p>
    <w:p w14:paraId="01779C40" w14:textId="77777777" w:rsidR="00D00B44" w:rsidRPr="003024F1" w:rsidRDefault="00D00B44" w:rsidP="00D00B44">
      <w:pPr>
        <w:tabs>
          <w:tab w:val="left" w:pos="993"/>
        </w:tabs>
        <w:ind w:firstLine="709"/>
        <w:jc w:val="both"/>
        <w:rPr>
          <w:rFonts w:ascii="Arial" w:hAnsi="Arial" w:cs="Arial"/>
          <w:b/>
          <w:sz w:val="24"/>
          <w:szCs w:val="24"/>
          <w:lang w:val="mn-MN"/>
        </w:rPr>
      </w:pPr>
      <w:r w:rsidRPr="003024F1">
        <w:rPr>
          <w:rFonts w:ascii="Arial" w:hAnsi="Arial" w:cs="Arial"/>
          <w:b/>
          <w:sz w:val="24"/>
          <w:szCs w:val="24"/>
          <w:lang w:val="mn-MN"/>
        </w:rPr>
        <w:t xml:space="preserve">26 дугаар зүйл.Усан замын тээврийн хэрэгсэл, агаарын хөлгийн </w:t>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 xml:space="preserve">      </w:t>
      </w:r>
      <w:r w:rsidR="00CD0BB3" w:rsidRPr="003024F1">
        <w:rPr>
          <w:rFonts w:ascii="Arial" w:hAnsi="Arial" w:cs="Arial"/>
          <w:b/>
          <w:sz w:val="24"/>
          <w:szCs w:val="24"/>
          <w:lang w:val="mn-MN"/>
        </w:rPr>
        <w:t xml:space="preserve"> </w:t>
      </w:r>
      <w:r w:rsidRPr="003024F1">
        <w:rPr>
          <w:rFonts w:ascii="Arial" w:hAnsi="Arial" w:cs="Arial"/>
          <w:b/>
          <w:sz w:val="24"/>
          <w:szCs w:val="24"/>
          <w:lang w:val="mn-MN"/>
        </w:rPr>
        <w:t>санхүүгийн түрээс /лизинг/-ийн эрхийн бүртгэл</w:t>
      </w:r>
    </w:p>
    <w:p w14:paraId="64B206D5" w14:textId="77777777" w:rsidR="00D00B44" w:rsidRPr="003024F1" w:rsidRDefault="00D00B44" w:rsidP="00D00B44">
      <w:pPr>
        <w:tabs>
          <w:tab w:val="left" w:pos="993"/>
        </w:tabs>
        <w:ind w:firstLine="709"/>
        <w:jc w:val="both"/>
        <w:rPr>
          <w:rFonts w:ascii="Arial" w:hAnsi="Arial" w:cs="Arial"/>
          <w:b/>
          <w:sz w:val="24"/>
          <w:szCs w:val="24"/>
          <w:lang w:val="mn-MN"/>
        </w:rPr>
      </w:pPr>
    </w:p>
    <w:p w14:paraId="1CBD1371"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26.1.Усан замын тээврийн хэрэгсэл, агаарын хөлгийн санхүүгийн түрээс /лизинг/-ийн эрхийг гэрээнд оролцогч аль нэг тал, тэдгээрийн итгэмжлэгдсэн төлөөлөгчийн гаргасан мэдүүлэг болон усан замын тээврийн хэрэгсэл, агаарын хөлгийн санхүүгийн түрээс /лизинг/-ийн гэрээг үндэслэн эрхийн улсын бүртгэлд бүртгэнэ. </w:t>
      </w:r>
    </w:p>
    <w:p w14:paraId="1C9F90DF" w14:textId="77777777" w:rsidR="00D00B44" w:rsidRPr="003024F1" w:rsidRDefault="00D00B44" w:rsidP="00D00B44">
      <w:pPr>
        <w:tabs>
          <w:tab w:val="left" w:pos="993"/>
        </w:tabs>
        <w:ind w:firstLine="709"/>
        <w:jc w:val="both"/>
        <w:rPr>
          <w:rFonts w:ascii="Arial" w:hAnsi="Arial" w:cs="Arial"/>
          <w:sz w:val="24"/>
          <w:szCs w:val="24"/>
          <w:lang w:val="mn-MN"/>
        </w:rPr>
      </w:pPr>
    </w:p>
    <w:p w14:paraId="3085850B"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26.2.Усан замын тээврийн хэрэгсэл, агаарын хөлгийн санхүүгийн түрээс /лизинг/-ийн эрхийг эрхийн улсын бүртгэлд бүртгэхэд  энэ хуулийн 15 дугаар зүйлд заасан журмыг баримтална.</w:t>
      </w:r>
    </w:p>
    <w:p w14:paraId="0D4DBC29" w14:textId="77777777" w:rsidR="00D00B44" w:rsidRPr="003024F1" w:rsidRDefault="00D00B44" w:rsidP="00D00B44">
      <w:pPr>
        <w:ind w:firstLine="709"/>
        <w:jc w:val="both"/>
        <w:rPr>
          <w:rFonts w:ascii="Arial" w:hAnsi="Arial" w:cs="Arial"/>
          <w:sz w:val="24"/>
          <w:szCs w:val="24"/>
          <w:lang w:val="mn-MN"/>
        </w:rPr>
      </w:pPr>
    </w:p>
    <w:p w14:paraId="7A38171B" w14:textId="77777777" w:rsidR="00D00B44" w:rsidRPr="003024F1" w:rsidRDefault="00D00B44" w:rsidP="00D00B44">
      <w:pPr>
        <w:ind w:firstLine="709"/>
        <w:jc w:val="both"/>
        <w:rPr>
          <w:rFonts w:ascii="Arial" w:hAnsi="Arial" w:cs="Arial"/>
          <w:b/>
          <w:sz w:val="24"/>
          <w:szCs w:val="24"/>
          <w:lang w:val="mn-MN"/>
        </w:rPr>
      </w:pPr>
      <w:r w:rsidRPr="003024F1">
        <w:rPr>
          <w:rFonts w:ascii="Arial" w:hAnsi="Arial" w:cs="Arial"/>
          <w:b/>
          <w:sz w:val="24"/>
          <w:szCs w:val="24"/>
          <w:lang w:val="mn-MN"/>
        </w:rPr>
        <w:t>27 дугаар зүйл.Батлан даалтын гэрээний бүртгэл</w:t>
      </w:r>
    </w:p>
    <w:p w14:paraId="54DB5913" w14:textId="77777777" w:rsidR="00D00B44" w:rsidRPr="003024F1" w:rsidRDefault="00D00B44" w:rsidP="00D00B44">
      <w:pPr>
        <w:ind w:firstLine="709"/>
        <w:jc w:val="both"/>
        <w:rPr>
          <w:rFonts w:ascii="Arial" w:hAnsi="Arial" w:cs="Arial"/>
          <w:b/>
          <w:sz w:val="24"/>
          <w:szCs w:val="24"/>
          <w:lang w:val="mn-MN"/>
        </w:rPr>
      </w:pPr>
    </w:p>
    <w:p w14:paraId="7DF507E3"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27.1.Батлан даалтын гэрээг бүртгүүлэх тухай мэдүүлгийг өмчлөгч, эсхүл батлан даагчийн аль нэг нь гаргасан мэдүүлгийг үндэслэн энэ хуулийн 15 дугаар зүйлд заасан журмын дагуу бүртгэнэ.</w:t>
      </w:r>
    </w:p>
    <w:p w14:paraId="3C3C9570" w14:textId="77777777" w:rsidR="00895337" w:rsidRPr="003024F1" w:rsidRDefault="00895337" w:rsidP="00D00B44">
      <w:pPr>
        <w:tabs>
          <w:tab w:val="left" w:pos="709"/>
        </w:tabs>
        <w:ind w:firstLine="709"/>
        <w:jc w:val="both"/>
        <w:rPr>
          <w:rFonts w:ascii="Arial" w:hAnsi="Arial" w:cs="Arial"/>
          <w:sz w:val="24"/>
          <w:szCs w:val="24"/>
          <w:lang w:val="mn-MN"/>
        </w:rPr>
      </w:pPr>
    </w:p>
    <w:p w14:paraId="7B3DBAD5" w14:textId="77777777" w:rsidR="00D00B44" w:rsidRPr="003024F1" w:rsidRDefault="00D00B44" w:rsidP="00D00B44">
      <w:pPr>
        <w:ind w:firstLine="709"/>
        <w:jc w:val="both"/>
        <w:rPr>
          <w:rFonts w:ascii="Arial" w:hAnsi="Arial" w:cs="Arial"/>
          <w:b/>
          <w:color w:val="000000" w:themeColor="text1"/>
          <w:sz w:val="24"/>
          <w:szCs w:val="24"/>
          <w:lang w:val="mn-MN"/>
        </w:rPr>
      </w:pPr>
      <w:r w:rsidRPr="003024F1">
        <w:rPr>
          <w:rFonts w:ascii="Arial" w:hAnsi="Arial" w:cs="Arial"/>
          <w:b/>
          <w:color w:val="000000" w:themeColor="text1"/>
          <w:sz w:val="24"/>
          <w:szCs w:val="24"/>
          <w:lang w:val="mn-MN"/>
        </w:rPr>
        <w:t>28 дугаар зүйл.Газар эзэмших, ашиглах эрхийн улсын бүртгэл</w:t>
      </w:r>
    </w:p>
    <w:p w14:paraId="0A3572B8" w14:textId="77777777" w:rsidR="00D00B44" w:rsidRPr="003024F1" w:rsidRDefault="00D00B44" w:rsidP="00D00B44">
      <w:pPr>
        <w:ind w:firstLine="709"/>
        <w:jc w:val="both"/>
        <w:rPr>
          <w:rFonts w:ascii="Arial" w:hAnsi="Arial" w:cs="Arial"/>
          <w:color w:val="000000" w:themeColor="text1"/>
          <w:sz w:val="24"/>
          <w:szCs w:val="24"/>
          <w:lang w:val="mn-MN"/>
        </w:rPr>
      </w:pPr>
      <w:r w:rsidRPr="003024F1">
        <w:rPr>
          <w:rFonts w:ascii="Arial" w:hAnsi="Arial" w:cs="Arial"/>
          <w:color w:val="000000" w:themeColor="text1"/>
          <w:sz w:val="24"/>
          <w:szCs w:val="24"/>
          <w:lang w:val="mn-MN"/>
        </w:rPr>
        <w:t xml:space="preserve">28.1.Аймаг, нийслэл, дүүргийн газрын алба, сумын газрын даамал газар эзэмших, ашиглах эрхийг эрхийн улсын бүртгэлд бүртгүүлэхдээ дараах мэдээллийг Улсын бүртгэлийн ерөнхий хуулийн 9.11-д заасан </w:t>
      </w:r>
      <w:r w:rsidR="00BD0CBD" w:rsidRPr="003024F1">
        <w:rPr>
          <w:rFonts w:ascii="Arial" w:hAnsi="Arial" w:cs="Arial"/>
          <w:color w:val="000000" w:themeColor="text1"/>
          <w:sz w:val="24"/>
          <w:szCs w:val="24"/>
          <w:lang w:val="mn-MN"/>
        </w:rPr>
        <w:t>д</w:t>
      </w:r>
      <w:r w:rsidRPr="003024F1">
        <w:rPr>
          <w:rFonts w:ascii="Arial" w:hAnsi="Arial" w:cs="Arial"/>
          <w:color w:val="000000" w:themeColor="text1"/>
          <w:sz w:val="24"/>
          <w:szCs w:val="24"/>
          <w:lang w:val="mn-MN"/>
        </w:rPr>
        <w:t>ундын мэдээллийн санд оруулж, цахимаар мэдүүлэх ба мэдүүлгийн үнэн зөвийг хариуцна:</w:t>
      </w:r>
    </w:p>
    <w:p w14:paraId="3F7EC1B4" w14:textId="77777777" w:rsidR="00D00B44" w:rsidRPr="003024F1" w:rsidRDefault="00D00B44" w:rsidP="00D00B44">
      <w:pPr>
        <w:ind w:firstLine="709"/>
        <w:jc w:val="both"/>
        <w:rPr>
          <w:rFonts w:ascii="Arial" w:hAnsi="Arial" w:cs="Arial"/>
          <w:color w:val="000000" w:themeColor="text1"/>
          <w:sz w:val="24"/>
          <w:szCs w:val="24"/>
          <w:lang w:val="mn-MN"/>
        </w:rPr>
      </w:pPr>
    </w:p>
    <w:p w14:paraId="7CD9ED74"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28.1.1.газар эзэмших, ашиглах эрхийн гэрчилгээ;</w:t>
      </w:r>
    </w:p>
    <w:p w14:paraId="4F777DE4"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28.1.2.газар эзэмшүүлэх, ашиглуулах гэрээ;</w:t>
      </w:r>
    </w:p>
    <w:p w14:paraId="36256C52"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28.1.3.газар эзэмшүүлэх, ашиглуулах тухай Засаг даргын шийдвэр;</w:t>
      </w:r>
    </w:p>
    <w:p w14:paraId="54B94D1F" w14:textId="77777777" w:rsidR="00D00B44" w:rsidRPr="003024F1" w:rsidRDefault="00D00B44" w:rsidP="00D00B44">
      <w:pPr>
        <w:tabs>
          <w:tab w:val="left" w:pos="709"/>
        </w:tabs>
        <w:ind w:firstLine="709"/>
        <w:jc w:val="both"/>
        <w:rPr>
          <w:rFonts w:ascii="Arial" w:hAnsi="Arial" w:cs="Arial"/>
          <w:color w:val="000000" w:themeColor="text1"/>
          <w:sz w:val="24"/>
          <w:szCs w:val="24"/>
          <w:lang w:val="mn-MN"/>
        </w:rPr>
      </w:pPr>
      <w:r w:rsidRPr="003024F1">
        <w:rPr>
          <w:rFonts w:ascii="Arial" w:hAnsi="Arial" w:cs="Arial"/>
          <w:color w:val="000000" w:themeColor="text1"/>
          <w:sz w:val="24"/>
          <w:szCs w:val="24"/>
          <w:lang w:val="mn-MN"/>
        </w:rPr>
        <w:tab/>
      </w:r>
      <w:r w:rsidRPr="003024F1">
        <w:rPr>
          <w:rFonts w:ascii="Arial" w:hAnsi="Arial" w:cs="Arial"/>
          <w:color w:val="000000" w:themeColor="text1"/>
          <w:sz w:val="24"/>
          <w:szCs w:val="24"/>
          <w:lang w:val="mn-MN"/>
        </w:rPr>
        <w:tab/>
        <w:t>28.1.4.газрын кадастрын зураг;</w:t>
      </w:r>
    </w:p>
    <w:p w14:paraId="63D0751A"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28.1.5.бусдын эзэмшил, ашиглалтад сервитут тогтоосон шийдвэр, гэрээ; </w:t>
      </w:r>
    </w:p>
    <w:p w14:paraId="4F29544A"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p>
    <w:p w14:paraId="7F937FA8"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28.1.6.газрыг хязгаарлагдмал эрхтэйгээр ашиглах гэрээ;</w:t>
      </w:r>
    </w:p>
    <w:p w14:paraId="58955BFF"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28.1.7.газар эзэмших эрхийг бусдад шилжүүлэх гэрээ;</w:t>
      </w:r>
    </w:p>
    <w:p w14:paraId="74F72B29"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28.1.8.газрыг улсын тусгай хэрэгцээнд нөхөх олговортойгоор</w:t>
      </w:r>
      <w:r w:rsidRPr="003024F1">
        <w:rPr>
          <w:rFonts w:ascii="Arial" w:hAnsi="Arial" w:cs="Arial"/>
          <w:b/>
          <w:color w:val="000000" w:themeColor="text1"/>
          <w:lang w:val="mn-MN"/>
        </w:rPr>
        <w:t xml:space="preserve"> </w:t>
      </w:r>
      <w:r w:rsidRPr="003024F1">
        <w:rPr>
          <w:rFonts w:ascii="Arial" w:hAnsi="Arial" w:cs="Arial"/>
          <w:color w:val="000000" w:themeColor="text1"/>
          <w:lang w:val="mn-MN"/>
        </w:rPr>
        <w:t>солих, эсхүл</w:t>
      </w:r>
      <w:r w:rsidRPr="003024F1">
        <w:rPr>
          <w:rFonts w:ascii="Arial" w:hAnsi="Arial" w:cs="Arial"/>
          <w:b/>
          <w:color w:val="000000" w:themeColor="text1"/>
          <w:lang w:val="mn-MN"/>
        </w:rPr>
        <w:t xml:space="preserve"> </w:t>
      </w:r>
      <w:r w:rsidRPr="003024F1">
        <w:rPr>
          <w:rFonts w:ascii="Arial" w:hAnsi="Arial" w:cs="Arial"/>
          <w:color w:val="000000" w:themeColor="text1"/>
          <w:lang w:val="mn-MN"/>
        </w:rPr>
        <w:t>эргүүлэн авах тухай шийдвэр, гэрээ;</w:t>
      </w:r>
    </w:p>
    <w:p w14:paraId="493FC8D1"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b/>
          <w:color w:val="000000" w:themeColor="text1"/>
          <w:u w:val="single"/>
          <w:lang w:val="mn-MN"/>
        </w:rPr>
      </w:pPr>
    </w:p>
    <w:p w14:paraId="2F07DCC2"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3024F1">
        <w:rPr>
          <w:rFonts w:ascii="Arial" w:hAnsi="Arial" w:cs="Arial"/>
          <w:color w:val="000000" w:themeColor="text1"/>
          <w:lang w:val="mn-MN"/>
        </w:rPr>
        <w:tab/>
      </w:r>
      <w:r w:rsidRPr="003024F1">
        <w:rPr>
          <w:rFonts w:ascii="Arial" w:hAnsi="Arial" w:cs="Arial"/>
          <w:color w:val="000000" w:themeColor="text1"/>
          <w:lang w:val="mn-MN"/>
        </w:rPr>
        <w:tab/>
        <w:t>28.1.9.тухайн газрын засаг захиргаа, нутаг дэвсгэрийн нэгжийн харьяалал</w:t>
      </w:r>
      <w:r w:rsidR="000E308E" w:rsidRPr="003024F1">
        <w:rPr>
          <w:rFonts w:ascii="Arial" w:hAnsi="Arial" w:cs="Arial"/>
          <w:color w:val="000000" w:themeColor="text1"/>
          <w:lang w:val="mn-MN"/>
        </w:rPr>
        <w:t>.</w:t>
      </w:r>
    </w:p>
    <w:p w14:paraId="5BACC85B"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b/>
          <w:color w:val="000000" w:themeColor="text1"/>
          <w:u w:val="single"/>
          <w:lang w:val="mn-MN"/>
        </w:rPr>
      </w:pPr>
    </w:p>
    <w:p w14:paraId="0E8F28A6" w14:textId="77777777" w:rsidR="00D00B44" w:rsidRPr="003024F1" w:rsidRDefault="00D00B44" w:rsidP="00D00B44">
      <w:pPr>
        <w:ind w:firstLine="709"/>
        <w:jc w:val="both"/>
        <w:rPr>
          <w:rFonts w:ascii="Arial" w:hAnsi="Arial" w:cs="Arial"/>
          <w:color w:val="000000" w:themeColor="text1"/>
          <w:sz w:val="24"/>
          <w:szCs w:val="24"/>
          <w:lang w:val="mn-MN"/>
        </w:rPr>
      </w:pPr>
      <w:r w:rsidRPr="003024F1">
        <w:rPr>
          <w:rFonts w:ascii="Arial" w:hAnsi="Arial" w:cs="Arial"/>
          <w:color w:val="000000" w:themeColor="text1"/>
          <w:sz w:val="24"/>
          <w:szCs w:val="24"/>
          <w:lang w:val="mn-MN"/>
        </w:rPr>
        <w:t xml:space="preserve">28.2.Улсын бүртгэлийн байгууллага Улсын бүртгэлийн ерөнхий хуулийн 9.11-д заасан </w:t>
      </w:r>
      <w:r w:rsidR="00BD0CBD" w:rsidRPr="003024F1">
        <w:rPr>
          <w:rFonts w:ascii="Arial" w:hAnsi="Arial" w:cs="Arial"/>
          <w:color w:val="000000" w:themeColor="text1"/>
          <w:sz w:val="24"/>
          <w:szCs w:val="24"/>
          <w:lang w:val="mn-MN"/>
        </w:rPr>
        <w:t>д</w:t>
      </w:r>
      <w:r w:rsidRPr="003024F1">
        <w:rPr>
          <w:rFonts w:ascii="Arial" w:hAnsi="Arial" w:cs="Arial"/>
          <w:color w:val="000000" w:themeColor="text1"/>
          <w:sz w:val="24"/>
          <w:szCs w:val="24"/>
          <w:lang w:val="mn-MN"/>
        </w:rPr>
        <w:t>ундын мэдээллийн сан дахь энэ хуулийн 28.1-д заасан мэдээллийг нягтлан шалгаж, газар эзэмших, ашиглах эрхийг эрхийн улсын бүртгэлд бүртгэнэ.</w:t>
      </w:r>
    </w:p>
    <w:p w14:paraId="251716C3" w14:textId="77777777" w:rsidR="00D00B44" w:rsidRPr="003024F1" w:rsidRDefault="00D00B44" w:rsidP="00D00B44">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p>
    <w:p w14:paraId="01D101FF" w14:textId="77777777" w:rsidR="00D00B44" w:rsidRPr="003024F1" w:rsidRDefault="00D00B44" w:rsidP="00D00B44">
      <w:pPr>
        <w:ind w:firstLine="709"/>
        <w:jc w:val="both"/>
        <w:rPr>
          <w:rFonts w:ascii="Arial" w:hAnsi="Arial" w:cs="Arial"/>
          <w:color w:val="000000" w:themeColor="text1"/>
          <w:sz w:val="24"/>
          <w:szCs w:val="24"/>
          <w:lang w:val="mn-MN"/>
        </w:rPr>
      </w:pPr>
      <w:r w:rsidRPr="003024F1">
        <w:rPr>
          <w:rFonts w:ascii="Arial" w:hAnsi="Arial" w:cs="Arial"/>
          <w:color w:val="000000" w:themeColor="text1"/>
          <w:sz w:val="24"/>
          <w:szCs w:val="24"/>
          <w:lang w:val="mn-MN"/>
        </w:rPr>
        <w:lastRenderedPageBreak/>
        <w:t xml:space="preserve">28.3.Улсын бүртгэлийн байгууллага газар эзэмших, ашиглах эрхийн улсын бүртгэлийн дугаарыг Улсын бүртгэлийн ерөнхий хуулийн 9.11-д заасан </w:t>
      </w:r>
      <w:r w:rsidR="00BD0CBD" w:rsidRPr="003024F1">
        <w:rPr>
          <w:rFonts w:ascii="Arial" w:hAnsi="Arial" w:cs="Arial"/>
          <w:color w:val="000000" w:themeColor="text1"/>
          <w:sz w:val="24"/>
          <w:szCs w:val="24"/>
          <w:lang w:val="mn-MN"/>
        </w:rPr>
        <w:t>д</w:t>
      </w:r>
      <w:r w:rsidRPr="003024F1">
        <w:rPr>
          <w:rFonts w:ascii="Arial" w:hAnsi="Arial" w:cs="Arial"/>
          <w:color w:val="000000" w:themeColor="text1"/>
          <w:sz w:val="24"/>
          <w:szCs w:val="24"/>
          <w:lang w:val="mn-MN"/>
        </w:rPr>
        <w:t xml:space="preserve">ундын мэдээллийн санд оруулна. </w:t>
      </w:r>
    </w:p>
    <w:p w14:paraId="4A464E3B" w14:textId="77777777" w:rsidR="00D00B44" w:rsidRPr="003024F1" w:rsidRDefault="00D00B44" w:rsidP="00D00B44">
      <w:pPr>
        <w:ind w:firstLine="709"/>
        <w:jc w:val="both"/>
        <w:rPr>
          <w:rFonts w:ascii="Arial" w:hAnsi="Arial" w:cs="Arial"/>
          <w:color w:val="000000" w:themeColor="text1"/>
          <w:sz w:val="24"/>
          <w:szCs w:val="24"/>
          <w:lang w:val="mn-MN"/>
        </w:rPr>
      </w:pPr>
    </w:p>
    <w:p w14:paraId="063408ED" w14:textId="77777777" w:rsidR="00D00B44" w:rsidRPr="003024F1" w:rsidRDefault="00D00B44" w:rsidP="00D00B44">
      <w:pPr>
        <w:ind w:firstLine="709"/>
        <w:jc w:val="both"/>
        <w:rPr>
          <w:rFonts w:ascii="Arial" w:hAnsi="Arial" w:cs="Arial"/>
          <w:color w:val="000000" w:themeColor="text1"/>
          <w:sz w:val="24"/>
          <w:szCs w:val="24"/>
          <w:lang w:val="mn-MN"/>
        </w:rPr>
      </w:pPr>
      <w:r w:rsidRPr="003024F1">
        <w:rPr>
          <w:rFonts w:ascii="Arial" w:hAnsi="Arial" w:cs="Arial"/>
          <w:color w:val="000000" w:themeColor="text1"/>
          <w:sz w:val="24"/>
          <w:szCs w:val="24"/>
          <w:lang w:val="mn-MN"/>
        </w:rPr>
        <w:t>28.4.Газар эзэмших, ашиглах эрхийг эрхийн улсын бүртгэлд бүртгэхэд энэ хуулийн 7.11, 7.12, 7.13, 7.14 дэх хэсэг хамаарахгүй.</w:t>
      </w:r>
    </w:p>
    <w:p w14:paraId="15472E43" w14:textId="77777777" w:rsidR="00D00B44" w:rsidRPr="003024F1" w:rsidRDefault="00D00B44" w:rsidP="00D00B44">
      <w:pPr>
        <w:ind w:firstLine="709"/>
        <w:jc w:val="both"/>
        <w:rPr>
          <w:rFonts w:ascii="Arial" w:hAnsi="Arial" w:cs="Arial"/>
          <w:color w:val="000000" w:themeColor="text1"/>
          <w:sz w:val="24"/>
          <w:szCs w:val="24"/>
          <w:lang w:val="mn-MN"/>
        </w:rPr>
      </w:pPr>
    </w:p>
    <w:p w14:paraId="66C682B9" w14:textId="77777777" w:rsidR="00D00B44" w:rsidRPr="003024F1" w:rsidRDefault="00D00B44" w:rsidP="00D00B44">
      <w:pPr>
        <w:ind w:firstLine="709"/>
        <w:jc w:val="both"/>
        <w:rPr>
          <w:rFonts w:ascii="Arial" w:hAnsi="Arial" w:cs="Arial"/>
          <w:color w:val="000000" w:themeColor="text1"/>
          <w:sz w:val="24"/>
          <w:szCs w:val="24"/>
          <w:lang w:val="mn-MN"/>
        </w:rPr>
      </w:pPr>
      <w:r w:rsidRPr="003024F1">
        <w:rPr>
          <w:rFonts w:ascii="Arial" w:hAnsi="Arial" w:cs="Arial"/>
          <w:color w:val="000000" w:themeColor="text1"/>
          <w:sz w:val="24"/>
          <w:szCs w:val="24"/>
          <w:lang w:val="mn-MN"/>
        </w:rPr>
        <w:t>28.5.Аймаг, нийслэл, дүүргийн газрын алба, сумын газрын даамал газар эзэмших, ашиглах эрхийн гэрчилгээнд энэ хуулийн 28.3-т заасан улсын бүртгэлийн дугаарыг тэмдэглэнэ.</w:t>
      </w:r>
    </w:p>
    <w:p w14:paraId="6891F0DC" w14:textId="77777777" w:rsidR="00D00B44" w:rsidRPr="003024F1" w:rsidRDefault="00D00B44" w:rsidP="00D00B44">
      <w:pPr>
        <w:tabs>
          <w:tab w:val="left" w:pos="720"/>
        </w:tabs>
        <w:ind w:firstLine="709"/>
        <w:jc w:val="both"/>
        <w:rPr>
          <w:rFonts w:ascii="Arial" w:hAnsi="Arial" w:cs="Arial"/>
          <w:b/>
          <w:sz w:val="24"/>
          <w:szCs w:val="24"/>
          <w:u w:val="single"/>
          <w:lang w:val="mn-MN"/>
        </w:rPr>
      </w:pPr>
    </w:p>
    <w:p w14:paraId="41D21937"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29 дүгээр зүйл.Эрхийн улсын бүртгэлд бүртгэхээс татгалзах</w:t>
      </w:r>
    </w:p>
    <w:p w14:paraId="341E1F09" w14:textId="77777777" w:rsidR="00D00B44" w:rsidRPr="003024F1" w:rsidRDefault="00D00B44" w:rsidP="00D00B44">
      <w:pPr>
        <w:tabs>
          <w:tab w:val="left" w:pos="993"/>
        </w:tabs>
        <w:ind w:firstLine="709"/>
        <w:jc w:val="both"/>
        <w:rPr>
          <w:rFonts w:ascii="Arial" w:hAnsi="Arial" w:cs="Arial"/>
          <w:b/>
          <w:sz w:val="24"/>
          <w:szCs w:val="24"/>
          <w:lang w:val="mn-MN"/>
        </w:rPr>
      </w:pPr>
    </w:p>
    <w:p w14:paraId="02995DC3"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29.1.Улсын бүртгэгч дараах үндэслэлээр эрхийн улсын бүртгэлд бүртгэхээс татгалзаж мэдүүлэг, түүнд хавсаргасан баримт бичгийг буцаана:</w:t>
      </w:r>
    </w:p>
    <w:p w14:paraId="50AEABE0" w14:textId="77777777" w:rsidR="00D00B44" w:rsidRPr="003024F1" w:rsidRDefault="00D00B44" w:rsidP="00D00B44">
      <w:pPr>
        <w:tabs>
          <w:tab w:val="left" w:pos="993"/>
        </w:tabs>
        <w:ind w:firstLine="709"/>
        <w:jc w:val="both"/>
        <w:rPr>
          <w:rFonts w:ascii="Arial" w:hAnsi="Arial" w:cs="Arial"/>
          <w:sz w:val="24"/>
          <w:szCs w:val="24"/>
          <w:lang w:val="mn-MN"/>
        </w:rPr>
      </w:pPr>
    </w:p>
    <w:p w14:paraId="58048665"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29.1.1.бүртгүүлэхээр мэдүүлсэн эрх нь энэ хуулийн 30 дугаар зүйлд заасан тусгай тэмдэглэлээр хориг тавьсан эрх, хязгаарын хүрээнд хамаарч байгаа;</w:t>
      </w:r>
    </w:p>
    <w:p w14:paraId="40A4AF40"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08E40CEF"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29.1.2.Иргэний хуулийн 185.4-т заасны дагуу урьдчилсан тэмдэглэл хийгдсэний дараа хийгдэх бүртгэл нь урьдчилсан тэмдэглэлээр эрхээ хамгаалуулсан этгээдийн шаардах эрхийг дуусгавар болгох, хохироох нөхцөл үүсгэхээр байгаа, эсхүл урьдчилсан тэмдэглэл хийлгэсэн этгээдийн зөвшөөрлийг аваагүй;</w:t>
      </w:r>
    </w:p>
    <w:p w14:paraId="2FD0E8C5"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7C7E8D07"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29.1.3.мэдүүлэг, түүнд хавсаргасан баримт бичгүүд зөрүүтэй, агуулга нь холбогдох хууль тогтоомжийг зөрчсөн;</w:t>
      </w:r>
      <w:r w:rsidRPr="003024F1">
        <w:rPr>
          <w:rFonts w:ascii="Arial" w:hAnsi="Arial" w:cs="Arial"/>
          <w:sz w:val="24"/>
          <w:szCs w:val="24"/>
          <w:lang w:val="mn-MN"/>
        </w:rPr>
        <w:tab/>
      </w:r>
    </w:p>
    <w:p w14:paraId="1DF53FFA"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ab/>
      </w:r>
    </w:p>
    <w:p w14:paraId="64A42C2A"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b/>
          <w:sz w:val="24"/>
          <w:szCs w:val="24"/>
          <w:lang w:val="mn-MN"/>
        </w:rPr>
        <w:tab/>
      </w:r>
      <w:r w:rsidRPr="003024F1">
        <w:rPr>
          <w:rFonts w:ascii="Arial" w:hAnsi="Arial" w:cs="Arial"/>
          <w:sz w:val="24"/>
          <w:szCs w:val="24"/>
          <w:lang w:val="mn-MN"/>
        </w:rPr>
        <w:tab/>
        <w:t>29.1.4.цахим хэлбэрээр мэдүүлэг гаргагч гарын үсгээ Цахим гарын үсгийн тухай хуульд зааснаар баталгаажуулаагүй;</w:t>
      </w:r>
    </w:p>
    <w:p w14:paraId="093F3901"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597A847F"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29.1.5.мэдүүлэг гаргасан өмчлөх эрх, түүнтэй холбоотой эд хөрөнгийн бусад эрхийн талаарх маргааныг шүүхээр хянан хэлэлцэж байгаа;</w:t>
      </w:r>
    </w:p>
    <w:p w14:paraId="4C39F1A0"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65F759C5"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29.1.6.хуульд заасан бусад үндэслэл.</w:t>
      </w:r>
    </w:p>
    <w:p w14:paraId="5D3BC1D1"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5887544D"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29.2.Улсын бүртгэгч бүртгэхээс татгалзсан тухай хариуг мэдүүлэг гаргагчид мэдэгдэх бөгөөд хариу мэдэгдэлд татгалзсан тухай үндэслэлээ тодорхой тусгана.  </w:t>
      </w:r>
    </w:p>
    <w:p w14:paraId="5ABA04F5" w14:textId="77777777" w:rsidR="00D00B44" w:rsidRPr="003024F1" w:rsidRDefault="00D00B44" w:rsidP="00D00B44">
      <w:pPr>
        <w:tabs>
          <w:tab w:val="left" w:pos="720"/>
        </w:tabs>
        <w:ind w:firstLine="709"/>
        <w:jc w:val="both"/>
        <w:rPr>
          <w:rFonts w:ascii="Arial" w:hAnsi="Arial" w:cs="Arial"/>
          <w:sz w:val="24"/>
          <w:szCs w:val="24"/>
          <w:lang w:val="mn-MN"/>
        </w:rPr>
      </w:pPr>
    </w:p>
    <w:p w14:paraId="2D5D15EE"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29.3.Мэдүүлэг гаргагч энэ хуулийн 29.1-д заасан улсын бүртгэгчийн шийдвэрийг эс зөвшөөрвөл</w:t>
      </w:r>
      <w:r w:rsidR="00321825" w:rsidRPr="003024F1">
        <w:rPr>
          <w:rFonts w:ascii="Arial" w:hAnsi="Arial" w:cs="Arial"/>
          <w:sz w:val="24"/>
          <w:szCs w:val="24"/>
          <w:lang w:val="mn-MN"/>
        </w:rPr>
        <w:t xml:space="preserve"> </w:t>
      </w:r>
      <w:r w:rsidRPr="003024F1">
        <w:rPr>
          <w:rFonts w:ascii="Arial" w:hAnsi="Arial" w:cs="Arial"/>
          <w:bCs/>
          <w:sz w:val="24"/>
          <w:szCs w:val="24"/>
          <w:lang w:val="mn-MN"/>
        </w:rPr>
        <w:t>Захиргааны ерөнхий хуульд</w:t>
      </w:r>
      <w:r w:rsidRPr="003024F1">
        <w:rPr>
          <w:rStyle w:val="FootnoteReference"/>
          <w:rFonts w:ascii="Arial" w:hAnsi="Arial" w:cs="Arial"/>
          <w:bCs/>
          <w:sz w:val="24"/>
          <w:szCs w:val="24"/>
          <w:lang w:val="mn-MN"/>
        </w:rPr>
        <w:footnoteReference w:id="11"/>
      </w:r>
      <w:r w:rsidRPr="003024F1">
        <w:rPr>
          <w:rFonts w:ascii="Arial" w:hAnsi="Arial" w:cs="Arial"/>
          <w:bCs/>
          <w:sz w:val="24"/>
          <w:szCs w:val="24"/>
          <w:lang w:val="mn-MN"/>
        </w:rPr>
        <w:t xml:space="preserve"> заасан журмын дагуу</w:t>
      </w:r>
      <w:r w:rsidRPr="003024F1">
        <w:rPr>
          <w:rFonts w:ascii="Arial" w:hAnsi="Arial" w:cs="Arial"/>
          <w:sz w:val="24"/>
          <w:szCs w:val="24"/>
          <w:lang w:val="mn-MN"/>
        </w:rPr>
        <w:t xml:space="preserve"> гомдол гаргаж болно.</w:t>
      </w:r>
    </w:p>
    <w:p w14:paraId="671F06A7" w14:textId="77777777" w:rsidR="00D00B44" w:rsidRPr="003024F1" w:rsidRDefault="00D00B44" w:rsidP="00D00B44">
      <w:pPr>
        <w:tabs>
          <w:tab w:val="left" w:pos="720"/>
        </w:tabs>
        <w:ind w:firstLine="709"/>
        <w:jc w:val="both"/>
        <w:rPr>
          <w:rFonts w:ascii="Arial" w:hAnsi="Arial" w:cs="Arial"/>
          <w:sz w:val="24"/>
          <w:szCs w:val="24"/>
          <w:lang w:val="mn-MN"/>
        </w:rPr>
      </w:pPr>
    </w:p>
    <w:p w14:paraId="2C4F218A" w14:textId="77777777" w:rsidR="00D00B44" w:rsidRPr="003024F1" w:rsidRDefault="00D00B44" w:rsidP="00D00B44">
      <w:pPr>
        <w:tabs>
          <w:tab w:val="left" w:pos="993"/>
        </w:tabs>
        <w:ind w:firstLine="709"/>
        <w:jc w:val="center"/>
        <w:rPr>
          <w:rFonts w:ascii="Arial" w:hAnsi="Arial" w:cs="Arial"/>
          <w:b/>
          <w:sz w:val="24"/>
          <w:szCs w:val="24"/>
          <w:lang w:val="mn-MN"/>
        </w:rPr>
      </w:pPr>
      <w:r w:rsidRPr="003024F1">
        <w:rPr>
          <w:rFonts w:ascii="Arial" w:hAnsi="Arial" w:cs="Arial"/>
          <w:b/>
          <w:sz w:val="24"/>
          <w:szCs w:val="24"/>
          <w:lang w:val="mn-MN"/>
        </w:rPr>
        <w:t>ГУРАВДУГААР БҮЛЭГ</w:t>
      </w:r>
    </w:p>
    <w:p w14:paraId="72C6820C" w14:textId="77777777" w:rsidR="00D00B44" w:rsidRPr="003024F1" w:rsidRDefault="00D00B44" w:rsidP="00D00B44">
      <w:pPr>
        <w:tabs>
          <w:tab w:val="left" w:pos="993"/>
        </w:tabs>
        <w:ind w:firstLine="709"/>
        <w:jc w:val="center"/>
        <w:rPr>
          <w:rFonts w:ascii="Arial" w:hAnsi="Arial" w:cs="Arial"/>
          <w:b/>
          <w:sz w:val="24"/>
          <w:szCs w:val="24"/>
          <w:lang w:val="mn-MN"/>
        </w:rPr>
      </w:pPr>
      <w:r w:rsidRPr="003024F1">
        <w:rPr>
          <w:rFonts w:ascii="Arial" w:hAnsi="Arial" w:cs="Arial"/>
          <w:b/>
          <w:sz w:val="24"/>
          <w:szCs w:val="24"/>
          <w:lang w:val="mn-MN"/>
        </w:rPr>
        <w:t>ЭРХИЙН УЛСЫН БҮРТГЭЛД ТУСГАЙ БОЛОН</w:t>
      </w:r>
    </w:p>
    <w:p w14:paraId="4477FB2C" w14:textId="77777777" w:rsidR="00D00B44" w:rsidRPr="003024F1" w:rsidRDefault="00D00B44" w:rsidP="00D00B44">
      <w:pPr>
        <w:tabs>
          <w:tab w:val="left" w:pos="993"/>
        </w:tabs>
        <w:ind w:firstLine="709"/>
        <w:jc w:val="center"/>
        <w:rPr>
          <w:rFonts w:ascii="Arial" w:hAnsi="Arial" w:cs="Arial"/>
          <w:b/>
          <w:sz w:val="24"/>
          <w:szCs w:val="24"/>
          <w:lang w:val="mn-MN"/>
        </w:rPr>
      </w:pPr>
      <w:r w:rsidRPr="003024F1">
        <w:rPr>
          <w:rFonts w:ascii="Arial" w:hAnsi="Arial" w:cs="Arial"/>
          <w:b/>
          <w:sz w:val="24"/>
          <w:szCs w:val="24"/>
          <w:lang w:val="mn-MN"/>
        </w:rPr>
        <w:t>УРЬДЧИЛСАН ТЭМДЭГЛЭЛ ХИЙХ</w:t>
      </w:r>
    </w:p>
    <w:p w14:paraId="49EBA7B7" w14:textId="77777777" w:rsidR="00D00B44" w:rsidRPr="003024F1" w:rsidRDefault="00D00B44" w:rsidP="00D00B44">
      <w:pPr>
        <w:tabs>
          <w:tab w:val="left" w:pos="993"/>
        </w:tabs>
        <w:ind w:firstLine="709"/>
        <w:jc w:val="both"/>
        <w:rPr>
          <w:rFonts w:ascii="Arial" w:hAnsi="Arial" w:cs="Arial"/>
          <w:b/>
          <w:sz w:val="24"/>
          <w:szCs w:val="24"/>
          <w:lang w:val="mn-MN"/>
        </w:rPr>
      </w:pPr>
    </w:p>
    <w:p w14:paraId="708E046C"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30 дугаар зүйл.Эрхийн улсын бүртгэлд тусгай тэмдэглэл хийх</w:t>
      </w:r>
    </w:p>
    <w:p w14:paraId="134CA77C" w14:textId="77777777" w:rsidR="00D00B44" w:rsidRPr="003024F1" w:rsidRDefault="00D00B44" w:rsidP="00D00B44">
      <w:pPr>
        <w:tabs>
          <w:tab w:val="left" w:pos="0"/>
          <w:tab w:val="left" w:pos="720"/>
          <w:tab w:val="left" w:pos="1440"/>
        </w:tabs>
        <w:ind w:firstLine="709"/>
        <w:jc w:val="both"/>
        <w:rPr>
          <w:rFonts w:ascii="Arial" w:hAnsi="Arial" w:cs="Arial"/>
          <w:sz w:val="24"/>
          <w:szCs w:val="24"/>
          <w:lang w:val="mn-MN"/>
        </w:rPr>
      </w:pPr>
    </w:p>
    <w:p w14:paraId="7EC20A72" w14:textId="77777777" w:rsidR="00D00B44" w:rsidRPr="003024F1" w:rsidRDefault="00D00B44" w:rsidP="00D00B44">
      <w:pPr>
        <w:tabs>
          <w:tab w:val="left" w:pos="0"/>
          <w:tab w:val="left" w:pos="720"/>
        </w:tabs>
        <w:ind w:firstLine="709"/>
        <w:jc w:val="both"/>
        <w:rPr>
          <w:rFonts w:ascii="Arial" w:hAnsi="Arial" w:cs="Arial"/>
          <w:sz w:val="24"/>
          <w:szCs w:val="24"/>
          <w:lang w:val="mn-MN"/>
        </w:rPr>
      </w:pPr>
      <w:r w:rsidRPr="003024F1">
        <w:rPr>
          <w:rFonts w:ascii="Arial" w:hAnsi="Arial" w:cs="Arial"/>
          <w:sz w:val="24"/>
          <w:szCs w:val="24"/>
          <w:lang w:val="mn-MN"/>
        </w:rPr>
        <w:t>30.1.Эрхийн улсын бүртгэлд дараах тохиолдолд тусгай тэмдэглэл хийнэ:</w:t>
      </w:r>
    </w:p>
    <w:p w14:paraId="7517C5C6" w14:textId="77777777" w:rsidR="00D00B44" w:rsidRPr="003024F1" w:rsidRDefault="00D00B44" w:rsidP="00D00B44">
      <w:pPr>
        <w:tabs>
          <w:tab w:val="left" w:pos="993"/>
          <w:tab w:val="left" w:pos="1440"/>
          <w:tab w:val="left" w:pos="1584"/>
        </w:tabs>
        <w:ind w:firstLine="709"/>
        <w:jc w:val="both"/>
        <w:rPr>
          <w:rFonts w:ascii="Arial" w:hAnsi="Arial" w:cs="Arial"/>
          <w:sz w:val="24"/>
          <w:szCs w:val="24"/>
          <w:lang w:val="mn-MN"/>
        </w:rPr>
      </w:pPr>
    </w:p>
    <w:p w14:paraId="2C0B41A1"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30.1.1.өмчлөгчийг иргэний эрх зүйн чадамжгүйд, эсхүл сураггүй алга болсонд тооцсон, нас барсан гэж зарласан тухай шүүхийн шийдвэр хуулийн хүчин төгөлдөр болсон;</w:t>
      </w:r>
      <w:r w:rsidRPr="003024F1">
        <w:rPr>
          <w:rFonts w:ascii="Arial" w:hAnsi="Arial" w:cs="Arial"/>
          <w:sz w:val="24"/>
          <w:szCs w:val="24"/>
          <w:lang w:val="mn-MN"/>
        </w:rPr>
        <w:tab/>
      </w:r>
      <w:r w:rsidRPr="003024F1">
        <w:rPr>
          <w:rFonts w:ascii="Arial" w:hAnsi="Arial" w:cs="Arial"/>
          <w:sz w:val="24"/>
          <w:szCs w:val="24"/>
          <w:lang w:val="mn-MN"/>
        </w:rPr>
        <w:tab/>
      </w:r>
    </w:p>
    <w:p w14:paraId="46E18B57"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p>
    <w:p w14:paraId="55AB57E1"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30.1.2.хуулийн этгээд дампуурсан тухай шүүхийн шийдвэр гарсан;</w:t>
      </w:r>
    </w:p>
    <w:p w14:paraId="29573353"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30.1.З.тухайн хөрөнгөөс үүргийн гүйцэтгэлийг хангуулах тухай шүүхийн шийдвэр гарсан;</w:t>
      </w:r>
    </w:p>
    <w:p w14:paraId="1158AFCD" w14:textId="77777777" w:rsidR="00D00B44" w:rsidRPr="003024F1" w:rsidRDefault="00D00B44" w:rsidP="00D00B44">
      <w:pPr>
        <w:tabs>
          <w:tab w:val="left" w:pos="993"/>
          <w:tab w:val="left" w:pos="1170"/>
          <w:tab w:val="left" w:pos="1440"/>
          <w:tab w:val="left" w:pos="1584"/>
        </w:tabs>
        <w:ind w:firstLine="709"/>
        <w:jc w:val="both"/>
        <w:rPr>
          <w:rFonts w:ascii="Arial" w:hAnsi="Arial" w:cs="Arial"/>
          <w:sz w:val="24"/>
          <w:szCs w:val="24"/>
          <w:lang w:val="mn-MN"/>
        </w:rPr>
      </w:pPr>
    </w:p>
    <w:p w14:paraId="125D0B3D"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30.1.4.шүүх, арбитр, прокурор, шүүхийн шийдвэр гүйцэтгэх байгууллагаас өмчлөгчийн өмчлөх эрхийг хязгаарласан шийдвэр гарсан;</w:t>
      </w:r>
    </w:p>
    <w:p w14:paraId="1684ECBE"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p>
    <w:p w14:paraId="047AF6BD"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30.1.5.Үл хөдлөх эд хөрөнгийн барьцааны тухай хуульд заасан үндэслэлээр барьцааны зүйлийг худалдан борлуулсан, эсхүл барьцаалагчийн өмчлөлд шилжүүлсэн;</w:t>
      </w:r>
    </w:p>
    <w:p w14:paraId="7C586F99"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p>
    <w:p w14:paraId="67BE3099"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30.1.6.Хөрөнгөөр баталгаажсан үнэт цаасны тухай хуулийн</w:t>
      </w:r>
      <w:r w:rsidRPr="003024F1">
        <w:rPr>
          <w:rStyle w:val="FootnoteReference"/>
          <w:rFonts w:ascii="Arial" w:hAnsi="Arial" w:cs="Arial"/>
          <w:sz w:val="24"/>
          <w:szCs w:val="24"/>
          <w:lang w:val="mn-MN"/>
        </w:rPr>
        <w:footnoteReference w:id="12"/>
      </w:r>
      <w:r w:rsidRPr="003024F1">
        <w:rPr>
          <w:rFonts w:ascii="Arial" w:hAnsi="Arial" w:cs="Arial"/>
          <w:sz w:val="24"/>
          <w:szCs w:val="24"/>
          <w:lang w:val="mn-MN"/>
        </w:rPr>
        <w:t xml:space="preserve"> 14.4-т заасан тусгай тэмдэглэл хийлгэх хүсэлт гаргасан;</w:t>
      </w:r>
    </w:p>
    <w:p w14:paraId="065B4CB4"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p>
    <w:p w14:paraId="779A572D"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30.1.7.улсын бүртгэлийг давхардуулсан, эсхүл хуурамч баримт бичигт үндэслэн хийсэнтэй холбогдон улсын байцаагчийн шийдвэр гарсан. </w:t>
      </w:r>
    </w:p>
    <w:p w14:paraId="770F459E" w14:textId="77777777" w:rsidR="00D00B44" w:rsidRPr="003024F1" w:rsidRDefault="00D00B44" w:rsidP="00D00B44">
      <w:pPr>
        <w:tabs>
          <w:tab w:val="left" w:pos="0"/>
          <w:tab w:val="left" w:pos="993"/>
          <w:tab w:val="left" w:pos="1440"/>
        </w:tabs>
        <w:ind w:firstLine="709"/>
        <w:jc w:val="both"/>
        <w:rPr>
          <w:rFonts w:ascii="Arial" w:hAnsi="Arial" w:cs="Arial"/>
          <w:sz w:val="24"/>
          <w:szCs w:val="24"/>
          <w:lang w:val="mn-MN"/>
        </w:rPr>
      </w:pPr>
    </w:p>
    <w:p w14:paraId="1FEEAA5F"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30.2.Энэ хуулийн 30.1.1-д заасан үндэслэлээр тусгай тэмдэглэл хийсэн бол эрх шилжүүлэн авсан этгээдийн гаргасан мэдүүлгийг үндэслэн эрхийн улсын бүртгэлд өөрчлөлт оруулна.</w:t>
      </w:r>
    </w:p>
    <w:p w14:paraId="220ACE9D" w14:textId="77777777" w:rsidR="00D00B44" w:rsidRPr="003024F1" w:rsidRDefault="00D00B44" w:rsidP="00D00B44">
      <w:pPr>
        <w:tabs>
          <w:tab w:val="left" w:pos="993"/>
        </w:tabs>
        <w:ind w:firstLine="709"/>
        <w:jc w:val="both"/>
        <w:rPr>
          <w:rFonts w:ascii="Arial" w:hAnsi="Arial" w:cs="Arial"/>
          <w:sz w:val="24"/>
          <w:szCs w:val="24"/>
          <w:lang w:val="mn-MN"/>
        </w:rPr>
      </w:pPr>
    </w:p>
    <w:p w14:paraId="13A5172F"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30.3.Энэ хуулийн 30.1.2-т заасан үндэслэлээр тусгай тэмдэглэл хийсэн бол дампуурлын хэрэг гүйцэтгэгчийн хүсэлтийг үндэслэн эрхийн улсын бүртгэлд өөрчлөлт оруулна.</w:t>
      </w:r>
    </w:p>
    <w:p w14:paraId="3F7717C1" w14:textId="77777777" w:rsidR="00D00B44" w:rsidRPr="003024F1" w:rsidRDefault="00D00B44" w:rsidP="00D00B44">
      <w:pPr>
        <w:tabs>
          <w:tab w:val="left" w:pos="993"/>
        </w:tabs>
        <w:ind w:firstLine="709"/>
        <w:jc w:val="both"/>
        <w:rPr>
          <w:rFonts w:ascii="Arial" w:hAnsi="Arial" w:cs="Arial"/>
          <w:sz w:val="24"/>
          <w:szCs w:val="24"/>
          <w:lang w:val="mn-MN"/>
        </w:rPr>
      </w:pPr>
    </w:p>
    <w:p w14:paraId="56D70AFF"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30.4.Энэ хуулийн 30.1.3-т заасан үндэслэлээр тусгай тэмдэглэл хийсэн бол шүүхийн шийдвэр гүйцэтгэх байгууллагын эрх бүхий албан тушаалтны шийдвэрийг үндэслэн эрхийн улсын бүртгэлд өөрчлөлт оруулна.</w:t>
      </w:r>
    </w:p>
    <w:p w14:paraId="12CDC835" w14:textId="77777777" w:rsidR="00D00B44" w:rsidRPr="003024F1" w:rsidRDefault="00D00B44" w:rsidP="00D00B44">
      <w:pPr>
        <w:tabs>
          <w:tab w:val="left" w:pos="993"/>
        </w:tabs>
        <w:ind w:firstLine="709"/>
        <w:jc w:val="both"/>
        <w:rPr>
          <w:rFonts w:ascii="Arial" w:hAnsi="Arial" w:cs="Arial"/>
          <w:sz w:val="24"/>
          <w:szCs w:val="24"/>
          <w:lang w:val="mn-MN"/>
        </w:rPr>
      </w:pPr>
    </w:p>
    <w:p w14:paraId="7B865E7C"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30.5.Энэ хуулийн 30.1.4-т заасан үндэслэлээр тусгай тэмдэглэл хийсэн бол</w:t>
      </w:r>
      <w:r w:rsidR="00CE07CD" w:rsidRPr="003024F1">
        <w:rPr>
          <w:rFonts w:ascii="Arial" w:hAnsi="Arial" w:cs="Arial"/>
          <w:sz w:val="24"/>
          <w:szCs w:val="24"/>
          <w:lang w:val="mn-MN"/>
        </w:rPr>
        <w:t xml:space="preserve"> </w:t>
      </w:r>
      <w:r w:rsidRPr="003024F1">
        <w:rPr>
          <w:rFonts w:ascii="Arial" w:hAnsi="Arial" w:cs="Arial"/>
          <w:sz w:val="24"/>
          <w:szCs w:val="24"/>
          <w:lang w:val="mn-MN"/>
        </w:rPr>
        <w:t>эрх бүхий этгээдийн шийдвэрийг үндэслэн тусгай тэмдэглэлийг хүчингүй болгоно.</w:t>
      </w:r>
    </w:p>
    <w:p w14:paraId="6CE3B4F4" w14:textId="77777777" w:rsidR="00D00B44" w:rsidRPr="003024F1" w:rsidRDefault="00D00B44" w:rsidP="00D00B44">
      <w:pPr>
        <w:tabs>
          <w:tab w:val="left" w:pos="993"/>
        </w:tabs>
        <w:ind w:firstLine="709"/>
        <w:jc w:val="both"/>
        <w:rPr>
          <w:rFonts w:ascii="Arial" w:hAnsi="Arial" w:cs="Arial"/>
          <w:sz w:val="24"/>
          <w:szCs w:val="24"/>
          <w:lang w:val="mn-MN"/>
        </w:rPr>
      </w:pPr>
    </w:p>
    <w:p w14:paraId="76A1E2DB"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 xml:space="preserve">30.6.Энэ хуулийн 30.1.5-д заасан үндэслэлээр тусгай тэмдэглэл хийсэн бол дараах баримт бичгийг үндэслэн эрхийн улсын бүртгэлд өөрчлөлт оруулна: </w:t>
      </w:r>
    </w:p>
    <w:p w14:paraId="3B88F341" w14:textId="77777777" w:rsidR="00D00B44" w:rsidRPr="003024F1" w:rsidRDefault="00D00B44" w:rsidP="00D00B44">
      <w:pPr>
        <w:ind w:firstLine="709"/>
        <w:jc w:val="both"/>
        <w:rPr>
          <w:rFonts w:ascii="Arial" w:hAnsi="Arial" w:cs="Arial"/>
          <w:sz w:val="24"/>
          <w:szCs w:val="24"/>
          <w:lang w:val="mn-MN"/>
        </w:rPr>
      </w:pPr>
    </w:p>
    <w:p w14:paraId="0FE8DCA8"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30.6.1.барьцааны зүйлийг худалдан борлуулсан бол худалдан авагчийн мэдүүлэг, улсын байцаагчийн дүгнэлт; </w:t>
      </w:r>
    </w:p>
    <w:p w14:paraId="7365DCEA" w14:textId="77777777" w:rsidR="00D00B44" w:rsidRPr="003024F1" w:rsidRDefault="00D00B44" w:rsidP="00D00B44">
      <w:pPr>
        <w:ind w:firstLine="709"/>
        <w:jc w:val="both"/>
        <w:rPr>
          <w:rFonts w:ascii="Arial" w:hAnsi="Arial" w:cs="Arial"/>
          <w:sz w:val="24"/>
          <w:szCs w:val="24"/>
          <w:lang w:val="mn-MN"/>
        </w:rPr>
      </w:pPr>
    </w:p>
    <w:p w14:paraId="25D8EC94"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30.6.2.барьцааны зүйлийг хуульд заасан журмын дагуу барьцаалагчид шилжүүлсэн бол барьцаалагчийн мэдүүлэг, улсын байцаагчийн дүгнэлт.</w:t>
      </w:r>
    </w:p>
    <w:p w14:paraId="0DF8AF14" w14:textId="77777777" w:rsidR="00D00B44" w:rsidRPr="003024F1" w:rsidRDefault="00D00B44" w:rsidP="00D00B44">
      <w:pPr>
        <w:ind w:firstLine="709"/>
        <w:jc w:val="both"/>
        <w:rPr>
          <w:rFonts w:ascii="Arial" w:hAnsi="Arial" w:cs="Arial"/>
          <w:sz w:val="24"/>
          <w:szCs w:val="24"/>
          <w:lang w:val="mn-MN"/>
        </w:rPr>
      </w:pPr>
    </w:p>
    <w:p w14:paraId="1861466B"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 xml:space="preserve">30.7.Энэ хуулийн 30.1.6-д заасан үндэслэлээр тусгай тэмдэглэл хийсэн бол Хөрөнгөөр баталгаажсан үнэт цаасны тухай хуулийн 14.6-д заасныг үндэслэн эрхийн улсын бүртгэлд өөрчлөлт оруулна. </w:t>
      </w:r>
    </w:p>
    <w:p w14:paraId="66D73A88" w14:textId="77777777" w:rsidR="00D00B44" w:rsidRPr="003024F1" w:rsidRDefault="00D00B44" w:rsidP="00D00B44">
      <w:pPr>
        <w:ind w:firstLine="709"/>
        <w:jc w:val="both"/>
        <w:rPr>
          <w:rFonts w:ascii="Arial" w:hAnsi="Arial" w:cs="Arial"/>
          <w:sz w:val="24"/>
          <w:szCs w:val="24"/>
          <w:lang w:val="mn-MN"/>
        </w:rPr>
      </w:pPr>
    </w:p>
    <w:p w14:paraId="69ED4E11"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30.8.Энэ хуулийн 30.1.7-д заасан үндэслэлээр тусгай тэмдэглэл хийсэн бол эрх бүхий байгууллагын шийдвэр, эсхүл</w:t>
      </w:r>
      <w:r w:rsidR="004901A6" w:rsidRPr="003024F1">
        <w:rPr>
          <w:rFonts w:ascii="Arial" w:hAnsi="Arial" w:cs="Arial"/>
          <w:sz w:val="24"/>
          <w:szCs w:val="24"/>
          <w:lang w:val="mn-MN"/>
        </w:rPr>
        <w:t xml:space="preserve"> </w:t>
      </w:r>
      <w:r w:rsidRPr="003024F1">
        <w:rPr>
          <w:rFonts w:ascii="Arial" w:hAnsi="Arial" w:cs="Arial"/>
          <w:sz w:val="24"/>
          <w:szCs w:val="24"/>
          <w:lang w:val="mn-MN"/>
        </w:rPr>
        <w:t xml:space="preserve">улсын байцаагчийн шийдвэрийг үндэслэн эрхийн улсын бүртгэлд өөрчлөлт оруулна. </w:t>
      </w:r>
    </w:p>
    <w:p w14:paraId="4FD8DA23" w14:textId="77777777" w:rsidR="00D00B44" w:rsidRPr="003024F1" w:rsidRDefault="00D00B44" w:rsidP="00D00B44">
      <w:pPr>
        <w:ind w:firstLine="709"/>
        <w:jc w:val="both"/>
        <w:rPr>
          <w:rFonts w:ascii="Arial" w:hAnsi="Arial" w:cs="Arial"/>
          <w:sz w:val="24"/>
          <w:szCs w:val="24"/>
          <w:lang w:val="mn-MN"/>
        </w:rPr>
      </w:pPr>
    </w:p>
    <w:p w14:paraId="4D354323"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30.9.Тусгай тэмдэглэлийг энэ хуулийн 30.1-д заасан эрх бүхий этгээдийн шийдвэрийн хүрээнд хийх бөгөөд ийнхүү тусгай тэмдэглэл хийсэн нь өмчлөгч уг хөрөнгөтэй холбоотой тусгай тэмдэглэлээр хориг тавигдсанаас бусад эрхээ хэрэгжүүлэх, түүнтэй холбоотой бүртгэл хийлгэхэд саад болохгүй.</w:t>
      </w:r>
    </w:p>
    <w:p w14:paraId="0F5D6810" w14:textId="77777777" w:rsidR="00D00B44" w:rsidRPr="003024F1" w:rsidRDefault="00D00B44" w:rsidP="00D00B44">
      <w:pPr>
        <w:ind w:firstLine="709"/>
        <w:jc w:val="both"/>
        <w:rPr>
          <w:rFonts w:ascii="Arial" w:hAnsi="Arial" w:cs="Arial"/>
          <w:sz w:val="24"/>
          <w:szCs w:val="24"/>
          <w:lang w:val="mn-MN"/>
        </w:rPr>
      </w:pPr>
    </w:p>
    <w:p w14:paraId="0D6DF932"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31 дүгээр зүйл.Эрхийн улсын бүртгэлд урьдчилсан тэмдэглэл хийх</w:t>
      </w:r>
    </w:p>
    <w:p w14:paraId="4EFD9C4D" w14:textId="77777777" w:rsidR="00D00B44" w:rsidRPr="003024F1" w:rsidRDefault="00D00B44" w:rsidP="00D00B44">
      <w:pPr>
        <w:tabs>
          <w:tab w:val="left" w:pos="993"/>
        </w:tabs>
        <w:ind w:firstLine="709"/>
        <w:jc w:val="both"/>
        <w:rPr>
          <w:rFonts w:ascii="Arial" w:hAnsi="Arial" w:cs="Arial"/>
          <w:b/>
          <w:sz w:val="24"/>
          <w:szCs w:val="24"/>
          <w:lang w:val="mn-MN"/>
        </w:rPr>
      </w:pPr>
    </w:p>
    <w:p w14:paraId="72620518"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31.1.Өмчлөгч, эзэмшигч, ашиглагч, эрх шилжүүлэн авагч, өв залгамжлагчийн эрх ашгийг хамгаалах зорилгоор эрхийн улсын бүртгэлд урьдчилсан тэмдэглэл хийж болно.</w:t>
      </w:r>
    </w:p>
    <w:p w14:paraId="356A62BB" w14:textId="77777777" w:rsidR="00D00B44" w:rsidRPr="003024F1" w:rsidRDefault="00D00B44" w:rsidP="00D00B44">
      <w:pPr>
        <w:ind w:firstLine="709"/>
        <w:contextualSpacing/>
        <w:jc w:val="both"/>
        <w:rPr>
          <w:rFonts w:ascii="Arial" w:hAnsi="Arial" w:cs="Arial"/>
          <w:i/>
          <w:color w:val="FF0000"/>
          <w:sz w:val="24"/>
          <w:szCs w:val="24"/>
          <w:u w:val="single"/>
          <w:lang w:val="mn-MN"/>
        </w:rPr>
      </w:pPr>
    </w:p>
    <w:p w14:paraId="4D5A60E5" w14:textId="77777777" w:rsidR="00D00B44" w:rsidRPr="003024F1" w:rsidRDefault="00D00B44" w:rsidP="00D00B44">
      <w:pPr>
        <w:ind w:firstLine="709"/>
        <w:contextualSpacing/>
        <w:jc w:val="both"/>
        <w:rPr>
          <w:rFonts w:ascii="Arial" w:hAnsi="Arial" w:cs="Arial"/>
          <w:color w:val="000000"/>
          <w:sz w:val="24"/>
          <w:szCs w:val="24"/>
          <w:lang w:val="mn-MN"/>
        </w:rPr>
      </w:pPr>
      <w:r w:rsidRPr="003024F1">
        <w:rPr>
          <w:rFonts w:ascii="Arial" w:hAnsi="Arial" w:cs="Arial"/>
          <w:color w:val="000000"/>
          <w:sz w:val="24"/>
          <w:szCs w:val="24"/>
          <w:lang w:val="mn-MN"/>
        </w:rPr>
        <w:t xml:space="preserve">31.2.Барьж дуусаагүй </w:t>
      </w:r>
      <w:r w:rsidRPr="003024F1">
        <w:rPr>
          <w:rFonts w:ascii="Arial" w:hAnsi="Arial" w:cs="Arial"/>
          <w:sz w:val="24"/>
          <w:szCs w:val="24"/>
          <w:lang w:val="mn-MN"/>
        </w:rPr>
        <w:t>барилгын эрх эрхийн улсын бүртгэлд бүртгэгдсэн тохиолдолд уг барилгад хөрөнгө оруулсан</w:t>
      </w:r>
      <w:r w:rsidRPr="003024F1">
        <w:rPr>
          <w:rFonts w:ascii="Arial" w:hAnsi="Arial" w:cs="Arial"/>
          <w:color w:val="000000"/>
          <w:sz w:val="24"/>
          <w:szCs w:val="24"/>
          <w:lang w:val="mn-MN"/>
        </w:rPr>
        <w:t xml:space="preserve"> иргэн, хуулийн этгээд /захиалагч/ нь урьдчилсан тэмдэглэл хийлгэж болно.</w:t>
      </w:r>
    </w:p>
    <w:p w14:paraId="1F441D8A" w14:textId="77777777" w:rsidR="007C7FAD" w:rsidRPr="003024F1" w:rsidRDefault="007C7FAD" w:rsidP="00D00B44">
      <w:pPr>
        <w:ind w:firstLine="709"/>
        <w:contextualSpacing/>
        <w:jc w:val="both"/>
        <w:rPr>
          <w:rFonts w:ascii="Arial" w:hAnsi="Arial" w:cs="Arial"/>
          <w:color w:val="000000"/>
          <w:sz w:val="24"/>
          <w:szCs w:val="24"/>
          <w:lang w:val="mn-MN"/>
        </w:rPr>
      </w:pPr>
    </w:p>
    <w:p w14:paraId="132E03A3"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31.3.Урьдчилсан тэмдэглэл хийлгэх</w:t>
      </w:r>
      <w:r w:rsidR="007C7FAD" w:rsidRPr="003024F1">
        <w:rPr>
          <w:rFonts w:ascii="Arial" w:hAnsi="Arial" w:cs="Arial"/>
          <w:sz w:val="24"/>
          <w:szCs w:val="24"/>
          <w:lang w:val="mn-MN"/>
        </w:rPr>
        <w:t xml:space="preserve"> </w:t>
      </w:r>
      <w:r w:rsidRPr="003024F1">
        <w:rPr>
          <w:rFonts w:ascii="Arial" w:hAnsi="Arial" w:cs="Arial"/>
          <w:sz w:val="24"/>
          <w:szCs w:val="24"/>
          <w:lang w:val="mn-MN"/>
        </w:rPr>
        <w:t>мэдүүлгийг өмчлөгч, эзэмшигч, ашиглагч, эрх шилжүүлэн авагч хамтран гаргах бөгөөд мэдүүлэгт гэрээ, хэлцэл, холбогдох бусад нотлох баримтын хуулбарыг хавсаргана.</w:t>
      </w:r>
    </w:p>
    <w:p w14:paraId="674E4926"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415914D7"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31.4.Гэрээслэгчийн</w:t>
      </w:r>
      <w:r w:rsidR="00F51F87" w:rsidRPr="003024F1">
        <w:rPr>
          <w:rFonts w:ascii="Arial" w:hAnsi="Arial" w:cs="Arial"/>
          <w:sz w:val="24"/>
          <w:szCs w:val="24"/>
          <w:lang w:val="mn-MN"/>
        </w:rPr>
        <w:t xml:space="preserve"> </w:t>
      </w:r>
      <w:r w:rsidRPr="003024F1">
        <w:rPr>
          <w:rFonts w:ascii="Arial" w:hAnsi="Arial" w:cs="Arial"/>
          <w:sz w:val="24"/>
          <w:szCs w:val="24"/>
          <w:lang w:val="mn-MN"/>
        </w:rPr>
        <w:t>мэдүүлгээр урьдчилсан тэмдэглэл хийхээр бол тухайн гэрээслэлийг гэрчилсэн нотариатчийн тодорхойлолтыг үндэслэнэ.</w:t>
      </w:r>
    </w:p>
    <w:p w14:paraId="11815460" w14:textId="77777777" w:rsidR="00D00B44" w:rsidRPr="003024F1" w:rsidRDefault="00D00B44" w:rsidP="00D00B44">
      <w:pPr>
        <w:tabs>
          <w:tab w:val="left" w:pos="0"/>
          <w:tab w:val="left" w:pos="720"/>
          <w:tab w:val="left" w:pos="993"/>
          <w:tab w:val="left" w:pos="1440"/>
        </w:tabs>
        <w:ind w:firstLine="709"/>
        <w:jc w:val="both"/>
        <w:rPr>
          <w:rFonts w:ascii="Arial" w:hAnsi="Arial" w:cs="Arial"/>
          <w:b/>
          <w:sz w:val="24"/>
          <w:szCs w:val="24"/>
          <w:lang w:val="mn-MN"/>
        </w:rPr>
      </w:pPr>
    </w:p>
    <w:p w14:paraId="298E994E" w14:textId="77777777" w:rsidR="00D00B44" w:rsidRPr="003024F1" w:rsidRDefault="00D00B44" w:rsidP="00D00B44">
      <w:pPr>
        <w:tabs>
          <w:tab w:val="left" w:pos="720"/>
        </w:tabs>
        <w:ind w:firstLine="709"/>
        <w:contextualSpacing/>
        <w:jc w:val="both"/>
        <w:rPr>
          <w:rFonts w:ascii="Arial" w:hAnsi="Arial" w:cs="Arial"/>
          <w:sz w:val="24"/>
          <w:szCs w:val="24"/>
          <w:lang w:val="mn-MN"/>
        </w:rPr>
      </w:pPr>
      <w:r w:rsidRPr="003024F1">
        <w:rPr>
          <w:rFonts w:ascii="Arial" w:hAnsi="Arial" w:cs="Arial"/>
          <w:sz w:val="24"/>
          <w:szCs w:val="24"/>
          <w:lang w:val="mn-MN"/>
        </w:rPr>
        <w:t xml:space="preserve">31.5.Эрхийн улсын бүртгэлд урьдчилсан тэмдэглэл хийхэд энэ хуулийн 15.6-д заасан журмыг баримтална. </w:t>
      </w:r>
    </w:p>
    <w:p w14:paraId="5E9C022D"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31.6.Эзэнгүй үл хөдлөх эд хөрөнгө олж авсан этгээд Иргэний хуулийн 185 дугаар зүйлд заасны дагуу урьдчилсан тэмдэглэл хийлгэж болно.</w:t>
      </w:r>
    </w:p>
    <w:p w14:paraId="220C6512" w14:textId="77777777" w:rsidR="00D00B44" w:rsidRPr="003024F1" w:rsidRDefault="00D00B44" w:rsidP="00D00B44">
      <w:pPr>
        <w:tabs>
          <w:tab w:val="left" w:pos="720"/>
        </w:tabs>
        <w:ind w:firstLine="709"/>
        <w:jc w:val="both"/>
        <w:rPr>
          <w:rFonts w:ascii="Arial" w:hAnsi="Arial" w:cs="Arial"/>
          <w:sz w:val="24"/>
          <w:szCs w:val="24"/>
          <w:lang w:val="mn-MN"/>
        </w:rPr>
      </w:pPr>
    </w:p>
    <w:p w14:paraId="508E2C85"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 xml:space="preserve">32 дугаар зүйл.Урьдчилсан тэмдэглэлийг дуусгавар болгох, </w:t>
      </w:r>
    </w:p>
    <w:p w14:paraId="794EC101"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r>
      <w:r w:rsidRPr="003024F1">
        <w:rPr>
          <w:rFonts w:ascii="Arial" w:hAnsi="Arial" w:cs="Arial"/>
          <w:b/>
          <w:sz w:val="24"/>
          <w:szCs w:val="24"/>
          <w:lang w:val="mn-MN"/>
        </w:rPr>
        <w:tab/>
        <w:t xml:space="preserve">         хүчингүй болгох</w:t>
      </w:r>
    </w:p>
    <w:p w14:paraId="5D4F49A2"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45C8B8DF" w14:textId="77777777" w:rsidR="00D00B44" w:rsidRPr="003024F1" w:rsidRDefault="00D00B44" w:rsidP="00D00B44">
      <w:pPr>
        <w:tabs>
          <w:tab w:val="left" w:pos="0"/>
          <w:tab w:val="left" w:pos="720"/>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32.1.Урьдчилсан тэмдэглэл хийсэн нөхцөл хангагдсан, эсхүл эрх шилжүүлэн авагч тухайн үл хөдлөх эд хөрөнгийг шилжүүлэн авсан тохиолдолд урьдчилсан тэмдэглэл дуусгавар болно. </w:t>
      </w:r>
    </w:p>
    <w:p w14:paraId="406927DE"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1D2B35DC"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 xml:space="preserve">32.2.Урьдчилсан тэмдэглэлийг дараах тохиолдолд хүчингүй болгоно: </w:t>
      </w:r>
    </w:p>
    <w:p w14:paraId="1DBDF3F8"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1B4529AB"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 xml:space="preserve">32.2.1.эрх шилжүүлэн авагч үүргээ гүйцэтгээгүй нь баримтаар нотлогдсон; </w:t>
      </w:r>
    </w:p>
    <w:p w14:paraId="475C3DEB"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p>
    <w:p w14:paraId="38C02E13"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 xml:space="preserve">32.2.2.өмчлөгч, эзэмшигч, ашиглагч урьдчилсан тэмдэглэл хийлгэсний улмаас удаан хугацааны турш үл хөдлөх эд хөрөнгөө ашиглах боломжоо алдаж байгаа талаар Иргэний хуулийн 185.5-д заасны дагуу хүсэлт гаргасныг эрх шилжүүлэн авагч зөвшөөрсөн;  </w:t>
      </w:r>
    </w:p>
    <w:p w14:paraId="3FB4503D"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p>
    <w:p w14:paraId="03771CFD" w14:textId="77777777" w:rsidR="00D00B44" w:rsidRPr="003024F1" w:rsidRDefault="00D00B44" w:rsidP="00D00B44">
      <w:pPr>
        <w:tabs>
          <w:tab w:val="left" w:pos="0"/>
          <w:tab w:val="left" w:pos="720"/>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007A56DA" w:rsidRPr="003024F1">
        <w:rPr>
          <w:rFonts w:ascii="Arial" w:hAnsi="Arial" w:cs="Arial"/>
          <w:sz w:val="24"/>
          <w:szCs w:val="24"/>
          <w:lang w:val="mn-MN"/>
        </w:rPr>
        <w:tab/>
      </w:r>
      <w:r w:rsidRPr="003024F1">
        <w:rPr>
          <w:rFonts w:ascii="Arial" w:hAnsi="Arial" w:cs="Arial"/>
          <w:sz w:val="24"/>
          <w:szCs w:val="24"/>
          <w:lang w:val="mn-MN"/>
        </w:rPr>
        <w:t>32.2.3.гэрээслэгч гэрээслэлээ хүчингүй болгосон.</w:t>
      </w:r>
    </w:p>
    <w:p w14:paraId="0B9FCDCF" w14:textId="77777777" w:rsidR="00D00B44" w:rsidRPr="003024F1" w:rsidRDefault="00D00B44" w:rsidP="00D00B44">
      <w:pPr>
        <w:tabs>
          <w:tab w:val="left" w:pos="993"/>
        </w:tabs>
        <w:ind w:firstLine="709"/>
        <w:jc w:val="both"/>
        <w:rPr>
          <w:rFonts w:ascii="Arial" w:hAnsi="Arial" w:cs="Arial"/>
          <w:b/>
          <w:bCs/>
          <w:sz w:val="24"/>
          <w:szCs w:val="24"/>
          <w:lang w:val="mn-MN"/>
        </w:rPr>
      </w:pPr>
    </w:p>
    <w:p w14:paraId="0CA74503" w14:textId="77777777" w:rsidR="00D00B44" w:rsidRPr="003024F1" w:rsidRDefault="00D00B44" w:rsidP="00D00B44">
      <w:pPr>
        <w:tabs>
          <w:tab w:val="left" w:pos="993"/>
        </w:tabs>
        <w:ind w:firstLine="709"/>
        <w:jc w:val="center"/>
        <w:rPr>
          <w:rFonts w:ascii="Arial" w:hAnsi="Arial" w:cs="Arial"/>
          <w:b/>
          <w:bCs/>
          <w:sz w:val="24"/>
          <w:szCs w:val="24"/>
          <w:lang w:val="mn-MN"/>
        </w:rPr>
      </w:pPr>
      <w:r w:rsidRPr="003024F1">
        <w:rPr>
          <w:rFonts w:ascii="Arial" w:hAnsi="Arial" w:cs="Arial"/>
          <w:b/>
          <w:bCs/>
          <w:sz w:val="24"/>
          <w:szCs w:val="24"/>
          <w:lang w:val="mn-MN"/>
        </w:rPr>
        <w:t>ДӨРӨВДҮГЭЭР БҮЛЭГ</w:t>
      </w:r>
    </w:p>
    <w:p w14:paraId="080F2A28" w14:textId="77777777" w:rsidR="00D00B44" w:rsidRPr="003024F1" w:rsidRDefault="00D00B44" w:rsidP="00D00B44">
      <w:pPr>
        <w:tabs>
          <w:tab w:val="left" w:pos="993"/>
        </w:tabs>
        <w:ind w:firstLine="709"/>
        <w:jc w:val="center"/>
        <w:rPr>
          <w:rFonts w:ascii="Arial" w:hAnsi="Arial" w:cs="Arial"/>
          <w:b/>
          <w:bCs/>
          <w:sz w:val="24"/>
          <w:szCs w:val="24"/>
          <w:lang w:val="mn-MN"/>
        </w:rPr>
      </w:pPr>
      <w:r w:rsidRPr="003024F1">
        <w:rPr>
          <w:rFonts w:ascii="Arial" w:hAnsi="Arial" w:cs="Arial"/>
          <w:b/>
          <w:sz w:val="24"/>
          <w:szCs w:val="24"/>
          <w:lang w:val="mn-MN"/>
        </w:rPr>
        <w:lastRenderedPageBreak/>
        <w:t xml:space="preserve">ЭРХИЙН УЛСЫН БҮРТГЭЛИЙН </w:t>
      </w:r>
      <w:r w:rsidRPr="003024F1">
        <w:rPr>
          <w:rFonts w:ascii="Arial" w:hAnsi="Arial" w:cs="Arial"/>
          <w:b/>
          <w:bCs/>
          <w:sz w:val="24"/>
          <w:szCs w:val="24"/>
          <w:lang w:val="mn-MN"/>
        </w:rPr>
        <w:t>МЭДЭЭЛЛИЙН САНД</w:t>
      </w:r>
    </w:p>
    <w:p w14:paraId="48D0FE7F" w14:textId="77777777" w:rsidR="00D00B44" w:rsidRPr="003024F1" w:rsidRDefault="00D00B44" w:rsidP="00D00B44">
      <w:pPr>
        <w:tabs>
          <w:tab w:val="left" w:pos="993"/>
        </w:tabs>
        <w:ind w:firstLine="709"/>
        <w:jc w:val="center"/>
        <w:rPr>
          <w:rFonts w:ascii="Arial" w:hAnsi="Arial" w:cs="Arial"/>
          <w:color w:val="000000"/>
          <w:sz w:val="24"/>
          <w:szCs w:val="24"/>
          <w:lang w:val="mn-MN"/>
        </w:rPr>
      </w:pPr>
      <w:r w:rsidRPr="003024F1">
        <w:rPr>
          <w:rFonts w:ascii="Arial" w:hAnsi="Arial" w:cs="Arial"/>
          <w:b/>
          <w:bCs/>
          <w:sz w:val="24"/>
          <w:szCs w:val="24"/>
          <w:lang w:val="mn-MN"/>
        </w:rPr>
        <w:t>МЭДЭЭЛЭЛ НИЙЛҮҮЛЭХ, МЭДЭЭЛЭЛ АВАХ</w:t>
      </w:r>
    </w:p>
    <w:p w14:paraId="14C0304C" w14:textId="77777777" w:rsidR="00D00B44" w:rsidRPr="003024F1" w:rsidRDefault="00D00B44" w:rsidP="00D00B44">
      <w:pPr>
        <w:tabs>
          <w:tab w:val="left" w:pos="993"/>
        </w:tabs>
        <w:ind w:firstLine="709"/>
        <w:jc w:val="both"/>
        <w:rPr>
          <w:rFonts w:ascii="Arial" w:hAnsi="Arial" w:cs="Arial"/>
          <w:sz w:val="24"/>
          <w:szCs w:val="24"/>
          <w:lang w:val="mn-MN"/>
        </w:rPr>
      </w:pPr>
    </w:p>
    <w:p w14:paraId="2C098523" w14:textId="77777777" w:rsidR="00D00B44" w:rsidRPr="003024F1" w:rsidRDefault="00D00B44" w:rsidP="00D00B44">
      <w:pPr>
        <w:pStyle w:val="NormalWeb"/>
        <w:spacing w:before="0" w:beforeAutospacing="0" w:after="0" w:afterAutospacing="0"/>
        <w:ind w:firstLine="709"/>
        <w:jc w:val="both"/>
        <w:rPr>
          <w:rFonts w:ascii="Arial" w:hAnsi="Arial" w:cs="Arial"/>
          <w:b/>
          <w:lang w:val="mn-MN"/>
        </w:rPr>
      </w:pPr>
      <w:r w:rsidRPr="003024F1">
        <w:rPr>
          <w:rStyle w:val="Strong"/>
          <w:rFonts w:ascii="Arial" w:hAnsi="Arial" w:cs="Arial"/>
          <w:lang w:val="mn-MN"/>
        </w:rPr>
        <w:t>33 дугаар зүйл.</w:t>
      </w:r>
      <w:r w:rsidRPr="003024F1">
        <w:rPr>
          <w:rFonts w:ascii="Arial" w:hAnsi="Arial" w:cs="Arial"/>
          <w:b/>
          <w:lang w:val="mn-MN"/>
        </w:rPr>
        <w:t>Мэдээлэл нийлүүлэх үйл ажиллагаа</w:t>
      </w:r>
    </w:p>
    <w:p w14:paraId="04456C08" w14:textId="77777777" w:rsidR="00D00B44" w:rsidRPr="003024F1" w:rsidRDefault="00D00B44" w:rsidP="00D00B44">
      <w:pPr>
        <w:tabs>
          <w:tab w:val="left" w:pos="993"/>
        </w:tabs>
        <w:ind w:firstLine="709"/>
        <w:jc w:val="both"/>
        <w:rPr>
          <w:rFonts w:ascii="Arial" w:hAnsi="Arial" w:cs="Arial"/>
          <w:sz w:val="24"/>
          <w:szCs w:val="24"/>
          <w:lang w:val="mn-MN"/>
        </w:rPr>
      </w:pPr>
    </w:p>
    <w:p w14:paraId="764E19FD"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33.1.Нотариатч улсын бүртгэлийн асуудал эрхэлсэн төрийн захиргааны байгууллагатай гэрээ байгуулсны үндсэн дээр үл хөдлөх эд хөрөнгийн эрхийн улсын бүртгэлтэй холбоотой дараах үйл ажиллагааг эрхэлнэ: </w:t>
      </w:r>
    </w:p>
    <w:p w14:paraId="2D47E9C2" w14:textId="77777777" w:rsidR="00D00B44" w:rsidRPr="003024F1" w:rsidRDefault="00D00B44" w:rsidP="00D00B44">
      <w:pPr>
        <w:tabs>
          <w:tab w:val="left" w:pos="993"/>
        </w:tabs>
        <w:ind w:firstLine="709"/>
        <w:jc w:val="both"/>
        <w:rPr>
          <w:rFonts w:ascii="Arial" w:hAnsi="Arial" w:cs="Arial"/>
          <w:sz w:val="24"/>
          <w:szCs w:val="24"/>
          <w:lang w:val="mn-MN"/>
        </w:rPr>
      </w:pPr>
    </w:p>
    <w:p w14:paraId="3ADF9237"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33.1.1.энэ хуульд заасан мэдүүлэг гаргагчийн улсын бүртгэлийн байгууллагад гаргасан мэдүүлэг, холбогдох баримт бичгийг хуулийн шаардлага хангуулан мэдүүлэг гаргагчийн хүсэлтээр улсын бүртгэлийн мэдээллийн санд  илгээх, бүртгүүлэхэд зуучлах;</w:t>
      </w:r>
    </w:p>
    <w:p w14:paraId="2DF9208C"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p>
    <w:p w14:paraId="49626929" w14:textId="77777777" w:rsidR="00D00B44" w:rsidRPr="003024F1" w:rsidRDefault="00D00B44" w:rsidP="00D00B44">
      <w:pPr>
        <w:tabs>
          <w:tab w:val="left" w:pos="993"/>
          <w:tab w:val="left" w:pos="144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33.1.2.энэ хуулийн 33.1.1-д заасан мэдүүлэг илгээх</w:t>
      </w:r>
      <w:r w:rsidRPr="003024F1">
        <w:rPr>
          <w:rFonts w:ascii="Arial" w:eastAsia="Times New Roman" w:hAnsi="Arial" w:cs="Arial"/>
          <w:sz w:val="24"/>
          <w:szCs w:val="24"/>
          <w:lang w:val="mn-MN"/>
        </w:rPr>
        <w:t>, бүртгүүлэхэд зуучлах</w:t>
      </w:r>
      <w:r w:rsidRPr="003024F1">
        <w:rPr>
          <w:rFonts w:ascii="Arial" w:hAnsi="Arial" w:cs="Arial"/>
          <w:sz w:val="24"/>
          <w:szCs w:val="24"/>
          <w:lang w:val="mn-MN"/>
        </w:rPr>
        <w:t xml:space="preserve"> үйлчилгээ үзүүлэхэд шаардлагатай мэдээллийг улсын бүртгэлийн цахим мэдээллийн </w:t>
      </w:r>
      <w:r w:rsidRPr="003024F1">
        <w:rPr>
          <w:rFonts w:ascii="Arial" w:eastAsia="Times New Roman" w:hAnsi="Arial" w:cs="Arial"/>
          <w:sz w:val="24"/>
          <w:szCs w:val="24"/>
          <w:lang w:val="mn-MN"/>
        </w:rPr>
        <w:t>сангаас авч,</w:t>
      </w:r>
      <w:r w:rsidRPr="003024F1">
        <w:rPr>
          <w:rFonts w:ascii="Arial" w:hAnsi="Arial" w:cs="Arial"/>
          <w:sz w:val="24"/>
          <w:szCs w:val="24"/>
          <w:lang w:val="mn-MN"/>
        </w:rPr>
        <w:t xml:space="preserve"> энэ хууль болон гэрээнд заасан хүрээнд ашиглах.  </w:t>
      </w:r>
    </w:p>
    <w:p w14:paraId="5F691C9D" w14:textId="77777777" w:rsidR="00D00B44" w:rsidRPr="003024F1" w:rsidRDefault="00D00B44" w:rsidP="00D00B44">
      <w:pPr>
        <w:tabs>
          <w:tab w:val="left" w:pos="720"/>
        </w:tabs>
        <w:ind w:firstLine="709"/>
        <w:jc w:val="both"/>
        <w:rPr>
          <w:rFonts w:ascii="Arial" w:hAnsi="Arial" w:cs="Arial"/>
          <w:sz w:val="24"/>
          <w:szCs w:val="24"/>
          <w:lang w:val="mn-MN"/>
        </w:rPr>
      </w:pPr>
    </w:p>
    <w:p w14:paraId="5E7BA141"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33.2.Нотариатч мэдүүлэг гаргагчид үйлчилгээ үзүүлэхдээ гаргасан мэдүүлэг, бүрдүүлсэн баримт бичгийн үнэн зөвийн баталгааг хангаж, түүнээс үүсэх хууль зүйн үр дагаврыг бүрэн хариуцна.</w:t>
      </w:r>
    </w:p>
    <w:p w14:paraId="47E61BDF" w14:textId="77777777" w:rsidR="00D00B44" w:rsidRPr="003024F1" w:rsidRDefault="00D00B44" w:rsidP="00D00B44">
      <w:pPr>
        <w:tabs>
          <w:tab w:val="left" w:pos="993"/>
          <w:tab w:val="left" w:pos="1440"/>
        </w:tabs>
        <w:ind w:firstLine="709"/>
        <w:jc w:val="both"/>
        <w:rPr>
          <w:rFonts w:ascii="Arial" w:hAnsi="Arial" w:cs="Arial"/>
          <w:sz w:val="24"/>
          <w:szCs w:val="24"/>
          <w:lang w:val="mn-MN"/>
        </w:rPr>
      </w:pPr>
    </w:p>
    <w:p w14:paraId="61C80B02"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33.3.Нотариатчийн энэ хуулийн 33.1-д заасан үйл ажиллагааны журам, энэ</w:t>
      </w:r>
      <w:r w:rsidRPr="003024F1">
        <w:rPr>
          <w:rFonts w:ascii="Arial" w:hAnsi="Arial" w:cs="Arial"/>
          <w:b/>
          <w:u w:val="single"/>
          <w:lang w:val="mn-MN"/>
        </w:rPr>
        <w:t xml:space="preserve"> </w:t>
      </w:r>
      <w:r w:rsidRPr="003024F1">
        <w:rPr>
          <w:rFonts w:ascii="Arial" w:hAnsi="Arial" w:cs="Arial"/>
          <w:lang w:val="mn-MN"/>
        </w:rPr>
        <w:t>хуулийн 35.1-д заасан гэрээний загвар, энэ хуулийн 34.1.5-д заасан сургалтын болон энэ хуулийн 35.1.3-т заасан мэдээллийн сан ашигласны төлбөрийн хэмжээг</w:t>
      </w:r>
      <w:r w:rsidRPr="003024F1">
        <w:rPr>
          <w:rFonts w:ascii="Arial" w:hAnsi="Arial" w:cs="Arial"/>
          <w:b/>
          <w:lang w:val="mn-MN"/>
        </w:rPr>
        <w:t xml:space="preserve"> </w:t>
      </w:r>
      <w:r w:rsidRPr="003024F1">
        <w:rPr>
          <w:rFonts w:ascii="Arial" w:hAnsi="Arial" w:cs="Arial"/>
          <w:lang w:val="mn-MN"/>
        </w:rPr>
        <w:t xml:space="preserve">улсын бүртгэлийн асуудал эрхэлсэн Засгийн газрын гишүүн батална. </w:t>
      </w:r>
    </w:p>
    <w:p w14:paraId="525B3320"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0FC545F1" w14:textId="77777777" w:rsidR="00D00B44" w:rsidRPr="003024F1" w:rsidRDefault="00D00B44" w:rsidP="00D00B44">
      <w:pPr>
        <w:pStyle w:val="NormalWeb"/>
        <w:spacing w:before="0" w:beforeAutospacing="0" w:after="0" w:afterAutospacing="0"/>
        <w:ind w:firstLine="709"/>
        <w:jc w:val="both"/>
        <w:rPr>
          <w:rStyle w:val="Strong"/>
          <w:rFonts w:ascii="Arial" w:hAnsi="Arial" w:cs="Arial"/>
          <w:lang w:val="mn-MN"/>
        </w:rPr>
      </w:pPr>
      <w:r w:rsidRPr="003024F1">
        <w:rPr>
          <w:rStyle w:val="Strong"/>
          <w:rFonts w:ascii="Arial" w:hAnsi="Arial" w:cs="Arial"/>
          <w:lang w:val="mn-MN"/>
        </w:rPr>
        <w:t>34 дүгээр зүйл.</w:t>
      </w:r>
      <w:r w:rsidRPr="003024F1">
        <w:rPr>
          <w:rFonts w:ascii="Arial" w:hAnsi="Arial" w:cs="Arial"/>
          <w:b/>
          <w:lang w:val="mn-MN"/>
        </w:rPr>
        <w:t>Нотариатч мэдээлэл нийлүүлэх</w:t>
      </w:r>
      <w:r w:rsidRPr="003024F1">
        <w:rPr>
          <w:rStyle w:val="Strong"/>
          <w:rFonts w:ascii="Arial" w:hAnsi="Arial" w:cs="Arial"/>
          <w:lang w:val="mn-MN"/>
        </w:rPr>
        <w:t xml:space="preserve"> үйл ажиллагаа</w:t>
      </w:r>
    </w:p>
    <w:p w14:paraId="1E18F6EF"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Style w:val="Strong"/>
          <w:rFonts w:ascii="Arial" w:hAnsi="Arial" w:cs="Arial"/>
          <w:lang w:val="mn-MN"/>
        </w:rPr>
        <w:tab/>
      </w:r>
      <w:r w:rsidRPr="003024F1">
        <w:rPr>
          <w:rStyle w:val="Strong"/>
          <w:rFonts w:ascii="Arial" w:hAnsi="Arial" w:cs="Arial"/>
          <w:lang w:val="mn-MN"/>
        </w:rPr>
        <w:tab/>
      </w:r>
      <w:r w:rsidRPr="003024F1">
        <w:rPr>
          <w:rStyle w:val="Strong"/>
          <w:rFonts w:ascii="Arial" w:hAnsi="Arial" w:cs="Arial"/>
          <w:lang w:val="mn-MN"/>
        </w:rPr>
        <w:tab/>
        <w:t xml:space="preserve">                   </w:t>
      </w:r>
      <w:r w:rsidRPr="003024F1">
        <w:rPr>
          <w:rFonts w:ascii="Arial" w:hAnsi="Arial" w:cs="Arial"/>
          <w:b/>
          <w:lang w:val="mn-MN"/>
        </w:rPr>
        <w:t>эрхлэхэд тавигдах шаардлага</w:t>
      </w:r>
    </w:p>
    <w:p w14:paraId="3EC5F422"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t>34.1.</w:t>
      </w:r>
      <w:r w:rsidRPr="003024F1">
        <w:rPr>
          <w:rFonts w:ascii="Arial" w:eastAsia="Times New Roman" w:hAnsi="Arial" w:cs="Arial"/>
          <w:sz w:val="24"/>
          <w:szCs w:val="24"/>
          <w:lang w:val="mn-MN"/>
        </w:rPr>
        <w:t>Нотариатч мэдээлэл нийлүүлэх</w:t>
      </w:r>
      <w:r w:rsidRPr="003024F1">
        <w:rPr>
          <w:rFonts w:ascii="Arial" w:hAnsi="Arial" w:cs="Arial"/>
          <w:sz w:val="24"/>
          <w:szCs w:val="24"/>
          <w:lang w:val="mn-MN"/>
        </w:rPr>
        <w:t xml:space="preserve"> үйл ажиллагаа эрхлэхэд дараах шаардлагыг хангасан байна:</w:t>
      </w:r>
    </w:p>
    <w:p w14:paraId="4B3396DD" w14:textId="77777777" w:rsidR="00D00B44" w:rsidRPr="003024F1" w:rsidRDefault="00D00B44" w:rsidP="00D00B44">
      <w:pPr>
        <w:tabs>
          <w:tab w:val="left" w:pos="993"/>
        </w:tabs>
        <w:ind w:firstLine="709"/>
        <w:jc w:val="both"/>
        <w:rPr>
          <w:rFonts w:ascii="Arial" w:hAnsi="Arial" w:cs="Arial"/>
          <w:sz w:val="24"/>
          <w:szCs w:val="24"/>
          <w:lang w:val="mn-MN"/>
        </w:rPr>
      </w:pPr>
    </w:p>
    <w:p w14:paraId="152F8650" w14:textId="77777777" w:rsidR="00D00B44" w:rsidRPr="003024F1" w:rsidRDefault="00D00B44" w:rsidP="00D00B44">
      <w:pPr>
        <w:shd w:val="clear" w:color="auto" w:fill="FFFFFF"/>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34.1.1.үйлчлүүлэгчийн хуулиар хамгаалагдсан нууцыг хадгалах, мэдээллийн аюулгүй байдлыг хангах нөхцөлийг бүрдүүлсэн байх;  </w:t>
      </w:r>
    </w:p>
    <w:p w14:paraId="5B405F5C" w14:textId="77777777" w:rsidR="00D00B44" w:rsidRPr="003024F1" w:rsidRDefault="00D00B44" w:rsidP="00D00B44">
      <w:pPr>
        <w:tabs>
          <w:tab w:val="left" w:pos="993"/>
        </w:tabs>
        <w:ind w:firstLine="709"/>
        <w:jc w:val="both"/>
        <w:rPr>
          <w:rFonts w:ascii="Arial" w:hAnsi="Arial" w:cs="Arial"/>
          <w:sz w:val="24"/>
          <w:szCs w:val="24"/>
          <w:lang w:val="mn-MN"/>
        </w:rPr>
      </w:pPr>
    </w:p>
    <w:p w14:paraId="4F974462"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34.1.2.үйл ажиллагаагаа явуулах ажлын байр, техник хэрэгсэл, программ хангамжтай байх;</w:t>
      </w:r>
    </w:p>
    <w:p w14:paraId="79273605"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70505686" w14:textId="77777777" w:rsidR="00D00B44" w:rsidRPr="003024F1" w:rsidRDefault="00D00B44" w:rsidP="00D00B44">
      <w:pPr>
        <w:shd w:val="clear" w:color="auto" w:fill="FFFFFF"/>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34.1.3.архивын баримтыг стандарт</w:t>
      </w:r>
      <w:r w:rsidR="003024F1">
        <w:rPr>
          <w:rFonts w:ascii="Arial" w:hAnsi="Arial" w:cs="Arial"/>
          <w:sz w:val="24"/>
          <w:szCs w:val="24"/>
          <w:lang w:val="mn-MN"/>
        </w:rPr>
        <w:t>,</w:t>
      </w:r>
      <w:r w:rsidRPr="003024F1">
        <w:rPr>
          <w:rFonts w:ascii="Arial" w:hAnsi="Arial" w:cs="Arial"/>
          <w:sz w:val="24"/>
          <w:szCs w:val="24"/>
          <w:lang w:val="mn-MN"/>
        </w:rPr>
        <w:t xml:space="preserve"> шаардлагын дагуу хадгалах нөхцөлийг бүрдүүлсэн байх;</w:t>
      </w:r>
    </w:p>
    <w:p w14:paraId="5514447F" w14:textId="77777777" w:rsidR="00D00B44" w:rsidRPr="003024F1" w:rsidRDefault="00D00B44" w:rsidP="00D00B44">
      <w:pPr>
        <w:shd w:val="clear" w:color="auto" w:fill="FFFFFF"/>
        <w:ind w:firstLine="709"/>
        <w:jc w:val="both"/>
        <w:rPr>
          <w:rFonts w:ascii="Arial" w:hAnsi="Arial" w:cs="Arial"/>
          <w:sz w:val="24"/>
          <w:szCs w:val="24"/>
          <w:lang w:val="mn-MN"/>
        </w:rPr>
      </w:pPr>
    </w:p>
    <w:p w14:paraId="059492AF" w14:textId="77777777" w:rsidR="00D00B44" w:rsidRPr="003024F1" w:rsidRDefault="00D00B44" w:rsidP="00D00B44">
      <w:pPr>
        <w:shd w:val="clear" w:color="auto" w:fill="FFFFFF"/>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34.1.4.үйл ажиллагаандаа ашиглах гарын авлага, аргачлал, арга зүйгээр хангагдсан байх;</w:t>
      </w:r>
    </w:p>
    <w:p w14:paraId="2FCBEF2F" w14:textId="77777777" w:rsidR="00D00B44" w:rsidRPr="003024F1" w:rsidRDefault="00D00B44" w:rsidP="00D00B44">
      <w:pPr>
        <w:shd w:val="clear" w:color="auto" w:fill="FFFFFF"/>
        <w:ind w:firstLine="709"/>
        <w:jc w:val="both"/>
        <w:rPr>
          <w:rFonts w:ascii="Arial" w:hAnsi="Arial" w:cs="Arial"/>
          <w:sz w:val="24"/>
          <w:szCs w:val="24"/>
          <w:lang w:val="mn-MN"/>
        </w:rPr>
      </w:pPr>
    </w:p>
    <w:p w14:paraId="3DA3ACF9" w14:textId="77777777" w:rsidR="00D00B44" w:rsidRPr="003024F1" w:rsidRDefault="00D00B44" w:rsidP="00D00B44">
      <w:pPr>
        <w:shd w:val="clear" w:color="auto" w:fill="FFFFFF"/>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34.1.5 сургалтад хамрагдсан байх.</w:t>
      </w:r>
    </w:p>
    <w:p w14:paraId="4B2FB090" w14:textId="77777777" w:rsidR="00D00B44" w:rsidRPr="003024F1" w:rsidRDefault="00D00B44" w:rsidP="00D00B44">
      <w:pPr>
        <w:shd w:val="clear" w:color="auto" w:fill="FFFFFF"/>
        <w:ind w:firstLine="709"/>
        <w:jc w:val="both"/>
        <w:rPr>
          <w:rFonts w:ascii="Arial" w:hAnsi="Arial" w:cs="Arial"/>
          <w:sz w:val="24"/>
          <w:szCs w:val="24"/>
          <w:lang w:val="mn-MN"/>
        </w:rPr>
      </w:pPr>
    </w:p>
    <w:p w14:paraId="7F95518F"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 xml:space="preserve">34.2.Энэ хуулийн 34.1.5-д заасан сургалтыг улсын бүртгэлийн асуудал эрхэлсэн төрийн захиргааны байгууллага зохион байгуулна. </w:t>
      </w:r>
    </w:p>
    <w:p w14:paraId="1E66E592" w14:textId="77777777" w:rsidR="00D00B44" w:rsidRPr="003024F1" w:rsidRDefault="00D00B44" w:rsidP="00D00B44">
      <w:pPr>
        <w:tabs>
          <w:tab w:val="left" w:pos="720"/>
        </w:tabs>
        <w:ind w:firstLine="709"/>
        <w:jc w:val="both"/>
        <w:rPr>
          <w:rFonts w:ascii="Arial" w:hAnsi="Arial" w:cs="Arial"/>
          <w:sz w:val="24"/>
          <w:szCs w:val="24"/>
          <w:lang w:val="mn-MN"/>
        </w:rPr>
      </w:pPr>
    </w:p>
    <w:p w14:paraId="6C81C703"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Style w:val="Strong"/>
          <w:rFonts w:ascii="Arial" w:hAnsi="Arial" w:cs="Arial"/>
          <w:lang w:val="mn-MN"/>
        </w:rPr>
        <w:t>35 дугаар зүйл.Нотариатчтай гэрээ байгуулах</w:t>
      </w:r>
    </w:p>
    <w:p w14:paraId="49BCA80A" w14:textId="77777777" w:rsidR="00D00B44" w:rsidRPr="003024F1" w:rsidRDefault="00D00B44" w:rsidP="00D00B44">
      <w:pPr>
        <w:tabs>
          <w:tab w:val="left" w:pos="720"/>
        </w:tabs>
        <w:ind w:firstLine="709"/>
        <w:jc w:val="both"/>
        <w:rPr>
          <w:rFonts w:ascii="Arial" w:hAnsi="Arial" w:cs="Arial"/>
          <w:sz w:val="24"/>
          <w:szCs w:val="24"/>
          <w:lang w:val="mn-MN"/>
        </w:rPr>
      </w:pPr>
    </w:p>
    <w:p w14:paraId="65875B7A" w14:textId="77777777" w:rsidR="00D00B44" w:rsidRPr="003024F1" w:rsidRDefault="00D00B44" w:rsidP="00D00B44">
      <w:pPr>
        <w:tabs>
          <w:tab w:val="left" w:pos="720"/>
        </w:tabs>
        <w:ind w:firstLine="709"/>
        <w:jc w:val="both"/>
        <w:rPr>
          <w:rFonts w:ascii="Arial" w:hAnsi="Arial" w:cs="Arial"/>
          <w:sz w:val="24"/>
          <w:szCs w:val="24"/>
          <w:lang w:val="mn-MN"/>
        </w:rPr>
      </w:pPr>
      <w:r w:rsidRPr="003024F1">
        <w:rPr>
          <w:rFonts w:ascii="Arial" w:hAnsi="Arial" w:cs="Arial"/>
          <w:sz w:val="24"/>
          <w:szCs w:val="24"/>
          <w:lang w:val="mn-MN"/>
        </w:rPr>
        <w:lastRenderedPageBreak/>
        <w:t xml:space="preserve">35.1.Улсын бүртгэлийн асуудал эрхэлсэн төрийн захиргааны байгууллага энэ хуулийн 34.1-д заасан шаардлагыг хангасан, хүсэлт гаргасан </w:t>
      </w:r>
      <w:r w:rsidRPr="003024F1">
        <w:rPr>
          <w:rFonts w:ascii="Arial" w:eastAsia="Times New Roman" w:hAnsi="Arial" w:cs="Arial"/>
          <w:sz w:val="24"/>
          <w:szCs w:val="24"/>
          <w:lang w:val="mn-MN"/>
        </w:rPr>
        <w:t>нотариатчтай мэдээлэл нийлүүлэх, мэдээлэл авах гэрээ</w:t>
      </w:r>
      <w:r w:rsidRPr="003024F1">
        <w:rPr>
          <w:rFonts w:ascii="Arial" w:hAnsi="Arial" w:cs="Arial"/>
          <w:sz w:val="24"/>
          <w:szCs w:val="24"/>
          <w:lang w:val="mn-MN"/>
        </w:rPr>
        <w:t xml:space="preserve"> байгуулах бөгөөд гэрээнд дараах зүйлийг тусгана: </w:t>
      </w:r>
    </w:p>
    <w:p w14:paraId="14CD3AFA" w14:textId="77777777" w:rsidR="00D00B44" w:rsidRPr="003024F1" w:rsidRDefault="00D00B44" w:rsidP="00D00B44">
      <w:pPr>
        <w:tabs>
          <w:tab w:val="left" w:pos="993"/>
        </w:tabs>
        <w:ind w:firstLine="709"/>
        <w:jc w:val="both"/>
        <w:rPr>
          <w:rFonts w:ascii="Arial" w:hAnsi="Arial" w:cs="Arial"/>
          <w:sz w:val="24"/>
          <w:szCs w:val="24"/>
          <w:lang w:val="mn-MN"/>
        </w:rPr>
      </w:pPr>
    </w:p>
    <w:p w14:paraId="205C52A0" w14:textId="77777777" w:rsidR="00D00B44" w:rsidRPr="003024F1" w:rsidRDefault="00D00B44" w:rsidP="00D00B44">
      <w:pPr>
        <w:tabs>
          <w:tab w:val="left" w:pos="993"/>
          <w:tab w:val="left" w:pos="1440"/>
          <w:tab w:val="left" w:pos="153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35.1.1.улсын бүртгэлийн цахим мэдээллийн </w:t>
      </w:r>
      <w:r w:rsidRPr="003024F1">
        <w:rPr>
          <w:rFonts w:ascii="Arial" w:eastAsia="Times New Roman" w:hAnsi="Arial" w:cs="Arial"/>
          <w:sz w:val="24"/>
          <w:szCs w:val="24"/>
          <w:lang w:val="mn-MN"/>
        </w:rPr>
        <w:t>сангаас мэдээлэл авах,</w:t>
      </w:r>
      <w:r w:rsidRPr="003024F1">
        <w:rPr>
          <w:rFonts w:ascii="Arial" w:hAnsi="Arial" w:cs="Arial"/>
          <w:sz w:val="24"/>
          <w:szCs w:val="24"/>
          <w:lang w:val="mn-MN"/>
        </w:rPr>
        <w:t xml:space="preserve"> ашиглах, түүний аюулгүй байдал, найдвартай ажиллагааг хангах үйл ажиллагааны журам;</w:t>
      </w:r>
    </w:p>
    <w:p w14:paraId="10DA9ABF" w14:textId="77777777" w:rsidR="00D00B44" w:rsidRPr="003024F1" w:rsidRDefault="00D00B44" w:rsidP="00D00B44">
      <w:pPr>
        <w:tabs>
          <w:tab w:val="left" w:pos="993"/>
          <w:tab w:val="left" w:pos="1440"/>
          <w:tab w:val="left" w:pos="1530"/>
        </w:tabs>
        <w:ind w:firstLine="709"/>
        <w:jc w:val="both"/>
        <w:rPr>
          <w:rFonts w:ascii="Arial" w:hAnsi="Arial" w:cs="Arial"/>
          <w:sz w:val="24"/>
          <w:szCs w:val="24"/>
          <w:lang w:val="mn-MN"/>
        </w:rPr>
      </w:pPr>
    </w:p>
    <w:p w14:paraId="2D6F43F7" w14:textId="77777777" w:rsidR="00D00B44" w:rsidRPr="003024F1" w:rsidRDefault="00D00B44" w:rsidP="00D00B44">
      <w:pPr>
        <w:tabs>
          <w:tab w:val="left" w:pos="993"/>
          <w:tab w:val="left" w:pos="1440"/>
          <w:tab w:val="left" w:pos="153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35.1.2.талуудын эрх</w:t>
      </w:r>
      <w:r w:rsidR="003024F1">
        <w:rPr>
          <w:rFonts w:ascii="Arial" w:hAnsi="Arial" w:cs="Arial"/>
          <w:sz w:val="24"/>
          <w:szCs w:val="24"/>
          <w:lang w:val="mn-MN"/>
        </w:rPr>
        <w:t>,</w:t>
      </w:r>
      <w:r w:rsidRPr="003024F1">
        <w:rPr>
          <w:rFonts w:ascii="Arial" w:hAnsi="Arial" w:cs="Arial"/>
          <w:sz w:val="24"/>
          <w:szCs w:val="24"/>
          <w:lang w:val="mn-MN"/>
        </w:rPr>
        <w:t xml:space="preserve"> үүрэг;</w:t>
      </w:r>
    </w:p>
    <w:p w14:paraId="208F2583" w14:textId="77777777" w:rsidR="00D00B44" w:rsidRPr="003024F1" w:rsidRDefault="00D00B44" w:rsidP="00D00B44">
      <w:pPr>
        <w:tabs>
          <w:tab w:val="left" w:pos="993"/>
          <w:tab w:val="left" w:pos="1440"/>
          <w:tab w:val="left" w:pos="1530"/>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35.1.3.улсын бүртгэлийн мэдээллийн сан ашигласны төлбөр;</w:t>
      </w:r>
    </w:p>
    <w:p w14:paraId="2E9ED0B5"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35.1.4.мэдээлэл нийлүүлэх, мэдээлэл авах үйл ажиллагааны журам зөрчсөнөөс бусдад учирсан хохирлыг шийдвэрлэх журам;</w:t>
      </w:r>
    </w:p>
    <w:p w14:paraId="1DB9797C"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6F7659B1"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i/>
          <w:lang w:val="mn-MN"/>
        </w:rPr>
        <w:tab/>
      </w:r>
      <w:r w:rsidRPr="003024F1">
        <w:rPr>
          <w:rFonts w:ascii="Arial" w:hAnsi="Arial" w:cs="Arial"/>
          <w:i/>
          <w:lang w:val="mn-MN"/>
        </w:rPr>
        <w:tab/>
      </w:r>
      <w:r w:rsidRPr="003024F1">
        <w:rPr>
          <w:rFonts w:ascii="Arial" w:hAnsi="Arial" w:cs="Arial"/>
          <w:lang w:val="mn-MN"/>
        </w:rPr>
        <w:t>35.1.5.гэрээний хугацаа, гэрээг дуусгавар болгох, цуцлах нөхцөл, журам;</w:t>
      </w:r>
    </w:p>
    <w:p w14:paraId="2A5BDEBA"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217C5020"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ab/>
      </w:r>
      <w:r w:rsidRPr="003024F1">
        <w:rPr>
          <w:rFonts w:ascii="Arial" w:hAnsi="Arial" w:cs="Arial"/>
          <w:lang w:val="mn-MN"/>
        </w:rPr>
        <w:tab/>
        <w:t>35.1.6.бусад нөхцөл.</w:t>
      </w:r>
    </w:p>
    <w:p w14:paraId="391AAB33" w14:textId="77777777" w:rsidR="00895337" w:rsidRPr="003024F1" w:rsidRDefault="00895337" w:rsidP="00D00B44">
      <w:pPr>
        <w:pStyle w:val="NormalWeb"/>
        <w:spacing w:before="0" w:beforeAutospacing="0" w:after="0" w:afterAutospacing="0"/>
        <w:ind w:firstLine="709"/>
        <w:jc w:val="both"/>
        <w:rPr>
          <w:rFonts w:ascii="Arial" w:hAnsi="Arial" w:cs="Arial"/>
          <w:lang w:val="mn-MN"/>
        </w:rPr>
      </w:pPr>
    </w:p>
    <w:p w14:paraId="4F26999F"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r w:rsidRPr="003024F1">
        <w:rPr>
          <w:rFonts w:ascii="Arial" w:hAnsi="Arial" w:cs="Arial"/>
          <w:lang w:val="mn-MN"/>
        </w:rPr>
        <w:t>35.2.Мэдээлэл нийлүүлэх, мэдээлэл авах гэрээгээр цахим мэдээллийн санд нэвтрэх эрх, мэдээллийн хүрээ, хязгаар болон түүнтэй холбогдон үүсэх бусад харилцааг зохицуулна.</w:t>
      </w:r>
    </w:p>
    <w:p w14:paraId="16E0374A" w14:textId="77777777" w:rsidR="00D00B44" w:rsidRPr="003024F1" w:rsidRDefault="00D00B44" w:rsidP="00D00B44">
      <w:pPr>
        <w:pStyle w:val="NormalWeb"/>
        <w:spacing w:before="0" w:beforeAutospacing="0" w:after="0" w:afterAutospacing="0"/>
        <w:ind w:firstLine="709"/>
        <w:jc w:val="both"/>
        <w:rPr>
          <w:rFonts w:ascii="Arial" w:hAnsi="Arial" w:cs="Arial"/>
          <w:lang w:val="mn-MN"/>
        </w:rPr>
      </w:pPr>
    </w:p>
    <w:p w14:paraId="32B5D326" w14:textId="77777777" w:rsidR="00D00B44" w:rsidRPr="003024F1" w:rsidRDefault="00D00B44" w:rsidP="00D00B44">
      <w:pPr>
        <w:ind w:firstLine="709"/>
        <w:jc w:val="both"/>
        <w:rPr>
          <w:rFonts w:ascii="Arial" w:hAnsi="Arial" w:cs="Arial"/>
          <w:b/>
          <w:sz w:val="24"/>
          <w:szCs w:val="24"/>
          <w:lang w:val="mn-MN"/>
        </w:rPr>
      </w:pPr>
      <w:r w:rsidRPr="003024F1">
        <w:rPr>
          <w:rFonts w:ascii="Arial" w:hAnsi="Arial" w:cs="Arial"/>
          <w:b/>
          <w:sz w:val="24"/>
          <w:szCs w:val="24"/>
          <w:lang w:val="mn-MN"/>
        </w:rPr>
        <w:t>36 дугаар зүйл.Цахим мэдээллийн сангаас мэдээлэл авах</w:t>
      </w:r>
    </w:p>
    <w:p w14:paraId="0472144D" w14:textId="77777777" w:rsidR="00D00B44" w:rsidRPr="003024F1" w:rsidRDefault="00D00B44" w:rsidP="00D00B44">
      <w:pPr>
        <w:ind w:firstLine="709"/>
        <w:jc w:val="both"/>
        <w:rPr>
          <w:rFonts w:ascii="Arial" w:hAnsi="Arial" w:cs="Arial"/>
          <w:b/>
          <w:sz w:val="24"/>
          <w:szCs w:val="24"/>
          <w:u w:val="single"/>
          <w:lang w:val="mn-MN"/>
        </w:rPr>
      </w:pPr>
      <w:r w:rsidRPr="003024F1">
        <w:rPr>
          <w:rFonts w:ascii="Arial" w:hAnsi="Arial" w:cs="Arial"/>
          <w:sz w:val="24"/>
          <w:szCs w:val="24"/>
          <w:lang w:val="mn-MN"/>
        </w:rPr>
        <w:tab/>
      </w:r>
    </w:p>
    <w:p w14:paraId="278189FE"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36.1.Эрхийн улсын бүртгэлийн мэдээлэл авсан нотариатч уг мэдээллийг хууль болон гэрээнд заасан зорилгоор ашиглах бөгөөд өмчлөгчийн эрх, хууль ёсны ашиг сонирхолд хохирол учруулахуйц байдлаар ашиглах, бусдад дамжуулахыг хориглоно.</w:t>
      </w:r>
    </w:p>
    <w:p w14:paraId="2F979BB5" w14:textId="77777777" w:rsidR="00D00B44" w:rsidRPr="003024F1" w:rsidRDefault="00D00B44" w:rsidP="00D00B44">
      <w:pPr>
        <w:ind w:firstLine="709"/>
        <w:jc w:val="both"/>
        <w:rPr>
          <w:rFonts w:ascii="Arial" w:hAnsi="Arial" w:cs="Arial"/>
          <w:sz w:val="24"/>
          <w:szCs w:val="24"/>
          <w:lang w:val="mn-MN"/>
        </w:rPr>
      </w:pPr>
    </w:p>
    <w:p w14:paraId="663D3EB3"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36.2.Эд хөрөнгө өмчлөгч этгээд эрхийн улсын бүртгэлд бүртгэгдсэн өөрийн өмчийн эрхийн бүртгэлийн мэдээллийг цахим мэдээллийн сангаас үнэ төлбөргүйгээр авах эрхтэй.</w:t>
      </w:r>
    </w:p>
    <w:p w14:paraId="569B51F6" w14:textId="77777777" w:rsidR="00D00B44" w:rsidRPr="003024F1" w:rsidRDefault="00D00B44" w:rsidP="00D00B44">
      <w:pPr>
        <w:ind w:firstLine="709"/>
        <w:jc w:val="both"/>
        <w:rPr>
          <w:rFonts w:ascii="Arial" w:hAnsi="Arial" w:cs="Arial"/>
          <w:sz w:val="24"/>
          <w:szCs w:val="24"/>
          <w:lang w:val="mn-MN"/>
        </w:rPr>
      </w:pPr>
    </w:p>
    <w:p w14:paraId="1FA42AA7"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 xml:space="preserve">36.3.Энэ хуулийн 36.2-т заасан өмчлөгчийн мэдээлэл авах эрхийг улсын бүртгэлийн байгууллага хариуцан хангана. </w:t>
      </w:r>
    </w:p>
    <w:p w14:paraId="78050BCD" w14:textId="77777777" w:rsidR="00D00B44" w:rsidRPr="003024F1" w:rsidRDefault="00D00B44" w:rsidP="00D00B44">
      <w:pPr>
        <w:tabs>
          <w:tab w:val="left" w:pos="720"/>
        </w:tabs>
        <w:ind w:firstLine="709"/>
        <w:jc w:val="both"/>
        <w:rPr>
          <w:rFonts w:ascii="Arial" w:hAnsi="Arial" w:cs="Arial"/>
          <w:b/>
          <w:bCs/>
          <w:sz w:val="24"/>
          <w:szCs w:val="24"/>
          <w:lang w:val="mn-MN"/>
        </w:rPr>
      </w:pPr>
    </w:p>
    <w:p w14:paraId="74A2AE15" w14:textId="77777777" w:rsidR="00D00B44" w:rsidRPr="003024F1" w:rsidRDefault="00D00B44" w:rsidP="00D00B44">
      <w:pPr>
        <w:tabs>
          <w:tab w:val="left" w:pos="720"/>
        </w:tabs>
        <w:ind w:firstLine="709"/>
        <w:jc w:val="center"/>
        <w:rPr>
          <w:rFonts w:ascii="Arial" w:hAnsi="Arial" w:cs="Arial"/>
          <w:b/>
          <w:sz w:val="24"/>
          <w:szCs w:val="24"/>
          <w:lang w:val="mn-MN"/>
        </w:rPr>
      </w:pPr>
      <w:r w:rsidRPr="003024F1">
        <w:rPr>
          <w:rFonts w:ascii="Arial" w:hAnsi="Arial" w:cs="Arial"/>
          <w:b/>
          <w:bCs/>
          <w:sz w:val="24"/>
          <w:szCs w:val="24"/>
          <w:lang w:val="mn-MN"/>
        </w:rPr>
        <w:t>ТАВДУГААР БҮЛЭГ</w:t>
      </w:r>
    </w:p>
    <w:p w14:paraId="1FFD4A27" w14:textId="77777777" w:rsidR="00D00B44" w:rsidRPr="003024F1" w:rsidRDefault="00D00B44" w:rsidP="00D00B44">
      <w:pPr>
        <w:tabs>
          <w:tab w:val="left" w:pos="993"/>
        </w:tabs>
        <w:ind w:firstLine="709"/>
        <w:jc w:val="center"/>
        <w:rPr>
          <w:rFonts w:ascii="Arial" w:hAnsi="Arial" w:cs="Arial"/>
          <w:b/>
          <w:sz w:val="24"/>
          <w:szCs w:val="24"/>
          <w:lang w:val="mn-MN"/>
        </w:rPr>
      </w:pPr>
      <w:r w:rsidRPr="003024F1">
        <w:rPr>
          <w:rFonts w:ascii="Arial" w:hAnsi="Arial" w:cs="Arial"/>
          <w:b/>
          <w:sz w:val="24"/>
          <w:szCs w:val="24"/>
          <w:lang w:val="mn-MN"/>
        </w:rPr>
        <w:t>БУСАД ЗҮЙЛ</w:t>
      </w:r>
    </w:p>
    <w:p w14:paraId="53126AA5" w14:textId="77777777" w:rsidR="00D00B44" w:rsidRPr="003024F1" w:rsidRDefault="00D00B44" w:rsidP="00D00B44">
      <w:pPr>
        <w:tabs>
          <w:tab w:val="left" w:pos="720"/>
        </w:tabs>
        <w:ind w:firstLine="709"/>
        <w:jc w:val="both"/>
        <w:rPr>
          <w:rFonts w:ascii="Arial" w:hAnsi="Arial" w:cs="Arial"/>
          <w:b/>
          <w:sz w:val="24"/>
          <w:szCs w:val="24"/>
          <w:lang w:val="mn-MN"/>
        </w:rPr>
      </w:pPr>
    </w:p>
    <w:p w14:paraId="049229CA"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37 дугаар зүйл.Улсын бүртгэгчийн хариуцлагын даатгал</w:t>
      </w:r>
    </w:p>
    <w:p w14:paraId="7659E8CC" w14:textId="77777777" w:rsidR="00D00B44" w:rsidRPr="003024F1" w:rsidRDefault="00D00B44" w:rsidP="00D00B44">
      <w:pPr>
        <w:tabs>
          <w:tab w:val="left" w:pos="720"/>
        </w:tabs>
        <w:ind w:firstLine="709"/>
        <w:jc w:val="both"/>
        <w:rPr>
          <w:rFonts w:ascii="Arial" w:hAnsi="Arial" w:cs="Arial"/>
          <w:b/>
          <w:sz w:val="24"/>
          <w:szCs w:val="24"/>
          <w:lang w:val="mn-MN"/>
        </w:rPr>
      </w:pPr>
    </w:p>
    <w:p w14:paraId="7244BFB6" w14:textId="77777777" w:rsidR="00D00B44" w:rsidRPr="003024F1" w:rsidRDefault="00D00B44" w:rsidP="00D00B44">
      <w:pPr>
        <w:pStyle w:val="NormalWeb"/>
        <w:shd w:val="clear" w:color="auto" w:fill="FFFFFF"/>
        <w:tabs>
          <w:tab w:val="left" w:pos="720"/>
        </w:tabs>
        <w:spacing w:before="0" w:beforeAutospacing="0" w:after="0" w:afterAutospacing="0"/>
        <w:ind w:firstLine="709"/>
        <w:jc w:val="both"/>
        <w:rPr>
          <w:rFonts w:ascii="Arial" w:hAnsi="Arial" w:cs="Arial"/>
          <w:lang w:val="mn-MN"/>
        </w:rPr>
      </w:pPr>
      <w:r w:rsidRPr="003024F1">
        <w:rPr>
          <w:rFonts w:ascii="Arial" w:hAnsi="Arial" w:cs="Arial"/>
          <w:lang w:val="mn-MN"/>
        </w:rPr>
        <w:t>37.1.Улсын бүртгэгч мэргэжлийн алдаа гарган бүртгэлийг буруу хийсний улмаас өмчлөгч, эзэмшигч, ашиглагч болон бусад эрх эзэмшигчид хохирол учруулсан нь эрх бүхий байгууллагаар тогтоогдсон тохиолдолд хохирлыг нөхөн төлүүлэх зорилгоор хариуцлагын даатгалд даатгуулна.</w:t>
      </w:r>
    </w:p>
    <w:p w14:paraId="527B8EA5" w14:textId="77777777" w:rsidR="00D00B44" w:rsidRPr="003024F1" w:rsidRDefault="00D00B44" w:rsidP="00D00B44">
      <w:pPr>
        <w:shd w:val="clear" w:color="auto" w:fill="FFFFFF"/>
        <w:tabs>
          <w:tab w:val="left" w:pos="720"/>
        </w:tabs>
        <w:ind w:firstLine="709"/>
        <w:jc w:val="both"/>
        <w:rPr>
          <w:rFonts w:ascii="Arial" w:hAnsi="Arial" w:cs="Arial"/>
          <w:sz w:val="24"/>
          <w:szCs w:val="24"/>
          <w:lang w:val="mn-MN"/>
        </w:rPr>
      </w:pPr>
      <w:r w:rsidRPr="003024F1">
        <w:rPr>
          <w:rFonts w:ascii="Arial" w:hAnsi="Arial" w:cs="Arial"/>
          <w:sz w:val="24"/>
          <w:szCs w:val="24"/>
          <w:lang w:val="mn-MN"/>
        </w:rPr>
        <w:tab/>
      </w:r>
    </w:p>
    <w:p w14:paraId="691C2E93" w14:textId="77777777" w:rsidR="00D00B44" w:rsidRPr="003024F1" w:rsidRDefault="00D00B44" w:rsidP="00D00B44">
      <w:pPr>
        <w:shd w:val="clear" w:color="auto" w:fill="FFFFFF"/>
        <w:tabs>
          <w:tab w:val="left" w:pos="720"/>
        </w:tabs>
        <w:ind w:firstLine="709"/>
        <w:jc w:val="both"/>
        <w:rPr>
          <w:rFonts w:ascii="Arial" w:hAnsi="Arial" w:cs="Arial"/>
          <w:sz w:val="24"/>
          <w:szCs w:val="24"/>
          <w:lang w:val="mn-MN"/>
        </w:rPr>
      </w:pPr>
      <w:r w:rsidRPr="003024F1">
        <w:rPr>
          <w:rFonts w:ascii="Arial" w:hAnsi="Arial" w:cs="Arial"/>
          <w:sz w:val="24"/>
          <w:szCs w:val="24"/>
          <w:lang w:val="mn-MN"/>
        </w:rPr>
        <w:t xml:space="preserve">37.2.Улсын бүртгэгчийг хариуцлагын даатгалд даатгуулах даатгалын байгууллагыг сонгон шалгаруулах асуудлыг хууль зүйн асуудал эрхэлсэн төрийн захиргааны төв байгууллага хариуцна. </w:t>
      </w:r>
    </w:p>
    <w:p w14:paraId="7933A70C" w14:textId="77777777" w:rsidR="00D00B44" w:rsidRPr="003024F1" w:rsidRDefault="00D00B44" w:rsidP="00D00B44">
      <w:pPr>
        <w:shd w:val="clear" w:color="auto" w:fill="FFFFFF"/>
        <w:tabs>
          <w:tab w:val="left" w:pos="720"/>
        </w:tabs>
        <w:ind w:firstLine="709"/>
        <w:jc w:val="both"/>
        <w:rPr>
          <w:rFonts w:ascii="Arial" w:hAnsi="Arial" w:cs="Arial"/>
          <w:sz w:val="24"/>
          <w:szCs w:val="24"/>
          <w:lang w:val="mn-MN"/>
        </w:rPr>
      </w:pPr>
    </w:p>
    <w:p w14:paraId="4D9C7BE8" w14:textId="77777777" w:rsidR="00D00B44" w:rsidRPr="003024F1" w:rsidRDefault="00D00B44" w:rsidP="00D00B44">
      <w:pPr>
        <w:shd w:val="clear" w:color="auto" w:fill="FFFFFF"/>
        <w:tabs>
          <w:tab w:val="left" w:pos="720"/>
        </w:tabs>
        <w:ind w:firstLine="709"/>
        <w:jc w:val="both"/>
        <w:rPr>
          <w:rFonts w:ascii="Arial" w:hAnsi="Arial" w:cs="Arial"/>
          <w:sz w:val="24"/>
          <w:szCs w:val="24"/>
          <w:lang w:val="mn-MN"/>
        </w:rPr>
      </w:pPr>
      <w:r w:rsidRPr="003024F1">
        <w:rPr>
          <w:rFonts w:ascii="Arial" w:hAnsi="Arial" w:cs="Arial"/>
          <w:sz w:val="24"/>
          <w:szCs w:val="24"/>
          <w:lang w:val="mn-MN"/>
        </w:rPr>
        <w:t>37.3.Улсын бүртгэгчийн хариуцлагын даатгалын хураамжийг төр хариуцна.</w:t>
      </w:r>
    </w:p>
    <w:p w14:paraId="074A5990" w14:textId="77777777" w:rsidR="00D00B44" w:rsidRPr="003024F1" w:rsidRDefault="00D00B44" w:rsidP="00D00B44">
      <w:pPr>
        <w:tabs>
          <w:tab w:val="left" w:pos="993"/>
        </w:tabs>
        <w:ind w:firstLine="709"/>
        <w:jc w:val="both"/>
        <w:rPr>
          <w:rFonts w:ascii="Arial" w:hAnsi="Arial" w:cs="Arial"/>
          <w:sz w:val="24"/>
          <w:szCs w:val="24"/>
          <w:lang w:val="mn-MN"/>
        </w:rPr>
      </w:pPr>
    </w:p>
    <w:p w14:paraId="4A5A9A77" w14:textId="77777777" w:rsidR="00D00B44" w:rsidRPr="003024F1" w:rsidRDefault="00D00B44" w:rsidP="00D00B44">
      <w:pPr>
        <w:ind w:firstLine="709"/>
        <w:jc w:val="both"/>
        <w:rPr>
          <w:rFonts w:ascii="Arial" w:hAnsi="Arial" w:cs="Arial"/>
          <w:b/>
          <w:sz w:val="24"/>
          <w:szCs w:val="24"/>
          <w:lang w:val="mn-MN"/>
        </w:rPr>
      </w:pPr>
      <w:r w:rsidRPr="003024F1">
        <w:rPr>
          <w:rFonts w:ascii="Arial" w:hAnsi="Arial" w:cs="Arial"/>
          <w:b/>
          <w:sz w:val="24"/>
          <w:szCs w:val="24"/>
          <w:lang w:val="mn-MN"/>
        </w:rPr>
        <w:t>38 дугаар зүйл.Хууль зөрчигчид хүлээлгэх хариуцлага</w:t>
      </w:r>
    </w:p>
    <w:p w14:paraId="10E4A711" w14:textId="77777777" w:rsidR="00D00B44" w:rsidRPr="003024F1" w:rsidRDefault="00D00B44" w:rsidP="00D00B44">
      <w:pPr>
        <w:ind w:firstLine="709"/>
        <w:jc w:val="both"/>
        <w:rPr>
          <w:rFonts w:ascii="Arial" w:hAnsi="Arial" w:cs="Arial"/>
          <w:b/>
          <w:sz w:val="24"/>
          <w:szCs w:val="24"/>
          <w:lang w:val="mn-MN"/>
        </w:rPr>
      </w:pPr>
    </w:p>
    <w:p w14:paraId="2EE9F6DE" w14:textId="77777777" w:rsidR="00D00B44" w:rsidRPr="003024F1" w:rsidRDefault="00D00B44" w:rsidP="00D00B44">
      <w:pPr>
        <w:ind w:firstLine="709"/>
        <w:jc w:val="both"/>
        <w:rPr>
          <w:rFonts w:ascii="Arial" w:hAnsi="Arial" w:cs="Arial"/>
          <w:sz w:val="24"/>
          <w:szCs w:val="24"/>
          <w:lang w:val="mn-MN"/>
        </w:rPr>
      </w:pPr>
      <w:r w:rsidRPr="003024F1">
        <w:rPr>
          <w:rFonts w:ascii="Arial" w:hAnsi="Arial" w:cs="Arial"/>
          <w:sz w:val="24"/>
          <w:szCs w:val="24"/>
          <w:lang w:val="mn-MN"/>
        </w:rPr>
        <w:t>38.1.Энэ хуулийг зөрчсөн албан тушаалтны үйлдэл нь гэмт хэргийн шинжгүй бол Төрийн албаны тухай хуульд заасан хариуцлага хүлээлгэнэ.</w:t>
      </w:r>
    </w:p>
    <w:p w14:paraId="60B06542" w14:textId="77777777" w:rsidR="00D00B44" w:rsidRPr="003024F1" w:rsidRDefault="00D00B44" w:rsidP="00D00B44">
      <w:pPr>
        <w:ind w:firstLine="709"/>
        <w:jc w:val="both"/>
        <w:rPr>
          <w:rFonts w:ascii="Arial" w:hAnsi="Arial" w:cs="Arial"/>
          <w:sz w:val="24"/>
          <w:szCs w:val="24"/>
          <w:lang w:val="mn-MN"/>
        </w:rPr>
      </w:pPr>
    </w:p>
    <w:p w14:paraId="6A29812C" w14:textId="77777777" w:rsidR="00D00B44" w:rsidRPr="003024F1" w:rsidRDefault="00D00B44" w:rsidP="00D00B44">
      <w:pPr>
        <w:tabs>
          <w:tab w:val="left" w:pos="709"/>
        </w:tabs>
        <w:ind w:firstLine="709"/>
        <w:jc w:val="both"/>
        <w:rPr>
          <w:rFonts w:ascii="Arial" w:hAnsi="Arial" w:cs="Arial"/>
          <w:sz w:val="24"/>
          <w:szCs w:val="24"/>
          <w:lang w:val="mn-MN"/>
        </w:rPr>
      </w:pPr>
      <w:r w:rsidRPr="003024F1">
        <w:rPr>
          <w:rFonts w:ascii="Arial" w:hAnsi="Arial" w:cs="Arial"/>
          <w:sz w:val="24"/>
          <w:szCs w:val="24"/>
          <w:lang w:val="mn-MN"/>
        </w:rPr>
        <w:t>38.2.Энэ хуулийг зөрчсөн хүн, хуулийн этгээдэд Эрүүгийн хууль, эсхүл Зөрчлийн тухай хуульд заасан хариуцлага хүлээлгэнэ.</w:t>
      </w:r>
    </w:p>
    <w:p w14:paraId="554D59E9" w14:textId="77777777" w:rsidR="00D00B44" w:rsidRPr="003024F1" w:rsidRDefault="00D00B44" w:rsidP="00D00B44">
      <w:pPr>
        <w:tabs>
          <w:tab w:val="left" w:pos="993"/>
        </w:tabs>
        <w:ind w:firstLine="709"/>
        <w:jc w:val="both"/>
        <w:rPr>
          <w:rFonts w:ascii="Arial" w:hAnsi="Arial" w:cs="Arial"/>
          <w:sz w:val="24"/>
          <w:szCs w:val="24"/>
          <w:lang w:val="mn-MN"/>
        </w:rPr>
      </w:pPr>
    </w:p>
    <w:p w14:paraId="137F3330" w14:textId="77777777" w:rsidR="00D00B44" w:rsidRPr="003024F1" w:rsidRDefault="00D00B44" w:rsidP="00D00B44">
      <w:pPr>
        <w:tabs>
          <w:tab w:val="left" w:pos="720"/>
        </w:tabs>
        <w:ind w:firstLine="709"/>
        <w:jc w:val="both"/>
        <w:rPr>
          <w:rFonts w:ascii="Arial" w:hAnsi="Arial" w:cs="Arial"/>
          <w:b/>
          <w:sz w:val="24"/>
          <w:szCs w:val="24"/>
          <w:lang w:val="mn-MN"/>
        </w:rPr>
      </w:pPr>
      <w:r w:rsidRPr="003024F1">
        <w:rPr>
          <w:rFonts w:ascii="Arial" w:hAnsi="Arial" w:cs="Arial"/>
          <w:b/>
          <w:sz w:val="24"/>
          <w:szCs w:val="24"/>
          <w:lang w:val="mn-MN"/>
        </w:rPr>
        <w:t>39 дүгээр зүйл.Хууль хүчин төгөлдөр болох</w:t>
      </w:r>
    </w:p>
    <w:p w14:paraId="11DB6F5D" w14:textId="77777777" w:rsidR="00D00B44" w:rsidRPr="003024F1" w:rsidRDefault="00D00B44" w:rsidP="00D00B44">
      <w:pPr>
        <w:tabs>
          <w:tab w:val="left" w:pos="720"/>
          <w:tab w:val="left" w:pos="993"/>
        </w:tabs>
        <w:ind w:firstLine="709"/>
        <w:jc w:val="both"/>
        <w:rPr>
          <w:rFonts w:ascii="Arial" w:hAnsi="Arial" w:cs="Arial"/>
          <w:b/>
          <w:sz w:val="24"/>
          <w:szCs w:val="24"/>
          <w:lang w:val="mn-MN"/>
        </w:rPr>
      </w:pPr>
    </w:p>
    <w:p w14:paraId="2A4BFBBB"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39.1.Энэ хуулийг Улсын бүртгэлийн ерөнхий хууль /Шинэчилсэн найруулга/ хүчин төгөлдөр болсон өдрөөс эхлэн дагаж мөрдөнө.</w:t>
      </w:r>
    </w:p>
    <w:p w14:paraId="40051092" w14:textId="77777777" w:rsidR="00D00B44" w:rsidRPr="003024F1" w:rsidRDefault="00D00B44" w:rsidP="00D00B44">
      <w:pPr>
        <w:tabs>
          <w:tab w:val="left" w:pos="993"/>
        </w:tabs>
        <w:ind w:firstLine="709"/>
        <w:jc w:val="both"/>
        <w:rPr>
          <w:rFonts w:ascii="Arial" w:hAnsi="Arial" w:cs="Arial"/>
          <w:sz w:val="24"/>
          <w:szCs w:val="24"/>
          <w:lang w:val="mn-MN"/>
        </w:rPr>
      </w:pPr>
    </w:p>
    <w:p w14:paraId="1D599080" w14:textId="77777777" w:rsidR="00D00B44" w:rsidRPr="003024F1" w:rsidRDefault="00D00B44" w:rsidP="00D00B44">
      <w:pPr>
        <w:tabs>
          <w:tab w:val="left" w:pos="993"/>
        </w:tabs>
        <w:ind w:firstLine="709"/>
        <w:jc w:val="both"/>
        <w:rPr>
          <w:rFonts w:ascii="Arial" w:hAnsi="Arial" w:cs="Arial"/>
          <w:sz w:val="24"/>
          <w:szCs w:val="24"/>
          <w:lang w:val="mn-MN"/>
        </w:rPr>
      </w:pPr>
    </w:p>
    <w:p w14:paraId="100941B7" w14:textId="77777777" w:rsidR="004A6BB5" w:rsidRPr="003024F1" w:rsidRDefault="004A6BB5" w:rsidP="00D00B44">
      <w:pPr>
        <w:tabs>
          <w:tab w:val="left" w:pos="993"/>
        </w:tabs>
        <w:ind w:firstLine="709"/>
        <w:jc w:val="both"/>
        <w:rPr>
          <w:rFonts w:ascii="Arial" w:hAnsi="Arial" w:cs="Arial"/>
          <w:sz w:val="24"/>
          <w:szCs w:val="24"/>
          <w:lang w:val="mn-MN"/>
        </w:rPr>
      </w:pPr>
    </w:p>
    <w:p w14:paraId="4E2ABA55" w14:textId="77777777" w:rsidR="004A6BB5" w:rsidRPr="003024F1" w:rsidRDefault="004A6BB5" w:rsidP="00D00B44">
      <w:pPr>
        <w:tabs>
          <w:tab w:val="left" w:pos="993"/>
        </w:tabs>
        <w:ind w:firstLine="709"/>
        <w:jc w:val="both"/>
        <w:rPr>
          <w:rFonts w:ascii="Arial" w:hAnsi="Arial" w:cs="Arial"/>
          <w:sz w:val="24"/>
          <w:szCs w:val="24"/>
          <w:lang w:val="mn-MN"/>
        </w:rPr>
      </w:pPr>
    </w:p>
    <w:p w14:paraId="583B3933" w14:textId="77777777" w:rsidR="004A6BB5" w:rsidRPr="003024F1" w:rsidRDefault="004A6BB5"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 xml:space="preserve">МОНГОЛ УЛСЫН </w:t>
      </w:r>
    </w:p>
    <w:p w14:paraId="730E5010" w14:textId="77777777" w:rsidR="004A6BB5" w:rsidRPr="003024F1" w:rsidRDefault="004A6BB5"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t>ИХ ХУРЛЫН ДАРГА</w:t>
      </w: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t xml:space="preserve">        М.ЭНХБОЛД</w:t>
      </w:r>
    </w:p>
    <w:p w14:paraId="07225D4B" w14:textId="77777777" w:rsidR="004A6BB5" w:rsidRPr="003024F1" w:rsidRDefault="004A6BB5" w:rsidP="00D00B44">
      <w:pPr>
        <w:tabs>
          <w:tab w:val="left" w:pos="993"/>
        </w:tabs>
        <w:ind w:firstLine="709"/>
        <w:jc w:val="both"/>
        <w:rPr>
          <w:rFonts w:ascii="Arial" w:hAnsi="Arial" w:cs="Arial"/>
          <w:sz w:val="24"/>
          <w:szCs w:val="24"/>
          <w:lang w:val="mn-MN"/>
        </w:rPr>
      </w:pPr>
    </w:p>
    <w:p w14:paraId="4C61B3E1" w14:textId="77777777" w:rsidR="00D00B44" w:rsidRPr="003024F1" w:rsidRDefault="00D00B44" w:rsidP="00D00B44">
      <w:pPr>
        <w:tabs>
          <w:tab w:val="left" w:pos="993"/>
        </w:tabs>
        <w:ind w:firstLine="709"/>
        <w:jc w:val="both"/>
        <w:rPr>
          <w:rFonts w:ascii="Arial" w:hAnsi="Arial" w:cs="Arial"/>
          <w:sz w:val="24"/>
          <w:szCs w:val="24"/>
          <w:lang w:val="mn-MN"/>
        </w:rPr>
      </w:pP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r>
      <w:r w:rsidRPr="003024F1">
        <w:rPr>
          <w:rFonts w:ascii="Arial" w:hAnsi="Arial" w:cs="Arial"/>
          <w:sz w:val="24"/>
          <w:szCs w:val="24"/>
          <w:lang w:val="mn-MN"/>
        </w:rPr>
        <w:tab/>
      </w:r>
    </w:p>
    <w:p w14:paraId="5B3E89F7" w14:textId="77777777" w:rsidR="009E3E99" w:rsidRPr="003024F1" w:rsidRDefault="009E3E99" w:rsidP="00D00B44">
      <w:pPr>
        <w:jc w:val="both"/>
        <w:rPr>
          <w:rFonts w:ascii="Arial" w:hAnsi="Arial" w:cs="Arial"/>
          <w:lang w:val="mn-MN"/>
        </w:rPr>
      </w:pPr>
    </w:p>
    <w:sectPr w:rsidR="009E3E99" w:rsidRPr="003024F1" w:rsidSect="00AF5A26">
      <w:footerReference w:type="default" r:id="rId16"/>
      <w:pgSz w:w="11907" w:h="16839" w:code="9"/>
      <w:pgMar w:top="1134" w:right="851" w:bottom="1134" w:left="1701"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7DB12" w14:textId="77777777" w:rsidR="006F5908" w:rsidRDefault="006F5908" w:rsidP="00D00B44">
      <w:r>
        <w:separator/>
      </w:r>
    </w:p>
  </w:endnote>
  <w:endnote w:type="continuationSeparator" w:id="0">
    <w:p w14:paraId="29A7AC54" w14:textId="77777777" w:rsidR="006F5908" w:rsidRDefault="006F5908" w:rsidP="00D0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171639"/>
      <w:docPartObj>
        <w:docPartGallery w:val="Page Numbers (Bottom of Page)"/>
        <w:docPartUnique/>
      </w:docPartObj>
    </w:sdtPr>
    <w:sdtEndPr>
      <w:rPr>
        <w:rFonts w:ascii="Arial" w:hAnsi="Arial" w:cs="Arial"/>
        <w:noProof/>
        <w:sz w:val="20"/>
        <w:szCs w:val="20"/>
      </w:rPr>
    </w:sdtEndPr>
    <w:sdtContent>
      <w:p w14:paraId="6BB043F2" w14:textId="77777777" w:rsidR="006F5908" w:rsidRPr="00CD0BB3" w:rsidRDefault="006F5908">
        <w:pPr>
          <w:pStyle w:val="Footer"/>
          <w:jc w:val="center"/>
          <w:rPr>
            <w:rFonts w:ascii="Arial" w:hAnsi="Arial" w:cs="Arial"/>
            <w:sz w:val="20"/>
            <w:szCs w:val="20"/>
          </w:rPr>
        </w:pPr>
        <w:r w:rsidRPr="00CD0BB3">
          <w:rPr>
            <w:rFonts w:ascii="Arial" w:hAnsi="Arial" w:cs="Arial"/>
            <w:sz w:val="20"/>
            <w:szCs w:val="20"/>
          </w:rPr>
          <w:fldChar w:fldCharType="begin"/>
        </w:r>
        <w:r w:rsidRPr="00CD0BB3">
          <w:rPr>
            <w:rFonts w:ascii="Arial" w:hAnsi="Arial" w:cs="Arial"/>
            <w:sz w:val="20"/>
            <w:szCs w:val="20"/>
          </w:rPr>
          <w:instrText xml:space="preserve"> PAGE   \* MERGEFORMAT </w:instrText>
        </w:r>
        <w:r w:rsidRPr="00CD0BB3">
          <w:rPr>
            <w:rFonts w:ascii="Arial" w:hAnsi="Arial" w:cs="Arial"/>
            <w:sz w:val="20"/>
            <w:szCs w:val="20"/>
          </w:rPr>
          <w:fldChar w:fldCharType="separate"/>
        </w:r>
        <w:r>
          <w:rPr>
            <w:rFonts w:ascii="Arial" w:hAnsi="Arial" w:cs="Arial"/>
            <w:noProof/>
            <w:sz w:val="20"/>
            <w:szCs w:val="20"/>
          </w:rPr>
          <w:t>1</w:t>
        </w:r>
        <w:r w:rsidRPr="00CD0BB3">
          <w:rPr>
            <w:rFonts w:ascii="Arial" w:hAnsi="Arial" w:cs="Arial"/>
            <w:noProof/>
            <w:sz w:val="20"/>
            <w:szCs w:val="20"/>
          </w:rPr>
          <w:fldChar w:fldCharType="end"/>
        </w:r>
      </w:p>
    </w:sdtContent>
  </w:sdt>
  <w:p w14:paraId="642B8935" w14:textId="77777777" w:rsidR="006F5908" w:rsidRPr="00B72238" w:rsidRDefault="006F5908" w:rsidP="004440C2">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310F5" w14:textId="77777777" w:rsidR="006F5908" w:rsidRDefault="006F5908" w:rsidP="00D00B44">
      <w:r>
        <w:separator/>
      </w:r>
    </w:p>
  </w:footnote>
  <w:footnote w:type="continuationSeparator" w:id="0">
    <w:p w14:paraId="71673ECF" w14:textId="77777777" w:rsidR="006F5908" w:rsidRDefault="006F5908" w:rsidP="00D00B44">
      <w:r>
        <w:continuationSeparator/>
      </w:r>
    </w:p>
  </w:footnote>
  <w:footnote w:id="1">
    <w:p w14:paraId="09B1D2E1" w14:textId="77777777" w:rsidR="006F5908" w:rsidRPr="0032753C" w:rsidRDefault="006F5908" w:rsidP="00D00B44">
      <w:pPr>
        <w:pStyle w:val="FootnoteText"/>
        <w:jc w:val="both"/>
        <w:rPr>
          <w:rFonts w:ascii="Arial" w:hAnsi="Arial" w:cs="Arial"/>
          <w:lang w:val="mn-MN"/>
        </w:rPr>
      </w:pPr>
      <w:r w:rsidRPr="0032753C">
        <w:rPr>
          <w:rStyle w:val="FootnoteReference"/>
          <w:rFonts w:ascii="Arial" w:hAnsi="Arial" w:cs="Arial"/>
        </w:rPr>
        <w:footnoteRef/>
      </w:r>
      <w:r>
        <w:rPr>
          <w:rFonts w:ascii="Arial" w:hAnsi="Arial" w:cs="Arial"/>
          <w:lang w:val="mn-MN"/>
        </w:rPr>
        <w:t xml:space="preserve"> </w:t>
      </w:r>
      <w:proofErr w:type="spellStart"/>
      <w:r w:rsidRPr="0032753C">
        <w:rPr>
          <w:rFonts w:ascii="Arial" w:hAnsi="Arial" w:cs="Arial"/>
        </w:rPr>
        <w:t>Монгол</w:t>
      </w:r>
      <w:proofErr w:type="spellEnd"/>
      <w:r w:rsidRPr="0032753C">
        <w:rPr>
          <w:rFonts w:ascii="Arial" w:hAnsi="Arial" w:cs="Arial"/>
        </w:rPr>
        <w:t xml:space="preserve"> </w:t>
      </w:r>
      <w:proofErr w:type="spellStart"/>
      <w:r w:rsidRPr="0032753C">
        <w:rPr>
          <w:rFonts w:ascii="Arial" w:hAnsi="Arial" w:cs="Arial"/>
        </w:rPr>
        <w:t>Улсын</w:t>
      </w:r>
      <w:proofErr w:type="spellEnd"/>
      <w:r w:rsidRPr="0032753C">
        <w:rPr>
          <w:rFonts w:ascii="Arial" w:hAnsi="Arial" w:cs="Arial"/>
        </w:rPr>
        <w:t xml:space="preserve"> </w:t>
      </w:r>
      <w:r w:rsidRPr="0032753C">
        <w:rPr>
          <w:rFonts w:ascii="Arial" w:hAnsi="Arial" w:cs="Arial"/>
          <w:lang w:val="mn-MN"/>
        </w:rPr>
        <w:t>Ү</w:t>
      </w:r>
      <w:proofErr w:type="spellStart"/>
      <w:r w:rsidRPr="0032753C">
        <w:rPr>
          <w:rFonts w:ascii="Arial" w:hAnsi="Arial" w:cs="Arial"/>
        </w:rPr>
        <w:t>ндсэн</w:t>
      </w:r>
      <w:proofErr w:type="spellEnd"/>
      <w:r w:rsidRPr="0032753C">
        <w:rPr>
          <w:rFonts w:ascii="Arial" w:hAnsi="Arial" w:cs="Arial"/>
        </w:rPr>
        <w:t xml:space="preserve"> </w:t>
      </w:r>
      <w:proofErr w:type="spellStart"/>
      <w:r w:rsidRPr="0032753C">
        <w:rPr>
          <w:rFonts w:ascii="Arial" w:hAnsi="Arial" w:cs="Arial"/>
        </w:rPr>
        <w:t>хууль</w:t>
      </w:r>
      <w:proofErr w:type="spellEnd"/>
      <w:r w:rsidRPr="0032753C">
        <w:rPr>
          <w:rFonts w:ascii="Arial" w:hAnsi="Arial" w:cs="Arial"/>
        </w:rPr>
        <w:t xml:space="preserve"> “</w:t>
      </w:r>
      <w:proofErr w:type="spellStart"/>
      <w:r w:rsidRPr="0032753C">
        <w:rPr>
          <w:rFonts w:ascii="Arial" w:hAnsi="Arial" w:cs="Arial"/>
        </w:rPr>
        <w:t>Төрийн</w:t>
      </w:r>
      <w:proofErr w:type="spellEnd"/>
      <w:r w:rsidRPr="0032753C">
        <w:rPr>
          <w:rFonts w:ascii="Arial" w:hAnsi="Arial" w:cs="Arial"/>
        </w:rPr>
        <w:t xml:space="preserve"> </w:t>
      </w:r>
      <w:proofErr w:type="spellStart"/>
      <w:r w:rsidRPr="0032753C">
        <w:rPr>
          <w:rFonts w:ascii="Arial" w:hAnsi="Arial" w:cs="Arial"/>
        </w:rPr>
        <w:t>мэдээлэл</w:t>
      </w:r>
      <w:proofErr w:type="spellEnd"/>
      <w:r w:rsidRPr="0032753C">
        <w:rPr>
          <w:rFonts w:ascii="Arial" w:hAnsi="Arial" w:cs="Arial"/>
        </w:rPr>
        <w:t xml:space="preserve">” </w:t>
      </w:r>
      <w:proofErr w:type="spellStart"/>
      <w:r w:rsidRPr="0032753C">
        <w:rPr>
          <w:rFonts w:ascii="Arial" w:hAnsi="Arial" w:cs="Arial"/>
        </w:rPr>
        <w:t>эмхэтгэлийн</w:t>
      </w:r>
      <w:proofErr w:type="spellEnd"/>
      <w:r w:rsidRPr="0032753C">
        <w:rPr>
          <w:rFonts w:ascii="Arial" w:hAnsi="Arial" w:cs="Arial"/>
        </w:rPr>
        <w:t xml:space="preserve"> 1992 </w:t>
      </w:r>
      <w:proofErr w:type="spellStart"/>
      <w:r w:rsidRPr="0032753C">
        <w:rPr>
          <w:rFonts w:ascii="Arial" w:hAnsi="Arial" w:cs="Arial"/>
        </w:rPr>
        <w:t>оны</w:t>
      </w:r>
      <w:proofErr w:type="spellEnd"/>
      <w:r w:rsidRPr="0032753C">
        <w:rPr>
          <w:rFonts w:ascii="Arial" w:hAnsi="Arial" w:cs="Arial"/>
        </w:rPr>
        <w:t xml:space="preserve"> 1 </w:t>
      </w:r>
      <w:proofErr w:type="spellStart"/>
      <w:r w:rsidRPr="0032753C">
        <w:rPr>
          <w:rFonts w:ascii="Arial" w:hAnsi="Arial" w:cs="Arial"/>
        </w:rPr>
        <w:t>дугаарт</w:t>
      </w:r>
      <w:proofErr w:type="spellEnd"/>
      <w:r w:rsidRPr="0032753C">
        <w:rPr>
          <w:rFonts w:ascii="Arial" w:hAnsi="Arial" w:cs="Arial"/>
        </w:rPr>
        <w:t xml:space="preserve"> </w:t>
      </w:r>
      <w:proofErr w:type="spellStart"/>
      <w:r w:rsidRPr="0032753C">
        <w:rPr>
          <w:rFonts w:ascii="Arial" w:hAnsi="Arial" w:cs="Arial"/>
        </w:rPr>
        <w:t>нийтлэгдсэн</w:t>
      </w:r>
      <w:proofErr w:type="spellEnd"/>
      <w:r w:rsidRPr="0032753C">
        <w:rPr>
          <w:rFonts w:ascii="Arial" w:hAnsi="Arial" w:cs="Arial"/>
        </w:rPr>
        <w:t>.</w:t>
      </w:r>
    </w:p>
  </w:footnote>
  <w:footnote w:id="2">
    <w:p w14:paraId="05F3B2BF" w14:textId="77777777" w:rsidR="006F5908" w:rsidRPr="0032753C" w:rsidRDefault="006F5908" w:rsidP="00D00B44">
      <w:pPr>
        <w:pStyle w:val="FootnoteText"/>
        <w:jc w:val="both"/>
        <w:rPr>
          <w:rFonts w:ascii="Arial" w:hAnsi="Arial" w:cs="Arial"/>
        </w:rPr>
      </w:pPr>
      <w:r w:rsidRPr="0032753C">
        <w:rPr>
          <w:rStyle w:val="FootnoteReference"/>
          <w:rFonts w:ascii="Arial" w:hAnsi="Arial" w:cs="Arial"/>
        </w:rPr>
        <w:footnoteRef/>
      </w:r>
      <w:r>
        <w:rPr>
          <w:rFonts w:ascii="Arial" w:hAnsi="Arial" w:cs="Arial"/>
          <w:lang w:val="mn-MN"/>
        </w:rPr>
        <w:t xml:space="preserve"> </w:t>
      </w:r>
      <w:r w:rsidRPr="0032753C">
        <w:rPr>
          <w:rFonts w:ascii="Arial" w:hAnsi="Arial" w:cs="Arial"/>
          <w:lang w:val="mn-MN"/>
        </w:rPr>
        <w:t>Иргэний хууль</w:t>
      </w:r>
      <w:r w:rsidRPr="0032753C">
        <w:rPr>
          <w:rFonts w:ascii="Arial" w:hAnsi="Arial" w:cs="Arial"/>
        </w:rPr>
        <w:t xml:space="preserve"> </w:t>
      </w:r>
      <w:r w:rsidRPr="0032753C">
        <w:rPr>
          <w:rFonts w:ascii="Arial" w:hAnsi="Arial" w:cs="Arial"/>
          <w:lang w:val="mn-MN"/>
        </w:rPr>
        <w:t>“Т</w:t>
      </w:r>
      <w:r w:rsidRPr="0032753C">
        <w:rPr>
          <w:rFonts w:ascii="Arial" w:hAnsi="Arial" w:cs="Arial"/>
        </w:rPr>
        <w:t>ө</w:t>
      </w:r>
      <w:r w:rsidRPr="0032753C">
        <w:rPr>
          <w:rFonts w:ascii="Arial" w:hAnsi="Arial" w:cs="Arial"/>
          <w:lang w:val="mn-MN"/>
        </w:rPr>
        <w:t>рийн мэдээлэл” эмх</w:t>
      </w:r>
      <w:r w:rsidRPr="0032753C">
        <w:rPr>
          <w:rFonts w:ascii="Arial" w:hAnsi="Arial" w:cs="Arial"/>
        </w:rPr>
        <w:t>э</w:t>
      </w:r>
      <w:r w:rsidRPr="0032753C">
        <w:rPr>
          <w:rFonts w:ascii="Arial" w:hAnsi="Arial" w:cs="Arial"/>
          <w:lang w:val="mn-MN"/>
        </w:rPr>
        <w:t>тгэлийн 2002 оны 7 дугаарт нийтлэгдсэн</w:t>
      </w:r>
      <w:r w:rsidRPr="0032753C">
        <w:rPr>
          <w:rFonts w:ascii="Arial" w:hAnsi="Arial" w:cs="Arial"/>
        </w:rPr>
        <w:t>.</w:t>
      </w:r>
    </w:p>
  </w:footnote>
  <w:footnote w:id="3">
    <w:p w14:paraId="711CF4EB" w14:textId="77777777" w:rsidR="006F5908" w:rsidRPr="0032753C" w:rsidRDefault="006F5908" w:rsidP="00D00B44">
      <w:pPr>
        <w:pStyle w:val="FootnoteText"/>
        <w:jc w:val="both"/>
        <w:rPr>
          <w:rFonts w:ascii="Arial" w:hAnsi="Arial" w:cs="Arial"/>
        </w:rPr>
      </w:pPr>
      <w:r w:rsidRPr="0032753C">
        <w:rPr>
          <w:rStyle w:val="FootnoteReference"/>
          <w:rFonts w:ascii="Arial" w:hAnsi="Arial" w:cs="Arial"/>
        </w:rPr>
        <w:footnoteRef/>
      </w:r>
      <w:r>
        <w:rPr>
          <w:rFonts w:ascii="Arial" w:hAnsi="Arial" w:cs="Arial"/>
          <w:lang w:val="mn-MN"/>
        </w:rPr>
        <w:t xml:space="preserve"> </w:t>
      </w:r>
      <w:r w:rsidRPr="0032753C">
        <w:rPr>
          <w:rFonts w:ascii="Arial" w:hAnsi="Arial" w:cs="Arial"/>
          <w:lang w:val="mn-MN"/>
        </w:rPr>
        <w:t>Газрын тухай хууль</w:t>
      </w:r>
      <w:r w:rsidRPr="0032753C">
        <w:rPr>
          <w:rFonts w:ascii="Arial" w:hAnsi="Arial" w:cs="Arial"/>
        </w:rPr>
        <w:t xml:space="preserve"> </w:t>
      </w:r>
      <w:r w:rsidRPr="0032753C">
        <w:rPr>
          <w:rFonts w:ascii="Arial" w:hAnsi="Arial" w:cs="Arial"/>
          <w:lang w:val="mn-MN"/>
        </w:rPr>
        <w:t>“Төрийн мэдээлэл” эмх</w:t>
      </w:r>
      <w:r w:rsidRPr="0032753C">
        <w:rPr>
          <w:rFonts w:ascii="Arial" w:hAnsi="Arial" w:cs="Arial"/>
        </w:rPr>
        <w:t>э</w:t>
      </w:r>
      <w:r w:rsidRPr="0032753C">
        <w:rPr>
          <w:rFonts w:ascii="Arial" w:hAnsi="Arial" w:cs="Arial"/>
          <w:lang w:val="mn-MN"/>
        </w:rPr>
        <w:t>тгэлийн 2002 оны 27 дугаарт нийтлэгдсэн</w:t>
      </w:r>
      <w:r w:rsidRPr="0032753C">
        <w:rPr>
          <w:rFonts w:ascii="Arial" w:hAnsi="Arial" w:cs="Arial"/>
        </w:rPr>
        <w:t>.</w:t>
      </w:r>
    </w:p>
  </w:footnote>
  <w:footnote w:id="4">
    <w:p w14:paraId="7EECC9A9" w14:textId="77777777" w:rsidR="006F5908" w:rsidRDefault="006F5908" w:rsidP="00D00B44">
      <w:pPr>
        <w:pStyle w:val="FootnoteText"/>
        <w:jc w:val="both"/>
        <w:rPr>
          <w:rFonts w:ascii="Arial" w:hAnsi="Arial" w:cs="Arial"/>
          <w:lang w:val="mn-MN"/>
        </w:rPr>
      </w:pPr>
      <w:r w:rsidRPr="0032753C">
        <w:rPr>
          <w:rStyle w:val="FootnoteReference"/>
          <w:rFonts w:ascii="Arial" w:hAnsi="Arial" w:cs="Arial"/>
        </w:rPr>
        <w:footnoteRef/>
      </w:r>
      <w:r>
        <w:rPr>
          <w:rFonts w:ascii="Arial" w:hAnsi="Arial" w:cs="Arial"/>
          <w:lang w:val="mn-MN"/>
        </w:rPr>
        <w:t xml:space="preserve"> </w:t>
      </w:r>
      <w:r w:rsidRPr="0032753C">
        <w:rPr>
          <w:rFonts w:ascii="Arial" w:hAnsi="Arial" w:cs="Arial"/>
          <w:lang w:val="mn-MN"/>
        </w:rPr>
        <w:t>Кадастрын зураглал ба газрын кадастрын тухай хууль</w:t>
      </w:r>
      <w:r w:rsidRPr="0032753C">
        <w:rPr>
          <w:rFonts w:ascii="Arial" w:hAnsi="Arial" w:cs="Arial"/>
        </w:rPr>
        <w:t xml:space="preserve"> </w:t>
      </w:r>
      <w:r w:rsidRPr="0032753C">
        <w:rPr>
          <w:rFonts w:ascii="Arial" w:hAnsi="Arial" w:cs="Arial"/>
          <w:lang w:val="mn-MN"/>
        </w:rPr>
        <w:t>“Төрийн мэдээлэл” эмх</w:t>
      </w:r>
      <w:r w:rsidRPr="0032753C">
        <w:rPr>
          <w:rFonts w:ascii="Arial" w:hAnsi="Arial" w:cs="Arial"/>
        </w:rPr>
        <w:t>э</w:t>
      </w:r>
      <w:r w:rsidRPr="0032753C">
        <w:rPr>
          <w:rFonts w:ascii="Arial" w:hAnsi="Arial" w:cs="Arial"/>
          <w:lang w:val="mn-MN"/>
        </w:rPr>
        <w:t xml:space="preserve">тгэлийн 2000 оны 1 </w:t>
      </w:r>
    </w:p>
    <w:p w14:paraId="5D0166FB" w14:textId="77777777" w:rsidR="006F5908" w:rsidRPr="0032753C" w:rsidRDefault="006F5908" w:rsidP="00D00B44">
      <w:pPr>
        <w:pStyle w:val="FootnoteText"/>
        <w:jc w:val="both"/>
        <w:rPr>
          <w:rFonts w:ascii="Arial" w:hAnsi="Arial" w:cs="Arial"/>
        </w:rPr>
      </w:pPr>
      <w:r>
        <w:rPr>
          <w:rFonts w:ascii="Arial" w:hAnsi="Arial" w:cs="Arial"/>
          <w:lang w:val="mn-MN"/>
        </w:rPr>
        <w:t xml:space="preserve">  </w:t>
      </w:r>
      <w:r w:rsidRPr="0032753C">
        <w:rPr>
          <w:rFonts w:ascii="Arial" w:hAnsi="Arial" w:cs="Arial"/>
          <w:lang w:val="mn-MN"/>
        </w:rPr>
        <w:t>д</w:t>
      </w:r>
      <w:proofErr w:type="spellStart"/>
      <w:r w:rsidRPr="0032753C">
        <w:rPr>
          <w:rFonts w:ascii="Arial" w:hAnsi="Arial" w:cs="Arial"/>
        </w:rPr>
        <w:t>угаарт</w:t>
      </w:r>
      <w:proofErr w:type="spellEnd"/>
      <w:r w:rsidRPr="0032753C">
        <w:rPr>
          <w:rFonts w:ascii="Arial" w:hAnsi="Arial" w:cs="Arial"/>
        </w:rPr>
        <w:t xml:space="preserve"> </w:t>
      </w:r>
      <w:r w:rsidRPr="0032753C">
        <w:rPr>
          <w:rFonts w:ascii="Arial" w:hAnsi="Arial" w:cs="Arial"/>
          <w:lang w:val="mn-MN"/>
        </w:rPr>
        <w:t>нийтлэгдсэн</w:t>
      </w:r>
      <w:r w:rsidRPr="0032753C">
        <w:rPr>
          <w:rFonts w:ascii="Arial" w:hAnsi="Arial" w:cs="Arial"/>
        </w:rPr>
        <w:t>.</w:t>
      </w:r>
    </w:p>
  </w:footnote>
  <w:footnote w:id="5">
    <w:p w14:paraId="19D89E80" w14:textId="77777777" w:rsidR="006F5908" w:rsidRDefault="006F5908" w:rsidP="00D00B44">
      <w:pPr>
        <w:pStyle w:val="FootnoteText"/>
        <w:jc w:val="both"/>
        <w:rPr>
          <w:rFonts w:ascii="Arial" w:hAnsi="Arial" w:cs="Arial"/>
          <w:lang w:val="mn-MN"/>
        </w:rPr>
      </w:pPr>
      <w:r w:rsidRPr="0032753C">
        <w:rPr>
          <w:rStyle w:val="FootnoteReference"/>
          <w:rFonts w:ascii="Arial" w:hAnsi="Arial" w:cs="Arial"/>
        </w:rPr>
        <w:footnoteRef/>
      </w:r>
      <w:r>
        <w:rPr>
          <w:rFonts w:ascii="Arial" w:hAnsi="Arial" w:cs="Arial"/>
          <w:lang w:val="mn-MN"/>
        </w:rPr>
        <w:t xml:space="preserve"> </w:t>
      </w:r>
      <w:r w:rsidRPr="0032753C">
        <w:rPr>
          <w:rFonts w:ascii="Arial" w:hAnsi="Arial" w:cs="Arial"/>
          <w:lang w:val="mn-MN"/>
        </w:rPr>
        <w:t>Монгол Улсын иргэнд газар өмчлүүлэх тухай хууль</w:t>
      </w:r>
      <w:r w:rsidRPr="0032753C">
        <w:rPr>
          <w:rFonts w:ascii="Arial" w:hAnsi="Arial" w:cs="Arial"/>
        </w:rPr>
        <w:t xml:space="preserve"> </w:t>
      </w:r>
      <w:r w:rsidRPr="0032753C">
        <w:rPr>
          <w:rFonts w:ascii="Arial" w:hAnsi="Arial" w:cs="Arial"/>
          <w:lang w:val="mn-MN"/>
        </w:rPr>
        <w:t>“Төрийн мэдээлэл” эмх</w:t>
      </w:r>
      <w:r w:rsidRPr="0032753C">
        <w:rPr>
          <w:rFonts w:ascii="Arial" w:hAnsi="Arial" w:cs="Arial"/>
        </w:rPr>
        <w:t>э</w:t>
      </w:r>
      <w:r w:rsidRPr="0032753C">
        <w:rPr>
          <w:rFonts w:ascii="Arial" w:hAnsi="Arial" w:cs="Arial"/>
          <w:lang w:val="mn-MN"/>
        </w:rPr>
        <w:t xml:space="preserve">тгэлийн 2002 оны 27 </w:t>
      </w:r>
      <w:r>
        <w:rPr>
          <w:rFonts w:ascii="Arial" w:hAnsi="Arial" w:cs="Arial"/>
          <w:lang w:val="mn-MN"/>
        </w:rPr>
        <w:t xml:space="preserve"> </w:t>
      </w:r>
    </w:p>
    <w:p w14:paraId="26455CE2" w14:textId="77777777" w:rsidR="006F5908" w:rsidRPr="0032753C" w:rsidRDefault="006F5908" w:rsidP="00D00B44">
      <w:pPr>
        <w:pStyle w:val="FootnoteText"/>
        <w:jc w:val="both"/>
        <w:rPr>
          <w:rFonts w:ascii="Arial" w:hAnsi="Arial" w:cs="Arial"/>
        </w:rPr>
      </w:pPr>
      <w:r>
        <w:rPr>
          <w:rFonts w:ascii="Arial" w:hAnsi="Arial" w:cs="Arial"/>
          <w:lang w:val="mn-MN"/>
        </w:rPr>
        <w:t xml:space="preserve">  </w:t>
      </w:r>
      <w:r w:rsidRPr="0032753C">
        <w:rPr>
          <w:rFonts w:ascii="Arial" w:hAnsi="Arial" w:cs="Arial"/>
          <w:lang w:val="mn-MN"/>
        </w:rPr>
        <w:t>дугаарт нийтлэгдсэн</w:t>
      </w:r>
      <w:r w:rsidRPr="0032753C">
        <w:rPr>
          <w:rFonts w:ascii="Arial" w:hAnsi="Arial" w:cs="Arial"/>
        </w:rPr>
        <w:t>.</w:t>
      </w:r>
    </w:p>
  </w:footnote>
  <w:footnote w:id="6">
    <w:p w14:paraId="4E090F69" w14:textId="77777777" w:rsidR="006F5908" w:rsidRDefault="006F5908" w:rsidP="00D00B44">
      <w:pPr>
        <w:pStyle w:val="FootnoteText"/>
        <w:jc w:val="both"/>
        <w:rPr>
          <w:rFonts w:ascii="Arial" w:hAnsi="Arial" w:cs="Arial"/>
          <w:lang w:val="mn-MN"/>
        </w:rPr>
      </w:pPr>
      <w:r w:rsidRPr="0032753C">
        <w:rPr>
          <w:rStyle w:val="FootnoteReference"/>
          <w:rFonts w:ascii="Arial" w:hAnsi="Arial" w:cs="Arial"/>
        </w:rPr>
        <w:footnoteRef/>
      </w:r>
      <w:r>
        <w:rPr>
          <w:rFonts w:ascii="Arial" w:hAnsi="Arial" w:cs="Arial"/>
          <w:lang w:val="mn-MN"/>
        </w:rPr>
        <w:t xml:space="preserve"> </w:t>
      </w:r>
      <w:r w:rsidRPr="0032753C">
        <w:rPr>
          <w:rFonts w:ascii="Arial" w:hAnsi="Arial" w:cs="Arial"/>
          <w:lang w:val="mn-MN"/>
        </w:rPr>
        <w:t>Үл хөдлөх эд хөрөнгийн барьцааны тухай хууль</w:t>
      </w:r>
      <w:r w:rsidRPr="0032753C">
        <w:rPr>
          <w:rFonts w:ascii="Arial" w:hAnsi="Arial" w:cs="Arial"/>
        </w:rPr>
        <w:t xml:space="preserve"> </w:t>
      </w:r>
      <w:r w:rsidRPr="0032753C">
        <w:rPr>
          <w:rFonts w:ascii="Arial" w:hAnsi="Arial" w:cs="Arial"/>
          <w:lang w:val="mn-MN"/>
        </w:rPr>
        <w:t>“Төрийн мэдээлэл” эмх</w:t>
      </w:r>
      <w:r w:rsidRPr="0032753C">
        <w:rPr>
          <w:rFonts w:ascii="Arial" w:hAnsi="Arial" w:cs="Arial"/>
        </w:rPr>
        <w:t>э</w:t>
      </w:r>
      <w:r w:rsidRPr="0032753C">
        <w:rPr>
          <w:rFonts w:ascii="Arial" w:hAnsi="Arial" w:cs="Arial"/>
          <w:lang w:val="mn-MN"/>
        </w:rPr>
        <w:t xml:space="preserve">тгэлийн 2009 оны 28 </w:t>
      </w:r>
    </w:p>
    <w:p w14:paraId="4CA109A8" w14:textId="77777777" w:rsidR="006F5908" w:rsidRPr="0032753C" w:rsidRDefault="006F5908" w:rsidP="00D00B44">
      <w:pPr>
        <w:pStyle w:val="FootnoteText"/>
        <w:jc w:val="both"/>
        <w:rPr>
          <w:rFonts w:ascii="Arial" w:hAnsi="Arial" w:cs="Arial"/>
        </w:rPr>
      </w:pPr>
      <w:r>
        <w:rPr>
          <w:rFonts w:ascii="Arial" w:hAnsi="Arial" w:cs="Arial"/>
          <w:lang w:val="mn-MN"/>
        </w:rPr>
        <w:t xml:space="preserve">  </w:t>
      </w:r>
      <w:r w:rsidRPr="0032753C">
        <w:rPr>
          <w:rFonts w:ascii="Arial" w:hAnsi="Arial" w:cs="Arial"/>
          <w:lang w:val="mn-MN"/>
        </w:rPr>
        <w:t>дугаарт нийтлэгдсэн</w:t>
      </w:r>
      <w:r w:rsidRPr="0032753C">
        <w:rPr>
          <w:rFonts w:ascii="Arial" w:hAnsi="Arial" w:cs="Arial"/>
        </w:rPr>
        <w:t>.</w:t>
      </w:r>
    </w:p>
  </w:footnote>
  <w:footnote w:id="7">
    <w:p w14:paraId="58FC5C0E" w14:textId="77777777" w:rsidR="006F5908" w:rsidRPr="0032753C" w:rsidRDefault="006F5908" w:rsidP="00D00B44">
      <w:pPr>
        <w:pStyle w:val="FootnoteText"/>
        <w:jc w:val="both"/>
        <w:rPr>
          <w:rFonts w:ascii="Arial" w:hAnsi="Arial" w:cs="Arial"/>
        </w:rPr>
      </w:pPr>
      <w:r w:rsidRPr="0032753C">
        <w:rPr>
          <w:rStyle w:val="FootnoteReference"/>
          <w:rFonts w:ascii="Arial" w:hAnsi="Arial" w:cs="Arial"/>
        </w:rPr>
        <w:footnoteRef/>
      </w:r>
      <w:r w:rsidRPr="0032753C">
        <w:rPr>
          <w:rFonts w:ascii="Arial" w:hAnsi="Arial" w:cs="Arial"/>
          <w:lang w:val="mn-MN"/>
        </w:rPr>
        <w:t xml:space="preserve"> Цахим гарын үсгийн тухай хууль</w:t>
      </w:r>
      <w:r w:rsidRPr="0032753C">
        <w:rPr>
          <w:rFonts w:ascii="Arial" w:hAnsi="Arial" w:cs="Arial"/>
        </w:rPr>
        <w:t xml:space="preserve"> </w:t>
      </w:r>
      <w:r w:rsidRPr="0032753C">
        <w:rPr>
          <w:rFonts w:ascii="Arial" w:hAnsi="Arial" w:cs="Arial"/>
          <w:lang w:val="mn-MN"/>
        </w:rPr>
        <w:t>“Төрийн мэдээлэл” эмх</w:t>
      </w:r>
      <w:r w:rsidRPr="0032753C">
        <w:rPr>
          <w:rFonts w:ascii="Arial" w:hAnsi="Arial" w:cs="Arial"/>
        </w:rPr>
        <w:t>э</w:t>
      </w:r>
      <w:r w:rsidRPr="0032753C">
        <w:rPr>
          <w:rFonts w:ascii="Arial" w:hAnsi="Arial" w:cs="Arial"/>
          <w:lang w:val="mn-MN"/>
        </w:rPr>
        <w:t xml:space="preserve">тгэлийн </w:t>
      </w:r>
      <w:r w:rsidRPr="0032753C">
        <w:rPr>
          <w:rFonts w:ascii="Arial" w:hAnsi="Arial" w:cs="Arial"/>
          <w:lang w:val="mn-MN"/>
        </w:rPr>
        <w:t>2012 оны 1 д</w:t>
      </w:r>
      <w:proofErr w:type="spellStart"/>
      <w:r w:rsidRPr="0032753C">
        <w:rPr>
          <w:rFonts w:ascii="Arial" w:hAnsi="Arial" w:cs="Arial"/>
        </w:rPr>
        <w:t>угаарт</w:t>
      </w:r>
      <w:proofErr w:type="spellEnd"/>
      <w:r w:rsidRPr="0032753C">
        <w:rPr>
          <w:rFonts w:ascii="Arial" w:hAnsi="Arial" w:cs="Arial"/>
        </w:rPr>
        <w:t xml:space="preserve"> </w:t>
      </w:r>
      <w:r w:rsidRPr="0032753C">
        <w:rPr>
          <w:rFonts w:ascii="Arial" w:hAnsi="Arial" w:cs="Arial"/>
          <w:lang w:val="mn-MN"/>
        </w:rPr>
        <w:t>нийтлэгдсэн</w:t>
      </w:r>
      <w:r w:rsidRPr="0032753C">
        <w:rPr>
          <w:rFonts w:ascii="Arial" w:hAnsi="Arial" w:cs="Arial"/>
        </w:rPr>
        <w:t>.</w:t>
      </w:r>
    </w:p>
  </w:footnote>
  <w:footnote w:id="8">
    <w:p w14:paraId="64645FBF" w14:textId="77777777" w:rsidR="006F5908" w:rsidRDefault="006F5908" w:rsidP="00D00B44">
      <w:pPr>
        <w:pStyle w:val="FootnoteText"/>
        <w:rPr>
          <w:rFonts w:ascii="Arial" w:hAnsi="Arial" w:cs="Arial"/>
        </w:rPr>
      </w:pPr>
      <w:r w:rsidRPr="00F25C4D">
        <w:rPr>
          <w:rStyle w:val="FootnoteReference"/>
          <w:rFonts w:ascii="Arial" w:hAnsi="Arial" w:cs="Arial"/>
        </w:rPr>
        <w:footnoteRef/>
      </w:r>
      <w:r w:rsidRPr="00F25C4D">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тэмдэгтийн</w:t>
      </w:r>
      <w:proofErr w:type="spellEnd"/>
      <w:r>
        <w:rPr>
          <w:rFonts w:ascii="Arial" w:hAnsi="Arial" w:cs="Arial"/>
        </w:rPr>
        <w:t xml:space="preserve"> </w:t>
      </w:r>
      <w:proofErr w:type="spellStart"/>
      <w:r>
        <w:rPr>
          <w:rFonts w:ascii="Arial" w:hAnsi="Arial" w:cs="Arial"/>
        </w:rPr>
        <w:t>хураамжийн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2011 </w:t>
      </w:r>
      <w:proofErr w:type="spellStart"/>
      <w:r>
        <w:rPr>
          <w:rFonts w:ascii="Arial" w:hAnsi="Arial" w:cs="Arial"/>
        </w:rPr>
        <w:t>оны</w:t>
      </w:r>
      <w:proofErr w:type="spellEnd"/>
      <w:r>
        <w:rPr>
          <w:rFonts w:ascii="Arial" w:hAnsi="Arial" w:cs="Arial"/>
        </w:rPr>
        <w:t xml:space="preserve"> 1 </w:t>
      </w:r>
      <w:proofErr w:type="spellStart"/>
      <w:r>
        <w:rPr>
          <w:rFonts w:ascii="Arial" w:hAnsi="Arial" w:cs="Arial"/>
        </w:rPr>
        <w:t>дугаарт</w:t>
      </w:r>
      <w:proofErr w:type="spellEnd"/>
      <w:r>
        <w:rPr>
          <w:rFonts w:ascii="Arial" w:hAnsi="Arial" w:cs="Arial"/>
        </w:rPr>
        <w:t xml:space="preserve"> </w:t>
      </w:r>
    </w:p>
    <w:p w14:paraId="79BA1A58" w14:textId="77777777" w:rsidR="006F5908" w:rsidRPr="00DC7F9E" w:rsidRDefault="006F5908" w:rsidP="00D00B44">
      <w:pPr>
        <w:pStyle w:val="FootnoteText"/>
        <w:rPr>
          <w:rFonts w:ascii="Arial" w:hAnsi="Arial" w:cs="Arial"/>
        </w:rPr>
      </w:pPr>
      <w:r>
        <w:rPr>
          <w:rFonts w:ascii="Arial" w:hAnsi="Arial" w:cs="Arial"/>
          <w:lang w:val="mn-MN"/>
        </w:rPr>
        <w:t xml:space="preserve">  </w:t>
      </w:r>
      <w:proofErr w:type="spellStart"/>
      <w:r>
        <w:rPr>
          <w:rFonts w:ascii="Arial" w:hAnsi="Arial" w:cs="Arial"/>
        </w:rPr>
        <w:t>нийтлэгдсэн</w:t>
      </w:r>
      <w:proofErr w:type="spellEnd"/>
      <w:r>
        <w:rPr>
          <w:rFonts w:ascii="Arial" w:hAnsi="Arial" w:cs="Arial"/>
        </w:rPr>
        <w:t>.</w:t>
      </w:r>
    </w:p>
  </w:footnote>
  <w:footnote w:id="9">
    <w:p w14:paraId="73919AC0" w14:textId="77777777" w:rsidR="006F5908" w:rsidRDefault="006F5908" w:rsidP="00D00B44">
      <w:pPr>
        <w:pStyle w:val="FootnoteText"/>
        <w:rPr>
          <w:rFonts w:ascii="Arial" w:hAnsi="Arial" w:cs="Arial"/>
        </w:rPr>
      </w:pPr>
      <w:r w:rsidRPr="00D16937">
        <w:rPr>
          <w:rStyle w:val="FootnoteReference"/>
          <w:rFonts w:ascii="Arial" w:hAnsi="Arial" w:cs="Arial"/>
        </w:rPr>
        <w:footnoteRef/>
      </w:r>
      <w:r w:rsidRPr="00D16937">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албаны</w:t>
      </w:r>
      <w:proofErr w:type="spellEnd"/>
      <w:r>
        <w:rPr>
          <w:rFonts w:ascii="Arial" w:hAnsi="Arial" w:cs="Arial"/>
        </w:rPr>
        <w:t xml:space="preserve"> </w:t>
      </w:r>
      <w:proofErr w:type="spellStart"/>
      <w:r>
        <w:rPr>
          <w:rFonts w:ascii="Arial" w:hAnsi="Arial" w:cs="Arial"/>
        </w:rPr>
        <w:t>нууцын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эмхэтгэл</w:t>
      </w:r>
      <w:proofErr w:type="spellEnd"/>
      <w:r>
        <w:rPr>
          <w:rFonts w:ascii="Arial" w:hAnsi="Arial" w:cs="Arial"/>
        </w:rPr>
        <w:t>”-</w:t>
      </w:r>
      <w:proofErr w:type="spellStart"/>
      <w:r>
        <w:rPr>
          <w:rFonts w:ascii="Arial" w:hAnsi="Arial" w:cs="Arial"/>
        </w:rPr>
        <w:t>ийн</w:t>
      </w:r>
      <w:proofErr w:type="spellEnd"/>
      <w:r>
        <w:rPr>
          <w:rFonts w:ascii="Arial" w:hAnsi="Arial" w:cs="Arial"/>
        </w:rPr>
        <w:t xml:space="preserve"> 2017 </w:t>
      </w:r>
      <w:proofErr w:type="spellStart"/>
      <w:r>
        <w:rPr>
          <w:rFonts w:ascii="Arial" w:hAnsi="Arial" w:cs="Arial"/>
        </w:rPr>
        <w:t>оны</w:t>
      </w:r>
      <w:proofErr w:type="spellEnd"/>
      <w:r>
        <w:rPr>
          <w:rFonts w:ascii="Arial" w:hAnsi="Arial" w:cs="Arial"/>
        </w:rPr>
        <w:t xml:space="preserve"> 11 </w:t>
      </w:r>
      <w:proofErr w:type="spellStart"/>
      <w:r>
        <w:rPr>
          <w:rFonts w:ascii="Arial" w:hAnsi="Arial" w:cs="Arial"/>
        </w:rPr>
        <w:t>дугаарт</w:t>
      </w:r>
      <w:proofErr w:type="spellEnd"/>
      <w:r>
        <w:rPr>
          <w:rFonts w:ascii="Arial" w:hAnsi="Arial" w:cs="Arial"/>
        </w:rPr>
        <w:t xml:space="preserve"> </w:t>
      </w:r>
    </w:p>
    <w:p w14:paraId="33EAB076" w14:textId="77777777" w:rsidR="006F5908" w:rsidRPr="00D16937" w:rsidRDefault="006F5908" w:rsidP="00D00B44">
      <w:pPr>
        <w:pStyle w:val="FootnoteText"/>
        <w:rPr>
          <w:rFonts w:ascii="Arial" w:hAnsi="Arial" w:cs="Arial"/>
        </w:rPr>
      </w:pPr>
      <w:r>
        <w:rPr>
          <w:rFonts w:ascii="Arial" w:hAnsi="Arial" w:cs="Arial"/>
          <w:lang w:val="mn-MN"/>
        </w:rPr>
        <w:t xml:space="preserve">  </w:t>
      </w:r>
      <w:proofErr w:type="spellStart"/>
      <w:r>
        <w:rPr>
          <w:rFonts w:ascii="Arial" w:hAnsi="Arial" w:cs="Arial"/>
        </w:rPr>
        <w:t>нийтлэгдсэн</w:t>
      </w:r>
      <w:proofErr w:type="spellEnd"/>
      <w:r>
        <w:rPr>
          <w:rFonts w:ascii="Arial" w:hAnsi="Arial" w:cs="Arial"/>
        </w:rPr>
        <w:t xml:space="preserve">. </w:t>
      </w:r>
    </w:p>
  </w:footnote>
  <w:footnote w:id="10">
    <w:p w14:paraId="4D806A52" w14:textId="77777777" w:rsidR="006F5908" w:rsidRDefault="006F5908" w:rsidP="00D00B44">
      <w:pPr>
        <w:pStyle w:val="FootnoteText"/>
        <w:rPr>
          <w:rFonts w:ascii="Arial" w:hAnsi="Arial" w:cs="Arial"/>
        </w:rPr>
      </w:pPr>
      <w:r w:rsidRPr="005A3811">
        <w:rPr>
          <w:rStyle w:val="FootnoteReference"/>
          <w:rFonts w:ascii="Arial" w:hAnsi="Arial" w:cs="Arial"/>
        </w:rPr>
        <w:footnoteRef/>
      </w:r>
      <w:r w:rsidRPr="005A3811">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өмчийн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1996 </w:t>
      </w:r>
      <w:proofErr w:type="spellStart"/>
      <w:r>
        <w:rPr>
          <w:rFonts w:ascii="Arial" w:hAnsi="Arial" w:cs="Arial"/>
        </w:rPr>
        <w:t>оны</w:t>
      </w:r>
      <w:proofErr w:type="spellEnd"/>
      <w:r>
        <w:rPr>
          <w:rFonts w:ascii="Arial" w:hAnsi="Arial" w:cs="Arial"/>
        </w:rPr>
        <w:t xml:space="preserve"> 11 </w:t>
      </w:r>
    </w:p>
    <w:p w14:paraId="527BA241" w14:textId="77777777" w:rsidR="006F5908" w:rsidRPr="004F1956" w:rsidRDefault="006F5908" w:rsidP="00D00B44">
      <w:pPr>
        <w:pStyle w:val="FootnoteText"/>
        <w:rPr>
          <w:rFonts w:ascii="Arial" w:hAnsi="Arial" w:cs="Arial"/>
        </w:rPr>
      </w:pPr>
      <w:r>
        <w:rPr>
          <w:rFonts w:ascii="Arial" w:hAnsi="Arial" w:cs="Arial"/>
          <w:lang w:val="mn-MN"/>
        </w:rPr>
        <w:t xml:space="preserve">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p>
  </w:footnote>
  <w:footnote w:id="11">
    <w:p w14:paraId="6C0C88FA" w14:textId="77777777" w:rsidR="006F5908" w:rsidRPr="00D24495" w:rsidRDefault="006F5908" w:rsidP="00D00B44">
      <w:pPr>
        <w:pStyle w:val="FootnoteText"/>
        <w:jc w:val="both"/>
        <w:rPr>
          <w:rFonts w:ascii="Arial" w:hAnsi="Arial" w:cs="Arial"/>
        </w:rPr>
      </w:pPr>
      <w:r w:rsidRPr="00D24495">
        <w:rPr>
          <w:rStyle w:val="FootnoteReference"/>
          <w:rFonts w:ascii="Arial" w:hAnsi="Arial" w:cs="Arial"/>
        </w:rPr>
        <w:footnoteRef/>
      </w:r>
      <w:r w:rsidRPr="00D24495">
        <w:rPr>
          <w:rFonts w:ascii="Arial" w:hAnsi="Arial" w:cs="Arial"/>
        </w:rPr>
        <w:t xml:space="preserve"> </w:t>
      </w:r>
      <w:proofErr w:type="spellStart"/>
      <w:r>
        <w:rPr>
          <w:rFonts w:ascii="Arial" w:hAnsi="Arial" w:cs="Arial"/>
        </w:rPr>
        <w:t>Захиргааны</w:t>
      </w:r>
      <w:proofErr w:type="spellEnd"/>
      <w:r>
        <w:rPr>
          <w:rFonts w:ascii="Arial" w:hAnsi="Arial" w:cs="Arial"/>
        </w:rPr>
        <w:t xml:space="preserve"> </w:t>
      </w:r>
      <w:proofErr w:type="spellStart"/>
      <w:r>
        <w:rPr>
          <w:rFonts w:ascii="Arial" w:hAnsi="Arial" w:cs="Arial"/>
        </w:rPr>
        <w:t>ерөнхий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2015 </w:t>
      </w:r>
      <w:proofErr w:type="spellStart"/>
      <w:r>
        <w:rPr>
          <w:rFonts w:ascii="Arial" w:hAnsi="Arial" w:cs="Arial"/>
        </w:rPr>
        <w:t>оны</w:t>
      </w:r>
      <w:proofErr w:type="spellEnd"/>
      <w:r>
        <w:rPr>
          <w:rFonts w:ascii="Arial" w:hAnsi="Arial" w:cs="Arial"/>
        </w:rPr>
        <w:t xml:space="preserve"> 28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p>
  </w:footnote>
  <w:footnote w:id="12">
    <w:p w14:paraId="37EFD834" w14:textId="77777777" w:rsidR="006F5908" w:rsidRDefault="006F5908" w:rsidP="00D00B44">
      <w:pPr>
        <w:pStyle w:val="FootnoteText"/>
        <w:rPr>
          <w:rFonts w:ascii="Arial" w:hAnsi="Arial" w:cs="Arial"/>
        </w:rPr>
      </w:pPr>
      <w:r w:rsidRPr="000E42AB">
        <w:rPr>
          <w:rStyle w:val="FootnoteReference"/>
          <w:rFonts w:ascii="Arial" w:hAnsi="Arial" w:cs="Arial"/>
        </w:rPr>
        <w:footnoteRef/>
      </w:r>
      <w:r w:rsidRPr="000E42AB">
        <w:rPr>
          <w:rFonts w:ascii="Arial" w:hAnsi="Arial" w:cs="Arial"/>
        </w:rPr>
        <w:t xml:space="preserve"> </w:t>
      </w:r>
      <w:proofErr w:type="spellStart"/>
      <w:r>
        <w:rPr>
          <w:rFonts w:ascii="Arial" w:hAnsi="Arial" w:cs="Arial"/>
        </w:rPr>
        <w:t>Хөрөнгөөр</w:t>
      </w:r>
      <w:proofErr w:type="spellEnd"/>
      <w:r>
        <w:rPr>
          <w:rFonts w:ascii="Arial" w:hAnsi="Arial" w:cs="Arial"/>
        </w:rPr>
        <w:t xml:space="preserve"> </w:t>
      </w:r>
      <w:proofErr w:type="spellStart"/>
      <w:r>
        <w:rPr>
          <w:rFonts w:ascii="Arial" w:hAnsi="Arial" w:cs="Arial"/>
        </w:rPr>
        <w:t>баталгаажсан</w:t>
      </w:r>
      <w:proofErr w:type="spellEnd"/>
      <w:r>
        <w:rPr>
          <w:rFonts w:ascii="Arial" w:hAnsi="Arial" w:cs="Arial"/>
        </w:rPr>
        <w:t xml:space="preserve"> </w:t>
      </w:r>
      <w:proofErr w:type="spellStart"/>
      <w:r>
        <w:rPr>
          <w:rFonts w:ascii="Arial" w:hAnsi="Arial" w:cs="Arial"/>
        </w:rPr>
        <w:t>үнэт</w:t>
      </w:r>
      <w:proofErr w:type="spellEnd"/>
      <w:r>
        <w:rPr>
          <w:rFonts w:ascii="Arial" w:hAnsi="Arial" w:cs="Arial"/>
        </w:rPr>
        <w:t xml:space="preserve"> </w:t>
      </w:r>
      <w:proofErr w:type="spellStart"/>
      <w:r>
        <w:rPr>
          <w:rFonts w:ascii="Arial" w:hAnsi="Arial" w:cs="Arial"/>
        </w:rPr>
        <w:t>цаасны</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2010 </w:t>
      </w:r>
      <w:proofErr w:type="spellStart"/>
      <w:r>
        <w:rPr>
          <w:rFonts w:ascii="Arial" w:hAnsi="Arial" w:cs="Arial"/>
        </w:rPr>
        <w:t>оны</w:t>
      </w:r>
      <w:proofErr w:type="spellEnd"/>
      <w:r>
        <w:rPr>
          <w:rFonts w:ascii="Arial" w:hAnsi="Arial" w:cs="Arial"/>
        </w:rPr>
        <w:t xml:space="preserve"> 20 </w:t>
      </w:r>
    </w:p>
    <w:p w14:paraId="074626A0" w14:textId="77777777" w:rsidR="006F5908" w:rsidRPr="00616FDE" w:rsidRDefault="006F5908" w:rsidP="00D00B44">
      <w:pPr>
        <w:pStyle w:val="FootnoteText"/>
        <w:rPr>
          <w:rFonts w:ascii="Arial" w:hAnsi="Arial" w:cs="Arial"/>
        </w:rPr>
      </w:pPr>
      <w:r>
        <w:rPr>
          <w:rFonts w:ascii="Arial" w:hAnsi="Arial" w:cs="Arial"/>
          <w:lang w:val="mn-MN"/>
        </w:rPr>
        <w:t xml:space="preserve">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29EE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3016B"/>
    <w:multiLevelType w:val="hybridMultilevel"/>
    <w:tmpl w:val="A33E2228"/>
    <w:lvl w:ilvl="0" w:tplc="FF669A5E">
      <w:start w:val="20"/>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611A96"/>
    <w:multiLevelType w:val="singleLevel"/>
    <w:tmpl w:val="5420E0CA"/>
    <w:lvl w:ilvl="0">
      <w:start w:val="1"/>
      <w:numFmt w:val="bullet"/>
      <w:lvlText w:val="-"/>
      <w:lvlJc w:val="left"/>
      <w:pPr>
        <w:tabs>
          <w:tab w:val="num" w:pos="1080"/>
        </w:tabs>
        <w:ind w:left="1080" w:hanging="360"/>
      </w:pPr>
      <w:rPr>
        <w:rFonts w:ascii="Times New Roman" w:hAnsi="Times New Roman" w:hint="default"/>
      </w:rPr>
    </w:lvl>
  </w:abstractNum>
  <w:abstractNum w:abstractNumId="3" w15:restartNumberingAfterBreak="0">
    <w:nsid w:val="149B3701"/>
    <w:multiLevelType w:val="multilevel"/>
    <w:tmpl w:val="9DE49FAC"/>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275"/>
        </w:tabs>
        <w:ind w:left="1275" w:hanging="795"/>
      </w:pPr>
      <w:rPr>
        <w:rFonts w:hint="default"/>
      </w:rPr>
    </w:lvl>
    <w:lvl w:ilvl="2">
      <w:start w:val="8"/>
      <w:numFmt w:val="decimal"/>
      <w:lvlText w:val="%1.%2.%3."/>
      <w:lvlJc w:val="left"/>
      <w:pPr>
        <w:tabs>
          <w:tab w:val="num" w:pos="1755"/>
        </w:tabs>
        <w:ind w:left="1755" w:hanging="795"/>
      </w:pPr>
      <w:rPr>
        <w:rFonts w:hint="default"/>
      </w:rPr>
    </w:lvl>
    <w:lvl w:ilvl="3">
      <w:start w:val="8"/>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4" w15:restartNumberingAfterBreak="0">
    <w:nsid w:val="18367D7D"/>
    <w:multiLevelType w:val="multilevel"/>
    <w:tmpl w:val="DB9803D2"/>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035"/>
        </w:tabs>
        <w:ind w:left="1035" w:hanging="795"/>
      </w:pPr>
      <w:rPr>
        <w:rFonts w:hint="default"/>
      </w:rPr>
    </w:lvl>
    <w:lvl w:ilvl="2">
      <w:start w:val="3"/>
      <w:numFmt w:val="decimal"/>
      <w:lvlText w:val="%1.%2.%3."/>
      <w:lvlJc w:val="left"/>
      <w:pPr>
        <w:tabs>
          <w:tab w:val="num" w:pos="1275"/>
        </w:tabs>
        <w:ind w:left="1275" w:hanging="795"/>
      </w:pPr>
      <w:rPr>
        <w:rFonts w:hint="default"/>
      </w:rPr>
    </w:lvl>
    <w:lvl w:ilvl="3">
      <w:start w:val="6"/>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5" w15:restartNumberingAfterBreak="0">
    <w:nsid w:val="183739B8"/>
    <w:multiLevelType w:val="multilevel"/>
    <w:tmpl w:val="0D583E98"/>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3"/>
      <w:numFmt w:val="decimal"/>
      <w:lvlText w:val="%1.%2.%3."/>
      <w:lvlJc w:val="left"/>
      <w:pPr>
        <w:tabs>
          <w:tab w:val="num" w:pos="1260"/>
        </w:tabs>
        <w:ind w:left="1260" w:hanging="780"/>
      </w:pPr>
      <w:rPr>
        <w:rFonts w:hint="default"/>
      </w:rPr>
    </w:lvl>
    <w:lvl w:ilvl="3">
      <w:start w:val="3"/>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6" w15:restartNumberingAfterBreak="0">
    <w:nsid w:val="1A2D6AD7"/>
    <w:multiLevelType w:val="singleLevel"/>
    <w:tmpl w:val="18E67FA6"/>
    <w:lvl w:ilvl="0">
      <w:start w:val="4"/>
      <w:numFmt w:val="decimal"/>
      <w:lvlText w:val="%1."/>
      <w:lvlJc w:val="left"/>
      <w:pPr>
        <w:tabs>
          <w:tab w:val="num" w:pos="1080"/>
        </w:tabs>
        <w:ind w:left="1080" w:hanging="360"/>
      </w:pPr>
      <w:rPr>
        <w:rFonts w:hint="default"/>
      </w:rPr>
    </w:lvl>
  </w:abstractNum>
  <w:abstractNum w:abstractNumId="7" w15:restartNumberingAfterBreak="0">
    <w:nsid w:val="240A4B46"/>
    <w:multiLevelType w:val="hybridMultilevel"/>
    <w:tmpl w:val="10A838E2"/>
    <w:lvl w:ilvl="0" w:tplc="5D76D31A">
      <w:start w:val="20"/>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58B035C"/>
    <w:multiLevelType w:val="singleLevel"/>
    <w:tmpl w:val="072A2D2C"/>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280C0984"/>
    <w:multiLevelType w:val="multilevel"/>
    <w:tmpl w:val="92FA1916"/>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035"/>
        </w:tabs>
        <w:ind w:left="1035" w:hanging="795"/>
      </w:pPr>
      <w:rPr>
        <w:rFonts w:hint="default"/>
      </w:rPr>
    </w:lvl>
    <w:lvl w:ilvl="2">
      <w:start w:val="8"/>
      <w:numFmt w:val="decimal"/>
      <w:lvlText w:val="%1.%2.%3."/>
      <w:lvlJc w:val="left"/>
      <w:pPr>
        <w:tabs>
          <w:tab w:val="num" w:pos="1275"/>
        </w:tabs>
        <w:ind w:left="1275" w:hanging="79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0" w15:restartNumberingAfterBreak="0">
    <w:nsid w:val="3B2B13F3"/>
    <w:multiLevelType w:val="hybridMultilevel"/>
    <w:tmpl w:val="5178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85D00"/>
    <w:multiLevelType w:val="hybridMultilevel"/>
    <w:tmpl w:val="5178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4338C"/>
    <w:multiLevelType w:val="multilevel"/>
    <w:tmpl w:val="A3E659C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3"/>
      <w:numFmt w:val="decimal"/>
      <w:lvlText w:val="%1.%2.%3."/>
      <w:lvlJc w:val="left"/>
      <w:pPr>
        <w:tabs>
          <w:tab w:val="num" w:pos="1260"/>
        </w:tabs>
        <w:ind w:left="1260" w:hanging="780"/>
      </w:pPr>
      <w:rPr>
        <w:rFonts w:hint="default"/>
      </w:rPr>
    </w:lvl>
    <w:lvl w:ilvl="3">
      <w:start w:val="3"/>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3" w15:restartNumberingAfterBreak="0">
    <w:nsid w:val="45F0549E"/>
    <w:multiLevelType w:val="multilevel"/>
    <w:tmpl w:val="BE069E1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9AE5058"/>
    <w:multiLevelType w:val="multilevel"/>
    <w:tmpl w:val="1758DEE4"/>
    <w:lvl w:ilvl="0">
      <w:start w:val="3"/>
      <w:numFmt w:val="decimal"/>
      <w:lvlText w:val="%1."/>
      <w:lvlJc w:val="left"/>
      <w:pPr>
        <w:tabs>
          <w:tab w:val="num" w:pos="930"/>
        </w:tabs>
        <w:ind w:left="930" w:hanging="930"/>
      </w:pPr>
      <w:rPr>
        <w:rFonts w:hint="default"/>
      </w:rPr>
    </w:lvl>
    <w:lvl w:ilvl="1">
      <w:start w:val="1"/>
      <w:numFmt w:val="decimal"/>
      <w:lvlText w:val="%1.%2."/>
      <w:lvlJc w:val="left"/>
      <w:pPr>
        <w:tabs>
          <w:tab w:val="num" w:pos="1410"/>
        </w:tabs>
        <w:ind w:left="1410" w:hanging="930"/>
      </w:pPr>
      <w:rPr>
        <w:rFonts w:hint="default"/>
      </w:rPr>
    </w:lvl>
    <w:lvl w:ilvl="2">
      <w:start w:val="11"/>
      <w:numFmt w:val="decimal"/>
      <w:lvlText w:val="%1.%2.%3."/>
      <w:lvlJc w:val="left"/>
      <w:pPr>
        <w:tabs>
          <w:tab w:val="num" w:pos="1890"/>
        </w:tabs>
        <w:ind w:left="1890" w:hanging="93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5" w15:restartNumberingAfterBreak="0">
    <w:nsid w:val="4D1F5F5E"/>
    <w:multiLevelType w:val="multilevel"/>
    <w:tmpl w:val="BDC0FEB6"/>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275"/>
        </w:tabs>
        <w:ind w:left="1275" w:hanging="795"/>
      </w:pPr>
      <w:rPr>
        <w:rFonts w:hint="default"/>
      </w:rPr>
    </w:lvl>
    <w:lvl w:ilvl="2">
      <w:start w:val="8"/>
      <w:numFmt w:val="decimal"/>
      <w:lvlText w:val="%1.%2.%3."/>
      <w:lvlJc w:val="left"/>
      <w:pPr>
        <w:tabs>
          <w:tab w:val="num" w:pos="1755"/>
        </w:tabs>
        <w:ind w:left="1755" w:hanging="79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15:restartNumberingAfterBreak="0">
    <w:nsid w:val="4D90467D"/>
    <w:multiLevelType w:val="singleLevel"/>
    <w:tmpl w:val="B850782A"/>
    <w:lvl w:ilvl="0">
      <w:numFmt w:val="bullet"/>
      <w:lvlText w:val="-"/>
      <w:lvlJc w:val="left"/>
      <w:pPr>
        <w:tabs>
          <w:tab w:val="num" w:pos="1080"/>
        </w:tabs>
        <w:ind w:left="1080" w:hanging="360"/>
      </w:pPr>
      <w:rPr>
        <w:rFonts w:ascii="Times New Roman" w:hAnsi="Times New Roman" w:hint="default"/>
      </w:rPr>
    </w:lvl>
  </w:abstractNum>
  <w:abstractNum w:abstractNumId="17" w15:restartNumberingAfterBreak="0">
    <w:nsid w:val="4EE9143F"/>
    <w:multiLevelType w:val="hybridMultilevel"/>
    <w:tmpl w:val="159C554E"/>
    <w:lvl w:ilvl="0" w:tplc="70B420C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263B21"/>
    <w:multiLevelType w:val="hybridMultilevel"/>
    <w:tmpl w:val="76EE1E8C"/>
    <w:lvl w:ilvl="0" w:tplc="E7C27DF4">
      <w:start w:val="2010"/>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542ED"/>
    <w:multiLevelType w:val="hybridMultilevel"/>
    <w:tmpl w:val="B96E5974"/>
    <w:lvl w:ilvl="0" w:tplc="1360CB46">
      <w:start w:val="1"/>
      <w:numFmt w:val="decimal"/>
      <w:lvlText w:val="%1."/>
      <w:lvlJc w:val="left"/>
      <w:pPr>
        <w:tabs>
          <w:tab w:val="num" w:pos="1080"/>
        </w:tabs>
        <w:ind w:left="1080" w:hanging="360"/>
      </w:pPr>
      <w:rPr>
        <w:rFonts w:hint="default"/>
      </w:rPr>
    </w:lvl>
    <w:lvl w:ilvl="1" w:tplc="CF6AB582">
      <w:numFmt w:val="none"/>
      <w:lvlText w:val=""/>
      <w:lvlJc w:val="left"/>
      <w:pPr>
        <w:tabs>
          <w:tab w:val="num" w:pos="360"/>
        </w:tabs>
      </w:pPr>
    </w:lvl>
    <w:lvl w:ilvl="2" w:tplc="E530DE88">
      <w:numFmt w:val="none"/>
      <w:lvlText w:val=""/>
      <w:lvlJc w:val="left"/>
      <w:pPr>
        <w:tabs>
          <w:tab w:val="num" w:pos="360"/>
        </w:tabs>
      </w:pPr>
    </w:lvl>
    <w:lvl w:ilvl="3" w:tplc="C9E639E6">
      <w:numFmt w:val="none"/>
      <w:lvlText w:val=""/>
      <w:lvlJc w:val="left"/>
      <w:pPr>
        <w:tabs>
          <w:tab w:val="num" w:pos="360"/>
        </w:tabs>
      </w:pPr>
    </w:lvl>
    <w:lvl w:ilvl="4" w:tplc="840642B4">
      <w:numFmt w:val="none"/>
      <w:lvlText w:val=""/>
      <w:lvlJc w:val="left"/>
      <w:pPr>
        <w:tabs>
          <w:tab w:val="num" w:pos="360"/>
        </w:tabs>
      </w:pPr>
    </w:lvl>
    <w:lvl w:ilvl="5" w:tplc="6CD0D916">
      <w:numFmt w:val="none"/>
      <w:lvlText w:val=""/>
      <w:lvlJc w:val="left"/>
      <w:pPr>
        <w:tabs>
          <w:tab w:val="num" w:pos="360"/>
        </w:tabs>
      </w:pPr>
    </w:lvl>
    <w:lvl w:ilvl="6" w:tplc="B6F0C126">
      <w:numFmt w:val="none"/>
      <w:lvlText w:val=""/>
      <w:lvlJc w:val="left"/>
      <w:pPr>
        <w:tabs>
          <w:tab w:val="num" w:pos="360"/>
        </w:tabs>
      </w:pPr>
    </w:lvl>
    <w:lvl w:ilvl="7" w:tplc="577EF71E">
      <w:numFmt w:val="none"/>
      <w:lvlText w:val=""/>
      <w:lvlJc w:val="left"/>
      <w:pPr>
        <w:tabs>
          <w:tab w:val="num" w:pos="360"/>
        </w:tabs>
      </w:pPr>
    </w:lvl>
    <w:lvl w:ilvl="8" w:tplc="F2E265BA">
      <w:numFmt w:val="none"/>
      <w:lvlText w:val=""/>
      <w:lvlJc w:val="left"/>
      <w:pPr>
        <w:tabs>
          <w:tab w:val="num" w:pos="360"/>
        </w:tabs>
      </w:pPr>
    </w:lvl>
  </w:abstractNum>
  <w:abstractNum w:abstractNumId="20" w15:restartNumberingAfterBreak="0">
    <w:nsid w:val="5C167B6F"/>
    <w:multiLevelType w:val="multilevel"/>
    <w:tmpl w:val="38BC0302"/>
    <w:lvl w:ilvl="0">
      <w:start w:val="3"/>
      <w:numFmt w:val="decimal"/>
      <w:lvlText w:val="%1."/>
      <w:lvlJc w:val="left"/>
      <w:pPr>
        <w:tabs>
          <w:tab w:val="num" w:pos="930"/>
        </w:tabs>
        <w:ind w:left="930" w:hanging="930"/>
      </w:pPr>
      <w:rPr>
        <w:rFonts w:hint="default"/>
      </w:rPr>
    </w:lvl>
    <w:lvl w:ilvl="1">
      <w:start w:val="1"/>
      <w:numFmt w:val="decimal"/>
      <w:lvlText w:val="%1.%2."/>
      <w:lvlJc w:val="left"/>
      <w:pPr>
        <w:tabs>
          <w:tab w:val="num" w:pos="1410"/>
        </w:tabs>
        <w:ind w:left="1410" w:hanging="930"/>
      </w:pPr>
      <w:rPr>
        <w:rFonts w:hint="default"/>
      </w:rPr>
    </w:lvl>
    <w:lvl w:ilvl="2">
      <w:start w:val="11"/>
      <w:numFmt w:val="decimal"/>
      <w:lvlText w:val="%1.%2.%3."/>
      <w:lvlJc w:val="left"/>
      <w:pPr>
        <w:tabs>
          <w:tab w:val="num" w:pos="1890"/>
        </w:tabs>
        <w:ind w:left="1890" w:hanging="930"/>
      </w:pPr>
      <w:rPr>
        <w:rFonts w:hint="default"/>
      </w:rPr>
    </w:lvl>
    <w:lvl w:ilvl="3">
      <w:start w:val="8"/>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1" w15:restartNumberingAfterBreak="0">
    <w:nsid w:val="5ED4351E"/>
    <w:multiLevelType w:val="multilevel"/>
    <w:tmpl w:val="E338663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5FAA5521"/>
    <w:multiLevelType w:val="multilevel"/>
    <w:tmpl w:val="4CC0C068"/>
    <w:lvl w:ilvl="0">
      <w:start w:val="3"/>
      <w:numFmt w:val="decimal"/>
      <w:lvlText w:val="%1."/>
      <w:lvlJc w:val="left"/>
      <w:pPr>
        <w:tabs>
          <w:tab w:val="num" w:pos="1680"/>
        </w:tabs>
        <w:ind w:left="1680" w:hanging="1680"/>
      </w:pPr>
      <w:rPr>
        <w:rFonts w:hint="default"/>
      </w:rPr>
    </w:lvl>
    <w:lvl w:ilvl="1">
      <w:start w:val="1"/>
      <w:numFmt w:val="decimal"/>
      <w:lvlText w:val="%1.%2."/>
      <w:lvlJc w:val="left"/>
      <w:pPr>
        <w:tabs>
          <w:tab w:val="num" w:pos="2040"/>
        </w:tabs>
        <w:ind w:left="2040" w:hanging="1680"/>
      </w:pPr>
      <w:rPr>
        <w:rFonts w:hint="default"/>
      </w:rPr>
    </w:lvl>
    <w:lvl w:ilvl="2">
      <w:start w:val="8"/>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66D419E2"/>
    <w:multiLevelType w:val="multilevel"/>
    <w:tmpl w:val="4CE208DA"/>
    <w:lvl w:ilvl="0">
      <w:start w:val="3"/>
      <w:numFmt w:val="decimal"/>
      <w:lvlText w:val="%1."/>
      <w:lvlJc w:val="left"/>
      <w:pPr>
        <w:tabs>
          <w:tab w:val="num" w:pos="930"/>
        </w:tabs>
        <w:ind w:left="930" w:hanging="930"/>
      </w:pPr>
      <w:rPr>
        <w:rFonts w:hint="default"/>
      </w:rPr>
    </w:lvl>
    <w:lvl w:ilvl="1">
      <w:start w:val="1"/>
      <w:numFmt w:val="decimal"/>
      <w:lvlText w:val="%1.%2."/>
      <w:lvlJc w:val="left"/>
      <w:pPr>
        <w:tabs>
          <w:tab w:val="num" w:pos="1410"/>
        </w:tabs>
        <w:ind w:left="1410" w:hanging="930"/>
      </w:pPr>
      <w:rPr>
        <w:rFonts w:hint="default"/>
      </w:rPr>
    </w:lvl>
    <w:lvl w:ilvl="2">
      <w:start w:val="10"/>
      <w:numFmt w:val="decimal"/>
      <w:lvlText w:val="%1.%2.%3."/>
      <w:lvlJc w:val="left"/>
      <w:pPr>
        <w:tabs>
          <w:tab w:val="num" w:pos="1890"/>
        </w:tabs>
        <w:ind w:left="1890" w:hanging="93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4" w15:restartNumberingAfterBreak="0">
    <w:nsid w:val="687F2889"/>
    <w:multiLevelType w:val="multilevel"/>
    <w:tmpl w:val="B61617E8"/>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3"/>
      <w:numFmt w:val="decimal"/>
      <w:lvlText w:val="%1.%2.%3."/>
      <w:lvlJc w:val="left"/>
      <w:pPr>
        <w:tabs>
          <w:tab w:val="num" w:pos="1260"/>
        </w:tabs>
        <w:ind w:left="1260" w:hanging="780"/>
      </w:pPr>
      <w:rPr>
        <w:rFonts w:hint="default"/>
      </w:rPr>
    </w:lvl>
    <w:lvl w:ilvl="3">
      <w:start w:val="3"/>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5" w15:restartNumberingAfterBreak="0">
    <w:nsid w:val="692864DD"/>
    <w:multiLevelType w:val="multilevel"/>
    <w:tmpl w:val="6E9E0E10"/>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035"/>
        </w:tabs>
        <w:ind w:left="1035" w:hanging="795"/>
      </w:pPr>
      <w:rPr>
        <w:rFonts w:hint="default"/>
      </w:rPr>
    </w:lvl>
    <w:lvl w:ilvl="2">
      <w:start w:val="3"/>
      <w:numFmt w:val="decimal"/>
      <w:lvlText w:val="%1.%2.%3."/>
      <w:lvlJc w:val="left"/>
      <w:pPr>
        <w:tabs>
          <w:tab w:val="num" w:pos="1275"/>
        </w:tabs>
        <w:ind w:left="1275" w:hanging="79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6" w15:restartNumberingAfterBreak="0">
    <w:nsid w:val="6A25494A"/>
    <w:multiLevelType w:val="multilevel"/>
    <w:tmpl w:val="AA8A094C"/>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035"/>
        </w:tabs>
        <w:ind w:left="1035" w:hanging="795"/>
      </w:pPr>
      <w:rPr>
        <w:rFonts w:hint="default"/>
      </w:rPr>
    </w:lvl>
    <w:lvl w:ilvl="2">
      <w:start w:val="8"/>
      <w:numFmt w:val="decimal"/>
      <w:lvlText w:val="%1.%2.%3."/>
      <w:lvlJc w:val="left"/>
      <w:pPr>
        <w:tabs>
          <w:tab w:val="num" w:pos="1275"/>
        </w:tabs>
        <w:ind w:left="1275" w:hanging="795"/>
      </w:pPr>
      <w:rPr>
        <w:rFonts w:hint="default"/>
      </w:rPr>
    </w:lvl>
    <w:lvl w:ilvl="3">
      <w:start w:val="7"/>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7" w15:restartNumberingAfterBreak="0">
    <w:nsid w:val="6BFC6717"/>
    <w:multiLevelType w:val="hybridMultilevel"/>
    <w:tmpl w:val="03D69974"/>
    <w:lvl w:ilvl="0" w:tplc="A11417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F2B0920"/>
    <w:multiLevelType w:val="multilevel"/>
    <w:tmpl w:val="8B48D05E"/>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035"/>
        </w:tabs>
        <w:ind w:left="1035" w:hanging="795"/>
      </w:pPr>
      <w:rPr>
        <w:rFonts w:hint="default"/>
      </w:rPr>
    </w:lvl>
    <w:lvl w:ilvl="2">
      <w:start w:val="3"/>
      <w:numFmt w:val="decimal"/>
      <w:lvlText w:val="%1.%2.%3."/>
      <w:lvlJc w:val="left"/>
      <w:pPr>
        <w:tabs>
          <w:tab w:val="num" w:pos="1275"/>
        </w:tabs>
        <w:ind w:left="1275" w:hanging="79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9" w15:restartNumberingAfterBreak="0">
    <w:nsid w:val="72AE4280"/>
    <w:multiLevelType w:val="multilevel"/>
    <w:tmpl w:val="B0A40F58"/>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035"/>
        </w:tabs>
        <w:ind w:left="1035" w:hanging="795"/>
      </w:pPr>
      <w:rPr>
        <w:rFonts w:hint="default"/>
      </w:rPr>
    </w:lvl>
    <w:lvl w:ilvl="2">
      <w:start w:val="3"/>
      <w:numFmt w:val="decimal"/>
      <w:lvlText w:val="%1.%2.%3."/>
      <w:lvlJc w:val="left"/>
      <w:pPr>
        <w:tabs>
          <w:tab w:val="num" w:pos="1275"/>
        </w:tabs>
        <w:ind w:left="1275" w:hanging="79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30" w15:restartNumberingAfterBreak="0">
    <w:nsid w:val="7932347B"/>
    <w:multiLevelType w:val="hybridMultilevel"/>
    <w:tmpl w:val="98BE4D3A"/>
    <w:lvl w:ilvl="0" w:tplc="74C8BA90">
      <w:start w:val="9"/>
      <w:numFmt w:val="bullet"/>
      <w:lvlText w:val="-"/>
      <w:lvlJc w:val="left"/>
      <w:pPr>
        <w:ind w:left="1065" w:hanging="360"/>
      </w:pPr>
      <w:rPr>
        <w:rFonts w:ascii="Arial" w:eastAsia="Calibri"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1" w15:restartNumberingAfterBreak="0">
    <w:nsid w:val="7CCD1A4C"/>
    <w:multiLevelType w:val="multilevel"/>
    <w:tmpl w:val="38BC0302"/>
    <w:lvl w:ilvl="0">
      <w:start w:val="3"/>
      <w:numFmt w:val="decimal"/>
      <w:lvlText w:val="%1."/>
      <w:lvlJc w:val="left"/>
      <w:pPr>
        <w:tabs>
          <w:tab w:val="num" w:pos="930"/>
        </w:tabs>
        <w:ind w:left="930" w:hanging="930"/>
      </w:pPr>
      <w:rPr>
        <w:rFonts w:hint="default"/>
      </w:rPr>
    </w:lvl>
    <w:lvl w:ilvl="1">
      <w:start w:val="1"/>
      <w:numFmt w:val="decimal"/>
      <w:lvlText w:val="%1.%2."/>
      <w:lvlJc w:val="left"/>
      <w:pPr>
        <w:tabs>
          <w:tab w:val="num" w:pos="1410"/>
        </w:tabs>
        <w:ind w:left="1410" w:hanging="930"/>
      </w:pPr>
      <w:rPr>
        <w:rFonts w:hint="default"/>
      </w:rPr>
    </w:lvl>
    <w:lvl w:ilvl="2">
      <w:start w:val="10"/>
      <w:numFmt w:val="decimal"/>
      <w:lvlText w:val="%1.%2.%3."/>
      <w:lvlJc w:val="left"/>
      <w:pPr>
        <w:tabs>
          <w:tab w:val="num" w:pos="1890"/>
        </w:tabs>
        <w:ind w:left="1890" w:hanging="930"/>
      </w:pPr>
      <w:rPr>
        <w:rFonts w:hint="default"/>
      </w:rPr>
    </w:lvl>
    <w:lvl w:ilvl="3">
      <w:start w:val="8"/>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32" w15:restartNumberingAfterBreak="0">
    <w:nsid w:val="7E0C6D4F"/>
    <w:multiLevelType w:val="hybridMultilevel"/>
    <w:tmpl w:val="28D033F6"/>
    <w:lvl w:ilvl="0" w:tplc="D2AC961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EC3635C"/>
    <w:multiLevelType w:val="multilevel"/>
    <w:tmpl w:val="16D2BAB0"/>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035"/>
        </w:tabs>
        <w:ind w:left="1035" w:hanging="795"/>
      </w:pPr>
      <w:rPr>
        <w:rFonts w:hint="default"/>
      </w:rPr>
    </w:lvl>
    <w:lvl w:ilvl="2">
      <w:start w:val="3"/>
      <w:numFmt w:val="decimal"/>
      <w:lvlText w:val="%1.%2.%3."/>
      <w:lvlJc w:val="left"/>
      <w:pPr>
        <w:tabs>
          <w:tab w:val="num" w:pos="1275"/>
        </w:tabs>
        <w:ind w:left="1275" w:hanging="795"/>
      </w:pPr>
      <w:rPr>
        <w:rFonts w:hint="default"/>
      </w:rPr>
    </w:lvl>
    <w:lvl w:ilvl="3">
      <w:start w:val="7"/>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num w:numId="1">
    <w:abstractNumId w:val="13"/>
  </w:num>
  <w:num w:numId="2">
    <w:abstractNumId w:val="2"/>
  </w:num>
  <w:num w:numId="3">
    <w:abstractNumId w:val="16"/>
  </w:num>
  <w:num w:numId="4">
    <w:abstractNumId w:val="8"/>
  </w:num>
  <w:num w:numId="5">
    <w:abstractNumId w:val="21"/>
  </w:num>
  <w:num w:numId="6">
    <w:abstractNumId w:val="29"/>
  </w:num>
  <w:num w:numId="7">
    <w:abstractNumId w:val="28"/>
  </w:num>
  <w:num w:numId="8">
    <w:abstractNumId w:val="5"/>
  </w:num>
  <w:num w:numId="9">
    <w:abstractNumId w:val="24"/>
  </w:num>
  <w:num w:numId="10">
    <w:abstractNumId w:val="12"/>
  </w:num>
  <w:num w:numId="11">
    <w:abstractNumId w:val="4"/>
  </w:num>
  <w:num w:numId="12">
    <w:abstractNumId w:val="25"/>
  </w:num>
  <w:num w:numId="13">
    <w:abstractNumId w:val="33"/>
  </w:num>
  <w:num w:numId="14">
    <w:abstractNumId w:val="22"/>
  </w:num>
  <w:num w:numId="15">
    <w:abstractNumId w:val="9"/>
  </w:num>
  <w:num w:numId="16">
    <w:abstractNumId w:val="26"/>
  </w:num>
  <w:num w:numId="17">
    <w:abstractNumId w:val="15"/>
  </w:num>
  <w:num w:numId="18">
    <w:abstractNumId w:val="3"/>
  </w:num>
  <w:num w:numId="19">
    <w:abstractNumId w:val="23"/>
  </w:num>
  <w:num w:numId="20">
    <w:abstractNumId w:val="31"/>
  </w:num>
  <w:num w:numId="21">
    <w:abstractNumId w:val="19"/>
  </w:num>
  <w:num w:numId="22">
    <w:abstractNumId w:val="6"/>
  </w:num>
  <w:num w:numId="23">
    <w:abstractNumId w:val="17"/>
  </w:num>
  <w:num w:numId="24">
    <w:abstractNumId w:val="32"/>
  </w:num>
  <w:num w:numId="25">
    <w:abstractNumId w:val="27"/>
  </w:num>
  <w:num w:numId="26">
    <w:abstractNumId w:val="14"/>
  </w:num>
  <w:num w:numId="27">
    <w:abstractNumId w:val="20"/>
  </w:num>
  <w:num w:numId="28">
    <w:abstractNumId w:val="18"/>
  </w:num>
  <w:num w:numId="29">
    <w:abstractNumId w:val="7"/>
  </w:num>
  <w:num w:numId="30">
    <w:abstractNumId w:val="1"/>
  </w:num>
  <w:num w:numId="31">
    <w:abstractNumId w:val="10"/>
  </w:num>
  <w:num w:numId="32">
    <w:abstractNumId w:val="30"/>
  </w:num>
  <w:num w:numId="33">
    <w:abstractNumId w:val="1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0B44"/>
    <w:rsid w:val="00002B39"/>
    <w:rsid w:val="000076DA"/>
    <w:rsid w:val="00012903"/>
    <w:rsid w:val="00080F0A"/>
    <w:rsid w:val="000B1D98"/>
    <w:rsid w:val="000E024B"/>
    <w:rsid w:val="000E308E"/>
    <w:rsid w:val="000E4C70"/>
    <w:rsid w:val="00273440"/>
    <w:rsid w:val="00283706"/>
    <w:rsid w:val="002C7FE2"/>
    <w:rsid w:val="002E73C8"/>
    <w:rsid w:val="002F3CC2"/>
    <w:rsid w:val="003024F1"/>
    <w:rsid w:val="00321825"/>
    <w:rsid w:val="00356277"/>
    <w:rsid w:val="003914CC"/>
    <w:rsid w:val="004440C2"/>
    <w:rsid w:val="004901A6"/>
    <w:rsid w:val="004A6BB5"/>
    <w:rsid w:val="004B636A"/>
    <w:rsid w:val="004C3223"/>
    <w:rsid w:val="004C6F40"/>
    <w:rsid w:val="004E468E"/>
    <w:rsid w:val="004F5751"/>
    <w:rsid w:val="004F63C7"/>
    <w:rsid w:val="0050396E"/>
    <w:rsid w:val="00505FDB"/>
    <w:rsid w:val="00531FA5"/>
    <w:rsid w:val="00543D94"/>
    <w:rsid w:val="00546E98"/>
    <w:rsid w:val="005B3FB0"/>
    <w:rsid w:val="005C47FC"/>
    <w:rsid w:val="006602A1"/>
    <w:rsid w:val="006B7086"/>
    <w:rsid w:val="006C3452"/>
    <w:rsid w:val="006E72FC"/>
    <w:rsid w:val="006F44C1"/>
    <w:rsid w:val="006F5908"/>
    <w:rsid w:val="0077256D"/>
    <w:rsid w:val="007A56DA"/>
    <w:rsid w:val="007B641B"/>
    <w:rsid w:val="007C6C1B"/>
    <w:rsid w:val="007C7FAD"/>
    <w:rsid w:val="007F1876"/>
    <w:rsid w:val="007F3D7D"/>
    <w:rsid w:val="00812154"/>
    <w:rsid w:val="00847749"/>
    <w:rsid w:val="00894C74"/>
    <w:rsid w:val="00895337"/>
    <w:rsid w:val="008B7B68"/>
    <w:rsid w:val="009152CF"/>
    <w:rsid w:val="00941C59"/>
    <w:rsid w:val="009A70C4"/>
    <w:rsid w:val="009E3E99"/>
    <w:rsid w:val="00A26C44"/>
    <w:rsid w:val="00AE1755"/>
    <w:rsid w:val="00AE5F4C"/>
    <w:rsid w:val="00AF5A26"/>
    <w:rsid w:val="00B06942"/>
    <w:rsid w:val="00B61D95"/>
    <w:rsid w:val="00BD0CBD"/>
    <w:rsid w:val="00BD7E04"/>
    <w:rsid w:val="00C217D9"/>
    <w:rsid w:val="00C4372F"/>
    <w:rsid w:val="00CD0BB3"/>
    <w:rsid w:val="00CE07CD"/>
    <w:rsid w:val="00D00B44"/>
    <w:rsid w:val="00DC0B10"/>
    <w:rsid w:val="00DE7377"/>
    <w:rsid w:val="00DF1210"/>
    <w:rsid w:val="00E02C27"/>
    <w:rsid w:val="00E14BE2"/>
    <w:rsid w:val="00E302EE"/>
    <w:rsid w:val="00E338CE"/>
    <w:rsid w:val="00E7293C"/>
    <w:rsid w:val="00ED7312"/>
    <w:rsid w:val="00EE1633"/>
    <w:rsid w:val="00EE7019"/>
    <w:rsid w:val="00F15591"/>
    <w:rsid w:val="00F17E91"/>
    <w:rsid w:val="00F51F87"/>
    <w:rsid w:val="00F837E7"/>
    <w:rsid w:val="00FA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3E04"/>
  <w15:docId w15:val="{5D42A694-15FE-7E40-9B07-D11E4CE2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44"/>
    <w:rPr>
      <w:rFonts w:ascii="Calibri" w:eastAsia="Calibri" w:hAnsi="Calibri" w:cs="Times New Roman"/>
      <w:sz w:val="22"/>
      <w:szCs w:val="22"/>
    </w:rPr>
  </w:style>
  <w:style w:type="paragraph" w:styleId="Heading1">
    <w:name w:val="heading 1"/>
    <w:basedOn w:val="Normal"/>
    <w:next w:val="Normal"/>
    <w:link w:val="Heading1Char"/>
    <w:qFormat/>
    <w:rsid w:val="00D00B44"/>
    <w:pPr>
      <w:keepNext/>
      <w:jc w:val="center"/>
      <w:outlineLvl w:val="0"/>
    </w:pPr>
    <w:rPr>
      <w:rFonts w:ascii="Arial Mon" w:eastAsia="Times New Roman" w:hAnsi="Arial Mon"/>
      <w:sz w:val="36"/>
      <w:szCs w:val="24"/>
      <w:lang w:val="ms-MY"/>
    </w:rPr>
  </w:style>
  <w:style w:type="paragraph" w:styleId="Heading2">
    <w:name w:val="heading 2"/>
    <w:basedOn w:val="Normal"/>
    <w:next w:val="Normal"/>
    <w:link w:val="Heading2Char"/>
    <w:qFormat/>
    <w:rsid w:val="00D00B44"/>
    <w:pPr>
      <w:keepNext/>
      <w:jc w:val="center"/>
      <w:outlineLvl w:val="1"/>
    </w:pPr>
    <w:rPr>
      <w:rFonts w:ascii="Arial" w:eastAsia="Times New Roman" w:hAnsi="Arial"/>
      <w:b/>
      <w:bCs/>
      <w:sz w:val="24"/>
      <w:szCs w:val="24"/>
    </w:rPr>
  </w:style>
  <w:style w:type="paragraph" w:styleId="Heading4">
    <w:name w:val="heading 4"/>
    <w:basedOn w:val="Normal"/>
    <w:next w:val="Normal"/>
    <w:link w:val="Heading4Char"/>
    <w:qFormat/>
    <w:rsid w:val="00D00B44"/>
    <w:pPr>
      <w:keepNext/>
      <w:spacing w:before="240" w:after="60"/>
      <w:ind w:left="720"/>
      <w:outlineLvl w:val="3"/>
    </w:pPr>
    <w:rPr>
      <w:rFonts w:ascii="Arial Mon" w:eastAsia="Times New Roman" w:hAnsi="Arial Mo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B44"/>
    <w:rPr>
      <w:rFonts w:ascii="Arial Mon" w:eastAsia="Times New Roman" w:hAnsi="Arial Mon" w:cs="Times New Roman"/>
      <w:sz w:val="36"/>
      <w:lang w:val="ms-MY"/>
    </w:rPr>
  </w:style>
  <w:style w:type="character" w:customStyle="1" w:styleId="Heading2Char">
    <w:name w:val="Heading 2 Char"/>
    <w:basedOn w:val="DefaultParagraphFont"/>
    <w:link w:val="Heading2"/>
    <w:rsid w:val="00D00B44"/>
    <w:rPr>
      <w:rFonts w:ascii="Arial" w:eastAsia="Times New Roman" w:hAnsi="Arial" w:cs="Times New Roman"/>
      <w:b/>
      <w:bCs/>
    </w:rPr>
  </w:style>
  <w:style w:type="character" w:customStyle="1" w:styleId="Heading4Char">
    <w:name w:val="Heading 4 Char"/>
    <w:basedOn w:val="DefaultParagraphFont"/>
    <w:link w:val="Heading4"/>
    <w:rsid w:val="00D00B44"/>
    <w:rPr>
      <w:rFonts w:ascii="Arial Mon" w:eastAsia="Times New Roman" w:hAnsi="Arial Mon" w:cs="Times New Roman"/>
      <w:b/>
      <w:sz w:val="18"/>
      <w:szCs w:val="20"/>
    </w:rPr>
  </w:style>
  <w:style w:type="paragraph" w:styleId="FootnoteText">
    <w:name w:val="footnote text"/>
    <w:basedOn w:val="Normal"/>
    <w:link w:val="FootnoteTextChar"/>
    <w:semiHidden/>
    <w:rsid w:val="00D00B44"/>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D00B44"/>
    <w:rPr>
      <w:rFonts w:ascii="Times New Roman" w:eastAsia="Times New Roman" w:hAnsi="Times New Roman" w:cs="Times New Roman"/>
      <w:sz w:val="20"/>
      <w:szCs w:val="20"/>
    </w:rPr>
  </w:style>
  <w:style w:type="character" w:styleId="FootnoteReference">
    <w:name w:val="footnote reference"/>
    <w:semiHidden/>
    <w:rsid w:val="00D00B44"/>
    <w:rPr>
      <w:vertAlign w:val="superscript"/>
    </w:rPr>
  </w:style>
  <w:style w:type="paragraph" w:styleId="Header">
    <w:name w:val="header"/>
    <w:basedOn w:val="Normal"/>
    <w:link w:val="HeaderChar"/>
    <w:uiPriority w:val="99"/>
    <w:unhideWhenUsed/>
    <w:rsid w:val="00D00B44"/>
    <w:pPr>
      <w:tabs>
        <w:tab w:val="center" w:pos="4320"/>
        <w:tab w:val="right" w:pos="8640"/>
      </w:tabs>
    </w:pPr>
  </w:style>
  <w:style w:type="character" w:customStyle="1" w:styleId="HeaderChar">
    <w:name w:val="Header Char"/>
    <w:basedOn w:val="DefaultParagraphFont"/>
    <w:link w:val="Header"/>
    <w:uiPriority w:val="99"/>
    <w:rsid w:val="00D00B44"/>
    <w:rPr>
      <w:rFonts w:ascii="Calibri" w:eastAsia="Calibri" w:hAnsi="Calibri" w:cs="Times New Roman"/>
      <w:sz w:val="22"/>
      <w:szCs w:val="22"/>
    </w:rPr>
  </w:style>
  <w:style w:type="paragraph" w:styleId="Footer">
    <w:name w:val="footer"/>
    <w:basedOn w:val="Normal"/>
    <w:link w:val="FooterChar"/>
    <w:uiPriority w:val="99"/>
    <w:unhideWhenUsed/>
    <w:rsid w:val="00D00B44"/>
    <w:pPr>
      <w:tabs>
        <w:tab w:val="center" w:pos="4320"/>
        <w:tab w:val="right" w:pos="8640"/>
      </w:tabs>
    </w:pPr>
  </w:style>
  <w:style w:type="character" w:customStyle="1" w:styleId="FooterChar">
    <w:name w:val="Footer Char"/>
    <w:basedOn w:val="DefaultParagraphFont"/>
    <w:link w:val="Footer"/>
    <w:uiPriority w:val="99"/>
    <w:rsid w:val="00D00B44"/>
    <w:rPr>
      <w:rFonts w:ascii="Calibri" w:eastAsia="Calibri" w:hAnsi="Calibri" w:cs="Times New Roman"/>
      <w:sz w:val="22"/>
      <w:szCs w:val="22"/>
    </w:rPr>
  </w:style>
  <w:style w:type="paragraph" w:styleId="NormalWeb">
    <w:name w:val="Normal (Web)"/>
    <w:basedOn w:val="Normal"/>
    <w:uiPriority w:val="99"/>
    <w:unhideWhenUsed/>
    <w:rsid w:val="00D00B44"/>
    <w:pPr>
      <w:spacing w:before="100" w:beforeAutospacing="1" w:after="100" w:afterAutospacing="1"/>
    </w:pPr>
    <w:rPr>
      <w:rFonts w:ascii="Times New Roman" w:eastAsia="Times New Roman" w:hAnsi="Times New Roman"/>
      <w:sz w:val="24"/>
      <w:szCs w:val="24"/>
    </w:rPr>
  </w:style>
  <w:style w:type="paragraph" w:customStyle="1" w:styleId="Paragraph">
    <w:name w:val="Paragraph"/>
    <w:basedOn w:val="List"/>
    <w:rsid w:val="00D00B44"/>
    <w:pPr>
      <w:tabs>
        <w:tab w:val="left" w:pos="0"/>
        <w:tab w:val="left" w:pos="720"/>
        <w:tab w:val="left" w:pos="1008"/>
        <w:tab w:val="left" w:pos="1440"/>
      </w:tabs>
      <w:spacing w:before="60"/>
      <w:ind w:left="0" w:firstLine="720"/>
      <w:contextualSpacing w:val="0"/>
    </w:pPr>
    <w:rPr>
      <w:rFonts w:ascii="Arial Mon" w:eastAsia="Times New Roman" w:hAnsi="Arial Mon"/>
      <w:sz w:val="18"/>
      <w:szCs w:val="20"/>
    </w:rPr>
  </w:style>
  <w:style w:type="paragraph" w:styleId="List">
    <w:name w:val="List"/>
    <w:basedOn w:val="Normal"/>
    <w:unhideWhenUsed/>
    <w:rsid w:val="00D00B44"/>
    <w:pPr>
      <w:ind w:left="283" w:hanging="283"/>
      <w:contextualSpacing/>
    </w:pPr>
  </w:style>
  <w:style w:type="paragraph" w:styleId="BodyTextIndent2">
    <w:name w:val="Body Text Indent 2"/>
    <w:basedOn w:val="Normal"/>
    <w:link w:val="BodyTextIndent2Char"/>
    <w:unhideWhenUsed/>
    <w:rsid w:val="00D00B44"/>
    <w:pPr>
      <w:spacing w:after="120" w:line="480" w:lineRule="auto"/>
      <w:ind w:left="283"/>
    </w:pPr>
  </w:style>
  <w:style w:type="character" w:customStyle="1" w:styleId="BodyTextIndent2Char">
    <w:name w:val="Body Text Indent 2 Char"/>
    <w:basedOn w:val="DefaultParagraphFont"/>
    <w:link w:val="BodyTextIndent2"/>
    <w:rsid w:val="00D00B44"/>
    <w:rPr>
      <w:rFonts w:ascii="Calibri" w:eastAsia="Calibri" w:hAnsi="Calibri" w:cs="Times New Roman"/>
      <w:sz w:val="22"/>
      <w:szCs w:val="22"/>
    </w:rPr>
  </w:style>
  <w:style w:type="paragraph" w:styleId="BodyText2">
    <w:name w:val="Body Text 2"/>
    <w:basedOn w:val="Normal"/>
    <w:link w:val="BodyText2Char"/>
    <w:unhideWhenUsed/>
    <w:rsid w:val="00D00B44"/>
    <w:pPr>
      <w:spacing w:after="120" w:line="480" w:lineRule="auto"/>
    </w:pPr>
  </w:style>
  <w:style w:type="character" w:customStyle="1" w:styleId="BodyText2Char">
    <w:name w:val="Body Text 2 Char"/>
    <w:basedOn w:val="DefaultParagraphFont"/>
    <w:link w:val="BodyText2"/>
    <w:rsid w:val="00D00B44"/>
    <w:rPr>
      <w:rFonts w:ascii="Calibri" w:eastAsia="Calibri" w:hAnsi="Calibri" w:cs="Times New Roman"/>
      <w:sz w:val="22"/>
      <w:szCs w:val="22"/>
    </w:rPr>
  </w:style>
  <w:style w:type="paragraph" w:styleId="BodyText">
    <w:name w:val="Body Text"/>
    <w:basedOn w:val="Normal"/>
    <w:link w:val="BodyTextChar"/>
    <w:unhideWhenUsed/>
    <w:rsid w:val="00D00B44"/>
    <w:pPr>
      <w:spacing w:after="120"/>
    </w:pPr>
  </w:style>
  <w:style w:type="character" w:customStyle="1" w:styleId="BodyTextChar">
    <w:name w:val="Body Text Char"/>
    <w:basedOn w:val="DefaultParagraphFont"/>
    <w:link w:val="BodyText"/>
    <w:rsid w:val="00D00B44"/>
    <w:rPr>
      <w:rFonts w:ascii="Calibri" w:eastAsia="Calibri" w:hAnsi="Calibri" w:cs="Times New Roman"/>
      <w:sz w:val="22"/>
      <w:szCs w:val="22"/>
    </w:rPr>
  </w:style>
  <w:style w:type="numbering" w:customStyle="1" w:styleId="NoList1">
    <w:name w:val="No List1"/>
    <w:next w:val="NoList"/>
    <w:semiHidden/>
    <w:unhideWhenUsed/>
    <w:rsid w:val="00D00B44"/>
  </w:style>
  <w:style w:type="paragraph" w:styleId="Title">
    <w:name w:val="Title"/>
    <w:basedOn w:val="Normal"/>
    <w:link w:val="TitleChar"/>
    <w:qFormat/>
    <w:rsid w:val="00D00B44"/>
    <w:pPr>
      <w:jc w:val="center"/>
    </w:pPr>
    <w:rPr>
      <w:rFonts w:ascii="Arial Mon" w:eastAsia="Times New Roman" w:hAnsi="Arial Mon"/>
      <w:color w:val="0000FF"/>
      <w:sz w:val="36"/>
      <w:szCs w:val="24"/>
      <w:lang w:val="ms-MY"/>
    </w:rPr>
  </w:style>
  <w:style w:type="character" w:customStyle="1" w:styleId="TitleChar">
    <w:name w:val="Title Char"/>
    <w:basedOn w:val="DefaultParagraphFont"/>
    <w:link w:val="Title"/>
    <w:rsid w:val="00D00B44"/>
    <w:rPr>
      <w:rFonts w:ascii="Arial Mon" w:eastAsia="Times New Roman" w:hAnsi="Arial Mon" w:cs="Times New Roman"/>
      <w:color w:val="0000FF"/>
      <w:sz w:val="36"/>
      <w:lang w:val="ms-MY"/>
    </w:rPr>
  </w:style>
  <w:style w:type="paragraph" w:styleId="BodyTextIndent">
    <w:name w:val="Body Text Indent"/>
    <w:basedOn w:val="Normal"/>
    <w:link w:val="BodyTextIndentChar"/>
    <w:rsid w:val="00D00B44"/>
    <w:pPr>
      <w:ind w:left="720"/>
    </w:pPr>
    <w:rPr>
      <w:rFonts w:ascii="Arial Mon" w:eastAsia="Times New Roman" w:hAnsi="Arial Mon"/>
      <w:sz w:val="24"/>
      <w:szCs w:val="20"/>
    </w:rPr>
  </w:style>
  <w:style w:type="character" w:customStyle="1" w:styleId="BodyTextIndentChar">
    <w:name w:val="Body Text Indent Char"/>
    <w:basedOn w:val="DefaultParagraphFont"/>
    <w:link w:val="BodyTextIndent"/>
    <w:rsid w:val="00D00B44"/>
    <w:rPr>
      <w:rFonts w:ascii="Arial Mon" w:eastAsia="Times New Roman" w:hAnsi="Arial Mon" w:cs="Times New Roman"/>
      <w:szCs w:val="20"/>
    </w:rPr>
  </w:style>
  <w:style w:type="paragraph" w:styleId="BodyText3">
    <w:name w:val="Body Text 3"/>
    <w:basedOn w:val="Normal"/>
    <w:link w:val="BodyText3Char"/>
    <w:rsid w:val="00D00B44"/>
    <w:rPr>
      <w:rFonts w:ascii="Arial Mon" w:eastAsia="Times New Roman" w:hAnsi="Arial Mon"/>
      <w:b/>
      <w:sz w:val="24"/>
      <w:szCs w:val="20"/>
    </w:rPr>
  </w:style>
  <w:style w:type="character" w:customStyle="1" w:styleId="BodyText3Char">
    <w:name w:val="Body Text 3 Char"/>
    <w:basedOn w:val="DefaultParagraphFont"/>
    <w:link w:val="BodyText3"/>
    <w:rsid w:val="00D00B44"/>
    <w:rPr>
      <w:rFonts w:ascii="Arial Mon" w:eastAsia="Times New Roman" w:hAnsi="Arial Mon" w:cs="Times New Roman"/>
      <w:b/>
      <w:szCs w:val="20"/>
    </w:rPr>
  </w:style>
  <w:style w:type="paragraph" w:styleId="BodyTextIndent3">
    <w:name w:val="Body Text Indent 3"/>
    <w:basedOn w:val="Normal"/>
    <w:link w:val="BodyTextIndent3Char"/>
    <w:rsid w:val="00D00B44"/>
    <w:rPr>
      <w:rFonts w:ascii="Arial Mon" w:eastAsia="Times New Roman" w:hAnsi="Arial Mon"/>
      <w:b/>
      <w:sz w:val="24"/>
      <w:szCs w:val="20"/>
    </w:rPr>
  </w:style>
  <w:style w:type="character" w:customStyle="1" w:styleId="BodyTextIndent3Char">
    <w:name w:val="Body Text Indent 3 Char"/>
    <w:basedOn w:val="DefaultParagraphFont"/>
    <w:link w:val="BodyTextIndent3"/>
    <w:rsid w:val="00D00B44"/>
    <w:rPr>
      <w:rFonts w:ascii="Arial Mon" w:eastAsia="Times New Roman" w:hAnsi="Arial Mon" w:cs="Times New Roman"/>
      <w:b/>
      <w:szCs w:val="20"/>
    </w:rPr>
  </w:style>
  <w:style w:type="paragraph" w:customStyle="1" w:styleId="Subparagraph">
    <w:name w:val="Subparagraph"/>
    <w:basedOn w:val="List2"/>
    <w:rsid w:val="00D00B44"/>
    <w:pPr>
      <w:tabs>
        <w:tab w:val="left" w:pos="1296"/>
        <w:tab w:val="left" w:pos="1584"/>
      </w:tabs>
      <w:ind w:left="0" w:firstLine="1008"/>
    </w:pPr>
    <w:rPr>
      <w:rFonts w:ascii="Arial Mon" w:hAnsi="Arial Mon"/>
      <w:sz w:val="18"/>
      <w:szCs w:val="20"/>
    </w:rPr>
  </w:style>
  <w:style w:type="paragraph" w:styleId="List2">
    <w:name w:val="List 2"/>
    <w:basedOn w:val="Normal"/>
    <w:rsid w:val="00D00B44"/>
    <w:pPr>
      <w:ind w:left="720" w:hanging="360"/>
    </w:pPr>
    <w:rPr>
      <w:rFonts w:ascii="Times New Roman" w:eastAsia="Times New Roman" w:hAnsi="Times New Roman"/>
      <w:sz w:val="24"/>
      <w:szCs w:val="24"/>
    </w:rPr>
  </w:style>
  <w:style w:type="character" w:styleId="PageNumber">
    <w:name w:val="page number"/>
    <w:basedOn w:val="DefaultParagraphFont"/>
    <w:rsid w:val="00D00B44"/>
  </w:style>
  <w:style w:type="character" w:styleId="Emphasis">
    <w:name w:val="Emphasis"/>
    <w:uiPriority w:val="20"/>
    <w:qFormat/>
    <w:rsid w:val="00D00B44"/>
    <w:rPr>
      <w:i/>
      <w:iCs/>
    </w:rPr>
  </w:style>
  <w:style w:type="character" w:styleId="Strong">
    <w:name w:val="Strong"/>
    <w:uiPriority w:val="22"/>
    <w:qFormat/>
    <w:rsid w:val="00D00B44"/>
    <w:rPr>
      <w:b/>
      <w:bCs/>
    </w:rPr>
  </w:style>
  <w:style w:type="paragraph" w:styleId="ListParagraph">
    <w:name w:val="List Paragraph"/>
    <w:basedOn w:val="Normal"/>
    <w:uiPriority w:val="34"/>
    <w:qFormat/>
    <w:rsid w:val="00D00B44"/>
    <w:pPr>
      <w:ind w:left="720"/>
    </w:pPr>
    <w:rPr>
      <w:rFonts w:ascii="Times New Roman" w:eastAsia="Times New Roman" w:hAnsi="Times New Roman"/>
      <w:sz w:val="24"/>
      <w:szCs w:val="24"/>
    </w:rPr>
  </w:style>
  <w:style w:type="character" w:styleId="Hyperlink">
    <w:name w:val="Hyperlink"/>
    <w:rsid w:val="00D00B44"/>
    <w:rPr>
      <w:color w:val="0000FF"/>
      <w:u w:val="single"/>
    </w:rPr>
  </w:style>
  <w:style w:type="paragraph" w:styleId="BalloonText">
    <w:name w:val="Balloon Text"/>
    <w:basedOn w:val="Normal"/>
    <w:link w:val="BalloonTextChar"/>
    <w:rsid w:val="00D00B44"/>
    <w:rPr>
      <w:rFonts w:ascii="Tahoma" w:eastAsia="Times New Roman" w:hAnsi="Tahoma"/>
      <w:sz w:val="16"/>
      <w:szCs w:val="16"/>
    </w:rPr>
  </w:style>
  <w:style w:type="character" w:customStyle="1" w:styleId="BalloonTextChar">
    <w:name w:val="Balloon Text Char"/>
    <w:basedOn w:val="DefaultParagraphFont"/>
    <w:link w:val="BalloonText"/>
    <w:rsid w:val="00D00B44"/>
    <w:rPr>
      <w:rFonts w:ascii="Tahoma" w:eastAsia="Times New Roman" w:hAnsi="Tahoma" w:cs="Times New Roman"/>
      <w:sz w:val="16"/>
      <w:szCs w:val="16"/>
    </w:rPr>
  </w:style>
  <w:style w:type="paragraph" w:styleId="NoSpacing">
    <w:name w:val="No Spacing"/>
    <w:uiPriority w:val="1"/>
    <w:qFormat/>
    <w:rsid w:val="00D00B44"/>
    <w:pPr>
      <w:ind w:firstLine="720"/>
      <w:jc w:val="both"/>
    </w:pPr>
    <w:rPr>
      <w:rFonts w:ascii="Calibri" w:eastAsia="Calibri" w:hAnsi="Calibri" w:cs="Times New Roman"/>
      <w:sz w:val="22"/>
      <w:szCs w:val="22"/>
    </w:rPr>
  </w:style>
  <w:style w:type="paragraph" w:customStyle="1" w:styleId="msghead">
    <w:name w:val="msg_head"/>
    <w:basedOn w:val="Normal"/>
    <w:rsid w:val="00D00B44"/>
    <w:pPr>
      <w:spacing w:before="100" w:beforeAutospacing="1" w:after="100" w:afterAutospacing="1"/>
    </w:pPr>
    <w:rPr>
      <w:rFonts w:ascii="Times New Roman" w:eastAsia="Times New Roman" w:hAnsi="Times New Roman"/>
      <w:sz w:val="24"/>
      <w:szCs w:val="24"/>
    </w:rPr>
  </w:style>
  <w:style w:type="character" w:styleId="PlaceholderText">
    <w:name w:val="Placeholder Text"/>
    <w:uiPriority w:val="99"/>
    <w:semiHidden/>
    <w:rsid w:val="00D00B44"/>
    <w:rPr>
      <w:color w:val="808080"/>
    </w:rPr>
  </w:style>
  <w:style w:type="character" w:styleId="CommentReference">
    <w:name w:val="annotation reference"/>
    <w:uiPriority w:val="99"/>
    <w:semiHidden/>
    <w:unhideWhenUsed/>
    <w:rsid w:val="00D00B44"/>
    <w:rPr>
      <w:sz w:val="16"/>
      <w:szCs w:val="16"/>
    </w:rPr>
  </w:style>
  <w:style w:type="paragraph" w:styleId="CommentText">
    <w:name w:val="annotation text"/>
    <w:basedOn w:val="Normal"/>
    <w:link w:val="CommentTextChar"/>
    <w:uiPriority w:val="99"/>
    <w:unhideWhenUsed/>
    <w:rsid w:val="00D00B44"/>
    <w:rPr>
      <w:sz w:val="20"/>
      <w:szCs w:val="20"/>
    </w:rPr>
  </w:style>
  <w:style w:type="character" w:customStyle="1" w:styleId="CommentTextChar">
    <w:name w:val="Comment Text Char"/>
    <w:basedOn w:val="DefaultParagraphFont"/>
    <w:link w:val="CommentText"/>
    <w:uiPriority w:val="99"/>
    <w:rsid w:val="00D00B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0B44"/>
    <w:rPr>
      <w:b/>
      <w:bCs/>
    </w:rPr>
  </w:style>
  <w:style w:type="character" w:customStyle="1" w:styleId="CommentSubjectChar">
    <w:name w:val="Comment Subject Char"/>
    <w:basedOn w:val="CommentTextChar"/>
    <w:link w:val="CommentSubject"/>
    <w:uiPriority w:val="99"/>
    <w:semiHidden/>
    <w:rsid w:val="00D00B44"/>
    <w:rPr>
      <w:rFonts w:ascii="Calibri" w:eastAsia="Calibri" w:hAnsi="Calibri" w:cs="Times New Roman"/>
      <w:b/>
      <w:bCs/>
      <w:sz w:val="20"/>
      <w:szCs w:val="20"/>
    </w:rPr>
  </w:style>
  <w:style w:type="paragraph" w:styleId="Revision">
    <w:name w:val="Revision"/>
    <w:hidden/>
    <w:uiPriority w:val="99"/>
    <w:semiHidden/>
    <w:rsid w:val="00D00B44"/>
    <w:pPr>
      <w:ind w:firstLine="720"/>
      <w:jc w:val="both"/>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9A70C4"/>
    <w:rPr>
      <w:color w:val="605E5C"/>
      <w:shd w:val="clear" w:color="auto" w:fill="E1DFDD"/>
    </w:rPr>
  </w:style>
  <w:style w:type="character" w:styleId="FollowedHyperlink">
    <w:name w:val="FollowedHyperlink"/>
    <w:basedOn w:val="DefaultParagraphFont"/>
    <w:uiPriority w:val="99"/>
    <w:semiHidden/>
    <w:unhideWhenUsed/>
    <w:rsid w:val="00A26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macintosh/Desktop/111/01.Huuli%20togtoomj,%20busad%20shiidver/Mongol%20Ulsiin%20Khuuli/Nemelt/2023/23-ne-278.docx" TargetMode="External"/><Relationship Id="rId13" Type="http://schemas.openxmlformats.org/officeDocument/2006/relationships/hyperlink" Target="../../Nemelt/2022/22-ne-130.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2/22-ne-170.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khangai/Desktop/111/01.Huuli%20togtoomj,%20busad%20shiidver/Mongol%20Ulsiin%20Khuuli/Nemelt/2022/22-ne-170.docx" TargetMode="Externa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2/22-ne-170.docx" TargetMode="External"/><Relationship Id="rId10" Type="http://schemas.openxmlformats.org/officeDocument/2006/relationships/hyperlink" Target="file:///Users/khangai/Desktop/111/01.Huuli%20togtoomj,%20busad%20shiidver/Mongol%20Ulsiin%20Khuuli/Nemelt/2022/22-ne-170.docx" TargetMode="External"/><Relationship Id="rId4" Type="http://schemas.openxmlformats.org/officeDocument/2006/relationships/webSettings" Target="webSettings.xml"/><Relationship Id="rId9" Type="http://schemas.openxmlformats.org/officeDocument/2006/relationships/hyperlink" Target="../../Nemelt/2022/22-ne-170.docx" TargetMode="External"/><Relationship Id="rId14" Type="http://schemas.openxmlformats.org/officeDocument/2006/relationships/hyperlink" Target="../../Nemelt/2023/23-ne-27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7033</Words>
  <Characters>40094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2018-06-27T01:25:00Z</cp:lastPrinted>
  <dcterms:created xsi:type="dcterms:W3CDTF">2018-07-10T05:59:00Z</dcterms:created>
  <dcterms:modified xsi:type="dcterms:W3CDTF">2024-01-10T03:32:00Z</dcterms:modified>
</cp:coreProperties>
</file>