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6DB7113F" w14:textId="77777777" w:rsidR="00A90EF3" w:rsidRPr="00831297" w:rsidRDefault="00A90EF3" w:rsidP="00A90EF3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 xml:space="preserve">    УРГАМАЛ ХАМГААЛЛЫН ТУХАЙ ХУУЛЬД</w:t>
      </w:r>
    </w:p>
    <w:p w14:paraId="231D9639" w14:textId="77777777" w:rsidR="00A90EF3" w:rsidRPr="00831297" w:rsidRDefault="00A90EF3" w:rsidP="00A90EF3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 xml:space="preserve">    ӨӨРЧЛӨЛТ ОРУУЛАХ ТУХАЙ</w:t>
      </w:r>
    </w:p>
    <w:p w14:paraId="4118D7C2" w14:textId="77777777" w:rsidR="00A90EF3" w:rsidRPr="00831297" w:rsidRDefault="00A90EF3" w:rsidP="00A90EF3">
      <w:pPr>
        <w:spacing w:line="360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7119F927" w14:textId="77777777" w:rsidR="00A90EF3" w:rsidRPr="00831297" w:rsidRDefault="00A90EF3" w:rsidP="00A90EF3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>Ургамал хамгааллын тухай хуулийн 10 дугаар зүйлийн 10.1.4 дэх заалтын “мэргэжлийн хяналтын” гэснийг “</w:t>
      </w:r>
      <w:bookmarkStart w:id="0" w:name="_Hlk115969520"/>
      <w:r w:rsidRPr="00831297">
        <w:rPr>
          <w:rFonts w:ascii="Arial" w:hAnsi="Arial" w:cs="Arial"/>
          <w:color w:val="000000" w:themeColor="text1"/>
          <w:shd w:val="clear" w:color="auto" w:fill="FFFFFF"/>
          <w:lang w:val="mn-MN"/>
        </w:rPr>
        <w:t>хяналт шалгалт хэрэгжүүлэх эрх бүхий</w:t>
      </w:r>
      <w:bookmarkEnd w:id="0"/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” гэж, 15 дугаар зүйлийн 15.1 дэх хэсгийн “</w:t>
      </w:r>
      <w:r w:rsidRPr="00831297">
        <w:rPr>
          <w:rFonts w:ascii="Arial" w:hAnsi="Arial" w:cs="Arial"/>
          <w:color w:val="000000" w:themeColor="text1"/>
          <w:lang w:val="mn-MN"/>
        </w:rPr>
        <w:t>мэргэжлийн хяналтыг Төрийн хяналт шалгалтын тухай</w:t>
      </w:r>
      <w:r w:rsidRPr="00831297">
        <w:rPr>
          <w:rFonts w:ascii="Arial" w:hAnsi="Arial" w:cs="Arial"/>
          <w:color w:val="000000" w:themeColor="text1"/>
          <w:vertAlign w:val="superscript"/>
          <w:lang w:val="mn-MN"/>
        </w:rPr>
        <w:t>4</w:t>
      </w:r>
      <w:r w:rsidRPr="00831297">
        <w:rPr>
          <w:rFonts w:ascii="Arial" w:hAnsi="Arial" w:cs="Arial"/>
          <w:color w:val="000000" w:themeColor="text1"/>
          <w:lang w:val="mn-MN"/>
        </w:rPr>
        <w:t xml:space="preserve"> хуулийн 9.2, 10.1-д заасан мэргэжлийн хяналтын төв болон орон нутгийн байгууллага” гэснийг “</w:t>
      </w:r>
      <w:bookmarkStart w:id="1" w:name="_Hlk115969641"/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хяналтыг ургамал хамгааллын асуудал эрхэлсэн төрийн захиргааны төв байгууллага, хяналт шалгалт хэрэгжүүлэх эрх бүхий байгууллага, улсын байцаагч</w:t>
      </w:r>
      <w:bookmarkEnd w:id="1"/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” гэж, 15.2 дахь хэсгийн “</w:t>
      </w:r>
      <w:r w:rsidRPr="00831297">
        <w:rPr>
          <w:rFonts w:ascii="Arial" w:hAnsi="Arial" w:cs="Arial"/>
          <w:color w:val="000000" w:themeColor="text1"/>
          <w:lang w:val="mn-MN"/>
        </w:rPr>
        <w:t>Мэргэжлийн хяналтын улсын ахлах байцаагч” гэснийг “</w:t>
      </w:r>
      <w:bookmarkStart w:id="2" w:name="_Hlk115969690"/>
      <w:r w:rsidRPr="00831297">
        <w:rPr>
          <w:rFonts w:ascii="Arial" w:hAnsi="Arial" w:cs="Arial"/>
          <w:color w:val="000000" w:themeColor="text1"/>
          <w:shd w:val="clear" w:color="auto" w:fill="FFFFFF"/>
          <w:lang w:val="mn-MN"/>
        </w:rPr>
        <w:t>Х</w:t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яналт шалгалт хэрэгжүүлэх эрх бүхий байгууллага</w:t>
      </w:r>
      <w:bookmarkEnd w:id="2"/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” гэж</w:t>
      </w:r>
      <w:r w:rsidRPr="00831297">
        <w:rPr>
          <w:rFonts w:ascii="Arial" w:hAnsi="Arial" w:cs="Arial"/>
          <w:color w:val="000000" w:themeColor="text1"/>
          <w:lang w:val="mn-MN"/>
        </w:rPr>
        <w:t xml:space="preserve"> </w:t>
      </w:r>
      <w:r w:rsidRPr="0083129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тус тус өөрчилсүгэй. </w:t>
      </w:r>
      <w:r w:rsidRPr="00831297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0C78388B" w14:textId="77777777" w:rsidR="00A90EF3" w:rsidRPr="00831297" w:rsidRDefault="00A90EF3" w:rsidP="00A90EF3">
      <w:pPr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14:paraId="7B1DEB35" w14:textId="77777777" w:rsidR="00A90EF3" w:rsidRPr="00831297" w:rsidRDefault="00A90EF3" w:rsidP="00A90EF3">
      <w:pPr>
        <w:jc w:val="both"/>
        <w:rPr>
          <w:rFonts w:ascii="Arial" w:hAnsi="Arial" w:cs="Arial"/>
          <w:b/>
          <w:strike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 xml:space="preserve">Ургамал хамгааллын тухай хуулийн 7 дугаар зүйлийн 7.1.2 дахь заалтын “байгууллага, мэргэжлийн хяналтын төв” гэснийг, </w:t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Зургадугаар бүлгийн гарчгийн, 15 дугаар зүйлийн гарчгийн, </w:t>
      </w:r>
      <w:r w:rsidRPr="00831297">
        <w:rPr>
          <w:rFonts w:ascii="Arial" w:hAnsi="Arial" w:cs="Arial"/>
          <w:color w:val="000000" w:themeColor="text1"/>
          <w:lang w:val="mn-MN"/>
        </w:rPr>
        <w:t xml:space="preserve">мөн зүйлийн 15.2 дахь хэсгийн </w:t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“мэргэжлийн” </w:t>
      </w:r>
      <w:r w:rsidRPr="00831297">
        <w:rPr>
          <w:rFonts w:ascii="Arial" w:hAnsi="Arial" w:cs="Arial"/>
          <w:color w:val="000000" w:themeColor="text1"/>
          <w:lang w:val="mn-MN"/>
        </w:rPr>
        <w:t>гэснийг тус тус хассугай.</w:t>
      </w:r>
    </w:p>
    <w:p w14:paraId="45D551BB" w14:textId="77777777" w:rsidR="00A90EF3" w:rsidRPr="00831297" w:rsidRDefault="00A90EF3" w:rsidP="00A90EF3">
      <w:pPr>
        <w:jc w:val="both"/>
        <w:rPr>
          <w:rFonts w:ascii="Arial" w:hAnsi="Arial" w:cs="Arial"/>
          <w:strike/>
          <w:color w:val="000000" w:themeColor="text1"/>
          <w:lang w:val="mn-MN"/>
        </w:rPr>
      </w:pPr>
    </w:p>
    <w:p w14:paraId="23AD47FB" w14:textId="77777777" w:rsidR="00A90EF3" w:rsidRPr="00831297" w:rsidRDefault="00A90EF3" w:rsidP="00A90EF3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  <w:t>3 дугаар зүйл.</w:t>
      </w:r>
      <w:r w:rsidRPr="00831297">
        <w:rPr>
          <w:rFonts w:ascii="Arial" w:hAnsi="Arial" w:cs="Arial"/>
          <w:color w:val="000000" w:themeColor="text1"/>
          <w:lang w:val="mn-MN"/>
        </w:rPr>
        <w:t xml:space="preserve">Ургамал хамгааллын тухай хуулийн 14 дүгээр зүйлийн 14.1 дэх хэсгийг хүчингүй болсонд тооцсугай. </w:t>
      </w:r>
      <w:r w:rsidRPr="0083129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831297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49AF21E1" w14:textId="77777777" w:rsidR="00A90EF3" w:rsidRPr="00831297" w:rsidRDefault="00A90EF3" w:rsidP="00A90EF3">
      <w:pPr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14:paraId="5EB38955" w14:textId="77777777" w:rsidR="00A90EF3" w:rsidRPr="00831297" w:rsidRDefault="00A90EF3" w:rsidP="00A90EF3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4 дүгээр зүйл.</w:t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Энэ хуулийг </w:t>
      </w:r>
      <w:r w:rsidRPr="00831297">
        <w:rPr>
          <w:rFonts w:ascii="Arial" w:hAnsi="Arial" w:cs="Arial"/>
          <w:color w:val="000000" w:themeColor="text1"/>
          <w:lang w:val="mn-MN"/>
        </w:rPr>
        <w:t>2023 оны 01 дүгээр сарын 01-ний өдрөөс эхлэн дагаж мөрдөнө.</w:t>
      </w:r>
    </w:p>
    <w:p w14:paraId="28A85E7E" w14:textId="77777777" w:rsidR="00A90EF3" w:rsidRPr="00831297" w:rsidRDefault="00A90EF3" w:rsidP="00A90EF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5E3DCEBB" w14:textId="77777777" w:rsidR="00A90EF3" w:rsidRPr="00831297" w:rsidRDefault="00A90EF3" w:rsidP="00A90EF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430B64D" w14:textId="77777777" w:rsidR="00A90EF3" w:rsidRPr="00831297" w:rsidRDefault="00A90EF3" w:rsidP="00A90EF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5BCE5DB2" w14:textId="77777777" w:rsidR="00A90EF3" w:rsidRPr="00831297" w:rsidRDefault="00A90EF3" w:rsidP="00A90EF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6ED5892" w14:textId="77777777" w:rsidR="00A90EF3" w:rsidRPr="00831297" w:rsidRDefault="00A90EF3" w:rsidP="00A90EF3">
      <w:pPr>
        <w:ind w:left="720"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МОНГОЛ УЛСЫН </w:t>
      </w:r>
    </w:p>
    <w:p w14:paraId="3C4096B4" w14:textId="7F6142ED" w:rsidR="009E3E99" w:rsidRPr="00A90EF3" w:rsidRDefault="00A90EF3" w:rsidP="00A90EF3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>Г.ЗАНДАНШАТАР</w:t>
      </w:r>
    </w:p>
    <w:sectPr w:rsidR="009E3E99" w:rsidRPr="00A90EF3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10C4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2022-11-28T09:41:00Z</dcterms:created>
  <dcterms:modified xsi:type="dcterms:W3CDTF">2022-11-28T09:41:00Z</dcterms:modified>
</cp:coreProperties>
</file>