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5731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557312">
      <w:pPr>
        <w:jc w:val="center"/>
        <w:rPr>
          <w:rFonts w:ascii="Arial" w:hAnsi="Arial" w:cs="Arial"/>
          <w:b/>
          <w:bCs/>
          <w:lang w:val="mn-MN"/>
        </w:rPr>
      </w:pPr>
    </w:p>
    <w:p w:rsidR="00557312" w:rsidRPr="00F57F28" w:rsidRDefault="00557312" w:rsidP="00557312">
      <w:pPr>
        <w:ind w:left="284"/>
        <w:jc w:val="center"/>
        <w:rPr>
          <w:rFonts w:ascii="Arial" w:hAnsi="Arial" w:cs="Arial"/>
          <w:b/>
          <w:bCs/>
          <w:lang w:eastAsia="ja-JP"/>
        </w:rPr>
      </w:pPr>
      <w:r w:rsidRPr="00F57F28">
        <w:rPr>
          <w:rFonts w:ascii="Arial" w:hAnsi="Arial" w:cs="Arial"/>
          <w:b/>
          <w:bCs/>
          <w:lang w:eastAsia="ja-JP"/>
        </w:rPr>
        <w:t>ГАЗРЫН ТУХАЙ ХУУЛЬД ӨӨРЧЛӨЛТ</w:t>
      </w:r>
    </w:p>
    <w:p w:rsidR="00557312" w:rsidRPr="00F57F28" w:rsidRDefault="00557312" w:rsidP="00557312">
      <w:pPr>
        <w:ind w:left="284"/>
        <w:jc w:val="center"/>
        <w:rPr>
          <w:rFonts w:ascii="Arial" w:hAnsi="Arial" w:cs="Arial"/>
          <w:b/>
          <w:bCs/>
          <w:lang w:eastAsia="ja-JP"/>
        </w:rPr>
      </w:pPr>
      <w:r w:rsidRPr="00F57F28">
        <w:rPr>
          <w:rFonts w:ascii="Arial" w:hAnsi="Arial" w:cs="Arial"/>
          <w:b/>
          <w:bCs/>
          <w:lang w:eastAsia="ja-JP"/>
        </w:rPr>
        <w:t xml:space="preserve"> ОРУУЛАХ ТУХАЙ </w:t>
      </w:r>
    </w:p>
    <w:p w:rsidR="00557312" w:rsidRPr="00F57F28" w:rsidRDefault="00557312" w:rsidP="00557312">
      <w:pPr>
        <w:jc w:val="center"/>
        <w:rPr>
          <w:rFonts w:ascii="Arial" w:hAnsi="Arial" w:cs="Arial"/>
          <w:b/>
          <w:bCs/>
          <w:lang w:eastAsia="ja-JP"/>
        </w:rPr>
      </w:pPr>
    </w:p>
    <w:p w:rsidR="00557312" w:rsidRPr="00F57F28" w:rsidRDefault="00557312" w:rsidP="00557312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  <w:b/>
        </w:rPr>
        <w:tab/>
        <w:t xml:space="preserve">1 дүгээр </w:t>
      </w:r>
      <w:r w:rsidRPr="00F57F28">
        <w:rPr>
          <w:rFonts w:ascii="Arial" w:hAnsi="Arial" w:cs="Arial"/>
          <w:b/>
          <w:bCs/>
        </w:rPr>
        <w:t>зүйл</w:t>
      </w:r>
      <w:r w:rsidRPr="00F57F28">
        <w:rPr>
          <w:rFonts w:ascii="Arial" w:hAnsi="Arial" w:cs="Arial"/>
        </w:rPr>
        <w:t>.Газрын тухай хуулийн 33 дугаар зүйлийн 33.4 дэх хэсгийн “Аймаг,” гэснийг “Хорих ангийн гадна хориотой бүс болон аймаг,” гэж өөрчилсүгэй.</w:t>
      </w:r>
    </w:p>
    <w:p w:rsidR="00557312" w:rsidRPr="00F57F28" w:rsidRDefault="00557312" w:rsidP="00557312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  <w:r w:rsidRPr="00F57F28">
        <w:rPr>
          <w:rFonts w:ascii="Arial" w:hAnsi="Arial" w:cs="Arial"/>
        </w:rPr>
        <w:tab/>
      </w:r>
    </w:p>
    <w:p w:rsidR="00557312" w:rsidRPr="00F57F28" w:rsidRDefault="00557312" w:rsidP="00557312">
      <w:pPr>
        <w:ind w:firstLine="720"/>
        <w:jc w:val="both"/>
        <w:rPr>
          <w:rFonts w:ascii="Arial" w:eastAsia="Calibri" w:hAnsi="Arial" w:cs="Arial"/>
        </w:rPr>
      </w:pPr>
      <w:r w:rsidRPr="00F57F28">
        <w:rPr>
          <w:rFonts w:ascii="Arial" w:hAnsi="Arial" w:cs="Arial"/>
          <w:b/>
        </w:rPr>
        <w:t>2 дугаар зүйл.</w:t>
      </w:r>
      <w:r w:rsidRPr="00F57F28">
        <w:rPr>
          <w:rFonts w:ascii="Arial" w:hAnsi="Arial" w:cs="Arial"/>
        </w:rPr>
        <w:t>Энэ хуулийг Шүүхийн шийдвэр гүйцэтгэх тухай хууль /Шинэчилсэн найруулга/ хүчин төгөлдөр болсон өдрөөс эхлэн дагаж мөрдөнө.</w:t>
      </w:r>
    </w:p>
    <w:p w:rsidR="00557312" w:rsidRPr="00F57F28" w:rsidRDefault="00557312" w:rsidP="00557312">
      <w:pPr>
        <w:jc w:val="both"/>
        <w:rPr>
          <w:rFonts w:ascii="Arial" w:eastAsia="Calibri" w:hAnsi="Arial" w:cs="Arial"/>
        </w:rPr>
      </w:pPr>
    </w:p>
    <w:p w:rsidR="00557312" w:rsidRPr="00F57F28" w:rsidRDefault="00557312" w:rsidP="00557312">
      <w:pPr>
        <w:jc w:val="both"/>
        <w:rPr>
          <w:rFonts w:ascii="Arial" w:eastAsia="Calibri" w:hAnsi="Arial" w:cs="Arial"/>
          <w:color w:val="FF0000"/>
        </w:rPr>
      </w:pPr>
      <w:r w:rsidRPr="00F57F28">
        <w:rPr>
          <w:rFonts w:ascii="Arial" w:eastAsia="Calibri" w:hAnsi="Arial" w:cs="Arial"/>
          <w:color w:val="FF0000"/>
        </w:rPr>
        <w:tab/>
      </w:r>
    </w:p>
    <w:p w:rsidR="00557312" w:rsidRPr="00F57F28" w:rsidRDefault="00557312" w:rsidP="00557312">
      <w:pPr>
        <w:contextualSpacing/>
        <w:jc w:val="both"/>
        <w:rPr>
          <w:rFonts w:ascii="Arial" w:hAnsi="Arial" w:cs="Arial"/>
          <w:bCs/>
        </w:rPr>
      </w:pPr>
      <w:r w:rsidRPr="00F57F28">
        <w:rPr>
          <w:rFonts w:ascii="Arial" w:eastAsia="Calibri" w:hAnsi="Arial" w:cs="Arial"/>
          <w:color w:val="FF0000"/>
        </w:rPr>
        <w:tab/>
      </w:r>
    </w:p>
    <w:p w:rsidR="00557312" w:rsidRPr="00F57F28" w:rsidRDefault="00557312" w:rsidP="00557312">
      <w:pPr>
        <w:ind w:firstLine="720"/>
        <w:jc w:val="both"/>
        <w:rPr>
          <w:rFonts w:ascii="Arial" w:hAnsi="Arial" w:cs="Arial"/>
        </w:rPr>
      </w:pPr>
    </w:p>
    <w:p w:rsidR="00557312" w:rsidRPr="00F57F28" w:rsidRDefault="00557312" w:rsidP="00557312">
      <w:pPr>
        <w:ind w:firstLine="720"/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  <w:t>МОНГОЛ УЛСЫН</w:t>
      </w:r>
    </w:p>
    <w:p w:rsidR="00BF2102" w:rsidRPr="005905DE" w:rsidRDefault="00557312" w:rsidP="00557312">
      <w:pPr>
        <w:ind w:left="720" w:firstLine="720"/>
        <w:contextualSpacing/>
        <w:rPr>
          <w:rFonts w:ascii="Arial" w:hAnsi="Arial" w:cs="Arial"/>
          <w:b/>
          <w:bCs/>
          <w:lang w:val="mn-MN"/>
        </w:rPr>
      </w:pPr>
      <w:r w:rsidRPr="00F57F28">
        <w:rPr>
          <w:rFonts w:ascii="Arial" w:hAnsi="Arial" w:cs="Arial"/>
        </w:rPr>
        <w:t>ИХ ХУРЛЫН ДЭД ДАРГА</w:t>
      </w:r>
      <w:r w:rsidRPr="00F57F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7F28">
        <w:rPr>
          <w:rFonts w:ascii="Arial" w:hAnsi="Arial" w:cs="Arial"/>
        </w:rPr>
        <w:t>Ц.НЯМДОРЖ</w:t>
      </w: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B8" w:rsidRDefault="009C3EB8">
      <w:r>
        <w:separator/>
      </w:r>
    </w:p>
  </w:endnote>
  <w:endnote w:type="continuationSeparator" w:id="0">
    <w:p w:rsidR="009C3EB8" w:rsidRDefault="009C3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B8" w:rsidRDefault="009C3EB8">
      <w:r>
        <w:separator/>
      </w:r>
    </w:p>
  </w:footnote>
  <w:footnote w:type="continuationSeparator" w:id="0">
    <w:p w:rsidR="009C3EB8" w:rsidRDefault="009C3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57312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3EB8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2017-06-15T22:34:00Z</dcterms:created>
  <dcterms:modified xsi:type="dcterms:W3CDTF">2017-06-15T22:34:00Z</dcterms:modified>
</cp:coreProperties>
</file>