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662C1D">
      <w:pPr>
        <w:pStyle w:val="Title"/>
        <w:ind w:right="-357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1FCDA4D9" w14:textId="77777777" w:rsidR="00305804" w:rsidRPr="003D595F" w:rsidRDefault="002F5EF7" w:rsidP="00305804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  </w:t>
      </w:r>
      <w:r w:rsidR="00305804" w:rsidRPr="003D595F">
        <w:rPr>
          <w:rStyle w:val="normaltextrun"/>
          <w:color w:val="000000"/>
        </w:rPr>
        <w:t xml:space="preserve">ГААЛИЙН ТУХАЙ ХУУЛЬД  НЭМЭЛТ, </w:t>
      </w:r>
    </w:p>
    <w:p w14:paraId="2F39E93B" w14:textId="77777777" w:rsidR="00305804" w:rsidRPr="003D595F" w:rsidRDefault="00305804" w:rsidP="00305804">
      <w:pPr>
        <w:pStyle w:val="Heading1"/>
        <w:rPr>
          <w:rStyle w:val="normaltextrun"/>
          <w:color w:val="000000"/>
        </w:rPr>
      </w:pPr>
      <w:r w:rsidRPr="003D595F">
        <w:rPr>
          <w:rStyle w:val="normaltextrun"/>
          <w:color w:val="000000"/>
        </w:rPr>
        <w:t xml:space="preserve">     ӨӨРЧЛӨЛТ ОРУУЛАХ ТУХАЙ </w:t>
      </w:r>
    </w:p>
    <w:p w14:paraId="5BB55273" w14:textId="77777777" w:rsidR="00305804" w:rsidRPr="003D595F" w:rsidRDefault="00305804" w:rsidP="00305804">
      <w:pPr>
        <w:pStyle w:val="paragraph"/>
        <w:spacing w:before="0" w:beforeAutospacing="0" w:after="0" w:afterAutospacing="0" w:line="360" w:lineRule="auto"/>
        <w:ind w:right="45" w:firstLine="555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color w:val="000000"/>
          <w:lang w:val="mn-MN"/>
        </w:rPr>
        <w:t> </w:t>
      </w:r>
    </w:p>
    <w:p w14:paraId="5628F3B2" w14:textId="77777777" w:rsidR="00305804" w:rsidRPr="003D595F" w:rsidRDefault="00305804" w:rsidP="00305804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Style w:val="normaltextrun"/>
          <w:rFonts w:ascii="Arial" w:hAnsi="Arial" w:cs="Arial"/>
          <w:color w:val="000000"/>
          <w:lang w:val="mn-MN"/>
        </w:rPr>
        <w:t>Гаалийн тухай хуулийн 280 дугаар зүйлд доор дурдсан агуулгатай 280.7 дахь хэсэг нэмсүгэй:</w:t>
      </w:r>
    </w:p>
    <w:p w14:paraId="7C19DF68" w14:textId="77777777" w:rsidR="00305804" w:rsidRPr="003D595F" w:rsidRDefault="00305804" w:rsidP="00305804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</w:p>
    <w:p w14:paraId="079CA0A1" w14:textId="77777777" w:rsidR="00305804" w:rsidRPr="003D595F" w:rsidRDefault="00305804" w:rsidP="00305804">
      <w:pPr>
        <w:ind w:right="43"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“280.7.Улаанбаатар хотоос бусад орон нутагт тасралтгүй тав болон түүнээс дээш жил ажиллаж байгаа гаалийн улсын байцаагчид таван жил тутамд 12 сарын үндсэн цалинтай тэнцэх хэмжээний мөнгөн тэтгэмжийг тухайн байгууллагаас олгоно.”</w:t>
      </w:r>
    </w:p>
    <w:p w14:paraId="1ECB001B" w14:textId="77777777" w:rsidR="00305804" w:rsidRPr="003D595F" w:rsidRDefault="00305804" w:rsidP="00305804">
      <w:pPr>
        <w:ind w:right="43" w:firstLine="720"/>
        <w:jc w:val="both"/>
        <w:rPr>
          <w:rFonts w:ascii="Arial" w:hAnsi="Arial" w:cs="Arial"/>
          <w:color w:val="000000"/>
          <w:lang w:val="mn-MN"/>
        </w:rPr>
      </w:pPr>
    </w:p>
    <w:p w14:paraId="6CCFC773" w14:textId="77777777" w:rsidR="00305804" w:rsidRPr="003D595F" w:rsidRDefault="00305804" w:rsidP="00305804">
      <w:pPr>
        <w:ind w:right="43"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shd w:val="clear" w:color="auto" w:fill="FFFFFF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Гаалийн тухай хуулийн 13 дугаар зүйлийн 13.2 дахь хэсгийн “ангиллын” гэснийг “ангилал болон Татварын ерөнхий хуулийн 33.4-т заасан журмын дагуу олгосон зураасан болон түүнтэй адилтгах” гэж, 138 дугаар зүйлийн 138.3 дахь хэсгийн “сонгон шалгаруулалтын” гэснийг “дуудлага худалдааны” гэж,</w:t>
      </w:r>
      <w:r w:rsidRPr="003D595F">
        <w:rPr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Fonts w:ascii="Arial" w:hAnsi="Arial" w:cs="Arial"/>
          <w:bCs/>
          <w:color w:val="000000"/>
          <w:lang w:val="mn-MN"/>
        </w:rPr>
        <w:t>139 дүгээр зүйлийн 139.1.17 дахь заалтын “сонгон шалгаруулалтад” гэснийг “дуудлага худалдаанд” гэж</w:t>
      </w:r>
      <w:r w:rsidRPr="003D595F">
        <w:rPr>
          <w:rFonts w:ascii="Arial" w:hAnsi="Arial" w:cs="Arial"/>
          <w:color w:val="000000"/>
          <w:lang w:val="mn-MN"/>
        </w:rPr>
        <w:t xml:space="preserve"> тус тус өөрчилсүгэй.</w:t>
      </w:r>
    </w:p>
    <w:p w14:paraId="7A237717" w14:textId="77777777" w:rsidR="00305804" w:rsidRPr="003D595F" w:rsidRDefault="00305804" w:rsidP="00305804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Arial" w:hAnsi="Arial" w:cs="Arial"/>
          <w:color w:val="000000"/>
          <w:lang w:val="mn-MN"/>
        </w:rPr>
      </w:pPr>
    </w:p>
    <w:p w14:paraId="3D9CB859" w14:textId="77777777" w:rsidR="00305804" w:rsidRPr="003D595F" w:rsidRDefault="00305804" w:rsidP="0030580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3 дугаар</w:t>
      </w:r>
      <w:r w:rsidRPr="003D595F" w:rsidDel="004A271D">
        <w:rPr>
          <w:rStyle w:val="normaltextrun"/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Style w:val="normaltextrun"/>
          <w:rFonts w:ascii="Arial" w:hAnsi="Arial" w:cs="Arial"/>
          <w:b/>
          <w:color w:val="000000"/>
          <w:lang w:val="mn-MN"/>
        </w:rPr>
        <w:t>зүйл</w:t>
      </w:r>
      <w:r w:rsidRPr="003D595F">
        <w:rPr>
          <w:rStyle w:val="normaltextrun"/>
          <w:rFonts w:ascii="Arial" w:hAnsi="Arial" w:cs="Arial"/>
          <w:b/>
          <w:bCs/>
          <w:color w:val="000000"/>
          <w:lang w:val="mn-MN"/>
        </w:rPr>
        <w:t>.</w:t>
      </w:r>
      <w:bookmarkStart w:id="0" w:name="_Hlk115012914"/>
      <w:r w:rsidRPr="003D595F">
        <w:rPr>
          <w:rStyle w:val="normaltextrun"/>
          <w:rFonts w:ascii="Arial" w:hAnsi="Arial" w:cs="Arial"/>
          <w:color w:val="000000"/>
          <w:lang w:val="mn-MN"/>
        </w:rPr>
        <w:t xml:space="preserve">Энэ хуулийн 2 дугаар зүйлийн Гаалийн тухай хуулийн 13 дугаар зүйлийн 13.2 дахь хэсэгт оруулсан өөрчлөлтийг 2024 оны 07 дугаар сарын 01-ний өдрөөс, бусад нэмэлт, өөрчлөлтийг </w:t>
      </w:r>
      <w:r w:rsidRPr="003D595F">
        <w:rPr>
          <w:rFonts w:ascii="Arial" w:hAnsi="Arial" w:cs="Arial"/>
          <w:color w:val="000000"/>
          <w:lang w:val="mn-MN"/>
        </w:rPr>
        <w:t xml:space="preserve">2024 оны 01 дүгээр сарын 01-ний өдрөөс эхлэн </w:t>
      </w:r>
      <w:r w:rsidRPr="003D595F">
        <w:rPr>
          <w:rFonts w:ascii="Arial" w:hAnsi="Arial" w:cs="Arial"/>
          <w:bCs/>
          <w:iCs/>
          <w:color w:val="000000"/>
          <w:lang w:val="mn-MN"/>
        </w:rPr>
        <w:t>тус тус</w:t>
      </w:r>
      <w:r w:rsidRPr="003D595F">
        <w:rPr>
          <w:rFonts w:ascii="Arial" w:hAnsi="Arial" w:cs="Arial"/>
          <w:color w:val="000000"/>
          <w:lang w:val="mn-MN"/>
        </w:rPr>
        <w:t xml:space="preserve"> дагаж мөрдөнө. </w:t>
      </w:r>
      <w:bookmarkEnd w:id="0"/>
    </w:p>
    <w:p w14:paraId="40590613" w14:textId="77777777" w:rsidR="00305804" w:rsidRPr="003D595F" w:rsidRDefault="00305804" w:rsidP="0030580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324AD547" w14:textId="77777777" w:rsidR="00305804" w:rsidRPr="003D595F" w:rsidRDefault="00305804" w:rsidP="0030580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7BE4DE7B" w14:textId="77777777" w:rsidR="00305804" w:rsidRPr="003D595F" w:rsidRDefault="00305804" w:rsidP="0030580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1637FEC9" w14:textId="77777777" w:rsidR="00305804" w:rsidRPr="003D595F" w:rsidRDefault="00305804" w:rsidP="0030580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D362049" w14:textId="77777777" w:rsidR="00305804" w:rsidRPr="003D595F" w:rsidRDefault="00305804" w:rsidP="0030580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2081845C" w14:textId="77777777" w:rsidR="00305804" w:rsidRPr="003D595F" w:rsidRDefault="00305804" w:rsidP="00305804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23BF905F" w14:textId="77777777" w:rsidR="00305804" w:rsidRPr="003D595F" w:rsidRDefault="00305804" w:rsidP="00305804">
      <w:pPr>
        <w:rPr>
          <w:rStyle w:val="eop"/>
          <w:color w:val="000000"/>
          <w:lang w:val="mn-MN"/>
        </w:rPr>
      </w:pP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F5834"/>
    <w:rsid w:val="00100391"/>
    <w:rsid w:val="001571B2"/>
    <w:rsid w:val="001F15D4"/>
    <w:rsid w:val="002775D1"/>
    <w:rsid w:val="002F5EF7"/>
    <w:rsid w:val="00305804"/>
    <w:rsid w:val="00322724"/>
    <w:rsid w:val="003B0E31"/>
    <w:rsid w:val="003C3224"/>
    <w:rsid w:val="00447A0C"/>
    <w:rsid w:val="004846CD"/>
    <w:rsid w:val="004A0BC9"/>
    <w:rsid w:val="00577297"/>
    <w:rsid w:val="0058334D"/>
    <w:rsid w:val="00611213"/>
    <w:rsid w:val="006265A2"/>
    <w:rsid w:val="00662C1D"/>
    <w:rsid w:val="006A118A"/>
    <w:rsid w:val="006F6523"/>
    <w:rsid w:val="007A7E2F"/>
    <w:rsid w:val="007D0BDC"/>
    <w:rsid w:val="007E53B2"/>
    <w:rsid w:val="008F3A57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10</cp:revision>
  <cp:lastPrinted>2023-11-03T01:31:00Z</cp:lastPrinted>
  <dcterms:created xsi:type="dcterms:W3CDTF">2023-11-16T05:00:00Z</dcterms:created>
  <dcterms:modified xsi:type="dcterms:W3CDTF">2023-12-12T02:19:00Z</dcterms:modified>
</cp:coreProperties>
</file>