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25A830D7" w14:textId="08888FBE" w:rsidR="003B2B11" w:rsidRDefault="008F3A57" w:rsidP="000D7F2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8513B">
        <w:rPr>
          <w:rFonts w:ascii="Arial" w:hAnsi="Arial" w:cs="Arial"/>
          <w:color w:val="3366FF"/>
          <w:sz w:val="20"/>
          <w:szCs w:val="20"/>
          <w:u w:val="single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7D32A9"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8C4747">
        <w:rPr>
          <w:rFonts w:ascii="Arial" w:hAnsi="Arial" w:cs="Arial"/>
          <w:color w:val="3366FF"/>
          <w:sz w:val="20"/>
          <w:szCs w:val="20"/>
          <w:u w:val="single"/>
        </w:rPr>
        <w:t>08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3A7CDBD" w14:textId="578C8D25" w:rsidR="000D7F2C" w:rsidRDefault="000D7F2C" w:rsidP="000D7F2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</w:p>
    <w:p w14:paraId="72A50B9C" w14:textId="77777777" w:rsidR="00394928" w:rsidRDefault="00394928" w:rsidP="00394928">
      <w:pPr>
        <w:rPr>
          <w:rFonts w:ascii="Arial" w:hAnsi="Arial" w:cs="Arial"/>
          <w:b/>
          <w:bCs/>
          <w:color w:val="000000" w:themeColor="text1"/>
          <w:lang w:val="mn-MN"/>
        </w:rPr>
      </w:pPr>
    </w:p>
    <w:p w14:paraId="39F18FFE" w14:textId="77777777" w:rsidR="006C2E8C" w:rsidRDefault="00394928" w:rsidP="006C2E8C">
      <w:pPr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  <w:r>
        <w:rPr>
          <w:rFonts w:ascii="Arial" w:hAnsi="Arial" w:cs="Arial"/>
          <w:b/>
          <w:bCs/>
          <w:color w:val="000000" w:themeColor="text1"/>
        </w:rPr>
        <w:t xml:space="preserve">   </w:t>
      </w:r>
      <w:r>
        <w:rPr>
          <w:rFonts w:ascii="Arial" w:hAnsi="Arial" w:cs="Arial"/>
          <w:b/>
          <w:bCs/>
          <w:color w:val="000000" w:themeColor="text1"/>
          <w:lang w:val="mn-MN"/>
        </w:rPr>
        <w:t xml:space="preserve">  </w:t>
      </w:r>
      <w:r w:rsidR="006C2E8C" w:rsidRPr="00672DF2">
        <w:rPr>
          <w:rFonts w:ascii="Arial" w:hAnsi="Arial" w:cs="Arial"/>
          <w:b/>
          <w:bCs/>
          <w:shd w:val="clear" w:color="auto" w:fill="FFFFFF"/>
          <w:lang w:val="mn-MN"/>
        </w:rPr>
        <w:t>АМЬТАН, УРГАМАЛ, ТЭДГЭЭРИЙН</w:t>
      </w:r>
    </w:p>
    <w:p w14:paraId="032DE535" w14:textId="77777777" w:rsidR="006C2E8C" w:rsidRDefault="006C2E8C" w:rsidP="006C2E8C">
      <w:pPr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  <w:r>
        <w:rPr>
          <w:rFonts w:ascii="Arial" w:hAnsi="Arial" w:cs="Arial"/>
          <w:b/>
          <w:bCs/>
          <w:shd w:val="clear" w:color="auto" w:fill="FFFFFF"/>
          <w:lang w:val="mn-MN"/>
        </w:rPr>
        <w:t xml:space="preserve">     </w:t>
      </w:r>
      <w:r w:rsidRPr="00672DF2">
        <w:rPr>
          <w:rFonts w:ascii="Arial" w:hAnsi="Arial" w:cs="Arial"/>
          <w:b/>
          <w:bCs/>
          <w:shd w:val="clear" w:color="auto" w:fill="FFFFFF"/>
          <w:lang w:val="mn-MN"/>
        </w:rPr>
        <w:t>ГАРАЛТАЙ ТҮҮХИЙ ЭД, БҮТЭЭГДЭХҮҮНИЙГ</w:t>
      </w:r>
    </w:p>
    <w:p w14:paraId="12BEE53E" w14:textId="77777777" w:rsidR="006C2E8C" w:rsidRDefault="006C2E8C" w:rsidP="006C2E8C">
      <w:pPr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  <w:r>
        <w:rPr>
          <w:rFonts w:ascii="Arial" w:hAnsi="Arial" w:cs="Arial"/>
          <w:b/>
          <w:bCs/>
          <w:shd w:val="clear" w:color="auto" w:fill="FFFFFF"/>
          <w:lang w:val="mn-MN"/>
        </w:rPr>
        <w:t xml:space="preserve">     </w:t>
      </w:r>
      <w:r w:rsidRPr="00672DF2">
        <w:rPr>
          <w:rFonts w:ascii="Arial" w:hAnsi="Arial" w:cs="Arial"/>
          <w:b/>
          <w:bCs/>
          <w:shd w:val="clear" w:color="auto" w:fill="FFFFFF"/>
          <w:lang w:val="mn-MN"/>
        </w:rPr>
        <w:t>УЛСЫН ХИЛЭЭР НЭВТРҮҮЛЭХ ҮЕИЙН</w:t>
      </w:r>
    </w:p>
    <w:p w14:paraId="406D3DD6" w14:textId="77777777" w:rsidR="006C2E8C" w:rsidRDefault="006C2E8C" w:rsidP="006C2E8C">
      <w:pPr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  <w:r>
        <w:rPr>
          <w:rFonts w:ascii="Arial" w:hAnsi="Arial" w:cs="Arial"/>
          <w:b/>
          <w:bCs/>
          <w:shd w:val="clear" w:color="auto" w:fill="FFFFFF"/>
          <w:lang w:val="mn-MN"/>
        </w:rPr>
        <w:t xml:space="preserve">     </w:t>
      </w:r>
      <w:r w:rsidRPr="00672DF2">
        <w:rPr>
          <w:rFonts w:ascii="Arial" w:hAnsi="Arial" w:cs="Arial"/>
          <w:b/>
          <w:bCs/>
          <w:shd w:val="clear" w:color="auto" w:fill="FFFFFF"/>
          <w:lang w:val="mn-MN"/>
        </w:rPr>
        <w:t>ХОРИО ЦЭЭРИЙН ХЯНАЛТ, ШАЛГАЛТЫН</w:t>
      </w:r>
    </w:p>
    <w:p w14:paraId="39EA2212" w14:textId="77777777" w:rsidR="006C2E8C" w:rsidRDefault="006C2E8C" w:rsidP="006C2E8C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shd w:val="clear" w:color="auto" w:fill="FFFFFF"/>
          <w:lang w:val="mn-MN"/>
        </w:rPr>
        <w:t xml:space="preserve">     </w:t>
      </w:r>
      <w:r w:rsidRPr="00672DF2">
        <w:rPr>
          <w:rFonts w:ascii="Arial" w:hAnsi="Arial" w:cs="Arial"/>
          <w:b/>
          <w:bCs/>
          <w:shd w:val="clear" w:color="auto" w:fill="FFFFFF"/>
          <w:lang w:val="mn-MN"/>
        </w:rPr>
        <w:t>ТУХАЙ ХУУЛЬД</w:t>
      </w:r>
      <w:r w:rsidRPr="00672DF2">
        <w:rPr>
          <w:rFonts w:ascii="Arial" w:hAnsi="Arial" w:cs="Arial"/>
          <w:sz w:val="20"/>
          <w:szCs w:val="20"/>
          <w:shd w:val="clear" w:color="auto" w:fill="FFFFFF"/>
          <w:lang w:val="mn-MN"/>
        </w:rPr>
        <w:t> </w:t>
      </w:r>
      <w:r w:rsidRPr="00672DF2">
        <w:rPr>
          <w:rFonts w:ascii="Arial" w:hAnsi="Arial" w:cs="Arial"/>
          <w:b/>
          <w:bCs/>
          <w:lang w:val="mn-MN"/>
        </w:rPr>
        <w:t>НЭМЭЛТ, ӨӨРЧЛӨЛТ</w:t>
      </w:r>
    </w:p>
    <w:p w14:paraId="6629D285" w14:textId="77777777" w:rsidR="006C2E8C" w:rsidRDefault="006C2E8C" w:rsidP="006C2E8C">
      <w:pPr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  </w:t>
      </w:r>
      <w:r w:rsidRPr="00672DF2">
        <w:rPr>
          <w:rFonts w:ascii="Arial" w:hAnsi="Arial" w:cs="Arial"/>
          <w:b/>
          <w:bCs/>
          <w:lang w:val="mn-MN"/>
        </w:rPr>
        <w:t>ОРУУЛАХ ТУХАЙ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color w:val="000000" w:themeColor="text1"/>
          <w:lang w:val="mn-MN"/>
        </w:rPr>
        <w:t>ХУУЛИЙГ ДАГАЖ</w:t>
      </w:r>
    </w:p>
    <w:p w14:paraId="6D7E2B2E" w14:textId="77777777" w:rsidR="006C2E8C" w:rsidRPr="00332DFB" w:rsidRDefault="006C2E8C" w:rsidP="006C2E8C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color w:val="000000" w:themeColor="text1"/>
          <w:lang w:val="mn-MN"/>
        </w:rPr>
        <w:t xml:space="preserve">     МӨРДӨХ ЖУРМЫН ТУХАЙ</w:t>
      </w:r>
    </w:p>
    <w:p w14:paraId="1C4B6F03" w14:textId="77777777" w:rsidR="006C2E8C" w:rsidRPr="00691A82" w:rsidRDefault="006C2E8C" w:rsidP="006C2E8C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</w:p>
    <w:p w14:paraId="14EE7DC4" w14:textId="77777777" w:rsidR="006C2E8C" w:rsidRPr="002668D1" w:rsidRDefault="006C2E8C" w:rsidP="006C2E8C">
      <w:pPr>
        <w:ind w:firstLine="720"/>
        <w:jc w:val="both"/>
        <w:rPr>
          <w:rStyle w:val="Strong"/>
          <w:rFonts w:ascii="Arial" w:hAnsi="Arial" w:cs="Arial"/>
          <w:b w:val="0"/>
          <w:noProof/>
          <w:lang w:val="mn-MN"/>
        </w:rPr>
      </w:pPr>
      <w:r w:rsidRPr="008B19D7">
        <w:rPr>
          <w:rStyle w:val="Strong"/>
          <w:rFonts w:ascii="Arial" w:hAnsi="Arial" w:cs="Arial"/>
          <w:noProof/>
          <w:lang w:val="mn-MN"/>
        </w:rPr>
        <w:t>1 дүгээр зүйл.</w:t>
      </w:r>
      <w:r w:rsidRPr="002668D1">
        <w:rPr>
          <w:rStyle w:val="Strong"/>
          <w:rFonts w:ascii="Arial" w:hAnsi="Arial" w:cs="Arial"/>
          <w:noProof/>
          <w:lang w:val="mn-MN"/>
        </w:rPr>
        <w:t xml:space="preserve">Амьтан, ургамал, түүхий эд, бүтээгдэхүүний эрүүл мэнд, хорио цээрийн нөхцөл, ургамлын хорио цээрийн гэрчилгээ, олон улсын мал эмнэлгийн гэрчилгээний загварыг импортлогч улсын эрх бүхий байгууллагатай </w:t>
      </w:r>
      <w:r w:rsidRPr="008407E8">
        <w:rPr>
          <w:rStyle w:val="Strong"/>
          <w:rFonts w:ascii="Arial" w:hAnsi="Arial" w:cs="Arial"/>
          <w:noProof/>
          <w:lang w:val="mn-MN"/>
        </w:rPr>
        <w:t>гурван</w:t>
      </w:r>
      <w:r>
        <w:rPr>
          <w:rStyle w:val="Strong"/>
          <w:rFonts w:ascii="Arial" w:hAnsi="Arial" w:cs="Arial"/>
          <w:noProof/>
          <w:lang w:val="mn-MN"/>
        </w:rPr>
        <w:t xml:space="preserve"> </w:t>
      </w:r>
      <w:r w:rsidRPr="002668D1">
        <w:rPr>
          <w:rStyle w:val="Strong"/>
          <w:rFonts w:ascii="Arial" w:hAnsi="Arial" w:cs="Arial"/>
          <w:noProof/>
          <w:lang w:val="mn-MN"/>
        </w:rPr>
        <w:t>сарын дотор шинэчлэн тохир</w:t>
      </w:r>
      <w:r w:rsidRPr="002668D1">
        <w:rPr>
          <w:rStyle w:val="Strong"/>
          <w:rFonts w:ascii="Arial" w:hAnsi="Arial" w:cs="Arial"/>
          <w:noProof/>
        </w:rPr>
        <w:t xml:space="preserve">ох бөгөөд ийнхүү тохирсноор </w:t>
      </w:r>
      <w:r w:rsidRPr="002668D1">
        <w:rPr>
          <w:rStyle w:val="Strong"/>
          <w:rFonts w:ascii="Arial" w:hAnsi="Arial" w:cs="Arial"/>
          <w:noProof/>
          <w:lang w:val="mn-MN"/>
        </w:rPr>
        <w:t>хүнс, хөдөө аж ахуйн асуудал эрхэлсэн төрийн захиргааны төв байгууллага болон мал, амьтны эрүүл мэндийн асуудал хариуцсан төрийн захиргааны байгууллага гэрчилгээг олгох чиг үүргийг хэрэгжүүлнэ.</w:t>
      </w:r>
    </w:p>
    <w:p w14:paraId="1C5B7A1C" w14:textId="77777777" w:rsidR="006C2E8C" w:rsidRPr="007D7974" w:rsidRDefault="006C2E8C" w:rsidP="006C2E8C">
      <w:pPr>
        <w:pStyle w:val="msghead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noProof/>
        </w:rPr>
      </w:pPr>
    </w:p>
    <w:p w14:paraId="7C683698" w14:textId="77777777" w:rsidR="006C2E8C" w:rsidRPr="002668D1" w:rsidRDefault="006C2E8C" w:rsidP="006C2E8C">
      <w:pPr>
        <w:pStyle w:val="msghead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noProof/>
          <w:lang w:val="mn-MN"/>
        </w:rPr>
      </w:pPr>
      <w:r w:rsidRPr="008F67E6">
        <w:rPr>
          <w:rStyle w:val="Strong"/>
          <w:rFonts w:ascii="Arial" w:hAnsi="Arial" w:cs="Arial"/>
          <w:noProof/>
          <w:lang w:val="mn-MN"/>
        </w:rPr>
        <w:t>2 дугаар зүйл.</w:t>
      </w:r>
      <w:r w:rsidRPr="002668D1">
        <w:rPr>
          <w:rStyle w:val="Strong"/>
          <w:rFonts w:ascii="Arial" w:hAnsi="Arial" w:cs="Arial"/>
          <w:noProof/>
          <w:lang w:val="mn-MN"/>
        </w:rPr>
        <w:t>Энэ хуулийн 1 дүгээр зүйлд заасан хугацаанд</w:t>
      </w:r>
      <w:r w:rsidRPr="000F7F1B">
        <w:rPr>
          <w:rStyle w:val="Strong"/>
          <w:rFonts w:ascii="Arial" w:hAnsi="Arial" w:cs="Arial"/>
          <w:noProof/>
          <w:lang w:val="mn-MN"/>
        </w:rPr>
        <w:t xml:space="preserve"> </w:t>
      </w:r>
      <w:r w:rsidRPr="008F67E6">
        <w:rPr>
          <w:rFonts w:ascii="Arial" w:hAnsi="Arial" w:cs="Arial"/>
          <w:bCs/>
          <w:shd w:val="clear" w:color="auto" w:fill="FFFFFF"/>
          <w:lang w:val="mn-MN"/>
        </w:rPr>
        <w:t>Амьтан, ургамал, тэдгээрийн гаралтай түүхий эд, бүтээгдэхүүнийг улсын хилээр нэвтрүүлэх үеийн хорио цээрийн хяналт, шалгалтын тухай хуульд</w:t>
      </w:r>
      <w:r w:rsidRPr="008F67E6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8F67E6">
        <w:rPr>
          <w:rFonts w:ascii="Arial" w:hAnsi="Arial" w:cs="Arial"/>
          <w:bCs/>
          <w:lang w:val="mn-MN"/>
        </w:rPr>
        <w:t>нэмэлт, өөрчлөлт оруулах тухай</w:t>
      </w:r>
      <w:r w:rsidRPr="008F67E6">
        <w:rPr>
          <w:rFonts w:ascii="Arial" w:hAnsi="Arial" w:cs="Arial"/>
          <w:b/>
          <w:bCs/>
          <w:lang w:val="mn-MN"/>
        </w:rPr>
        <w:t xml:space="preserve"> </w:t>
      </w:r>
      <w:r w:rsidRPr="008F67E6">
        <w:rPr>
          <w:rFonts w:ascii="Arial" w:hAnsi="Arial" w:cs="Arial"/>
          <w:lang w:val="mn-MN"/>
        </w:rPr>
        <w:t>хууль</w:t>
      </w:r>
      <w:r w:rsidRPr="000F7F1B">
        <w:rPr>
          <w:rStyle w:val="Strong"/>
          <w:rFonts w:ascii="Arial" w:hAnsi="Arial" w:cs="Arial"/>
          <w:noProof/>
          <w:lang w:val="mn-MN"/>
        </w:rPr>
        <w:t xml:space="preserve"> </w:t>
      </w:r>
      <w:r w:rsidRPr="002668D1">
        <w:rPr>
          <w:rStyle w:val="Strong"/>
          <w:rFonts w:ascii="Arial" w:hAnsi="Arial" w:cs="Arial"/>
          <w:noProof/>
          <w:lang w:val="mn-MN"/>
        </w:rPr>
        <w:t>батлагдахаас өмнө тохирсон нөхцөл, экспортын гэрчилгээний загвар хэвээр үйлчилнэ.</w:t>
      </w:r>
    </w:p>
    <w:p w14:paraId="45036EC9" w14:textId="77777777" w:rsidR="006C2E8C" w:rsidRDefault="006C2E8C" w:rsidP="006C2E8C">
      <w:pPr>
        <w:pStyle w:val="msghead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noProof/>
          <w:lang w:val="mn-MN"/>
        </w:rPr>
      </w:pPr>
    </w:p>
    <w:p w14:paraId="2FBE01BE" w14:textId="77777777" w:rsidR="006C2E8C" w:rsidRDefault="006C2E8C" w:rsidP="006C2E8C">
      <w:pPr>
        <w:ind w:firstLine="720"/>
        <w:jc w:val="both"/>
        <w:rPr>
          <w:rFonts w:ascii="Arial" w:hAnsi="Arial" w:cs="Arial"/>
          <w:lang w:val="mn-MN"/>
        </w:rPr>
      </w:pPr>
      <w:r w:rsidRPr="004E6CD8">
        <w:rPr>
          <w:rStyle w:val="Strong"/>
          <w:rFonts w:ascii="Arial" w:hAnsi="Arial" w:cs="Arial"/>
          <w:noProof/>
        </w:rPr>
        <w:t xml:space="preserve">3 дугаар </w:t>
      </w:r>
      <w:proofErr w:type="gramStart"/>
      <w:r w:rsidRPr="004E6CD8">
        <w:rPr>
          <w:rStyle w:val="Strong"/>
          <w:rFonts w:ascii="Arial" w:hAnsi="Arial" w:cs="Arial"/>
          <w:noProof/>
        </w:rPr>
        <w:t>зүйл.</w:t>
      </w:r>
      <w:r w:rsidRPr="004E6CD8">
        <w:rPr>
          <w:rFonts w:ascii="Arial" w:hAnsi="Arial" w:cs="Arial"/>
          <w:lang w:val="mn-MN"/>
        </w:rPr>
        <w:t>Энэ</w:t>
      </w:r>
      <w:proofErr w:type="gramEnd"/>
      <w:r w:rsidRPr="004E6CD8">
        <w:rPr>
          <w:rFonts w:ascii="Arial" w:hAnsi="Arial" w:cs="Arial"/>
          <w:lang w:val="mn-MN"/>
        </w:rPr>
        <w:t xml:space="preserve"> хуулийг </w:t>
      </w:r>
      <w:r w:rsidRPr="004E6CD8">
        <w:rPr>
          <w:rFonts w:ascii="Arial" w:hAnsi="Arial" w:cs="Arial"/>
          <w:bCs/>
          <w:shd w:val="clear" w:color="auto" w:fill="FFFFFF"/>
          <w:lang w:val="mn-MN"/>
        </w:rPr>
        <w:t>Амьтан, ургамал, тэдгээрийн гаралтай түүхий эд, бүтээгдэхүүнийг улсын хилээр нэвтрүүлэх үеийн хорио цээрийн хяналт, шалгалтын тухай хуульд</w:t>
      </w:r>
      <w:r w:rsidRPr="004E6CD8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4E6CD8">
        <w:rPr>
          <w:rFonts w:ascii="Arial" w:hAnsi="Arial" w:cs="Arial"/>
          <w:bCs/>
          <w:lang w:val="mn-MN"/>
        </w:rPr>
        <w:t>нэмэлт, өөрчлөлт оруулах тухай</w:t>
      </w:r>
      <w:r w:rsidRPr="004E6CD8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 xml:space="preserve">хууль </w:t>
      </w:r>
      <w:r w:rsidRPr="004E6CD8">
        <w:rPr>
          <w:rFonts w:ascii="Arial" w:hAnsi="Arial" w:cs="Arial"/>
          <w:lang w:val="mn-MN"/>
        </w:rPr>
        <w:t xml:space="preserve">хүчин төгөлдөр болсон өдрөөс эхлэн дагаж мөрдөнө. </w:t>
      </w:r>
    </w:p>
    <w:p w14:paraId="27559F01" w14:textId="77777777" w:rsidR="006C2E8C" w:rsidRDefault="006C2E8C" w:rsidP="006C2E8C">
      <w:pPr>
        <w:ind w:firstLine="720"/>
        <w:jc w:val="both"/>
        <w:rPr>
          <w:rFonts w:ascii="Arial" w:hAnsi="Arial" w:cs="Arial"/>
          <w:lang w:val="mn-MN"/>
        </w:rPr>
      </w:pPr>
    </w:p>
    <w:p w14:paraId="1AC1C00F" w14:textId="77777777" w:rsidR="006C2E8C" w:rsidRDefault="006C2E8C" w:rsidP="006C2E8C">
      <w:pPr>
        <w:ind w:firstLine="720"/>
        <w:jc w:val="both"/>
        <w:rPr>
          <w:rFonts w:ascii="Arial" w:hAnsi="Arial" w:cs="Arial"/>
          <w:lang w:val="mn-MN"/>
        </w:rPr>
      </w:pPr>
    </w:p>
    <w:p w14:paraId="15F1B8FF" w14:textId="77777777" w:rsidR="006C2E8C" w:rsidRDefault="006C2E8C" w:rsidP="006C2E8C">
      <w:pPr>
        <w:ind w:firstLine="720"/>
        <w:jc w:val="both"/>
        <w:rPr>
          <w:rFonts w:ascii="Arial" w:hAnsi="Arial" w:cs="Arial"/>
          <w:lang w:val="mn-MN"/>
        </w:rPr>
      </w:pPr>
    </w:p>
    <w:p w14:paraId="7552D54B" w14:textId="77777777" w:rsidR="006C2E8C" w:rsidRDefault="006C2E8C" w:rsidP="006C2E8C">
      <w:pPr>
        <w:ind w:firstLine="720"/>
        <w:jc w:val="both"/>
        <w:rPr>
          <w:rFonts w:ascii="Arial" w:hAnsi="Arial" w:cs="Arial"/>
          <w:lang w:val="mn-MN"/>
        </w:rPr>
      </w:pPr>
    </w:p>
    <w:p w14:paraId="05CD831A" w14:textId="7E2A2B61" w:rsidR="006C2E8C" w:rsidRDefault="006C2E8C" w:rsidP="006C2E8C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   МОНГОЛ УЛСЫН </w:t>
      </w:r>
    </w:p>
    <w:p w14:paraId="13001119" w14:textId="7556DFA0" w:rsidR="00470945" w:rsidRPr="006C2E8C" w:rsidRDefault="006C2E8C" w:rsidP="006C2E8C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</w:t>
      </w:r>
      <w:r>
        <w:rPr>
          <w:rFonts w:ascii="Arial" w:hAnsi="Arial" w:cs="Arial"/>
        </w:rPr>
        <w:t>Р</w:t>
      </w:r>
    </w:p>
    <w:p w14:paraId="049C9EF6" w14:textId="77777777" w:rsidR="00470945" w:rsidRPr="007A7498" w:rsidRDefault="00470945" w:rsidP="0047094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078B03A9" w14:textId="77777777" w:rsidR="00470945" w:rsidRDefault="00470945" w:rsidP="00470945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77AAD95C" w14:textId="7B181806" w:rsidR="00394928" w:rsidRPr="008B386F" w:rsidRDefault="00394928" w:rsidP="00470945">
      <w:pPr>
        <w:rPr>
          <w:rFonts w:ascii="Arial" w:hAnsi="Arial" w:cs="Arial"/>
          <w:b/>
        </w:rPr>
      </w:pPr>
    </w:p>
    <w:p w14:paraId="777E4674" w14:textId="44EB5DE1" w:rsidR="003B2B11" w:rsidRPr="008B386F" w:rsidRDefault="003B2B11" w:rsidP="007D32A9">
      <w:pPr>
        <w:jc w:val="center"/>
        <w:rPr>
          <w:rFonts w:ascii="Arial" w:hAnsi="Arial" w:cs="Arial"/>
          <w:b/>
        </w:rPr>
      </w:pPr>
    </w:p>
    <w:sectPr w:rsidR="003B2B11" w:rsidRPr="008B386F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D7F2C"/>
    <w:rsid w:val="000F5834"/>
    <w:rsid w:val="00100391"/>
    <w:rsid w:val="001571B2"/>
    <w:rsid w:val="001D3CB4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94928"/>
    <w:rsid w:val="003B0E31"/>
    <w:rsid w:val="003B2B11"/>
    <w:rsid w:val="003B3624"/>
    <w:rsid w:val="003C3224"/>
    <w:rsid w:val="003C753E"/>
    <w:rsid w:val="003C7AC0"/>
    <w:rsid w:val="00447A0C"/>
    <w:rsid w:val="00470945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C2E8C"/>
    <w:rsid w:val="006D6C4E"/>
    <w:rsid w:val="006F6523"/>
    <w:rsid w:val="007A7E2F"/>
    <w:rsid w:val="007B62FE"/>
    <w:rsid w:val="007D0BDC"/>
    <w:rsid w:val="007D32A9"/>
    <w:rsid w:val="007E47E5"/>
    <w:rsid w:val="007E53B2"/>
    <w:rsid w:val="00826556"/>
    <w:rsid w:val="00846A57"/>
    <w:rsid w:val="00887A9E"/>
    <w:rsid w:val="008B386F"/>
    <w:rsid w:val="008C4747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13B"/>
    <w:rsid w:val="00D85ED6"/>
    <w:rsid w:val="00D9760B"/>
    <w:rsid w:val="00DC6D45"/>
    <w:rsid w:val="00E02906"/>
    <w:rsid w:val="00E0635D"/>
    <w:rsid w:val="00E263C0"/>
    <w:rsid w:val="00E700AE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ighlight2">
    <w:name w:val="highlight2"/>
    <w:basedOn w:val="DefaultParagraphFont"/>
    <w:rsid w:val="001D3CB4"/>
  </w:style>
  <w:style w:type="paragraph" w:styleId="BodyText0">
    <w:name w:val="Body Text"/>
    <w:basedOn w:val="Normal"/>
    <w:link w:val="BodyTextChar"/>
    <w:rsid w:val="001D3CB4"/>
    <w:pPr>
      <w:jc w:val="both"/>
    </w:pPr>
    <w:rPr>
      <w:rFonts w:ascii="Arial Mon" w:eastAsia="Times New Roman" w:hAnsi="Arial Mon" w:cs="Times New Roman"/>
      <w:szCs w:val="20"/>
    </w:rPr>
  </w:style>
  <w:style w:type="character" w:customStyle="1" w:styleId="BodyTextChar">
    <w:name w:val="Body Text Char"/>
    <w:basedOn w:val="DefaultParagraphFont"/>
    <w:link w:val="BodyText0"/>
    <w:rsid w:val="001D3CB4"/>
    <w:rPr>
      <w:rFonts w:ascii="Arial Mon" w:eastAsia="Times New Roman" w:hAnsi="Arial Mon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2023-11-03T01:31:00Z</cp:lastPrinted>
  <dcterms:created xsi:type="dcterms:W3CDTF">2024-01-26T03:10:00Z</dcterms:created>
  <dcterms:modified xsi:type="dcterms:W3CDTF">2024-01-26T07:18:00Z</dcterms:modified>
</cp:coreProperties>
</file>