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0EE90E16" w14:textId="77777777" w:rsidR="00462CA6" w:rsidRPr="00707BC7" w:rsidRDefault="00462CA6" w:rsidP="00462CA6">
      <w:pPr>
        <w:contextualSpacing/>
        <w:jc w:val="center"/>
        <w:rPr>
          <w:rFonts w:ascii="Arial" w:eastAsia="Segoe UI" w:hAnsi="Arial" w:cs="Arial"/>
          <w:lang w:val="mn-MN"/>
        </w:rPr>
      </w:pPr>
      <w:r w:rsidRPr="00707BC7">
        <w:rPr>
          <w:rFonts w:ascii="Arial" w:eastAsia="Segoe UI" w:hAnsi="Arial" w:cs="Arial"/>
          <w:b/>
          <w:bCs/>
          <w:lang w:val="mn-MN"/>
        </w:rPr>
        <w:t xml:space="preserve">    ЗЭВСЭГТ ХҮЧНИЙ ТУХАЙ ХУУЛЬД</w:t>
      </w:r>
    </w:p>
    <w:p w14:paraId="1DCE1BD7" w14:textId="77777777" w:rsidR="00462CA6" w:rsidRPr="00707BC7" w:rsidRDefault="00462CA6" w:rsidP="00462CA6">
      <w:pPr>
        <w:contextualSpacing/>
        <w:jc w:val="center"/>
        <w:rPr>
          <w:rFonts w:ascii="Arial" w:eastAsia="Segoe UI" w:hAnsi="Arial" w:cs="Arial"/>
          <w:lang w:val="mn-MN"/>
        </w:rPr>
      </w:pPr>
      <w:r w:rsidRPr="00707BC7">
        <w:rPr>
          <w:rFonts w:ascii="Arial" w:eastAsia="Segoe UI" w:hAnsi="Arial" w:cs="Arial"/>
          <w:b/>
          <w:bCs/>
          <w:lang w:val="mn-MN"/>
        </w:rPr>
        <w:t xml:space="preserve">    НЭМЭЛТ ОРУУЛАХ ТУХАЙ</w:t>
      </w:r>
    </w:p>
    <w:p w14:paraId="070EC347" w14:textId="77777777" w:rsidR="00462CA6" w:rsidRPr="00707BC7" w:rsidRDefault="00462CA6" w:rsidP="00462CA6">
      <w:pPr>
        <w:spacing w:line="360" w:lineRule="auto"/>
        <w:contextualSpacing/>
        <w:jc w:val="both"/>
        <w:rPr>
          <w:rFonts w:ascii="Arial" w:eastAsia="Arial" w:hAnsi="Arial" w:cs="Arial"/>
          <w:lang w:val="mn-MN"/>
        </w:rPr>
      </w:pPr>
    </w:p>
    <w:p w14:paraId="5C6628CC" w14:textId="77777777" w:rsidR="00462CA6" w:rsidRPr="00707BC7" w:rsidRDefault="00462CA6" w:rsidP="00462CA6">
      <w:pPr>
        <w:ind w:firstLine="709"/>
        <w:contextualSpacing/>
        <w:jc w:val="both"/>
        <w:rPr>
          <w:rFonts w:ascii="Arial" w:eastAsia="Arial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>1 дүгээр зүйл.</w:t>
      </w:r>
      <w:r w:rsidRPr="00707BC7">
        <w:rPr>
          <w:rFonts w:ascii="Arial" w:eastAsia="Segoe UI" w:hAnsi="Arial" w:cs="Arial"/>
          <w:lang w:val="mn-MN"/>
        </w:rPr>
        <w:t>Зэвсэгт хүчний тухай хуулийн 1</w:t>
      </w:r>
      <w:r w:rsidRPr="00707BC7">
        <w:rPr>
          <w:rFonts w:ascii="Arial" w:eastAsia="Arial" w:hAnsi="Arial" w:cs="Arial"/>
          <w:lang w:val="mn-MN"/>
        </w:rPr>
        <w:t>4</w:t>
      </w:r>
      <w:r w:rsidRPr="00707BC7">
        <w:rPr>
          <w:rFonts w:ascii="Arial" w:eastAsia="Segoe UI" w:hAnsi="Arial" w:cs="Arial"/>
          <w:lang w:val="mn-MN"/>
        </w:rPr>
        <w:t xml:space="preserve"> дүгээр зүйлд доор дурдсан агуулгатай </w:t>
      </w:r>
      <w:r w:rsidRPr="00707BC7">
        <w:rPr>
          <w:rFonts w:ascii="Arial" w:eastAsia="Arial" w:hAnsi="Arial" w:cs="Arial"/>
          <w:lang w:val="mn-MN"/>
        </w:rPr>
        <w:t>14.2.23</w:t>
      </w:r>
      <w:r w:rsidRPr="00707BC7">
        <w:rPr>
          <w:rFonts w:ascii="Arial" w:eastAsia="Segoe UI" w:hAnsi="Arial" w:cs="Arial"/>
          <w:lang w:val="mn-MN"/>
        </w:rPr>
        <w:t xml:space="preserve"> дахь заалт нэмсүгэй</w:t>
      </w:r>
      <w:r w:rsidRPr="00707BC7">
        <w:rPr>
          <w:rFonts w:ascii="Arial" w:eastAsia="Arial" w:hAnsi="Arial" w:cs="Arial"/>
          <w:lang w:val="mn-MN"/>
        </w:rPr>
        <w:t>:</w:t>
      </w:r>
    </w:p>
    <w:p w14:paraId="5638082E" w14:textId="77777777" w:rsidR="00462CA6" w:rsidRPr="00707BC7" w:rsidRDefault="00462CA6" w:rsidP="00462CA6">
      <w:pPr>
        <w:contextualSpacing/>
        <w:jc w:val="both"/>
        <w:rPr>
          <w:rFonts w:ascii="Arial" w:eastAsia="Arial" w:hAnsi="Arial" w:cs="Arial"/>
          <w:lang w:val="mn-MN"/>
        </w:rPr>
      </w:pPr>
    </w:p>
    <w:p w14:paraId="3E9EA008" w14:textId="77777777" w:rsidR="00462CA6" w:rsidRPr="00707BC7" w:rsidRDefault="00462CA6" w:rsidP="00462CA6">
      <w:pPr>
        <w:ind w:firstLine="1440"/>
        <w:contextualSpacing/>
        <w:jc w:val="both"/>
        <w:rPr>
          <w:rFonts w:ascii="Arial" w:eastAsia="Arial" w:hAnsi="Arial" w:cs="Arial"/>
          <w:lang w:val="mn-MN"/>
        </w:rPr>
      </w:pPr>
      <w:r w:rsidRPr="00707BC7">
        <w:rPr>
          <w:rFonts w:ascii="Arial" w:eastAsia="Arial" w:hAnsi="Arial" w:cs="Arial"/>
          <w:lang w:val="mn-MN"/>
        </w:rPr>
        <w:t>“14.2.23.</w:t>
      </w:r>
      <w:r w:rsidRPr="00707BC7">
        <w:rPr>
          <w:rFonts w:ascii="Arial" w:eastAsia="Segoe UI" w:hAnsi="Arial" w:cs="Arial"/>
          <w:lang w:val="mn-MN"/>
        </w:rPr>
        <w:t>Улсын нисэхийн тухай хуулийн 6.2.3-т заасан зөвшөөрөл олгох</w:t>
      </w:r>
      <w:r w:rsidRPr="00707BC7">
        <w:rPr>
          <w:rFonts w:ascii="Arial" w:eastAsia="Arial" w:hAnsi="Arial" w:cs="Arial"/>
          <w:bCs/>
          <w:lang w:val="mn-MN"/>
        </w:rPr>
        <w:t>.</w:t>
      </w:r>
      <w:r w:rsidRPr="00707BC7">
        <w:rPr>
          <w:rFonts w:ascii="Arial" w:eastAsia="Arial" w:hAnsi="Arial" w:cs="Arial"/>
          <w:lang w:val="mn-MN"/>
        </w:rPr>
        <w:t>”</w:t>
      </w:r>
    </w:p>
    <w:p w14:paraId="666E2C25" w14:textId="77777777" w:rsidR="00462CA6" w:rsidRPr="00707BC7" w:rsidRDefault="00462CA6" w:rsidP="00462CA6">
      <w:pPr>
        <w:contextualSpacing/>
        <w:jc w:val="both"/>
        <w:rPr>
          <w:rFonts w:ascii="Arial" w:eastAsia="Arial" w:hAnsi="Arial" w:cs="Arial"/>
          <w:lang w:val="mn-MN"/>
        </w:rPr>
      </w:pPr>
    </w:p>
    <w:p w14:paraId="2BA06E18" w14:textId="77777777" w:rsidR="00462CA6" w:rsidRPr="00707BC7" w:rsidRDefault="00462CA6" w:rsidP="00462CA6">
      <w:pPr>
        <w:ind w:firstLine="709"/>
        <w:contextualSpacing/>
        <w:jc w:val="both"/>
        <w:rPr>
          <w:rFonts w:ascii="Arial" w:eastAsia="Segoe UI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>2 дугаар зүйл</w:t>
      </w:r>
      <w:r w:rsidRPr="00707BC7">
        <w:rPr>
          <w:rFonts w:ascii="Arial" w:eastAsia="Arial" w:hAnsi="Arial" w:cs="Arial"/>
          <w:b/>
          <w:lang w:val="mn-MN"/>
        </w:rPr>
        <w:t>.</w:t>
      </w:r>
      <w:r w:rsidRPr="00707BC7">
        <w:rPr>
          <w:rFonts w:ascii="Arial" w:eastAsia="Segoe UI" w:hAnsi="Arial" w:cs="Arial"/>
          <w:lang w:val="mn-MN"/>
        </w:rPr>
        <w:t>Энэ хуулийг 2023 оны 01 дүгээр сарын 06-ны өдрөөс эхлэн дагаж мөрдөнө.</w:t>
      </w:r>
    </w:p>
    <w:p w14:paraId="5F7FDC73" w14:textId="77777777" w:rsidR="00CB298C" w:rsidRPr="00707BC7" w:rsidRDefault="00CB298C" w:rsidP="007D4024">
      <w:pPr>
        <w:contextualSpacing/>
        <w:jc w:val="both"/>
        <w:rPr>
          <w:rFonts w:ascii="Arial" w:hAnsi="Arial" w:cs="Arial"/>
          <w:lang w:val="mn-MN"/>
        </w:rPr>
      </w:pPr>
    </w:p>
    <w:p w14:paraId="1789788E" w14:textId="3613A968" w:rsidR="006775E8" w:rsidRDefault="006775E8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B298C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2023-02-06T07:39:00Z</dcterms:created>
  <dcterms:modified xsi:type="dcterms:W3CDTF">2023-02-06T07:39:00Z</dcterms:modified>
</cp:coreProperties>
</file>