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70B3E71B" w14:textId="77777777" w:rsidR="00110550" w:rsidRDefault="00110550" w:rsidP="0011055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</w:t>
      </w:r>
      <w:r w:rsidRPr="00B7162E">
        <w:rPr>
          <w:rFonts w:ascii="Arial" w:hAnsi="Arial" w:cs="Arial"/>
          <w:b/>
          <w:lang w:val="mn-MN"/>
        </w:rPr>
        <w:t>ЭРҮҮЛ МЭНДИЙН ТУХАЙ ХУУЛЬД</w:t>
      </w:r>
    </w:p>
    <w:p w14:paraId="40B5F8F6" w14:textId="77777777" w:rsidR="00110550" w:rsidRPr="00B7162E" w:rsidRDefault="00110550" w:rsidP="00110550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</w:t>
      </w:r>
      <w:r w:rsidRPr="00B7162E">
        <w:rPr>
          <w:rFonts w:ascii="Arial" w:hAnsi="Arial" w:cs="Arial"/>
          <w:b/>
          <w:lang w:val="mn-MN"/>
        </w:rPr>
        <w:t>ӨӨРЧЛӨЛТ ОРУУЛАХ ТУХАЙ</w:t>
      </w:r>
    </w:p>
    <w:p w14:paraId="201CBC7A" w14:textId="77777777" w:rsidR="00110550" w:rsidRPr="00B7162E" w:rsidRDefault="00110550" w:rsidP="00110550">
      <w:pPr>
        <w:spacing w:line="360" w:lineRule="auto"/>
        <w:rPr>
          <w:rFonts w:ascii="Arial" w:hAnsi="Arial" w:cs="Arial"/>
          <w:lang w:val="mn-MN"/>
        </w:rPr>
      </w:pPr>
    </w:p>
    <w:p w14:paraId="09775643" w14:textId="77777777" w:rsidR="00110550" w:rsidRPr="00B7162E" w:rsidRDefault="00110550" w:rsidP="00110550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1 дүгээр зүйл.</w:t>
      </w:r>
      <w:r w:rsidRPr="00B7162E">
        <w:rPr>
          <w:rFonts w:ascii="Arial" w:hAnsi="Arial" w:cs="Arial"/>
          <w:lang w:val="mn-MN"/>
        </w:rPr>
        <w:t>Эрүүл мэндийн тухай хуулийн 30 дугаар зүйлийн 30.</w:t>
      </w:r>
      <w:r>
        <w:rPr>
          <w:rFonts w:ascii="Arial" w:hAnsi="Arial" w:cs="Arial"/>
          <w:lang w:val="mn-MN"/>
        </w:rPr>
        <w:t>2</w:t>
      </w:r>
      <w:r w:rsidRPr="00B7162E">
        <w:rPr>
          <w:rFonts w:ascii="Arial" w:hAnsi="Arial" w:cs="Arial"/>
          <w:lang w:val="mn-MN"/>
        </w:rPr>
        <w:t xml:space="preserve"> д</w:t>
      </w:r>
      <w:r>
        <w:rPr>
          <w:rFonts w:ascii="Arial" w:hAnsi="Arial" w:cs="Arial"/>
          <w:lang w:val="mn-MN"/>
        </w:rPr>
        <w:t>а</w:t>
      </w:r>
      <w:r w:rsidRPr="00B7162E">
        <w:rPr>
          <w:rFonts w:ascii="Arial" w:hAnsi="Arial" w:cs="Arial"/>
          <w:lang w:val="mn-MN"/>
        </w:rPr>
        <w:t>х</w:t>
      </w:r>
      <w:r>
        <w:rPr>
          <w:rFonts w:ascii="Arial" w:hAnsi="Arial" w:cs="Arial"/>
          <w:lang w:val="mn-MN"/>
        </w:rPr>
        <w:t>ь</w:t>
      </w:r>
      <w:r w:rsidRPr="00B7162E">
        <w:rPr>
          <w:rFonts w:ascii="Arial" w:hAnsi="Arial" w:cs="Arial"/>
          <w:lang w:val="mn-MN"/>
        </w:rPr>
        <w:t xml:space="preserve"> хэсгийн “тахир дутуу болсон” гэснийг “хөдөлмөрийн чадвараа алдсан” гэж, “тахир дутуугийн” гэснийг “хөдөлмөрийн чадвар алдсаны” гэж тус тус өөрчилсүгэй.</w:t>
      </w:r>
    </w:p>
    <w:p w14:paraId="4234F5D2" w14:textId="77777777" w:rsidR="00110550" w:rsidRPr="00B7162E" w:rsidRDefault="00110550" w:rsidP="00110550">
      <w:pPr>
        <w:jc w:val="both"/>
        <w:rPr>
          <w:rFonts w:ascii="Arial" w:hAnsi="Arial" w:cs="Arial"/>
          <w:lang w:val="mn-MN"/>
        </w:rPr>
      </w:pPr>
    </w:p>
    <w:p w14:paraId="04C75CF3" w14:textId="77777777" w:rsidR="00110550" w:rsidRDefault="00110550" w:rsidP="00110550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зүйл.</w:t>
      </w:r>
      <w:r w:rsidRPr="00B7162E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найруулга/ хүчин төгөлдөр болсон өдрөөс эхлэн дагаж мөрдөнө.</w:t>
      </w:r>
    </w:p>
    <w:p w14:paraId="30E3C682" w14:textId="77777777" w:rsidR="003438A4" w:rsidRDefault="003438A4" w:rsidP="003438A4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110550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110550">
    <w:pPr>
      <w:jc w:val="right"/>
    </w:pPr>
  </w:p>
  <w:p w14:paraId="42A66D5A" w14:textId="77777777" w:rsidR="00ED0878" w:rsidRDefault="00110550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2023-08-23T00:19:00Z</dcterms:created>
  <dcterms:modified xsi:type="dcterms:W3CDTF">2023-08-23T00:19:00Z</dcterms:modified>
</cp:coreProperties>
</file>