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A67" w:rsidRPr="002C68A3" w:rsidRDefault="00C77A67" w:rsidP="00C77A6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77A67" w:rsidRPr="002C68A3" w:rsidRDefault="00C77A67" w:rsidP="00C77A67">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C77A67" w:rsidRPr="002C68A3" w:rsidRDefault="00C77A67" w:rsidP="00C77A67">
      <w:pPr>
        <w:jc w:val="both"/>
        <w:rPr>
          <w:rFonts w:cs="Arial"/>
          <w:color w:val="3366FF"/>
          <w:lang w:val="ms-MY"/>
        </w:rPr>
      </w:pPr>
    </w:p>
    <w:p w:rsidR="00C77A67" w:rsidRPr="002C68A3" w:rsidRDefault="00C77A67" w:rsidP="00C77A67">
      <w:pPr>
        <w:jc w:val="both"/>
        <w:rPr>
          <w:rFonts w:cs="Arial"/>
          <w:color w:val="3366FF"/>
          <w:sz w:val="20"/>
          <w:szCs w:val="20"/>
          <w:lang w:val="ms-MY"/>
        </w:rPr>
      </w:pPr>
      <w:r w:rsidRPr="002C68A3">
        <w:rPr>
          <w:rFonts w:cs="Arial"/>
          <w:color w:val="3366FF"/>
          <w:sz w:val="20"/>
          <w:szCs w:val="20"/>
          <w:u w:val="single"/>
          <w:lang w:val="ms-MY"/>
        </w:rPr>
        <w:t>201</w:t>
      </w:r>
      <w:r>
        <w:rPr>
          <w:rFonts w:cs="Arial"/>
          <w:color w:val="3366FF"/>
          <w:sz w:val="20"/>
          <w:szCs w:val="20"/>
          <w:u w:val="single"/>
          <w:lang w:val="ms-MY"/>
        </w:rPr>
        <w:t>8</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sidRPr="002C68A3">
        <w:rPr>
          <w:rFonts w:cs="Arial"/>
          <w:color w:val="3366FF"/>
          <w:sz w:val="20"/>
          <w:szCs w:val="20"/>
          <w:u w:val="single"/>
          <w:lang w:val="ms-MY"/>
        </w:rPr>
        <w:t>0</w:t>
      </w:r>
      <w:r>
        <w:rPr>
          <w:rFonts w:cs="Arial"/>
          <w:color w:val="3366FF"/>
          <w:sz w:val="20"/>
          <w:szCs w:val="20"/>
          <w:u w:val="single"/>
          <w:lang w:val="ms-MY"/>
        </w:rPr>
        <w:t>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27</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rsidR="000D787D" w:rsidRDefault="000D787D" w:rsidP="001A158F">
      <w:pPr>
        <w:spacing w:after="0" w:line="240" w:lineRule="auto"/>
        <w:jc w:val="center"/>
        <w:rPr>
          <w:rFonts w:cs="Arial"/>
          <w:b/>
          <w:sz w:val="24"/>
          <w:szCs w:val="24"/>
          <w:lang w:val="mn-MN"/>
        </w:rPr>
      </w:pPr>
    </w:p>
    <w:p w:rsidR="008D62A2" w:rsidRPr="004728C2" w:rsidRDefault="008D62A2" w:rsidP="008D62A2">
      <w:pPr>
        <w:spacing w:after="0" w:line="240" w:lineRule="auto"/>
        <w:ind w:left="142"/>
        <w:jc w:val="center"/>
        <w:rPr>
          <w:rFonts w:cs="Arial"/>
          <w:b/>
          <w:sz w:val="24"/>
          <w:szCs w:val="24"/>
          <w:lang w:val="mn-MN"/>
        </w:rPr>
      </w:pPr>
      <w:r w:rsidRPr="004728C2">
        <w:rPr>
          <w:rFonts w:cs="Arial"/>
          <w:b/>
          <w:sz w:val="24"/>
          <w:szCs w:val="24"/>
          <w:lang w:val="mn-MN"/>
        </w:rPr>
        <w:t xml:space="preserve">НИЙГМИЙН ХАЛАМЖИЙН ТУХАЙ </w:t>
      </w:r>
    </w:p>
    <w:p w:rsidR="008D62A2" w:rsidRPr="004728C2" w:rsidRDefault="008D62A2" w:rsidP="008D62A2">
      <w:pPr>
        <w:spacing w:after="0" w:line="240" w:lineRule="auto"/>
        <w:ind w:left="142"/>
        <w:jc w:val="center"/>
        <w:rPr>
          <w:rFonts w:cs="Arial"/>
          <w:b/>
          <w:sz w:val="24"/>
          <w:szCs w:val="24"/>
          <w:lang w:val="mn-MN"/>
        </w:rPr>
      </w:pPr>
      <w:r w:rsidRPr="004728C2">
        <w:rPr>
          <w:rFonts w:cs="Arial"/>
          <w:b/>
          <w:sz w:val="24"/>
          <w:szCs w:val="24"/>
          <w:lang w:val="mn-MN"/>
        </w:rPr>
        <w:t>/</w:t>
      </w:r>
      <w:r>
        <w:rPr>
          <w:rFonts w:cs="Arial"/>
          <w:b/>
          <w:sz w:val="24"/>
          <w:szCs w:val="24"/>
          <w:lang w:val="mn-MN"/>
        </w:rPr>
        <w:t>Ш</w:t>
      </w:r>
      <w:bookmarkStart w:id="0" w:name="_GoBack"/>
      <w:bookmarkEnd w:id="0"/>
      <w:r w:rsidRPr="004728C2">
        <w:rPr>
          <w:rFonts w:cs="Arial"/>
          <w:b/>
          <w:sz w:val="24"/>
          <w:szCs w:val="24"/>
          <w:lang w:val="mn-MN"/>
        </w:rPr>
        <w:t xml:space="preserve">инэчилсэн найруулга/  </w:t>
      </w:r>
    </w:p>
    <w:p w:rsidR="008D62A2" w:rsidRPr="004728C2" w:rsidRDefault="008D62A2" w:rsidP="008D62A2">
      <w:pPr>
        <w:widowControl w:val="0"/>
        <w:tabs>
          <w:tab w:val="left" w:pos="720"/>
        </w:tabs>
        <w:suppressAutoHyphens/>
        <w:spacing w:after="0" w:line="240" w:lineRule="auto"/>
        <w:ind w:left="142"/>
        <w:jc w:val="center"/>
        <w:rPr>
          <w:rFonts w:eastAsia="Droid Sans Fallback" w:cs="Arial"/>
          <w:b/>
          <w:bCs/>
          <w:sz w:val="24"/>
          <w:szCs w:val="24"/>
          <w:lang w:val="mn-MN" w:eastAsia="zh-CN" w:bidi="hi-IN"/>
        </w:rPr>
      </w:pPr>
      <w:r w:rsidRPr="004728C2">
        <w:rPr>
          <w:rFonts w:eastAsia="Droid Sans Fallback" w:cs="Arial"/>
          <w:b/>
          <w:bCs/>
          <w:sz w:val="24"/>
          <w:szCs w:val="24"/>
          <w:lang w:val="mn-MN" w:eastAsia="zh-CN" w:bidi="hi-IN"/>
        </w:rPr>
        <w:t>ХУУЛЬД ӨӨРЧЛӨЛТ ОРУУЛАХ ТУХАЙ</w:t>
      </w:r>
    </w:p>
    <w:p w:rsidR="008D62A2" w:rsidRPr="004728C2" w:rsidRDefault="008D62A2" w:rsidP="008D62A2">
      <w:pPr>
        <w:widowControl w:val="0"/>
        <w:tabs>
          <w:tab w:val="left" w:pos="720"/>
        </w:tabs>
        <w:suppressAutoHyphens/>
        <w:spacing w:after="0" w:line="360" w:lineRule="auto"/>
        <w:jc w:val="center"/>
        <w:rPr>
          <w:rFonts w:eastAsia="Droid Sans Fallback" w:cs="Arial"/>
          <w:b/>
          <w:sz w:val="24"/>
          <w:szCs w:val="24"/>
          <w:lang w:val="mn-MN" w:eastAsia="zh-CN" w:bidi="hi-IN"/>
        </w:rPr>
      </w:pPr>
    </w:p>
    <w:p w:rsidR="008D62A2" w:rsidRPr="004728C2" w:rsidRDefault="008D62A2" w:rsidP="008D62A2">
      <w:pPr>
        <w:spacing w:after="0" w:line="240" w:lineRule="auto"/>
        <w:jc w:val="both"/>
        <w:rPr>
          <w:rFonts w:eastAsia="Droid Sans Fallback" w:cs="Arial"/>
          <w:bCs/>
          <w:sz w:val="24"/>
          <w:szCs w:val="24"/>
          <w:lang w:val="mn-MN" w:eastAsia="zh-CN" w:bidi="hi-IN"/>
        </w:rPr>
      </w:pPr>
      <w:r w:rsidRPr="004728C2">
        <w:rPr>
          <w:rFonts w:cs="Arial"/>
          <w:b/>
          <w:lang w:val="mn-MN"/>
        </w:rPr>
        <w:tab/>
      </w:r>
      <w:r w:rsidRPr="004728C2">
        <w:rPr>
          <w:rFonts w:cs="Arial"/>
          <w:b/>
          <w:sz w:val="24"/>
          <w:szCs w:val="24"/>
          <w:lang w:val="mn-MN"/>
        </w:rPr>
        <w:t>1 дүгээр зүйл.</w:t>
      </w:r>
      <w:r w:rsidRPr="004728C2">
        <w:rPr>
          <w:rFonts w:cs="Arial"/>
          <w:sz w:val="24"/>
          <w:szCs w:val="24"/>
          <w:lang w:val="mn-MN"/>
        </w:rPr>
        <w:t>Нийгмийн халамжийн тухай хуулийн 24 дүгээр зүйлийн 24.3 дахь хэсгийн “аймаг, нийслэл, д</w:t>
      </w:r>
      <w:r w:rsidRPr="004728C2">
        <w:rPr>
          <w:rFonts w:eastAsia="MS Gothic" w:cs="Arial"/>
          <w:sz w:val="24"/>
          <w:szCs w:val="24"/>
          <w:lang w:val="mn-MN"/>
        </w:rPr>
        <w:t>үү</w:t>
      </w:r>
      <w:r w:rsidRPr="004728C2">
        <w:rPr>
          <w:rFonts w:cs="Arial"/>
          <w:sz w:val="24"/>
          <w:szCs w:val="24"/>
          <w:lang w:val="mn-MN"/>
        </w:rPr>
        <w:t xml:space="preserve">ргийн нийгмийн халамжийн </w:t>
      </w:r>
      <w:r w:rsidRPr="004728C2">
        <w:rPr>
          <w:rFonts w:eastAsia="MS Gothic" w:cs="Arial"/>
          <w:sz w:val="24"/>
          <w:szCs w:val="24"/>
          <w:lang w:val="mn-MN"/>
        </w:rPr>
        <w:t>ү</w:t>
      </w:r>
      <w:r w:rsidRPr="004728C2">
        <w:rPr>
          <w:rFonts w:cs="Arial"/>
          <w:sz w:val="24"/>
          <w:szCs w:val="24"/>
          <w:lang w:val="mn-MN"/>
        </w:rPr>
        <w:t>йлчилгээний байгууллагын даргыг нийгмийн халамжийн асуудал эрхэлсэн т</w:t>
      </w:r>
      <w:r w:rsidRPr="004728C2">
        <w:rPr>
          <w:rFonts w:eastAsia="MS Gothic" w:cs="Arial"/>
          <w:sz w:val="24"/>
          <w:szCs w:val="24"/>
          <w:lang w:val="mn-MN"/>
        </w:rPr>
        <w:t>ө</w:t>
      </w:r>
      <w:r w:rsidRPr="004728C2">
        <w:rPr>
          <w:rFonts w:cs="Arial"/>
          <w:sz w:val="24"/>
          <w:szCs w:val="24"/>
          <w:lang w:val="mn-MN"/>
        </w:rPr>
        <w:t>рийн захиргааны байгууллагын дарга тухайн шатны Засаг даргатай з</w:t>
      </w:r>
      <w:r w:rsidRPr="004728C2">
        <w:rPr>
          <w:rFonts w:eastAsia="MS Gothic" w:cs="Arial"/>
          <w:sz w:val="24"/>
          <w:szCs w:val="24"/>
          <w:lang w:val="mn-MN"/>
        </w:rPr>
        <w:t>ө</w:t>
      </w:r>
      <w:r w:rsidRPr="004728C2">
        <w:rPr>
          <w:rFonts w:cs="Arial"/>
          <w:sz w:val="24"/>
          <w:szCs w:val="24"/>
          <w:lang w:val="mn-MN"/>
        </w:rPr>
        <w:t>вшилц</w:t>
      </w:r>
      <w:r w:rsidRPr="004728C2">
        <w:rPr>
          <w:rFonts w:eastAsia="MS Gothic" w:cs="Arial"/>
          <w:sz w:val="24"/>
          <w:szCs w:val="24"/>
          <w:lang w:val="mn-MN"/>
        </w:rPr>
        <w:t>ө</w:t>
      </w:r>
      <w:r w:rsidRPr="004728C2">
        <w:rPr>
          <w:rFonts w:cs="Arial"/>
          <w:sz w:val="24"/>
          <w:szCs w:val="24"/>
          <w:lang w:val="mn-MN"/>
        </w:rPr>
        <w:t>н тус тус томилж, ч</w:t>
      </w:r>
      <w:r w:rsidRPr="004728C2">
        <w:rPr>
          <w:rFonts w:eastAsia="MS Gothic" w:cs="Arial"/>
          <w:sz w:val="24"/>
          <w:szCs w:val="24"/>
          <w:lang w:val="mn-MN"/>
        </w:rPr>
        <w:t>ө</w:t>
      </w:r>
      <w:r w:rsidRPr="004728C2">
        <w:rPr>
          <w:rFonts w:cs="Arial"/>
          <w:sz w:val="24"/>
          <w:szCs w:val="24"/>
          <w:lang w:val="mn-MN"/>
        </w:rPr>
        <w:t>л</w:t>
      </w:r>
      <w:r w:rsidRPr="004728C2">
        <w:rPr>
          <w:rFonts w:eastAsia="MS Gothic" w:cs="Arial"/>
          <w:sz w:val="24"/>
          <w:szCs w:val="24"/>
          <w:lang w:val="mn-MN"/>
        </w:rPr>
        <w:t>өө</w:t>
      </w:r>
      <w:r w:rsidRPr="004728C2">
        <w:rPr>
          <w:rFonts w:cs="Arial"/>
          <w:sz w:val="24"/>
          <w:szCs w:val="24"/>
          <w:lang w:val="mn-MN"/>
        </w:rPr>
        <w:t>лн</w:t>
      </w:r>
      <w:r w:rsidRPr="004728C2">
        <w:rPr>
          <w:rFonts w:eastAsia="MS Gothic" w:cs="Arial"/>
          <w:sz w:val="24"/>
          <w:szCs w:val="24"/>
          <w:lang w:val="mn-MN"/>
        </w:rPr>
        <w:t>ө</w:t>
      </w:r>
      <w:r w:rsidRPr="004728C2">
        <w:rPr>
          <w:rFonts w:cs="Arial"/>
          <w:sz w:val="24"/>
          <w:szCs w:val="24"/>
          <w:lang w:val="mn-MN"/>
        </w:rPr>
        <w:t>.”</w:t>
      </w:r>
      <w:r w:rsidRPr="004728C2">
        <w:rPr>
          <w:rFonts w:eastAsia="Droid Sans Fallback" w:cs="Arial"/>
          <w:bCs/>
          <w:sz w:val="24"/>
          <w:szCs w:val="24"/>
          <w:lang w:val="mn-MN" w:eastAsia="zh-CN" w:bidi="hi-IN"/>
        </w:rPr>
        <w:t xml:space="preserve"> гэснийг “аймаг, нийслэлийн нийгмийн халамжийн үйлчилгээний байгууллагын даргыг нийгмийн халамжийн асуудал эрхэлсэн төрийн захиргааны байгууллагын дарга, дүүргийн нийгмийн халамжийн  үйлчилгээний байгууллагын даргыг нийслэлийн нийгмийн халамжийн үйлчилгээний байгууллагын дарга тухайн шатны Засаг даргатай зөвшилцөн томилж, чөлөөлнө.” гэж өөрчилсүгэй.</w:t>
      </w:r>
    </w:p>
    <w:p w:rsidR="008D62A2" w:rsidRPr="004728C2" w:rsidRDefault="008D62A2" w:rsidP="008D62A2">
      <w:pPr>
        <w:pStyle w:val="NoSpacing"/>
        <w:ind w:firstLine="567"/>
        <w:jc w:val="both"/>
        <w:rPr>
          <w:rFonts w:ascii="Arial" w:eastAsia="Droid Sans Fallback" w:hAnsi="Arial" w:cs="Arial"/>
          <w:bCs/>
          <w:lang w:val="mn-MN" w:eastAsia="zh-CN" w:bidi="hi-IN"/>
        </w:rPr>
      </w:pPr>
    </w:p>
    <w:p w:rsidR="008D62A2" w:rsidRPr="004728C2" w:rsidRDefault="008D62A2" w:rsidP="008D62A2">
      <w:pPr>
        <w:widowControl w:val="0"/>
        <w:tabs>
          <w:tab w:val="left" w:pos="720"/>
        </w:tabs>
        <w:suppressAutoHyphens/>
        <w:spacing w:after="0" w:line="240" w:lineRule="auto"/>
        <w:jc w:val="both"/>
        <w:rPr>
          <w:rFonts w:eastAsia="Droid Sans Fallback" w:cs="Arial"/>
          <w:bCs/>
          <w:sz w:val="24"/>
          <w:szCs w:val="24"/>
          <w:lang w:val="mn-MN" w:eastAsia="zh-CN" w:bidi="hi-IN"/>
        </w:rPr>
      </w:pPr>
      <w:r w:rsidRPr="004728C2">
        <w:rPr>
          <w:rFonts w:eastAsia="Droid Sans Fallback" w:cs="Arial"/>
          <w:b/>
          <w:bCs/>
          <w:sz w:val="24"/>
          <w:szCs w:val="24"/>
          <w:lang w:val="mn-MN" w:eastAsia="zh-CN" w:bidi="hi-IN"/>
        </w:rPr>
        <w:tab/>
        <w:t>2 дугаар зүйл.</w:t>
      </w:r>
      <w:r w:rsidRPr="004728C2">
        <w:rPr>
          <w:rFonts w:eastAsia="Droid Sans Fallback" w:cs="Arial"/>
          <w:bCs/>
          <w:sz w:val="24"/>
          <w:szCs w:val="24"/>
          <w:lang w:val="mn-MN" w:eastAsia="zh-CN" w:bidi="hi-IN"/>
        </w:rPr>
        <w:t>Энэ хуулийг 2019 оны 01 дүгээр сарын 01-ний өдрөөс эхлэн дагаж мөрдөнө.</w:t>
      </w:r>
    </w:p>
    <w:p w:rsidR="008D62A2" w:rsidRPr="004728C2" w:rsidRDefault="008D62A2" w:rsidP="008D62A2">
      <w:pPr>
        <w:widowControl w:val="0"/>
        <w:tabs>
          <w:tab w:val="left" w:pos="720"/>
        </w:tabs>
        <w:suppressAutoHyphens/>
        <w:spacing w:after="0" w:line="240" w:lineRule="auto"/>
        <w:jc w:val="both"/>
        <w:rPr>
          <w:rFonts w:eastAsia="Droid Sans Fallback" w:cs="Arial"/>
          <w:bCs/>
          <w:sz w:val="24"/>
          <w:szCs w:val="24"/>
          <w:lang w:val="mn-MN" w:eastAsia="zh-CN" w:bidi="hi-IN"/>
        </w:rPr>
      </w:pPr>
    </w:p>
    <w:p w:rsidR="008D62A2" w:rsidRPr="004728C2" w:rsidRDefault="008D62A2" w:rsidP="008D62A2">
      <w:pPr>
        <w:widowControl w:val="0"/>
        <w:tabs>
          <w:tab w:val="left" w:pos="720"/>
        </w:tabs>
        <w:suppressAutoHyphens/>
        <w:spacing w:after="0" w:line="240" w:lineRule="auto"/>
        <w:jc w:val="both"/>
        <w:rPr>
          <w:rFonts w:eastAsia="Droid Sans Fallback" w:cs="Arial"/>
          <w:bCs/>
          <w:sz w:val="24"/>
          <w:szCs w:val="24"/>
          <w:lang w:val="mn-MN" w:eastAsia="zh-CN" w:bidi="hi-IN"/>
        </w:rPr>
      </w:pPr>
    </w:p>
    <w:p w:rsidR="008D62A2" w:rsidRPr="004728C2" w:rsidRDefault="008D62A2" w:rsidP="008D62A2">
      <w:pPr>
        <w:pStyle w:val="NoSpacing"/>
        <w:ind w:firstLine="567"/>
        <w:jc w:val="both"/>
        <w:rPr>
          <w:rFonts w:ascii="Arial" w:eastAsia="Droid Sans Fallback" w:hAnsi="Arial" w:cs="Arial"/>
          <w:lang w:val="mn-MN" w:eastAsia="zh-CN" w:bidi="hi-IN"/>
        </w:rPr>
      </w:pPr>
      <w:r w:rsidRPr="004728C2">
        <w:rPr>
          <w:rFonts w:ascii="Arial" w:eastAsia="Droid Sans Fallback" w:hAnsi="Arial" w:cs="Arial"/>
          <w:bCs/>
          <w:lang w:val="mn-MN" w:eastAsia="zh-CN" w:bidi="hi-IN"/>
        </w:rPr>
        <w:tab/>
      </w:r>
    </w:p>
    <w:p w:rsidR="008D62A2" w:rsidRPr="004728C2" w:rsidRDefault="008D62A2" w:rsidP="008D62A2">
      <w:pPr>
        <w:widowControl w:val="0"/>
        <w:tabs>
          <w:tab w:val="left" w:pos="720"/>
        </w:tabs>
        <w:suppressAutoHyphens/>
        <w:spacing w:after="0" w:line="240" w:lineRule="auto"/>
        <w:jc w:val="both"/>
        <w:rPr>
          <w:rFonts w:eastAsia="Droid Sans Fallback" w:cs="Arial"/>
          <w:bCs/>
          <w:sz w:val="24"/>
          <w:szCs w:val="24"/>
          <w:lang w:val="mn-MN" w:eastAsia="zh-CN" w:bidi="hi-IN"/>
        </w:rPr>
      </w:pPr>
    </w:p>
    <w:p w:rsidR="008D62A2" w:rsidRPr="004728C2" w:rsidRDefault="008D62A2" w:rsidP="008D62A2">
      <w:pPr>
        <w:widowControl w:val="0"/>
        <w:tabs>
          <w:tab w:val="left" w:pos="720"/>
        </w:tabs>
        <w:suppressAutoHyphens/>
        <w:spacing w:after="0" w:line="240" w:lineRule="auto"/>
        <w:jc w:val="both"/>
        <w:rPr>
          <w:rFonts w:eastAsia="Droid Sans Fallback" w:cs="Arial"/>
          <w:bCs/>
          <w:sz w:val="24"/>
          <w:szCs w:val="24"/>
          <w:lang w:val="mn-MN" w:eastAsia="zh-CN" w:bidi="hi-IN"/>
        </w:rPr>
      </w:pPr>
      <w:r w:rsidRPr="004728C2">
        <w:rPr>
          <w:rFonts w:eastAsia="Droid Sans Fallback" w:cs="Arial"/>
          <w:bCs/>
          <w:sz w:val="24"/>
          <w:szCs w:val="24"/>
          <w:lang w:val="mn-MN" w:eastAsia="zh-CN" w:bidi="hi-IN"/>
        </w:rPr>
        <w:tab/>
      </w:r>
      <w:r w:rsidRPr="004728C2">
        <w:rPr>
          <w:rFonts w:eastAsia="Droid Sans Fallback" w:cs="Arial"/>
          <w:bCs/>
          <w:sz w:val="24"/>
          <w:szCs w:val="24"/>
          <w:lang w:val="mn-MN" w:eastAsia="zh-CN" w:bidi="hi-IN"/>
        </w:rPr>
        <w:tab/>
        <w:t xml:space="preserve">МОНГОЛ УЛСЫН </w:t>
      </w:r>
    </w:p>
    <w:p w:rsidR="00407B83" w:rsidRPr="008D62A2" w:rsidRDefault="008D62A2" w:rsidP="008D62A2">
      <w:pPr>
        <w:widowControl w:val="0"/>
        <w:tabs>
          <w:tab w:val="left" w:pos="720"/>
        </w:tabs>
        <w:suppressAutoHyphens/>
        <w:spacing w:after="0" w:line="240" w:lineRule="auto"/>
        <w:jc w:val="both"/>
        <w:rPr>
          <w:rFonts w:eastAsia="Droid Sans Fallback" w:cs="Arial"/>
          <w:bCs/>
          <w:sz w:val="24"/>
          <w:szCs w:val="24"/>
          <w:lang w:eastAsia="zh-CN" w:bidi="hi-IN"/>
        </w:rPr>
      </w:pPr>
      <w:r w:rsidRPr="004728C2">
        <w:rPr>
          <w:rFonts w:eastAsia="Droid Sans Fallback" w:cs="Arial"/>
          <w:bCs/>
          <w:sz w:val="24"/>
          <w:szCs w:val="24"/>
          <w:lang w:val="mn-MN" w:eastAsia="zh-CN" w:bidi="hi-IN"/>
        </w:rPr>
        <w:tab/>
      </w:r>
      <w:r w:rsidRPr="004728C2">
        <w:rPr>
          <w:rFonts w:eastAsia="Droid Sans Fallback" w:cs="Arial"/>
          <w:bCs/>
          <w:sz w:val="24"/>
          <w:szCs w:val="24"/>
          <w:lang w:val="mn-MN" w:eastAsia="zh-CN" w:bidi="hi-IN"/>
        </w:rPr>
        <w:tab/>
        <w:t xml:space="preserve">ИХ ХУРЛЫН ДАРГА </w:t>
      </w:r>
      <w:r w:rsidRPr="004728C2">
        <w:rPr>
          <w:rFonts w:eastAsia="Droid Sans Fallback" w:cs="Arial"/>
          <w:bCs/>
          <w:sz w:val="24"/>
          <w:szCs w:val="24"/>
          <w:lang w:val="mn-MN" w:eastAsia="zh-CN" w:bidi="hi-IN"/>
        </w:rPr>
        <w:tab/>
      </w:r>
      <w:r w:rsidRPr="004728C2">
        <w:rPr>
          <w:rFonts w:eastAsia="Droid Sans Fallback" w:cs="Arial"/>
          <w:bCs/>
          <w:sz w:val="24"/>
          <w:szCs w:val="24"/>
          <w:lang w:val="mn-MN" w:eastAsia="zh-CN" w:bidi="hi-IN"/>
        </w:rPr>
        <w:tab/>
      </w:r>
      <w:r w:rsidRPr="004728C2">
        <w:rPr>
          <w:rFonts w:eastAsia="Droid Sans Fallback" w:cs="Arial"/>
          <w:bCs/>
          <w:sz w:val="24"/>
          <w:szCs w:val="24"/>
          <w:lang w:val="mn-MN" w:eastAsia="zh-CN" w:bidi="hi-IN"/>
        </w:rPr>
        <w:tab/>
      </w:r>
      <w:r w:rsidRPr="004728C2">
        <w:rPr>
          <w:rFonts w:eastAsia="Droid Sans Fallback" w:cs="Arial"/>
          <w:bCs/>
          <w:sz w:val="24"/>
          <w:szCs w:val="24"/>
          <w:lang w:val="mn-MN" w:eastAsia="zh-CN" w:bidi="hi-IN"/>
        </w:rPr>
        <w:tab/>
      </w:r>
      <w:r w:rsidRPr="004728C2">
        <w:rPr>
          <w:rFonts w:eastAsia="Droid Sans Fallback" w:cs="Arial"/>
          <w:bCs/>
          <w:sz w:val="24"/>
          <w:szCs w:val="24"/>
          <w:lang w:val="mn-MN" w:eastAsia="zh-CN" w:bidi="hi-IN"/>
        </w:rPr>
        <w:tab/>
        <w:t xml:space="preserve">       М.ЭНХБОЛД </w:t>
      </w:r>
    </w:p>
    <w:sectPr w:rsidR="00407B83" w:rsidRPr="008D62A2" w:rsidSect="001A158F">
      <w:pgSz w:w="11901" w:h="16840"/>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Mon">
    <w:altName w:val="Times New Roman"/>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00022FF" w:usb1="C000205B" w:usb2="00000009" w:usb3="00000000" w:csb0="000001DF" w:csb1="00000000"/>
  </w:font>
  <w:font w:name="Arial Mon">
    <w:altName w:val="Arial"/>
    <w:charset w:val="00"/>
    <w:family w:val="swiss"/>
    <w:pitch w:val="variable"/>
    <w:sig w:usb0="00000003" w:usb1="00000000" w:usb2="00000000" w:usb3="00000000" w:csb0="00000001" w:csb1="00000000"/>
  </w:font>
  <w:font w:name="Droid Sans Fallback">
    <w:altName w:val="Times New Roman"/>
    <w:charset w:val="00"/>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A00002BF" w:usb1="68C7FCFB" w:usb2="00000010" w:usb3="00000000" w:csb0="0002009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compat/>
  <w:rsids>
    <w:rsidRoot w:val="001A158F"/>
    <w:rsid w:val="000855D1"/>
    <w:rsid w:val="000D787D"/>
    <w:rsid w:val="001A158F"/>
    <w:rsid w:val="008D62A2"/>
    <w:rsid w:val="009F5D6D"/>
    <w:rsid w:val="00C01B17"/>
    <w:rsid w:val="00C77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8F"/>
    <w:pPr>
      <w:spacing w:after="160" w:line="259"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158F"/>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1A158F"/>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uiPriority w:val="99"/>
    <w:rsid w:val="001A158F"/>
    <w:pPr>
      <w:autoSpaceDE w:val="0"/>
      <w:autoSpaceDN w:val="0"/>
      <w:spacing w:after="0" w:line="240" w:lineRule="auto"/>
    </w:pPr>
    <w:rPr>
      <w:rFonts w:ascii="Courier New" w:eastAsia="MS Mincho" w:hAnsi="Courier New" w:cs="Courier New"/>
      <w:sz w:val="20"/>
      <w:szCs w:val="20"/>
    </w:rPr>
  </w:style>
  <w:style w:type="character" w:customStyle="1" w:styleId="PlainTextChar">
    <w:name w:val="Plain Text Char"/>
    <w:basedOn w:val="DefaultParagraphFont"/>
    <w:link w:val="PlainText"/>
    <w:uiPriority w:val="99"/>
    <w:rsid w:val="001A158F"/>
    <w:rPr>
      <w:rFonts w:ascii="Courier New" w:eastAsia="MS Mincho" w:hAnsi="Courier New" w:cs="Courier New"/>
      <w:sz w:val="20"/>
      <w:szCs w:val="20"/>
    </w:rPr>
  </w:style>
  <w:style w:type="paragraph" w:styleId="BalloonText">
    <w:name w:val="Balloon Text"/>
    <w:basedOn w:val="Normal"/>
    <w:link w:val="BalloonTextChar"/>
    <w:uiPriority w:val="99"/>
    <w:semiHidden/>
    <w:unhideWhenUsed/>
    <w:rsid w:val="000D7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87D"/>
    <w:rPr>
      <w:rFonts w:ascii="Segoe UI" w:hAnsi="Segoe UI" w:cs="Segoe UI"/>
      <w:sz w:val="18"/>
      <w:szCs w:val="18"/>
    </w:rPr>
  </w:style>
  <w:style w:type="paragraph" w:styleId="NoSpacing">
    <w:name w:val="No Spacing"/>
    <w:qFormat/>
    <w:rsid w:val="008D62A2"/>
    <w:rPr>
      <w:rFonts w:ascii="Arial Mon" w:eastAsia="Times New Roman" w:hAnsi="Arial Mon" w:cs="Arial Mo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3A3C3-9C77-4003-96CE-731D028E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2018-06-28T03:21:00Z</cp:lastPrinted>
  <dcterms:created xsi:type="dcterms:W3CDTF">2018-07-18T02:04:00Z</dcterms:created>
  <dcterms:modified xsi:type="dcterms:W3CDTF">2018-07-18T02:04:00Z</dcterms:modified>
</cp:coreProperties>
</file>