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1635333D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03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7C9CD6ED" w14:textId="77777777" w:rsidR="00214A36" w:rsidRPr="002D312A" w:rsidRDefault="00214A36" w:rsidP="00214A36">
      <w:pPr>
        <w:contextualSpacing/>
        <w:jc w:val="center"/>
        <w:rPr>
          <w:rFonts w:cs="Arial"/>
          <w:b/>
          <w:caps/>
          <w:lang w:val="mn-MN"/>
        </w:rPr>
      </w:pPr>
      <w:r w:rsidRPr="002D312A">
        <w:rPr>
          <w:rFonts w:cs="Arial"/>
          <w:b/>
          <w:caps/>
          <w:lang w:val="mn-MN"/>
        </w:rPr>
        <w:t>Агаарын тухай хуульд нэмэлт,</w:t>
      </w:r>
    </w:p>
    <w:p w14:paraId="27EE3A36" w14:textId="77777777" w:rsidR="00214A36" w:rsidRPr="002D312A" w:rsidRDefault="00214A36" w:rsidP="00214A36">
      <w:pPr>
        <w:contextualSpacing/>
        <w:jc w:val="center"/>
        <w:rPr>
          <w:rFonts w:cs="Arial"/>
          <w:b/>
          <w:caps/>
          <w:lang w:val="mn-MN"/>
        </w:rPr>
      </w:pPr>
      <w:r w:rsidRPr="002D312A">
        <w:rPr>
          <w:rFonts w:cs="Arial"/>
          <w:b/>
          <w:caps/>
          <w:lang w:val="mn-MN"/>
        </w:rPr>
        <w:t xml:space="preserve">     ӨӨРЧЛӨЛТ оруулах тухай</w:t>
      </w:r>
    </w:p>
    <w:p w14:paraId="793BE3AF" w14:textId="77777777" w:rsidR="00214A36" w:rsidRPr="002D312A" w:rsidRDefault="00214A36" w:rsidP="00214A36">
      <w:pPr>
        <w:spacing w:line="360" w:lineRule="auto"/>
        <w:contextualSpacing/>
        <w:jc w:val="center"/>
        <w:rPr>
          <w:rFonts w:cs="Arial"/>
          <w:b/>
          <w:caps/>
          <w:lang w:val="mn-MN"/>
        </w:rPr>
      </w:pPr>
    </w:p>
    <w:p w14:paraId="099AA803" w14:textId="77777777" w:rsidR="00214A36" w:rsidRPr="002D312A" w:rsidRDefault="00214A36" w:rsidP="00214A36">
      <w:pPr>
        <w:ind w:firstLine="709"/>
        <w:contextualSpacing/>
        <w:jc w:val="both"/>
        <w:rPr>
          <w:rFonts w:cs="Arial"/>
          <w:lang w:val="mn-MN"/>
        </w:rPr>
      </w:pPr>
      <w:r w:rsidRPr="002D312A">
        <w:rPr>
          <w:rFonts w:cs="Arial"/>
          <w:b/>
          <w:lang w:val="mn-MN"/>
        </w:rPr>
        <w:t>1 дүгээр зүйл.</w:t>
      </w:r>
      <w:r w:rsidRPr="002D312A">
        <w:rPr>
          <w:rFonts w:cs="Arial"/>
          <w:lang w:val="mn-MN"/>
        </w:rPr>
        <w:t xml:space="preserve">Агаарын тухай хуулийн 3 дугаар зүйлийн 3.1 дэх хэсэгт </w:t>
      </w:r>
      <w:r w:rsidRPr="002D312A">
        <w:rPr>
          <w:rFonts w:cs="Arial"/>
          <w:color w:val="000000"/>
          <w:lang w:val="mn-MN"/>
        </w:rPr>
        <w:t>доор дурдсан агуулгатай</w:t>
      </w:r>
      <w:r w:rsidRPr="002D312A">
        <w:rPr>
          <w:rFonts w:cs="Arial"/>
          <w:lang w:val="mn-MN"/>
        </w:rPr>
        <w:t xml:space="preserve"> 3.1.22 дахь заалт нэмсүгэй:</w:t>
      </w:r>
    </w:p>
    <w:p w14:paraId="0D2C4340" w14:textId="77777777" w:rsidR="00214A36" w:rsidRPr="002D312A" w:rsidRDefault="00214A36" w:rsidP="00214A36">
      <w:pPr>
        <w:ind w:firstLine="720"/>
        <w:contextualSpacing/>
        <w:jc w:val="both"/>
        <w:rPr>
          <w:rFonts w:cs="Arial"/>
          <w:lang w:val="mn-MN"/>
        </w:rPr>
      </w:pPr>
    </w:p>
    <w:p w14:paraId="761C9EA7" w14:textId="77777777" w:rsidR="00214A36" w:rsidRPr="002D312A" w:rsidRDefault="00214A36" w:rsidP="00214A36">
      <w:pPr>
        <w:ind w:firstLine="1418"/>
        <w:contextualSpacing/>
        <w:jc w:val="both"/>
        <w:rPr>
          <w:rFonts w:cs="Arial"/>
          <w:bCs/>
          <w:color w:val="000000"/>
          <w:lang w:val="mn-MN"/>
        </w:rPr>
      </w:pPr>
      <w:r w:rsidRPr="002D312A">
        <w:rPr>
          <w:rFonts w:cs="Arial"/>
          <w:lang w:val="mn-MN"/>
        </w:rPr>
        <w:t xml:space="preserve">“3.1.22.“Дэлхийн дулааралд нөлөөлөх чадвар өндөртэй бодис” гэж </w:t>
      </w:r>
      <w:r w:rsidRPr="002D312A">
        <w:rPr>
          <w:rFonts w:cs="Arial"/>
          <w:color w:val="000000"/>
          <w:lang w:val="mn-MN"/>
        </w:rPr>
        <w:t xml:space="preserve">Озоны үе давхаргыг задалдаг бодисын тухай Монреалийн Протоколын </w:t>
      </w:r>
      <w:r w:rsidRPr="002D312A">
        <w:rPr>
          <w:rFonts w:cs="Arial"/>
          <w:lang w:val="mn-MN"/>
        </w:rPr>
        <w:t xml:space="preserve">хавсралтад тусгагдсан </w:t>
      </w:r>
      <w:r w:rsidRPr="002D312A">
        <w:rPr>
          <w:rFonts w:cs="Arial"/>
          <w:color w:val="000000"/>
          <w:lang w:val="mn-MN"/>
        </w:rPr>
        <w:t>гидрофторт нүүрстөрөгчийн төрлийн</w:t>
      </w:r>
      <w:r w:rsidRPr="002D312A">
        <w:rPr>
          <w:rFonts w:cs="Arial"/>
          <w:lang w:val="mn-MN"/>
        </w:rPr>
        <w:t xml:space="preserve"> бодисыг</w:t>
      </w:r>
      <w:r w:rsidRPr="002D312A">
        <w:rPr>
          <w:rFonts w:cs="Arial"/>
          <w:bCs/>
          <w:color w:val="000000"/>
          <w:lang w:val="mn-MN"/>
        </w:rPr>
        <w:t>.”</w:t>
      </w:r>
    </w:p>
    <w:p w14:paraId="42FF538B" w14:textId="77777777" w:rsidR="00214A36" w:rsidRPr="002D312A" w:rsidRDefault="00214A36" w:rsidP="00214A36">
      <w:pPr>
        <w:contextualSpacing/>
        <w:jc w:val="both"/>
        <w:rPr>
          <w:rFonts w:cs="Arial"/>
          <w:bCs/>
          <w:color w:val="FF0000"/>
          <w:lang w:val="mn-MN"/>
        </w:rPr>
      </w:pPr>
    </w:p>
    <w:p w14:paraId="5834E478" w14:textId="77777777" w:rsidR="00214A36" w:rsidRPr="002D312A" w:rsidRDefault="00214A36" w:rsidP="00214A36">
      <w:pPr>
        <w:ind w:firstLine="709"/>
        <w:contextualSpacing/>
        <w:jc w:val="both"/>
        <w:rPr>
          <w:rFonts w:cs="Arial"/>
          <w:lang w:val="mn-MN"/>
        </w:rPr>
      </w:pPr>
      <w:r w:rsidRPr="002D312A">
        <w:rPr>
          <w:rFonts w:cs="Arial"/>
          <w:b/>
          <w:lang w:val="mn-MN"/>
        </w:rPr>
        <w:t>2 дугаар зүйл.</w:t>
      </w:r>
      <w:r w:rsidRPr="002D312A">
        <w:rPr>
          <w:rFonts w:cs="Arial"/>
          <w:lang w:val="mn-MN"/>
        </w:rPr>
        <w:t xml:space="preserve">Агаарын тухай </w:t>
      </w:r>
      <w:r w:rsidRPr="002D312A">
        <w:rPr>
          <w:rFonts w:cs="Arial"/>
          <w:color w:val="000000"/>
          <w:lang w:val="mn-MN"/>
        </w:rPr>
        <w:t>хуулийн</w:t>
      </w:r>
      <w:r w:rsidRPr="002D312A">
        <w:rPr>
          <w:rFonts w:cs="Arial"/>
          <w:bCs/>
          <w:color w:val="000000"/>
          <w:lang w:val="mn-MN"/>
        </w:rPr>
        <w:t xml:space="preserve"> 7 дугаар зүйлийн 7.1.7 дахь заалтын “озон задалдаг” гэсний дараа “, дэлхийн дулааралд нөлөөлөх чадвар өндөртэй” гэж </w:t>
      </w:r>
      <w:r w:rsidRPr="002D312A">
        <w:rPr>
          <w:rFonts w:cs="Arial"/>
          <w:lang w:val="mn-MN"/>
        </w:rPr>
        <w:t>нэмсүгэй.</w:t>
      </w:r>
    </w:p>
    <w:p w14:paraId="002DBBCB" w14:textId="77777777" w:rsidR="00214A36" w:rsidRPr="002D312A" w:rsidRDefault="00214A36" w:rsidP="00214A36">
      <w:pPr>
        <w:ind w:firstLine="720"/>
        <w:contextualSpacing/>
        <w:jc w:val="both"/>
        <w:rPr>
          <w:rFonts w:cs="Arial"/>
          <w:lang w:val="mn-MN"/>
        </w:rPr>
      </w:pPr>
    </w:p>
    <w:p w14:paraId="758A194F" w14:textId="77777777" w:rsidR="00214A36" w:rsidRPr="002D312A" w:rsidRDefault="00214A36" w:rsidP="00214A36">
      <w:pPr>
        <w:ind w:firstLine="709"/>
        <w:contextualSpacing/>
        <w:jc w:val="both"/>
        <w:rPr>
          <w:rFonts w:cs="Arial"/>
          <w:bCs/>
          <w:color w:val="000000"/>
          <w:lang w:val="mn-MN"/>
        </w:rPr>
      </w:pPr>
      <w:r w:rsidRPr="002D312A">
        <w:rPr>
          <w:rFonts w:cs="Arial"/>
          <w:b/>
          <w:bCs/>
          <w:color w:val="000000"/>
          <w:lang w:val="mn-MN"/>
        </w:rPr>
        <w:t>3 дугаар зүйл.</w:t>
      </w:r>
      <w:r w:rsidRPr="002D312A">
        <w:rPr>
          <w:rFonts w:cs="Arial"/>
          <w:lang w:val="mn-MN"/>
        </w:rPr>
        <w:t xml:space="preserve">Агаарын тухай </w:t>
      </w:r>
      <w:r w:rsidRPr="002D312A">
        <w:rPr>
          <w:rFonts w:cs="Arial"/>
          <w:color w:val="000000"/>
          <w:lang w:val="mn-MN"/>
        </w:rPr>
        <w:t>хуулийн</w:t>
      </w:r>
      <w:r w:rsidRPr="002D312A">
        <w:rPr>
          <w:rFonts w:cs="Arial"/>
          <w:bCs/>
          <w:color w:val="000000"/>
          <w:lang w:val="mn-MN"/>
        </w:rPr>
        <w:t xml:space="preserve"> 25 дугаар зүйлийг доор дурдсанаар</w:t>
      </w:r>
      <w:r w:rsidRPr="002D312A">
        <w:rPr>
          <w:rFonts w:cs="Arial"/>
          <w:bCs/>
          <w:color w:val="FF0000"/>
          <w:lang w:val="mn-MN"/>
        </w:rPr>
        <w:t xml:space="preserve"> </w:t>
      </w:r>
      <w:r w:rsidRPr="002D312A">
        <w:rPr>
          <w:rFonts w:cs="Arial"/>
          <w:bCs/>
          <w:color w:val="000000"/>
          <w:lang w:val="mn-MN"/>
        </w:rPr>
        <w:t xml:space="preserve">өөрчлөн найруулсугай: </w:t>
      </w:r>
    </w:p>
    <w:p w14:paraId="4DF9DF3D" w14:textId="77777777" w:rsidR="00214A36" w:rsidRPr="002D312A" w:rsidRDefault="00214A36" w:rsidP="00214A36">
      <w:pPr>
        <w:ind w:firstLine="720"/>
        <w:contextualSpacing/>
        <w:jc w:val="both"/>
        <w:rPr>
          <w:rFonts w:cs="Arial"/>
          <w:bCs/>
          <w:color w:val="000000"/>
          <w:lang w:val="mn-MN"/>
        </w:rPr>
      </w:pPr>
    </w:p>
    <w:p w14:paraId="05F612D6" w14:textId="77777777" w:rsidR="00214A36" w:rsidRPr="002D312A" w:rsidRDefault="00214A36" w:rsidP="00214A36">
      <w:pPr>
        <w:ind w:firstLine="709"/>
        <w:contextualSpacing/>
        <w:jc w:val="both"/>
        <w:rPr>
          <w:rFonts w:cs="Arial"/>
          <w:b/>
          <w:lang w:val="mn-MN"/>
        </w:rPr>
      </w:pPr>
      <w:r w:rsidRPr="007D14D6">
        <w:rPr>
          <w:rFonts w:cs="Arial"/>
          <w:bCs/>
          <w:lang w:val="mn-MN"/>
        </w:rPr>
        <w:t>“</w:t>
      </w:r>
      <w:r w:rsidRPr="002D312A">
        <w:rPr>
          <w:rFonts w:cs="Arial"/>
          <w:b/>
          <w:lang w:val="mn-MN"/>
        </w:rPr>
        <w:t>25 дугаар зүйл.Озоны үе давхаргыг хамгаалах</w:t>
      </w:r>
    </w:p>
    <w:p w14:paraId="4C3D4FE4" w14:textId="77777777" w:rsidR="00214A36" w:rsidRPr="002D312A" w:rsidRDefault="00214A36" w:rsidP="00214A36">
      <w:pPr>
        <w:ind w:firstLine="720"/>
        <w:contextualSpacing/>
        <w:jc w:val="both"/>
        <w:rPr>
          <w:rFonts w:cs="Arial"/>
          <w:b/>
          <w:lang w:val="mn-MN"/>
        </w:rPr>
      </w:pPr>
    </w:p>
    <w:p w14:paraId="672EC7D9" w14:textId="77777777" w:rsidR="00214A36" w:rsidRPr="002D312A" w:rsidRDefault="00214A36" w:rsidP="00214A36">
      <w:pPr>
        <w:ind w:firstLine="709"/>
        <w:contextualSpacing/>
        <w:jc w:val="both"/>
        <w:rPr>
          <w:rFonts w:cs="Arial"/>
          <w:shd w:val="clear" w:color="auto" w:fill="FFFFFF"/>
          <w:lang w:val="mn-MN"/>
        </w:rPr>
      </w:pPr>
      <w:r w:rsidRPr="002D312A">
        <w:rPr>
          <w:rFonts w:cs="Arial"/>
          <w:lang w:val="mn-MN"/>
        </w:rPr>
        <w:t>25.1.</w:t>
      </w:r>
      <w:r w:rsidRPr="002D312A">
        <w:rPr>
          <w:rFonts w:cs="Arial"/>
          <w:shd w:val="clear" w:color="auto" w:fill="FFFFFF"/>
          <w:lang w:val="mn-MN"/>
        </w:rPr>
        <w:t xml:space="preserve">Озон задалдаг, </w:t>
      </w:r>
      <w:r w:rsidRPr="002D312A">
        <w:rPr>
          <w:rFonts w:cs="Arial"/>
          <w:lang w:val="mn-MN"/>
        </w:rPr>
        <w:t>дэлхийн дулааралд нөлөөлөх чадвар өндөртэй</w:t>
      </w:r>
      <w:r w:rsidRPr="002D312A">
        <w:rPr>
          <w:rFonts w:cs="Arial"/>
          <w:shd w:val="clear" w:color="auto" w:fill="FFFFFF"/>
          <w:lang w:val="mn-MN"/>
        </w:rPr>
        <w:t xml:space="preserve"> бодис болон бусад орлуулах бодис, тэдгээрийг агуулсан тоног төхөөрөмжийн жагсаалт</w:t>
      </w:r>
      <w:r w:rsidRPr="002D312A">
        <w:rPr>
          <w:rFonts w:cs="Arial"/>
          <w:i/>
          <w:iCs/>
          <w:shd w:val="clear" w:color="auto" w:fill="FFFFFF"/>
          <w:lang w:val="mn-MN"/>
        </w:rPr>
        <w:t>,</w:t>
      </w:r>
      <w:r w:rsidRPr="002D312A">
        <w:rPr>
          <w:rFonts w:cs="Arial"/>
          <w:shd w:val="clear" w:color="auto" w:fill="FFFFFF"/>
          <w:lang w:val="mn-MN"/>
        </w:rPr>
        <w:t xml:space="preserve"> тэдгээрийг импортлох, худалдах, ашиглах тусгай зөвшөөрөл олгох журмыг Засгийн газар батална.</w:t>
      </w:r>
    </w:p>
    <w:p w14:paraId="08B5D0DD" w14:textId="77777777" w:rsidR="00214A36" w:rsidRPr="002D312A" w:rsidRDefault="00214A36" w:rsidP="00214A36">
      <w:pPr>
        <w:ind w:firstLine="720"/>
        <w:contextualSpacing/>
        <w:jc w:val="both"/>
        <w:rPr>
          <w:rFonts w:cs="Arial"/>
          <w:lang w:val="mn-MN"/>
        </w:rPr>
      </w:pPr>
    </w:p>
    <w:p w14:paraId="421A5985" w14:textId="77777777" w:rsidR="00214A36" w:rsidRPr="002D312A" w:rsidRDefault="00214A36" w:rsidP="00214A36">
      <w:pPr>
        <w:ind w:firstLine="709"/>
        <w:contextualSpacing/>
        <w:jc w:val="both"/>
        <w:rPr>
          <w:rFonts w:cs="Arial"/>
          <w:shd w:val="clear" w:color="auto" w:fill="FFFFFF"/>
          <w:lang w:val="mn-MN"/>
        </w:rPr>
      </w:pPr>
      <w:r w:rsidRPr="002D312A">
        <w:rPr>
          <w:rFonts w:cs="Arial"/>
          <w:lang w:val="mn-MN"/>
        </w:rPr>
        <w:t>25.2.</w:t>
      </w:r>
      <w:r w:rsidRPr="002D312A">
        <w:rPr>
          <w:rFonts w:cs="Arial"/>
          <w:shd w:val="clear" w:color="auto" w:fill="FFFFFF"/>
          <w:lang w:val="mn-MN"/>
        </w:rPr>
        <w:t xml:space="preserve">Тухайн жилд импортлох озон задалдаг, </w:t>
      </w:r>
      <w:r w:rsidRPr="002D312A">
        <w:rPr>
          <w:rFonts w:cs="Arial"/>
          <w:lang w:val="mn-MN"/>
        </w:rPr>
        <w:t>дэлхийн дулааралд нөлөөлөх чадвар өндөртэй</w:t>
      </w:r>
      <w:r w:rsidRPr="002D312A">
        <w:rPr>
          <w:rFonts w:cs="Arial"/>
          <w:shd w:val="clear" w:color="auto" w:fill="FFFFFF"/>
          <w:lang w:val="mn-MN"/>
        </w:rPr>
        <w:t xml:space="preserve"> бодис болон бусад орлуулах бодис, тэдгээрийг агуулсан тоног төхөөрөмжийн тоо хэмжээг төрийн захиргааны төв байгууллага жил бүр тогтоож, импортлох, худалдах, ашиглах зөвшөөрөл олгоно.</w:t>
      </w:r>
    </w:p>
    <w:p w14:paraId="07E915BE" w14:textId="77777777" w:rsidR="00214A36" w:rsidRPr="002D312A" w:rsidRDefault="00214A36" w:rsidP="00214A36">
      <w:pPr>
        <w:ind w:firstLine="720"/>
        <w:contextualSpacing/>
        <w:jc w:val="both"/>
        <w:rPr>
          <w:rFonts w:cs="Arial"/>
          <w:shd w:val="clear" w:color="auto" w:fill="FFFFFF"/>
          <w:lang w:val="mn-MN"/>
        </w:rPr>
      </w:pPr>
    </w:p>
    <w:p w14:paraId="13F3C602" w14:textId="77777777" w:rsidR="00214A36" w:rsidRPr="002D312A" w:rsidRDefault="00214A36" w:rsidP="00214A36">
      <w:pPr>
        <w:ind w:firstLine="709"/>
        <w:contextualSpacing/>
        <w:jc w:val="both"/>
        <w:rPr>
          <w:rFonts w:cs="Arial"/>
          <w:noProof/>
          <w:color w:val="00000A"/>
          <w:lang w:val="mn-MN"/>
        </w:rPr>
      </w:pPr>
      <w:r w:rsidRPr="002D312A">
        <w:rPr>
          <w:rFonts w:cs="Arial"/>
          <w:shd w:val="clear" w:color="auto" w:fill="FFFFFF"/>
          <w:lang w:val="mn-MN"/>
        </w:rPr>
        <w:t>25.3.</w:t>
      </w:r>
      <w:r w:rsidRPr="002D312A">
        <w:rPr>
          <w:rFonts w:cs="Arial"/>
          <w:lang w:val="mn-MN"/>
        </w:rPr>
        <w:t>Тухайн жилд и</w:t>
      </w:r>
      <w:r w:rsidRPr="002D312A">
        <w:rPr>
          <w:rFonts w:cs="Arial"/>
          <w:noProof/>
          <w:color w:val="00000A"/>
          <w:lang w:val="mn-MN"/>
        </w:rPr>
        <w:t xml:space="preserve">мпортлох </w:t>
      </w:r>
      <w:r w:rsidRPr="002D312A">
        <w:rPr>
          <w:rFonts w:cs="Arial"/>
          <w:lang w:val="mn-MN"/>
        </w:rPr>
        <w:t xml:space="preserve">озон задалдаг, дэлхийн дулааралд нөлөөлөх чадвар өндөртэй бодис болон бусад орлуулах бодисын </w:t>
      </w:r>
      <w:r w:rsidRPr="002D312A">
        <w:rPr>
          <w:rFonts w:cs="Arial"/>
          <w:noProof/>
          <w:color w:val="00000A"/>
          <w:lang w:val="mn-MN"/>
        </w:rPr>
        <w:t>тоо хэмжээг импортлогч этгээдэд хуваарилах журмыг байгаль орчны асуудал эрхэлсэн Засгийн газрын гишүүн батална.</w:t>
      </w:r>
    </w:p>
    <w:p w14:paraId="0A00061C" w14:textId="77777777" w:rsidR="00214A36" w:rsidRPr="002D312A" w:rsidRDefault="00214A36" w:rsidP="00214A36">
      <w:pPr>
        <w:contextualSpacing/>
        <w:jc w:val="both"/>
        <w:rPr>
          <w:rFonts w:cs="Arial"/>
          <w:shd w:val="clear" w:color="auto" w:fill="FFFFFF"/>
          <w:lang w:val="mn-MN"/>
        </w:rPr>
      </w:pPr>
    </w:p>
    <w:p w14:paraId="3DF7094F" w14:textId="77777777" w:rsidR="00214A36" w:rsidRPr="002D312A" w:rsidRDefault="00214A36" w:rsidP="00214A36">
      <w:pPr>
        <w:ind w:firstLine="709"/>
        <w:contextualSpacing/>
        <w:jc w:val="both"/>
        <w:rPr>
          <w:rFonts w:cs="Arial"/>
          <w:shd w:val="clear" w:color="auto" w:fill="FFFFFF"/>
          <w:lang w:val="mn-MN"/>
        </w:rPr>
      </w:pPr>
      <w:r w:rsidRPr="002D312A">
        <w:rPr>
          <w:rFonts w:cs="Arial"/>
          <w:noProof/>
          <w:lang w:val="mn-MN"/>
        </w:rPr>
        <w:t>25.4.</w:t>
      </w:r>
      <w:r w:rsidRPr="002D312A">
        <w:rPr>
          <w:rFonts w:cs="Arial"/>
          <w:shd w:val="clear" w:color="auto" w:fill="FFFFFF"/>
          <w:lang w:val="mn-MN"/>
        </w:rPr>
        <w:t>Энэ хуулийн 25.1-д заасан жагсаалтад орсон бодис, тоног төхөөрөмжийн тухайн жилд импортолсон, худалдсан, ашигласан</w:t>
      </w:r>
      <w:r w:rsidRPr="002D312A">
        <w:rPr>
          <w:rFonts w:cs="Arial"/>
          <w:i/>
          <w:iCs/>
          <w:shd w:val="clear" w:color="auto" w:fill="FFFFFF"/>
          <w:lang w:val="mn-MN"/>
        </w:rPr>
        <w:t>,</w:t>
      </w:r>
      <w:r w:rsidRPr="002D312A">
        <w:rPr>
          <w:rFonts w:cs="Arial"/>
          <w:shd w:val="clear" w:color="auto" w:fill="FFFFFF"/>
          <w:lang w:val="mn-MN"/>
        </w:rPr>
        <w:t xml:space="preserve"> үйлдвэрлэсэн тухай тайлан, мэдээллийг гаалийн байгууллага болон энэ хуулийн 25.2-т заасан импортлох, худалдах, ашиглах зөвшөөрөл авсан аж ахуйн нэгж, байгууллага, иргэн жил бүрийн 12 дугаар сард багтаан төрийн захиргааны төв байгууллагад ирүүлнэ.</w:t>
      </w:r>
    </w:p>
    <w:p w14:paraId="492CEAD3" w14:textId="77777777" w:rsidR="00214A36" w:rsidRPr="002D312A" w:rsidRDefault="00214A36" w:rsidP="00214A36">
      <w:pPr>
        <w:ind w:firstLine="720"/>
        <w:contextualSpacing/>
        <w:jc w:val="both"/>
        <w:rPr>
          <w:rFonts w:cs="Arial"/>
          <w:shd w:val="clear" w:color="auto" w:fill="FFFFFF"/>
          <w:lang w:val="mn-MN"/>
        </w:rPr>
      </w:pPr>
    </w:p>
    <w:p w14:paraId="5B39734C" w14:textId="77777777" w:rsidR="00214A36" w:rsidRPr="002D312A" w:rsidRDefault="00214A36" w:rsidP="00214A36">
      <w:pPr>
        <w:ind w:firstLine="709"/>
        <w:contextualSpacing/>
        <w:jc w:val="both"/>
        <w:rPr>
          <w:rFonts w:cs="Arial"/>
          <w:shd w:val="clear" w:color="auto" w:fill="FFFFFF"/>
          <w:lang w:val="mn-MN"/>
        </w:rPr>
      </w:pPr>
      <w:bookmarkStart w:id="0" w:name="_Hlk66970407"/>
      <w:r w:rsidRPr="002D312A">
        <w:rPr>
          <w:rFonts w:cs="Arial"/>
          <w:lang w:val="mn-MN"/>
        </w:rPr>
        <w:t>25.5.</w:t>
      </w:r>
      <w:r w:rsidRPr="002D312A">
        <w:rPr>
          <w:rFonts w:cs="Arial"/>
          <w:shd w:val="clear" w:color="auto" w:fill="FFFFFF"/>
          <w:lang w:val="mn-MN"/>
        </w:rPr>
        <w:t xml:space="preserve">Озон задалдаг, </w:t>
      </w:r>
      <w:r w:rsidRPr="002D312A">
        <w:rPr>
          <w:rFonts w:cs="Arial"/>
          <w:lang w:val="mn-MN"/>
        </w:rPr>
        <w:t xml:space="preserve">дэлхийн дулааралд нөлөөлөх чадвар өндөртэй </w:t>
      </w:r>
      <w:r w:rsidRPr="002D312A">
        <w:rPr>
          <w:rFonts w:cs="Arial"/>
          <w:shd w:val="clear" w:color="auto" w:fill="FFFFFF"/>
          <w:lang w:val="mn-MN"/>
        </w:rPr>
        <w:t xml:space="preserve">бодис болон бусад орлуулах бодисыг </w:t>
      </w:r>
      <w:r w:rsidRPr="002D312A">
        <w:rPr>
          <w:rFonts w:cs="Arial"/>
          <w:lang w:val="mn-MN"/>
        </w:rPr>
        <w:t>системээс юүлэх, цэвэрлэх, дахин боловсруулах, дахин цэнэглэх, бүтээгдэхүүн, тоног төхөөрөмжийг суурилуулах, ашиглах,</w:t>
      </w:r>
      <w:r w:rsidRPr="002D312A">
        <w:rPr>
          <w:rFonts w:cs="Arial"/>
          <w:color w:val="000000"/>
          <w:lang w:val="mn-MN"/>
        </w:rPr>
        <w:t xml:space="preserve"> засвар үйлчилгээ хийх,</w:t>
      </w:r>
      <w:r w:rsidRPr="002D312A">
        <w:rPr>
          <w:rFonts w:cs="Arial"/>
          <w:lang w:val="mn-MN"/>
        </w:rPr>
        <w:t xml:space="preserve"> </w:t>
      </w:r>
      <w:r w:rsidRPr="002D312A">
        <w:rPr>
          <w:rFonts w:cs="Arial"/>
          <w:color w:val="000000"/>
          <w:lang w:val="mn-MN"/>
        </w:rPr>
        <w:t xml:space="preserve">устгах </w:t>
      </w:r>
      <w:r w:rsidRPr="002D312A">
        <w:rPr>
          <w:rFonts w:cs="Arial"/>
          <w:shd w:val="clear" w:color="auto" w:fill="FFFFFF"/>
          <w:lang w:val="mn-MN"/>
        </w:rPr>
        <w:t>үйл ажиллагааг төрийн захиргааны төв байгууллагаас эрх олгосон мэргэжлийн байгууллага гүйцэтгэнэ.</w:t>
      </w:r>
    </w:p>
    <w:p w14:paraId="460911DC" w14:textId="77777777" w:rsidR="00214A36" w:rsidRPr="002D312A" w:rsidRDefault="00214A36" w:rsidP="00214A36">
      <w:pPr>
        <w:ind w:right="282" w:firstLine="720"/>
        <w:contextualSpacing/>
        <w:jc w:val="both"/>
        <w:rPr>
          <w:rFonts w:cs="Arial"/>
          <w:shd w:val="clear" w:color="auto" w:fill="FFFFFF"/>
          <w:lang w:val="mn-MN"/>
        </w:rPr>
      </w:pPr>
    </w:p>
    <w:p w14:paraId="64FF0A4C" w14:textId="77777777" w:rsidR="00214A36" w:rsidRPr="002D312A" w:rsidRDefault="00214A36" w:rsidP="00214A36">
      <w:pPr>
        <w:ind w:firstLine="709"/>
        <w:contextualSpacing/>
        <w:jc w:val="both"/>
        <w:rPr>
          <w:rFonts w:cs="Arial"/>
          <w:lang w:val="mn-MN"/>
        </w:rPr>
      </w:pPr>
      <w:bookmarkStart w:id="1" w:name="_Hlk66970520"/>
      <w:bookmarkEnd w:id="0"/>
      <w:r w:rsidRPr="002D312A">
        <w:rPr>
          <w:rFonts w:cs="Arial"/>
          <w:lang w:val="mn-MN"/>
        </w:rPr>
        <w:t>25.6.Энэ хуулийн 25.5-д заасан мэргэжлийн байгууллагад тавих шаардлага, эрх олгох журмыг байгаль орчны асуудал эрхэлсэн Засгийн газрын гишүүн батална.</w:t>
      </w:r>
    </w:p>
    <w:p w14:paraId="273AFC99" w14:textId="77777777" w:rsidR="00214A36" w:rsidRPr="002D312A" w:rsidRDefault="00214A36" w:rsidP="00214A36">
      <w:pPr>
        <w:contextualSpacing/>
        <w:jc w:val="both"/>
        <w:rPr>
          <w:rFonts w:cs="Arial"/>
          <w:lang w:val="mn-MN"/>
        </w:rPr>
      </w:pPr>
    </w:p>
    <w:p w14:paraId="1CF93E25" w14:textId="77777777" w:rsidR="00214A36" w:rsidRPr="002D312A" w:rsidRDefault="00214A36" w:rsidP="00214A36">
      <w:pPr>
        <w:ind w:firstLine="709"/>
        <w:contextualSpacing/>
        <w:jc w:val="both"/>
        <w:rPr>
          <w:rFonts w:cs="Arial"/>
          <w:shd w:val="clear" w:color="auto" w:fill="FFFFFF"/>
          <w:lang w:val="mn-MN"/>
        </w:rPr>
      </w:pPr>
      <w:r w:rsidRPr="002D312A">
        <w:rPr>
          <w:rFonts w:cs="Arial"/>
          <w:shd w:val="clear" w:color="auto" w:fill="FFFFFF"/>
          <w:lang w:val="mn-MN"/>
        </w:rPr>
        <w:t>25.7.</w:t>
      </w:r>
      <w:r w:rsidRPr="002D312A">
        <w:rPr>
          <w:rFonts w:cs="Arial"/>
          <w:lang w:val="mn-MN"/>
        </w:rPr>
        <w:t xml:space="preserve">Озон задалдаг, дэлхийн дулааралд нөлөөлөх чадвар өндөртэй бодис </w:t>
      </w:r>
      <w:r w:rsidRPr="002D312A">
        <w:rPr>
          <w:rFonts w:cs="Arial"/>
          <w:shd w:val="clear" w:color="auto" w:fill="FFFFFF"/>
          <w:lang w:val="mn-MN"/>
        </w:rPr>
        <w:t>болон бусад орлуулах бодис, тэдгээрийг агуулсан бүтээгдэхүүн, тоног төхөөрөмж</w:t>
      </w:r>
      <w:r w:rsidRPr="002D312A">
        <w:rPr>
          <w:rFonts w:cs="Arial"/>
          <w:i/>
          <w:iCs/>
          <w:shd w:val="clear" w:color="auto" w:fill="FFFFFF"/>
          <w:lang w:val="mn-MN"/>
        </w:rPr>
        <w:t>,</w:t>
      </w:r>
      <w:r w:rsidRPr="002D312A">
        <w:rPr>
          <w:rFonts w:cs="Arial"/>
          <w:b/>
          <w:bCs/>
          <w:i/>
          <w:iCs/>
          <w:shd w:val="clear" w:color="auto" w:fill="FFFFFF"/>
          <w:lang w:val="mn-MN"/>
        </w:rPr>
        <w:t xml:space="preserve"> </w:t>
      </w:r>
      <w:r w:rsidRPr="002D312A">
        <w:rPr>
          <w:rFonts w:cs="Arial"/>
          <w:shd w:val="clear" w:color="auto" w:fill="FFFFFF"/>
          <w:lang w:val="mn-MN"/>
        </w:rPr>
        <w:t xml:space="preserve">хураагдсан бодисыг устгах, зайлуулах, нөөцөлж хадгалах асуудлыг </w:t>
      </w:r>
      <w:r w:rsidRPr="002D312A">
        <w:rPr>
          <w:rFonts w:cs="Arial"/>
          <w:color w:val="000000"/>
          <w:shd w:val="clear" w:color="auto" w:fill="FFFFFF"/>
          <w:lang w:val="mn-MN"/>
        </w:rPr>
        <w:t xml:space="preserve">холбогдох </w:t>
      </w:r>
      <w:r w:rsidRPr="002D312A">
        <w:rPr>
          <w:rFonts w:cs="Arial"/>
          <w:shd w:val="clear" w:color="auto" w:fill="FFFFFF"/>
          <w:lang w:val="mn-MN"/>
        </w:rPr>
        <w:t>хуулиар зохицуулна.”</w:t>
      </w:r>
    </w:p>
    <w:p w14:paraId="20D1CCA3" w14:textId="77777777" w:rsidR="00214A36" w:rsidRPr="002D312A" w:rsidRDefault="00214A36" w:rsidP="00214A36">
      <w:pPr>
        <w:ind w:firstLine="720"/>
        <w:contextualSpacing/>
        <w:jc w:val="both"/>
        <w:rPr>
          <w:rFonts w:cs="Arial"/>
          <w:shd w:val="clear" w:color="auto" w:fill="FFFFFF"/>
          <w:lang w:val="mn-MN"/>
        </w:rPr>
      </w:pPr>
    </w:p>
    <w:p w14:paraId="2BA44FB9" w14:textId="77777777" w:rsidR="00214A36" w:rsidRPr="002D312A" w:rsidRDefault="00214A36" w:rsidP="00214A36">
      <w:pPr>
        <w:ind w:firstLine="720"/>
        <w:contextualSpacing/>
        <w:jc w:val="both"/>
        <w:rPr>
          <w:rFonts w:cs="Arial"/>
          <w:shd w:val="clear" w:color="auto" w:fill="FFFFFF"/>
          <w:lang w:val="mn-MN"/>
        </w:rPr>
      </w:pPr>
    </w:p>
    <w:p w14:paraId="5993431F" w14:textId="77777777" w:rsidR="00214A36" w:rsidRPr="002D312A" w:rsidRDefault="00214A36" w:rsidP="00214A36">
      <w:pPr>
        <w:ind w:firstLine="720"/>
        <w:contextualSpacing/>
        <w:jc w:val="both"/>
        <w:rPr>
          <w:rFonts w:cs="Arial"/>
          <w:shd w:val="clear" w:color="auto" w:fill="FFFFFF"/>
          <w:lang w:val="mn-MN"/>
        </w:rPr>
      </w:pPr>
    </w:p>
    <w:p w14:paraId="0182F114" w14:textId="77777777" w:rsidR="00214A36" w:rsidRPr="002D312A" w:rsidRDefault="00214A36" w:rsidP="00214A36">
      <w:pPr>
        <w:ind w:firstLine="720"/>
        <w:contextualSpacing/>
        <w:jc w:val="both"/>
        <w:rPr>
          <w:rFonts w:cs="Arial"/>
          <w:shd w:val="clear" w:color="auto" w:fill="FFFFFF"/>
          <w:lang w:val="mn-MN"/>
        </w:rPr>
      </w:pPr>
    </w:p>
    <w:p w14:paraId="17674690" w14:textId="77777777" w:rsidR="00214A36" w:rsidRPr="002D312A" w:rsidRDefault="00214A36" w:rsidP="00214A36">
      <w:pPr>
        <w:ind w:firstLine="720"/>
        <w:contextualSpacing/>
        <w:jc w:val="both"/>
        <w:rPr>
          <w:rFonts w:cs="Arial"/>
          <w:shd w:val="clear" w:color="auto" w:fill="FFFFFF"/>
          <w:lang w:val="mn-MN"/>
        </w:rPr>
      </w:pPr>
      <w:r w:rsidRPr="002D312A">
        <w:rPr>
          <w:rFonts w:cs="Arial"/>
          <w:shd w:val="clear" w:color="auto" w:fill="FFFFFF"/>
          <w:lang w:val="mn-MN"/>
        </w:rPr>
        <w:tab/>
        <w:t xml:space="preserve">МОНГОЛ УЛСЫН </w:t>
      </w:r>
    </w:p>
    <w:p w14:paraId="375CB5D6" w14:textId="08FA33AF" w:rsidR="007A26A1" w:rsidRPr="00214A36" w:rsidRDefault="00214A36" w:rsidP="00214A36">
      <w:pPr>
        <w:ind w:firstLine="720"/>
        <w:contextualSpacing/>
        <w:jc w:val="both"/>
        <w:rPr>
          <w:rFonts w:cs="Arial"/>
          <w:lang w:val="mn-MN"/>
        </w:rPr>
      </w:pPr>
      <w:r w:rsidRPr="002D312A">
        <w:rPr>
          <w:rFonts w:cs="Arial"/>
          <w:shd w:val="clear" w:color="auto" w:fill="FFFFFF"/>
          <w:lang w:val="mn-MN"/>
        </w:rPr>
        <w:tab/>
        <w:t xml:space="preserve">ИХ ХУРЛЫН ДАРГА </w:t>
      </w:r>
      <w:r w:rsidRPr="002D312A">
        <w:rPr>
          <w:rFonts w:cs="Arial"/>
          <w:shd w:val="clear" w:color="auto" w:fill="FFFFFF"/>
          <w:lang w:val="mn-MN"/>
        </w:rPr>
        <w:tab/>
      </w:r>
      <w:r w:rsidRPr="002D312A">
        <w:rPr>
          <w:rFonts w:cs="Arial"/>
          <w:shd w:val="clear" w:color="auto" w:fill="FFFFFF"/>
          <w:lang w:val="mn-MN"/>
        </w:rPr>
        <w:tab/>
      </w:r>
      <w:r w:rsidRPr="002D312A">
        <w:rPr>
          <w:rFonts w:cs="Arial"/>
          <w:shd w:val="clear" w:color="auto" w:fill="FFFFFF"/>
          <w:lang w:val="mn-MN"/>
        </w:rPr>
        <w:tab/>
      </w:r>
      <w:r w:rsidRPr="002D312A">
        <w:rPr>
          <w:rFonts w:cs="Arial"/>
          <w:shd w:val="clear" w:color="auto" w:fill="FFFFFF"/>
          <w:lang w:val="mn-MN"/>
        </w:rPr>
        <w:tab/>
        <w:t>Г.ЗАНДАНШАТАР</w:t>
      </w:r>
      <w:bookmarkEnd w:id="1"/>
    </w:p>
    <w:sectPr w:rsidR="007A26A1" w:rsidRPr="00214A3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54585" w14:textId="77777777" w:rsidR="00377C7E" w:rsidRPr="000D41D8" w:rsidRDefault="00214A36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C09"/>
    <w:rsid w:val="002B41BE"/>
    <w:rsid w:val="002B79DE"/>
    <w:rsid w:val="002D77EE"/>
    <w:rsid w:val="00300D0A"/>
    <w:rsid w:val="003400D7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63E6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5ED5"/>
    <w:rsid w:val="00777ADA"/>
    <w:rsid w:val="007B361F"/>
    <w:rsid w:val="007B51F9"/>
    <w:rsid w:val="007B571F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C0069D"/>
    <w:rsid w:val="00C05E3A"/>
    <w:rsid w:val="00C06CB0"/>
    <w:rsid w:val="00C22960"/>
    <w:rsid w:val="00C43CC3"/>
    <w:rsid w:val="00C5212F"/>
    <w:rsid w:val="00C64009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4D6A"/>
    <w:rsid w:val="00F41496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2022-06-15T01:34:00Z</cp:lastPrinted>
  <dcterms:created xsi:type="dcterms:W3CDTF">2022-06-28T07:06:00Z</dcterms:created>
  <dcterms:modified xsi:type="dcterms:W3CDTF">2022-06-28T07:06:00Z</dcterms:modified>
</cp:coreProperties>
</file>