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7A538A24" w14:textId="77777777" w:rsidR="00BF0BDA" w:rsidRPr="00831297" w:rsidRDefault="00BF0BDA" w:rsidP="00BF0BDA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 МАЛЫН ГЕНЕТИК Н</w:t>
      </w:r>
      <w:r w:rsidRPr="00831297">
        <w:rPr>
          <w:rFonts w:eastAsia="Times New Roman"/>
          <w:caps/>
          <w:color w:val="000000" w:themeColor="text1"/>
        </w:rPr>
        <w:t xml:space="preserve">ӨӨЦИЙН </w:t>
      </w:r>
      <w:r w:rsidRPr="00831297">
        <w:rPr>
          <w:color w:val="000000" w:themeColor="text1"/>
        </w:rPr>
        <w:t>ТУХАЙ</w:t>
      </w:r>
    </w:p>
    <w:p w14:paraId="71E77056" w14:textId="77777777" w:rsidR="00BF0BDA" w:rsidRPr="00831297" w:rsidRDefault="00BF0BDA" w:rsidP="00BF0BDA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 ХУУЛЬД </w:t>
      </w:r>
      <w:r w:rsidRPr="00831297">
        <w:rPr>
          <w:bCs/>
          <w:color w:val="000000" w:themeColor="text1"/>
        </w:rPr>
        <w:t>ӨӨРЧЛӨЛТ ОРУУЛАХ ТУХАЙ</w:t>
      </w:r>
    </w:p>
    <w:p w14:paraId="56CD8475" w14:textId="77777777" w:rsidR="00BF0BDA" w:rsidRPr="00831297" w:rsidRDefault="00BF0BDA" w:rsidP="00BF0BDA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255F6807" w14:textId="77777777" w:rsidR="00BF0BDA" w:rsidRPr="00831297" w:rsidRDefault="00BF0BDA" w:rsidP="00BF0BDA">
      <w:pPr>
        <w:jc w:val="both"/>
        <w:rPr>
          <w:rFonts w:ascii="Arial" w:eastAsia="Calibri" w:hAnsi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>Малын генетик нөөцийн тухай хуулийн 16 дугаар зүйлийн 16.11 дэх хэсгийн “</w:t>
      </w:r>
      <w:r w:rsidRPr="00831297">
        <w:rPr>
          <w:rFonts w:ascii="Arial" w:hAnsi="Arial" w:cs="Arial"/>
          <w:bCs/>
          <w:noProof/>
          <w:color w:val="000000" w:themeColor="text1"/>
          <w:lang w:val="mn-MN"/>
        </w:rPr>
        <w:t>мэргэжлийн хяналтын” гэснийг “</w:t>
      </w:r>
      <w:bookmarkStart w:id="0" w:name="_Hlk115969057"/>
      <w:r w:rsidRPr="00831297">
        <w:rPr>
          <w:rFonts w:ascii="Arial" w:eastAsia="Calibri" w:hAnsi="Arial"/>
          <w:bCs/>
          <w:color w:val="000000" w:themeColor="text1"/>
          <w:lang w:val="mn-MN"/>
        </w:rPr>
        <w:t>малын генетик нөөцийн асуудал эрхэлсэн төрийн захиргааны төв</w:t>
      </w:r>
      <w:bookmarkEnd w:id="0"/>
      <w:r w:rsidRPr="00831297">
        <w:rPr>
          <w:rFonts w:ascii="Arial" w:eastAsia="Calibri" w:hAnsi="Arial"/>
          <w:bCs/>
          <w:color w:val="000000" w:themeColor="text1"/>
          <w:lang w:val="mn-MN"/>
        </w:rPr>
        <w:t xml:space="preserve">” гэж өөрчилсүгэй. </w:t>
      </w:r>
    </w:p>
    <w:p w14:paraId="5826A11E" w14:textId="77777777" w:rsidR="00BF0BDA" w:rsidRPr="00831297" w:rsidRDefault="00BF0BDA" w:rsidP="00BF0BDA">
      <w:pPr>
        <w:jc w:val="both"/>
        <w:rPr>
          <w:rFonts w:ascii="Arial" w:eastAsia="Calibri" w:hAnsi="Arial"/>
          <w:bCs/>
          <w:color w:val="000000" w:themeColor="text1"/>
          <w:lang w:val="mn-MN"/>
        </w:rPr>
      </w:pPr>
    </w:p>
    <w:p w14:paraId="5CFFEE2A" w14:textId="77777777" w:rsidR="00BF0BDA" w:rsidRPr="00831297" w:rsidRDefault="00BF0BDA" w:rsidP="00BF0BDA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61609B2C" w14:textId="77777777" w:rsidR="00BF0BDA" w:rsidRPr="00831297" w:rsidRDefault="00BF0BDA" w:rsidP="00BF0BD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22DBFA0" w14:textId="77777777" w:rsidR="00BF0BDA" w:rsidRPr="00831297" w:rsidRDefault="00BF0BDA" w:rsidP="00BF0BD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01D3265" w14:textId="77777777" w:rsidR="00BF0BDA" w:rsidRPr="00831297" w:rsidRDefault="00BF0BDA" w:rsidP="00BF0BD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B231B4B" w14:textId="77777777" w:rsidR="00BF0BDA" w:rsidRPr="00831297" w:rsidRDefault="00BF0BDA" w:rsidP="00BF0BD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CDAD47A" w14:textId="77777777" w:rsidR="00BF0BDA" w:rsidRPr="00831297" w:rsidRDefault="00BF0BDA" w:rsidP="00BF0BDA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39B763F3" w:rsidR="009E3E99" w:rsidRPr="002D701D" w:rsidRDefault="00BF0BDA" w:rsidP="00BF0BDA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2D701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2022-11-28T09:39:00Z</dcterms:created>
  <dcterms:modified xsi:type="dcterms:W3CDTF">2022-11-28T09:39:00Z</dcterms:modified>
</cp:coreProperties>
</file>