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A6725A">
      <w:pPr>
        <w:pStyle w:val="Title"/>
        <w:ind w:right="-357"/>
        <w:jc w:val="left"/>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7542C801"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4E613E4" w14:textId="77777777" w:rsidR="005E12C7" w:rsidRDefault="005E12C7" w:rsidP="005E12C7">
      <w:pPr>
        <w:ind w:right="49"/>
        <w:rPr>
          <w:rFonts w:ascii="Arial" w:hAnsi="Arial" w:cs="Arial"/>
          <w:b/>
          <w:lang w:val="mn-MN"/>
        </w:rPr>
      </w:pPr>
    </w:p>
    <w:p w14:paraId="1316C2A8" w14:textId="7B486F63" w:rsidR="00A02066" w:rsidRPr="001B34DB" w:rsidRDefault="00A02066" w:rsidP="005E12C7">
      <w:pPr>
        <w:ind w:right="49"/>
        <w:rPr>
          <w:rFonts w:ascii="Arial" w:hAnsi="Arial" w:cs="Arial"/>
          <w:color w:val="000000" w:themeColor="text1"/>
          <w:lang w:val="mn-MN"/>
        </w:rPr>
      </w:pPr>
      <w:r>
        <w:rPr>
          <w:rFonts w:ascii="Arial" w:hAnsi="Arial" w:cs="Arial"/>
          <w:b/>
          <w:bCs/>
          <w:color w:val="000000" w:themeColor="text1"/>
          <w:lang w:val="mn-MN"/>
        </w:rPr>
        <w:t xml:space="preserve">      </w:t>
      </w:r>
    </w:p>
    <w:p w14:paraId="0743B902" w14:textId="1A4BBF4C" w:rsidR="006133A1" w:rsidRDefault="006133A1" w:rsidP="006133A1">
      <w:pPr>
        <w:ind w:right="49"/>
        <w:rPr>
          <w:rFonts w:ascii="Arial" w:hAnsi="Arial" w:cs="Arial"/>
          <w:b/>
          <w:bCs/>
          <w:color w:val="000000" w:themeColor="text1"/>
          <w:lang w:val="mn-MN"/>
        </w:rPr>
      </w:pPr>
      <w:r>
        <w:rPr>
          <w:rFonts w:ascii="Arial" w:hAnsi="Arial" w:cs="Arial"/>
          <w:b/>
          <w:lang w:val="mn-MN"/>
        </w:rPr>
        <w:t xml:space="preserve">                                 </w:t>
      </w:r>
      <w:r w:rsidR="00F6489F">
        <w:rPr>
          <w:rFonts w:ascii="Arial" w:hAnsi="Arial" w:cs="Arial"/>
          <w:b/>
          <w:lang w:val="mn-MN"/>
        </w:rPr>
        <w:t xml:space="preserve">    </w:t>
      </w:r>
      <w:r w:rsidRPr="001B34DB">
        <w:rPr>
          <w:rFonts w:ascii="Arial" w:hAnsi="Arial" w:cs="Arial"/>
          <w:b/>
          <w:bCs/>
          <w:color w:val="000000" w:themeColor="text1"/>
          <w:lang w:val="mn-MN"/>
        </w:rPr>
        <w:t>ГЭМТ ХЭРЭГ, ЗӨРЧЛӨӨС УРЬДЧИЛАН</w:t>
      </w:r>
    </w:p>
    <w:p w14:paraId="4C1D32F4" w14:textId="77777777" w:rsidR="006133A1" w:rsidRDefault="006133A1" w:rsidP="006133A1">
      <w:pPr>
        <w:ind w:right="49"/>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1B34DB">
        <w:rPr>
          <w:rFonts w:ascii="Arial" w:hAnsi="Arial" w:cs="Arial"/>
          <w:b/>
          <w:bCs/>
          <w:color w:val="000000" w:themeColor="text1"/>
          <w:lang w:val="mn-MN"/>
        </w:rPr>
        <w:t>СЭРГИЙЛЭХ ТУХАЙ ХУУЛЬД НЭМЭЛТ,</w:t>
      </w:r>
    </w:p>
    <w:p w14:paraId="1738A172" w14:textId="77777777" w:rsidR="006133A1" w:rsidRPr="001B34DB" w:rsidRDefault="006133A1" w:rsidP="006133A1">
      <w:pPr>
        <w:ind w:right="49"/>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1B34DB">
        <w:rPr>
          <w:rFonts w:ascii="Arial" w:hAnsi="Arial" w:cs="Arial"/>
          <w:b/>
          <w:bCs/>
          <w:color w:val="000000" w:themeColor="text1"/>
          <w:lang w:val="mn-MN"/>
        </w:rPr>
        <w:t>ӨӨРЧЛӨЛТ ОРУУЛАХ ТУХАЙ</w:t>
      </w:r>
    </w:p>
    <w:p w14:paraId="72964DFB" w14:textId="77777777" w:rsidR="006133A1" w:rsidRPr="001B34DB" w:rsidRDefault="006133A1" w:rsidP="006133A1">
      <w:pPr>
        <w:spacing w:line="360" w:lineRule="auto"/>
        <w:ind w:right="49"/>
        <w:jc w:val="center"/>
        <w:rPr>
          <w:rFonts w:ascii="Arial" w:hAnsi="Arial" w:cs="Arial"/>
          <w:b/>
          <w:bCs/>
          <w:color w:val="000000" w:themeColor="text1"/>
          <w:lang w:val="mn-MN"/>
        </w:rPr>
      </w:pPr>
    </w:p>
    <w:p w14:paraId="0B3A7F89" w14:textId="77777777" w:rsidR="006133A1" w:rsidRPr="001B34DB" w:rsidRDefault="006133A1" w:rsidP="006133A1">
      <w:pPr>
        <w:ind w:right="49"/>
        <w:jc w:val="both"/>
        <w:rPr>
          <w:rFonts w:ascii="Arial" w:hAnsi="Arial" w:cs="Arial"/>
          <w:color w:val="000000" w:themeColor="text1"/>
          <w:lang w:val="mn-MN"/>
        </w:rPr>
      </w:pPr>
      <w:r w:rsidRPr="001B34DB">
        <w:rPr>
          <w:rFonts w:ascii="Arial" w:hAnsi="Arial" w:cs="Arial"/>
          <w:b/>
          <w:bCs/>
          <w:color w:val="000000" w:themeColor="text1"/>
          <w:lang w:val="mn-MN"/>
        </w:rPr>
        <w:tab/>
        <w:t>1 дүгээр зүйл.</w:t>
      </w:r>
      <w:r w:rsidRPr="001B34DB">
        <w:rPr>
          <w:rFonts w:ascii="Arial" w:hAnsi="Arial" w:cs="Arial"/>
          <w:color w:val="000000" w:themeColor="text1"/>
          <w:lang w:val="mn-MN"/>
        </w:rPr>
        <w:t xml:space="preserve">Гэмт хэрэг, зөрчлөөс урьдчилан сэргийлэх тухай хуульд доор дурдсан агуулгатай дараах хэсэг нэмсүгэй:  </w:t>
      </w:r>
    </w:p>
    <w:p w14:paraId="5E3B6D3B" w14:textId="77777777" w:rsidR="006133A1" w:rsidRPr="001B34DB" w:rsidRDefault="006133A1" w:rsidP="006133A1">
      <w:pPr>
        <w:ind w:right="49"/>
        <w:jc w:val="both"/>
        <w:rPr>
          <w:rFonts w:ascii="Arial" w:hAnsi="Arial" w:cs="Arial"/>
          <w:color w:val="000000" w:themeColor="text1"/>
          <w:lang w:val="mn-MN"/>
        </w:rPr>
      </w:pPr>
    </w:p>
    <w:p w14:paraId="28DA4EB2" w14:textId="77777777" w:rsidR="006133A1" w:rsidRPr="001B34DB" w:rsidRDefault="006133A1" w:rsidP="006133A1">
      <w:pPr>
        <w:ind w:left="720" w:right="49" w:firstLine="698"/>
        <w:rPr>
          <w:rFonts w:ascii="Arial" w:hAnsi="Arial" w:cs="Arial"/>
          <w:b/>
          <w:bCs/>
          <w:color w:val="000000" w:themeColor="text1"/>
          <w:lang w:val="mn-MN"/>
        </w:rPr>
      </w:pPr>
      <w:r w:rsidRPr="001B34DB">
        <w:rPr>
          <w:rFonts w:ascii="Arial" w:hAnsi="Arial" w:cs="Arial"/>
          <w:b/>
          <w:bCs/>
          <w:color w:val="000000" w:themeColor="text1"/>
          <w:lang w:val="mn-MN"/>
        </w:rPr>
        <w:t>1/32 дугаар зүйлийн 32.10, 32.11 дэх хэсэг: </w:t>
      </w:r>
    </w:p>
    <w:p w14:paraId="5A09C978" w14:textId="77777777" w:rsidR="006133A1" w:rsidRPr="001B34DB" w:rsidRDefault="006133A1" w:rsidP="006133A1">
      <w:pPr>
        <w:pStyle w:val="NormalWeb"/>
        <w:shd w:val="clear" w:color="auto" w:fill="FFFFFF"/>
        <w:spacing w:before="0" w:beforeAutospacing="0" w:after="0" w:afterAutospacing="0"/>
        <w:ind w:right="49" w:firstLine="720"/>
        <w:jc w:val="both"/>
        <w:rPr>
          <w:rFonts w:ascii="Arial" w:hAnsi="Arial" w:cs="Arial"/>
          <w:b/>
          <w:bCs/>
          <w:noProof/>
          <w:color w:val="000000" w:themeColor="text1"/>
          <w:lang w:val="mn-MN"/>
        </w:rPr>
      </w:pPr>
    </w:p>
    <w:p w14:paraId="4482F362" w14:textId="77777777" w:rsidR="006133A1" w:rsidRPr="001B34DB" w:rsidRDefault="006133A1" w:rsidP="006133A1">
      <w:pPr>
        <w:ind w:right="49" w:firstLine="720"/>
        <w:jc w:val="both"/>
        <w:rPr>
          <w:rFonts w:ascii="Arial" w:hAnsi="Arial" w:cs="Arial"/>
          <w:noProof/>
          <w:color w:val="000000" w:themeColor="text1"/>
          <w:lang w:val="mn-MN"/>
        </w:rPr>
      </w:pPr>
      <w:r w:rsidRPr="001B34DB">
        <w:rPr>
          <w:rFonts w:ascii="Arial" w:hAnsi="Arial" w:cs="Arial"/>
          <w:noProof/>
          <w:color w:val="000000" w:themeColor="text1"/>
          <w:lang w:val="mn-MN"/>
        </w:rPr>
        <w:t>“32.10.Цагдаагийн байгууллагаас ирүүлсэн бага насны хүүхэд сураггүй алга болсон, олдсон тухай хойшлуулшгүй мэдээллийг харилцаа холбооны үйлчилгээ эрхлэгч этгээд үнэ төлбөргүй, нийтэд мэдээлнэ.</w:t>
      </w:r>
    </w:p>
    <w:p w14:paraId="6EBFDAEE" w14:textId="77777777" w:rsidR="006133A1" w:rsidRPr="001B34DB" w:rsidRDefault="006133A1" w:rsidP="006133A1">
      <w:pPr>
        <w:ind w:right="49" w:firstLine="720"/>
        <w:jc w:val="both"/>
        <w:rPr>
          <w:rFonts w:ascii="Arial" w:hAnsi="Arial" w:cs="Arial"/>
          <w:noProof/>
          <w:color w:val="000000" w:themeColor="text1"/>
          <w:lang w:val="mn-MN"/>
        </w:rPr>
      </w:pPr>
    </w:p>
    <w:p w14:paraId="513EBE9E" w14:textId="77777777" w:rsidR="006133A1" w:rsidRPr="001B34DB" w:rsidRDefault="006133A1" w:rsidP="006133A1">
      <w:pPr>
        <w:ind w:right="49" w:firstLine="720"/>
        <w:jc w:val="both"/>
        <w:rPr>
          <w:rFonts w:ascii="Arial" w:hAnsi="Arial" w:cs="Arial"/>
          <w:color w:val="000000" w:themeColor="text1"/>
          <w:lang w:val="mn-MN"/>
        </w:rPr>
      </w:pPr>
      <w:r w:rsidRPr="001B34DB">
        <w:rPr>
          <w:rFonts w:ascii="Arial" w:hAnsi="Arial" w:cs="Arial"/>
          <w:noProof/>
          <w:color w:val="000000" w:themeColor="text1"/>
          <w:lang w:val="mn-MN"/>
        </w:rPr>
        <w:t>32.11.Энэ хуулийн 32.10-т заасан ажиллагааг зохицуулах журмыг хууль зүйн болон цахим хөгжил, харилцаа холбооны асуудал эрхэлсэн Засгийн газрын гишүүд хамтран батална.</w:t>
      </w:r>
      <w:r w:rsidRPr="001B34DB">
        <w:rPr>
          <w:rFonts w:ascii="Arial" w:hAnsi="Arial" w:cs="Arial"/>
          <w:color w:val="000000" w:themeColor="text1"/>
          <w:lang w:val="mn-MN"/>
        </w:rPr>
        <w:t>”</w:t>
      </w:r>
    </w:p>
    <w:p w14:paraId="6F238B70" w14:textId="77777777" w:rsidR="006133A1" w:rsidRPr="001B34DB" w:rsidRDefault="006133A1" w:rsidP="006133A1">
      <w:pPr>
        <w:ind w:right="49" w:firstLine="720"/>
        <w:jc w:val="both"/>
        <w:rPr>
          <w:rFonts w:ascii="Arial" w:hAnsi="Arial" w:cs="Arial"/>
          <w:noProof/>
          <w:color w:val="000000" w:themeColor="text1"/>
          <w:lang w:val="mn-MN"/>
        </w:rPr>
      </w:pPr>
      <w:r w:rsidRPr="001B34DB">
        <w:rPr>
          <w:rFonts w:ascii="Arial" w:hAnsi="Arial" w:cs="Arial"/>
          <w:noProof/>
          <w:color w:val="000000" w:themeColor="text1"/>
          <w:lang w:val="mn-MN"/>
        </w:rPr>
        <w:tab/>
      </w:r>
    </w:p>
    <w:p w14:paraId="41A931F0" w14:textId="77777777" w:rsidR="006133A1" w:rsidRPr="001B34DB" w:rsidRDefault="006133A1" w:rsidP="006133A1">
      <w:pPr>
        <w:ind w:left="720" w:right="49" w:firstLine="698"/>
        <w:jc w:val="both"/>
        <w:rPr>
          <w:rFonts w:ascii="Arial" w:hAnsi="Arial" w:cs="Arial"/>
          <w:b/>
          <w:bCs/>
          <w:noProof/>
          <w:color w:val="000000" w:themeColor="text1"/>
          <w:lang w:val="mn-MN"/>
        </w:rPr>
      </w:pPr>
      <w:r w:rsidRPr="001B34DB">
        <w:rPr>
          <w:rFonts w:ascii="Arial" w:hAnsi="Arial" w:cs="Arial"/>
          <w:b/>
          <w:bCs/>
          <w:noProof/>
          <w:color w:val="000000" w:themeColor="text1"/>
          <w:lang w:val="mn-MN"/>
        </w:rPr>
        <w:t>2/41 дүгээр зүйлийн 41.2 дахь хэсэг:</w:t>
      </w:r>
    </w:p>
    <w:p w14:paraId="12ED8D8C" w14:textId="77777777" w:rsidR="006133A1" w:rsidRPr="001B34DB" w:rsidRDefault="006133A1" w:rsidP="006133A1">
      <w:pPr>
        <w:ind w:right="49" w:firstLine="720"/>
        <w:jc w:val="both"/>
        <w:rPr>
          <w:rFonts w:ascii="Arial" w:hAnsi="Arial" w:cs="Arial"/>
          <w:b/>
          <w:bCs/>
          <w:noProof/>
          <w:color w:val="000000" w:themeColor="text1"/>
          <w:lang w:val="mn-MN"/>
        </w:rPr>
      </w:pPr>
    </w:p>
    <w:p w14:paraId="3E5BE0AB" w14:textId="77777777" w:rsidR="006133A1" w:rsidRPr="001B34DB" w:rsidRDefault="006133A1" w:rsidP="006133A1">
      <w:pPr>
        <w:ind w:right="49" w:firstLine="720"/>
        <w:jc w:val="both"/>
        <w:rPr>
          <w:rFonts w:ascii="Arial" w:hAnsi="Arial" w:cs="Arial"/>
          <w:color w:val="000000" w:themeColor="text1"/>
          <w:lang w:val="mn-MN"/>
        </w:rPr>
      </w:pPr>
      <w:r w:rsidRPr="001B34DB">
        <w:rPr>
          <w:rFonts w:ascii="Arial" w:hAnsi="Arial" w:cs="Arial"/>
          <w:color w:val="000000" w:themeColor="text1"/>
          <w:lang w:val="mn-MN"/>
        </w:rPr>
        <w:t>“41.2.Эрүүгийн хуулийн 10.1 дүгээр зүйлийн 3 дахь хэсэг, 12.1 дүгээр зүйлийн 4  дэх хэсэг, 12.3 дугаар зүйлийн 4.1 дэх заалт, 13.1 дүгээр зүйлийн 2, 3 дахь хэсэгт заасан гэмт хэрэг үйлдэж, хорих ял эдэлж дууссан, Эрүүгийн хуулийн 6.13 дугаар зүйлд заасны дагуу хорих ялаас өвчний учир чөлөөлөгдсөн болон Эрүүгийн хуулийн 6.14 дүгээр зүйлд заасны дагуу уучлалд хамрагдсан хүний зорчих хөдөлгөөнд тоног төхөөрөмж ашиглан хяналт тогтооно</w:t>
      </w:r>
      <w:r w:rsidRPr="001B34DB">
        <w:rPr>
          <w:rFonts w:ascii="Arial" w:hAnsi="Arial" w:cs="Arial"/>
          <w:bCs/>
          <w:color w:val="000000" w:themeColor="text1"/>
          <w:lang w:val="mn-MN"/>
        </w:rPr>
        <w:t xml:space="preserve">.” </w:t>
      </w:r>
    </w:p>
    <w:p w14:paraId="65C6CB6C" w14:textId="77777777" w:rsidR="006133A1" w:rsidRPr="001B34DB" w:rsidRDefault="006133A1" w:rsidP="006133A1">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1676DD22" w14:textId="77777777" w:rsidR="006133A1" w:rsidRPr="001B34DB" w:rsidRDefault="006133A1" w:rsidP="006133A1">
      <w:pPr>
        <w:ind w:left="720" w:right="49" w:firstLine="698"/>
        <w:jc w:val="both"/>
        <w:rPr>
          <w:rFonts w:ascii="Arial" w:hAnsi="Arial" w:cs="Arial"/>
          <w:b/>
          <w:bCs/>
          <w:noProof/>
          <w:color w:val="000000" w:themeColor="text1"/>
          <w:lang w:val="mn-MN"/>
        </w:rPr>
      </w:pPr>
      <w:r w:rsidRPr="001B34DB">
        <w:rPr>
          <w:rFonts w:ascii="Arial" w:hAnsi="Arial" w:cs="Arial"/>
          <w:b/>
          <w:bCs/>
          <w:noProof/>
          <w:color w:val="000000" w:themeColor="text1"/>
          <w:lang w:val="mn-MN"/>
        </w:rPr>
        <w:t>3/41 дүгээр зүйлийн 41.7 дахь хэсэг:</w:t>
      </w:r>
    </w:p>
    <w:p w14:paraId="690E0E3B" w14:textId="77777777" w:rsidR="006133A1" w:rsidRPr="001B34DB" w:rsidRDefault="006133A1" w:rsidP="006133A1">
      <w:pPr>
        <w:ind w:right="49" w:firstLine="720"/>
        <w:jc w:val="both"/>
        <w:rPr>
          <w:rFonts w:ascii="Arial" w:hAnsi="Arial" w:cs="Arial"/>
          <w:b/>
          <w:bCs/>
          <w:noProof/>
          <w:color w:val="000000" w:themeColor="text1"/>
          <w:lang w:val="mn-MN"/>
        </w:rPr>
      </w:pPr>
    </w:p>
    <w:p w14:paraId="5B44E611" w14:textId="77777777" w:rsidR="006133A1" w:rsidRPr="001B34DB" w:rsidRDefault="006133A1" w:rsidP="006133A1">
      <w:pPr>
        <w:ind w:right="49" w:firstLine="720"/>
        <w:jc w:val="both"/>
        <w:rPr>
          <w:rFonts w:ascii="Arial" w:hAnsi="Arial" w:cs="Arial"/>
          <w:bCs/>
          <w:color w:val="000000" w:themeColor="text1"/>
          <w:lang w:val="mn-MN"/>
        </w:rPr>
      </w:pPr>
      <w:r w:rsidRPr="001B34DB">
        <w:rPr>
          <w:rFonts w:ascii="Arial" w:hAnsi="Arial" w:cs="Arial"/>
          <w:color w:val="000000" w:themeColor="text1"/>
          <w:lang w:val="mn-MN"/>
        </w:rPr>
        <w:t>“41.7.</w:t>
      </w:r>
      <w:r w:rsidRPr="001B34DB">
        <w:rPr>
          <w:rFonts w:ascii="Arial" w:hAnsi="Arial" w:cs="Arial"/>
          <w:bCs/>
          <w:color w:val="000000" w:themeColor="text1"/>
          <w:lang w:val="mn-MN"/>
        </w:rPr>
        <w:t xml:space="preserve">Энэ хуулийн 41.2-т заасан зорчих хөдөлгөөнд хяналт тавих тоног төхөөрөмжийн жагсаалт, тэдгээрийг ашиглах журмыг хууль зүйн асуудал эрхэлсэн Засгийн газрын гишүүн батална.” </w:t>
      </w:r>
    </w:p>
    <w:p w14:paraId="7D3B04F2" w14:textId="77777777" w:rsidR="006133A1" w:rsidRPr="001B34DB" w:rsidRDefault="006133A1" w:rsidP="006133A1">
      <w:pPr>
        <w:pStyle w:val="NormalWeb"/>
        <w:shd w:val="clear" w:color="auto" w:fill="FFFFFF"/>
        <w:spacing w:before="0" w:beforeAutospacing="0" w:after="0" w:afterAutospacing="0"/>
        <w:ind w:right="49" w:firstLine="720"/>
        <w:jc w:val="both"/>
        <w:rPr>
          <w:rFonts w:ascii="Arial" w:hAnsi="Arial" w:cs="Arial"/>
          <w:b/>
          <w:bCs/>
          <w:noProof/>
          <w:color w:val="000000" w:themeColor="text1"/>
          <w:lang w:val="mn-MN"/>
        </w:rPr>
      </w:pPr>
    </w:p>
    <w:p w14:paraId="5C39B1E5" w14:textId="77777777" w:rsidR="006133A1" w:rsidRPr="001B34DB" w:rsidRDefault="006133A1" w:rsidP="006133A1">
      <w:pPr>
        <w:pStyle w:val="NormalWeb"/>
        <w:shd w:val="clear" w:color="auto" w:fill="FFFFFF"/>
        <w:spacing w:before="0" w:beforeAutospacing="0" w:after="0" w:afterAutospacing="0"/>
        <w:ind w:left="720" w:right="49" w:firstLine="698"/>
        <w:jc w:val="both"/>
        <w:rPr>
          <w:rFonts w:ascii="Arial" w:hAnsi="Arial" w:cs="Arial"/>
          <w:bCs/>
          <w:color w:val="000000" w:themeColor="text1"/>
          <w:lang w:val="mn-MN"/>
        </w:rPr>
      </w:pPr>
      <w:r w:rsidRPr="001B34DB">
        <w:rPr>
          <w:rFonts w:ascii="Arial" w:hAnsi="Arial" w:cs="Arial"/>
          <w:b/>
          <w:bCs/>
          <w:noProof/>
          <w:color w:val="000000" w:themeColor="text1"/>
          <w:lang w:val="mn-MN"/>
        </w:rPr>
        <w:t>4/42 дугаар зүйлийн 42.2 дахь хэсэг:</w:t>
      </w:r>
    </w:p>
    <w:p w14:paraId="2C6A934E" w14:textId="77777777" w:rsidR="006133A1" w:rsidRPr="001B34DB" w:rsidRDefault="006133A1" w:rsidP="006133A1">
      <w:pPr>
        <w:pStyle w:val="NormalWeb"/>
        <w:shd w:val="clear" w:color="auto" w:fill="FFFFFF"/>
        <w:spacing w:before="0" w:beforeAutospacing="0" w:after="0" w:afterAutospacing="0"/>
        <w:ind w:right="49" w:firstLine="720"/>
        <w:jc w:val="both"/>
        <w:rPr>
          <w:rFonts w:ascii="Arial" w:hAnsi="Arial" w:cs="Arial"/>
          <w:b/>
          <w:color w:val="000000" w:themeColor="text1"/>
          <w:lang w:val="mn-MN"/>
        </w:rPr>
      </w:pPr>
    </w:p>
    <w:p w14:paraId="0FA1ED82" w14:textId="77777777" w:rsidR="006133A1" w:rsidRPr="001B34DB" w:rsidRDefault="006133A1" w:rsidP="006133A1">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r w:rsidRPr="001B34DB">
        <w:rPr>
          <w:rFonts w:ascii="Arial" w:hAnsi="Arial" w:cs="Arial"/>
          <w:bCs/>
          <w:color w:val="000000" w:themeColor="text1"/>
          <w:lang w:val="mn-MN"/>
        </w:rPr>
        <w:t>“42.2.Энэ хуулийн 41.2-т заасан хүнд шүүхээс оногдуулсан хорих ялын хоёрны нэгээс доошгүй хугацаагаар нутаг дэвсгэр хариуцсан цагдаагийн байгууллагын даргын шийдвэрээр хяналт тогтооно.”</w:t>
      </w:r>
    </w:p>
    <w:p w14:paraId="5221435B" w14:textId="77777777" w:rsidR="006133A1" w:rsidRPr="001B34DB" w:rsidRDefault="006133A1" w:rsidP="006133A1">
      <w:pPr>
        <w:ind w:right="49" w:firstLine="720"/>
        <w:jc w:val="both"/>
        <w:rPr>
          <w:rFonts w:ascii="Arial" w:hAnsi="Arial" w:cs="Arial"/>
          <w:b/>
          <w:bCs/>
          <w:noProof/>
          <w:color w:val="000000" w:themeColor="text1"/>
          <w:lang w:val="mn-MN"/>
        </w:rPr>
      </w:pPr>
    </w:p>
    <w:p w14:paraId="6121DD90" w14:textId="77777777" w:rsidR="006133A1" w:rsidRPr="001B34DB" w:rsidRDefault="006133A1" w:rsidP="006133A1">
      <w:pPr>
        <w:ind w:left="720" w:right="49" w:firstLine="698"/>
        <w:jc w:val="both"/>
        <w:rPr>
          <w:rFonts w:ascii="Arial" w:hAnsi="Arial" w:cs="Arial"/>
          <w:b/>
          <w:bCs/>
          <w:noProof/>
          <w:color w:val="000000" w:themeColor="text1"/>
          <w:lang w:val="mn-MN"/>
        </w:rPr>
      </w:pPr>
      <w:r w:rsidRPr="001B34DB">
        <w:rPr>
          <w:rFonts w:ascii="Arial" w:hAnsi="Arial" w:cs="Arial"/>
          <w:b/>
          <w:bCs/>
          <w:noProof/>
          <w:color w:val="000000" w:themeColor="text1"/>
          <w:lang w:val="mn-MN"/>
        </w:rPr>
        <w:t>5/44 дүгээр зүйлийн 44.2 дахь хэсэг:</w:t>
      </w:r>
    </w:p>
    <w:p w14:paraId="6B3DBF8B" w14:textId="77777777" w:rsidR="006133A1" w:rsidRPr="001B34DB" w:rsidRDefault="006133A1" w:rsidP="006133A1">
      <w:pPr>
        <w:ind w:right="49" w:firstLine="720"/>
        <w:jc w:val="both"/>
        <w:rPr>
          <w:rFonts w:ascii="Arial" w:hAnsi="Arial" w:cs="Arial"/>
          <w:b/>
          <w:bCs/>
          <w:noProof/>
          <w:color w:val="000000" w:themeColor="text1"/>
          <w:lang w:val="mn-MN"/>
        </w:rPr>
      </w:pPr>
    </w:p>
    <w:p w14:paraId="3AEA165B" w14:textId="77777777" w:rsidR="006133A1" w:rsidRPr="001B34DB" w:rsidRDefault="006133A1" w:rsidP="006133A1">
      <w:pPr>
        <w:ind w:right="49" w:firstLine="720"/>
        <w:jc w:val="both"/>
        <w:rPr>
          <w:rFonts w:ascii="Arial" w:hAnsi="Arial" w:cs="Arial"/>
          <w:bCs/>
          <w:color w:val="000000" w:themeColor="text1"/>
          <w:lang w:val="mn-MN"/>
        </w:rPr>
      </w:pPr>
      <w:r w:rsidRPr="001B34DB">
        <w:rPr>
          <w:rFonts w:ascii="Arial" w:hAnsi="Arial" w:cs="Arial"/>
          <w:color w:val="000000" w:themeColor="text1"/>
          <w:lang w:val="mn-MN"/>
        </w:rPr>
        <w:t>“44.2.</w:t>
      </w:r>
      <w:r w:rsidRPr="001B34DB">
        <w:rPr>
          <w:rFonts w:ascii="Arial" w:hAnsi="Arial" w:cs="Arial"/>
          <w:bCs/>
          <w:color w:val="000000" w:themeColor="text1"/>
          <w:lang w:val="mn-MN"/>
        </w:rPr>
        <w:t xml:space="preserve">Энэ хуулийн 41.2-т заасан хяналтад байгаа этгээдийн бүртгэлийг цагдаагийн байгууллага хөтөлнө.” </w:t>
      </w:r>
    </w:p>
    <w:p w14:paraId="41687966" w14:textId="77777777" w:rsidR="006133A1" w:rsidRPr="001B34DB" w:rsidRDefault="006133A1" w:rsidP="006133A1">
      <w:pPr>
        <w:pStyle w:val="NormalWeb"/>
        <w:shd w:val="clear" w:color="auto" w:fill="FFFFFF"/>
        <w:spacing w:before="0" w:beforeAutospacing="0" w:after="0" w:afterAutospacing="0"/>
        <w:ind w:right="49" w:firstLine="720"/>
        <w:jc w:val="both"/>
        <w:rPr>
          <w:rFonts w:ascii="Arial" w:hAnsi="Arial" w:cs="Arial"/>
          <w:b/>
          <w:bCs/>
          <w:color w:val="000000" w:themeColor="text1"/>
          <w:lang w:val="mn-MN"/>
        </w:rPr>
      </w:pPr>
    </w:p>
    <w:p w14:paraId="60061DD0" w14:textId="77777777" w:rsidR="006133A1" w:rsidRPr="001B34DB" w:rsidRDefault="006133A1" w:rsidP="006133A1">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r w:rsidRPr="001B34DB">
        <w:rPr>
          <w:rFonts w:ascii="Arial" w:hAnsi="Arial" w:cs="Arial"/>
          <w:b/>
          <w:bCs/>
          <w:color w:val="000000" w:themeColor="text1"/>
          <w:lang w:val="mn-MN"/>
        </w:rPr>
        <w:lastRenderedPageBreak/>
        <w:t>2 дугаар зүйл.</w:t>
      </w:r>
      <w:r w:rsidRPr="001B34DB">
        <w:rPr>
          <w:rFonts w:ascii="Arial" w:hAnsi="Arial" w:cs="Arial"/>
          <w:color w:val="000000" w:themeColor="text1"/>
          <w:lang w:val="mn-MN"/>
        </w:rPr>
        <w:t>Гэмт хэрэг, зөрчлөөс урьдчилан сэргийлэх тухай хуулийн 32 дугаар зүйлийн гарчгийн “урьдчилан сэргийлэх талаар” гэсний дараа “харилцаа холбоо,” гэж нэмсүгэй.</w:t>
      </w:r>
    </w:p>
    <w:p w14:paraId="65B293A5" w14:textId="77777777" w:rsidR="006133A1" w:rsidRPr="001B34DB" w:rsidRDefault="006133A1" w:rsidP="006133A1">
      <w:pPr>
        <w:ind w:right="49"/>
        <w:rPr>
          <w:rFonts w:ascii="Arial" w:hAnsi="Arial" w:cs="Arial"/>
          <w:b/>
          <w:bCs/>
          <w:color w:val="000000" w:themeColor="text1"/>
          <w:lang w:val="mn-MN"/>
        </w:rPr>
      </w:pPr>
    </w:p>
    <w:p w14:paraId="0ED70E0A" w14:textId="77777777" w:rsidR="006133A1" w:rsidRPr="001B34DB" w:rsidRDefault="006133A1" w:rsidP="006133A1">
      <w:pPr>
        <w:ind w:right="49" w:firstLine="720"/>
        <w:jc w:val="both"/>
        <w:rPr>
          <w:rFonts w:ascii="Arial" w:hAnsi="Arial" w:cs="Arial"/>
          <w:color w:val="000000" w:themeColor="text1"/>
          <w:lang w:val="mn-MN"/>
        </w:rPr>
      </w:pPr>
      <w:r w:rsidRPr="001B34DB">
        <w:rPr>
          <w:rFonts w:ascii="Arial" w:hAnsi="Arial" w:cs="Arial"/>
          <w:b/>
          <w:bCs/>
          <w:color w:val="000000" w:themeColor="text1"/>
          <w:lang w:val="mn-MN"/>
        </w:rPr>
        <w:t>3 дугаар зүйл.</w:t>
      </w:r>
      <w:r w:rsidRPr="001B34DB">
        <w:rPr>
          <w:rFonts w:ascii="Arial" w:hAnsi="Arial" w:cs="Arial"/>
          <w:color w:val="000000" w:themeColor="text1"/>
          <w:lang w:val="mn-MN"/>
        </w:rPr>
        <w:t>Гэмт хэрэг, зөрчлөөс урьдчилан сэргийлэх тухай хуулийн 41 дүгээр зүйлийн 41.2, 41.3, 41.4, 41.5 дахь хэсгийн дугаарыг “41.3, 41.4, 41.5, 41.6” гэж, мөн зүйлийн 41.2, 41.4 дэх хэсгийн “41.1-д” гэснийг “41.1, 41.2-т” гэж, 42 дугаар зүйлийн 42.2, 42.3, 42.4, 42.5, 42.6, 42.7 дахь хэсгийн дугаарыг “42.3, 42.4, 42.5, 42.6, 42.7, 42.8” гэж, мөн зүйлийн 42.6 дахь хэсгийн “42.2, 42.3, 42.4-т” гэснийг “42.3, 42.4, 42.5-д” гэж тус тус өөрчилсүгэй.</w:t>
      </w:r>
    </w:p>
    <w:p w14:paraId="6B425B17" w14:textId="77777777" w:rsidR="006133A1" w:rsidRPr="001B34DB" w:rsidRDefault="006133A1" w:rsidP="006133A1">
      <w:pPr>
        <w:ind w:right="49" w:firstLine="720"/>
        <w:jc w:val="both"/>
        <w:rPr>
          <w:rFonts w:ascii="Arial" w:hAnsi="Arial" w:cs="Arial"/>
          <w:b/>
          <w:bCs/>
          <w:color w:val="000000" w:themeColor="text1"/>
          <w:lang w:val="mn-MN"/>
        </w:rPr>
      </w:pPr>
    </w:p>
    <w:p w14:paraId="6BAD69CE" w14:textId="77777777" w:rsidR="006133A1" w:rsidRPr="001B34DB" w:rsidRDefault="006133A1" w:rsidP="006133A1">
      <w:pPr>
        <w:ind w:right="49" w:firstLine="720"/>
        <w:jc w:val="both"/>
        <w:rPr>
          <w:rFonts w:ascii="Arial" w:hAnsi="Arial" w:cs="Arial"/>
          <w:b/>
          <w:bCs/>
          <w:color w:val="000000" w:themeColor="text1"/>
          <w:lang w:val="mn-MN"/>
        </w:rPr>
      </w:pPr>
      <w:r w:rsidRPr="001B34DB">
        <w:rPr>
          <w:rFonts w:ascii="Arial" w:hAnsi="Arial" w:cs="Arial"/>
          <w:b/>
          <w:bCs/>
          <w:color w:val="000000" w:themeColor="text1"/>
          <w:lang w:val="mn-MN"/>
        </w:rPr>
        <w:t>4 дүгээр зүйл.</w:t>
      </w:r>
      <w:r w:rsidRPr="001B34DB">
        <w:rPr>
          <w:rFonts w:ascii="Arial" w:hAnsi="Arial" w:cs="Arial"/>
          <w:color w:val="000000" w:themeColor="text1"/>
          <w:lang w:val="mn-MN"/>
        </w:rPr>
        <w:t xml:space="preserve">Энэ хуулийн 1 дүгээр зүйлийн 2 дахь заалт буюу 41 дүгээр зүйлийн 41.2 дахь хэсгийг </w:t>
      </w:r>
      <w:r w:rsidRPr="001B34DB">
        <w:rPr>
          <w:rFonts w:ascii="Arial" w:hAnsi="Arial" w:cs="Arial"/>
          <w:bCs/>
          <w:shd w:val="clear" w:color="auto" w:fill="FFFFFF"/>
          <w:lang w:val="mn-MN"/>
        </w:rPr>
        <w:t>2025 оны 01 дүгээр сарын 01-ний</w:t>
      </w:r>
      <w:r w:rsidRPr="001B34DB">
        <w:rPr>
          <w:rFonts w:ascii="Arial" w:hAnsi="Arial" w:cs="Arial"/>
          <w:shd w:val="clear" w:color="auto" w:fill="FFFFFF"/>
          <w:lang w:val="mn-MN"/>
        </w:rPr>
        <w:t xml:space="preserve"> </w:t>
      </w:r>
      <w:r w:rsidRPr="001B34DB">
        <w:rPr>
          <w:rFonts w:ascii="Arial" w:hAnsi="Arial" w:cs="Arial"/>
          <w:color w:val="000000" w:themeColor="text1"/>
          <w:lang w:val="mn-MN"/>
        </w:rPr>
        <w:t>өдрөөс эхлэн дагаж мөрдөх бөгөөд шаардагдах зардлыг Монгол Улсын Засгийн газар холбогдох хууль тогтоомжийн хүрээнд шийдвэрлэнэ.</w:t>
      </w:r>
    </w:p>
    <w:p w14:paraId="76C0E5C4" w14:textId="77777777" w:rsidR="006133A1" w:rsidRPr="001B34DB" w:rsidRDefault="006133A1" w:rsidP="006133A1">
      <w:pPr>
        <w:ind w:right="49" w:firstLine="720"/>
        <w:jc w:val="both"/>
        <w:rPr>
          <w:rFonts w:ascii="Arial" w:hAnsi="Arial" w:cs="Arial"/>
          <w:b/>
          <w:bCs/>
          <w:color w:val="000000" w:themeColor="text1"/>
          <w:lang w:val="mn-MN"/>
        </w:rPr>
      </w:pPr>
    </w:p>
    <w:p w14:paraId="613B79A0" w14:textId="77777777" w:rsidR="006133A1" w:rsidRDefault="006133A1" w:rsidP="006133A1">
      <w:pPr>
        <w:ind w:right="49" w:firstLine="720"/>
        <w:jc w:val="both"/>
        <w:rPr>
          <w:rFonts w:ascii="Arial" w:hAnsi="Arial" w:cs="Arial"/>
          <w:color w:val="000000" w:themeColor="text1"/>
          <w:lang w:val="mn-MN"/>
        </w:rPr>
      </w:pPr>
      <w:r w:rsidRPr="001B34DB">
        <w:rPr>
          <w:rFonts w:ascii="Arial" w:hAnsi="Arial" w:cs="Arial"/>
          <w:b/>
          <w:bCs/>
          <w:color w:val="000000" w:themeColor="text1"/>
          <w:lang w:val="mn-MN"/>
        </w:rPr>
        <w:t>5 дугаар зүйл.</w:t>
      </w:r>
      <w:r w:rsidRPr="001B34DB">
        <w:rPr>
          <w:rFonts w:ascii="Arial" w:hAnsi="Arial" w:cs="Arial"/>
          <w:color w:val="000000" w:themeColor="text1"/>
          <w:lang w:val="mn-MN"/>
        </w:rPr>
        <w:t>Энэ хуулийг 2023 оны 12 дугаар сарын 07-ны өдөр баталсан Эрүүгийн хуульд нэмэлт, өөрчлөлт оруулах тухай хууль хүчин төгөлдөр болсон өдрөөс эхлэн дагаж мөрдөнө.</w:t>
      </w:r>
    </w:p>
    <w:p w14:paraId="41B5DED8" w14:textId="77777777" w:rsidR="006133A1" w:rsidRDefault="006133A1" w:rsidP="006133A1">
      <w:pPr>
        <w:ind w:right="49" w:firstLine="720"/>
        <w:jc w:val="both"/>
        <w:rPr>
          <w:rFonts w:ascii="Arial" w:hAnsi="Arial" w:cs="Arial"/>
          <w:color w:val="000000" w:themeColor="text1"/>
          <w:lang w:val="mn-MN"/>
        </w:rPr>
      </w:pPr>
    </w:p>
    <w:p w14:paraId="7932D7A3" w14:textId="77777777" w:rsidR="006133A1" w:rsidRDefault="006133A1" w:rsidP="006133A1">
      <w:pPr>
        <w:ind w:right="49" w:firstLine="720"/>
        <w:jc w:val="both"/>
        <w:rPr>
          <w:rFonts w:ascii="Arial" w:hAnsi="Arial" w:cs="Arial"/>
          <w:color w:val="000000" w:themeColor="text1"/>
          <w:lang w:val="mn-MN"/>
        </w:rPr>
      </w:pPr>
    </w:p>
    <w:p w14:paraId="2E8779E2" w14:textId="77777777" w:rsidR="006133A1" w:rsidRDefault="006133A1" w:rsidP="006133A1">
      <w:pPr>
        <w:ind w:right="49" w:firstLine="720"/>
        <w:jc w:val="both"/>
        <w:rPr>
          <w:rFonts w:ascii="Arial" w:hAnsi="Arial" w:cs="Arial"/>
          <w:color w:val="000000" w:themeColor="text1"/>
          <w:lang w:val="mn-MN"/>
        </w:rPr>
      </w:pPr>
    </w:p>
    <w:p w14:paraId="1E5B9BB6" w14:textId="77777777" w:rsidR="006133A1" w:rsidRDefault="006133A1" w:rsidP="006133A1">
      <w:pPr>
        <w:ind w:right="49" w:firstLine="720"/>
        <w:jc w:val="both"/>
        <w:rPr>
          <w:rFonts w:ascii="Arial" w:hAnsi="Arial" w:cs="Arial"/>
          <w:color w:val="000000" w:themeColor="text1"/>
          <w:lang w:val="mn-MN"/>
        </w:rPr>
      </w:pPr>
    </w:p>
    <w:p w14:paraId="3B7148F8" w14:textId="77777777" w:rsidR="006133A1" w:rsidRDefault="006133A1" w:rsidP="006133A1">
      <w:pPr>
        <w:ind w:right="49" w:firstLine="720"/>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14:paraId="0409203F" w14:textId="77777777" w:rsidR="006133A1" w:rsidRPr="001B34DB" w:rsidRDefault="006133A1" w:rsidP="006133A1">
      <w:pPr>
        <w:ind w:right="49" w:firstLine="720"/>
        <w:jc w:val="both"/>
        <w:rPr>
          <w:rFonts w:ascii="Arial" w:hAnsi="Arial" w:cs="Arial"/>
          <w:color w:val="000000" w:themeColor="text1"/>
          <w:lang w:val="mn-MN"/>
        </w:rPr>
      </w:pPr>
      <w:r>
        <w:rPr>
          <w:rFonts w:ascii="Arial" w:hAnsi="Arial" w:cs="Arial"/>
          <w:color w:val="000000" w:themeColor="text1"/>
          <w:lang w:val="mn-MN"/>
        </w:rPr>
        <w:tab/>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Г.ЗАНДАНШАТАР </w:t>
      </w:r>
    </w:p>
    <w:p w14:paraId="6D26D5AB" w14:textId="77777777" w:rsidR="006133A1" w:rsidRPr="001B34DB" w:rsidRDefault="006133A1" w:rsidP="006133A1">
      <w:pPr>
        <w:ind w:right="49"/>
        <w:jc w:val="center"/>
        <w:rPr>
          <w:rFonts w:ascii="Arial" w:hAnsi="Arial" w:cs="Arial"/>
          <w:color w:val="000000" w:themeColor="text1"/>
          <w:lang w:val="mn-MN"/>
        </w:rPr>
      </w:pPr>
    </w:p>
    <w:p w14:paraId="2CD37935" w14:textId="05DFF796" w:rsidR="00F6489F" w:rsidRPr="001B34DB" w:rsidRDefault="00F6489F" w:rsidP="006133A1">
      <w:pPr>
        <w:pStyle w:val="NoSpacing"/>
        <w:ind w:right="49"/>
        <w:jc w:val="center"/>
        <w:rPr>
          <w:rFonts w:ascii="Arial" w:hAnsi="Arial" w:cs="Arial"/>
          <w:lang w:val="mn-MN"/>
        </w:rPr>
      </w:pPr>
    </w:p>
    <w:p w14:paraId="47DDA5F1" w14:textId="77777777" w:rsidR="00F6489F" w:rsidRPr="001B34DB" w:rsidRDefault="00F6489F" w:rsidP="00F6489F">
      <w:pPr>
        <w:pStyle w:val="NormalWeb"/>
        <w:spacing w:before="0" w:beforeAutospacing="0" w:after="0" w:afterAutospacing="0"/>
        <w:ind w:right="49"/>
        <w:jc w:val="center"/>
        <w:rPr>
          <w:rFonts w:ascii="Arial" w:hAnsi="Arial" w:cs="Arial"/>
          <w:lang w:val="mn-MN"/>
        </w:rPr>
      </w:pPr>
    </w:p>
    <w:p w14:paraId="27622594" w14:textId="1D33F787" w:rsidR="005E12C7" w:rsidRPr="001B34DB" w:rsidRDefault="005E12C7" w:rsidP="00F6489F">
      <w:pPr>
        <w:pStyle w:val="NoSpacing"/>
        <w:ind w:right="49"/>
        <w:jc w:val="center"/>
        <w:rPr>
          <w:rFonts w:ascii="Arial" w:hAnsi="Arial" w:cs="Arial"/>
          <w:lang w:val="mn-MN"/>
        </w:rPr>
      </w:pPr>
    </w:p>
    <w:p w14:paraId="27E64490" w14:textId="30642750" w:rsidR="00846A57" w:rsidRDefault="00846A57" w:rsidP="000F5834">
      <w:pPr>
        <w:spacing w:line="360" w:lineRule="auto"/>
        <w:contextualSpacing/>
        <w:rPr>
          <w:rFonts w:ascii="Arial" w:hAnsi="Arial" w:cs="Arial"/>
          <w:b/>
          <w:lang w:val="mn-MN"/>
        </w:rPr>
      </w:pPr>
    </w:p>
    <w:sectPr w:rsidR="00846A57"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F15D4"/>
    <w:rsid w:val="002775D1"/>
    <w:rsid w:val="002E2DFE"/>
    <w:rsid w:val="002F5EF7"/>
    <w:rsid w:val="00305804"/>
    <w:rsid w:val="00322724"/>
    <w:rsid w:val="003B0E31"/>
    <w:rsid w:val="003C3224"/>
    <w:rsid w:val="003C7AC0"/>
    <w:rsid w:val="00447A0C"/>
    <w:rsid w:val="004846CD"/>
    <w:rsid w:val="00484D4E"/>
    <w:rsid w:val="004A0BC9"/>
    <w:rsid w:val="004C75FE"/>
    <w:rsid w:val="00577297"/>
    <w:rsid w:val="0058334D"/>
    <w:rsid w:val="005E12C7"/>
    <w:rsid w:val="00611213"/>
    <w:rsid w:val="006133A1"/>
    <w:rsid w:val="006265A2"/>
    <w:rsid w:val="006A118A"/>
    <w:rsid w:val="006F6523"/>
    <w:rsid w:val="007A7E2F"/>
    <w:rsid w:val="007D0BDC"/>
    <w:rsid w:val="007E53B2"/>
    <w:rsid w:val="00846A57"/>
    <w:rsid w:val="008F3A57"/>
    <w:rsid w:val="009E4A90"/>
    <w:rsid w:val="00A02066"/>
    <w:rsid w:val="00A6725A"/>
    <w:rsid w:val="00AC7699"/>
    <w:rsid w:val="00AE77C8"/>
    <w:rsid w:val="00B0601D"/>
    <w:rsid w:val="00B53926"/>
    <w:rsid w:val="00BB49E7"/>
    <w:rsid w:val="00BE7AB2"/>
    <w:rsid w:val="00C239BD"/>
    <w:rsid w:val="00C5156F"/>
    <w:rsid w:val="00D826EA"/>
    <w:rsid w:val="00DC6D45"/>
    <w:rsid w:val="00E263C0"/>
    <w:rsid w:val="00EB362E"/>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2620</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2024-01-03T05:56:00Z</dcterms:created>
  <dcterms:modified xsi:type="dcterms:W3CDTF">2024-01-16T03:20:00Z</dcterms:modified>
</cp:coreProperties>
</file>