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28B5B807" w14:textId="77777777" w:rsidR="002D701D" w:rsidRPr="00831297" w:rsidRDefault="002D701D" w:rsidP="002D701D">
      <w:pPr>
        <w:pStyle w:val="Heading1"/>
        <w:rPr>
          <w:color w:val="000000" w:themeColor="text1"/>
        </w:rPr>
      </w:pPr>
      <w:r w:rsidRPr="00831297">
        <w:rPr>
          <w:color w:val="000000" w:themeColor="text1"/>
        </w:rPr>
        <w:t xml:space="preserve">    МАЛ, АМЬТНЫ ЭРҮҮЛ МЭНДИЙН ТУХАЙ</w:t>
      </w:r>
    </w:p>
    <w:p w14:paraId="5E619A6A" w14:textId="77777777" w:rsidR="002D701D" w:rsidRPr="00831297" w:rsidRDefault="002D701D" w:rsidP="002D701D">
      <w:pPr>
        <w:pStyle w:val="Heading1"/>
        <w:rPr>
          <w:color w:val="000000" w:themeColor="text1"/>
        </w:rPr>
      </w:pPr>
      <w:r w:rsidRPr="00831297">
        <w:rPr>
          <w:color w:val="000000" w:themeColor="text1"/>
        </w:rPr>
        <w:t xml:space="preserve">    ХУУЛЬД ӨӨРЧЛӨЛТ ОРУУЛАХ ТУХАЙ</w:t>
      </w:r>
    </w:p>
    <w:p w14:paraId="616DC559" w14:textId="77777777" w:rsidR="002D701D" w:rsidRPr="00831297" w:rsidRDefault="002D701D" w:rsidP="002D701D">
      <w:pPr>
        <w:spacing w:line="360" w:lineRule="auto"/>
        <w:rPr>
          <w:rFonts w:ascii="Arial" w:hAnsi="Arial" w:cs="Arial"/>
          <w:b/>
          <w:color w:val="000000" w:themeColor="text1"/>
          <w:lang w:val="mn-MN"/>
        </w:rPr>
      </w:pPr>
    </w:p>
    <w:p w14:paraId="4B38D64D" w14:textId="77777777" w:rsidR="002D701D" w:rsidRPr="00831297" w:rsidRDefault="002D701D" w:rsidP="002D701D">
      <w:pPr>
        <w:jc w:val="both"/>
        <w:rPr>
          <w:rFonts w:ascii="Arial" w:hAnsi="Arial" w:cs="Arial"/>
          <w:bCs/>
          <w:color w:val="000000" w:themeColor="text1"/>
          <w:lang w:val="mn-MN"/>
        </w:rPr>
      </w:pPr>
      <w:r w:rsidRPr="00831297">
        <w:rPr>
          <w:rFonts w:ascii="Arial" w:hAnsi="Arial" w:cs="Arial"/>
          <w:bCs/>
          <w:color w:val="000000" w:themeColor="text1"/>
          <w:lang w:val="mn-MN"/>
        </w:rPr>
        <w:tab/>
      </w:r>
      <w:r w:rsidRPr="00831297">
        <w:rPr>
          <w:rFonts w:ascii="Arial" w:hAnsi="Arial" w:cs="Arial"/>
          <w:b/>
          <w:color w:val="000000" w:themeColor="text1"/>
          <w:lang w:val="mn-MN"/>
        </w:rPr>
        <w:t>1 дүгээр зүйл</w:t>
      </w:r>
      <w:r w:rsidRPr="00831297">
        <w:rPr>
          <w:rFonts w:ascii="Arial" w:hAnsi="Arial" w:cs="Arial"/>
          <w:b/>
          <w:bCs/>
          <w:color w:val="000000" w:themeColor="text1"/>
          <w:lang w:val="mn-MN"/>
        </w:rPr>
        <w:t>.</w:t>
      </w:r>
      <w:r w:rsidRPr="00831297">
        <w:rPr>
          <w:rFonts w:ascii="Arial" w:hAnsi="Arial" w:cs="Arial"/>
          <w:bCs/>
          <w:color w:val="000000" w:themeColor="text1"/>
          <w:lang w:val="mn-MN"/>
        </w:rPr>
        <w:t>Мал, амьтны эрүүл мэндийн тухай хуулийн 31 дүгээр зүйлийн 31.1 дэх хэсгийн “мэргэжлийн хяналтын төв болон орон нутгийн байгууллага, тэдгээрийн улсын ерөнхий байцаагч, ахлах байцаагч, улсын байцаагч” гэснийг “мал эмнэлгийн асуудал эрхэлсэн төрийн захиргааны төв байгууллага, хяналт шалгалт хэрэгжүүлэх эрх бүхий байгууллага” гэж өөрчилсүгэй.</w:t>
      </w:r>
    </w:p>
    <w:p w14:paraId="5E82222F" w14:textId="77777777" w:rsidR="002D701D" w:rsidRPr="00831297" w:rsidRDefault="002D701D" w:rsidP="002D701D">
      <w:pPr>
        <w:jc w:val="both"/>
        <w:rPr>
          <w:rFonts w:ascii="Arial" w:hAnsi="Arial" w:cs="Arial"/>
          <w:b/>
          <w:bCs/>
          <w:color w:val="000000" w:themeColor="text1"/>
          <w:shd w:val="clear" w:color="auto" w:fill="FFFFFF"/>
          <w:lang w:val="mn-MN"/>
        </w:rPr>
      </w:pPr>
    </w:p>
    <w:p w14:paraId="41665997" w14:textId="77777777" w:rsidR="002D701D" w:rsidRPr="00831297" w:rsidRDefault="002D701D" w:rsidP="002D701D">
      <w:pPr>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ab/>
        <w:t>2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0E87BAA5" w14:textId="77777777" w:rsidR="002D701D" w:rsidRPr="00831297" w:rsidRDefault="002D701D" w:rsidP="002D701D">
      <w:pPr>
        <w:jc w:val="both"/>
        <w:rPr>
          <w:rFonts w:ascii="Arial" w:hAnsi="Arial" w:cs="Arial"/>
          <w:color w:val="000000" w:themeColor="text1"/>
          <w:lang w:val="mn-MN"/>
        </w:rPr>
      </w:pPr>
    </w:p>
    <w:p w14:paraId="080FF5AE" w14:textId="77777777" w:rsidR="002D701D" w:rsidRPr="00831297" w:rsidRDefault="002D701D" w:rsidP="002D701D">
      <w:pPr>
        <w:jc w:val="both"/>
        <w:rPr>
          <w:rFonts w:ascii="Arial" w:hAnsi="Arial" w:cs="Arial"/>
          <w:color w:val="000000" w:themeColor="text1"/>
          <w:lang w:val="mn-MN"/>
        </w:rPr>
      </w:pPr>
    </w:p>
    <w:p w14:paraId="6750CE5A" w14:textId="77777777" w:rsidR="002D701D" w:rsidRPr="00831297" w:rsidRDefault="002D701D" w:rsidP="002D701D">
      <w:pPr>
        <w:jc w:val="both"/>
        <w:rPr>
          <w:rFonts w:ascii="Arial" w:hAnsi="Arial" w:cs="Arial"/>
          <w:color w:val="000000" w:themeColor="text1"/>
          <w:lang w:val="mn-MN"/>
        </w:rPr>
      </w:pPr>
    </w:p>
    <w:p w14:paraId="2209511A" w14:textId="77777777" w:rsidR="002D701D" w:rsidRPr="00831297" w:rsidRDefault="002D701D" w:rsidP="002D701D">
      <w:pPr>
        <w:jc w:val="both"/>
        <w:rPr>
          <w:rFonts w:ascii="Arial" w:hAnsi="Arial" w:cs="Arial"/>
          <w:color w:val="000000" w:themeColor="text1"/>
          <w:lang w:val="mn-MN"/>
        </w:rPr>
      </w:pPr>
    </w:p>
    <w:p w14:paraId="5A791654" w14:textId="77777777" w:rsidR="002D701D" w:rsidRPr="00831297" w:rsidRDefault="002D701D" w:rsidP="002D701D">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73A73FB4" w:rsidR="009E3E99" w:rsidRPr="002D701D" w:rsidRDefault="002D701D" w:rsidP="002D701D">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2D701D"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E63B0"/>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A3C50"/>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90486"/>
    <w:rsid w:val="002A04F1"/>
    <w:rsid w:val="002A7BBC"/>
    <w:rsid w:val="002C7D85"/>
    <w:rsid w:val="002D207D"/>
    <w:rsid w:val="002D701D"/>
    <w:rsid w:val="002E0796"/>
    <w:rsid w:val="002E1E1D"/>
    <w:rsid w:val="002F32AA"/>
    <w:rsid w:val="002F34BA"/>
    <w:rsid w:val="002F3BAF"/>
    <w:rsid w:val="00312190"/>
    <w:rsid w:val="003147A0"/>
    <w:rsid w:val="00323CEC"/>
    <w:rsid w:val="0032410A"/>
    <w:rsid w:val="003304A4"/>
    <w:rsid w:val="00333475"/>
    <w:rsid w:val="00341AF5"/>
    <w:rsid w:val="00346615"/>
    <w:rsid w:val="00353B32"/>
    <w:rsid w:val="00371964"/>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A799D"/>
    <w:rsid w:val="004B26A0"/>
    <w:rsid w:val="004B4AAE"/>
    <w:rsid w:val="004C3223"/>
    <w:rsid w:val="004C6F40"/>
    <w:rsid w:val="004D048C"/>
    <w:rsid w:val="004D29CF"/>
    <w:rsid w:val="004D7EF2"/>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01FD"/>
    <w:rsid w:val="006A208F"/>
    <w:rsid w:val="006A60F4"/>
    <w:rsid w:val="006B40D6"/>
    <w:rsid w:val="006D1D6A"/>
    <w:rsid w:val="006D4793"/>
    <w:rsid w:val="006E75E3"/>
    <w:rsid w:val="006F44C1"/>
    <w:rsid w:val="006F79B8"/>
    <w:rsid w:val="00713F44"/>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13A5C"/>
    <w:rsid w:val="00827240"/>
    <w:rsid w:val="008307F3"/>
    <w:rsid w:val="00832553"/>
    <w:rsid w:val="008351F9"/>
    <w:rsid w:val="00840943"/>
    <w:rsid w:val="00852264"/>
    <w:rsid w:val="008729AD"/>
    <w:rsid w:val="008742A7"/>
    <w:rsid w:val="00876904"/>
    <w:rsid w:val="00890138"/>
    <w:rsid w:val="00891025"/>
    <w:rsid w:val="008A34CD"/>
    <w:rsid w:val="008A6923"/>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8314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B6E05"/>
    <w:rsid w:val="00BC14EA"/>
    <w:rsid w:val="00BC79F5"/>
    <w:rsid w:val="00BE0805"/>
    <w:rsid w:val="00BE55C4"/>
    <w:rsid w:val="00BF6F2F"/>
    <w:rsid w:val="00C11D3E"/>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605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31D1"/>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D7DA2"/>
    <w:rsid w:val="00EE74DB"/>
    <w:rsid w:val="00EF0CEC"/>
    <w:rsid w:val="00EF2A1D"/>
    <w:rsid w:val="00EF3E94"/>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2022-11-28T09:39:00Z</dcterms:created>
  <dcterms:modified xsi:type="dcterms:W3CDTF">2022-11-28T09:39:00Z</dcterms:modified>
</cp:coreProperties>
</file>