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B60400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B60400" w:rsidRDefault="00C551F5" w:rsidP="00B6040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B60400" w:rsidRDefault="00A13DF0" w:rsidP="00B60400">
      <w:pPr>
        <w:jc w:val="center"/>
        <w:rPr>
          <w:rFonts w:ascii="Arial" w:hAnsi="Arial" w:cs="Arial"/>
          <w:b/>
          <w:bCs/>
          <w:lang w:val="mn-MN"/>
        </w:rPr>
      </w:pPr>
    </w:p>
    <w:p w:rsidR="00B60400" w:rsidRPr="00B60400" w:rsidRDefault="00B60400" w:rsidP="00B60400">
      <w:pPr>
        <w:jc w:val="center"/>
        <w:rPr>
          <w:rFonts w:ascii="Arial" w:hAnsi="Arial" w:cs="Arial"/>
          <w:b/>
          <w:bCs/>
          <w:lang w:val="mn-MN"/>
        </w:rPr>
      </w:pPr>
      <w:r w:rsidRPr="00B60400">
        <w:rPr>
          <w:rFonts w:ascii="Arial" w:hAnsi="Arial" w:cs="Arial"/>
          <w:b/>
          <w:bCs/>
          <w:lang w:val="en-GB"/>
        </w:rPr>
        <w:t xml:space="preserve">    </w:t>
      </w:r>
      <w:r>
        <w:rPr>
          <w:rFonts w:ascii="Arial" w:hAnsi="Arial" w:cs="Arial"/>
          <w:b/>
          <w:bCs/>
          <w:lang w:val="en-GB"/>
        </w:rPr>
        <w:t>СОГТУУРУУЛАХ УНДАА ХЭТРҮҮЛЭН</w:t>
      </w:r>
    </w:p>
    <w:p w:rsidR="00B60400" w:rsidRPr="00B60400" w:rsidRDefault="00B60400" w:rsidP="00B60400">
      <w:pPr>
        <w:jc w:val="center"/>
        <w:rPr>
          <w:rFonts w:ascii="Arial" w:hAnsi="Arial" w:cs="Arial"/>
          <w:b/>
          <w:bCs/>
          <w:lang w:val="mn-MN"/>
        </w:rPr>
      </w:pPr>
      <w:r w:rsidRPr="00B60400">
        <w:rPr>
          <w:rFonts w:ascii="Arial" w:hAnsi="Arial" w:cs="Arial"/>
          <w:b/>
          <w:bCs/>
          <w:lang w:val="en-GB"/>
        </w:rPr>
        <w:t xml:space="preserve">    </w:t>
      </w:r>
      <w:r>
        <w:rPr>
          <w:rFonts w:ascii="Arial" w:hAnsi="Arial" w:cs="Arial"/>
          <w:b/>
          <w:bCs/>
          <w:lang w:val="en-GB"/>
        </w:rPr>
        <w:t>ХЭРЭГЛЭСЭН ЭТГЭЭДИЙГ АЛБАДАН</w:t>
      </w:r>
    </w:p>
    <w:p w:rsidR="00B60400" w:rsidRPr="00B60400" w:rsidRDefault="00B60400" w:rsidP="00B60400">
      <w:pPr>
        <w:jc w:val="center"/>
        <w:rPr>
          <w:rFonts w:ascii="Arial" w:hAnsi="Arial" w:cs="Arial"/>
          <w:b/>
          <w:bCs/>
          <w:lang w:val="mn-MN"/>
        </w:rPr>
      </w:pPr>
      <w:r w:rsidRPr="00B60400">
        <w:rPr>
          <w:rFonts w:ascii="Arial" w:hAnsi="Arial" w:cs="Arial"/>
          <w:b/>
          <w:bCs/>
          <w:lang w:val="en-GB"/>
        </w:rPr>
        <w:t xml:space="preserve">    </w:t>
      </w:r>
      <w:r>
        <w:rPr>
          <w:rFonts w:ascii="Arial" w:hAnsi="Arial" w:cs="Arial"/>
          <w:b/>
          <w:bCs/>
          <w:lang w:val="en-GB"/>
        </w:rPr>
        <w:t>ЭРҮҮЛЖҮҮЛЭХ ТУХАЙ ХУУЛЬД</w:t>
      </w:r>
    </w:p>
    <w:p w:rsidR="00B60400" w:rsidRPr="00B60400" w:rsidRDefault="00B60400" w:rsidP="00B60400">
      <w:pPr>
        <w:jc w:val="center"/>
        <w:rPr>
          <w:rFonts w:ascii="Arial" w:hAnsi="Arial" w:cs="Arial"/>
          <w:lang w:val="mn-MN"/>
        </w:rPr>
      </w:pPr>
      <w:r w:rsidRPr="00B60400">
        <w:rPr>
          <w:rFonts w:ascii="Arial" w:hAnsi="Arial" w:cs="Arial"/>
          <w:b/>
          <w:bCs/>
          <w:lang w:val="en-GB"/>
        </w:rPr>
        <w:t xml:space="preserve">    НЭМЭЛТ, ӨӨРЧЛӨЛТ ОРУУЛАХ ТУХАЙ</w:t>
      </w:r>
    </w:p>
    <w:p w:rsidR="00B60400" w:rsidRDefault="00B60400" w:rsidP="00B60400">
      <w:pPr>
        <w:jc w:val="both"/>
        <w:rPr>
          <w:rFonts w:ascii="Arial" w:hAnsi="Arial" w:cs="Arial"/>
          <w:lang w:val="mn-MN"/>
        </w:rPr>
      </w:pPr>
    </w:p>
    <w:p w:rsidR="00B60400" w:rsidRPr="00B60400" w:rsidRDefault="00B60400" w:rsidP="00B60400">
      <w:pPr>
        <w:jc w:val="both"/>
        <w:rPr>
          <w:rFonts w:ascii="Arial" w:hAnsi="Arial" w:cs="Arial"/>
          <w:lang w:val="mn-MN"/>
        </w:rPr>
      </w:pPr>
    </w:p>
    <w:p w:rsidR="00B60400" w:rsidRPr="00B60400" w:rsidRDefault="00B60400" w:rsidP="00B60400">
      <w:pPr>
        <w:ind w:firstLine="720"/>
        <w:jc w:val="both"/>
        <w:rPr>
          <w:rFonts w:ascii="Arial" w:hAnsi="Arial" w:cs="Arial"/>
        </w:rPr>
      </w:pPr>
      <w:r w:rsidRPr="00B60400">
        <w:rPr>
          <w:rFonts w:ascii="Arial" w:hAnsi="Arial" w:cs="Arial"/>
          <w:b/>
          <w:bCs/>
          <w:lang w:val="en-GB"/>
        </w:rPr>
        <w:t>1 дүгээр зүйл.</w:t>
      </w:r>
      <w:r w:rsidRPr="00B60400">
        <w:rPr>
          <w:rFonts w:ascii="Arial" w:hAnsi="Arial" w:cs="Arial"/>
          <w:bCs/>
          <w:lang w:val="en-GB"/>
        </w:rPr>
        <w:t>Согтууруулах ундаа хэтрүүлэн хэрэглэсэн этгээдийг албадан эрүүлжүүлэх тухай хуулийн 14 дүгээр зүйлд доор дурдсан агуулгатай 14.3 дахь хэсэг нэмсүгэй:</w:t>
      </w:r>
    </w:p>
    <w:p w:rsidR="00B60400" w:rsidRPr="00B60400" w:rsidRDefault="00B60400" w:rsidP="00B60400">
      <w:pPr>
        <w:jc w:val="both"/>
        <w:rPr>
          <w:rFonts w:ascii="Arial" w:hAnsi="Arial" w:cs="Arial"/>
        </w:rPr>
      </w:pPr>
    </w:p>
    <w:p w:rsidR="00B60400" w:rsidRPr="00B60400" w:rsidRDefault="00B60400" w:rsidP="00B60400">
      <w:pPr>
        <w:ind w:firstLine="720"/>
        <w:jc w:val="both"/>
        <w:rPr>
          <w:rFonts w:ascii="Arial" w:hAnsi="Arial" w:cs="Arial"/>
        </w:rPr>
      </w:pPr>
      <w:r w:rsidRPr="00B60400">
        <w:rPr>
          <w:rFonts w:ascii="Arial" w:eastAsia="Arial" w:hAnsi="Arial" w:cs="Arial"/>
          <w:bCs/>
          <w:lang w:val="en-GB"/>
        </w:rPr>
        <w:t>“</w:t>
      </w:r>
      <w:r w:rsidRPr="00B60400">
        <w:rPr>
          <w:rFonts w:ascii="Arial" w:hAnsi="Arial" w:cs="Arial"/>
          <w:bCs/>
          <w:lang w:val="en-GB"/>
        </w:rPr>
        <w:t>14.3.</w:t>
      </w:r>
      <w:r w:rsidRPr="00B60400">
        <w:rPr>
          <w:rFonts w:ascii="Arial" w:hAnsi="Arial" w:cs="Arial"/>
          <w:bCs/>
          <w:iCs/>
          <w:lang w:val="en-GB"/>
        </w:rPr>
        <w:t>Эрүүлжүүлэх үйлчилгээний төлбөрийг цагдаагийн байгууллагын төсөвт төвлөрүүлэн, Төсвийн тухай хуулийн 47.1.5-д заасны дагуу албадан эрүүлжүүлэх үйл ажиллагаанд зориулан зарцуулна.”</w:t>
      </w:r>
    </w:p>
    <w:p w:rsidR="00B60400" w:rsidRPr="00B60400" w:rsidRDefault="00B60400" w:rsidP="00B60400">
      <w:pPr>
        <w:jc w:val="both"/>
        <w:rPr>
          <w:rFonts w:ascii="Arial" w:hAnsi="Arial" w:cs="Arial"/>
        </w:rPr>
      </w:pPr>
    </w:p>
    <w:p w:rsidR="00B60400" w:rsidRPr="00B60400" w:rsidRDefault="00B60400" w:rsidP="00B60400">
      <w:pPr>
        <w:ind w:firstLine="720"/>
        <w:jc w:val="both"/>
        <w:rPr>
          <w:rFonts w:ascii="Arial" w:hAnsi="Arial" w:cs="Arial"/>
        </w:rPr>
      </w:pPr>
      <w:r w:rsidRPr="00B60400">
        <w:rPr>
          <w:rFonts w:ascii="Arial" w:hAnsi="Arial" w:cs="Arial"/>
          <w:b/>
          <w:bCs/>
          <w:iCs/>
          <w:lang w:val="en-GB"/>
        </w:rPr>
        <w:t>2 дугаар зүйл.</w:t>
      </w:r>
      <w:r w:rsidRPr="00B60400">
        <w:rPr>
          <w:rFonts w:ascii="Arial" w:hAnsi="Arial" w:cs="Arial"/>
          <w:bCs/>
          <w:iCs/>
          <w:lang w:val="en-GB"/>
        </w:rPr>
        <w:t>Согтууруулах ундаа хэтрүүлэн хэрэглэсэн этгээдийг албадан эрүүлжүүлэх тухай хуулийн 8 дугаар зүйлийн 8.1 дэх хэсгийн “ирсэн” гэсний дараа “цагдаагийн алба хаагч” гэж, 9 дүгээр зүйлийн 9.1 дэх хэсгийн “эрүүл мэндийн” гэсний дараа “болон хууль зүйн” гэж тус тус нэмсүгэй.</w:t>
      </w:r>
    </w:p>
    <w:p w:rsidR="00B60400" w:rsidRPr="00B60400" w:rsidRDefault="00B60400" w:rsidP="00B60400">
      <w:pPr>
        <w:jc w:val="both"/>
        <w:rPr>
          <w:rFonts w:ascii="Arial" w:hAnsi="Arial" w:cs="Arial"/>
        </w:rPr>
      </w:pPr>
    </w:p>
    <w:p w:rsidR="00B60400" w:rsidRDefault="00B60400" w:rsidP="00B60400">
      <w:pPr>
        <w:ind w:firstLine="720"/>
        <w:jc w:val="both"/>
        <w:rPr>
          <w:rFonts w:ascii="Arial" w:hAnsi="Arial" w:cs="Arial"/>
          <w:lang w:val="mn-MN"/>
        </w:rPr>
      </w:pPr>
      <w:r w:rsidRPr="00B60400">
        <w:rPr>
          <w:rFonts w:ascii="Arial" w:hAnsi="Arial" w:cs="Arial"/>
          <w:b/>
          <w:bCs/>
          <w:iCs/>
          <w:lang w:val="en-GB"/>
        </w:rPr>
        <w:t>3 дугаар зүйл.</w:t>
      </w:r>
      <w:r w:rsidRPr="00B60400">
        <w:rPr>
          <w:rFonts w:ascii="Arial" w:hAnsi="Arial" w:cs="Arial"/>
          <w:bCs/>
          <w:iCs/>
          <w:lang w:val="en-GB"/>
        </w:rPr>
        <w:t xml:space="preserve">Согтууруулах ундаа хэтрүүлэн хэрэглэсэн этгээдийг албадан эрүүлжүүлэх тухай хуулийн </w:t>
      </w:r>
      <w:r w:rsidRPr="00B60400">
        <w:rPr>
          <w:rFonts w:ascii="Arial" w:hAnsi="Arial" w:cs="Arial"/>
        </w:rPr>
        <w:t>дараах</w:t>
      </w:r>
      <w:r w:rsidRPr="00B60400">
        <w:rPr>
          <w:rFonts w:ascii="Arial" w:hAnsi="Arial" w:cs="Arial"/>
          <w:lang w:val="mn-MN"/>
        </w:rPr>
        <w:t>ь</w:t>
      </w:r>
      <w:r w:rsidRPr="00B60400">
        <w:rPr>
          <w:rFonts w:ascii="Arial" w:hAnsi="Arial" w:cs="Arial"/>
        </w:rPr>
        <w:t xml:space="preserve"> хэс</w:t>
      </w:r>
      <w:r w:rsidRPr="00B60400">
        <w:rPr>
          <w:rFonts w:ascii="Arial" w:hAnsi="Arial" w:cs="Arial"/>
          <w:lang w:val="mn-MN"/>
        </w:rPr>
        <w:t>эг, заалтыг</w:t>
      </w:r>
      <w:r w:rsidRPr="00B60400">
        <w:rPr>
          <w:rFonts w:ascii="Arial" w:hAnsi="Arial" w:cs="Arial"/>
        </w:rPr>
        <w:t xml:space="preserve"> доор дурдсанаар өөрчлөн найруулсугай:</w:t>
      </w:r>
    </w:p>
    <w:p w:rsidR="00B60400" w:rsidRPr="00B60400" w:rsidRDefault="00B60400" w:rsidP="00B60400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:rsidR="00B60400" w:rsidRDefault="00B60400" w:rsidP="00B60400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B60400">
        <w:rPr>
          <w:rFonts w:ascii="Arial" w:hAnsi="Arial" w:cs="Arial"/>
          <w:b/>
          <w:bCs/>
        </w:rPr>
        <w:t>1/6 дугаар зүйлийн 6.</w:t>
      </w:r>
      <w:r w:rsidRPr="00B60400">
        <w:rPr>
          <w:rFonts w:ascii="Arial" w:hAnsi="Arial" w:cs="Arial"/>
          <w:b/>
          <w:bCs/>
          <w:lang w:val="mn-MN"/>
        </w:rPr>
        <w:t>2, 6.3 дахь</w:t>
      </w:r>
      <w:r w:rsidRPr="00B60400">
        <w:rPr>
          <w:rFonts w:ascii="Arial" w:hAnsi="Arial" w:cs="Arial"/>
          <w:b/>
          <w:bCs/>
        </w:rPr>
        <w:t xml:space="preserve"> хэсэг:</w:t>
      </w:r>
    </w:p>
    <w:p w:rsidR="00B60400" w:rsidRPr="00B60400" w:rsidRDefault="00B60400" w:rsidP="00B60400">
      <w:pPr>
        <w:ind w:left="720" w:firstLine="720"/>
        <w:jc w:val="both"/>
        <w:rPr>
          <w:rFonts w:ascii="Arial" w:eastAsia="Arial" w:hAnsi="Arial" w:cs="Arial"/>
          <w:bCs/>
          <w:iCs/>
          <w:lang w:val="mn-MN"/>
        </w:rPr>
      </w:pPr>
    </w:p>
    <w:p w:rsidR="00B60400" w:rsidRPr="00B60400" w:rsidRDefault="00B60400" w:rsidP="00B60400">
      <w:pPr>
        <w:ind w:firstLine="720"/>
        <w:jc w:val="both"/>
        <w:rPr>
          <w:rFonts w:ascii="Arial" w:hAnsi="Arial" w:cs="Arial"/>
        </w:rPr>
      </w:pPr>
      <w:r w:rsidRPr="00B60400">
        <w:rPr>
          <w:rFonts w:ascii="Arial" w:eastAsia="Arial" w:hAnsi="Arial" w:cs="Arial"/>
          <w:bCs/>
          <w:iCs/>
          <w:lang w:val="en-GB"/>
        </w:rPr>
        <w:t>“</w:t>
      </w:r>
      <w:r w:rsidRPr="00B60400">
        <w:rPr>
          <w:rFonts w:ascii="Arial" w:hAnsi="Arial" w:cs="Arial"/>
          <w:bCs/>
          <w:iCs/>
          <w:lang w:val="en-GB"/>
        </w:rPr>
        <w:t xml:space="preserve">6.2.Эрүүлжүүлэх байр нь цагдаагийн байгууллагын харьяалалд ажиллах бөгөөд эмнэлгийн тусламж үйлчилгээ </w:t>
      </w:r>
      <w:r w:rsidRPr="00B60400">
        <w:rPr>
          <w:rFonts w:ascii="Arial" w:hAnsi="Arial" w:cs="Arial"/>
          <w:bCs/>
          <w:iCs/>
          <w:lang w:val="mn-MN"/>
        </w:rPr>
        <w:t xml:space="preserve">үзүүлэх, </w:t>
      </w:r>
      <w:r w:rsidRPr="00B60400">
        <w:rPr>
          <w:rFonts w:ascii="Arial" w:hAnsi="Arial" w:cs="Arial"/>
          <w:bCs/>
          <w:iCs/>
          <w:lang w:val="en-GB"/>
        </w:rPr>
        <w:t xml:space="preserve">захиргааны удирдлага, ажилтан, үйлчлүүлэгчийн аюулгүй байдал, харуул, хамгаалалтыг </w:t>
      </w:r>
      <w:r w:rsidRPr="00B60400">
        <w:rPr>
          <w:rFonts w:ascii="Arial" w:hAnsi="Arial" w:cs="Arial"/>
          <w:bCs/>
          <w:iCs/>
          <w:lang w:val="mn-MN"/>
        </w:rPr>
        <w:t xml:space="preserve">хэрэгжүүлэх чиг үүргийг </w:t>
      </w:r>
      <w:r w:rsidRPr="00B60400">
        <w:rPr>
          <w:rFonts w:ascii="Arial" w:hAnsi="Arial" w:cs="Arial"/>
          <w:bCs/>
          <w:iCs/>
          <w:lang w:val="en-GB"/>
        </w:rPr>
        <w:t>цагдаагийн байгууллага</w:t>
      </w:r>
      <w:r w:rsidRPr="00B60400">
        <w:rPr>
          <w:rFonts w:ascii="Arial" w:hAnsi="Arial" w:cs="Arial"/>
          <w:bCs/>
          <w:iCs/>
          <w:lang w:val="mn-MN"/>
        </w:rPr>
        <w:t xml:space="preserve"> хариуцна</w:t>
      </w:r>
      <w:r w:rsidRPr="00B60400">
        <w:rPr>
          <w:rFonts w:ascii="Arial" w:hAnsi="Arial" w:cs="Arial"/>
          <w:bCs/>
          <w:iCs/>
          <w:lang w:val="en-GB"/>
        </w:rPr>
        <w:t>.</w:t>
      </w:r>
    </w:p>
    <w:p w:rsidR="00B60400" w:rsidRPr="00B60400" w:rsidRDefault="00B60400" w:rsidP="00B60400">
      <w:pPr>
        <w:jc w:val="both"/>
        <w:rPr>
          <w:rFonts w:ascii="Arial" w:hAnsi="Arial" w:cs="Arial"/>
        </w:rPr>
      </w:pPr>
    </w:p>
    <w:p w:rsidR="00B60400" w:rsidRPr="00B60400" w:rsidRDefault="00B60400" w:rsidP="00B60400">
      <w:pPr>
        <w:ind w:firstLine="720"/>
        <w:jc w:val="both"/>
        <w:rPr>
          <w:rFonts w:ascii="Arial" w:hAnsi="Arial" w:cs="Arial"/>
          <w:b/>
          <w:bCs/>
        </w:rPr>
      </w:pPr>
      <w:r w:rsidRPr="00B60400">
        <w:rPr>
          <w:rFonts w:ascii="Arial" w:hAnsi="Arial" w:cs="Arial"/>
          <w:bCs/>
          <w:iCs/>
          <w:lang w:val="en-GB"/>
        </w:rPr>
        <w:t xml:space="preserve">6.3.Аймаг, нийслэлийн эрүүлжүүлэх байрны орон тоо, үйл ажиллагааны бүтэц, зохион байгуулалтыг </w:t>
      </w:r>
      <w:r w:rsidRPr="00B60400">
        <w:rPr>
          <w:rFonts w:ascii="Arial" w:hAnsi="Arial" w:cs="Arial"/>
          <w:bCs/>
          <w:iCs/>
          <w:lang w:val="mn-MN"/>
        </w:rPr>
        <w:t xml:space="preserve">цагдаагийн төв байгууллагын дарга батлах </w:t>
      </w:r>
      <w:r w:rsidRPr="00B60400">
        <w:rPr>
          <w:rFonts w:ascii="Arial" w:hAnsi="Arial" w:cs="Arial"/>
          <w:bCs/>
          <w:iCs/>
          <w:lang w:val="en-GB"/>
        </w:rPr>
        <w:t xml:space="preserve">бөгөөд хүн амын нягтрал, согтуугаар </w:t>
      </w:r>
      <w:r w:rsidRPr="00B60400">
        <w:rPr>
          <w:rFonts w:ascii="Arial" w:hAnsi="Arial" w:cs="Arial"/>
          <w:bCs/>
          <w:iCs/>
          <w:lang w:val="mn-MN"/>
        </w:rPr>
        <w:t xml:space="preserve">үйлдэгдсэн </w:t>
      </w:r>
      <w:r w:rsidRPr="00B60400">
        <w:rPr>
          <w:rFonts w:ascii="Arial" w:hAnsi="Arial" w:cs="Arial"/>
          <w:bCs/>
          <w:iCs/>
          <w:lang w:val="en-GB"/>
        </w:rPr>
        <w:t>гэмт хэрэг, зөрчлийн байдлыг харгалзан сум, дүүрэгт эрүүлжүүлэх байрыг байгуулж болно.”</w:t>
      </w:r>
    </w:p>
    <w:p w:rsidR="00B60400" w:rsidRDefault="00B60400" w:rsidP="00B60400">
      <w:pPr>
        <w:jc w:val="both"/>
        <w:rPr>
          <w:rFonts w:ascii="Arial" w:hAnsi="Arial" w:cs="Arial"/>
          <w:b/>
          <w:bCs/>
          <w:lang w:val="mn-MN"/>
        </w:rPr>
      </w:pPr>
    </w:p>
    <w:p w:rsidR="00B60400" w:rsidRDefault="00B60400" w:rsidP="00B60400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B60400">
        <w:rPr>
          <w:rFonts w:ascii="Arial" w:hAnsi="Arial" w:cs="Arial"/>
          <w:b/>
          <w:bCs/>
        </w:rPr>
        <w:t>2/</w:t>
      </w:r>
      <w:r w:rsidRPr="00B60400">
        <w:rPr>
          <w:rFonts w:ascii="Arial" w:hAnsi="Arial" w:cs="Arial"/>
          <w:b/>
          <w:bCs/>
          <w:lang w:val="mn-MN"/>
        </w:rPr>
        <w:t>7</w:t>
      </w:r>
      <w:r w:rsidRPr="00B60400">
        <w:rPr>
          <w:rFonts w:ascii="Arial" w:hAnsi="Arial" w:cs="Arial"/>
          <w:b/>
          <w:bCs/>
        </w:rPr>
        <w:t xml:space="preserve"> дугаар зүйлийн </w:t>
      </w:r>
      <w:r w:rsidRPr="00B60400">
        <w:rPr>
          <w:rFonts w:ascii="Arial" w:hAnsi="Arial" w:cs="Arial"/>
          <w:b/>
          <w:bCs/>
          <w:lang w:val="mn-MN"/>
        </w:rPr>
        <w:t>7.3.2 дахь</w:t>
      </w:r>
      <w:r w:rsidRPr="00B60400">
        <w:rPr>
          <w:rFonts w:ascii="Arial" w:hAnsi="Arial" w:cs="Arial"/>
          <w:b/>
          <w:bCs/>
        </w:rPr>
        <w:t xml:space="preserve"> </w:t>
      </w:r>
      <w:r w:rsidRPr="00B60400">
        <w:rPr>
          <w:rFonts w:ascii="Arial" w:hAnsi="Arial" w:cs="Arial"/>
          <w:b/>
          <w:bCs/>
          <w:lang w:val="mn-MN"/>
        </w:rPr>
        <w:t>заалт</w:t>
      </w:r>
      <w:r w:rsidRPr="00B60400">
        <w:rPr>
          <w:rFonts w:ascii="Arial" w:hAnsi="Arial" w:cs="Arial"/>
          <w:b/>
          <w:bCs/>
        </w:rPr>
        <w:t>:</w:t>
      </w:r>
    </w:p>
    <w:p w:rsidR="00B60400" w:rsidRPr="00B60400" w:rsidRDefault="00B60400" w:rsidP="00B60400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</w:p>
    <w:p w:rsidR="00B60400" w:rsidRDefault="00B60400" w:rsidP="00B60400">
      <w:pPr>
        <w:jc w:val="both"/>
        <w:rPr>
          <w:rFonts w:ascii="Arial" w:hAnsi="Arial" w:cs="Arial"/>
          <w:bCs/>
          <w:lang w:val="mn-MN"/>
        </w:rPr>
      </w:pPr>
      <w:r w:rsidRPr="00B60400">
        <w:rPr>
          <w:rFonts w:ascii="Arial" w:hAnsi="Arial" w:cs="Arial"/>
          <w:b/>
          <w:bCs/>
          <w:lang w:val="mn-MN"/>
        </w:rPr>
        <w:tab/>
      </w:r>
      <w:r w:rsidRPr="00B60400">
        <w:rPr>
          <w:rFonts w:ascii="Arial" w:hAnsi="Arial" w:cs="Arial"/>
          <w:b/>
          <w:bCs/>
          <w:lang w:val="mn-MN"/>
        </w:rPr>
        <w:tab/>
      </w:r>
      <w:r w:rsidRPr="00B60400">
        <w:rPr>
          <w:rFonts w:ascii="Arial" w:hAnsi="Arial" w:cs="Arial"/>
          <w:bCs/>
          <w:lang w:val="mn-MN"/>
        </w:rPr>
        <w:t>“7.3.2.шаардлагатай эмчилгээ, яаралтай тусламж, үйлчилгээ үзүүлэхгүй байх</w:t>
      </w:r>
      <w:r w:rsidRPr="00B60400">
        <w:rPr>
          <w:rFonts w:ascii="Arial" w:hAnsi="Arial" w:cs="Arial"/>
          <w:bCs/>
        </w:rPr>
        <w:t>;</w:t>
      </w:r>
      <w:r w:rsidRPr="00B60400">
        <w:rPr>
          <w:rFonts w:ascii="Arial" w:hAnsi="Arial" w:cs="Arial"/>
          <w:bCs/>
          <w:lang w:val="mn-MN"/>
        </w:rPr>
        <w:t>”</w:t>
      </w:r>
    </w:p>
    <w:p w:rsidR="00B60400" w:rsidRPr="00B60400" w:rsidRDefault="00B60400" w:rsidP="00B60400">
      <w:pPr>
        <w:jc w:val="both"/>
        <w:rPr>
          <w:rFonts w:ascii="Arial" w:hAnsi="Arial" w:cs="Arial"/>
          <w:b/>
          <w:bCs/>
          <w:iCs/>
          <w:lang w:val="en-GB"/>
        </w:rPr>
      </w:pPr>
    </w:p>
    <w:p w:rsidR="00B60400" w:rsidRPr="00B60400" w:rsidRDefault="00B60400" w:rsidP="00B60400">
      <w:pPr>
        <w:ind w:firstLine="720"/>
        <w:jc w:val="both"/>
        <w:rPr>
          <w:rFonts w:ascii="Arial" w:hAnsi="Arial" w:cs="Arial"/>
        </w:rPr>
      </w:pPr>
      <w:r w:rsidRPr="00B60400">
        <w:rPr>
          <w:rFonts w:ascii="Arial" w:hAnsi="Arial" w:cs="Arial"/>
          <w:b/>
          <w:bCs/>
          <w:iCs/>
          <w:lang w:val="en-GB"/>
        </w:rPr>
        <w:lastRenderedPageBreak/>
        <w:t>4 дүгээр зүйл.</w:t>
      </w:r>
      <w:r w:rsidRPr="00B60400">
        <w:rPr>
          <w:rFonts w:ascii="Arial" w:hAnsi="Arial" w:cs="Arial"/>
          <w:iCs/>
          <w:lang w:val="en-GB"/>
        </w:rPr>
        <w:t>Согтууруулах ундаа хэтрүүлэн хэрэглэсэн этгээдийг албадан эрүүлжүүлэх</w:t>
      </w:r>
      <w:r w:rsidRPr="00B60400">
        <w:rPr>
          <w:rFonts w:ascii="Arial" w:hAnsi="Arial" w:cs="Arial"/>
          <w:iCs/>
          <w:lang w:val="mn-MN"/>
        </w:rPr>
        <w:t xml:space="preserve"> тухай хуулийн 1 дүгээр зүйлийн 1.1 дэх хэсгийн</w:t>
      </w:r>
      <w:r w:rsidRPr="00B60400">
        <w:rPr>
          <w:rFonts w:ascii="Arial" w:hAnsi="Arial" w:cs="Arial"/>
          <w:iCs/>
        </w:rPr>
        <w:t xml:space="preserve"> </w:t>
      </w:r>
      <w:r w:rsidRPr="00B60400">
        <w:rPr>
          <w:rFonts w:ascii="Arial" w:hAnsi="Arial" w:cs="Arial"/>
          <w:iCs/>
          <w:lang w:val="mn-MN"/>
        </w:rPr>
        <w:t>“этгээдэд эмнэлгийн үйлчилгээ үзүүлж, албадан эрүүлжүүлэхтэй” гэснийг “этгээдийг албадан эрүүлжүүлэх, эмнэлгийн үйлчилгээ үзүүлэхтэй” гэж,</w:t>
      </w:r>
      <w:r w:rsidRPr="00B60400">
        <w:rPr>
          <w:rFonts w:ascii="Arial" w:hAnsi="Arial" w:cs="Arial"/>
          <w:b/>
          <w:iCs/>
        </w:rPr>
        <w:t xml:space="preserve"> </w:t>
      </w:r>
      <w:r w:rsidRPr="00B60400">
        <w:rPr>
          <w:rFonts w:ascii="Arial" w:hAnsi="Arial" w:cs="Arial"/>
          <w:iCs/>
          <w:lang w:val="en-GB"/>
        </w:rPr>
        <w:t>5 дугаар зүйлийн 5.1 дэх хэсгийн “эмнэлгийн байгууллага /цаашид “эрүүлжүүлэх байр” гэх/-д” гэснийг “эрүүлжүүлэх байранд” гэж, 7 дугаар зүйлийн гарчгийн “түүний” гэснийг “цагдаагийн алба хаагч, тэдгээрийн” гэж, мөн зүйлийн 7.1 дэх хэсгийн “Эрүүлжүүлэх байрны ажилтан болон гэрээт харуул, хамгаалалтын” гэснийг “Цагдаагийн” гэж,</w:t>
      </w:r>
      <w:r w:rsidRPr="00B60400">
        <w:rPr>
          <w:rFonts w:ascii="Arial" w:hAnsi="Arial" w:cs="Arial"/>
          <w:iCs/>
          <w:lang w:val="mn-MN"/>
        </w:rPr>
        <w:t xml:space="preserve"> </w:t>
      </w:r>
      <w:r w:rsidRPr="00B60400">
        <w:rPr>
          <w:rFonts w:ascii="Arial" w:hAnsi="Arial" w:cs="Arial"/>
          <w:iCs/>
          <w:lang w:val="en-GB"/>
        </w:rPr>
        <w:t xml:space="preserve">8 дугаар зүйлийн 8.7 дахь хэсэг, 10 дугаар зүйлийн 10.5 дахь хэсгийн “эрүүлжүүлэх байрны ажилтан” гэснийг “цагдаагийн алба хаагч” гэж, </w:t>
      </w:r>
      <w:r w:rsidRPr="00B60400">
        <w:rPr>
          <w:rFonts w:ascii="Arial" w:hAnsi="Arial" w:cs="Arial"/>
          <w:iCs/>
          <w:lang w:val="mn-MN"/>
        </w:rPr>
        <w:t>1</w:t>
      </w:r>
      <w:r w:rsidRPr="00B60400">
        <w:rPr>
          <w:rFonts w:ascii="Arial" w:hAnsi="Arial" w:cs="Arial"/>
          <w:iCs/>
          <w:lang w:val="en-GB"/>
        </w:rPr>
        <w:t>2 дугаар зүйлийн 12.5 дахь хэсгийн “согтууруулах” гэснийг “согтуурах” гэж, 14 дүгээр зүйлийн 14.2 дахь хэсгийн “эрүүл мэндийн” гэснийг “хууль зүйн” гэж тус тус өөрчилсүгэй.</w:t>
      </w:r>
    </w:p>
    <w:p w:rsidR="00B60400" w:rsidRPr="00B60400" w:rsidRDefault="00B60400" w:rsidP="00B60400">
      <w:pPr>
        <w:jc w:val="both"/>
        <w:rPr>
          <w:rFonts w:ascii="Arial" w:hAnsi="Arial" w:cs="Arial"/>
        </w:rPr>
      </w:pPr>
    </w:p>
    <w:p w:rsidR="00B60400" w:rsidRPr="00B60400" w:rsidRDefault="00B60400" w:rsidP="00B60400">
      <w:pPr>
        <w:jc w:val="both"/>
        <w:rPr>
          <w:rFonts w:ascii="Arial" w:hAnsi="Arial" w:cs="Arial"/>
        </w:rPr>
      </w:pPr>
    </w:p>
    <w:p w:rsidR="00B60400" w:rsidRPr="00B60400" w:rsidRDefault="00B60400" w:rsidP="00B60400">
      <w:pPr>
        <w:jc w:val="both"/>
        <w:rPr>
          <w:rFonts w:ascii="Arial" w:hAnsi="Arial" w:cs="Arial"/>
        </w:rPr>
      </w:pPr>
    </w:p>
    <w:p w:rsidR="00B60400" w:rsidRPr="00B60400" w:rsidRDefault="00B60400" w:rsidP="00B60400">
      <w:pPr>
        <w:jc w:val="both"/>
        <w:rPr>
          <w:rFonts w:ascii="Arial" w:hAnsi="Arial" w:cs="Arial"/>
        </w:rPr>
      </w:pPr>
    </w:p>
    <w:p w:rsidR="00B60400" w:rsidRPr="00B60400" w:rsidRDefault="00B60400" w:rsidP="00B60400">
      <w:pPr>
        <w:jc w:val="both"/>
        <w:rPr>
          <w:rFonts w:ascii="Arial" w:hAnsi="Arial" w:cs="Arial"/>
          <w:iCs/>
          <w:lang w:val="mn-MN"/>
        </w:rPr>
      </w:pPr>
      <w:r w:rsidRPr="00B60400">
        <w:rPr>
          <w:rFonts w:ascii="Arial" w:hAnsi="Arial" w:cs="Arial"/>
          <w:iCs/>
          <w:lang w:val="en-GB"/>
        </w:rPr>
        <w:tab/>
      </w:r>
      <w:r>
        <w:rPr>
          <w:rFonts w:ascii="Arial" w:hAnsi="Arial" w:cs="Arial"/>
          <w:iCs/>
          <w:lang w:val="mn-MN"/>
        </w:rPr>
        <w:tab/>
      </w:r>
      <w:r w:rsidRPr="00B60400">
        <w:rPr>
          <w:rFonts w:ascii="Arial" w:hAnsi="Arial" w:cs="Arial"/>
          <w:iCs/>
          <w:lang w:val="mn-MN"/>
        </w:rPr>
        <w:t xml:space="preserve">МОНГОЛ УЛСЫН </w:t>
      </w:r>
    </w:p>
    <w:p w:rsidR="00B60400" w:rsidRPr="00B60400" w:rsidRDefault="00B60400" w:rsidP="00B60400">
      <w:pPr>
        <w:jc w:val="both"/>
        <w:rPr>
          <w:rFonts w:ascii="Arial" w:hAnsi="Arial" w:cs="Arial"/>
        </w:rPr>
      </w:pPr>
      <w:r w:rsidRPr="00B60400"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  <w:r w:rsidRPr="00B60400">
        <w:rPr>
          <w:rFonts w:ascii="Arial" w:hAnsi="Arial" w:cs="Arial"/>
          <w:iCs/>
          <w:lang w:val="mn-MN"/>
        </w:rPr>
        <w:t>ИХ ХУРЛЫН ДАРГА</w:t>
      </w: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</w:r>
      <w:r w:rsidRPr="00B60400">
        <w:rPr>
          <w:rFonts w:ascii="Arial" w:hAnsi="Arial" w:cs="Arial"/>
          <w:iCs/>
          <w:lang w:val="mn-MN"/>
        </w:rPr>
        <w:t xml:space="preserve">М.ЭНХБОЛД </w:t>
      </w:r>
    </w:p>
    <w:p w:rsidR="00790B8E" w:rsidRPr="00B60400" w:rsidRDefault="00790B8E" w:rsidP="00B60400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B6040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CFD" w:rsidRDefault="008E3CFD">
      <w:r>
        <w:separator/>
      </w:r>
    </w:p>
  </w:endnote>
  <w:endnote w:type="continuationSeparator" w:id="0">
    <w:p w:rsidR="008E3CFD" w:rsidRDefault="008E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B60400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CFD" w:rsidRDefault="008E3CFD">
      <w:r>
        <w:separator/>
      </w:r>
    </w:p>
  </w:footnote>
  <w:footnote w:type="continuationSeparator" w:id="0">
    <w:p w:rsidR="008E3CFD" w:rsidRDefault="008E3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8E3CFD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60400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2017-02-24T19:16:00Z</dcterms:created>
  <dcterms:modified xsi:type="dcterms:W3CDTF">2017-02-24T19:16:00Z</dcterms:modified>
</cp:coreProperties>
</file>