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E23" w:rsidRPr="002E7FE6" w:rsidRDefault="00192E23" w:rsidP="00192E23">
      <w:pPr>
        <w:pStyle w:val="Title"/>
        <w:ind w:left="-142" w:right="-357"/>
        <w:rPr>
          <w:rFonts w:ascii="Arial" w:hAnsi="Arial" w:cs="Arial"/>
          <w:sz w:val="32"/>
          <w:szCs w:val="32"/>
        </w:rPr>
      </w:pPr>
      <w:r>
        <w:rPr>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192E23" w:rsidRPr="002E7FE6" w:rsidRDefault="00192E23" w:rsidP="00192E23">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192E23" w:rsidRPr="00A335B2" w:rsidRDefault="00192E23" w:rsidP="00192E23">
      <w:pPr>
        <w:jc w:val="both"/>
        <w:rPr>
          <w:rFonts w:ascii="Arial" w:hAnsi="Arial" w:cs="Arial"/>
          <w:color w:val="3366FF"/>
          <w:lang w:val="ms-MY"/>
        </w:rPr>
      </w:pPr>
    </w:p>
    <w:p w:rsidR="00192E23" w:rsidRPr="005428CF" w:rsidRDefault="00192E23" w:rsidP="00192E23">
      <w:pPr>
        <w:spacing w:after="0" w:line="240" w:lineRule="auto"/>
        <w:jc w:val="both"/>
        <w:rPr>
          <w:rFonts w:cs="Arial"/>
          <w:color w:val="3366FF"/>
          <w:sz w:val="20"/>
          <w:szCs w:val="20"/>
          <w:lang w:val="ms-MY"/>
        </w:rPr>
      </w:pPr>
      <w:r>
        <w:rPr>
          <w:rFonts w:ascii="Arial" w:hAnsi="Arial" w:cs="Arial"/>
          <w:color w:val="3366FF"/>
          <w:sz w:val="20"/>
          <w:szCs w:val="20"/>
          <w:u w:val="single"/>
          <w:lang w:val="ms-MY"/>
        </w:rPr>
        <w:t>2017</w:t>
      </w:r>
      <w:r w:rsidRPr="00A335B2">
        <w:rPr>
          <w:rFonts w:ascii="Arial" w:hAnsi="Arial" w:cs="Arial"/>
          <w:color w:val="3366FF"/>
          <w:sz w:val="20"/>
          <w:szCs w:val="20"/>
          <w:lang w:val="ms-MY"/>
        </w:rPr>
        <w:t xml:space="preserve"> </w:t>
      </w:r>
      <w:r w:rsidRPr="00A335B2">
        <w:rPr>
          <w:rFonts w:ascii="Arial" w:hAnsi="Arial" w:cs="Arial"/>
          <w:color w:val="3366FF"/>
          <w:sz w:val="20"/>
          <w:szCs w:val="20"/>
          <w:lang w:val="mn-MN"/>
        </w:rPr>
        <w:t>о</w:t>
      </w:r>
      <w:r w:rsidRPr="00A335B2">
        <w:rPr>
          <w:rFonts w:ascii="Arial" w:hAnsi="Arial" w:cs="Arial"/>
          <w:color w:val="3366FF"/>
          <w:sz w:val="20"/>
          <w:szCs w:val="20"/>
          <w:lang w:val="ms-MY"/>
        </w:rPr>
        <w:t xml:space="preserve">ны </w:t>
      </w:r>
      <w:r w:rsidR="00583550">
        <w:rPr>
          <w:rFonts w:ascii="Arial" w:hAnsi="Arial" w:cs="Arial"/>
          <w:color w:val="3366FF"/>
          <w:sz w:val="20"/>
          <w:szCs w:val="20"/>
          <w:u w:val="single"/>
          <w:lang w:val="mn-MN"/>
        </w:rPr>
        <w:t>11</w:t>
      </w:r>
      <w:r w:rsidRPr="00A335B2">
        <w:rPr>
          <w:rFonts w:ascii="Arial" w:hAnsi="Arial" w:cs="Arial"/>
          <w:color w:val="3366FF"/>
          <w:sz w:val="20"/>
          <w:szCs w:val="20"/>
          <w:lang w:val="ms-MY"/>
        </w:rPr>
        <w:t xml:space="preserve"> сарын</w:t>
      </w:r>
      <w:r w:rsidRPr="00A335B2">
        <w:rPr>
          <w:rFonts w:ascii="Arial" w:hAnsi="Arial" w:cs="Arial"/>
          <w:color w:val="3366FF"/>
          <w:sz w:val="20"/>
          <w:szCs w:val="20"/>
          <w:lang w:val="mn-MN"/>
        </w:rPr>
        <w:t xml:space="preserve"> </w:t>
      </w:r>
      <w:r w:rsidR="00583550">
        <w:rPr>
          <w:rFonts w:ascii="Arial" w:hAnsi="Arial" w:cs="Arial"/>
          <w:color w:val="3366FF"/>
          <w:sz w:val="20"/>
          <w:szCs w:val="20"/>
          <w:u w:val="single"/>
          <w:lang w:val="mn-MN"/>
        </w:rPr>
        <w:t>10</w:t>
      </w:r>
      <w:r w:rsidRPr="00A335B2">
        <w:rPr>
          <w:rFonts w:ascii="Arial" w:hAnsi="Arial" w:cs="Arial"/>
          <w:color w:val="3366FF"/>
          <w:sz w:val="20"/>
          <w:szCs w:val="20"/>
          <w:lang w:val="mn-MN"/>
        </w:rPr>
        <w:t xml:space="preserve"> </w:t>
      </w:r>
      <w:r w:rsidRPr="00A335B2">
        <w:rPr>
          <w:rFonts w:ascii="Arial" w:hAnsi="Arial" w:cs="Arial"/>
          <w:color w:val="3366FF"/>
          <w:sz w:val="20"/>
          <w:szCs w:val="20"/>
          <w:lang w:val="ms-MY"/>
        </w:rPr>
        <w:t>өдөр</w:t>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r>
      <w:r w:rsidRPr="00A335B2">
        <w:rPr>
          <w:rFonts w:ascii="Arial" w:hAnsi="Arial" w:cs="Arial"/>
          <w:color w:val="3366FF"/>
          <w:sz w:val="20"/>
          <w:szCs w:val="20"/>
          <w:lang w:val="ms-MY"/>
        </w:rPr>
        <w:tab/>
        <w:t xml:space="preserve">                       Төрийн ордон, Улаанбаатар хот</w:t>
      </w:r>
    </w:p>
    <w:p w:rsidR="00192E23" w:rsidRDefault="00192E23" w:rsidP="00192E23">
      <w:pPr>
        <w:spacing w:after="0" w:line="240" w:lineRule="auto"/>
        <w:jc w:val="center"/>
        <w:rPr>
          <w:rFonts w:ascii="Arial" w:hAnsi="Arial" w:cs="Arial"/>
          <w:b/>
          <w:bCs/>
          <w:lang w:val="mn-MN"/>
        </w:rPr>
      </w:pPr>
    </w:p>
    <w:p w:rsidR="00583550" w:rsidRPr="00A413C6" w:rsidRDefault="00583550" w:rsidP="00583550">
      <w:pPr>
        <w:keepNext/>
        <w:keepLines/>
        <w:spacing w:after="0" w:line="240" w:lineRule="auto"/>
        <w:ind w:left="142"/>
        <w:contextualSpacing/>
        <w:jc w:val="center"/>
        <w:outlineLvl w:val="0"/>
        <w:rPr>
          <w:rFonts w:ascii="Arial" w:eastAsiaTheme="majorEastAsia" w:hAnsi="Arial" w:cs="Arial"/>
          <w:b/>
          <w:bCs/>
          <w:lang w:val="mn-MN"/>
        </w:rPr>
      </w:pPr>
      <w:r w:rsidRPr="00A413C6">
        <w:rPr>
          <w:rFonts w:ascii="Arial" w:eastAsiaTheme="majorEastAsia" w:hAnsi="Arial" w:cs="Arial"/>
          <w:b/>
          <w:bCs/>
          <w:lang w:val="mn-MN"/>
        </w:rPr>
        <w:t xml:space="preserve">ХҮҮХЭД ХАРАХ ҮЙЛЧИЛГЭЭНИЙ </w:t>
      </w:r>
    </w:p>
    <w:p w:rsidR="00583550" w:rsidRPr="00A413C6" w:rsidRDefault="00583550" w:rsidP="00583550">
      <w:pPr>
        <w:keepNext/>
        <w:keepLines/>
        <w:spacing w:after="0" w:line="240" w:lineRule="auto"/>
        <w:ind w:left="142"/>
        <w:contextualSpacing/>
        <w:jc w:val="center"/>
        <w:outlineLvl w:val="0"/>
        <w:rPr>
          <w:rFonts w:ascii="Arial" w:eastAsiaTheme="majorEastAsia" w:hAnsi="Arial" w:cs="Arial"/>
          <w:b/>
          <w:bCs/>
          <w:lang w:val="mn-MN"/>
        </w:rPr>
      </w:pPr>
      <w:r w:rsidRPr="00A413C6">
        <w:rPr>
          <w:rFonts w:ascii="Arial" w:eastAsiaTheme="majorEastAsia" w:hAnsi="Arial" w:cs="Arial"/>
          <w:b/>
          <w:bCs/>
          <w:lang w:val="mn-MN"/>
        </w:rPr>
        <w:t xml:space="preserve">ТУХАЙ ХУУЛЬД НЭМЭЛТ, ӨӨРЧЛӨЛТ </w:t>
      </w:r>
    </w:p>
    <w:p w:rsidR="00583550" w:rsidRPr="00A413C6" w:rsidRDefault="00583550" w:rsidP="00583550">
      <w:pPr>
        <w:keepNext/>
        <w:keepLines/>
        <w:spacing w:after="0" w:line="240" w:lineRule="auto"/>
        <w:ind w:left="142"/>
        <w:contextualSpacing/>
        <w:jc w:val="center"/>
        <w:outlineLvl w:val="0"/>
        <w:rPr>
          <w:rFonts w:ascii="Arial" w:eastAsiaTheme="majorEastAsia" w:hAnsi="Arial" w:cs="Arial"/>
          <w:b/>
          <w:bCs/>
          <w:lang w:val="mn-MN"/>
        </w:rPr>
      </w:pPr>
      <w:r w:rsidRPr="00A413C6">
        <w:rPr>
          <w:rFonts w:ascii="Arial" w:eastAsiaTheme="majorEastAsia" w:hAnsi="Arial" w:cs="Arial"/>
          <w:b/>
          <w:bCs/>
          <w:lang w:val="mn-MN"/>
        </w:rPr>
        <w:t>ОРУУЛАХ ТУХАЙ</w:t>
      </w:r>
    </w:p>
    <w:p w:rsidR="00583550" w:rsidRPr="00A413C6" w:rsidRDefault="00583550" w:rsidP="00583550">
      <w:pPr>
        <w:spacing w:after="0" w:line="360" w:lineRule="auto"/>
        <w:contextualSpacing/>
        <w:jc w:val="both"/>
        <w:rPr>
          <w:rFonts w:ascii="Arial" w:hAnsi="Arial" w:cs="Arial"/>
          <w:lang w:val="mn-MN"/>
        </w:rPr>
      </w:pPr>
    </w:p>
    <w:p w:rsidR="00583550" w:rsidRPr="00A413C6" w:rsidRDefault="00583550" w:rsidP="00583550">
      <w:pPr>
        <w:spacing w:after="0" w:line="240" w:lineRule="auto"/>
        <w:ind w:firstLine="720"/>
        <w:contextualSpacing/>
        <w:jc w:val="both"/>
        <w:rPr>
          <w:rFonts w:ascii="Arial" w:hAnsi="Arial" w:cs="Arial"/>
          <w:b/>
          <w:lang w:val="mn-MN"/>
        </w:rPr>
      </w:pPr>
      <w:r w:rsidRPr="00A413C6">
        <w:rPr>
          <w:rFonts w:ascii="Arial" w:hAnsi="Arial" w:cs="Arial"/>
          <w:b/>
          <w:lang w:val="mn-MN"/>
        </w:rPr>
        <w:t>1 дүгээр зүйл.</w:t>
      </w:r>
      <w:r w:rsidRPr="00A413C6">
        <w:rPr>
          <w:rFonts w:ascii="Arial" w:hAnsi="Arial" w:cs="Arial"/>
          <w:lang w:val="mn-MN"/>
        </w:rPr>
        <w:t>Хүүхэд харах үйлчилгээний тухай хуулийн 2 дугаар зүйлийн 2.1 дэх хэсгийн “Хүүхэд хамгааллын тухай,” гэсний дараа “Сургуулийн өмнөх боловсролын тухай, Боловсролын тухай,” гэж нэмсүгэй.</w:t>
      </w:r>
    </w:p>
    <w:p w:rsidR="00583550" w:rsidRPr="00A413C6" w:rsidRDefault="00583550" w:rsidP="00583550">
      <w:pPr>
        <w:spacing w:after="0" w:line="240" w:lineRule="auto"/>
        <w:ind w:firstLine="720"/>
        <w:contextualSpacing/>
        <w:jc w:val="both"/>
        <w:rPr>
          <w:rFonts w:ascii="Arial" w:hAnsi="Arial" w:cs="Arial"/>
          <w:lang w:val="mn-MN"/>
        </w:rPr>
      </w:pPr>
    </w:p>
    <w:p w:rsidR="00583550" w:rsidRPr="00A413C6" w:rsidRDefault="00583550" w:rsidP="00583550">
      <w:pPr>
        <w:spacing w:after="0" w:line="240" w:lineRule="auto"/>
        <w:ind w:firstLine="720"/>
        <w:contextualSpacing/>
        <w:jc w:val="both"/>
        <w:rPr>
          <w:rFonts w:ascii="Arial" w:hAnsi="Arial" w:cs="Arial"/>
          <w:lang w:val="mn-MN"/>
        </w:rPr>
      </w:pPr>
      <w:r w:rsidRPr="00A413C6">
        <w:rPr>
          <w:rFonts w:ascii="Arial" w:hAnsi="Arial" w:cs="Arial"/>
          <w:b/>
          <w:lang w:val="mn-MN"/>
        </w:rPr>
        <w:t>2 дугаар зүйл.</w:t>
      </w:r>
      <w:r w:rsidRPr="00A413C6">
        <w:rPr>
          <w:rFonts w:ascii="Arial" w:hAnsi="Arial" w:cs="Arial"/>
          <w:lang w:val="mn-MN"/>
        </w:rPr>
        <w:t>Хүүхэд харах үйлчилгээний тухай хуулийн 9 дүгээр зүйлийн 9.1 дэх хэсэг, 10 дугаар зүйлийн 10.1, 10.2 дахь хэсгийн “Хүн амын хөгжил, нийгмийн хамгааллын” гэснийг  “Боловсролын” гэж, 10 дугаар зүйлийн 10.3 дахь хэсгийн “хүүхэд, гэр бүлийн хөгжлийн” гэснийг “боловсролын” гэж, 10 дугаар зүйлийн 10.4 дэх хэсгийн “хүүхэд, гэр бүлийн” гэснийг “боловсролын” гэж, 15 дугаар зүйлийн 15.2 дахь хэсгийн “хүүхэд, гэр бүлийн хөгжлийн” гэснийг “боловсролын асуудал хариуцсан” гэж тус тус өөрчилсүгэй.</w:t>
      </w:r>
    </w:p>
    <w:p w:rsidR="00583550" w:rsidRPr="00A413C6" w:rsidRDefault="00583550" w:rsidP="00583550">
      <w:pPr>
        <w:spacing w:after="0" w:line="240" w:lineRule="auto"/>
        <w:ind w:firstLine="720"/>
        <w:contextualSpacing/>
        <w:jc w:val="both"/>
        <w:rPr>
          <w:rFonts w:ascii="Arial" w:hAnsi="Arial" w:cs="Arial"/>
          <w:b/>
          <w:lang w:val="mn-MN"/>
        </w:rPr>
      </w:pPr>
    </w:p>
    <w:p w:rsidR="00583550" w:rsidRPr="00A413C6" w:rsidRDefault="00583550" w:rsidP="00583550">
      <w:pPr>
        <w:spacing w:after="0" w:line="240" w:lineRule="auto"/>
        <w:ind w:firstLine="720"/>
        <w:contextualSpacing/>
        <w:jc w:val="both"/>
        <w:rPr>
          <w:rFonts w:ascii="Arial" w:hAnsi="Arial" w:cs="Arial"/>
          <w:lang w:val="mn-MN"/>
        </w:rPr>
      </w:pPr>
      <w:r w:rsidRPr="00A413C6">
        <w:rPr>
          <w:rFonts w:ascii="Arial" w:hAnsi="Arial" w:cs="Arial"/>
          <w:b/>
          <w:lang w:val="mn-MN"/>
        </w:rPr>
        <w:t>3 дугаар зүйл.</w:t>
      </w:r>
      <w:r w:rsidRPr="00A413C6">
        <w:rPr>
          <w:rFonts w:ascii="Arial" w:hAnsi="Arial" w:cs="Arial"/>
          <w:lang w:val="mn-MN"/>
        </w:rPr>
        <w:t>Энэ хуулийг 2018 оны 01 дүгээр сарын 01-ний өдрөөс эхлэн дагаж мөрдөнө.</w:t>
      </w:r>
    </w:p>
    <w:p w:rsidR="00583550" w:rsidRPr="00A413C6" w:rsidRDefault="00583550" w:rsidP="00583550">
      <w:pPr>
        <w:spacing w:after="0" w:line="240" w:lineRule="auto"/>
        <w:ind w:firstLine="720"/>
        <w:contextualSpacing/>
        <w:jc w:val="both"/>
        <w:rPr>
          <w:rFonts w:ascii="Arial" w:hAnsi="Arial" w:cs="Arial"/>
          <w:lang w:val="mn-MN"/>
        </w:rPr>
      </w:pPr>
    </w:p>
    <w:p w:rsidR="00583550" w:rsidRPr="00A413C6" w:rsidRDefault="00583550" w:rsidP="00583550">
      <w:pPr>
        <w:spacing w:after="0" w:line="240" w:lineRule="auto"/>
        <w:ind w:firstLine="720"/>
        <w:contextualSpacing/>
        <w:jc w:val="both"/>
        <w:rPr>
          <w:rFonts w:ascii="Arial" w:hAnsi="Arial" w:cs="Arial"/>
          <w:lang w:val="mn-MN"/>
        </w:rPr>
      </w:pPr>
    </w:p>
    <w:p w:rsidR="00583550" w:rsidRPr="00A413C6" w:rsidRDefault="00583550" w:rsidP="00583550">
      <w:pPr>
        <w:spacing w:after="0" w:line="240" w:lineRule="auto"/>
        <w:ind w:firstLine="720"/>
        <w:contextualSpacing/>
        <w:jc w:val="both"/>
        <w:rPr>
          <w:rFonts w:ascii="Arial" w:hAnsi="Arial" w:cs="Arial"/>
          <w:lang w:val="mn-MN"/>
        </w:rPr>
      </w:pPr>
    </w:p>
    <w:p w:rsidR="00583550" w:rsidRPr="00A413C6" w:rsidRDefault="00583550" w:rsidP="00583550">
      <w:pPr>
        <w:spacing w:after="0" w:line="240" w:lineRule="auto"/>
        <w:ind w:firstLine="720"/>
        <w:contextualSpacing/>
        <w:jc w:val="both"/>
        <w:rPr>
          <w:rFonts w:ascii="Arial" w:hAnsi="Arial" w:cs="Arial"/>
          <w:lang w:val="mn-MN"/>
        </w:rPr>
      </w:pPr>
    </w:p>
    <w:p w:rsidR="00583550" w:rsidRPr="00A413C6" w:rsidRDefault="00583550" w:rsidP="00583550">
      <w:pPr>
        <w:spacing w:after="0" w:line="240" w:lineRule="auto"/>
        <w:ind w:firstLine="720"/>
        <w:contextualSpacing/>
        <w:jc w:val="both"/>
        <w:rPr>
          <w:rFonts w:ascii="Arial" w:hAnsi="Arial" w:cs="Arial"/>
          <w:lang w:val="mn-MN"/>
        </w:rPr>
      </w:pPr>
      <w:r w:rsidRPr="00A413C6">
        <w:rPr>
          <w:rFonts w:ascii="Arial" w:hAnsi="Arial" w:cs="Arial"/>
          <w:lang w:val="mn-MN"/>
        </w:rPr>
        <w:tab/>
        <w:t xml:space="preserve">МОНГОЛ УЛСЫН </w:t>
      </w:r>
    </w:p>
    <w:p w:rsidR="00583550" w:rsidRPr="00A413C6" w:rsidRDefault="00583550" w:rsidP="00583550">
      <w:pPr>
        <w:spacing w:after="0" w:line="240" w:lineRule="auto"/>
        <w:ind w:firstLine="720"/>
        <w:contextualSpacing/>
        <w:jc w:val="both"/>
        <w:rPr>
          <w:rFonts w:ascii="Arial" w:hAnsi="Arial" w:cs="Arial"/>
          <w:lang w:val="mn-MN"/>
        </w:rPr>
      </w:pPr>
      <w:r w:rsidRPr="00A413C6">
        <w:rPr>
          <w:rFonts w:ascii="Arial" w:hAnsi="Arial" w:cs="Arial"/>
          <w:lang w:val="mn-MN"/>
        </w:rPr>
        <w:tab/>
        <w:t xml:space="preserve">ИХ ХУРЛЫН ДАРГА </w:t>
      </w:r>
      <w:r w:rsidRPr="00A413C6">
        <w:rPr>
          <w:rFonts w:ascii="Arial" w:hAnsi="Arial" w:cs="Arial"/>
          <w:lang w:val="mn-MN"/>
        </w:rPr>
        <w:tab/>
      </w:r>
      <w:r w:rsidRPr="00A413C6">
        <w:rPr>
          <w:rFonts w:ascii="Arial" w:hAnsi="Arial" w:cs="Arial"/>
          <w:lang w:val="mn-MN"/>
        </w:rPr>
        <w:tab/>
      </w:r>
      <w:r w:rsidRPr="00A413C6">
        <w:rPr>
          <w:rFonts w:ascii="Arial" w:hAnsi="Arial" w:cs="Arial"/>
          <w:lang w:val="mn-MN"/>
        </w:rPr>
        <w:tab/>
      </w:r>
      <w:r w:rsidRPr="00A413C6">
        <w:rPr>
          <w:rFonts w:ascii="Arial" w:hAnsi="Arial" w:cs="Arial"/>
          <w:lang w:val="mn-MN"/>
        </w:rPr>
        <w:tab/>
      </w:r>
      <w:r w:rsidRPr="00A413C6">
        <w:rPr>
          <w:rFonts w:ascii="Arial" w:hAnsi="Arial" w:cs="Arial"/>
          <w:lang w:val="mn-MN"/>
        </w:rPr>
        <w:tab/>
        <w:t xml:space="preserve">       М.ЭНХБОЛД </w:t>
      </w:r>
    </w:p>
    <w:p w:rsidR="00C51D57" w:rsidRPr="00C51D57" w:rsidRDefault="00C51D57" w:rsidP="00192E23">
      <w:pPr>
        <w:spacing w:after="0" w:line="240" w:lineRule="auto"/>
        <w:jc w:val="center"/>
        <w:rPr>
          <w:rFonts w:ascii="Arial" w:hAnsi="Arial" w:cs="Arial"/>
          <w:b/>
          <w:bCs/>
          <w:lang w:val="mn-MN"/>
        </w:rPr>
      </w:pPr>
    </w:p>
    <w:sectPr w:rsidR="00C51D57" w:rsidRPr="00C51D57" w:rsidSect="001F2B7A">
      <w:footerReference w:type="default" r:id="rId8"/>
      <w:pgSz w:w="12240" w:h="15840"/>
      <w:pgMar w:top="964" w:right="900" w:bottom="993" w:left="1701" w:header="0" w:footer="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F72" w:rsidRDefault="007C2F72" w:rsidP="00E21D9A">
      <w:pPr>
        <w:spacing w:after="0" w:line="240" w:lineRule="auto"/>
      </w:pPr>
      <w:r>
        <w:separator/>
      </w:r>
    </w:p>
  </w:endnote>
  <w:endnote w:type="continuationSeparator" w:id="0">
    <w:p w:rsidR="007C2F72" w:rsidRDefault="007C2F72" w:rsidP="00E21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imes New Roman Mon">
    <w:panose1 w:val="02020500000000000000"/>
    <w:charset w:val="00"/>
    <w:family w:val="roman"/>
    <w:pitch w:val="variable"/>
    <w:sig w:usb0="00000207" w:usb1="00000000" w:usb2="00000000" w:usb3="00000000" w:csb0="0000000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202"/>
      <w:docPartObj>
        <w:docPartGallery w:val="Page Numbers (Bottom of Page)"/>
        <w:docPartUnique/>
      </w:docPartObj>
    </w:sdtPr>
    <w:sdtEndPr>
      <w:rPr>
        <w:rFonts w:ascii="Arial" w:hAnsi="Arial" w:cs="Arial"/>
        <w:sz w:val="20"/>
        <w:szCs w:val="20"/>
      </w:rPr>
    </w:sdtEndPr>
    <w:sdtContent>
      <w:p w:rsidR="00CE48B3" w:rsidRDefault="00CE48B3">
        <w:pPr>
          <w:pStyle w:val="Footer"/>
          <w:jc w:val="center"/>
          <w:rPr>
            <w:lang w:val="mn-MN"/>
          </w:rPr>
        </w:pPr>
      </w:p>
      <w:p w:rsidR="00CE48B3" w:rsidRPr="00CE48B3" w:rsidRDefault="009F6185">
        <w:pPr>
          <w:pStyle w:val="Footer"/>
          <w:jc w:val="center"/>
          <w:rPr>
            <w:rFonts w:ascii="Arial" w:hAnsi="Arial" w:cs="Arial"/>
            <w:sz w:val="20"/>
            <w:szCs w:val="20"/>
          </w:rPr>
        </w:pPr>
        <w:r w:rsidRPr="00CE48B3">
          <w:rPr>
            <w:rFonts w:ascii="Arial" w:hAnsi="Arial" w:cs="Arial"/>
            <w:sz w:val="20"/>
            <w:szCs w:val="20"/>
          </w:rPr>
          <w:fldChar w:fldCharType="begin"/>
        </w:r>
        <w:r w:rsidR="00CE48B3" w:rsidRPr="00CE48B3">
          <w:rPr>
            <w:rFonts w:ascii="Arial" w:hAnsi="Arial" w:cs="Arial"/>
            <w:sz w:val="20"/>
            <w:szCs w:val="20"/>
          </w:rPr>
          <w:instrText xml:space="preserve"> PAGE   \* MERGEFORMAT </w:instrText>
        </w:r>
        <w:r w:rsidRPr="00CE48B3">
          <w:rPr>
            <w:rFonts w:ascii="Arial" w:hAnsi="Arial" w:cs="Arial"/>
            <w:sz w:val="20"/>
            <w:szCs w:val="20"/>
          </w:rPr>
          <w:fldChar w:fldCharType="separate"/>
        </w:r>
        <w:r w:rsidR="00583550">
          <w:rPr>
            <w:rFonts w:ascii="Arial" w:hAnsi="Arial" w:cs="Arial"/>
            <w:noProof/>
            <w:sz w:val="20"/>
            <w:szCs w:val="20"/>
          </w:rPr>
          <w:t>1</w:t>
        </w:r>
        <w:r w:rsidRPr="00CE48B3">
          <w:rPr>
            <w:rFonts w:ascii="Arial" w:hAnsi="Arial" w:cs="Arial"/>
            <w:sz w:val="20"/>
            <w:szCs w:val="20"/>
          </w:rPr>
          <w:fldChar w:fldCharType="end"/>
        </w:r>
      </w:p>
    </w:sdtContent>
  </w:sdt>
  <w:p w:rsidR="00CE48B3" w:rsidRDefault="00CE4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F72" w:rsidRDefault="007C2F72">
      <w:r>
        <w:separator/>
      </w:r>
    </w:p>
  </w:footnote>
  <w:footnote w:type="continuationSeparator" w:id="0">
    <w:p w:rsidR="007C2F72" w:rsidRDefault="007C2F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9"/>
  <w:characterSpacingControl w:val="doNotCompress"/>
  <w:footnotePr>
    <w:footnote w:id="-1"/>
    <w:footnote w:id="0"/>
  </w:footnotePr>
  <w:endnotePr>
    <w:endnote w:id="-1"/>
    <w:endnote w:id="0"/>
  </w:endnotePr>
  <w:compat>
    <w:useFELayout/>
  </w:compat>
  <w:rsids>
    <w:rsidRoot w:val="00E21D9A"/>
    <w:rsid w:val="00047A3C"/>
    <w:rsid w:val="00192E23"/>
    <w:rsid w:val="00196456"/>
    <w:rsid w:val="001F2B7A"/>
    <w:rsid w:val="002F2948"/>
    <w:rsid w:val="003106CB"/>
    <w:rsid w:val="003B1502"/>
    <w:rsid w:val="003C6AB1"/>
    <w:rsid w:val="00565D1D"/>
    <w:rsid w:val="00583550"/>
    <w:rsid w:val="0059074F"/>
    <w:rsid w:val="005F536C"/>
    <w:rsid w:val="005F6FE2"/>
    <w:rsid w:val="006157C9"/>
    <w:rsid w:val="006706D4"/>
    <w:rsid w:val="0071007A"/>
    <w:rsid w:val="00714143"/>
    <w:rsid w:val="007C2F72"/>
    <w:rsid w:val="008F0B2F"/>
    <w:rsid w:val="00994EB8"/>
    <w:rsid w:val="009F6185"/>
    <w:rsid w:val="00A60BB5"/>
    <w:rsid w:val="00BB265E"/>
    <w:rsid w:val="00C161A9"/>
    <w:rsid w:val="00C51D57"/>
    <w:rsid w:val="00CE48B3"/>
    <w:rsid w:val="00D24470"/>
    <w:rsid w:val="00D97AE0"/>
    <w:rsid w:val="00E21D9A"/>
    <w:rsid w:val="00E778BF"/>
    <w:rsid w:val="00E77E02"/>
    <w:rsid w:val="00EA4C91"/>
    <w:rsid w:val="00F474F8"/>
    <w:rsid w:val="00F513C2"/>
    <w:rsid w:val="00F73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mn-MN" w:eastAsia="mn-M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1D9A"/>
    <w:pPr>
      <w:widowControl w:val="0"/>
      <w:suppressAutoHyphens/>
    </w:pPr>
    <w:rPr>
      <w:rFonts w:ascii="Times New Roman" w:eastAsia="SimSun" w:hAnsi="Times New Roman" w:cs="Mangal"/>
      <w:sz w:val="24"/>
      <w:szCs w:val="24"/>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E21D9A"/>
  </w:style>
  <w:style w:type="character" w:customStyle="1" w:styleId="Footnoteanchor">
    <w:name w:val="Footnote anchor"/>
    <w:rsid w:val="00E21D9A"/>
    <w:rPr>
      <w:vertAlign w:val="superscript"/>
    </w:rPr>
  </w:style>
  <w:style w:type="character" w:customStyle="1" w:styleId="Endnoteanchor">
    <w:name w:val="Endnote anchor"/>
    <w:rsid w:val="00E21D9A"/>
    <w:rPr>
      <w:vertAlign w:val="superscript"/>
    </w:rPr>
  </w:style>
  <w:style w:type="character" w:customStyle="1" w:styleId="EndnoteCharacters">
    <w:name w:val="Endnote Characters"/>
    <w:rsid w:val="00E21D9A"/>
  </w:style>
  <w:style w:type="paragraph" w:customStyle="1" w:styleId="Heading">
    <w:name w:val="Heading"/>
    <w:basedOn w:val="Normal"/>
    <w:next w:val="Textbody"/>
    <w:rsid w:val="00E21D9A"/>
    <w:pPr>
      <w:keepNext/>
      <w:spacing w:before="240" w:after="120"/>
    </w:pPr>
    <w:rPr>
      <w:rFonts w:ascii="Arial" w:eastAsia="Microsoft YaHei" w:hAnsi="Arial"/>
      <w:sz w:val="28"/>
      <w:szCs w:val="28"/>
    </w:rPr>
  </w:style>
  <w:style w:type="paragraph" w:customStyle="1" w:styleId="Textbody">
    <w:name w:val="Text body"/>
    <w:basedOn w:val="Normal"/>
    <w:rsid w:val="00E21D9A"/>
    <w:pPr>
      <w:spacing w:after="120"/>
    </w:pPr>
  </w:style>
  <w:style w:type="paragraph" w:styleId="List">
    <w:name w:val="List"/>
    <w:basedOn w:val="Textbody"/>
    <w:rsid w:val="00E21D9A"/>
  </w:style>
  <w:style w:type="paragraph" w:styleId="Caption">
    <w:name w:val="caption"/>
    <w:basedOn w:val="Normal"/>
    <w:rsid w:val="00E21D9A"/>
    <w:pPr>
      <w:suppressLineNumbers/>
      <w:spacing w:before="120" w:after="120"/>
    </w:pPr>
    <w:rPr>
      <w:i/>
      <w:iCs/>
    </w:rPr>
  </w:style>
  <w:style w:type="paragraph" w:customStyle="1" w:styleId="Index">
    <w:name w:val="Index"/>
    <w:basedOn w:val="Normal"/>
    <w:rsid w:val="00E21D9A"/>
    <w:pPr>
      <w:suppressLineNumbers/>
    </w:pPr>
  </w:style>
  <w:style w:type="paragraph" w:customStyle="1" w:styleId="Footnote">
    <w:name w:val="Footnote"/>
    <w:basedOn w:val="Normal"/>
    <w:rsid w:val="00E21D9A"/>
    <w:pPr>
      <w:suppressLineNumbers/>
      <w:ind w:left="339" w:hanging="339"/>
    </w:pPr>
    <w:rPr>
      <w:sz w:val="20"/>
      <w:szCs w:val="20"/>
    </w:rPr>
  </w:style>
  <w:style w:type="paragraph" w:styleId="FootnoteText">
    <w:name w:val="footnote text"/>
    <w:basedOn w:val="Normal"/>
    <w:link w:val="FootnoteTextChar"/>
    <w:uiPriority w:val="99"/>
    <w:semiHidden/>
    <w:unhideWhenUsed/>
    <w:rsid w:val="00CE48B3"/>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E48B3"/>
    <w:rPr>
      <w:rFonts w:ascii="Times New Roman" w:eastAsia="SimSun" w:hAnsi="Times New Roman" w:cs="Mangal"/>
      <w:sz w:val="20"/>
      <w:szCs w:val="18"/>
      <w:lang w:val="en-US" w:eastAsia="zh-CN" w:bidi="hi-IN"/>
    </w:rPr>
  </w:style>
  <w:style w:type="character" w:styleId="FootnoteReference">
    <w:name w:val="footnote reference"/>
    <w:basedOn w:val="DefaultParagraphFont"/>
    <w:uiPriority w:val="99"/>
    <w:semiHidden/>
    <w:unhideWhenUsed/>
    <w:rsid w:val="00CE48B3"/>
    <w:rPr>
      <w:vertAlign w:val="superscript"/>
    </w:rPr>
  </w:style>
  <w:style w:type="paragraph" w:styleId="Header">
    <w:name w:val="header"/>
    <w:basedOn w:val="Normal"/>
    <w:link w:val="HeaderChar"/>
    <w:uiPriority w:val="99"/>
    <w:semiHidden/>
    <w:unhideWhenUsed/>
    <w:rsid w:val="00CE48B3"/>
    <w:pPr>
      <w:tabs>
        <w:tab w:val="center" w:pos="4513"/>
        <w:tab w:val="right" w:pos="9026"/>
      </w:tabs>
      <w:spacing w:after="0" w:line="240" w:lineRule="auto"/>
    </w:pPr>
    <w:rPr>
      <w:szCs w:val="21"/>
    </w:rPr>
  </w:style>
  <w:style w:type="character" w:customStyle="1" w:styleId="HeaderChar">
    <w:name w:val="Header Char"/>
    <w:basedOn w:val="DefaultParagraphFont"/>
    <w:link w:val="Header"/>
    <w:uiPriority w:val="99"/>
    <w:semiHidden/>
    <w:rsid w:val="00CE48B3"/>
    <w:rPr>
      <w:rFonts w:ascii="Times New Roman" w:eastAsia="SimSun" w:hAnsi="Times New Roman" w:cs="Mangal"/>
      <w:sz w:val="24"/>
      <w:szCs w:val="21"/>
      <w:lang w:val="en-US" w:eastAsia="zh-CN" w:bidi="hi-IN"/>
    </w:rPr>
  </w:style>
  <w:style w:type="paragraph" w:styleId="Footer">
    <w:name w:val="footer"/>
    <w:basedOn w:val="Normal"/>
    <w:link w:val="FooterChar"/>
    <w:uiPriority w:val="99"/>
    <w:unhideWhenUsed/>
    <w:rsid w:val="00CE48B3"/>
    <w:pPr>
      <w:tabs>
        <w:tab w:val="center" w:pos="4513"/>
        <w:tab w:val="right" w:pos="9026"/>
      </w:tabs>
      <w:spacing w:after="0" w:line="240" w:lineRule="auto"/>
    </w:pPr>
    <w:rPr>
      <w:szCs w:val="21"/>
    </w:rPr>
  </w:style>
  <w:style w:type="character" w:customStyle="1" w:styleId="FooterChar">
    <w:name w:val="Footer Char"/>
    <w:basedOn w:val="DefaultParagraphFont"/>
    <w:link w:val="Footer"/>
    <w:uiPriority w:val="99"/>
    <w:rsid w:val="00CE48B3"/>
    <w:rPr>
      <w:rFonts w:ascii="Times New Roman" w:eastAsia="SimSun" w:hAnsi="Times New Roman" w:cs="Mangal"/>
      <w:sz w:val="24"/>
      <w:szCs w:val="21"/>
      <w:lang w:val="en-US" w:eastAsia="zh-CN" w:bidi="hi-IN"/>
    </w:rPr>
  </w:style>
  <w:style w:type="paragraph" w:styleId="NormalWeb">
    <w:name w:val="Normal (Web)"/>
    <w:basedOn w:val="Normal"/>
    <w:uiPriority w:val="99"/>
    <w:semiHidden/>
    <w:unhideWhenUsed/>
    <w:rsid w:val="005F536C"/>
    <w:pPr>
      <w:widowControl/>
      <w:suppressAutoHyphens w:val="0"/>
      <w:spacing w:before="100" w:beforeAutospacing="1" w:after="119" w:line="240" w:lineRule="auto"/>
    </w:pPr>
    <w:rPr>
      <w:rFonts w:eastAsia="Times New Roman" w:cs="Times New Roman"/>
      <w:lang w:val="mn-MN" w:eastAsia="mn-MN" w:bidi="ar-SA"/>
    </w:rPr>
  </w:style>
  <w:style w:type="paragraph" w:styleId="Title">
    <w:name w:val="Title"/>
    <w:basedOn w:val="Normal"/>
    <w:link w:val="TitleChar"/>
    <w:qFormat/>
    <w:rsid w:val="00192E23"/>
    <w:pPr>
      <w:widowControl/>
      <w:suppressAutoHyphens w:val="0"/>
      <w:spacing w:after="0" w:line="240" w:lineRule="auto"/>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192E23"/>
    <w:rPr>
      <w:rFonts w:ascii="Times New Roman Mon" w:eastAsia="Times New Roman" w:hAnsi="Times New Roman Mon" w:cs="Times New Roman"/>
      <w:b/>
      <w:bCs/>
      <w:color w:val="3366FF"/>
      <w:sz w:val="44"/>
      <w:szCs w:val="24"/>
      <w:lang w:val="ms-MY" w:eastAsia="en-US"/>
    </w:rPr>
  </w:style>
</w:styles>
</file>

<file path=word/webSettings.xml><?xml version="1.0" encoding="utf-8"?>
<w:webSettings xmlns:r="http://schemas.openxmlformats.org/officeDocument/2006/relationships" xmlns:w="http://schemas.openxmlformats.org/wordprocessingml/2006/main">
  <w:divs>
    <w:div w:id="24138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DD896-76B1-4EC8-84CB-055CE69A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user</cp:lastModifiedBy>
  <cp:revision>2</cp:revision>
  <cp:lastPrinted>2017-02-10T00:45:00Z</cp:lastPrinted>
  <dcterms:created xsi:type="dcterms:W3CDTF">2017-12-07T05:08:00Z</dcterms:created>
  <dcterms:modified xsi:type="dcterms:W3CDTF">2017-12-07T05:08:00Z</dcterms:modified>
</cp:coreProperties>
</file>