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534A9E" w:rsidRPr="00AF3AAB" w:rsidRDefault="00534A9E" w:rsidP="00BE61C4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BA06B8" w:rsidRPr="00AF3AAB" w:rsidRDefault="00BA06B8" w:rsidP="00BA06B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АХМАД НАСТНЫ ТУХАЙ ХУУЛЬД</w:t>
      </w:r>
    </w:p>
    <w:p w:rsidR="00BA06B8" w:rsidRPr="00AF3AAB" w:rsidRDefault="00BA06B8" w:rsidP="00BA06B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ӨӨРЧЛӨЛТ ОРУУЛАХ ТУХАЙ</w:t>
      </w:r>
    </w:p>
    <w:p w:rsidR="00BA06B8" w:rsidRPr="00AF3AAB" w:rsidRDefault="00BA06B8" w:rsidP="00BA06B8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BA06B8" w:rsidRPr="00AF3AAB" w:rsidRDefault="00BA06B8" w:rsidP="00BA06B8">
      <w:pPr>
        <w:pStyle w:val="NormalWeb"/>
        <w:spacing w:before="0" w:beforeAutospacing="0" w:after="0" w:afterAutospacing="0"/>
        <w:ind w:firstLine="709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Ахмад настны тухай хуулийн 9 дүгээр зүйлийн 9.1, 9.5 дахь хэсэг, 15 дугаар зүйлийн 15.1 дэх хэсгийн “нийслэл, сум,” гэснийг “сум, нийслэл,” гэж, 12 дугаар зүйлийн 12.4 дэх хэсгийн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color w:val="000000" w:themeColor="text1"/>
          <w:lang w:val="mn-MN"/>
        </w:rPr>
        <w:t xml:space="preserve">“нийслэл, сум, дүүрэг, баг, хорооны” гэснийг “сум, баг, нийслэл, дүүрэг, хорооны” гэж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   </w:t>
      </w:r>
    </w:p>
    <w:p w:rsidR="00BA06B8" w:rsidRPr="00AF3AAB" w:rsidRDefault="00BA06B8" w:rsidP="00BA06B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A06B8" w:rsidRPr="00AF3AAB" w:rsidRDefault="00BA06B8" w:rsidP="00BA06B8">
      <w:pPr>
        <w:pStyle w:val="NormalWeb"/>
        <w:spacing w:before="0" w:beforeAutospacing="0" w:after="0" w:afterAutospacing="0"/>
        <w:ind w:firstLine="709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2 дугаар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Ахмад настны тухай хуулийн 9 дүгээр зүйлийн 9.5 дахь хэсгийн “Тэргүүлэгчдийн” гэснийг хассугай.</w:t>
      </w:r>
    </w:p>
    <w:p w:rsidR="00BA06B8" w:rsidRPr="00AF3AAB" w:rsidRDefault="00BA06B8" w:rsidP="00BA06B8">
      <w:pPr>
        <w:pStyle w:val="NormalWeb"/>
        <w:spacing w:before="0" w:beforeAutospacing="0" w:after="0" w:afterAutospacing="0"/>
        <w:ind w:firstLine="709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BA06B8" w:rsidRPr="00AF3AAB" w:rsidRDefault="00BA06B8" w:rsidP="00BA06B8">
      <w:pPr>
        <w:pStyle w:val="NormalWeb"/>
        <w:spacing w:before="0" w:beforeAutospacing="0" w:after="0" w:afterAutospacing="0"/>
        <w:ind w:firstLine="709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BA06B8" w:rsidRPr="00AF3AAB" w:rsidRDefault="00BA06B8" w:rsidP="00BA06B8">
      <w:pPr>
        <w:pStyle w:val="NormalWeb"/>
        <w:spacing w:before="0" w:beforeAutospacing="0" w:after="0" w:afterAutospacing="0"/>
        <w:ind w:firstLine="709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BA06B8" w:rsidRPr="00AF3AAB" w:rsidRDefault="00BA06B8" w:rsidP="00BA06B8">
      <w:pPr>
        <w:pStyle w:val="NormalWeb"/>
        <w:spacing w:before="0" w:beforeAutospacing="0" w:after="0" w:afterAutospacing="0"/>
        <w:ind w:firstLine="709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BA06B8" w:rsidRPr="00AF3AAB" w:rsidRDefault="00BA06B8" w:rsidP="00BA06B8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BA567A" w:rsidRDefault="00BA06B8" w:rsidP="00BA06B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BA567A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746C" w:rsidRDefault="00AF746C" w:rsidP="00B546B3">
      <w:r>
        <w:separator/>
      </w:r>
    </w:p>
  </w:endnote>
  <w:endnote w:type="continuationSeparator" w:id="0">
    <w:p w:rsidR="00AF746C" w:rsidRDefault="00AF746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746C" w:rsidRDefault="00AF746C" w:rsidP="00B546B3">
      <w:r>
        <w:separator/>
      </w:r>
    </w:p>
  </w:footnote>
  <w:footnote w:type="continuationSeparator" w:id="0">
    <w:p w:rsidR="00AF746C" w:rsidRDefault="00AF746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AF746C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2022-05-18T04:04:00Z</dcterms:created>
  <dcterms:modified xsi:type="dcterms:W3CDTF">2022-05-18T04:04:00Z</dcterms:modified>
</cp:coreProperties>
</file>