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b/>
          <w:lang w:val="mn-MN"/>
        </w:rPr>
        <w:t>МОНГОЛ УЛСЫН ИХ ХУРЛЫН 2019 ОНЫ НАМРЫН ЭЭЛЖИТ Ч</w:t>
      </w:r>
      <w:r>
        <w:rPr>
          <w:rFonts w:ascii="Arial" w:cs="Arial" w:hAnsi="Arial"/>
          <w:b/>
          <w:bCs/>
          <w:lang w:val="mn-MN"/>
        </w:rPr>
        <w:t>УУЛГАНЫ</w:t>
      </w:r>
    </w:p>
    <w:p>
      <w:pPr>
        <w:pStyle w:val="style0"/>
        <w:jc w:val="center"/>
      </w:pPr>
      <w:r>
        <w:rPr>
          <w:rFonts w:ascii="Arial" w:cs="Arial" w:hAnsi="Arial"/>
          <w:b/>
          <w:bCs/>
          <w:lang w:val="mn-MN"/>
        </w:rPr>
        <w:t>2020 ОНЫ 01 ДҮГЭЭР</w:t>
      </w:r>
      <w:r>
        <w:rPr>
          <w:rFonts w:ascii="Arial" w:cs="Arial" w:hAnsi="Arial"/>
          <w:b/>
          <w:bCs/>
          <w:lang w:val="mn-MN"/>
        </w:rPr>
        <w:t xml:space="preserve"> САРЫН </w:t>
      </w:r>
      <w:r>
        <w:rPr>
          <w:rFonts w:ascii="Arial" w:cs="Arial" w:hAnsi="Arial"/>
          <w:b/>
          <w:bCs/>
          <w:lang w:val="mn-MN"/>
        </w:rPr>
        <w:t>17</w:t>
      </w:r>
      <w:r>
        <w:rPr>
          <w:rFonts w:ascii="Arial" w:cs="Arial" w:hAnsi="Arial"/>
          <w:b/>
          <w:bCs/>
          <w:lang w:val="mn-MN"/>
        </w:rPr>
        <w:t>-НЫ ӨДӨР /</w:t>
      </w:r>
      <w:r>
        <w:rPr>
          <w:rFonts w:ascii="Arial" w:cs="Arial" w:hAnsi="Arial"/>
          <w:b/>
          <w:bCs/>
          <w:lang w:val="mn-MN"/>
        </w:rPr>
        <w:t>БААСАН</w:t>
      </w:r>
      <w:r>
        <w:rPr>
          <w:rFonts w:ascii="Arial" w:cs="Arial" w:hAnsi="Arial"/>
          <w:b/>
          <w:bCs/>
          <w:lang w:val="mn-MN"/>
        </w:rPr>
        <w:t xml:space="preserve"> ГАРАГ/-ИЙН </w:t>
      </w:r>
    </w:p>
    <w:p>
      <w:pPr>
        <w:pStyle w:val="style0"/>
        <w:jc w:val="center"/>
      </w:pPr>
      <w:r>
        <w:rPr>
          <w:rFonts w:ascii="Arial" w:cs="Arial" w:hAnsi="Arial"/>
          <w:b/>
          <w:bCs/>
          <w:lang w:val="mn-MN"/>
        </w:rPr>
        <w:t xml:space="preserve">НЭГДСЭН ХУРАЛДААНЫ ТЭМДЭГЛЭЛИЙН </w:t>
      </w:r>
      <w:r>
        <w:rPr>
          <w:rFonts w:ascii="Arial" w:cs="Arial" w:hAnsi="Arial"/>
          <w:b/>
          <w:lang w:val="mn-MN"/>
        </w:rPr>
        <w:t>ТОВЬЁГ</w:t>
      </w:r>
    </w:p>
    <w:p>
      <w:pPr>
        <w:pStyle w:val="style0"/>
        <w:jc w:val="both"/>
      </w:pPr>
      <w:r>
        <w:rPr/>
      </w:r>
    </w:p>
    <w:tbl>
      <w:tblPr>
        <w:jc w:val="left"/>
        <w:tblInd w:type="dxa" w:w="-268"/>
        <w:tblBorders>
          <w:top w:color="000001" w:space="0" w:sz="2" w:val="single"/>
          <w:left w:color="000001" w:space="0" w:sz="2" w:val="single"/>
          <w:bottom w:color="000001" w:space="0" w:sz="2" w:val="single"/>
        </w:tblBorders>
      </w:tblPr>
      <w:tblGrid>
        <w:gridCol w:w="846"/>
        <w:gridCol w:w="6558"/>
        <w:gridCol w:w="1789"/>
      </w:tblGrid>
      <w:tr>
        <w:trPr>
          <w:trHeight w:hRule="atLeast" w:val="35"/>
          <w:cantSplit w:val="false"/>
        </w:trPr>
        <w:tc>
          <w:tcPr>
            <w:tcW w:type="dxa" w:w="84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eastAsia="Arial" w:hAnsi="Arial"/>
                <w:b/>
                <w:i/>
                <w:lang w:val="mn-MN"/>
              </w:rPr>
              <w:t>№</w:t>
            </w:r>
          </w:p>
        </w:tc>
        <w:tc>
          <w:tcPr>
            <w:tcW w:type="dxa" w:w="6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hAnsi="Arial"/>
                <w:b/>
                <w:i/>
                <w:lang w:val="mn-MN"/>
              </w:rPr>
              <w:t>Баримтын агуулга</w:t>
            </w:r>
          </w:p>
        </w:tc>
        <w:tc>
          <w:tcPr>
            <w:tcW w:type="dxa" w:w="178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Fonts w:ascii="Arial" w:cs="Arial" w:hAnsi="Arial"/>
                <w:b/>
                <w:i/>
                <w:lang w:val="mn-MN"/>
              </w:rPr>
              <w:t>Хуудасны дугаар</w:t>
            </w:r>
          </w:p>
        </w:tc>
      </w:tr>
      <w:tr>
        <w:trPr>
          <w:trHeight w:hRule="atLeast" w:val="345"/>
          <w:cantSplit w:val="false"/>
        </w:trPr>
        <w:tc>
          <w:tcPr>
            <w:tcW w:type="dxa" w:w="84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hAnsi="Arial"/>
                <w:lang w:val="mn-MN"/>
              </w:rPr>
              <w:t>1</w:t>
            </w:r>
          </w:p>
        </w:tc>
        <w:tc>
          <w:tcPr>
            <w:tcW w:type="dxa" w:w="6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ascii="Arial" w:cs="Arial" w:hAnsi="Arial"/>
                <w:lang w:val="mn-MN"/>
              </w:rPr>
              <w:t>Хуралдааны товч тэмдэглэл</w:t>
            </w:r>
          </w:p>
        </w:tc>
        <w:tc>
          <w:tcPr>
            <w:tcW w:type="dxa" w:w="178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Fonts w:ascii="Arial" w:hAnsi="Arial"/>
                <w:lang w:val="mn-MN"/>
              </w:rPr>
              <w:t>1-5</w:t>
            </w:r>
          </w:p>
        </w:tc>
      </w:tr>
      <w:tr>
        <w:trPr>
          <w:cantSplit w:val="false"/>
        </w:trPr>
        <w:tc>
          <w:tcPr>
            <w:tcW w:type="dxa" w:w="846"/>
            <w:vMerge w:val="restart"/>
            <w:tcBorders>
              <w:top w:color="000001" w:space="0" w:sz="2" w:val="single"/>
              <w:left w:color="000001" w:space="0" w:sz="2" w:val="single"/>
            </w:tcBorders>
            <w:shd w:fill="FFFFFF" w:val="clear"/>
            <w:tcMar>
              <w:top w:type="dxa" w:w="0"/>
              <w:left w:type="dxa" w:w="108"/>
              <w:bottom w:type="dxa" w:w="0"/>
              <w:right w:type="dxa" w:w="108"/>
            </w:tcMar>
          </w:tcPr>
          <w:p>
            <w:pPr>
              <w:pStyle w:val="style0"/>
              <w:jc w:val="center"/>
            </w:pPr>
            <w:r>
              <w:rPr>
                <w:rFonts w:ascii="Arial" w:cs="Arial" w:hAnsi="Arial"/>
                <w:lang w:val="mn-MN"/>
              </w:rPr>
              <w:t>2</w:t>
            </w:r>
          </w:p>
        </w:tc>
        <w:tc>
          <w:tcPr>
            <w:tcW w:type="dxa" w:w="6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ascii="Arial" w:cs="Arial" w:hAnsi="Arial"/>
                <w:lang w:val="mn-MN"/>
              </w:rPr>
              <w:t>Дэлгэрэнгүй тэмдэглэл</w:t>
            </w:r>
          </w:p>
        </w:tc>
        <w:tc>
          <w:tcPr>
            <w:tcW w:type="dxa" w:w="178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Fonts w:ascii="Arial" w:hAnsi="Arial"/>
                <w:lang w:val="mn-MN"/>
              </w:rPr>
              <w:t>6-25</w:t>
            </w:r>
          </w:p>
        </w:tc>
      </w:tr>
      <w:tr>
        <w:trPr>
          <w:cantSplit w:val="false"/>
        </w:trPr>
        <w:tc>
          <w:tcPr>
            <w:tcW w:type="dxa" w:w="846"/>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6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1.</w:t>
            </w:r>
            <w:r>
              <w:rPr>
                <w:rFonts w:ascii="Arial" w:hAnsi="Arial"/>
                <w:b w:val="false"/>
                <w:bCs w:val="false"/>
                <w:i w:val="false"/>
                <w:iCs w:val="false"/>
                <w:sz w:val="24"/>
                <w:szCs w:val="24"/>
                <w:lang w:val="mn-MN"/>
              </w:rPr>
              <w:t>Усны тухай хуульд нэмэлт, өөрчлөлт оруулах тухай хуулийн төсөл болон хамт өргөн мэдүүлсэн “Тогтоолын хавсралтад нэмэлт оруулах тухай” Улсын Их Хурлын тогтоолын төсөл /Засгийн газар 2019.09.25-ны өдөр өргөн мэдүүлсэн, эцсийн хэлэлцүүлэг/</w:t>
            </w:r>
          </w:p>
        </w:tc>
        <w:tc>
          <w:tcPr>
            <w:tcW w:type="dxa" w:w="178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lang w:val="mn-MN"/>
              </w:rPr>
              <w:t>7-9</w:t>
            </w:r>
          </w:p>
        </w:tc>
      </w:tr>
      <w:tr>
        <w:trPr>
          <w:cantSplit w:val="false"/>
        </w:trPr>
        <w:tc>
          <w:tcPr>
            <w:tcW w:type="dxa" w:w="846"/>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655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18"/>
              <w:spacing w:after="0" w:before="0"/>
              <w:contextualSpacing w:val="false"/>
              <w:jc w:val="both"/>
            </w:pPr>
            <w:r>
              <w:rPr>
                <w:rStyle w:val="style15"/>
                <w:rFonts w:ascii="Arial" w:cs="Arial" w:hAnsi="Arial"/>
                <w:b w:val="false"/>
                <w:bCs w:val="false"/>
                <w:i w:val="false"/>
                <w:iCs w:val="false"/>
                <w:color w:val="00000A"/>
                <w:sz w:val="24"/>
                <w:szCs w:val="24"/>
                <w:lang w:val="mn-MN"/>
              </w:rPr>
              <w:t>2.</w:t>
            </w:r>
            <w:r>
              <w:rPr>
                <w:rStyle w:val="style15"/>
                <w:rFonts w:ascii="Arial" w:cs="Arial" w:hAnsi="Arial"/>
                <w:b w:val="false"/>
                <w:bCs w:val="false"/>
                <w:i w:val="false"/>
                <w:iCs w:val="false"/>
                <w:color w:val="00000A"/>
                <w:sz w:val="24"/>
                <w:szCs w:val="24"/>
                <w:lang w:val="mn-MN"/>
              </w:rPr>
              <w:t>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төсөл /Засгийн газар 2019.12.27-ны өдөр өргөн мэдүүлсэн, эцсийн хэлэлцүүлэг/</w:t>
            </w:r>
          </w:p>
        </w:tc>
        <w:tc>
          <w:tcPr>
            <w:tcW w:type="dxa" w:w="178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lang w:val="mn-MN"/>
              </w:rPr>
              <w:t>9-25</w:t>
            </w:r>
          </w:p>
        </w:tc>
      </w:tr>
    </w:tbl>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cs="Arial" w:hAnsi="Arial"/>
          <w:b/>
          <w:bCs/>
          <w:i/>
          <w:iCs/>
          <w:sz w:val="24"/>
          <w:szCs w:val="24"/>
          <w:lang w:val="mn-MN"/>
        </w:rPr>
        <w:t>Монгол Улсын Их Хурлын 2019 оны намрын ээлжит  чуулганы</w:t>
      </w:r>
    </w:p>
    <w:p>
      <w:pPr>
        <w:pStyle w:val="style0"/>
        <w:spacing w:after="0" w:before="0" w:line="200" w:lineRule="atLeast"/>
        <w:ind w:hanging="0" w:left="0" w:right="0"/>
        <w:contextualSpacing w:val="false"/>
        <w:jc w:val="center"/>
      </w:pPr>
      <w:r>
        <w:rPr>
          <w:rFonts w:ascii="Arial" w:cs="Arial" w:hAnsi="Arial"/>
          <w:b/>
          <w:bCs/>
          <w:i/>
          <w:iCs/>
          <w:sz w:val="24"/>
          <w:szCs w:val="24"/>
          <w:lang w:val="mn-MN"/>
        </w:rPr>
        <w:t xml:space="preserve">2020  оны 01 дүгээр  сарын 17-ны өдөр /Баасан гараг/-ийн </w:t>
      </w:r>
    </w:p>
    <w:p>
      <w:pPr>
        <w:pStyle w:val="style0"/>
        <w:spacing w:after="0" w:before="0" w:line="200" w:lineRule="atLeast"/>
        <w:ind w:hanging="0" w:left="0" w:right="0"/>
        <w:contextualSpacing w:val="false"/>
        <w:jc w:val="center"/>
      </w:pPr>
      <w:r>
        <w:rPr>
          <w:rFonts w:ascii="Arial" w:cs="Arial" w:hAnsi="Arial"/>
          <w:b/>
          <w:bCs/>
          <w:i/>
          <w:iCs/>
          <w:sz w:val="24"/>
          <w:szCs w:val="24"/>
          <w:lang w:val="mn-MN"/>
        </w:rPr>
        <w:t>нэгдсэн хуралдааны товч тэмдэглэл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shd w:fill="FFFFFF" w:val="clear"/>
          <w:lang w:val="mn-MN"/>
        </w:rPr>
        <w:tab/>
        <w:t>Улсын Их Хурлын дэд дарга Л.Энх-Амгалан ирц, хэлэлцэх асуудлын дарааллыг танилцуулж, хуралдааныг даргалав.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i/>
          <w:iCs/>
          <w:sz w:val="24"/>
          <w:szCs w:val="24"/>
          <w:shd w:fill="FFFFFF" w:val="clear"/>
          <w:lang w:val="mn-MN"/>
        </w:rPr>
        <w:tab/>
        <w:t>Хуралдаанд ирвэл зохих 75 гишүүнээс 38 гишүүн ирж, 50.7 хувийн ирцтэйгээр хуралдаан 11 цаг 30 минутад Төрийн ордны Улсын Их Хурлын чуулганы нэгдсэн хуралдааны танхимд эхлэв.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sz w:val="24"/>
          <w:szCs w:val="24"/>
          <w:shd w:fill="FFFFFF" w:val="clear"/>
          <w:lang w:val="mn-MN"/>
        </w:rPr>
        <w:tab/>
      </w:r>
      <w:r>
        <w:rPr>
          <w:rFonts w:ascii="Arial" w:cs="Arial" w:hAnsi="Arial"/>
          <w:i/>
          <w:iCs/>
          <w:sz w:val="24"/>
          <w:szCs w:val="24"/>
          <w:shd w:fill="FFFFFF" w:val="clear"/>
          <w:lang w:val="mn-MN"/>
        </w:rPr>
        <w:t>Чөлөөтэй: Б.Бат-Эрдэнэ, С.Бямбацогт, Д.Дамба-Очир, Б.Дэлгэрсайхан, Г.Занданшатар, Д.Лүндээжанцан, Ж.Мөнхбат, Г.Мөнхцэцэг, Л.Оюун-Эрдэнэ, Н.Оюундарь, М.Оюунчимэг, Д.Тогтохсүрэн, Ч.Улаан, Н.Учрал, Ч.Хүрэлбаатар, Ц.Цогзолмаа, Н.Цэрэнбат, С.Чинзориг, Б.Чойжилсүрэн, Д.Эрдэнэбат;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i/>
          <w:iCs/>
          <w:sz w:val="24"/>
          <w:szCs w:val="24"/>
          <w:shd w:fill="FFFFFF" w:val="clear"/>
          <w:lang w:val="mn-MN"/>
        </w:rPr>
        <w:tab/>
        <w:t xml:space="preserve">Эмнэлгийн чөлөөтэй: Ж.Батзандан, О.Содбилэг, Г.Солтан, Ж.Энхбаяр;  </w:t>
      </w:r>
    </w:p>
    <w:p>
      <w:pPr>
        <w:pStyle w:val="style0"/>
        <w:spacing w:after="0" w:before="0" w:line="200" w:lineRule="atLeast"/>
        <w:ind w:hanging="0" w:left="0" w:right="0"/>
        <w:contextualSpacing w:val="false"/>
        <w:jc w:val="both"/>
      </w:pPr>
      <w:r>
        <w:rPr>
          <w:rFonts w:ascii="Arial" w:cs="Arial" w:eastAsia="Arial" w:hAnsi="Arial"/>
          <w:b/>
          <w:i/>
          <w:iCs/>
          <w:sz w:val="24"/>
          <w:szCs w:val="24"/>
          <w:shd w:fill="FFFFFF" w:val="clear"/>
          <w:lang w:val="mn-MN"/>
        </w:rPr>
        <w:t xml:space="preserve">  </w:t>
      </w:r>
      <w:r>
        <w:rPr>
          <w:rFonts w:ascii="Arial" w:cs="Arial" w:hAnsi="Arial"/>
          <w:b/>
          <w:i/>
          <w:iCs/>
          <w:sz w:val="24"/>
          <w:szCs w:val="24"/>
          <w:shd w:fill="FFFFFF" w:val="clear"/>
          <w:lang w:val="mn-MN"/>
        </w:rPr>
        <w:tab/>
      </w:r>
      <w:r>
        <w:rPr>
          <w:rFonts w:ascii="Arial" w:cs="Arial" w:hAnsi="Arial"/>
          <w:b w:val="false"/>
          <w:bCs w:val="false"/>
          <w:i/>
          <w:iCs/>
          <w:sz w:val="24"/>
          <w:szCs w:val="24"/>
          <w:shd w:fill="FFFFFF" w:val="clear"/>
          <w:lang w:val="mn-MN"/>
        </w:rPr>
        <w:t xml:space="preserve">Тасалсан:Б.Наранхүү, Н.Номтойбаяр, А.Сүхбат, С.Эрдэнэ; </w:t>
      </w:r>
    </w:p>
    <w:p>
      <w:pPr>
        <w:pStyle w:val="style0"/>
        <w:spacing w:after="0" w:before="0" w:line="200" w:lineRule="atLeast"/>
        <w:ind w:hanging="0" w:left="0" w:right="0"/>
        <w:contextualSpacing w:val="false"/>
        <w:jc w:val="both"/>
      </w:pPr>
      <w:r>
        <w:rPr>
          <w:rFonts w:ascii="Arial" w:cs="Arial" w:hAnsi="Arial"/>
          <w:b w:val="false"/>
          <w:bCs w:val="false"/>
          <w:i/>
          <w:iCs/>
          <w:sz w:val="24"/>
          <w:szCs w:val="24"/>
          <w:shd w:fill="FFFFFF" w:val="clear"/>
          <w:lang w:val="mn-MN"/>
        </w:rPr>
        <w:tab/>
        <w:t>Хоцорсон:С.Жавхлан- 48  минут, Д.Сумъяабазар- 57 минут, А.Ундраа-40 минут.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i/>
          <w:iCs/>
          <w:sz w:val="24"/>
          <w:szCs w:val="24"/>
          <w:u w:val="none"/>
          <w:shd w:fill="FFFFFF" w:val="clear"/>
          <w:lang w:val="mn-MN"/>
        </w:rPr>
        <w:tab/>
      </w:r>
      <w:r>
        <w:rPr>
          <w:rFonts w:ascii="Arial" w:hAnsi="Arial"/>
          <w:b/>
          <w:bCs/>
          <w:i/>
          <w:iCs/>
          <w:sz w:val="24"/>
          <w:szCs w:val="24"/>
          <w:lang w:val="mn-MN"/>
        </w:rPr>
        <w:t xml:space="preserve">Нэг.Усны тухай хуульд нэмэлт, өөрчлөлт оруулах тухай хуулийн төсөл болон хамт өргөн мэдүүлсэн “Тогтоолын хавсралтад нэмэлт оруулах тухай” Улсын Их Хурлын тогтоолын төсөл </w:t>
      </w:r>
      <w:r>
        <w:rPr>
          <w:rFonts w:ascii="Arial" w:hAnsi="Arial"/>
          <w:sz w:val="24"/>
          <w:szCs w:val="24"/>
          <w:lang w:val="mn-MN"/>
        </w:rPr>
        <w:t>/</w:t>
      </w:r>
      <w:r>
        <w:rPr>
          <w:rFonts w:ascii="Arial" w:hAnsi="Arial"/>
          <w:i/>
          <w:iCs/>
          <w:sz w:val="24"/>
          <w:szCs w:val="24"/>
          <w:lang w:val="mn-MN"/>
        </w:rPr>
        <w:t xml:space="preserve">Засгийн газар 2019.09.25-ны өдөр өргөн мэдүүлсэн, </w:t>
      </w:r>
      <w:r>
        <w:rPr>
          <w:rFonts w:ascii="Arial" w:hAnsi="Arial"/>
          <w:b/>
          <w:bCs/>
          <w:i/>
          <w:iCs/>
          <w:sz w:val="24"/>
          <w:szCs w:val="24"/>
          <w:lang w:val="mn-MN"/>
        </w:rPr>
        <w:t>эцсийн хэлэлцүүлэг</w:t>
      </w:r>
      <w:r>
        <w:rPr>
          <w:rFonts w:ascii="Arial" w:hAnsi="Arial"/>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Хэлэлцэж буй асуудалтай холбогдуулан  Байгаль орчин, аялал жуулчлалын яамны Төрийн нарийн бичгийн даргын албан үүргийг түр орлон гүйцэтгэгч Б.Оюунсанаа, мөн яамны Газар зохион байгуулалт, усны нэгдсэн бодлого зохицуулалтын газрын дарга Ш.Мягмар, мэргэжилтэн Х.Шүрэнцэцэг </w:t>
      </w:r>
      <w:r>
        <w:rPr>
          <w:rStyle w:val="style15"/>
          <w:rFonts w:ascii="Arial" w:cs="Arial" w:hAnsi="Arial"/>
          <w:b w:val="false"/>
          <w:bCs w:val="false"/>
          <w:i w:val="false"/>
          <w:iCs w:val="false"/>
          <w:color w:val="00000A"/>
          <w:sz w:val="24"/>
          <w:szCs w:val="24"/>
          <w:lang w:val="mn-MN"/>
        </w:rPr>
        <w:t>нар оролцов.</w:t>
      </w:r>
    </w:p>
    <w:p>
      <w:pPr>
        <w:pStyle w:val="style18"/>
        <w:spacing w:after="0" w:before="0" w:line="200" w:lineRule="atLeast"/>
        <w:ind w:hanging="0" w:left="0" w:right="0"/>
        <w:contextualSpacing w:val="false"/>
        <w:jc w:val="both"/>
      </w:pPr>
      <w:r>
        <w:rPr>
          <w:rStyle w:val="style15"/>
          <w:rFonts w:ascii="Arial" w:cs="Arial" w:hAnsi="Arial"/>
          <w:b/>
          <w:color w:val="00000A"/>
          <w:sz w:val="24"/>
          <w:szCs w:val="24"/>
          <w:lang w:val="mn-MN"/>
        </w:rPr>
        <w:t xml:space="preserve"> </w:t>
      </w:r>
    </w:p>
    <w:p>
      <w:pPr>
        <w:pStyle w:val="style18"/>
        <w:spacing w:after="0" w:before="0"/>
        <w:contextualSpacing w:val="false"/>
        <w:jc w:val="both"/>
      </w:pPr>
      <w:r>
        <w:rPr>
          <w:rStyle w:val="style15"/>
          <w:rFonts w:ascii="Arial" w:cs="Arial" w:hAnsi="Arial"/>
          <w:b w:val="false"/>
          <w:bCs w:val="false"/>
          <w:i w:val="false"/>
          <w:iCs w:val="false"/>
          <w:color w:val="00000A"/>
          <w:sz w:val="24"/>
          <w:szCs w:val="24"/>
          <w:lang w:val="mn-MN"/>
        </w:rPr>
        <w:tab/>
        <w:t xml:space="preserve">Хуралдаанд Улсын Их Хурлын Тамгын газрын Хууль, эрх зүйн хэлтсийн дарга Э.Түвшинжаргал, Байгаль орчин, хүнс, хөдөө аж ахуйн байнгын хорооны ажлын албаны ахлах зөвлөх Н.Наранцогт, зөвлөх С.Эрдэнэчимэг, референт Г.Алтанцэцэг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cs="Arial" w:hAnsi="Arial"/>
          <w:b w:val="false"/>
          <w:bCs w:val="false"/>
          <w:i w:val="false"/>
          <w:iCs w:val="false"/>
          <w:sz w:val="24"/>
          <w:szCs w:val="24"/>
          <w:lang w:val="mn-MN"/>
        </w:rPr>
        <w:t>Т</w:t>
      </w:r>
      <w:r>
        <w:rPr>
          <w:rFonts w:ascii="Arial" w:cs="Arial" w:hAnsi="Arial"/>
          <w:b w:val="false"/>
          <w:bCs w:val="false"/>
          <w:sz w:val="24"/>
          <w:szCs w:val="24"/>
          <w:lang w:val="mn-MN"/>
        </w:rPr>
        <w:t>өслийг эцсийн хэлэлцүүлэгт бэлтгэсэн тухай Байгаль орчин, хүнс, хөдөө аж ахуйн байнгын хорооноос гаргасан танилцуулгыг Улсын Их Хурлын гишүүн Ж.Бат-Эрдэнэ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Л.Энх-Амгалан</w:t>
      </w:r>
      <w:r>
        <w:rPr>
          <w:rFonts w:ascii="Arial" w:cs="Arial" w:hAnsi="Arial"/>
          <w:b w:val="false"/>
          <w:bCs w:val="false"/>
          <w:sz w:val="24"/>
          <w:szCs w:val="24"/>
          <w:lang w:val="mn-MN"/>
        </w:rPr>
        <w:t>:Усны тухай хуульд нэмэлт, өөрчлөлт оруулах тухай хуулийн төслийг бүхэлд нь 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22</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20</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42</w:t>
      </w:r>
    </w:p>
    <w:p>
      <w:pPr>
        <w:pStyle w:val="style0"/>
        <w:spacing w:after="0" w:before="0" w:line="200" w:lineRule="atLeast"/>
        <w:ind w:hanging="0" w:left="0" w:right="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 xml:space="preserve">52.4 </w:t>
      </w:r>
      <w:r>
        <w:rPr>
          <w:rFonts w:ascii="Arial" w:cs="Arial" w:hAnsi="Arial"/>
          <w:b w:val="false"/>
          <w:bCs w:val="false"/>
          <w:sz w:val="24"/>
          <w:szCs w:val="24"/>
          <w:u w:val="none"/>
          <w:lang w:val="mn-MN"/>
        </w:rPr>
        <w:t>хувийн саналаар хууль батлагдлаа.</w:t>
      </w:r>
      <w:r>
        <w:rPr>
          <w:rFonts w:ascii="Arial" w:cs="Arial" w:hAnsi="Arial"/>
          <w:b w:val="false"/>
          <w:bCs w:val="false"/>
          <w:sz w:val="24"/>
          <w:szCs w:val="24"/>
          <w:lang w:val="mn-MN"/>
        </w:rPr>
        <w:t xml:space="preserve"> </w:t>
      </w:r>
    </w:p>
    <w:p>
      <w:pPr>
        <w:pStyle w:val="style18"/>
        <w:spacing w:after="0" w:before="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t>Улсын Их Хурлын гишүүн Я.Санжмятав, Ш.Раднаасэд, Ц.Нямдорж нарын дэмжсэн санал техникийн саатлын улмаас эсрэг гарсан тул  дэмжсэнээр тооцож протоколд тэмдэглүүлэв.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sz w:val="24"/>
          <w:szCs w:val="24"/>
        </w:rPr>
        <w:tab/>
      </w:r>
      <w:r>
        <w:rPr>
          <w:rFonts w:ascii="Arial" w:hAnsi="Arial"/>
          <w:b/>
          <w:bCs/>
          <w:sz w:val="24"/>
          <w:szCs w:val="24"/>
          <w:lang w:val="mn-MN"/>
        </w:rPr>
        <w:t>Л.Энх-Амгалан:</w:t>
      </w:r>
      <w:r>
        <w:rPr>
          <w:rFonts w:ascii="Arial" w:hAnsi="Arial"/>
          <w:sz w:val="24"/>
          <w:szCs w:val="24"/>
          <w:lang w:val="mn-MN"/>
        </w:rPr>
        <w:t xml:space="preserve">“Тогтоолын хавсралтад нэмэлт оруулах тухай” Улсын Их Хурлын тогтоолын төслийг бүхэлд нь </w:t>
      </w:r>
      <w:r>
        <w:rPr>
          <w:rFonts w:ascii="Arial" w:cs="Arial" w:hAnsi="Arial"/>
          <w:b w:val="false"/>
          <w:bCs w:val="false"/>
          <w:sz w:val="24"/>
          <w:szCs w:val="24"/>
          <w:lang w:val="mn-MN"/>
        </w:rPr>
        <w:t>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25</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17</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42</w:t>
      </w:r>
    </w:p>
    <w:p>
      <w:pPr>
        <w:pStyle w:val="style0"/>
        <w:spacing w:after="0" w:before="0" w:line="200" w:lineRule="atLeast"/>
        <w:ind w:hanging="0" w:left="0" w:right="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 xml:space="preserve">59.5 </w:t>
      </w:r>
      <w:r>
        <w:rPr>
          <w:rFonts w:ascii="Arial" w:cs="Arial" w:hAnsi="Arial"/>
          <w:b w:val="false"/>
          <w:bCs w:val="false"/>
          <w:sz w:val="24"/>
          <w:szCs w:val="24"/>
          <w:u w:val="none"/>
          <w:lang w:val="mn-MN"/>
        </w:rPr>
        <w:t>хувийн саналаар тогтоол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sz w:val="24"/>
          <w:szCs w:val="24"/>
        </w:rPr>
        <w:tab/>
      </w:r>
      <w:r>
        <w:rPr>
          <w:rFonts w:ascii="Arial" w:hAnsi="Arial"/>
          <w:i/>
          <w:iCs/>
          <w:sz w:val="24"/>
          <w:szCs w:val="24"/>
          <w:lang w:val="mn-MN"/>
        </w:rPr>
        <w:t>Уг асуудлыг 11 цаг 41 минутад хэлэлцэж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i/>
          <w:iCs/>
          <w:sz w:val="24"/>
          <w:szCs w:val="24"/>
          <w:lang w:val="mn-MN"/>
        </w:rPr>
        <w:t>Хоёр.Мөнгө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төсөл /</w:t>
      </w:r>
      <w:r>
        <w:rPr>
          <w:rFonts w:ascii="Arial" w:hAnsi="Arial"/>
          <w:b w:val="false"/>
          <w:bCs w:val="false"/>
          <w:i/>
          <w:iCs/>
          <w:sz w:val="24"/>
          <w:szCs w:val="24"/>
          <w:lang w:val="mn-MN"/>
        </w:rPr>
        <w:t>Засгийн газар 2019.12.27-ны өдөр өргөн мэдүүлсэн,</w:t>
      </w:r>
      <w:r>
        <w:rPr>
          <w:rFonts w:ascii="Arial" w:hAnsi="Arial"/>
          <w:b/>
          <w:bCs/>
          <w:i/>
          <w:iCs/>
          <w:sz w:val="24"/>
          <w:szCs w:val="24"/>
          <w:lang w:val="mn-MN"/>
        </w:rPr>
        <w:t xml:space="preserve"> эцсийн хэлэлцүүлэг/</w:t>
      </w:r>
    </w:p>
    <w:p>
      <w:pPr>
        <w:pStyle w:val="style18"/>
        <w:spacing w:after="0" w:before="0"/>
        <w:contextualSpacing w:val="false"/>
        <w:jc w:val="both"/>
      </w:pPr>
      <w:r>
        <w:rPr/>
      </w:r>
    </w:p>
    <w:p>
      <w:pPr>
        <w:pStyle w:val="style0"/>
        <w:spacing w:after="0" w:before="0"/>
        <w:contextualSpacing w:val="false"/>
        <w:jc w:val="both"/>
      </w:pPr>
      <w:r>
        <w:rPr>
          <w:rFonts w:ascii="Arial" w:hAnsi="Arial"/>
          <w:sz w:val="24"/>
          <w:szCs w:val="24"/>
          <w:lang w:val="mn-MN"/>
        </w:rPr>
        <w:tab/>
        <w:t xml:space="preserve">Хэлэлцэж буй асуудалтай холбогдуулан Улсын Их Хурлын гишүүн, </w:t>
      </w:r>
      <w:r>
        <w:rPr>
          <w:rFonts w:ascii="Arial" w:hAnsi="Arial"/>
          <w:b w:val="false"/>
          <w:bCs w:val="false"/>
          <w:i w:val="false"/>
          <w:iCs w:val="false"/>
          <w:sz w:val="24"/>
          <w:szCs w:val="24"/>
          <w:lang w:val="mn-MN"/>
        </w:rPr>
        <w:t xml:space="preserve">Хууль зүй, дотоод хэргийн сайд Ц.Нямдорж, Хууль зүй, дотоод хэргийн дэд сайд Г.Элбэгсайхан, Сангийн дэд сайд Х.Булгантуяа, Санхүүгийн зохицуулах хорооны дарга Д.Баярсайхан, мөн хорооны Ажлын албаны дарга Т.Жамбаажамц, Сангийн яамны Санхүүгийн бодлогын газрын дарга Ц.Зоригтбат, Хууль зүй, дотоод хэргийн яамны Хууль зүйн бодлогын газрын дарга П.Сайнзориг, Монголбанкны Санхүүгийн мэдээллийн албаны дэд дарга Т.Дуламсүрэн, </w:t>
      </w:r>
      <w:bookmarkStart w:id="0" w:name="__DdeLink__449_536105473"/>
      <w:r>
        <w:rPr>
          <w:rFonts w:ascii="Arial" w:hAnsi="Arial"/>
          <w:b w:val="false"/>
          <w:bCs w:val="false"/>
          <w:i w:val="false"/>
          <w:iCs w:val="false"/>
          <w:sz w:val="24"/>
          <w:szCs w:val="24"/>
          <w:lang w:val="mn-MN"/>
        </w:rPr>
        <w:t>Монголын мэргэшсэн нягтлан бодогчдын институтын дэд захирал Ш.Энхтөвшин,</w:t>
      </w:r>
      <w:bookmarkEnd w:id="0"/>
      <w:r>
        <w:rPr>
          <w:rFonts w:ascii="Arial" w:hAnsi="Arial"/>
          <w:b w:val="false"/>
          <w:bCs w:val="false"/>
          <w:i w:val="false"/>
          <w:iCs w:val="false"/>
          <w:sz w:val="24"/>
          <w:szCs w:val="24"/>
          <w:lang w:val="mn-MN"/>
        </w:rPr>
        <w:t xml:space="preserve"> Хууль зүй, дотоод хэргийн яамны Хууль зүйн бодлогын газрын мэргэжилтэн Н.Жамъянхүү</w:t>
      </w:r>
      <w:r>
        <w:rPr>
          <w:rFonts w:ascii="Arial" w:hAnsi="Arial"/>
          <w:sz w:val="24"/>
          <w:szCs w:val="24"/>
          <w:lang w:val="mn-MN"/>
        </w:rPr>
        <w:t xml:space="preserve"> </w:t>
      </w:r>
      <w:r>
        <w:rPr>
          <w:rStyle w:val="style15"/>
          <w:rFonts w:ascii="Arial" w:cs="Arial" w:hAnsi="Arial"/>
          <w:b w:val="false"/>
          <w:bCs w:val="false"/>
          <w:i w:val="false"/>
          <w:iCs w:val="false"/>
          <w:color w:val="00000A"/>
          <w:sz w:val="24"/>
          <w:szCs w:val="24"/>
          <w:lang w:val="mn-MN"/>
        </w:rPr>
        <w:t>нар оролцов.</w:t>
      </w:r>
    </w:p>
    <w:p>
      <w:pPr>
        <w:pStyle w:val="style18"/>
        <w:spacing w:after="0" w:before="0" w:line="200" w:lineRule="atLeast"/>
        <w:ind w:hanging="0" w:left="0" w:right="0"/>
        <w:contextualSpacing w:val="false"/>
        <w:jc w:val="both"/>
      </w:pPr>
      <w:r>
        <w:rPr>
          <w:rStyle w:val="style15"/>
          <w:rFonts w:ascii="Arial" w:cs="Arial" w:hAnsi="Arial"/>
          <w:b/>
          <w:color w:val="00000A"/>
          <w:sz w:val="24"/>
          <w:szCs w:val="24"/>
          <w:lang w:val="mn-MN"/>
        </w:rPr>
        <w:t xml:space="preserve"> </w:t>
      </w:r>
    </w:p>
    <w:p>
      <w:pPr>
        <w:pStyle w:val="style18"/>
        <w:spacing w:after="0" w:before="0"/>
        <w:contextualSpacing w:val="false"/>
        <w:jc w:val="both"/>
      </w:pPr>
      <w:r>
        <w:rPr>
          <w:rStyle w:val="style15"/>
          <w:rFonts w:ascii="Arial" w:cs="Arial" w:hAnsi="Arial"/>
          <w:b w:val="false"/>
          <w:bCs w:val="false"/>
          <w:i w:val="false"/>
          <w:iCs w:val="false"/>
          <w:color w:val="00000A"/>
          <w:sz w:val="24"/>
          <w:szCs w:val="24"/>
          <w:lang w:val="mn-MN"/>
        </w:rPr>
        <w:tab/>
        <w:t xml:space="preserve">Хуралдаанд Улсын Их Хурлын Тамгын газрын Хууль, эрх зүйн хэлтсийн дарга Э.Түвшинжаргал, Хууль зүйн байнгын хорооны ажлын албаны ахлах зөвлөх М.Үнэнбат, зөвлөх Б.Баярмаа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cs="Arial" w:hAnsi="Arial"/>
          <w:b w:val="false"/>
          <w:bCs w:val="false"/>
          <w:i w:val="false"/>
          <w:iCs w:val="false"/>
          <w:sz w:val="24"/>
          <w:szCs w:val="24"/>
          <w:lang w:val="mn-MN"/>
        </w:rPr>
        <w:t>Т</w:t>
      </w:r>
      <w:r>
        <w:rPr>
          <w:rFonts w:ascii="Arial" w:cs="Arial" w:hAnsi="Arial"/>
          <w:b w:val="false"/>
          <w:bCs w:val="false"/>
          <w:sz w:val="24"/>
          <w:szCs w:val="24"/>
          <w:lang w:val="mn-MN"/>
        </w:rPr>
        <w:t>өслийг эцсийн хэлэлцүүлэгт бэлтгэсэн тухай Хууль зүйн байнгын хорооноос гаргасан танилцуулгыг Улсын Их Хурлын гишүүн Ж.Ганбаатар танилцуулав.</w:t>
      </w:r>
    </w:p>
    <w:p>
      <w:pPr>
        <w:pStyle w:val="style0"/>
        <w:spacing w:after="0" w:before="0" w:line="200" w:lineRule="atLeast"/>
        <w:ind w:hanging="0" w:left="0" w:right="0"/>
        <w:contextualSpacing w:val="false"/>
        <w:jc w:val="both"/>
      </w:pPr>
      <w:r>
        <w:rPr/>
      </w:r>
    </w:p>
    <w:p>
      <w:pPr>
        <w:pStyle w:val="style18"/>
        <w:spacing w:after="0" w:before="0"/>
        <w:contextualSpacing w:val="false"/>
        <w:jc w:val="both"/>
      </w:pPr>
      <w:r>
        <w:rPr>
          <w:rFonts w:ascii="Arial" w:hAnsi="Arial"/>
          <w:sz w:val="24"/>
          <w:szCs w:val="24"/>
          <w:lang w:val="mn-MN"/>
        </w:rPr>
        <w:tab/>
        <w:t xml:space="preserve">Байнгын хорооны танилцуулгатай холбогдуулан Улсын Их Хурлын гишүүн О.Баасанхүү, Ц.Даваасүрэн, Б.Баттөмөр нарын тавьсан асуултад Хууль зүй, дотоод хэргийн сайд Ц.Нямдорж, Улсын Их Хурлын Эдийн засгийн байнгын хорооны дарга Ж.Ганбаатар, </w:t>
      </w:r>
      <w:r>
        <w:rPr>
          <w:rFonts w:ascii="Arial" w:hAnsi="Arial"/>
          <w:b w:val="false"/>
          <w:bCs w:val="false"/>
          <w:i w:val="false"/>
          <w:iCs w:val="false"/>
          <w:sz w:val="24"/>
          <w:szCs w:val="24"/>
          <w:lang w:val="mn-MN"/>
        </w:rPr>
        <w:t xml:space="preserve">Хууль зүй, дотоод хэргийн дэд сайд Г.Элбэгсайхан, Сангийн дэд сайд Х.Булгантуяа, Санхүүгийн зохицуулах хорооны дарга Д.Баярсайхан, Хууль зүй, дотоод хэргийн яамны Хууль зүйн бодлогын газрын дарга П.Сайнзориг нар хариулж, тайлбар хийв.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val="false"/>
          <w:bCs w:val="false"/>
          <w:i/>
          <w:iCs/>
          <w:sz w:val="24"/>
          <w:szCs w:val="24"/>
          <w:lang w:val="mn-MN"/>
        </w:rPr>
        <w:t>Мөнгө угаах болон террорзмыг санхүүжүүлэхтэй тэмцэх тухай хуульд нэмэлт, өөрчлөлт оруулах тухай хуулийн төслийн талаар Хууль зүйн байнгын хорооноос гаргасан зарчмын зөрүүтэй саналын томьёоллоор санал хураалт явуулав.</w:t>
      </w:r>
    </w:p>
    <w:p>
      <w:pPr>
        <w:pStyle w:val="style18"/>
        <w:spacing w:after="0" w:before="0"/>
        <w:contextualSpacing w:val="false"/>
        <w:jc w:val="both"/>
      </w:pPr>
      <w:r>
        <w:rPr/>
      </w:r>
    </w:p>
    <w:p>
      <w:pPr>
        <w:pStyle w:val="style18"/>
        <w:spacing w:after="0" w:before="0"/>
        <w:contextualSpacing w:val="false"/>
        <w:jc w:val="center"/>
      </w:pPr>
      <w:r>
        <w:rPr>
          <w:rFonts w:ascii="Arial" w:hAnsi="Arial"/>
          <w:sz w:val="24"/>
          <w:szCs w:val="24"/>
          <w:lang w:val="mn-MN"/>
        </w:rPr>
        <w:tab/>
      </w:r>
      <w:r>
        <w:rPr>
          <w:rFonts w:ascii="Arial" w:hAnsi="Arial"/>
          <w:b/>
          <w:bCs/>
          <w:sz w:val="24"/>
          <w:szCs w:val="24"/>
          <w:u w:val="single"/>
          <w:lang w:val="mn-MN"/>
        </w:rPr>
        <w:t>Хууль зүйн байнгын хорооны дэмжсэн санал:</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:Төслийн 2 дугаар зүйлийн “хуулийн” гэсний дараа “4 дүгээр зүйлийн 4.1.9 дэх заалтын “хуульч” гэсний өмнө “өмгөөлөгч,” гэж,” гэснийг хасах </w:t>
      </w:r>
      <w:r>
        <w:rPr>
          <w:rFonts w:ascii="Arial" w:hAnsi="Arial"/>
          <w:sz w:val="24"/>
          <w:szCs w:val="24"/>
          <w:u w:val="none"/>
          <w:lang w:val="mn-MN"/>
        </w:rPr>
        <w:t>гэсэн саналыг дэмжье гэсэн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sz w:val="24"/>
          <w:szCs w:val="24"/>
        </w:rPr>
        <w:tab/>
      </w:r>
      <w:r>
        <w:rPr>
          <w:rFonts w:ascii="Arial" w:hAnsi="Arial"/>
          <w:sz w:val="24"/>
          <w:szCs w:val="24"/>
          <w:lang w:val="mn-MN"/>
        </w:rPr>
        <w:t xml:space="preserve">Дээрх саналтай холбогдуулан Улсын Их Хурлын гишүүн О.Батнасан, Д.Хаянхярваа, Б.Баттөмөр нар үг хэлэв.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t>Зөвшөөрсөн:</w:t>
        <w:tab/>
        <w:t>25</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20</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45</w:t>
      </w:r>
    </w:p>
    <w:p>
      <w:pPr>
        <w:pStyle w:val="style18"/>
        <w:spacing w:after="0" w:before="0"/>
        <w:contextualSpacing w:val="false"/>
        <w:jc w:val="both"/>
      </w:pPr>
      <w:r>
        <w:rPr>
          <w:rStyle w:val="style15"/>
          <w:rFonts w:ascii="Arial" w:cs="Arial" w:hAnsi="Arial"/>
          <w:caps w:val="false"/>
          <w:smallCaps w:val="false"/>
          <w:sz w:val="24"/>
          <w:szCs w:val="24"/>
          <w:u w:val="none"/>
          <w:shd w:fill="FFFFFF" w:val="clear"/>
          <w:lang w:val="mn-MN"/>
        </w:rPr>
        <w:t>         </w:t>
      </w:r>
      <w:r>
        <w:rPr>
          <w:rStyle w:val="style15"/>
          <w:rFonts w:ascii="Arial" w:cs="Arial" w:hAnsi="Arial"/>
          <w:i w:val="false"/>
          <w:iCs w:val="false"/>
          <w:caps w:val="false"/>
          <w:smallCaps w:val="false"/>
          <w:sz w:val="24"/>
          <w:szCs w:val="24"/>
          <w:u w:val="none"/>
          <w:shd w:fill="FFFFFF" w:val="clear"/>
          <w:lang w:val="mn-MN"/>
        </w:rPr>
        <w:t xml:space="preserve"> </w:t>
      </w:r>
      <w:r>
        <w:rPr>
          <w:rStyle w:val="style15"/>
          <w:rFonts w:ascii="Arial" w:cs="Arial" w:hAnsi="Arial"/>
          <w:i w:val="false"/>
          <w:iCs w:val="false"/>
          <w:caps w:val="false"/>
          <w:smallCaps w:val="false"/>
          <w:sz w:val="24"/>
          <w:szCs w:val="24"/>
          <w:u w:val="none"/>
          <w:shd w:fill="FFFFFF" w:val="clear"/>
          <w:lang w:val="mn-MN"/>
        </w:rPr>
        <w:t>55.6</w:t>
      </w:r>
      <w:r>
        <w:rPr>
          <w:rFonts w:ascii="Arial" w:cs="Arial" w:hAnsi="Arial"/>
          <w:sz w:val="24"/>
          <w:szCs w:val="24"/>
          <w:u w:val="none"/>
          <w:lang w:val="mn-MN"/>
        </w:rPr>
        <w:t xml:space="preserve">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:1.Мөнгө угаах болон террорзмыг санхүүжүүлэхтэй тэмцэх тухай хуульд нэмэлт, өөрчлөлт оруулах тухай хуулийн төслийг бүхэлд нь </w:t>
      </w:r>
      <w:r>
        <w:rPr>
          <w:rFonts w:ascii="Arial" w:cs="Arial" w:hAnsi="Arial"/>
          <w:b w:val="false"/>
          <w:bCs w:val="false"/>
          <w:sz w:val="24"/>
          <w:szCs w:val="24"/>
          <w:lang w:val="mn-MN"/>
        </w:rPr>
        <w:t>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23</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22</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45</w:t>
      </w:r>
    </w:p>
    <w:p>
      <w:pPr>
        <w:pStyle w:val="style18"/>
        <w:spacing w:after="0" w:before="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51.1</w:t>
      </w:r>
      <w:r>
        <w:rPr>
          <w:rFonts w:ascii="Arial" w:cs="Arial" w:hAnsi="Arial"/>
          <w:b w:val="false"/>
          <w:bCs w:val="false"/>
          <w:sz w:val="24"/>
          <w:szCs w:val="24"/>
          <w:u w:val="none"/>
          <w:lang w:val="mn-MN"/>
        </w:rPr>
        <w:t xml:space="preserve">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2.Нягтлан бодох бүртгэлийн тухай хуульд нэмэлт оруулах тухай хуулийн төслийг бүхэлд нь  </w:t>
      </w:r>
      <w:r>
        <w:rPr>
          <w:rFonts w:ascii="Arial" w:cs="Arial" w:hAnsi="Arial"/>
          <w:b w:val="false"/>
          <w:bCs w:val="false"/>
          <w:sz w:val="24"/>
          <w:szCs w:val="24"/>
          <w:lang w:val="mn-MN"/>
        </w:rPr>
        <w:t>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27</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18</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45</w:t>
      </w:r>
    </w:p>
    <w:p>
      <w:pPr>
        <w:pStyle w:val="style18"/>
        <w:spacing w:after="0" w:before="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60.0</w:t>
      </w:r>
      <w:r>
        <w:rPr>
          <w:rFonts w:ascii="Arial" w:cs="Arial" w:hAnsi="Arial"/>
          <w:b w:val="false"/>
          <w:bCs w:val="false"/>
          <w:sz w:val="24"/>
          <w:szCs w:val="24"/>
          <w:u w:val="none"/>
          <w:lang w:val="mn-MN"/>
        </w:rPr>
        <w:t xml:space="preserve">  хувийн саналаар хууль батлагдлаа.</w:t>
      </w:r>
    </w:p>
    <w:p>
      <w:pPr>
        <w:pStyle w:val="style18"/>
        <w:spacing w:after="0" w:before="0"/>
        <w:contextualSpacing w:val="false"/>
        <w:jc w:val="both"/>
      </w:pPr>
      <w:r>
        <w:rPr>
          <w:rFonts w:ascii="Arial" w:hAnsi="Arial"/>
          <w:sz w:val="24"/>
          <w:szCs w:val="24"/>
          <w:lang w:val="mn-MN"/>
        </w:rPr>
        <w:tab/>
      </w:r>
    </w:p>
    <w:p>
      <w:pPr>
        <w:pStyle w:val="style18"/>
        <w:spacing w:after="0" w:before="0"/>
        <w:contextualSpacing w:val="false"/>
        <w:jc w:val="both"/>
      </w:pPr>
      <w:r>
        <w:rPr>
          <w:rFonts w:ascii="Arial" w:hAnsi="Arial"/>
          <w:sz w:val="24"/>
          <w:szCs w:val="24"/>
          <w:lang w:val="mn-MN"/>
        </w:rPr>
        <w:tab/>
        <w:t xml:space="preserve">3.Санхүүгийн зохицуулах хорооны эрх зүйн байдлын тухай хуульд нэмэлт оруулах тухай хуулийн төслийг бүхэлд нь  </w:t>
      </w:r>
      <w:r>
        <w:rPr>
          <w:rFonts w:ascii="Arial" w:cs="Arial" w:hAnsi="Arial"/>
          <w:b w:val="false"/>
          <w:bCs w:val="false"/>
          <w:sz w:val="24"/>
          <w:szCs w:val="24"/>
          <w:lang w:val="mn-MN"/>
        </w:rPr>
        <w:t>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29</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16</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45</w:t>
      </w:r>
    </w:p>
    <w:p>
      <w:pPr>
        <w:pStyle w:val="style0"/>
        <w:spacing w:after="0" w:before="0" w:line="200" w:lineRule="atLeast"/>
        <w:ind w:hanging="0" w:left="0" w:right="0"/>
        <w:contextualSpacing w:val="false"/>
        <w:jc w:val="both"/>
      </w:pPr>
      <w:r>
        <w:rPr/>
      </w:r>
    </w:p>
    <w:p>
      <w:pPr>
        <w:pStyle w:val="style18"/>
        <w:spacing w:after="0" w:before="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64.4</w:t>
      </w:r>
      <w:r>
        <w:rPr>
          <w:rFonts w:ascii="Arial" w:cs="Arial" w:hAnsi="Arial"/>
          <w:b w:val="false"/>
          <w:bCs w:val="false"/>
          <w:sz w:val="24"/>
          <w:szCs w:val="24"/>
          <w:u w:val="none"/>
          <w:lang w:val="mn-MN"/>
        </w:rPr>
        <w:t xml:space="preserve">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4.Эрүүгийн хуульд нэмэлт, өөрчлөлт оруулах тухай хуулийн төслийг бүхэлд нь  </w:t>
      </w:r>
      <w:r>
        <w:rPr>
          <w:rFonts w:ascii="Arial" w:cs="Arial" w:hAnsi="Arial"/>
          <w:b w:val="false"/>
          <w:bCs w:val="false"/>
          <w:sz w:val="24"/>
          <w:szCs w:val="24"/>
          <w:lang w:val="mn-MN"/>
        </w:rPr>
        <w:t>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sz w:val="24"/>
          <w:szCs w:val="24"/>
        </w:rPr>
        <w:tab/>
      </w:r>
      <w:r>
        <w:rPr>
          <w:rFonts w:ascii="Arial" w:hAnsi="Arial"/>
          <w:sz w:val="24"/>
          <w:szCs w:val="24"/>
          <w:lang w:val="mn-MN"/>
        </w:rPr>
        <w:t xml:space="preserve">Дээрх саналтай холбогдуулан Улсын Их Хурлын гишүүн Х.Нямбаатар, О.Баасанхүү, Х.Болорчулуун нар үг хэлэв.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12</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32</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44</w:t>
      </w:r>
    </w:p>
    <w:p>
      <w:pPr>
        <w:pStyle w:val="style18"/>
        <w:spacing w:after="0" w:before="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27.3</w:t>
      </w:r>
      <w:r>
        <w:rPr>
          <w:rFonts w:ascii="Arial" w:cs="Arial" w:hAnsi="Arial"/>
          <w:b w:val="false"/>
          <w:bCs w:val="false"/>
          <w:sz w:val="24"/>
          <w:szCs w:val="24"/>
          <w:u w:val="none"/>
          <w:lang w:val="mn-MN"/>
        </w:rPr>
        <w:t xml:space="preserve"> хувийн саналаар хуулийн төслийг батлах санал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Хуралдаанд оролцсон гишүүдийн олонх хуулийн төслийг батлах саналыг дэмжээгүй тул түүнийг хууль санаачлагчид нь буцаах тухай Улсын Их Хурлын тогтоол батлагдсанд тооцлоо.</w:t>
      </w:r>
    </w:p>
    <w:p>
      <w:pPr>
        <w:pStyle w:val="style18"/>
        <w:spacing w:after="0" w:before="0"/>
        <w:contextualSpacing w:val="false"/>
        <w:jc w:val="both"/>
      </w:pPr>
      <w:r>
        <w:rPr/>
      </w:r>
    </w:p>
    <w:p>
      <w:pPr>
        <w:pStyle w:val="style0"/>
        <w:spacing w:after="0" w:before="0"/>
        <w:contextualSpacing w:val="false"/>
        <w:jc w:val="both"/>
      </w:pPr>
      <w:r>
        <w:rPr>
          <w:rFonts w:ascii="Arial" w:hAnsi="Arial"/>
          <w:b w:val="false"/>
          <w:bCs w:val="false"/>
          <w:i/>
          <w:iCs/>
          <w:sz w:val="24"/>
          <w:szCs w:val="24"/>
          <w:lang w:val="mn-MN"/>
        </w:rPr>
        <w:tab/>
        <w:t>Мөнгө угаах болон террорзмыг санхүүжүүлэхтэй тэмцэх тухай хуульд нэмэлт, өөрчлөлт оруулах тухай хуулийн төсөлтэй хамт өргөн мэдүүлсэн бусад хуулийн төслийн талаар Хууль зүйн байнгын хорооноос гаргасан зарчмын зөрүүтэй саналын томьёоллоор санал хураалт явуулав.</w:t>
      </w:r>
    </w:p>
    <w:p>
      <w:pPr>
        <w:pStyle w:val="style18"/>
        <w:spacing w:after="0" w:before="0"/>
        <w:contextualSpacing w:val="false"/>
        <w:jc w:val="both"/>
      </w:pPr>
      <w:r>
        <w:rPr/>
      </w:r>
    </w:p>
    <w:p>
      <w:pPr>
        <w:pStyle w:val="style18"/>
        <w:spacing w:after="0" w:before="0"/>
        <w:contextualSpacing w:val="false"/>
        <w:jc w:val="center"/>
      </w:pPr>
      <w:r>
        <w:rPr>
          <w:rFonts w:ascii="Arial" w:hAnsi="Arial"/>
          <w:sz w:val="24"/>
          <w:szCs w:val="24"/>
          <w:lang w:val="mn-MN"/>
        </w:rPr>
        <w:tab/>
      </w:r>
      <w:r>
        <w:rPr>
          <w:rFonts w:ascii="Arial" w:hAnsi="Arial"/>
          <w:b/>
          <w:bCs/>
          <w:sz w:val="24"/>
          <w:szCs w:val="24"/>
          <w:u w:val="single"/>
          <w:lang w:val="mn-MN"/>
        </w:rPr>
        <w:t>Хууль зүйн байнгын хорооны дэмжсэн санал:</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:1.Аж ахуйн үйл ажиллагааны тусгай зөвшөөрлийн тухай хуульд нэмэлт оруулах тухай хуулийн төслийг бүхэлд нь </w:t>
      </w:r>
      <w:r>
        <w:rPr>
          <w:rFonts w:ascii="Arial" w:cs="Arial" w:hAnsi="Arial"/>
          <w:b w:val="false"/>
          <w:bCs w:val="false"/>
          <w:sz w:val="24"/>
          <w:szCs w:val="24"/>
          <w:lang w:val="mn-MN"/>
        </w:rPr>
        <w:t>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23</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21</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44</w:t>
      </w:r>
    </w:p>
    <w:p>
      <w:pPr>
        <w:pStyle w:val="style18"/>
        <w:spacing w:after="0" w:before="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52.3</w:t>
      </w:r>
      <w:r>
        <w:rPr>
          <w:rFonts w:ascii="Arial" w:cs="Arial" w:hAnsi="Arial"/>
          <w:b w:val="false"/>
          <w:bCs w:val="false"/>
          <w:sz w:val="24"/>
          <w:szCs w:val="24"/>
          <w:u w:val="none"/>
          <w:lang w:val="mn-MN"/>
        </w:rPr>
        <w:t xml:space="preserve">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2.Эрүүгийн хэрэг хянан шийдвэрлэх тухай хуульд нэмэлт оруулах тухай хуулийн төслийг бүхэлд нь  </w:t>
      </w:r>
      <w:r>
        <w:rPr>
          <w:rFonts w:ascii="Arial" w:cs="Arial" w:hAnsi="Arial"/>
          <w:b w:val="false"/>
          <w:bCs w:val="false"/>
          <w:sz w:val="24"/>
          <w:szCs w:val="24"/>
          <w:lang w:val="mn-MN"/>
        </w:rPr>
        <w:t>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18</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26</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44</w:t>
      </w:r>
    </w:p>
    <w:p>
      <w:pPr>
        <w:pStyle w:val="style18"/>
        <w:spacing w:after="0" w:before="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40.9</w:t>
      </w:r>
      <w:r>
        <w:rPr>
          <w:rFonts w:ascii="Arial" w:cs="Arial" w:hAnsi="Arial"/>
          <w:b w:val="false"/>
          <w:bCs w:val="false"/>
          <w:sz w:val="24"/>
          <w:szCs w:val="24"/>
          <w:u w:val="none"/>
          <w:lang w:val="mn-MN"/>
        </w:rPr>
        <w:t xml:space="preserve"> хувийн саналаар хуулийн төслийг батлах санал дэмжигдсэнгүй.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Хуралдаанд оролцсон гишүүдийн олонх хуулийн төслийг батлах саналыг дэмжээгүй тул түүнийг хууль санаачлагчид нь буцаах тухай Улсын Их Хурлын тогтоол батлагдсанд тооцлоо.</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З.Зөрчил шалган шийдвэрлэх тухай хуульд нэмэлт оруулах тухай хуулийн төслийг бүхэлд нь </w:t>
      </w:r>
      <w:r>
        <w:rPr>
          <w:rFonts w:ascii="Arial" w:cs="Arial" w:hAnsi="Arial"/>
          <w:b w:val="false"/>
          <w:bCs w:val="false"/>
          <w:sz w:val="24"/>
          <w:szCs w:val="24"/>
          <w:lang w:val="mn-MN"/>
        </w:rPr>
        <w:t>батлах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sz w:val="24"/>
          <w:szCs w:val="24"/>
          <w:lang w:val="mn-MN"/>
        </w:rPr>
        <w:tab/>
      </w:r>
      <w:r>
        <w:rPr>
          <w:rStyle w:val="style15"/>
          <w:rFonts w:ascii="Arial" w:cs="Arial" w:hAnsi="Arial"/>
          <w:b w:val="false"/>
          <w:bCs w:val="false"/>
          <w:i w:val="false"/>
          <w:caps w:val="false"/>
          <w:smallCaps w:val="false"/>
          <w:sz w:val="24"/>
          <w:szCs w:val="24"/>
          <w:shd w:fill="FFFFFF" w:val="clear"/>
          <w:lang w:val="mn-MN"/>
        </w:rPr>
        <w:t>Зөвшөөрсөн:</w:t>
        <w:tab/>
        <w:t>25</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19</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44</w:t>
      </w:r>
    </w:p>
    <w:p>
      <w:pPr>
        <w:pStyle w:val="style18"/>
        <w:spacing w:after="0" w:before="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56.8</w:t>
      </w:r>
      <w:r>
        <w:rPr>
          <w:rFonts w:ascii="Arial" w:cs="Arial" w:hAnsi="Arial"/>
          <w:b w:val="false"/>
          <w:bCs w:val="false"/>
          <w:sz w:val="24"/>
          <w:szCs w:val="24"/>
          <w:u w:val="none"/>
          <w:lang w:val="mn-MN"/>
        </w:rPr>
        <w:t xml:space="preserve">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Улсын Их Хурлын гишүүн Х.Нямбаатар Эрүүгийн хэрэг хянан шийдвэрлэх тухай хуульд нэмэлт оруулах тухай хуулийн төслийн санал хураалтыг хүчингүйд тооцож, дахин санал хураалгах горимын санал хэлэв.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Улсын Их Хурлын гишүүн Х.Нямбаатарын гаргасан горимын саналыг дэмжье гэсэн санал хураалт явуулъя.</w:t>
      </w:r>
    </w:p>
    <w:p>
      <w:pPr>
        <w:pStyle w:val="style18"/>
        <w:spacing w:after="0" w:before="0"/>
        <w:contextualSpacing w:val="false"/>
        <w:jc w:val="both"/>
      </w:pPr>
      <w:r>
        <w:rPr/>
      </w:r>
    </w:p>
    <w:p>
      <w:pPr>
        <w:pStyle w:val="style0"/>
        <w:spacing w:after="0" w:before="0" w:line="200" w:lineRule="atLeast"/>
        <w:ind w:hanging="0" w:left="0" w:right="0"/>
        <w:contextualSpacing w:val="false"/>
        <w:jc w:val="both"/>
      </w:pPr>
      <w:r>
        <w:rPr>
          <w:rStyle w:val="style15"/>
          <w:rFonts w:ascii="Arial" w:cs="Arial" w:hAnsi="Arial"/>
          <w:b w:val="false"/>
          <w:bCs w:val="false"/>
          <w:i w:val="false"/>
          <w:caps w:val="false"/>
          <w:smallCaps w:val="false"/>
          <w:sz w:val="24"/>
          <w:szCs w:val="24"/>
          <w:shd w:fill="FFFFFF" w:val="clear"/>
          <w:lang w:val="mn-MN"/>
        </w:rPr>
        <w:tab/>
        <w:t>Зөвшөөрсөн:</w:t>
        <w:tab/>
        <w:t>21</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Татгалзсан:</w:t>
        <w:tab/>
        <w:tab/>
      </w:r>
      <w:r>
        <w:rPr>
          <w:rStyle w:val="style15"/>
          <w:rFonts w:ascii="Arial" w:cs="Arial" w:hAnsi="Arial"/>
          <w:i w:val="false"/>
          <w:caps w:val="false"/>
          <w:smallCaps w:val="false"/>
          <w:sz w:val="24"/>
          <w:szCs w:val="24"/>
          <w:shd w:fill="FFFFFF" w:val="clear"/>
          <w:lang w:val="mn-MN"/>
        </w:rPr>
        <w:t>23</w:t>
      </w:r>
    </w:p>
    <w:p>
      <w:pPr>
        <w:pStyle w:val="style0"/>
        <w:spacing w:after="0" w:before="0" w:line="200" w:lineRule="atLeast"/>
        <w:ind w:hanging="0" w:left="0" w:right="0"/>
        <w:contextualSpacing w:val="false"/>
        <w:jc w:val="both"/>
      </w:pPr>
      <w:r>
        <w:rPr>
          <w:rStyle w:val="style15"/>
          <w:rFonts w:ascii="Arial" w:cs="Arial" w:hAnsi="Arial"/>
          <w:i w:val="false"/>
          <w:caps w:val="false"/>
          <w:smallCaps w:val="false"/>
          <w:sz w:val="24"/>
          <w:szCs w:val="24"/>
          <w:shd w:fill="FFFFFF" w:val="clear"/>
          <w:lang w:val="mn-MN"/>
        </w:rPr>
        <w:tab/>
      </w:r>
      <w:r>
        <w:rPr>
          <w:rStyle w:val="style15"/>
          <w:rFonts w:ascii="Arial" w:cs="Arial" w:hAnsi="Arial"/>
          <w:i w:val="false"/>
          <w:caps w:val="false"/>
          <w:smallCaps w:val="false"/>
          <w:sz w:val="24"/>
          <w:szCs w:val="24"/>
          <w:shd w:fill="FFFFFF" w:val="clear"/>
        </w:rPr>
        <w:t>Бүгд:                       </w:t>
        <w:tab/>
      </w:r>
      <w:r>
        <w:rPr>
          <w:rStyle w:val="style15"/>
          <w:rFonts w:ascii="Arial" w:cs="Arial" w:hAnsi="Arial"/>
          <w:i w:val="false"/>
          <w:caps w:val="false"/>
          <w:smallCaps w:val="false"/>
          <w:sz w:val="24"/>
          <w:szCs w:val="24"/>
          <w:shd w:fill="FFFFFF" w:val="clear"/>
          <w:lang w:val="mn-MN"/>
        </w:rPr>
        <w:t>44</w:t>
      </w:r>
    </w:p>
    <w:p>
      <w:pPr>
        <w:pStyle w:val="style18"/>
        <w:spacing w:after="0" w:before="0"/>
        <w:contextualSpacing w:val="false"/>
        <w:jc w:val="both"/>
      </w:pPr>
      <w:r>
        <w:rPr>
          <w:rStyle w:val="style15"/>
          <w:rFonts w:ascii="Arial" w:cs="Arial" w:hAnsi="Arial"/>
          <w:b w:val="false"/>
          <w:bCs w:val="false"/>
          <w:i w:val="false"/>
          <w:iCs w:val="false"/>
          <w:caps w:val="false"/>
          <w:smallCaps w:val="false"/>
          <w:sz w:val="24"/>
          <w:szCs w:val="24"/>
          <w:u w:val="none"/>
          <w:shd w:fill="FFFFFF" w:val="clear"/>
          <w:lang w:val="mn-MN"/>
        </w:rPr>
        <w:tab/>
        <w:t>47.7</w:t>
      </w:r>
      <w:r>
        <w:rPr>
          <w:rFonts w:ascii="Arial" w:cs="Arial" w:hAnsi="Arial"/>
          <w:b w:val="false"/>
          <w:bCs w:val="false"/>
          <w:sz w:val="24"/>
          <w:szCs w:val="24"/>
          <w:u w:val="none"/>
          <w:lang w:val="mn-MN"/>
        </w:rPr>
        <w:t xml:space="preserve"> хувийн саналаар горимын санал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i/>
          <w:iCs/>
          <w:sz w:val="24"/>
          <w:szCs w:val="24"/>
          <w:lang w:val="mn-MN"/>
        </w:rPr>
        <w:t>Бусад:</w:t>
      </w:r>
      <w:r>
        <w:rPr>
          <w:rFonts w:ascii="Arial" w:hAnsi="Arial"/>
          <w:sz w:val="24"/>
          <w:szCs w:val="24"/>
          <w:lang w:val="mn-MN"/>
        </w:rPr>
        <w:t xml:space="preserve"> Улсын Их Хурлын гишүүн Ц.Даваасүрэнгийн урилгаар Хөвсгөл аймгийн Мөрөн сумын 1 дүгээр цэцэрлэгийн багш нар, Улсын Их Хурлын гишүүн Г.Мөнхцэцэгийн урилгаар Дорноговь аймгийн Иххэт сумын Засаг даргын Тамгын газрын албан хаагчид,  Улсын Их Хурлын гишүүн Б.Саранчимэгийн урилгаар Баянзүрх дүүргийн иргэдийн төлөөлөл, Улсын Их Хурлын гишүүн М.Энхболдын урилгаар Төв аймгийн Гэр бүл, хүүхэд, залуучуудын хөгжлийн газрын хамт олон </w:t>
      </w:r>
      <w:r>
        <w:rPr>
          <w:rStyle w:val="style15"/>
          <w:rFonts w:ascii="Arial" w:cs="Arial" w:hAnsi="Arial"/>
          <w:b w:val="false"/>
          <w:bCs w:val="false"/>
          <w:i w:val="false"/>
          <w:caps w:val="false"/>
          <w:smallCaps w:val="false"/>
          <w:color w:val="000000"/>
          <w:sz w:val="24"/>
          <w:szCs w:val="24"/>
          <w:u w:val="none"/>
          <w:shd w:fill="FFFFFF" w:val="clear"/>
          <w:lang w:val="mn-MN"/>
        </w:rPr>
        <w:t>Төрийн ордон, Улсын Их Хурлын чуулганы үйл ажиллагаатай танилцав.</w:t>
      </w:r>
      <w:r>
        <w:rPr>
          <w:rStyle w:val="style16"/>
          <w:rFonts w:ascii="Arial" w:cs="Arial" w:hAnsi="Arial"/>
          <w:b w:val="false"/>
          <w:bCs w:val="false"/>
          <w:color w:val="000000"/>
          <w:sz w:val="24"/>
          <w:szCs w:val="24"/>
          <w:u w:val="none"/>
          <w:shd w:fill="FFFFFF" w:val="clear"/>
          <w:lang w:val="mn-MN"/>
        </w:rPr>
        <w:t xml:space="preserve"> </w:t>
      </w:r>
    </w:p>
    <w:p>
      <w:pPr>
        <w:pStyle w:val="style0"/>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ascii="Arial" w:hAnsi="Arial"/>
          <w:i w:val="false"/>
          <w:caps w:val="false"/>
          <w:smallCaps w:val="false"/>
          <w:sz w:val="24"/>
          <w:szCs w:val="24"/>
          <w:lang w:val="mn-MN"/>
        </w:rPr>
        <w:tab/>
        <w:t>Чуулганы нэгдсэн хуралдааны зохион байгуулалтыг</w:t>
      </w:r>
      <w:r>
        <w:rPr>
          <w:rStyle w:val="style15"/>
          <w:rFonts w:ascii="Arial" w:hAnsi="Arial"/>
          <w:sz w:val="24"/>
          <w:szCs w:val="24"/>
        </w:rPr>
        <w:t xml:space="preserve"> </w:t>
      </w:r>
      <w:r>
        <w:rPr>
          <w:rStyle w:val="style15"/>
          <w:rFonts w:ascii="Arial" w:hAnsi="Arial"/>
          <w:i w:val="false"/>
          <w:caps w:val="false"/>
          <w:smallCaps w:val="false"/>
          <w:sz w:val="24"/>
          <w:szCs w:val="24"/>
          <w:lang w:val="mn-MN"/>
        </w:rPr>
        <w:t>Улсын Их Хурлын</w:t>
      </w:r>
      <w:r>
        <w:rPr>
          <w:rStyle w:val="style15"/>
          <w:rFonts w:ascii="Arial" w:hAnsi="Arial"/>
          <w:sz w:val="24"/>
          <w:szCs w:val="24"/>
        </w:rPr>
        <w:t xml:space="preserve"> </w:t>
      </w:r>
      <w:r>
        <w:rPr>
          <w:rFonts w:ascii="Arial" w:hAnsi="Arial"/>
          <w:sz w:val="24"/>
          <w:szCs w:val="24"/>
          <w:lang w:val="mn-MN"/>
        </w:rPr>
        <w:t xml:space="preserve">Тамгын газрын Хуралдаан зохион байгуулах хэлтсийн дарга З.Нямцогт, мөн хэлтсийн шинжээч Р.Дэлгэрмаа, М.Номиндулам нар хариуцан ажиллав.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i/>
          <w:sz w:val="24"/>
          <w:szCs w:val="24"/>
          <w:lang w:val="mn-MN"/>
        </w:rPr>
        <w:tab/>
        <w:t>Хуралдаан 1 цаг 08 минут үргэлжилж, 75 гишүүнээс 44 гишүүн ирж, 58.7 хувийн ирцтэйгээр 12 цаг 38 минутад өндөрлөв.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shd w:fill="FFFFFF" w:val="clear"/>
        </w:rPr>
        <w:t>           </w:t>
      </w:r>
      <w:r>
        <w:rPr>
          <w:rFonts w:ascii="Arial" w:hAnsi="Arial"/>
          <w:b/>
          <w:sz w:val="24"/>
          <w:szCs w:val="24"/>
          <w:shd w:fill="FFFFFF" w:val="clear"/>
          <w:lang w:val="mn-MN"/>
        </w:rPr>
        <w:t>Тэмдэглэлтэй танилцсан:</w:t>
      </w:r>
    </w:p>
    <w:p>
      <w:pPr>
        <w:pStyle w:val="style18"/>
        <w:spacing w:after="0" w:before="0" w:line="200" w:lineRule="atLeast"/>
        <w:ind w:hanging="0" w:left="0" w:right="0"/>
        <w:contextualSpacing w:val="false"/>
        <w:jc w:val="both"/>
      </w:pPr>
      <w:r>
        <w:rPr>
          <w:rFonts w:ascii="Arial" w:hAnsi="Arial"/>
          <w:sz w:val="24"/>
          <w:szCs w:val="24"/>
          <w:shd w:fill="FFFFFF" w:val="clear"/>
        </w:rPr>
        <w:t xml:space="preserve">           </w:t>
      </w:r>
      <w:r>
        <w:rPr>
          <w:rFonts w:ascii="Arial" w:hAnsi="Arial"/>
          <w:sz w:val="24"/>
          <w:szCs w:val="24"/>
          <w:shd w:fill="FFFFFF" w:val="clear"/>
          <w:lang w:val="mn-MN"/>
        </w:rPr>
        <w:t>ЕРӨНХИЙ</w:t>
      </w:r>
      <w:r>
        <w:rPr>
          <w:rFonts w:ascii="Arial" w:hAnsi="Arial"/>
          <w:sz w:val="24"/>
          <w:szCs w:val="24"/>
        </w:rPr>
        <w:t xml:space="preserve"> </w:t>
      </w:r>
      <w:r>
        <w:rPr>
          <w:rFonts w:ascii="Arial" w:hAnsi="Arial"/>
          <w:sz w:val="24"/>
          <w:szCs w:val="24"/>
          <w:shd w:fill="FFFFFF" w:val="clear"/>
          <w:lang w:val="mn-MN"/>
        </w:rPr>
        <w:t xml:space="preserve">НАРИЙН </w:t>
      </w:r>
    </w:p>
    <w:p>
      <w:pPr>
        <w:pStyle w:val="style18"/>
        <w:spacing w:after="0" w:before="0" w:line="200" w:lineRule="atLeast"/>
        <w:ind w:hanging="0" w:left="0" w:right="0"/>
        <w:contextualSpacing w:val="false"/>
        <w:jc w:val="both"/>
      </w:pPr>
      <w:r>
        <w:rPr>
          <w:rFonts w:ascii="Arial" w:hAnsi="Arial"/>
          <w:sz w:val="24"/>
          <w:szCs w:val="24"/>
          <w:shd w:fill="FFFFFF" w:val="clear"/>
          <w:lang w:val="mn-MN"/>
        </w:rPr>
        <w:tab/>
        <w:t>БИЧГИЙН ДАРГА                                                           Л.ӨЛЗИЙСАЙХАН</w:t>
      </w:r>
    </w:p>
    <w:p>
      <w:pPr>
        <w:pStyle w:val="style18"/>
        <w:spacing w:after="0" w:before="0" w:line="200" w:lineRule="atLeast"/>
        <w:ind w:hanging="0" w:left="0" w:right="0"/>
        <w:contextualSpacing w:val="false"/>
        <w:jc w:val="both"/>
      </w:pPr>
      <w:bookmarkStart w:id="1" w:name="__UnoMark__4657_758453275"/>
      <w:bookmarkEnd w:id="1"/>
      <w:r>
        <w:rPr>
          <w:rFonts w:ascii="Arial" w:hAnsi="Arial"/>
          <w:sz w:val="24"/>
          <w:szCs w:val="24"/>
          <w:shd w:fill="FFFFFF" w:val="clear"/>
        </w:rPr>
        <w:t> </w:t>
      </w:r>
    </w:p>
    <w:p>
      <w:pPr>
        <w:pStyle w:val="style18"/>
        <w:spacing w:after="0" w:before="0" w:line="200" w:lineRule="atLeast"/>
        <w:ind w:hanging="0" w:left="0" w:right="0"/>
        <w:contextualSpacing w:val="false"/>
        <w:jc w:val="both"/>
      </w:pPr>
      <w:r>
        <w:rPr>
          <w:rFonts w:ascii="Arial" w:hAnsi="Arial"/>
          <w:sz w:val="24"/>
          <w:szCs w:val="24"/>
          <w:shd w:fill="FFFFFF" w:val="clear"/>
        </w:rPr>
        <w:t>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shd w:fill="FFFFFF" w:val="clear"/>
        </w:rPr>
        <w:t xml:space="preserve">            </w:t>
      </w:r>
      <w:r>
        <w:rPr>
          <w:rFonts w:ascii="Arial" w:hAnsi="Arial"/>
          <w:b/>
          <w:sz w:val="24"/>
          <w:szCs w:val="24"/>
          <w:shd w:fill="FFFFFF" w:val="clear"/>
          <w:lang w:val="mn-MN"/>
        </w:rPr>
        <w:t>Тэмдэглэл хөтөлсөн:</w:t>
      </w:r>
    </w:p>
    <w:p>
      <w:pPr>
        <w:pStyle w:val="style18"/>
        <w:spacing w:after="0" w:before="0" w:line="200" w:lineRule="atLeast"/>
        <w:ind w:hanging="0" w:left="0" w:right="0"/>
        <w:contextualSpacing w:val="false"/>
        <w:jc w:val="both"/>
      </w:pPr>
      <w:r>
        <w:rPr>
          <w:rFonts w:ascii="Arial" w:hAnsi="Arial"/>
          <w:sz w:val="24"/>
          <w:szCs w:val="24"/>
          <w:shd w:fill="FFFFFF" w:val="clear"/>
        </w:rPr>
        <w:t xml:space="preserve">            </w:t>
      </w:r>
      <w:r>
        <w:rPr>
          <w:rFonts w:ascii="Arial" w:hAnsi="Arial"/>
          <w:sz w:val="24"/>
          <w:szCs w:val="24"/>
          <w:shd w:fill="FFFFFF" w:val="clear"/>
          <w:lang w:val="mn-MN"/>
        </w:rPr>
        <w:t xml:space="preserve">ПРОТОКОЛЫН АЛБАНЫ </w:t>
      </w:r>
    </w:p>
    <w:p>
      <w:pPr>
        <w:pStyle w:val="style18"/>
        <w:spacing w:after="0" w:before="0"/>
        <w:contextualSpacing w:val="false"/>
        <w:jc w:val="both"/>
      </w:pPr>
      <w:r>
        <w:rPr>
          <w:rFonts w:ascii="Arial" w:hAnsi="Arial"/>
          <w:sz w:val="24"/>
          <w:szCs w:val="24"/>
          <w:shd w:fill="FFFFFF" w:val="clear"/>
          <w:lang w:val="mn-MN"/>
        </w:rPr>
        <w:t xml:space="preserve">            </w:t>
      </w:r>
      <w:r>
        <w:rPr>
          <w:rFonts w:ascii="Arial" w:hAnsi="Arial"/>
          <w:sz w:val="24"/>
          <w:szCs w:val="24"/>
          <w:shd w:fill="FFFFFF" w:val="clear"/>
          <w:lang w:val="mn-MN"/>
        </w:rPr>
        <w:t>ШИНЖЭЭЧ                                                                          Д.ЦЭНДСҮРЭН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ind w:hanging="0" w:left="0" w:right="0"/>
        <w:contextualSpacing w:val="false"/>
        <w:jc w:val="center"/>
      </w:pPr>
      <w:r>
        <w:rPr>
          <w:rFonts w:ascii="Arial" w:hAnsi="Arial"/>
          <w:b/>
          <w:sz w:val="24"/>
          <w:szCs w:val="24"/>
          <w:shd w:fill="FFFFFF" w:val="clear"/>
          <w:lang w:val="mn-MN"/>
        </w:rPr>
        <w:t>УЛСЫН ИХ ХУРЛЫН 2019 ОНЫ НАМРЫН ЭЭЛЖИТ ЧУУЛГАНЫ</w:t>
      </w:r>
    </w:p>
    <w:p>
      <w:pPr>
        <w:pStyle w:val="style18"/>
        <w:spacing w:after="0" w:before="0"/>
        <w:ind w:hanging="0" w:left="0" w:right="0"/>
        <w:contextualSpacing w:val="false"/>
        <w:jc w:val="center"/>
      </w:pPr>
      <w:r>
        <w:rPr>
          <w:rFonts w:ascii="Arial" w:hAnsi="Arial"/>
          <w:b/>
          <w:sz w:val="24"/>
          <w:szCs w:val="24"/>
          <w:shd w:fill="FFFFFF" w:val="clear"/>
          <w:lang w:val="mn-MN"/>
        </w:rPr>
        <w:t>2020 ОНЫ 01 ДҮГЭЭР САРЫН 17-НЫ ӨДӨР /БААСАН ГАРАГ/-ИЙН</w:t>
      </w:r>
    </w:p>
    <w:p>
      <w:pPr>
        <w:pStyle w:val="style18"/>
        <w:spacing w:after="0" w:before="0"/>
        <w:ind w:hanging="0" w:left="0" w:right="0"/>
        <w:contextualSpacing w:val="false"/>
        <w:jc w:val="center"/>
      </w:pPr>
      <w:r>
        <w:rPr>
          <w:rFonts w:ascii="Arial" w:hAnsi="Arial"/>
          <w:b/>
          <w:sz w:val="24"/>
          <w:szCs w:val="24"/>
          <w:shd w:fill="FFFFFF" w:val="clear"/>
          <w:lang w:val="mn-MN"/>
        </w:rPr>
        <w:t>НЭГДСЭН</w:t>
      </w:r>
      <w:r>
        <w:rPr>
          <w:rFonts w:ascii="Arial" w:hAnsi="Arial"/>
          <w:sz w:val="24"/>
          <w:szCs w:val="24"/>
        </w:rPr>
        <w:t xml:space="preserve"> </w:t>
      </w:r>
      <w:r>
        <w:rPr>
          <w:rFonts w:ascii="Arial" w:hAnsi="Arial"/>
          <w:b/>
          <w:sz w:val="24"/>
          <w:szCs w:val="24"/>
          <w:shd w:fill="FFFFFF" w:val="clear"/>
          <w:lang w:val="mn-MN"/>
        </w:rPr>
        <w:t>ХУРАЛДААНЫ ДЭЛГЭРЭНГҮЙ ТЭМДЭГЛЭЛ</w:t>
      </w:r>
    </w:p>
    <w:p>
      <w:pPr>
        <w:pStyle w:val="style0"/>
        <w:spacing w:after="0" w:before="0"/>
        <w:contextualSpacing w:val="false"/>
        <w:jc w:val="both"/>
      </w:pPr>
      <w:r>
        <w:rPr>
          <w:sz w:val="24"/>
          <w:szCs w:val="24"/>
        </w:rPr>
        <w:tab/>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 Улсын Их Хурлын гишүүдийн энэ өдрийн амгаланг айлтгая. Гишүүдийн ирцийг танилцуулъя. 75 гишүүнээс ирвэл зохих 54 гишүүн байгаа. 38 гишүүн хүрэлцэн ирж 50.7 хувиар чуулганы ирц бүрдэж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Ингээд ирц бүрдсэн учраас Улсын Их Хурлын 2019 оны намрын ээлжит чуулганы 2020 оны 1 дүгээр сарын 17-ны өдрийн нэгдсэн хуралдаан нээснийг мэдэгдье.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Өнөөдрийн нэгдсэн хуралдаанаар хэлэлцэх асуудлыг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Нэг. Усны тухай хуульд нэмэлт, өөрчлөлт оруулах тухай хуулийн төсөл болон хамт өргөн мэдүүлсэн “Тогтоолын хавсралтад нэмэлт оруулах тухай” Улсын Их Хурлын тогтоолын төслийн эцсийн хэлэлцүүлгийг хийнэ.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 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төслийн эцсийн хэлэлцүүлгийг хийнэ.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Үдээс хойших хуралдаанаар хуваариар Монгол Улсын Ерөнхий сайдын мэдээлэл сонсох ёстой байсан. Ингээд Монгол Улсын Ерөнхий сайд томилолттой байгаа гэсэн бичгийг Засгийн газрын Хэрэг эрхлэх газраас ирсэн учир өнөөдрийн энэ мэдээлэл хийгдэхгүй.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Хэлэлцэх асуудалтай холбогдуулан саналтай гишүүд байна уу. Пүрэвдорж гишүүн.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Б.Пүрэвдорж</w:t>
      </w:r>
      <w:r>
        <w:rPr>
          <w:rFonts w:ascii="Arial" w:hAnsi="Arial"/>
          <w:sz w:val="24"/>
          <w:szCs w:val="24"/>
          <w:lang w:val="mn-MN"/>
        </w:rPr>
        <w:t>: Би энэ оны өмнө сумдаар явж уулзалт хийсэн. Уулзалтаар тодорхой саналуудыг иргэд гаргасан. Иргэдийнхээ саналыг төрдөө хүргэе, эрх бүхий байгууллагуудад хүргэе. Яагаад гэвэл Монгол Улсын Их Хурлын гишүүн иргэдийнхээ саналыг төрд дамжуулах үндсэн үүрэгтэй. Тийм учраас үгийг минь битгий таслаад байгаарай гэж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Манхан сумын иргэн Бямбажав, Булган сумын иргэн Данзаа нар Монгол Улсын Ерөнхийлөгч Баттулга оффшороос мөнгө оруулж ирж, тэтгэврийн зээл төлнэ гэсэн асуулт, энэ оны өмнө гарсан учраас асуултыг нь асууж байгаа учраас асуултыг нь асууж байгаа юм. Оффшороос мөнгө оруулж ирээгүй, тэгэхдээ тэтгэврийн зээлийг тэглэх хуулийг өргөн бариад, одоо асуудлаа шийдээд явж байгаа. Тэгэхдээ энэ оффшороос мөнгө оруулж ирэх талд нэлээн эрч хүчтэй ажиллана байхаа гэж найдаж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Хоёрдугаарт нь, Алтай сумын Баяраа гэдэг хүн малаа буруу тоолж байна. Урьд нь маш хариуцлагатай тоолдог байсан бол одоо малыг тоолохдоо утсаар тоог нь авч байна. Энэ одоо арай дэндэж байна. Одоо малын тоо  буруу байх маш өндөр магадлалтай. Яагаад гэвэл банкны зээл авахын тулд малаа өндөр болгож сумын дансанд бүртгүүлдэг энэ асуудал буруу явж байгаа тул малаа хариуцлагатай тооцох шаардлагатай байна гэсэн ийм саналыг хэлж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Дисетхан гэж Булган сумын иргэн, энэ Зөрчлийн хууль маш хатуу болж байна аа. Айлын малыг 2 сар маллалаад цалинд нь 300 мянган төгрөгөөр хуучин мотоцикль аваад, тэгээд тэр саахалтын өөр айл уруу явж байхад нь цагдаа очоод, малгайгүй явж байна гэж 200 мянган төгрөгөөр торгоно гээд,  мотоциклийг нь хураачихсан, төлбөр төлөх мөнгө байхгүй.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Хэлэлцэх асуудалтай холбогдуулан үг хэлэх ёстой л доо.  Гишүүд үг хэлж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Хэлэлцэх асуудалд оръё. </w:t>
      </w:r>
    </w:p>
    <w:p>
      <w:pPr>
        <w:pStyle w:val="style18"/>
        <w:spacing w:after="0" w:before="0"/>
        <w:contextualSpacing w:val="false"/>
        <w:jc w:val="both"/>
      </w:pPr>
      <w:r>
        <w:rPr>
          <w:rFonts w:ascii="Arial" w:hAnsi="Arial"/>
          <w:sz w:val="24"/>
          <w:szCs w:val="24"/>
          <w:lang w:val="mn-MN"/>
        </w:rPr>
        <w:tab/>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Б.Пүрэвдорж</w:t>
      </w:r>
      <w:r>
        <w:rPr>
          <w:rFonts w:ascii="Arial" w:hAnsi="Arial"/>
          <w:sz w:val="24"/>
          <w:szCs w:val="24"/>
          <w:lang w:val="mn-MN"/>
        </w:rPr>
        <w:t>: Би  иргэдийнхээ үгээ хэлж байсан чинь тасалчихлаа. Үгээ хэлээд дуусгая.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Алтай сумын 80 настай Хорлоо гэдэг хүнийг түлшний мөнгөнөөс хаслаа, намаар нь ялгаварлаж байна, энэ хэрээс хэтэрч байна гэдэг ийм зүйлийг хэлсэн. Тэгэхээр энэ 80 настай хүний энэ асуудлыг Чинзориг сайд анхаарч үзээрэй гэж хүсье.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Манхан сумын иргэн Сонинцээ гэдэг хүн Боловсролын хуульд суурь боловсролыг үнэгүй болгоно гэсэн ийм хуулийн заалттай Баатарбилэг сайд аа. Гэтэл намаар нь  . . .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Пүрэвдорж оо, одоо болно.</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 xml:space="preserve">Б.Пүрэвдорж: </w:t>
      </w:r>
      <w:r>
        <w:rPr>
          <w:rFonts w:ascii="Arial" w:hAnsi="Arial"/>
          <w:sz w:val="24"/>
          <w:szCs w:val="24"/>
          <w:lang w:val="mn-MN"/>
        </w:rPr>
        <w:t>Та  нар өөрсдөө хүний үгийг таслаад байна шүү дээ, би иргэдийнхээ үгийг дамжуулж байна шүү дээ, яагаад иргэдийнхээ үгийг дамжуулж болдоггүй юм бэ?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Гэтэл суурь боловсролыг үнэгүй олгоно гээд хуульд заачихсан байдаг. Гэтэл түрээсийн номыг ингэж сургуулиар тарааж байгаа нь маш буруу байна гэж ярьж байна. Би хэдхэн асуудал хэлье гэсэн юм. Миний үгийг таслаад байх юм. Би боломжоо ашиглаж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 Гишүүд үг хэллээ. Хэлэлцэх асуудалдаа оръё.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i/>
          <w:iCs/>
          <w:sz w:val="24"/>
          <w:szCs w:val="24"/>
          <w:lang w:val="mn-MN"/>
        </w:rPr>
        <w:t xml:space="preserve">Нэг.Усны тухай хуульд нэмэлт, өөрчлөлт оруулах тухай хуулийн төсөл болон хамт өргөн мэдүүлсэн “Тогтоолын хавсралтад нэмэлт оруулах тухай” Улсын Их Хурлын тогтоолын төслийн эцсийн хэлэлцүүлгийг явуулна.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Төслийг эцсийн хэлэлцүүлэгт бэлтгэсэн талаарх Байгаль орчин, хүнс, хөдөө аж ахуйн байнгын хорооны танилцуулгыг Улсын Их Хурлын гишүүн Ж.Бат-Эрдэнэ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Пүрэвдорж гишүүн саяны хэлсэн саналуудаа холбогдох Байнгын хороодод нь та бичгээр өгөх ёстой.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Ж.Бат-Эрдэнэ</w:t>
      </w:r>
      <w:r>
        <w:rPr>
          <w:rFonts w:ascii="Arial" w:hAnsi="Arial"/>
          <w:sz w:val="24"/>
          <w:szCs w:val="24"/>
          <w:lang w:val="mn-MN"/>
        </w:rPr>
        <w:t>: Улсын Их Хурлын дарга, эрхэм гишүүд 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Монгол Улсын Засгийн газраас 2019 оны 09 дүгээр сарын 25-ны өдөр Улсын Их Хуралд өргөн мэдүүлсэн Усны тухай хуульд нэмэлт, өөрчлөлт оруулах тухай хуулийн төсөл болон хамт өргөн мэдүүлсэн “Тогтоолын хавсралтад нэмэлт оруулах тухай” Улсын Их хурлын тогтоолын төслийн анхны хэлэлцүүлгийг Улсын Их Хурлын 2020 оны 01 дүгээр сарын 16-ны өдрийн чуулганы нэгдсэн хуралдаанаар хэлэлцэж, төслийг эцсийн хэлэлцүүлэгт бэлтгүүлэхээр Байгаль орчин, хүнс, хөдөө аж ахуйн байнгын хороонд шилжүүлсэн билээ.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Байгаль орчин, хүнс, хөдөө аж ахуйн байнгын хороо 2020 оны 01 дүгээр сарын 16-ны өдрийн хуралдаанаараа Усны тухай хуульд нэмэлт, өөрчлөлт оруулах тухай хуулийн төсөл болон “Тогтоолын хавсралтад нэмэлт оруулах тухай” Улсын Их Хурлын тогтоолын төслийн эцсийн хэлэлцүүлгийг хийлээ.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Чуулганы нэгдсэн хуралдааны анхны хэлэлцүүлгээр олонхын дэмжлэг авсан саналыг хуулийн болон тогтоолын төсөлд нэмж тусгасан эцсийн хувилбарын төсөл, эцсийн хэлэлцүүлэгт бэлтгэсэн талаарх танилцуулгыг Та бүхэнд тараасан.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Улсын Их Хурлын эрхэм гишүүд ээ, </w:t>
      </w:r>
    </w:p>
    <w:p>
      <w:pPr>
        <w:pStyle w:val="style18"/>
        <w:spacing w:after="0" w:before="0"/>
        <w:contextualSpacing w:val="false"/>
        <w:jc w:val="both"/>
      </w:pPr>
      <w:r>
        <w:rPr>
          <w:rFonts w:ascii="Arial" w:hAnsi="Arial"/>
          <w:sz w:val="24"/>
          <w:szCs w:val="24"/>
          <w:lang w:val="mn-MN"/>
        </w:rPr>
        <w:tab/>
      </w:r>
    </w:p>
    <w:p>
      <w:pPr>
        <w:pStyle w:val="style18"/>
        <w:spacing w:after="0" w:before="0"/>
        <w:contextualSpacing w:val="false"/>
        <w:jc w:val="both"/>
      </w:pPr>
      <w:r>
        <w:rPr>
          <w:rFonts w:ascii="Arial" w:hAnsi="Arial"/>
          <w:sz w:val="24"/>
          <w:szCs w:val="24"/>
          <w:lang w:val="mn-MN"/>
        </w:rPr>
        <w:tab/>
        <w:t>Усны тухай хуульд нэмэлт, өөрчлөлт оруулах тухай хуулийн төсөл болон “Тогтоолын хавсралтад нэмэлт оруулах тухай” Улсын Их Хурлын тогтоолын төслийн эцсийн хэлэлцүүлэгт бэлтгэсэн талаарх Байгаль орчин, хүнс, хөдөө аж ахуйн байнгын хорооны танилцуулгыг хэлэлцэн шийдвэрлэж, төслүүдийг баталж өгөхийг Та бүхнээс хүсье.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Анхаарал тавьсанд баярлалаа.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Бат-Эрдэнэ гишүүнд баярлалаа. Ажлын хэсгийг танилцуулъя. Байгаль орчин, аялал жуулчлалын яамны  Төрийн нарийн бичгийн даргын албан үүргийг түр орлон гүйцэтгэгч Б.Оюунсанаа, мөн яамны Газар зохион байгуулалт, усны нэгдсэн бодлого зохицуулалтын газрын дарга Ш.Мягмар, мэргэжилтэн Х.Шүрэнцэцэг гэсэн ажлын хэсэг хүрэлцэж ирсэн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Байнгын хорооны танилцуулгатай холбогдуулж асуух асуулттай гишүүд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Зочид танилцуулъя. Улсын Их Хурлын гишүүн Ц.Даваасүрэнгийн урилгаар Хөвсгөл аймгийн Мөрөн сумын 1 дүгээр цэцэрлэгийн багш нар, Улсын Их Хурлын үйл ажиллагаа, Төрийн ордонтой танилцаж байна. Та бүгдэд Улсын Их Хурлын гишүүдийн нэрийн өмнөөс эрүүл энх, сайн сайхныг хүсэн ерөөе. Би бас хувиасаа мэнд дэвшүүлж байна, Мөнхбаатар гишүүн бас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Байнгын хорооны саналаар Усны тухай хуульд нэмэлт, өөрчлөлт оруулах тухай хуулийн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Санал хураалт.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42 гишүүн оролцож, 22 гишүүн зөвшөөрч, 52.4 хувийн саналаар энэ санал дэмжигдэж,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Улсын Их Хурлын гишүүн Я.Санжмятав, Ш.Раднаасэд, Ц.Нямдорж нарын карт ажиллаагүй тул санал хураалтад тооцоорой.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Хууль батлагдлаа. Энэ хуультай хамт өргөн мэдүүлсэн “Тогтоолын хавсралтад нэмэлт оруулах тухай” Улсын Их Хурлын тогтоолын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42 гишүүн оролцож, 25 гишүүн зөвшөөрч, 59.5 хувийн саналаар тогтоолын төсөл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Ингээд хууль, тогтоолын төслүүд батлагдлаа. Гишүүд, ажлын хэсэгт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Дараагийн асуудалд оръё.</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i/>
          <w:iCs/>
          <w:sz w:val="24"/>
          <w:szCs w:val="24"/>
          <w:lang w:val="mn-MN"/>
        </w:rPr>
        <w:t>Хоёр. 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төслийн эцсийн хэлэлцүүлгийг хийнэ.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Төслийг эцсийн хэлэлцүүлэгт бэлтгэсэн талаарх Хууль зүйн байнгын хорооны танилцуулгыг Улсын Их Хурлын гишүүн Ж.Ганбаатар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Ж.Ганбаатар</w:t>
      </w:r>
      <w:r>
        <w:rPr>
          <w:rFonts w:ascii="Arial" w:hAnsi="Arial"/>
          <w:sz w:val="24"/>
          <w:szCs w:val="24"/>
          <w:lang w:val="mn-MN"/>
        </w:rPr>
        <w:t xml:space="preserve">: Улсын Их Хурлын дарга, эрхэм гишүүд 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Монгол Улсын Засгийн газраас 2019 оны 12 дугаар сарын 27-ны өдөр Улсын Их Хуралд өргөн мэдүүлсэн </w:t>
      </w:r>
      <w:r>
        <w:rPr>
          <w:rFonts w:ascii="Arial" w:hAnsi="Arial"/>
          <w:b w:val="false"/>
          <w:bCs w:val="false"/>
          <w:i w:val="false"/>
          <w:iCs w:val="false"/>
          <w:sz w:val="24"/>
          <w:szCs w:val="24"/>
          <w:lang w:val="mn-MN"/>
        </w:rPr>
        <w:t>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төслүүдийн анхны хэлэлцүүлгийг Улсын Их Хурал 2020 оны 01 дүгээр сарын 16-ны өдрийн нэгдсэн хуралдаанаар хэлэлцэж, эцсийн хэлэлцүүлэгт бэлтгүүлэхээр Хууль зүйн байнгын хороонд шилжүүлсэн билээ.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Хууль зүйн байнгын хороо  2020 оны 01 дүгээр сарын 17-ны өдрийн хуралдаанаараа дээрх хуулийн төслүүдийн эцсийн хэлэлцүүлгийг хийсэн бөгөөд Улсын Их Хурлын гишүүн Ц.Мөнх-Оргил Санхүүгийн зохицуулах хорооны хянан шалгагчийн хяналт тавих хүрээ болон хянан шалгагчийн орон тооны асуудлаар, Улсын Их Хурлын гишүүн Ш.Раднаасэд Олон улсын санхүүгийн хориг арга хэмжээг хэрэгжүүлэх байгууллагын шаардлагын хүрээнд цаашид хийгдэх ажлын талаар асуулт асууж, хариулт авсан болно.</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Байнгын хорооны хуралдаанаар Монгол Улсын Их Хурлын чуулганы хуралдааны дэгийн тухай хуулийн 23 дугаар зүйлийн 23.2.2-т заасны дагуу холбогдох зарчмын зөрүүтэй саналыг хэлэлцсэн бөгөөд хуралдаанд оролцсон гишүүдийн дийлэнх олонх дэмжсэн болно.</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Нэгдсэн хуралдааны анхны хэлэлцүүлгээр олонхын дэмжлэг авсан саналууд болон төслийн агуулга, зарчмыг алдагдуулахгүйгээр үг хэллэг, дэс дараалал, бүтцийн шинжтэй засварыг төсөлд тусгаж, эцсийн хувилбарын төсөл, эцсийн хэлэлцүүлэгт бэлтгэсэн тухай танилцуулга, зарчмын зөрүүтэй саналын томьёоллыг бэлтгэн та бүхэнд тараасан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 xml:space="preserve">Улсын Их Хурлын эрхэм гишүүд ээ,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Аж ахуйн үйл ажиллагааны тусгай зөвшөөрлийн тухай хуульд нэмэлт оруулах тухай, Эрүүгийн хэрэг хянан шийдвэрлэх тухай хуульд нэмэлт оруулах тухай, Зөрчил шалган шийдвэрлэх тухай хуульд нэмэлт оруулах тухай хуулийн өслийг эцсийн хэлэлцүүлэгт бэлтгэсэн талаарх танилцуулга болон зарчмын зөрүүтэй саналыг хэлэлцэн шийдвэрлэж, хуулийн төслүүдийг баталж өгөхийг та бүхнээс хүсье.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Анхаарал тавьсанд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Л.Энх-Амгалан:</w:t>
      </w:r>
      <w:r>
        <w:rPr>
          <w:rFonts w:ascii="Arial" w:hAnsi="Arial"/>
          <w:b w:val="false"/>
          <w:bCs w:val="false"/>
          <w:i w:val="false"/>
          <w:iCs w:val="false"/>
          <w:sz w:val="24"/>
          <w:szCs w:val="24"/>
          <w:lang w:val="mn-MN"/>
        </w:rPr>
        <w:t xml:space="preserve"> Ажлын хэсгийг танилцуулъя. Хууль зүй, дотоод хэргийн сайд Ц.Нямдорж, Хууль зүй, дотоод хэргийн дэд сайд Г.Элбэгзаяа,  Сангийн дэд сайд Х.Булгантуяа, Санхүүгийн зохицуулах хорооны дарга Д.Баярсайхан, мөн хорооны Ажлын албаны дарга Т.Жамбаажамц, Сангийн яамны Санхүүгийн бодлогын газрын дарга Ц.Зоригтбат, Хууль зүй, дотоод хэргийн яамны Хууль зүйн бодлогын газрын дарга П.Сайнзориг, Монголбанкны Санхүүгийн мэдээллийн албаны дэд дарга Т.Дуламсүрэн, Монголын мэргэшсэн нягтлан бодогчдын институтын дэд захирал Ш.Энхтөвшин, Хууль зүй, дотоод хэргийн яамны Хууль зүйн бодлогын газрын мэргэжилтэн Н.Жамъянхүү нар оролцож байна.</w:t>
      </w:r>
      <w:r>
        <w:rPr>
          <w:rFonts w:ascii="Arial" w:hAnsi="Arial"/>
          <w:sz w:val="24"/>
          <w:szCs w:val="24"/>
          <w:lang w:val="mn-MN"/>
        </w:rPr>
        <w:tab/>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Байнгын хорооны танилцуулгатай холбогдуулан асуулт асуулттай гишүүд байна уу?  Баттөмөр гишүүнээр тасаллаа. Баасанхүү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Энэ Мөнгө угаах, терроризмтой тэмцэх шаардлагаар Эрүүгийн болон тодорхой хууль тогтоомжуудад өөрчлөлт оруулах гэж байгааг ойлгож байна. Гэхдээ үүнийг яг тэдний хүссэнээр оруулж ирээгүй байна л даа. Жишээлбэл, тэд нар юу гэж байгаа вэ гэхээр, мөнгө угаасан байвал хөрөнгийг нь хураа гэж байгаа шүү дээ. Эрүүгийн хуулин дээр хөрөнгийг нь хураах тухай  ороогүй. Тэгсэн хирнээ аж ахуйн нэгжүүдийг дарамталсан байна. Татвар төлөгч, хувь хүн гэж байна, тэгэхээр жирийн иргэн гэсэн үг. Хуулийн этгээдийн удирдах гэж байна, захирал юм шиг байна. Гүйцэтгэх албан тушаалтан гэхэр нягтлан юм шиг байна. Татвар төлөхөөс зайлсхийсэн, 300 мянган төгрөгнөөс дээш хэмжээний татварын орлогоо мэдүүлээгүй эсхүл тийм орлого, эд хөрөнгө, бараа үйлчилгээгээ буруу мэдүүлсэн бол 5 жилээр шоронд хорьё гэж  байна. Би бол үүнийгэ шулуухан л хэлчихье. Мөнгө угаах гэдэг чинь миний ойлгож байгаагаар хар тамхи, хүний наймаа, зэвсгийн наймааны мөнгийг шударга зорилгоор юм шиг оруулж байгаа юмыг хэлж байгаа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Татвар гэдэг бол аж ахуйн нэгжийн хувь  хүн ч байна уу, албан тушаалтанд ч байна уу, хувь хүн олсон орлогоо олон түмэнд мэдээлээд, төрд өгсөн үүргийнхээ дагуу хураалгах ёстой. Өгөөгүй бол өгөх ёстой. Өгөхийг шаардах ёстой, харин шоронд хийх ёстой юу? Ийм л заалт манайхан оруулаад байдаг юм. Ер нь энэ хонгил гээд байгаа юманд 2 юм байдаг. Хүнийг ингээд янз бүрээр гүтгээд л мөрдөн байцаалтад шалгаад, хэвлэлээр баахан балбаад, барахгүй болохоор хүн нь байгаа юм чинь хэрэг нь олдоно гээд, аж ахуйн нэгж, хувь хүнийг нь цаасыг нь хөөгөөд явчихдаг. Тэгэнгүүтээ сүүлдээ тамга хөөгөөд явчихдаг. Энэ тамга нь хууль ёсны байна, хууль бус байна, шударга бус байна гээд. НӨАТ-ыг бид нар 2500 аж ахуйн нэгжийг эрүүгийн хэрэгтэн болгоод сууж байсан шүү дээ, миний санаж байгагаар.</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Тэгээд энэ чинь эдийн засгийн царцлаа, санхүүгийн байдал хүндэрлээ гээд ингээд явж байсан л даа. Миний асуух гэж байгаа зүйл яг одоо үүнийг хийнгүүт тэгээд мөнгө угаах, терроризмтой тэгээд нөгөө саарал жагсаалтаасаа гарч чадах уу гэдгийг нэгдүгээрт асуумаар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Хоёрдугаарт нь, бид нарын ойлгож байгаа хойд Солонгосоос болоод бид чинь саарал жагсаалтад орчихсон шүү дээ. Ажилчид нь гарсан гэж байгаа. Миний сонссоноор бол ажилчдаас гадна өөр юмнуудаас болоод хойд Солонгостой ямар ч юм байдаг, ил хэлж болохооргүй юмнууд байдаг юм шиг байгаа. Тэр юмнуудаа шийдсэн үү, ажлын дэд хэсгийнхэн тодорхой хэлмээр байна. Хуульд өөрчлөлт оруулах, тэгээд бид нар хүссэнээр нь  хийж болно. Тэгэхдээ аж ахуйн нэгжийн, татвар төлөгч, хувь хүнээр нь, хуулийн этгээдээр нь, нягтлангаар ингээд ийм өндөр ял өгч болохгүй байхаа. Би үүнийг буруу гэж бодож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Мэдээж мөнгө угаах зорилгоор, хууль бус орлогоо хуулийн дагуу юм шиг бичээд, тэр хуулийн дагуу юм шиг бичсэн зүйл нь өнөөдөр татвараа төгс өгчихсөн ч гэсэн хууль бус гэдгийг олсон бол орлогыг  нь хурааж авч болно шүү дээ, би бол тэгж хараад байгаа юм. Хууль бусаар олсон орлогыг хуурамчаар, тэгэхдээ яг номын дагуу дүрмээр бүтсэн ч гэсэн, энэ бол хуулиар хориглосон бараа үйлчилгээ гэдэг юм уу? Хуулиар хориглосон жишээлбэл тусгай зөвшөөрөлгүйгээр олсон, одоо энд хуулин дээр байна л даа, үнэт метал, үнэт чулуугаар компаний орлого гэж хэлээд хуулийн дагуу төлчихсөн. Гэхдээ тусгай зөвшөөрөлгүй үйлдсэн бол тэр орлогыг нь хураана шүү дээ. Энэ чинь мөнгө угааж байгаатай адил байна, тусгай зөвшөөрөлгүй гэж.</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Харин энэ зүгээр байгаа юмаа татварын юмаар ингэж оруулаад . . /хугацаа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Зочид танилцуулъя. Улсын Их Хурлын гишүүн Г.Мөнхцэцэгийн урилгаар Дорноговь аймгийн Иххэт сумын Засаг даргын Тамгын газрын албан хаагчид Улсын Их Хурлын үйл ажиллагаа, Төрийн ордонтой танилцаж байна. Та бүгдэд Улсын  Их Хурлын гишүүдийн нэрийн өмнөөс ажлын өндөр амжилт, эрүүл энх, сайн сайхан бүхнийг хүсэн ерөөе.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Сайнзориг дарга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П.Сайнзориг</w:t>
      </w:r>
      <w:r>
        <w:rPr>
          <w:rFonts w:ascii="Arial" w:hAnsi="Arial"/>
          <w:sz w:val="24"/>
          <w:szCs w:val="24"/>
          <w:lang w:val="mn-MN"/>
        </w:rPr>
        <w:t>: Баасанхүү гишүүний асуултад хариулъя. Үндсэндээ Эрүүгийн хуулийн ерөнхий ангид гэмт хэрэг үйлдэж олсон хөрөнгө орлогыг хураах асуудал байгаа. Энэ нь тусгай анги дээр заасан эсэхээс үл хамаараад гэмт хэргийн замаар олсон гэмт хэрэг үйлдэхэд ашигласан энэ эд зүйлүүдийг аливаа төрлийн тусгай ангид заасан бүх гэмт хэргүүүд дээр гэм буруутай нь тогтоогдож, ял хариуцлага хүлээсэн тохиолдолд хураахаар байгаа юм. Энэ татвартай холбоотойгоор, таны хэлж байгаа зөв өө, мэдээж тодорхой мансууруулах бодис, сэтгэцэд нөлөөт бодис ч гэдэг юм уу? Тодорхой төрлийн бизнесүүдээс олсон хууль бус бизнесүүдээс олсон орлогыг цэвэр болгох зорилгоор мөнгө угаах энэ асуудлууд гардаг. Гэхдээ татвараас зайлсхийх гэмт хэргээс тэр нуусан орлогыг эргээд хууль ёсны болгох үйлдлүүд нь өөрөө эргээд мөнгө угаах гэмт хэргийн суурь болоод байгаа юм. Тэгэхээр ФАТВ-аас өгч байгаа зөвлөмж маань юу вэ гэхээр  татвараас зайлсхийх, зориуд зайлсхийх энэ асуудлыг гаргахгүй байх хууль эрх зүйн хариуцлага талаас нь хууль эрх зүйн орчноо бүрдүүл, ингэж байж цаашдаа татвараас зайлсхийх гэмт хэргээр дамжаад, мөнгө угаах гэмт хэрэг гарахгүй байх юм гэдэг энэ асуудлуудыг тавьж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Энэ зориуд гэж байгаа, гишүүн ээ. Энэ дээр зүгээр нэг техникийн алдаа гараад, татвараас зайлсхийсэн асуудал биш, зориуд өөрөө санаатайгаар. Зориуд буруу мэдээлсэн бол. Энэ нь өөрөө эргээд татвараас зайлсхийх гэмт хэрэг нь мөнгө угаах гэмт хэргийн суурь болж болзошгүй учраас энэ хариуцлагын асуудлуудаа эргээд анхаар гэсэн ийм зөвлөмж байж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Баасанхүү гишүүн тодруулъя.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xml:space="preserve">: Манайх Эрүүгийн хуульд татварын асуудлыг зохицуулчихсан. Саарал жагсаалтад ороход энэ Татварын хууль болохгүй байна гэдэг байдлаар бид нар санкцид оруулаагүй шүү дээ. Миний хэлж байгаа юм бол ганцхан зүйл байгаа. Одоо жишээлбэл, хар тамхины хэргийг өнөөдөр барилгын гэж худлаа хэлээд татвар төлсөн бол тэр өгсөн орлогыг нь хураагаад, шийдээд явах ёстой. Гэтэл зүгээр аж ахуйн нэгж байгууллагын бичиг баримтаа зөрчсөн, тодорхой хэмжээгээр зайлсхийсэн. Зайлсхийх гэдэг нь юу вэ гэвэл хугацаандаа өгөөгүй гэдэгтэй л адил сонсогдож байна. Хуулийг чинь шууд үгээр нь орчуулдаг л даа, утгаар нь биш. Зайлсхийх гэдэг үг яваад байгаа юм. Та дуудсан хугацаанд ирээгүй гээд, тэгээд л нөгөө хонгилоор явна л даа.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Нямдорж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Наана чинь хэргийн өнгө тодорхойлох, зүйл анги олох, шийдэх гэдэг чинь нарийн баримт дээр тулгуурлаж байж, хэрэглээний явцад нэг талдаа гарч шийдэгддэг асуудал. Ердийн татвар нуусан хэрэг татвар нууснаараа л явна шүү дээ. Тэр нуучихсан татварыг чинь террорист ажиллагаа уруу явуулчихсан бол наадахтай чинь очиж холбогдоно шүү дээ. Наад үйлдэл болгоныг чинь Эрүүгийн хуульд бичиж болдоггүй юмаа, Ганбаатар аа. Шалгаж байж, нотолж байж, тэдэн төгрөгийн татвар нуусан байна, түүнийг ийм бүлэглэлийн санхүүжилтэд ийм дансаар явуулсан байна гэдгийг нотолж байж, тэгж байж наадах чинь террорист үйлдэл болдог юмаа. Наадах чинь нарийн мэргэжлийн хуульчдын баримтаар шалгаж тогтоож байж зүйлчлэлийг нь онодог асуудал.</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Даваасүрэн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Ц.Даваасүрэн</w:t>
      </w:r>
      <w:r>
        <w:rPr>
          <w:rFonts w:ascii="Arial" w:hAnsi="Arial"/>
          <w:sz w:val="24"/>
          <w:szCs w:val="24"/>
          <w:lang w:val="mn-MN"/>
        </w:rPr>
        <w:t>: Энэ мөнгө угаахтай холбогдолтой асуудлыг ярихад бид нар, энэ хар жагсаалт, саарал жагсаалтын тухайд яригдаж байгаа ийм зүйлс хэд хэдэн юмтай холбоотой байгаад байгаа юм, мөнгө угаахтай холбогдолтойгоор. Тухайлбал, Монголбанк мөнгө угаахтай холбогдох Азийн бүсийн байгууллагын тавьсан шаардлага зөвлөмжийг огт биелүүлэхгүй явж ирсэн нь хүндрэх нөхцөл байдлыг бий болгосон юм. Их Хурлын ажлын хэсэг дүгнэлтэндээ тэгсэн байгаа шүү дээ, үнэхээр үл тоосон. Танай дээр мөнгө угаагдах юм явж байна, манайхан ч гадагшаа угаах юм явж байна гэхэд үл тоосон.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Хоёрдугаарт, юуг яриад байна вэ гэвэл, энэ мөнгө угаахтай холбогдолтой, оффшортой холбогдолтой асуудлыг шүүхээр шийдэж чадахгүй байна шүү дээ гэдэг зүйл чинь энэ саарал жагсаалтад ороход бас нөлөөлчхөөд байгаа шүү дээ, үнэхээр тийм байгаа шүү дээ. Бид нар өнөөдөр ингээд гадаад ертөнцөд ч тэр, манай дотооддоо ч иргэдийн гол шүүмжилж байгаа юм бол төрийн өндөр албан тушаалтантай холбогдолтой ийм гэмт хэргүүд шийдэгдэхгүй байгаа явдал шүү дээ. Нэг сүр дуулиантай баривчлаад, хэд хоног хорилоо гээд баахан фейсүүкээр юм яваад, тэгээд нөгөө дэх нь толгой өвдлөө, халуурлаа, хөл хавдлаа гээд тэгээд л  гараад явчихдаг шүү дээ. Иймэрхүү нөхцөл байдлыг чинь өнөөдөр иргэд  хүртэл шүүмжлээд дийлэхгүй, гадаад ертөнц үүнийг чинь анхаарчхаад, одоо энэ шийтгэл ногдуулдаггүй юм байна, шүүхээр шийтгэдэггүй юм байна, саарал жагсаалтад оруулна гэдэг зүйл чинь бас үүнтэй холбоотой.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Тийм учраас бид нар ялангуяа энэ мөнгө угаахтай холбоотой энэ асуудал дээр анхаарах ёстой. Мөнгө яаж угаагдаж байна вэ гэж. Үндсэндээ манай нэг эрх мэдэл бүхий хэдэн нөхдүүд харийнхантай хуйвалдаад, улс орныхоо эрх ашгаас урваад, тэгээд байгалийн баялгаа цөлмөж байгаа юм. Тэгээд өөртөө орж ирсэн орлогоо Монголдоо ашиглахгүй байгаа шүү. Гадаадад аваачаад оффшорт хийгээд гаднын эдийн засгийг дэмжихээр чинь дургүй хүрэхээс өөр арга байхгүй шүү дээ, энэ иргэний нийгэм бухимдахаас өөр аргагүй. Адаглаад түүнийгээ Монголд эргэлдүүлэхгүй. Эрдэнэтэд янз бүрийн юм явдаг л байх. Тэгэхдээ Эрдэнэтийн мөнгө нь Монголдоо байгаа байх л даа. Гэтэл энэ гадныхантай нийлсэн юмны чинь энэ мөнгө, гадагшаа оффшорт гараад мөнгө угаагаад байна. Тийм учраас энэ төрлийн гэмт хэргийг бид нар шийдвэрлэдэг болсон цагт энэ гадаад ертөнц, энэ саарал жагсаалт, хар жагсаалттай холбогдолтой юм чинь шийдэгдэнэ. Түүнээс биш сүр дуулиантай 2-3 хоног баривчлаад, тэгээд гаргачихдаг. Тэгээд нөгөө дэх нь дуулиангүй болдог, тэгээд хөөн хэлэлцэх хугацаа нь дуусдаг гээд бүр сүүлдээ дампуурсан жүжиг шиг юм болж байгаа учраас  биднийг сүүлдээ энэ гадаад ертөнц чинь үндсэндээ шоолохоос хэтрээд шийтгэх тал уруугаа орж эхэлж байна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Тийм учраас энэ мөнгө угаахтай холбоотой асуудлууд, энэ угаасан мөнгийг эд нар ойлгохдоо янз бүрийн санхүүжилт гадаадад гараад энэ ашиглагдаж байгаа. Тийм учраас терроризмтой нь холбоод явж байна. Гадаад ертөнцөд Монгол Улсын нэр хүнд унахад нөлөөлж байна. Ер нь албан бус авсан мэдээллээр манайхны энэ Баярцогт нартай холбоотой тэр төрийн бус байгууллагуудын ажилласан мэдээллийг авахад хэдэн арван сая долларын хэргүүд яригдаж байна шүү дээ, 3-4 хүнд. Тэр  их мөнгө Монголынхоо эдийн засагт яагаад орж ирж эргэлдэж болдоггүй юм бэ? Тийм учраас энэ мөнгө угаахтай холбоотой асуудал дээр бид нар хатуу байж, яагаад гэвэл энэ мөнгө хаана, хаана байршиж байгааг гаднын байгууллагууд чинь хараад, мэдээд байгаа юм. Тийм учраас бид нарыг энэ юугаа чангатга гээд байна шүү дээ. Та нарын мөнгө ч байршиж байна, гаднын зарим мөнгө ч Монголд орж ирж угаагдахад хууль эрх зүйн орчин чинь чөлөөтэй байна гэдэг асуудал яригдаж байгаа учраас бид нар сүүлдээ гадаад ертөнцөд шоовдорлогдоод, эдийн засаг нь хүнд байдалд ороод ийм нөхцөл байдал уруу ирж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Даваасүрэн гишүүн үг хэлчихлээ. Баттөмөр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Б.Баттөмөр</w:t>
      </w:r>
      <w:r>
        <w:rPr>
          <w:rFonts w:ascii="Arial" w:hAnsi="Arial"/>
          <w:sz w:val="24"/>
          <w:szCs w:val="24"/>
          <w:lang w:val="mn-MN"/>
        </w:rPr>
        <w:t>: Мөнгө угаах, терроризмыг санхүүжүүлэхтэй тэмцэх тухай энэ хуульд өөрчлөлт орно. Гэхдээ мөнгө угаана гэдэг чинь хууль ёсоор олсон орлогоо л хууль ёсны эргэлтэд оруулахыг хэлээд байгаа шүү дээ. Мөнгө угаана гэдэг чинь далд эдийн засаг, сүүдрийн эдийн засаг гэдэгтэйгээ нөхцөлдөж явдаг. Ийм учраас энэ сүүдэрт байгаа эдийн засгаа наранд гаргая гэж яриад байдаг чинь энэ л дээ. Тоо баримтууд байна. Энэ Статистикийн төв газраас гаргадаг тоо байна. 2015 онд Монголын эдийн засгийн 15.3 хувьтай тэнцэх хэмжээний далд эдийн засаг байсан. 2018 онд энэ хэмжээ, тэр НӨАТ-ын урамшууллын системийг нэвтрүүлснээр 9.2 болж буурсан байна. Эхний асуултыг Сангийн яамнаас асууя. Энэ далд эдийн засгаа ил гаргах, сүүдрийн эдийн засгаа наранд гаргах чиглэлээр манай Сангийн яам юу хийж байна вэ? 2.9 ихнаяд төгрөг гэдэг чинь З ихнаяд гэхээр төсвийн орлогын 4 төгрөг тутмын 1 төгрөгтэй тэнцэх хэмжээний сүүдрийн эдийн засаг явж байна шүү дээ, энэ дээр ямар ажил хийж байгаа юм бэ, нэг дэх асуулт.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Хоёр дахь асуудал бол энэ терроризмыг санхүүжүүлэх гээд энэ стандарт хэллэг байх л даа, их том, том юм ярьж байгаа юм. Монголд угаагдсан мөнгө терроризмыг санхүүжүүлээд байх нь хир зэрэг байдаг юм бол доо? Энэ хар тамхи гэдэг асуудал энэ үндэсний аюулгүй байдлын хэмжээнд анхаарах ийм асуудал болчихсон байна шүү дээ. 2015 онд энэ далд эдийн засаг дотор байж байгаа хар тамхины эзлэх хувийн хэмжээ 20.7 тэрбум төгрөг байсан бол 2018 онд 113 тэрбум төгрөг болж, бараг 5-6 дахин өссөн. Ийм ийм юмнууд байна л даа. Тэгэхээр хар тамхины худалдаа, хүн хил давуулах, дээрэм, луйвар, зохион байгуулалттай гэмт хэрэг зэргийг араасаа дагуулдаг ийм аюултай эд л дээ. Энэ сүүдрийн эдийн засгийн хэмжээ 9.2 гэж байна л даа. Энэ дотроо аваад үзэхээр сая тэр хар тамхины асуудал байна. Албан бус сектор нь тэр 3  ихнаяд төгрөг дотор 1.6 ихнаяд төгрөг, нуугдмал үйлдвэрлэл нь 1.9 байгаа. Энэ анхаарал татсан тоо байна л даа.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Далд эдийн засаггүй улс гэж алга. Хонконг гэхэд л 0.5 хувь нь эдийн засгийнх нь 0.5 хувьтай тэнцэж байна гэж. Дэлхийн хэмжээнд ингээд аваад үзэхээр 31.9 хувь гэж байгаа шүү дээ, дэлхийн эдийн засгийн. Хамгийн бага нь гэхээр Австри, Швейцарт 8.9 хувь. Дэлхийн банк 2015 онд хийсэн судалгаагаараа Монголд 17.9 хувийн эдийн засагтай тэнцэж байна гэсэн ийм тооцоо судалгаа.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 дахь асуудал бол юу вэ гэхээр, бид нар энэ хуульд өөрчлөлт оруулаад терроризмыг санхүүжүүлнэ гээд, саарал жагсаалтаас гарах гэж байгаа гээд, яг бодит байдал дээрээ бид нар энэ саарал жагсаалтад орсон оношоо зөв тогтоож чадаж байгаа юм уу? Үгүй юм уу? Маш их олон асуудлууд байгаа шүү дээ. Буруу юм хөөгөөд байгаа шүү дээ. Энэ терроризмыг санхүүжүүлэх энэ асуудлаа шийдэх нь зөв, энэ хөрөнгө оруулагч нартайгаа учраа олох ёстой шүү дээ. Ингэж байж энэ саарал жагсаалтаас гарах ёстой. Тэр ФАТВ-ын 4 асуудал байгаа шүү дээ. Үл хөдлөх хөрөнгийн зуучлал гээд байгаа, үнэт эдлэлийн худалдаа гээд. Энэ чинь сүүдрийн эдийн засагт хэдэн хувийг эзлээд байгаа юм бэ, тооцоо хийсэн юм уу? Хоёр дахь асуудал энэ.</w:t>
      </w:r>
    </w:p>
    <w:p>
      <w:pPr>
        <w:pStyle w:val="style18"/>
        <w:spacing w:after="0" w:before="0"/>
        <w:contextualSpacing w:val="false"/>
        <w:jc w:val="both"/>
      </w:pPr>
      <w:r>
        <w:rPr>
          <w:rFonts w:ascii="Arial" w:hAnsi="Arial"/>
          <w:sz w:val="24"/>
          <w:szCs w:val="24"/>
          <w:lang w:val="mn-MN"/>
        </w:rPr>
        <w:tab/>
      </w:r>
    </w:p>
    <w:p>
      <w:pPr>
        <w:pStyle w:val="style18"/>
        <w:spacing w:after="0" w:before="0"/>
        <w:contextualSpacing w:val="false"/>
        <w:jc w:val="both"/>
      </w:pPr>
      <w:r>
        <w:rPr>
          <w:rFonts w:ascii="Arial" w:hAnsi="Arial"/>
          <w:sz w:val="24"/>
          <w:szCs w:val="24"/>
          <w:lang w:val="mn-MN"/>
        </w:rPr>
        <w:tab/>
        <w:t xml:space="preserve">Гурав дахь асуудал, энэ Монголбанкны экс Ерөнхийлөгч хэлсэн шүү дээ, би ярих ёстой юмныхаа 5 хувийг ярьж байна. 95 хувийг нь би ярьж чадахгүй байна. Тэр хүний 95 хувийг сонссон газар байгаа юм уу, ийм ийм асуултуудад хариулт авъя.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Булгантуяа дэд сайд эхний асуултад хариулт өгөөд, хоёр дахь асуултад хар тамхи, хүн наймаалцах асуудал дээр Хууль зүйн дэд сайд Элбэгсайхан нар хариулт өгчих.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Х.Булгантуяа</w:t>
      </w:r>
      <w:r>
        <w:rPr>
          <w:rFonts w:ascii="Arial" w:hAnsi="Arial"/>
          <w:sz w:val="24"/>
          <w:szCs w:val="24"/>
          <w:lang w:val="mn-MN"/>
        </w:rPr>
        <w:t xml:space="preserve">: Баттөмөр гишүүний асуултад хариулъя. Монгол Улс 2010 оноос эхлээд далд эдийн засгийг тооцож эхэлсэн байгаа. 9.2-15.7-гийн хооронд бэлдэж байсан.  Үүн дотор өнөөдөр бид нар Санхүүгийн зохицуулах хорооны эрх зүйн байдлын тухай хуульд өөрчлөлт оруулж байгаа, энэ хоёр салбар ч гэсэн бас орж байгаа. Энэ талаар Санхүүгийн зохицуулах хорооны дарга дээрээс нь нэмж тайлбар өгөх байх. Далд эдийн засгийг ерөнхийдөө багасгахад ялангуяа  манай НӨАТ-ын шинэ хууль нэлээдгүй үр дүн өгсөн. Үүнийг татварын зүгээс бид нар татварын тайланг хялбаршуулсан байгаа. 2020 оны 1 сарын 1-нээс эхлэн хэрэгжиж эхэлж байгаа шинэ хуульд ялангуяа жижиг, дунд аж ахуйн нэгж, бизнесүүдийн татварын тайланг нэлээд хялбаршуулж өгсөн.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Дээрээс нь нэмээд татварын тайлагналтыг автоматжуулж өгсөн. Энэ нь бас далд эдийн засгийг илрүүлэх том алхам болж өгсөн. Цаашид бид нар олон улсын түвшинд татварын ил тод байдлын олон улсын глобаль стандартуудыг нэвтрүүлэх глобаль форумын гишүүн болсон байгаа. Татвараас зайлсхийхийн эсрэг олон улсын стандартуудыг мөн 2020 оноос хэрэгжих шинэ хуульд суулгаж өгсөн байгаа. Ингэснээрээ бид нар дэлхийн 135 улсын энэ оффшорт бүстэй татварын зорилгоор мэдээлэл солилцох ийм боломж үүсэх юм. Энэ бол ялангуяа олон улсын компаниудын зүгээс татвараас зайлсхийх ийм боломж бололцоог хаах хууль эрх зүйн орчинг Татварын хуульд бий болгосон.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Зочид танилцуулъя. Улсын Их Хурлын гишүүн Б.Саранчимэгийн урилгаар Баянзүрх дүүргийн иргэдийн төлөөлөл Улсын Их Хурлын үйл ажиллагаа, Төрийн ордонтой танилцаж байна. Мөн Оюунхорол гишүүн та бүхэнд мэндчилгээ дамжуулаарай гэж мессеж ирүүлсэн байна. Та бүхэнд Улсын Их Хурлын гишүүдийнхээ нэрийн өмнөөс эрүүл энх, сайн сайхан бүхнийг хүсэн ерөөе.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Г.Элбэгсайхан</w:t>
      </w:r>
      <w:r>
        <w:rPr>
          <w:rFonts w:ascii="Arial" w:hAnsi="Arial"/>
          <w:sz w:val="24"/>
          <w:szCs w:val="24"/>
          <w:lang w:val="mn-MN"/>
        </w:rPr>
        <w:t>: Хар тамхитай холбоотойгоор өнгөрсөн 5 дахь өдөр Эрүүгийн хуульд өөрчлөлт орсон байгаа. Энэ дээр хар тамхитай хилээр оруулж ирэх асуудал дээрх хуулийг чангатгасан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Д.Баярсайхан</w:t>
      </w:r>
      <w:r>
        <w:rPr>
          <w:rFonts w:ascii="Arial" w:hAnsi="Arial"/>
          <w:sz w:val="24"/>
          <w:szCs w:val="24"/>
          <w:lang w:val="mn-MN"/>
        </w:rPr>
        <w:t>: Баттөмөр гишүүний асуултад хариулъя. Өнөөдрийн байдлаар үл хөдлөх хөрөнгө зуучлалын Улсын бүртгэлийн ерөнхий газраас авсан статистикаар 6100 гаруй аж ахуйн нэгж байна. Мэдээж энэ тоо бол бид нар бүртгэл, зөвшөөрөл хийгээд явахаар буурах байх. Татварын ерөнхий газраас бодитоор үйл ажиллагаагаа явуулдаг байгууллага бол 1000 орчим болов уу гэсэн ийм тооцоололтой байгаа. Үнэт метал, үнэт чулуугаар арилжаа эрхлэгчдийн хувьд одоогийн байдлаар яг үйлдвэрлэл эрхлэгчид нь 191 байгаа. Бид нар өнгөрсөн сард Үндэсний статистикийн ерөнхий хороотой тохиролцоонд хүрсэн байгаа. Энэ хоёр салбарынхаа тооллогыг хийх гээд ажил нь эхлээд явж байна. Ингээд цаашдаа Үндэсний статистикийн тоон мэдээлэлд энэ салбарын тоон мэдээллийг оруулдаг болгоё, бүртгэлжүүлье гээд иймэрхүү ажлуудыг хийж гүйцэтгээд явж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Саарал жагсаалтад орсон оношоо зөв тавьсан уу гэж асуусан. Хөрөнгө оруулагч нартайгаа сайн ярилцсан юм уу гэдэг асуултад Эдийн засгийн байнгын хорооны дарга Ж.Ганбаатар.</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Ж.Ганбаатар</w:t>
      </w:r>
      <w:r>
        <w:rPr>
          <w:rFonts w:ascii="Arial" w:hAnsi="Arial"/>
          <w:sz w:val="24"/>
          <w:szCs w:val="24"/>
          <w:lang w:val="mn-MN"/>
        </w:rPr>
        <w:t>: Энэ дарга нар мөнгө угаах, татвартай холбоотой асуудлуудаар халиад яриад байна л даа. Би  нэг зүйлийг сануулъя гэж бодож байна. Саарал жагсаалттай холбоотой асуудлаар 4 асуудал байгаа. Үүнийг биелүүлсэн тохиолдолд саарал жагсаалтаас гарна гэж байгаа шүү дээ. Хариуцлагын асуудал ярьж байгаа шүү дээ. Төрийн өндөр албан тушаал хашиж байсан хүмүүс чинь авлига авчихсан. Энэ чинь мөнгө угаасан байх магадлалтай. Энэ хүмүүс чинь шүүхээр шийтгэгдэхгүй байна. Үүнийгээ шүүхээр шийдээч гэсэн ийм анхааруулга өгсөн байгаа шүү дээ. Түүнээс биш аж ахуйн нэгжүүдийн татварын асуудал гэж  нэг ч үг, өгүүлбэр байхгүй, Булгантуяа дарга аа. Огт  тийм юм  нэг ч байхгүй, би Эдийн засгийн хорооны даргын хувьд хэлж байна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Хоёрдугаарт, мөнгөтэй холбоотой асуудал гарвал хилээр орж ирж байгаа мөнгө. Хилээр орж байгаа мөнгийг нуугаад орж ирж байгаа мөнгөн дээр тавьж байгаа хариуцлагаа сайжруулна гэсэн тийм л зүйл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Гуравдугаарт, тэр Солонгос хүмүүсийн асуудал байгаа. </w:t>
      </w:r>
    </w:p>
    <w:p>
      <w:pPr>
        <w:pStyle w:val="style18"/>
        <w:spacing w:after="0" w:before="0"/>
        <w:contextualSpacing w:val="false"/>
        <w:jc w:val="both"/>
      </w:pPr>
      <w:r>
        <w:rPr>
          <w:rFonts w:ascii="Arial" w:hAnsi="Arial"/>
          <w:sz w:val="24"/>
          <w:szCs w:val="24"/>
          <w:lang w:val="mn-MN"/>
        </w:rPr>
        <w:tab/>
        <w:t xml:space="preserve">Дөрөвдүгээрт, Санхүүгийн зохицуулах хорооны эрх мэдэл гэсэн ийм 4 зүйл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Ийм 4 зүйлийг засахын төлөө энэ хууль гарах ёстой. Өөр юу яриад байгааг би ойлгохгүй байна. Өөр, өөр юм тайлбарлаад, тэгээд одоо аж ахуйн нэгжүүд чинь дайсан болсон уу? Терроризмтой тэмцэхэд юм уу? Авлига, албан тушаалтай тэмцэхэд аж ахуйн нэгж чинь дайсан болчихсон уу? Нэг номерын дайсан чинь аж ахуйн нэгж болчихсон юм уу? Нэг номерын дайсан чинь наад төрийн албан тушаалтанд байсан оффшорт байгаа мөнгө төгрөг, түүнтэйгээ тэмцээч.Түүний төлөө энэ хууль чинь гарах ёстой шүү дээ. Зүгээр хөдөлмөр хийгээд явж байгаа аж ахуй нэгж, 2-3 хүн цалинжуулж байгаа хүмүүсийг энэ хуулиар чинь аваачаад Эрүүгийн хариуцлага хүлээлгэнэ гэж дарамтлаад, одоо хаашаа тэмцэх гээд байгаа юм, бид буцаад ард түмэн уруугаа тэмцэх гээд байгаа юм уу? Наад дарга нартайгаа тэмцээч. Тэр хүмүүсээ шүүхээр шийдвэрлээч. Түүний төлөө энэ 4 заалт чинь ирсэн, би Эдийн засгийн байнгын хорооны даргын хувьд хэлж байна. Энэ 4 заалт л байгаа. Халиад өөр юм битгий яриад бай. Энэ 4 заалтыг зас гэж энэ өнөөдрийн хууль яригдаж байгаа. Өөр ямар нэгэн мэдээлэл тийм зүйл ирээгүй. Юу ч ирээгүй. Энэ 4 зүйлийг засаад бид нар удахгүй саарал жагсаалтаас гарна гэдэгт би 100 хувь итгэж байгаа. Энэ жилдээ багтаад гарна. Түүний төлөө өнөөдрийн хууль батлагдаж байгаа юм. Санхүүгийн зохицуулах хорооны эрх мэдлийн асуудал дээшилсэн, одоо. Хяналт тавина, тэр алт мөнгөтэй холбоотой асуудал болоод үл хөдлөх хөрөнгийн тэр жуулчлалын  асуудалд хяналт тавина. Одоо шүүх дээр шийдэгдэхгүй байгаа тэр том том хэргүүдээ шийдээч гэж байгаа шүү дээ. Буцаагаад аж ахуйн нэгж, жижиг, дунд үйлдвэрлэгч нарыгаа энэ хуулиараа далимдуулаад одоо яах гэж байгаа юм бэ? Би бол огт болохгүй, халиад өөр юм яриад байх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Би Эдийн засгийн байнгын хорооны даргын хувьд сая хариулсан шүү. Яг цаанаас ирсэн шаардлагын бичгийн талаар ярь л даа. Өөр, өөр байдлаар би ингэж бодож байна, тэгж бодож байна гээд, бодож байгаа юмаа өөр газраа очоод, бодож байгаа хүндээ ярихгүй юу? Хуулиа л ярь, цаанаа ирсэн шаардлагаа ярь.</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Баттөмөр гишүүн нэмж тодруулъя.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Б.Баттөмөр</w:t>
      </w:r>
      <w:r>
        <w:rPr>
          <w:rFonts w:ascii="Arial" w:hAnsi="Arial"/>
          <w:sz w:val="24"/>
          <w:szCs w:val="24"/>
          <w:lang w:val="mn-MN"/>
        </w:rPr>
        <w:t>: Би энэ 4 асуудлаас гадна бас асуудлууд байна гэж бодож байгаа. Ялангуяа энэ гадаадын хөрөнгө оруулалттай холбоотой асуудлууд дээр. 2014 онд ороод 2015 онд гарсан. 2015 онд ямар үйл явдал болж гарсан. 2019 онд орлоо, 2020 онд гарах юм байна л даа.  Тэгээд энэ 4 шаардлага гэдэг бол би үүнээс гадна юм байна гэж үзэж байгаа. Үүний цаана бас юмнууд байна гэж. Тийм учраас энэ эрсдэлүүдийг сайн тооцох ёстой юм. Монголд шүүх дээр хэрэг удаж байгаа, мөрдөн байцаалтад удаж байгаа, шийдэгдэхгүй байгаа, мөнгө угаасан, оффшорын асуудал гээд олон асуудлууд байгаа. Энэ дээр нэмээд, бас өөр асуудлууд байгаа. Тийм учраас энэ оношоо зөв тавиач ээ. Аливаа өвчнийг оношлоход оношоо зөв тавих ёстой. Тийм учраас оношоо зөв тавиагүй яваад байна  та нар.</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 Санал хураалт явуулъя. Зарчмын зөрүүтэй саналын томьёолол 1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Мөнгө угаах болон террорзмыг санхүүжүүлэхтэй тэмцэх тухай хуульд нэмэлт, өөрчлөлт оруулах тухай хуулийн төслийн талаарх зарчмын зөрүүтэй саналын томьёолол:</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Хууль зүйн байнгын хорооны дэмжсэн санал:</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1.Төслийн 2 дугаар зүйлийн “хуулийн” гэсний дараа “4 дүгээр зүйлийн 4.1.9 дэх заалтын “хуульч” гэсний өмнө “өмгөөлөгч,” гэж,” гэснийг хасах.</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Батнасан, Хаянхярваа, Баттөмөр гишүүд.</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О.Батнасан</w:t>
      </w:r>
      <w:r>
        <w:rPr>
          <w:rFonts w:ascii="Arial" w:hAnsi="Arial"/>
          <w:sz w:val="24"/>
          <w:szCs w:val="24"/>
          <w:lang w:val="mn-MN"/>
        </w:rPr>
        <w:t xml:space="preserve">:  Баярлалаа. Саарал жагсаалт гэж яриад байгаа. Сүүлдээ саарал жагсаалтад хэн оруулсан нь мэдэгдэхгүй байгаа шүү дээ. Тэгээд баахан дарга нар хольж солиод, одоо их сайжрах юм гээд оруулж ирсэн чинь аж ахуйн нэгж уруугаа дайрсан ийм асуудлыг оруулж ирж байгаа юм. Би бол тэр саарал жагсаалтын утга учрыг бас экс даргын тухай ярих гээд байгаа юм. АТГ-ын экс дарга 34 их наядынхаа учрыг олоорой гэж хэлээд ажлаа өгсөн шүү дээ, түүнийг ол л доо та нар, та нар яах гэж суугаад байгаа юм энэ Санхүүгийн зохицуулах хорооныхон, энэ Авлигатай тэмцэх, энэ Хууль зүйн яамныхан. Би үүний учрыг олох юм бол саарал жагсаалтны учир олдоно гэж бодож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Саарал жагсаалт чинь яагаад байна вэ гэхээр, ямар ч аж ахуйн нэгж үйл ажиллагаа явуулахад саад болж байна аа, гаднын ямар ч хөрөнгө оруулагчдаас мөнгө орж ирэхээ больсон. Орж ирсэн мөнгийг нь Баярсайхан чи хэл л дээ, хэдэн төгрөг уячхаад, хичнээн мөнгийг чинь гадагшаа гаргаад явуулж байгаагаа. Энэ хэнд хохиролтой юм бэ? Монгол Улсын хөгжилд хохиролтой юм. Тийм учраас саарал жагсаалтаас хурдан гарах ёстой юм. Энэ Эрүүгийн хуулийн нэмэлт дээр ямар асуудал оруулж ирж байна вэ гэхээр, 300 сая төгрөгний тэр чинь дутуу мэдүүлсэн байж болно шүү дээ. Тэр нөхрийг юу гэж үзэж байна вэ гэхээр, энэ нөхөр терроризмыг санхүүжүүлдэг, мөнгө угаадаг нөхөр байна гэж тодорхойлж байгаатай яг адилхан сонсогдож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Эрүүгийн хуулийн 18.3 чинь угаасаа татвар төлөхөөс  зайлсхийх гэж. Ийм зүйл оруулчхаад одоо аж ахуйн нэгж буруутай юм байна саарал жагсаалтад гэж болохгүй шүү дээ. Ямар аж ахуйн нэгж нь буруутай болчихсон юм бэ? Өнөөдөр бүгд татвараа төлөөд явж байгаа шүү дээ. Татвараа нуун дарагдуулсан байна, энэ нөхөр зориуд худал мэдээлсэн байна гээд, угаасаа тэгээд дарамтлаад янз бүрийн татвар төлөөс, торгууль төлөөд л явдаг шүү дээ. Ингэж аж ахуйн нэгж уруугаа дайрч болохгүй ээ. Харин аж ахуйн нэгж чинь гэгээн цагаан мөнгөө төлөөд явдаг учраас энэ Монгол Улс чинь хөгжиж байгаа юм, хамгаалахаас өөр арга байхгүй.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 Хаянхярваа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Д.Хаянхярваа</w:t>
      </w:r>
      <w:r>
        <w:rPr>
          <w:rFonts w:ascii="Arial" w:hAnsi="Arial"/>
          <w:sz w:val="24"/>
          <w:szCs w:val="24"/>
          <w:lang w:val="mn-MN"/>
        </w:rPr>
        <w:t xml:space="preserve">: Бид нар өнөөдөр Мөнгө угаах болон террорризмыг санхүүжүүлэхтэй тэмцэх тухай хуульд нэмэлт, өөрчлөлт оруулах тухай ярьж байна. Энэ бол хамгийн гол нь өчигдрөөс хойш бид нарын яриад байгаа юм юу байна вэ гэхээр саарал жагсаалттай холбогдсон асуудлыг яриад л, саарал жагсаалтаас гарахын тулд бид нар ингээд эхний хуулиудаа батлаад байна гэж.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Миний ойлгож байгаагаар ингээд хэдэн хуульд өөрчлөлт оруулаад хууль баталснаар энэ саарал жагсаалтаас гарах тухай ойлголт байхгүй юм болов уу даа гэж би хараад байна. Яагаад ингэж харж байна вэ гэхээр, бид энэ саарал жагсаалтаас гарах тухай асуудлыг их өнгөцхөн ойлгоод байна. Ерөөсөө хэдэн хууль баталчхаад, тэгээд тайлангаа тавиад дуусахаар л болчих юм шиг. Өнөөдрийн миний авсан мэдээллээр энэ ФАТВ-ынхан чинь манайхыг саарал жагсаалтаас гаргахын тулд зөвхөн шалгалтын хугацаа 6 сар үргэлжлэх юм гэнэ гэсэн ийм мэдээллийг би авсан. Ингээд энэ 6 сарын дараагаар дахиад бид нарыг энэ саарал жагсаалтаас гаргах уу, яах вэ гэдэг асуудлаа шийдэх юм байна гэж.</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Энэ талаар ямар юм хэлэх гээд байна вэ  гэхээр, энэ хууль гаргана. Хууль гаргачхаад, хуулийг саарал жагсаалтаас гаргах бид нар календарьчилсан төлөвлөгөө гэдэг юмыг одоо Засгийн газар дээр байна уу? Үгүй юу? Яг өнөөдөр хууль хяналтын байгууллагууд, Засгийн газрын хамтарч ажиллах ёстой яам, Тамгын газрууд, энэ саарал жагсаалтаас гарахын тулд хувь, төрийн хэвшил гээд Монголын бүхий л хүмүүсүүдийг нэгдсэн ойлголтод хүргэх, нэгдсэн зохион байгуулалттыг ажил зохион байгуулж байна уу? Үгүй юу гэдэг нь өнөөдөр үнэхээр учир дутагдалтай байна гэж би хэлмээр байгаа юм. Тэгэхийн тулд бид нар яах ёстой вэ гэхээр, одоо саарал жагсаалтаас  гарахын тулд энэ хуулийн хэрэгжилтийг зохион байгуулах ажлыг эрчимжүүлэх ёстой юм, нэгдүгээрт.</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Хоёрдугаарт, төр, хувийн хэвшлийн хамтын ажиллагааг маш сайн сайжруулах ёстой юм. Засгийн газар, энэ хууль хяналтын байгууллагууд, төр, хувийн хэвшлийнхний хооронд ажиллах тэр механизмаа өнөөдөр бид зөв олж чадаагүй байна. Саарал жагсаалтаас гарах тухай ойлголтоо өнөөдөр засгийн түвшиндээ ч тэр, аль ч түвшиндээ миний хараад байгаагаар бид нар өөрсдөө бүрэн гүйцэд ойлгож чадаагүй байна гэж бодоод байна. Ерөөсөө л өнөөдрийн бид нарын ярианы өнцгөөс харахад, ерөөсөө л хууль баталчих юм бол, энэ хэдэн хуульд өөрчлөлт оруулчихвал гарчихна гэсэн ойлголт байгаад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Гэтэл үнэн хэрэг дээрээ цаана чинь маш олон ажлыг хийнэ. Сургалт сурталчилгаа зохион байгуулах, хүмүүсүүдээ бэлтгэх, тэр шүүх, прокурор, Авлигатай тэмцэх газар, Санхүүгийн зохицуулах хороо, Монголбанк гээд эд нарын дунд координат хийж, хамтарч ажиллах тийм механизмыг бий болгохгүйгээр бид өнөөдөр энэ саарал жагсаалтаас тийм амар гарчихгүй юм шиг байна билээ. Үүнийгээ Засгийн газар сайн бодоорой гэж хэлмээр байна. Ингэж зөв зохион байгуулалтад орж ажиллаж чадахгүй бол магадгүй бид нар дараад нь маш өндөр өртгөөр үүнээс гарах юм уу? Үүнийгээ дордуулах юм уруу явчих вий гэдэг ийм болгоомжлол байгааг би энэ дашрамд хэлье гэж бодож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 Зочид танилцуулъя. </w:t>
      </w:r>
      <w:bookmarkStart w:id="2" w:name="__DdeLink__2920_1690590891"/>
      <w:r>
        <w:rPr>
          <w:rFonts w:ascii="Arial" w:hAnsi="Arial"/>
          <w:sz w:val="24"/>
          <w:szCs w:val="24"/>
          <w:lang w:val="mn-MN"/>
        </w:rPr>
        <w:t>Улсын Их Хурлын гишүүн Миеэгомбын Энхболдын урилгаар Төв аймгийн Гэр бүл, хүүхэд, залуучуудын хөгжлийн газрын хамт олон</w:t>
      </w:r>
      <w:bookmarkEnd w:id="2"/>
      <w:r>
        <w:rPr>
          <w:rFonts w:ascii="Arial" w:hAnsi="Arial"/>
          <w:sz w:val="24"/>
          <w:szCs w:val="24"/>
          <w:lang w:val="mn-MN"/>
        </w:rPr>
        <w:t xml:space="preserve"> Улсын Их Хурлын үйл ажиллагаа, Төрийн ордонтой танилцаж байна.Та бүгдэд Улсын Их Хурлын гишүүдийнхээ нэрийн өмнөөс эрүүл энх, сайн сайхан бүхнийг хүсэн ерөөе.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Баттөмөр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Б.Баттөмөр</w:t>
      </w:r>
      <w:r>
        <w:rPr>
          <w:rFonts w:ascii="Arial" w:hAnsi="Arial"/>
          <w:sz w:val="24"/>
          <w:szCs w:val="24"/>
          <w:lang w:val="mn-MN"/>
        </w:rPr>
        <w:t xml:space="preserve">: Энэ бол хуульд өөрчлөлт оруулаад хаях асуудал биш л дээ. Үнэхээр Монгол Улсын үндэсний аюулгүй байдал, эдийн засгийн аюулгүй байдалд ноцтой аюул учирсан, харанга дэлдэж байгаа асуудлууд их байна. Сая би хар тамхины талаар асуусан. Монгол Улсын далд эдийн засагт байгаа 20 тэрбум төгрөг одоо энэ хар тамхинд зарцуулагддаг байсан бол 113 болжээ, Элбэгсайхан сайд аа. Эрүүгийн хуульд өөрчлөлт оруулаад ингээд болчихлоо гэж ингэж бодож байгаа бол том эндүүрэл болно. Хар тамхи гэдэг юм чинь Монгол Улсын эдийн засаг, Монголын ирээдүйд маш их том хортой ийм үйл явдал учраас үүнийг яриад байгаа юм шүү дээ, ийм цөөхөн минутад одоо би үүнийг ярихаас өөр арга байхгүй. Энэ ФАТВ-ын 40 зөвлөмж гэж байгаа. Энэ 40 зөвлөмжийг уншаад үзэхээр бидний хийх ёстой л ажил шүү дээ. Саарал жагсаалтад тэр үл хөдлөх хөрөнгө, үнэт чулуу гээд 4 төрлийн юмаар хязгаарлах юм бол маш том эндүүрэл болно. Саарал жагсаалтад яагаад орсон бэ гэхээр энэ гэмт хэрэгт холбогдсон улсуудаа та нар холбогдох арга хэмжээнүүд, шийтгэлүүдийг нь өгөхгүй байна. Энэ тулгамдсан гэмт хэрэгтэй холбоотой, өмч хөрөнгө идэж завшсан энэ юм чинь шударга шүүхээр шийдэгдэхгүй байна гэсэн юм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Дээрээс нь бид нарын маш том бодох ёстой асуудал энэ гаднын хөрөнгө оруулагч нартайгаа хэл амаа олох асуудал. Ийм ийм маш олон асуудлууд байгаа юм. Бид нар энэ 4 асуудлыг шийдчихээр бүх юм сайн сайхан болно, саарал жагсаалтаас гарна гэж. Яг ярих юм бол энэ 4 асуудал дотор саарал жагсаалтад оруулах тийм асуудал байх ч үгүй. Ингээд ярих юм бол маш их юм байна. НӨАТ-ын урамшууллын системийн энэ далд эдийн засгийг ил болгох. Яагаад далд эдийн засаг гэж яриад байна вэ гэхээр, энэ мөнгө угаалт чинь энэ далд эдийн засаг дээрээ явагдаж байгаа шүү дээ. Энэ НӨАТ-ын урамшууллын систем гараад энэ 15.7 байсан далд эдийн засаг бол 9.2 болж буурсан. Үүнийг бид дахиад буурна гэсэн хүлээлттэй байж байгаа. Яагаад гэхээр саяны Татварын багц хууль аж ахуйн нэгжүүдэд үнэхээр таатай нөхцөлийг бий болгож байгаа гэх мэтийн цаашаа авч хэрэгжүүлэх асуудлууд их байна шүү дээ. Энэ болгоныг бид нар авч үзье гэж яриад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Ер нь бид нар цаашаа хаашаа яваад байгаагаа тодорхой болгох цаг болчихсон байна. 1990 онд зах зээлийн эдийн засагт шилжинэ, бүгд өмчтэй болно, өмч хувьчлал гээд явуулсан, хувьчилсан. Дараа нь төрд өмч байдаггүй юмаа, төр оролцдоггүй юмаа, төр битгий оролц гэсэн, төрийн зохицуулалтаа хаясан. Өнөөдөр ингээд Монгол дампуурч байгаа юм. Тэгээд хаашаа яваад байгаа юм бэ? Энэ хугацаанд Валютын сангийн  хөтөлбөрт 6 удаа орчихсон, саарал жагсаалтад 2 удаа орчихсон. Бид энэ саарал жагсаалтад ороод байгаа улсуудын заавраар л яваад байгаа шүү дээ, тэр Америк, Англи, Канад, Австрали гээд. Ийм юмнууд байгаа юм. Тэгэхээр 4-хөн юм өгсөн, үүнийг л одоо хийчихвэл сайн сайхан болчихно гэж ингэж эндүүрч гүйх хэрэггүй ээ. Бид нар энэ 30 жилийнхээ явж ирсэн замдаа дүгнэлт хийх хэрэгтэй.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Одоо өнөөдөр энэ дотор ярьж байгаа улсууд бол маш их буруу яриад байна. Гол юмаа олж, оношоо зөв тогтоохгүй байна шүү дээ. Ийм ийм зүйлүүд дээр анхаарах шаардлагатай. Тэгээд энэ асуудлыг олон дахин ярих шаардлага гарах байхаа, түүн дээрээ яръя гэж бодож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Зарчмын зөрүүтэй саналын томьёоллоор гишүүд үг хэлж дууслаа. Одоо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Саналын томьёоллыг уншчихсан. Гишүүд ээ,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Байнгын хорооны дэмжсэн нэг санал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45 гишүүн оролцож, 25 гишүүн зөвшөөрч, 55.6 хувийн саналаар энэ санал дэмжигдэж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Байнгын хорооны саналаар, Мөнгө угаах болон террорзмыг санхүүжүүлэхтэй тэмцэх тухай хуульд нэмэлт, өөрчлөлт оруулах тухай хуулийн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45 гишүүн оролцож, 23 гишүүн зөвшөөрч, 51.1 хувийн саналаар энэ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Нягтлан бодох бүртгэлийн тухай хуульд нэмэлт оруулах тухай хуулийн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45 гишүүн оролцож, 27 гишүүн зөвшөөрч, 60.0 хувийн саналаар энэ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Санхүүгийн зохицуулах хорооны эрх зүйн байдлын тухай хуульд нэмэлт оруулах тухай </w:t>
      </w:r>
      <w:bookmarkStart w:id="3" w:name="__DdeLink__1031_1690590891"/>
      <w:bookmarkEnd w:id="3"/>
      <w:r>
        <w:rPr>
          <w:rFonts w:ascii="Arial" w:hAnsi="Arial"/>
          <w:sz w:val="24"/>
          <w:szCs w:val="24"/>
          <w:lang w:val="mn-MN"/>
        </w:rPr>
        <w:t>хуулийн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bookmarkStart w:id="4" w:name="__DdeLink__1031_16905908911"/>
      <w:bookmarkEnd w:id="4"/>
      <w:r>
        <w:rPr>
          <w:rFonts w:ascii="Arial" w:hAnsi="Arial"/>
          <w:sz w:val="24"/>
          <w:szCs w:val="24"/>
          <w:lang w:val="mn-MN"/>
        </w:rPr>
        <w:tab/>
        <w:t>45 гишүүн оролцож, 29 гишүүн зөвшөөрч, 64.4 хувийн саналаар энэ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Эрүүгийн хуульд нэмэлт, өөрчлөлт оруулах тухай хуулийн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Нямбаатар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Х.Нямбаатар</w:t>
      </w:r>
      <w:r>
        <w:rPr>
          <w:rFonts w:ascii="Arial" w:hAnsi="Arial"/>
          <w:sz w:val="24"/>
          <w:szCs w:val="24"/>
          <w:lang w:val="mn-MN"/>
        </w:rPr>
        <w:t xml:space="preserve">: Энэ татвар төлөхөөс зайлсхийх гэдэг бол татвараа хожимдуулсан тухай ойлголт огт биш. Энэ хамгийн багадаа 3-4 тэрбум төгрөгийн орлого олчхоод түүнийгээ татварын байгууллагад огт мэдэгдэлгүй нуугаад, санаатайгаар татвар төлөхөөс зайлсхийж байгаа энэ үйлдлээ Эрүүгийн хуульд энэ хэмжээгээр нь торгуулийн ялтай болгооч гэдэг ийм л зохицуулалт орж ирж байгаа юм. Тэгээд гишүүд өөрсдөө шийдэцгээ. 3-4 тэрбум төгрөгийн орлого олсон аж ахуйн нэгж 1 ч төгрөгний татвар улсад тайлагнахгүй байхыг дэмжиж байгаа бол тэгээд одоо үүнийг унагаана биз. Саарал жагсаалтаас бид нар ингээд гарахгүй. Энэ цаанаасаа ирсэн зөвлөмж, шаардлагын дагуу л үүнийг хийж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Ганбаатар гишүүн ээ, энэ миний микрофоноор ярих цаг, дараа нь та өөрөө ярьж болно. Энэ нэгдүгээрт ингэж байгаа юм. 300 мянган нэгжтэй тэнцэх хэмжээний татвар ногдох орлогыг зориуд санаатай худал мэдүүлсэн тохиолдолд торгуулийн ялтай болно л гэж байгаа юм. Энд жижиг, дунд үйлдвэрлэлийн тухай огт байхгүй.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Хоёрдугаарт, бид нар 2015 онд батлагдсан Эрүүгийн хуулиараа аж ахуйн нэгжийг хариуцлага хүлээлгэдэг эрүүгийн эрх зүйн субъект болгосон. Энэ ФАТВ-аас ирсэн зөвлөмжийн хүрээнд татвар төлөхөөс зайлсхийж байгаа аж ахуйн нэгжид аж ахуйн нэгжийнх нь хувьд эрүүгийн хариуцлага хүлээлгэдэг болооч ээ л гэж байгаа юм. Ганбаатар гишүүн ээ, та ингээд хүн болгон уруу дайрдгаа боль. Энэ миний микрофон дээр ярих эрх, намайг юм хэлж байхад хажууд яриад байгаа чинь над уруу дайрч байгаа биз дээ. Хүн болгон уруу дайрахаа боль.</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Хоёрдугаарт, бид нар ФАТВ-аас ирсэн зөвлөмжийн хүрээнд энэ хуулийн төслийг Засгийн газар боловсруулж оруулж ирсэн. Одоо бид нар ингээд микрофон харахаараа аж ахуйн нэгжүүд огт татвар төлөхөөсөө зайлсхийсэн тохиолдолд ялгүй байх ёстой, бүх мөнгийг ахмадууддаа тарааж өгье гэдэг энэ хийрхэл, популизмаа больцгоогооч ээ. Бид нар өнөөдрийн энэ улсын төсөв татвар төлөлтөөр л бүрдэнэ. Татвараа төлөхөөс зайлсхийсэн биш татвар төлөхгүй хожимдуулсан тохиолдолд эрүүгийн эрх зүйн нэг ч хариуцлага хүлээхгүй. Нуусан тохиолдолд  50 сая хүртэл төгрөгийн татвар төлөхөөс зайлсхийн тохиолдолд Зөрчлийн хуулиар хариуцлага хүлээж байгаа. 50 саяас дээш хэмжээний татвар ногдох орлогоос зайлсхийсэн тохиолдолд Эрүүгийн хуулийн 18.3-ыг 1-ээр зүйлчлэгдэж байгаа юм. З тэрбумаас дээш төгрөгийн татвар төлөхөөс зайлсхийж байгаа тохиолдолд, энэ татвар ногдох орлого нь тэр шүү дээ. Би 10 хувиар дунджилж, хамгийн багадаа З тэрбумаас дээш шүү дээ, олсон орлого нь.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Хоёр дахь нь хуулийн этгээдэд хариуцлага хүлээлгэе гэж байгаа юм. Тэгээд одоо өнөөдөр кнопоороо өөрсдөө шийдэцгээ. Бид нар саарал жагсаалтаас хойшоо л сууна. Ер нь дэлхий дээр эх орноосоо урвах, татвар төлөхөөс зайлсхийх гэдгийг гэмт хэрэг биш гэж үздэг тийм орон байхгүй 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Баасанхүү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О.Баасанхүү</w:t>
      </w:r>
      <w:r>
        <w:rPr>
          <w:rFonts w:ascii="Arial" w:hAnsi="Arial"/>
          <w:sz w:val="24"/>
          <w:szCs w:val="24"/>
          <w:lang w:val="mn-MN"/>
        </w:rPr>
        <w:t>: Баярлалаа. Нямбаатар гишүүн ээ, би бас таньтай нэг зүйл дээр санал нэг байгаа юм. Тэр нь ямар зүйл дээр вэ гэхээр, эх  орноосоо урвах ч гэдэг юм уу? Татвар төлөхөөс зайлсхийх нь гэмт хэрэг мөн гэж үзэх нь зөв гээд ярьж байгаа нь үнэн. Тэгээд 18.3 гэдэг заалт чинь угаасаа байгаа шүү дээ. Байгаа заалтыг санкцийг нь хүндрүүлээд 5 жилээр зорчих эрхийг нь хязгаарлана, З жилээр зорчих эрхийг хязгаарлана гэж тавьчхаад байгаа юм. Тэгээд нөгөө ФАТВ гэдэг байгууллага болохоор танай энэ татварын хууль чинь хөнгөн байна, зөөлдөөд байна, эрүүгийн хууль хэрэглэхгүй байна гэдэг тийм ямар ч гомдол санал гаргаагүй. Бид л жинхэнэ популист хууль гаргах гэж ингэж улайраад, нөгөө аж ахуйн нэгжүүдийгээ дарамтлаад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Тэртэй тэргүй Эрүүгийн хуульд байгаа юмыг заавал ингэж нэмэгдүүлэх гээд байдаг чинь манай энэ Нямдорж ахын л хүсэлт шүү дээ. Нөгөө хонгил чинь ажиллаж өгөхгүй байна шүү дээ. Нөгөө гэмгүй байгаа хүмүүсийг шоронд хийх гэсэн олигтой юм гардаггүй, цаасыг нь үзэхээр хэдэн татварын юм байдаггүй, олигтой шоронд хийж болдоггүй, нөгөөдүүл нь айдаггүй. Тийм учраас өнөөдөр аливаа хүнийг байгаа гэм буруугаар нь шийтгэх ёстой. Би бас олон хүмүүсийг уйлж зовж байсныг нь харж байсан хүний хувьд. Хүн бизнес хийж байна гэдэг чинь амьдрахын төлөө орлого олоод, өөрийгөө тэжээхийн төлөө, үр хүүхдээ тэжээхийн төлөө, улс орноо татвараараа сайхан амьдруулахын төлөө явчхаад шоронд орно гэж юу яриад байгаа юм бэ? Болохгүй. Энэ торгуул гэдэг чинь шоронгоос дутахгүй.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5 жил зорчих эрх гэдэг чинь гэрийн шорон шүү дээ. Гэрийн шорон, хэрэгжинэ, хууль хэрэгжинэ. Та бүхэн маргаашийн дотор ч хэрэгжүүлж чадна. Хууль тэгээд явдаг л байхгүй юу? Тийм учраас 5 жил хүнийг битгий гэрт нь хорьё, барья гээд гуйлгачин болгож тамлахаа боль. Тэр чинь гэрээсээ гарч чадахгүй гэдэг чинь ямар ч бизнес хийж чадахгүй, хүнийг тэр дор нь буудчихгүй яах вэ гэж хүртэл ярьдаг юм. Тийм болохоор ийм байж болохгүй ээ. Ингэж санкцийг нэмэгдүүлэх гэж улайрахаа боль, залуу хүн байж бас хэрэггүй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Болорчулуун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Х.Болорчулуун</w:t>
      </w:r>
      <w:r>
        <w:rPr>
          <w:rFonts w:ascii="Arial" w:hAnsi="Arial"/>
          <w:sz w:val="24"/>
          <w:szCs w:val="24"/>
          <w:lang w:val="mn-MN"/>
        </w:rPr>
        <w:t xml:space="preserve">: Баярлалаа. Монгол Улсад үйлдвэрлэл, аж ахуйн нэгж, бизнес эрхлэхэд маш хүндрэлтэй. Хязгаарлагдмал зах зээлтэй, бага зах зээлтэй. Тийм учраас өнөөдөр дотоодын үйлдвэрлэл, бизнес бас хөгжихгүй байгаа юм. Ер нь Монгол Улс үйлдвэрлэгч гэхээсээ илүү хэрэглээний улс болчихсон шүү дээ. Та нар мэдэж байгаа биз дээ. 2 жилийн өмнө маскны татварыг тэглэх асуудлыг Улсын Их Хурал дээр яриад л явж байсан. Тийм хэмжээнд үйлдвэрлэл бизнес Монгол Улсад очсон. Бас хэтэрхий их татварын дарамт, дээрээс нь энэ эрүүгийн хариуцлагаар дарамтална гэвэл бас хүндрэлтэй байдал үүснэ.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Би маш их хэмжээний мөнгө оффшорт нуугаад, татвартаас бултсан ийм хүмүүсийг татварын байтугай, эрүүгийн хариуцлага хүлээлгэх дээр хоёр гараа өргөн дэмжинэ. Сая Нямбаатар гишүүн зөрүүтэй мэдээлэл хэлэх шиг боллоо. Энэ 300 мянган нэгж гэдэг чинь 3 тэрбум бишээ, З00 сая. Бага тоо шүү.Захын аж ахуйн нэгжийн удирдлагуудаа, нягтлангуудаа эрүүгийн хариуцлага хүлээлгэх  нөхцөл үүсгэж байна. Ганбаатар гишүүний хэлдэг үнэн. Тэгэхээр гишүүд маань энэ дээр бодлоготой хандах ёстой байхаа гэж бодож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 xml:space="preserve">Л.Энх-Амгалан: </w:t>
      </w:r>
      <w:r>
        <w:rPr>
          <w:rFonts w:ascii="Arial" w:hAnsi="Arial"/>
          <w:sz w:val="24"/>
          <w:szCs w:val="24"/>
          <w:lang w:val="mn-MN"/>
        </w:rPr>
        <w:t>Санал хураалт явуулъя. Үүнийг нэлээн анхаарахгүй бол одоо байгаа Эрүүгийн хуульд заачихсан шийтгэлийг дахиж чангаруулж оруулж ирж байгаа шийтгэл энэ буруу шүү. Гэхдээ энэ дээр бүх хэлэлцүүлгийг Эдийн засгийн болон Хууль зүйн байнгын хороод хамт хэлэлцүүлсэн. Үүнийгээ анхаараарай.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Саналын томьёоллыг уншсан байгаа. Гишүүд ээ,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Энэ хууль батлагдсангүй. Ингээд энэ хууль батлагдаагүй учраас Улсын Их Хурлын дэгийн тухай хуулийн 24.4-д зааснаар төслийг батлах саналыг хуралдаанд оролцсон гишүүдийн олонх дэмжээгүй бол түүнийг хууль санаачлагчид нь буцаах тогтоол батлагдсанд тооцно гэж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Үүнийг хууль санаачлагчид нь буцаалаа.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Одоо хамт өргөн мэдүүлсэн 1.Аж ахуйн үйл ажиллагааны тусгай зөвшөөрлийн тухай хуульд нэмэлт оруулах тухай хуулийн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44 гишүүн оролцож, 23 гишүүн зөвшөөрч, 52.3 хувийн саналаар энэ хууль батлагдлаа.</w:t>
        <w:tab/>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2.Эрүүгийн хэрэг хянан шийдвэрлэх тухай хуульд нэмэлт оруулах тухай хуулийн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Дагаж өргөн мэдүүлсэн энэ хууль батлагдсангүй,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Ингээд саяны дагаж өргөн мэдүүлсэн хуулийг хуралдаанд оролцсон гишүүдийн олонх дэмжээгүй учраас үүнийг хууль санаачлагчид нь буцаалаа.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З.Зөрчил шалган шийдвэрлэх тухай хуульд нэмэлт оруулах тухай хуулийн төслийг бүхэлд нь баталъя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44 гишүүн оролцож, 25 гишүүн зөвшөөрч, 56.8 хувийн саналаар энэ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Нямбаатар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Х.Нямбаатар</w:t>
      </w:r>
      <w:r>
        <w:rPr>
          <w:rFonts w:ascii="Arial" w:hAnsi="Arial"/>
          <w:sz w:val="24"/>
          <w:szCs w:val="24"/>
          <w:lang w:val="mn-MN"/>
        </w:rPr>
        <w:t>: Сая 40 хувийн саналаар унасан хуулийн санал хураалтыг дахиж явуулъя. Бид нар энэ саарал жагсаалтаас гарах гээд л үзээд байгаа шүү дээ. Эрүүгийн хэрэг хянан шийдвэрлэх тухай хуульд нэмэлт оруулж байгаа. Үүнийг эргэж оруулж ирмээр байна. Энэ “мал хулгайлах” гэсний дараа “мөнгө угаах” гэж нэмсүгэй гэсэн энэ зохицуулалтыг дахиж эргэж оруулж ирмээр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Тэгэхээр энэ санал хураалтыг хүчингүйд тооцож өгөөч.</w:t>
      </w:r>
    </w:p>
    <w:p>
      <w:pPr>
        <w:pStyle w:val="style18"/>
        <w:spacing w:after="0" w:before="0"/>
        <w:contextualSpacing w:val="false"/>
        <w:jc w:val="both"/>
      </w:pPr>
      <w:r>
        <w:rPr>
          <w:rFonts w:ascii="Arial" w:hAnsi="Arial"/>
          <w:sz w:val="24"/>
          <w:szCs w:val="24"/>
          <w:lang w:val="mn-MN"/>
        </w:rPr>
        <w:tab/>
      </w:r>
    </w:p>
    <w:p>
      <w:pPr>
        <w:pStyle w:val="style18"/>
        <w:spacing w:after="0" w:before="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 Нямбаатар гишүүн горимын санал гаргасан учраас өмнөх санал хураалтыг хүчингүй болгоё.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Эрүүгийн хэрэг хянан шийдвэрлэх тухай хуультай холбоотой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Энэ горимын саналыг дэмжье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Та нар хамтарч З удаагийн хэлэлцүүлэг хийсэн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Энэ дэмжигдээгүй тул энэ хууль буцаж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Хуулийн төслүүд батлагдлаа, гишүүд, ажлын хэсэгт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Ингээд өнөөдрийн хэлэлцэх асуудал дуусаж байна. Үдээс хойш Байнгын хороо болон дэд хороод хуралдана.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Одоо миний өрөөнд даргын зөвлөлийн хуралдана.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Өнөөдрийн чуулган өндөрлөлөө. Гишүүдэд баярлалаа.</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Дууны бичлэгээс буулгасан:</w:t>
      </w:r>
    </w:p>
    <w:p>
      <w:pPr>
        <w:pStyle w:val="style18"/>
        <w:spacing w:after="0" w:before="0"/>
        <w:contextualSpacing w:val="false"/>
        <w:jc w:val="both"/>
      </w:pPr>
      <w:r>
        <w:rPr>
          <w:rFonts w:ascii="Arial" w:hAnsi="Arial"/>
          <w:sz w:val="24"/>
          <w:szCs w:val="24"/>
          <w:lang w:val="mn-MN"/>
        </w:rPr>
        <w:tab/>
        <w:t>ПРОТОКОЛЫН АЛБАНЫ</w:t>
      </w:r>
    </w:p>
    <w:p>
      <w:pPr>
        <w:pStyle w:val="style18"/>
        <w:spacing w:after="0" w:before="0"/>
        <w:contextualSpacing w:val="false"/>
        <w:jc w:val="both"/>
      </w:pPr>
      <w:r>
        <w:rPr>
          <w:rFonts w:ascii="Arial" w:hAnsi="Arial"/>
          <w:sz w:val="24"/>
          <w:szCs w:val="24"/>
          <w:lang w:val="mn-MN"/>
        </w:rPr>
        <w:tab/>
        <w:t xml:space="preserve">ШИНЖЭЭЧ </w:t>
        <w:tab/>
        <w:tab/>
        <w:tab/>
        <w:tab/>
        <w:tab/>
        <w:tab/>
        <w:tab/>
        <w:t>Д.ЦЭНДСҮРЭН</w:t>
      </w:r>
    </w:p>
    <w:p>
      <w:pPr>
        <w:pStyle w:val="style18"/>
        <w:spacing w:after="0" w:before="0"/>
        <w:contextualSpacing w:val="false"/>
        <w:jc w:val="both"/>
      </w:pPr>
      <w:r>
        <w:rPr>
          <w:rFonts w:ascii="Arial" w:hAnsi="Arial"/>
          <w:sz w:val="24"/>
          <w:szCs w:val="24"/>
          <w:lang w:val="mn-MN"/>
        </w:rPr>
        <w:tab/>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r>
    </w:p>
    <w:sectPr>
      <w:footerReference r:id="rId2" w:type="default"/>
      <w:type w:val="nextPage"/>
      <w:pgSz w:h="16838" w:w="11906"/>
      <w:pgMar w:bottom="1693" w:footer="1134" w:gutter="0" w:header="0" w:left="1971" w:right="80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25</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Footer"/>
    <w:basedOn w:val="style0"/>
    <w:next w:val="style24"/>
    <w:pPr>
      <w:suppressLineNumbers/>
      <w:tabs>
        <w:tab w:leader="none" w:pos="4403" w:val="center"/>
        <w:tab w:leader="none" w:pos="88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2020-01-17T15:27:11.20Z</dcterms:created>
  <cp:lastPrinted>2020-02-11T14:18:03.46Z</cp:lastPrinted>
  <cp:revision>0</cp:revision>
</cp:coreProperties>
</file>