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0"/>
        <w:spacing w:after="0" w:before="0" w:line="100" w:lineRule="atLeast"/>
        <w:ind w:hanging="0" w:left="0" w:right="0"/>
        <w:contextualSpacing w:val="false"/>
        <w:jc w:val="center"/>
      </w:pPr>
      <w:r>
        <w:rPr>
          <w:rFonts w:cs="Arial"/>
          <w:b/>
          <w:color w:val="000000"/>
          <w:sz w:val="24"/>
          <w:szCs w:val="24"/>
          <w:lang w:val="mn-MN"/>
        </w:rPr>
        <w:t>МОНГОЛ УЛСЫН ИХ ХУРЛЫН 2015 ОНЫ ХАВРЫН ЭЭЛЖИТ</w:t>
      </w:r>
    </w:p>
    <w:p>
      <w:pPr>
        <w:pStyle w:val="style0"/>
        <w:spacing w:after="0" w:before="0" w:line="100" w:lineRule="atLeast"/>
        <w:ind w:hanging="0" w:left="0" w:right="0"/>
        <w:contextualSpacing w:val="false"/>
        <w:jc w:val="center"/>
      </w:pPr>
      <w:r>
        <w:rPr>
          <w:rFonts w:cs="Arial"/>
          <w:b/>
          <w:color w:val="000000"/>
          <w:sz w:val="24"/>
          <w:szCs w:val="24"/>
          <w:lang w:val="mn-MN"/>
        </w:rPr>
        <w:t xml:space="preserve"> </w:t>
      </w:r>
      <w:r>
        <w:rPr>
          <w:rFonts w:cs="Arial"/>
          <w:b/>
          <w:bCs/>
          <w:color w:val="000000"/>
          <w:sz w:val="24"/>
          <w:szCs w:val="24"/>
          <w:lang w:val="mn-MN"/>
        </w:rPr>
        <w:t xml:space="preserve">ЧУУЛГАНЫ </w:t>
      </w:r>
      <w:r>
        <w:rPr>
          <w:rFonts w:cs="Arial"/>
          <w:b/>
          <w:bCs/>
          <w:color w:val="000000"/>
          <w:sz w:val="24"/>
          <w:szCs w:val="24"/>
          <w:lang w:val="mn-MN"/>
        </w:rPr>
        <w:t>ЭДИЙН ЗАСГИЙН</w:t>
      </w:r>
      <w:r>
        <w:rPr>
          <w:rFonts w:cs="Arial"/>
          <w:b/>
          <w:bCs/>
          <w:color w:val="000000"/>
          <w:sz w:val="24"/>
          <w:szCs w:val="24"/>
          <w:lang w:val="mn-MN"/>
        </w:rPr>
        <w:t xml:space="preserve"> БАЙНГЫН ХОРООНЫ </w:t>
      </w:r>
    </w:p>
    <w:p>
      <w:pPr>
        <w:pStyle w:val="style0"/>
        <w:spacing w:after="0" w:before="0" w:line="100" w:lineRule="atLeast"/>
        <w:ind w:hanging="0" w:left="0" w:right="0"/>
        <w:contextualSpacing w:val="false"/>
        <w:jc w:val="center"/>
      </w:pPr>
      <w:r>
        <w:rPr>
          <w:rFonts w:cs="Arial"/>
          <w:b/>
          <w:bCs/>
          <w:color w:val="000000"/>
          <w:sz w:val="24"/>
          <w:szCs w:val="24"/>
          <w:lang w:val="mn-MN"/>
        </w:rPr>
        <w:t xml:space="preserve">2015 ОНЫ </w:t>
      </w:r>
      <w:r>
        <w:rPr>
          <w:rFonts w:cs="Arial"/>
          <w:b/>
          <w:bCs/>
          <w:color w:val="000000"/>
          <w:sz w:val="24"/>
          <w:szCs w:val="24"/>
          <w:lang w:val="mn-MN"/>
        </w:rPr>
        <w:t>7</w:t>
      </w:r>
      <w:r>
        <w:rPr>
          <w:rFonts w:cs="Arial"/>
          <w:b/>
          <w:bCs/>
          <w:color w:val="000000"/>
          <w:sz w:val="24"/>
          <w:szCs w:val="24"/>
          <w:lang w:val="mn-MN"/>
        </w:rPr>
        <w:t xml:space="preserve"> ДУГААР САРЫН </w:t>
      </w:r>
      <w:r>
        <w:rPr>
          <w:rFonts w:cs="Arial"/>
          <w:b/>
          <w:bCs/>
          <w:color w:val="000000"/>
          <w:sz w:val="24"/>
          <w:szCs w:val="24"/>
          <w:lang w:val="mn-MN"/>
        </w:rPr>
        <w:t>07</w:t>
      </w:r>
      <w:r>
        <w:rPr>
          <w:rFonts w:cs="Arial"/>
          <w:b/>
          <w:bCs/>
          <w:color w:val="000000"/>
          <w:sz w:val="24"/>
          <w:szCs w:val="24"/>
          <w:lang w:val="mn-MN"/>
        </w:rPr>
        <w:t xml:space="preserve">-НЫ ӨДРИЙН </w:t>
      </w:r>
    </w:p>
    <w:p>
      <w:pPr>
        <w:pStyle w:val="style0"/>
        <w:spacing w:after="0" w:before="0" w:line="100" w:lineRule="atLeast"/>
        <w:ind w:hanging="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center"/>
      </w:pPr>
      <w:r>
        <w:rPr>
          <w:color w:val="000000"/>
          <w:sz w:val="24"/>
          <w:szCs w:val="24"/>
          <w:lang w:val="mn-MN"/>
        </w:rPr>
        <w:tab/>
        <w:tab/>
        <w:tab/>
        <w:tab/>
        <w:tab/>
        <w:t xml:space="preserve">  </w:t>
      </w:r>
    </w:p>
    <w:tbl>
      <w:tblPr>
        <w:jc w:val="left"/>
        <w:tblInd w:type="dxa" w:w="130"/>
        <w:tblBorders>
          <w:top w:color="000001" w:space="0" w:sz="4" w:val="single"/>
          <w:left w:color="000001" w:space="0" w:sz="4" w:val="single"/>
          <w:bottom w:color="000001" w:space="0" w:sz="4" w:val="single"/>
        </w:tblBorders>
      </w:tblPr>
      <w:tblGrid>
        <w:gridCol w:w="641"/>
        <w:gridCol w:w="7092"/>
        <w:gridCol w:w="1537"/>
      </w:tblGrid>
      <w:tr>
        <w:trPr>
          <w:cantSplit w:val="true"/>
        </w:trPr>
        <w:tc>
          <w:tcPr>
            <w:tcW w:type="dxa" w:w="64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b/>
                <w:i/>
                <w:color w:val="000000"/>
                <w:sz w:val="24"/>
                <w:szCs w:val="24"/>
                <w:lang w:val="mn-MN"/>
              </w:rPr>
              <w:t>Баримтын агуулга</w:t>
            </w:r>
          </w:p>
        </w:tc>
        <w:tc>
          <w:tcPr>
            <w:tcW w:type="dxa" w:w="153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b/>
                <w:i/>
                <w:color w:val="000000"/>
                <w:sz w:val="24"/>
                <w:szCs w:val="24"/>
                <w:lang w:val="mn-MN"/>
              </w:rPr>
              <w:t>Хуудасны дугаар</w:t>
            </w:r>
          </w:p>
        </w:tc>
      </w:tr>
      <w:tr>
        <w:trPr>
          <w:cantSplit w:val="true"/>
        </w:trPr>
        <w:tc>
          <w:tcPr>
            <w:tcW w:type="dxa" w:w="6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гар тэмдэглэл</w:t>
            </w:r>
          </w:p>
        </w:tc>
        <w:tc>
          <w:tcPr>
            <w:tcW w:type="dxa" w:w="153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sz w:val="22"/>
                <w:szCs w:val="22"/>
                <w:lang w:val="mn-MN"/>
              </w:rPr>
              <w:t>2-7</w:t>
            </w:r>
          </w:p>
        </w:tc>
      </w:tr>
      <w:tr>
        <w:trPr>
          <w:cantSplit w:val="true"/>
        </w:trPr>
        <w:tc>
          <w:tcPr>
            <w:tcW w:type="dxa" w:w="641"/>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709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153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sz w:val="22"/>
                <w:szCs w:val="22"/>
                <w:lang w:val="mn-MN"/>
              </w:rPr>
              <w:t>8-35</w:t>
            </w:r>
          </w:p>
        </w:tc>
      </w:tr>
      <w:tr>
        <w:trPr>
          <w:trHeight w:hRule="atLeast" w:val="735"/>
          <w:cantSplit w:val="true"/>
        </w:trPr>
        <w:tc>
          <w:tcPr>
            <w:tcW w:type="dxa" w:w="641"/>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25"/>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1</w:t>
            </w:r>
            <w:r>
              <w:rPr>
                <w:rFonts w:ascii="Arial" w:cs="Arial" w:hAnsi="Arial"/>
                <w:b w:val="false"/>
                <w:bCs w:val="false"/>
                <w:i w:val="false"/>
                <w:iCs w:val="false"/>
                <w:caps w:val="false"/>
                <w:smallCaps w:val="false"/>
                <w:color w:val="000000"/>
                <w:spacing w:val="0"/>
                <w:sz w:val="24"/>
                <w:szCs w:val="24"/>
                <w:u w:val="none"/>
                <w:shd w:fill="FFFFFF" w:val="clear"/>
                <w:lang w:val="mn-MN"/>
              </w:rPr>
              <w:t>.Газрын тосны тухай хуульд өөрчлөлт оруулах тухай хуулийн төсөл /Засгийн газар 2015.07.03-ны өдөр өргөн мэдүүлсэн, хэлэлцэх эсэх/</w:t>
            </w:r>
          </w:p>
          <w:p>
            <w:pPr>
              <w:pStyle w:val="style25"/>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r>
          </w:p>
          <w:p>
            <w:pPr>
              <w:pStyle w:val="style25"/>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2</w:t>
            </w:r>
            <w:r>
              <w:rPr>
                <w:rFonts w:ascii="Arial" w:cs="Arial" w:hAnsi="Arial"/>
                <w:b w:val="false"/>
                <w:bCs w:val="false"/>
                <w:i w:val="false"/>
                <w:iCs w:val="false"/>
                <w:caps w:val="false"/>
                <w:smallCaps w:val="false"/>
                <w:color w:val="000000"/>
                <w:spacing w:val="0"/>
                <w:sz w:val="24"/>
                <w:szCs w:val="24"/>
                <w:u w:val="none"/>
                <w:shd w:fill="FFFFFF" w:val="clear"/>
                <w:lang w:val="mn-MN"/>
              </w:rPr>
              <w:t>.</w:t>
            </w:r>
            <w:r>
              <w:rPr>
                <w:rFonts w:ascii="Arial" w:cs="Arial CYR" w:hAnsi="Arial"/>
                <w:b w:val="false"/>
                <w:bCs w:val="false"/>
                <w:i w:val="false"/>
                <w:iCs w:val="false"/>
                <w:caps w:val="false"/>
                <w:smallCaps w:val="false"/>
                <w:color w:val="000000"/>
                <w:spacing w:val="0"/>
                <w:sz w:val="24"/>
                <w:szCs w:val="24"/>
                <w:u w:val="none"/>
                <w:shd w:fill="FFFFFF" w:val="clear"/>
                <w:lang w:val="mn-MN"/>
              </w:rPr>
              <w:t>Иргэний агаарын тээврийн салбарын үйл ажиллагаанд дүгнэлт хийх, шийдвэрийн төсөл боловсруулах ажлын  хэс</w:t>
            </w:r>
            <w:r>
              <w:rPr>
                <w:rFonts w:ascii="Arial" w:cs="Arial CYR" w:hAnsi="Arial"/>
                <w:b w:val="false"/>
                <w:bCs w:val="false"/>
                <w:i w:val="false"/>
                <w:iCs w:val="false"/>
                <w:caps w:val="false"/>
                <w:smallCaps w:val="false"/>
                <w:color w:val="000000"/>
                <w:spacing w:val="0"/>
                <w:sz w:val="24"/>
                <w:szCs w:val="24"/>
                <w:u w:val="none"/>
                <w:shd w:fill="FFFFFF" w:val="clear"/>
                <w:lang w:val="mn-MN"/>
              </w:rPr>
              <w:t>гийн дүнг танилцуулах</w:t>
            </w:r>
          </w:p>
          <w:p>
            <w:pPr>
              <w:pStyle w:val="style25"/>
              <w:spacing w:after="0" w:before="0" w:line="100" w:lineRule="atLeast"/>
              <w:contextualSpacing w:val="false"/>
              <w:jc w:val="both"/>
            </w:pPr>
            <w:r>
              <w:rPr>
                <w:rFonts w:ascii="Arial" w:cs="Arial CYR" w:hAnsi="Arial"/>
                <w:b w:val="false"/>
                <w:bCs w:val="false"/>
                <w:i w:val="false"/>
                <w:iCs w:val="false"/>
                <w:caps w:val="false"/>
                <w:smallCaps w:val="false"/>
                <w:color w:val="000000"/>
                <w:spacing w:val="0"/>
                <w:sz w:val="24"/>
                <w:szCs w:val="24"/>
                <w:u w:val="none"/>
                <w:shd w:fill="FFFFFF" w:val="clear"/>
                <w:lang w:val="mn-MN"/>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3</w:t>
            </w:r>
            <w:r>
              <w:rPr>
                <w:rFonts w:ascii="Arial" w:cs="Arial" w:hAnsi="Arial"/>
                <w:b w:val="false"/>
                <w:bCs w:val="false"/>
                <w:i w:val="false"/>
                <w:iCs w:val="false"/>
                <w:caps w:val="false"/>
                <w:smallCaps w:val="false"/>
                <w:color w:val="000000"/>
                <w:spacing w:val="0"/>
                <w:sz w:val="24"/>
                <w:szCs w:val="24"/>
                <w:u w:val="none"/>
                <w:shd w:fill="FFFFFF" w:val="clear"/>
                <w:lang w:val="mn-MN"/>
              </w:rPr>
              <w:t>.</w:t>
            </w:r>
            <w:r>
              <w:rPr>
                <w:rFonts w:ascii="Arial" w:cs="Arial" w:hAnsi="Arial"/>
                <w:b w:val="false"/>
                <w:bCs w:val="false"/>
                <w:i w:val="false"/>
                <w:iCs w:val="false"/>
                <w:caps w:val="false"/>
                <w:smallCaps w:val="false"/>
                <w:color w:val="000000"/>
                <w:spacing w:val="0"/>
                <w:sz w:val="24"/>
                <w:szCs w:val="24"/>
                <w:u w:val="none"/>
                <w:shd w:fill="FFFFFF" w:val="clear"/>
                <w:lang w:val="mn-MN"/>
              </w:rPr>
              <w:t>Үйлдвэрлэлийг дэмжих тухай болон холбогдох бусад хуулийн төслүүд /</w:t>
            </w:r>
            <w:r>
              <w:rPr>
                <w:rFonts w:ascii="Arial" w:cs="Arial" w:hAnsi="Arial"/>
                <w:b w:val="false"/>
                <w:bCs w:val="false"/>
                <w:i w:val="false"/>
                <w:iCs w:val="false"/>
                <w:caps w:val="false"/>
                <w:smallCaps w:val="false"/>
                <w:color w:val="000000"/>
                <w:spacing w:val="0"/>
                <w:sz w:val="24"/>
                <w:szCs w:val="24"/>
                <w:u w:val="none"/>
                <w:shd w:fill="FFFFFF" w:val="clear"/>
                <w:lang w:val="mn-MN"/>
              </w:rPr>
              <w:t>а</w:t>
            </w:r>
            <w:r>
              <w:rPr>
                <w:rFonts w:ascii="Arial" w:cs="Arial" w:hAnsi="Arial"/>
                <w:b w:val="false"/>
                <w:bCs w:val="false"/>
                <w:i w:val="false"/>
                <w:iCs w:val="false"/>
                <w:caps w:val="false"/>
                <w:smallCaps w:val="false"/>
                <w:color w:val="000000"/>
                <w:spacing w:val="0"/>
                <w:sz w:val="24"/>
                <w:szCs w:val="24"/>
                <w:u w:val="none"/>
                <w:shd w:fill="FFFFFF" w:val="clear"/>
                <w:lang w:val="mn-MN"/>
              </w:rPr>
              <w:t>нхны хэлэлцүүлэг/</w:t>
            </w:r>
          </w:p>
          <w:p>
            <w:pPr>
              <w:pStyle w:val="style0"/>
              <w:spacing w:after="0" w:before="0" w:line="100" w:lineRule="atLeast"/>
              <w:ind w:hanging="0" w:left="0" w:right="0"/>
              <w:contextualSpacing w:val="false"/>
              <w:jc w:val="both"/>
            </w:pPr>
            <w:r>
              <w:rPr>
                <w:b w:val="false"/>
                <w:bCs w:val="false"/>
                <w:i w:val="false"/>
                <w:iCs w:val="false"/>
              </w:rPr>
            </w:r>
          </w:p>
        </w:tc>
        <w:tc>
          <w:tcPr>
            <w:tcW w:type="dxa" w:w="153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7-13</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13-30</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31-35</w:t>
            </w:r>
          </w:p>
        </w:tc>
      </w:tr>
    </w:tbl>
    <w:p>
      <w:pPr>
        <w:pStyle w:val="style0"/>
        <w:jc w:val="center"/>
      </w:pPr>
      <w:r>
        <w:rPr/>
      </w:r>
    </w:p>
    <w:p>
      <w:pPr>
        <w:pStyle w:val="style0"/>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r>
    </w:p>
    <w:p>
      <w:pPr>
        <w:pStyle w:val="style23"/>
        <w:spacing w:after="0" w:before="0" w:line="100" w:lineRule="atLeast"/>
        <w:contextualSpacing w:val="false"/>
        <w:jc w:val="center"/>
      </w:pPr>
      <w:r>
        <w:rPr>
          <w:rFonts w:ascii="Arial" w:cs="Arial" w:hAnsi="Arial"/>
          <w:b/>
          <w:i/>
          <w:iCs/>
          <w:color w:val="000000"/>
          <w:sz w:val="24"/>
          <w:szCs w:val="24"/>
          <w:lang w:val="mn-MN"/>
        </w:rPr>
        <w:t>Монгол Улсын Их Хурлын 2015 оны хаврын ээлжит чуулганы</w:t>
      </w:r>
    </w:p>
    <w:p>
      <w:pPr>
        <w:pStyle w:val="style24"/>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Эдийн засгийн байнгын хорооны 7 дугаар сарын 0</w:t>
      </w:r>
      <w:r>
        <w:rPr>
          <w:b/>
          <w:i/>
          <w:iCs/>
          <w:color w:val="000000"/>
          <w:sz w:val="24"/>
          <w:szCs w:val="24"/>
          <w:lang w:val="mn-MN"/>
        </w:rPr>
        <w:t>7</w:t>
      </w:r>
      <w:r>
        <w:rPr>
          <w:b/>
          <w:i/>
          <w:iCs/>
          <w:color w:val="000000"/>
          <w:sz w:val="24"/>
          <w:szCs w:val="24"/>
          <w:lang w:val="mn-MN"/>
        </w:rPr>
        <w:t xml:space="preserve">-ны өдөр </w:t>
      </w:r>
    </w:p>
    <w:p>
      <w:pPr>
        <w:pStyle w:val="style23"/>
        <w:spacing w:after="0" w:before="0" w:line="100" w:lineRule="atLeast"/>
        <w:contextualSpacing w:val="false"/>
        <w:jc w:val="center"/>
      </w:pPr>
      <w:r>
        <w:rPr>
          <w:rFonts w:ascii="Arial" w:cs="Arial" w:hAnsi="Arial"/>
          <w:b/>
          <w:i/>
          <w:iCs/>
          <w:color w:val="000000"/>
          <w:sz w:val="24"/>
          <w:szCs w:val="24"/>
          <w:lang w:val="mn-MN"/>
        </w:rPr>
        <w:t>/</w:t>
      </w:r>
      <w:r>
        <w:rPr>
          <w:rFonts w:ascii="Arial" w:cs="Arial" w:hAnsi="Arial"/>
          <w:b/>
          <w:i/>
          <w:iCs/>
          <w:color w:val="000000"/>
          <w:sz w:val="24"/>
          <w:szCs w:val="24"/>
          <w:lang w:val="mn-MN"/>
        </w:rPr>
        <w:t>Mягмар</w:t>
      </w:r>
      <w:r>
        <w:rPr>
          <w:rFonts w:ascii="Arial" w:cs="Arial" w:hAnsi="Arial"/>
          <w:b/>
          <w:i/>
          <w:iCs/>
          <w:color w:val="000000"/>
          <w:sz w:val="24"/>
          <w:szCs w:val="24"/>
          <w:lang w:val="mn-MN"/>
        </w:rPr>
        <w:t xml:space="preserve"> гараг/-ийн хуралдааны гар тэмдэглэл</w:t>
      </w:r>
    </w:p>
    <w:p>
      <w:pPr>
        <w:pStyle w:val="style23"/>
        <w:spacing w:after="0" w:before="0" w:line="100" w:lineRule="atLeast"/>
        <w:contextualSpacing w:val="false"/>
        <w:jc w:val="center"/>
      </w:pPr>
      <w:r>
        <w:rPr>
          <w:sz w:val="24"/>
          <w:szCs w:val="24"/>
        </w:rPr>
      </w:r>
    </w:p>
    <w:p>
      <w:pPr>
        <w:pStyle w:val="style23"/>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Ж.Батсуурь ирц, хэлэлцэх асуудлын дарааллыг танилцуулж, хуралдааныг даргалав. </w:t>
      </w:r>
    </w:p>
    <w:p>
      <w:pPr>
        <w:pStyle w:val="style25"/>
        <w:spacing w:after="0" w:before="0" w:line="100" w:lineRule="atLeast"/>
        <w:contextualSpacing w:val="false"/>
        <w:jc w:val="both"/>
      </w:pPr>
      <w:r>
        <w:rPr>
          <w:sz w:val="24"/>
          <w:szCs w:val="24"/>
        </w:rPr>
      </w:r>
    </w:p>
    <w:p>
      <w:pPr>
        <w:pStyle w:val="style25"/>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w:t>
      </w:r>
      <w:r>
        <w:rPr>
          <w:rFonts w:ascii="Arial" w:hAnsi="Arial"/>
          <w:i/>
          <w:color w:val="000000"/>
          <w:sz w:val="24"/>
          <w:szCs w:val="24"/>
          <w:lang w:val="mn-MN"/>
        </w:rPr>
        <w:t>4</w:t>
      </w:r>
      <w:r>
        <w:rPr>
          <w:rFonts w:ascii="Arial" w:hAnsi="Arial"/>
          <w:i/>
          <w:color w:val="000000"/>
          <w:sz w:val="24"/>
          <w:szCs w:val="24"/>
          <w:lang w:val="mn-MN"/>
        </w:rPr>
        <w:t xml:space="preserve"> гишүүн ирж, </w:t>
      </w:r>
      <w:r>
        <w:rPr>
          <w:rFonts w:ascii="Arial" w:hAnsi="Arial"/>
          <w:i/>
          <w:color w:val="000000"/>
          <w:sz w:val="24"/>
          <w:szCs w:val="24"/>
          <w:lang w:val="mn-MN"/>
        </w:rPr>
        <w:t>73.6</w:t>
      </w:r>
      <w:r>
        <w:rPr>
          <w:rFonts w:ascii="Arial" w:hAnsi="Arial"/>
          <w:i/>
          <w:color w:val="000000"/>
          <w:sz w:val="24"/>
          <w:szCs w:val="24"/>
          <w:lang w:val="mn-MN"/>
        </w:rPr>
        <w:t xml:space="preserve"> хувийн ирцтэйгээр хуралдаан 1</w:t>
      </w:r>
      <w:r>
        <w:rPr>
          <w:rFonts w:ascii="Arial" w:hAnsi="Arial"/>
          <w:i/>
          <w:color w:val="000000"/>
          <w:sz w:val="24"/>
          <w:szCs w:val="24"/>
          <w:lang w:val="mn-MN"/>
        </w:rPr>
        <w:t>2</w:t>
      </w:r>
      <w:r>
        <w:rPr>
          <w:rFonts w:ascii="Arial" w:hAnsi="Arial"/>
          <w:color w:val="000000"/>
          <w:sz w:val="24"/>
          <w:szCs w:val="24"/>
        </w:rPr>
        <w:t xml:space="preserve"> </w:t>
      </w:r>
      <w:r>
        <w:rPr>
          <w:rFonts w:ascii="Arial" w:hAnsi="Arial"/>
          <w:i/>
          <w:color w:val="000000"/>
          <w:sz w:val="24"/>
          <w:szCs w:val="24"/>
        </w:rPr>
        <w:t>цаг</w:t>
      </w:r>
      <w:r>
        <w:rPr>
          <w:rFonts w:ascii="Arial" w:hAnsi="Arial"/>
          <w:i/>
          <w:iCs/>
          <w:color w:val="000000"/>
          <w:sz w:val="24"/>
          <w:szCs w:val="24"/>
        </w:rPr>
        <w:t xml:space="preserve"> </w:t>
      </w:r>
      <w:r>
        <w:rPr>
          <w:rFonts w:ascii="Arial" w:hAnsi="Arial"/>
          <w:i/>
          <w:iCs/>
          <w:color w:val="000000"/>
          <w:sz w:val="24"/>
          <w:szCs w:val="24"/>
          <w:lang w:val="mn-MN"/>
        </w:rPr>
        <w:t>0</w:t>
      </w:r>
      <w:r>
        <w:rPr>
          <w:rFonts w:ascii="Arial" w:hAnsi="Arial"/>
          <w:i/>
          <w:iCs/>
          <w:color w:val="000000"/>
          <w:sz w:val="24"/>
          <w:szCs w:val="24"/>
          <w:lang w:val="mn-MN"/>
        </w:rPr>
        <w:t>4</w:t>
      </w:r>
      <w:r>
        <w:rPr>
          <w:rFonts w:ascii="Arial" w:hAnsi="Arial"/>
          <w:i/>
          <w:iCs/>
          <w:color w:val="000000"/>
          <w:sz w:val="24"/>
          <w:szCs w:val="24"/>
          <w:lang w:val="mn-MN"/>
        </w:rPr>
        <w:t xml:space="preserve"> </w:t>
      </w:r>
      <w:r>
        <w:rPr>
          <w:rFonts w:ascii="Arial" w:hAnsi="Arial"/>
          <w:i/>
          <w:color w:val="000000"/>
          <w:sz w:val="24"/>
          <w:szCs w:val="24"/>
          <w:lang w:val="mn-MN"/>
        </w:rPr>
        <w:t>минутад Төрийн ордны “А” танхимд эхлэв.Үүнд:</w:t>
      </w:r>
    </w:p>
    <w:p>
      <w:pPr>
        <w:pStyle w:val="style25"/>
        <w:spacing w:after="0" w:before="0" w:line="100" w:lineRule="atLeast"/>
        <w:contextualSpacing w:val="false"/>
        <w:jc w:val="both"/>
      </w:pPr>
      <w:r>
        <w:rPr>
          <w:sz w:val="24"/>
          <w:szCs w:val="24"/>
        </w:rPr>
      </w:r>
    </w:p>
    <w:p>
      <w:pPr>
        <w:pStyle w:val="style25"/>
        <w:spacing w:after="0" w:before="0" w:line="100" w:lineRule="atLeast"/>
        <w:contextualSpacing w:val="false"/>
        <w:jc w:val="both"/>
      </w:pPr>
      <w:r>
        <w:rPr>
          <w:rFonts w:ascii="Arial" w:hAnsi="Arial"/>
          <w:sz w:val="24"/>
          <w:szCs w:val="24"/>
        </w:rPr>
        <w:tab/>
      </w:r>
      <w:r>
        <w:rPr>
          <w:rFonts w:ascii="Arial" w:hAnsi="Arial"/>
          <w:b w:val="false"/>
          <w:bCs w:val="false"/>
          <w:i/>
          <w:iCs/>
          <w:color w:val="000000"/>
          <w:sz w:val="24"/>
          <w:szCs w:val="24"/>
          <w:lang w:val="mn-MN"/>
        </w:rPr>
        <w:t xml:space="preserve">Чөлөөтэй: </w:t>
      </w:r>
      <w:r>
        <w:rPr>
          <w:rFonts w:ascii="Arial" w:hAnsi="Arial"/>
          <w:b w:val="false"/>
          <w:bCs w:val="false"/>
          <w:i/>
          <w:iCs/>
          <w:color w:val="000000"/>
          <w:sz w:val="24"/>
          <w:szCs w:val="24"/>
          <w:lang w:val="mn-MN"/>
        </w:rPr>
        <w:t>С.Бямбацогт, Н.Батбаяр</w:t>
      </w:r>
      <w:r>
        <w:rPr>
          <w:rFonts w:ascii="Arial" w:hAnsi="Arial"/>
          <w:b w:val="false"/>
          <w:bCs w:val="false"/>
          <w:i/>
          <w:iCs/>
          <w:color w:val="000000"/>
          <w:sz w:val="24"/>
          <w:szCs w:val="24"/>
          <w:lang w:val="mn-MN"/>
        </w:rPr>
        <w:t>;</w:t>
      </w:r>
    </w:p>
    <w:p>
      <w:pPr>
        <w:pStyle w:val="style25"/>
        <w:spacing w:after="0" w:before="0" w:line="100" w:lineRule="atLeast"/>
        <w:contextualSpacing w:val="false"/>
        <w:jc w:val="both"/>
      </w:pPr>
      <w:r>
        <w:rPr>
          <w:rFonts w:ascii="Arial" w:hAnsi="Arial"/>
          <w:b w:val="false"/>
          <w:bCs w:val="false"/>
          <w:i/>
          <w:iCs/>
          <w:color w:val="000000"/>
          <w:sz w:val="24"/>
          <w:szCs w:val="24"/>
          <w:lang w:val="mn-MN"/>
        </w:rPr>
        <w:tab/>
        <w:t xml:space="preserve">Тасалсан: Ц.Даваасүрэн,  Г.Уянга, </w:t>
      </w:r>
      <w:r>
        <w:rPr>
          <w:rFonts w:ascii="Arial" w:hAnsi="Arial"/>
          <w:b w:val="false"/>
          <w:bCs w:val="false"/>
          <w:i/>
          <w:iCs/>
          <w:color w:val="000000"/>
          <w:sz w:val="24"/>
          <w:szCs w:val="24"/>
          <w:lang w:val="mn-MN"/>
        </w:rPr>
        <w:t>Х.Болорчулуун</w:t>
      </w:r>
      <w:r>
        <w:rPr>
          <w:rFonts w:ascii="Arial" w:hAnsi="Arial"/>
          <w:b w:val="false"/>
          <w:bCs w:val="false"/>
          <w:i/>
          <w:iCs/>
          <w:color w:val="000000"/>
          <w:sz w:val="24"/>
          <w:szCs w:val="24"/>
          <w:lang w:val="mn-MN"/>
        </w:rPr>
        <w:t xml:space="preserve">. </w:t>
      </w:r>
    </w:p>
    <w:p>
      <w:pPr>
        <w:pStyle w:val="style25"/>
        <w:spacing w:after="0" w:before="0" w:line="100" w:lineRule="atLeast"/>
        <w:contextualSpacing w:val="false"/>
        <w:jc w:val="both"/>
      </w:pPr>
      <w:r>
        <w:rPr>
          <w:sz w:val="24"/>
          <w:szCs w:val="24"/>
        </w:rPr>
      </w:r>
    </w:p>
    <w:p>
      <w:pPr>
        <w:pStyle w:val="style25"/>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Нэг</w:t>
      </w:r>
      <w:r>
        <w:rPr>
          <w:rFonts w:ascii="Arial" w:cs="Arial" w:hAnsi="Arial"/>
          <w:b/>
          <w:bCs/>
          <w:i w:val="false"/>
          <w:iCs w:val="false"/>
          <w:caps w:val="false"/>
          <w:smallCaps w:val="false"/>
          <w:color w:val="000000"/>
          <w:spacing w:val="0"/>
          <w:sz w:val="24"/>
          <w:szCs w:val="24"/>
          <w:u w:val="none"/>
          <w:shd w:fill="FFFFFF" w:val="clear"/>
          <w:lang w:val="mn-MN"/>
        </w:rPr>
        <w:t>.</w:t>
      </w:r>
      <w:r>
        <w:rPr>
          <w:rFonts w:ascii="Arial" w:cs="Arial" w:hAnsi="Arial"/>
          <w:b/>
          <w:bCs/>
          <w:i/>
          <w:iCs/>
          <w:caps w:val="false"/>
          <w:smallCaps w:val="false"/>
          <w:color w:val="000000"/>
          <w:spacing w:val="0"/>
          <w:sz w:val="24"/>
          <w:szCs w:val="24"/>
          <w:u w:val="none"/>
          <w:shd w:fill="FFFFFF" w:val="clear"/>
          <w:lang w:val="mn-MN"/>
        </w:rPr>
        <w:t>Газрын тосны тухай хуульд өөрчлөлт оруулах тухай хуулийн төсөл</w:t>
      </w:r>
      <w:r>
        <w:rPr>
          <w:rFonts w:ascii="Arial" w:cs="Arial" w:hAnsi="Arial"/>
          <w:b w:val="false"/>
          <w:bCs w:val="false"/>
          <w:i/>
          <w:iCs/>
          <w:caps w:val="false"/>
          <w:smallCaps w:val="false"/>
          <w:color w:val="000000"/>
          <w:spacing w:val="0"/>
          <w:sz w:val="24"/>
          <w:szCs w:val="24"/>
          <w:u w:val="none"/>
          <w:shd w:fill="FFFFFF" w:val="clear"/>
          <w:lang w:val="mn-MN"/>
        </w:rPr>
        <w:t xml:space="preserve"> /Засгийн газар 2015.07.03-ны өдөр өргөн мэдүүлсэн, хэлэлцэх эсэх/</w:t>
      </w:r>
    </w:p>
    <w:p>
      <w:pPr>
        <w:pStyle w:val="style0"/>
        <w:spacing w:after="0" w:before="0" w:line="100" w:lineRule="atLeast"/>
        <w:ind w:hanging="0" w:left="0" w:right="0"/>
        <w:contextualSpacing w:val="false"/>
        <w:jc w:val="both"/>
      </w:pPr>
      <w:r>
        <w:rPr>
          <w:rFonts w:cs="Arial"/>
          <w:b w:val="false"/>
          <w:bCs w:val="false"/>
          <w:i/>
          <w:iCs/>
          <w:caps w:val="false"/>
          <w:smallCaps w:val="false"/>
          <w:color w:val="000000"/>
          <w:spacing w:val="0"/>
          <w:sz w:val="24"/>
          <w:szCs w:val="24"/>
          <w:u w:val="none"/>
          <w:shd w:fill="FFFFFF" w:val="clear"/>
          <w:lang w:val="mn-MN"/>
        </w:rPr>
      </w:r>
    </w:p>
    <w:p>
      <w:pPr>
        <w:pStyle w:val="style0"/>
        <w:spacing w:after="0" w:before="0" w:line="100" w:lineRule="atLeast"/>
        <w:ind w:hanging="0" w:left="0" w:right="0"/>
        <w:contextualSpacing w:val="false"/>
        <w:jc w:val="both"/>
      </w:pPr>
      <w:r>
        <w:rPr>
          <w:rFonts w:cs="Arial"/>
          <w:b w:val="false"/>
          <w:bCs w:val="false"/>
          <w:i/>
          <w:iCs/>
          <w:caps w:val="false"/>
          <w:smallCaps w:val="false"/>
          <w:color w:val="000000"/>
          <w:spacing w:val="0"/>
          <w:sz w:val="24"/>
          <w:szCs w:val="24"/>
          <w:u w:val="none"/>
          <w:shd w:fill="FFFFFF" w:val="clear"/>
          <w:lang w:val="mn-MN"/>
        </w:rPr>
        <w:tab/>
      </w:r>
      <w:r>
        <w:rPr>
          <w:rFonts w:cs="Arial"/>
          <w:b w:val="false"/>
          <w:bCs w:val="false"/>
          <w:i w:val="false"/>
          <w:iCs w:val="false"/>
          <w:caps w:val="false"/>
          <w:smallCaps w:val="false"/>
          <w:color w:val="000000"/>
          <w:spacing w:val="0"/>
          <w:sz w:val="24"/>
          <w:szCs w:val="24"/>
          <w:u w:val="none"/>
          <w:shd w:fill="FFFFFF" w:val="clear"/>
          <w:lang w:val="mn-MN"/>
        </w:rPr>
        <w:t>Хэлэлцэж буй асуудалтай холбогдуулан Уул уурхайн сайд Р.Жигжид, Газрын тосны газрын дарга Г.Өлзийбүрэн, Уул уурхайн яамны Түлшний бодлого, зохицуулалтын газрын ахлах мэргэжилтэн А.Пүрэв нар оролцов.</w:t>
      </w:r>
    </w:p>
    <w:p>
      <w:pPr>
        <w:pStyle w:val="style25"/>
        <w:spacing w:after="0" w:before="0" w:line="100" w:lineRule="atLeast"/>
        <w:ind w:hanging="0" w:left="0" w:right="0"/>
        <w:contextualSpacing w:val="false"/>
        <w:jc w:val="both"/>
      </w:pPr>
      <w:r>
        <w:rPr>
          <w:i w:val="false"/>
          <w:iCs w:val="false"/>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w:t>
      </w:r>
      <w:r>
        <w:rPr>
          <w:rFonts w:cs="Arial"/>
          <w:b w:val="false"/>
          <w:bCs w:val="false"/>
          <w:i w:val="false"/>
          <w:iCs w:val="false"/>
          <w:caps w:val="false"/>
          <w:smallCaps w:val="false"/>
          <w:color w:val="00000A"/>
          <w:spacing w:val="0"/>
          <w:sz w:val="24"/>
          <w:szCs w:val="24"/>
          <w:u w:val="none"/>
          <w:shd w:fill="FFFFFF" w:val="clear"/>
          <w:lang w:val="mn-MN"/>
        </w:rPr>
        <w:t>Н.Эрдэнэцэцэг</w:t>
      </w:r>
      <w:r>
        <w:rPr>
          <w:rFonts w:cs="Arial"/>
          <w:b w:val="false"/>
          <w:bCs w:val="false"/>
          <w:i w:val="false"/>
          <w:iCs w:val="false"/>
          <w:caps w:val="false"/>
          <w:smallCaps w:val="false"/>
          <w:color w:val="00000A"/>
          <w:spacing w:val="0"/>
          <w:sz w:val="24"/>
          <w:szCs w:val="24"/>
          <w:u w:val="none"/>
          <w:shd w:fill="FFFFFF" w:val="clear"/>
          <w:lang w:val="mn-MN"/>
        </w:rPr>
        <w:t xml:space="preserve"> нар байлцав. </w:t>
      </w:r>
    </w:p>
    <w:p>
      <w:pPr>
        <w:pStyle w:val="style25"/>
        <w:spacing w:after="0" w:before="0" w:line="100" w:lineRule="atLeast"/>
        <w:ind w:hanging="0" w:left="0" w:right="0"/>
        <w:contextualSpacing w:val="false"/>
        <w:jc w:val="both"/>
      </w:pPr>
      <w:r>
        <w:rPr>
          <w:sz w:val="24"/>
          <w:szCs w:val="24"/>
        </w:rPr>
      </w:r>
    </w:p>
    <w:p>
      <w:pPr>
        <w:pStyle w:val="style25"/>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bidi="hi-IN" w:eastAsia="zh-CN" w:val="mn-MN"/>
        </w:rPr>
        <w:tab/>
        <w:t xml:space="preserve">Хууль санаачлагчийн илтгэлийг Уул уурхайн сайд Р.Жигжид танилцуулав. </w:t>
      </w:r>
    </w:p>
    <w:p>
      <w:pPr>
        <w:pStyle w:val="style25"/>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ab/>
        <w:t>Хууль санаачлагчийн илтгэл</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тэй</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 холбогдуулан Улсын Их Хурлын гишүүн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Ө.Энхтүвшингийн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тавьсан асуултад Уул уурхайн сайд Р.Жигжид, Газрын тосны газрын дарга Г.Өлзийбүрэн нар хариулж, тайлбар хийв.</w:t>
      </w:r>
    </w:p>
    <w:p>
      <w:pPr>
        <w:pStyle w:val="style0"/>
        <w:spacing w:after="0" w:before="0" w:line="100" w:lineRule="atLeast"/>
        <w:ind w:hanging="0" w:left="0" w:right="0"/>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i-IN" w:eastAsia="zh-CN" w:val="mn-MN"/>
        </w:rPr>
        <w:tab/>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Улсын Их Хурлын гишүүн Ц.Баярсайхан, С.Дэмбэрэл, Г.Батхүү нар үг хэлэв. </w:t>
      </w:r>
    </w:p>
    <w:p>
      <w:pPr>
        <w:pStyle w:val="style0"/>
        <w:spacing w:after="0" w:before="0" w:line="100" w:lineRule="atLeast"/>
        <w:ind w:hanging="0" w:left="0" w:right="0"/>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i-IN" w:eastAsia="zh-CN" w:val="mn-MN"/>
        </w:rPr>
        <w:tab/>
      </w:r>
      <w:r>
        <w:rPr>
          <w:rFonts w:cs="Arial" w:eastAsia="Arial"/>
          <w:b/>
          <w:bCs/>
          <w:i w:val="false"/>
          <w:iCs w:val="false"/>
          <w:caps w:val="false"/>
          <w:smallCaps w:val="false"/>
          <w:color w:val="000000"/>
          <w:spacing w:val="0"/>
          <w:sz w:val="24"/>
          <w:szCs w:val="24"/>
          <w:u w:val="none"/>
          <w:shd w:fill="FFFFFF" w:val="clear"/>
          <w:lang w:bidi="hi-IN" w:eastAsia="zh-CN" w:val="mn-MN"/>
        </w:rPr>
        <w:t xml:space="preserve"> </w:t>
      </w:r>
      <w:r>
        <w:rPr>
          <w:rFonts w:cs="Arial" w:eastAsia="Arial"/>
          <w:b/>
          <w:bCs/>
          <w:i w:val="false"/>
          <w:iCs w:val="false"/>
          <w:caps w:val="false"/>
          <w:smallCaps w:val="false"/>
          <w:color w:val="000000"/>
          <w:spacing w:val="0"/>
          <w:sz w:val="24"/>
          <w:szCs w:val="24"/>
          <w:u w:val="none"/>
          <w:shd w:fill="FFFFFF" w:val="clear"/>
          <w:lang w:bidi="hi-IN" w:eastAsia="zh-CN" w:val="mn-MN"/>
        </w:rPr>
        <w:t>Ж.Батсуурь</w:t>
      </w:r>
      <w:r>
        <w:rPr>
          <w:rFonts w:cs="Arial" w:eastAsia="Arial"/>
          <w:b/>
          <w:bCs/>
          <w:i w:val="false"/>
          <w:iCs w:val="false"/>
          <w:caps w:val="false"/>
          <w:smallCaps w:val="false"/>
          <w:color w:val="000000"/>
          <w:spacing w:val="0"/>
          <w:sz w:val="24"/>
          <w:szCs w:val="24"/>
          <w:u w:val="none"/>
          <w:shd w:fill="FFFFFF" w:val="clear"/>
          <w:lang w:bidi="hi-IN" w:eastAsia="zh-CN" w:val="mn-MN"/>
        </w:rPr>
        <w:t>: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 Газрын тосны тухай хуульд өөрчлөлт оруулах тухай хуулийн төслийг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чуулганы нэгдсэн хуралдаанаар оруулж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хэлэлц</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үүл</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эх нь зүйтэй гэсэн саналыг дэмжье гэсэн санал хураалт явуулъя. </w:t>
      </w:r>
    </w:p>
    <w:p>
      <w:pPr>
        <w:pStyle w:val="style0"/>
        <w:spacing w:after="0" w:before="0" w:line="100" w:lineRule="atLeast"/>
        <w:ind w:hanging="0" w:left="0" w:right="0"/>
        <w:contextualSpacing w:val="false"/>
        <w:jc w:val="both"/>
      </w:pPr>
      <w:r>
        <w:rPr>
          <w:rFonts w:cs="Arial"/>
          <w:i w:val="false"/>
          <w:iCs w:val="false"/>
          <w:caps w:val="false"/>
          <w:smallCaps w:val="false"/>
          <w:spacing w:val="0"/>
          <w:sz w:val="24"/>
          <w:szCs w:val="24"/>
          <w:u w:val="none"/>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12</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val="false"/>
          <w:iCs w:val="false"/>
          <w:caps w:val="false"/>
          <w:smallCaps w:val="false"/>
          <w:color w:val="000000"/>
          <w:spacing w:val="0"/>
          <w:sz w:val="24"/>
          <w:szCs w:val="24"/>
          <w:u w:val="none"/>
          <w:shd w:fill="FFFFFF" w:val="clear"/>
          <w:lang w:bidi="hi-IN" w:eastAsia="zh-CN" w:val="mn-MN"/>
        </w:rPr>
        <w:t>100</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25"/>
        <w:spacing w:after="0" w:before="0" w:line="100" w:lineRule="atLeast"/>
        <w:contextualSpacing w:val="false"/>
        <w:jc w:val="both"/>
      </w:pPr>
      <w:r>
        <w:rPr>
          <w:sz w:val="24"/>
          <w:szCs w:val="24"/>
        </w:rPr>
      </w:r>
    </w:p>
    <w:p>
      <w:pPr>
        <w:pStyle w:val="style25"/>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Байнгын хорооноос гарах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 дүгнэлтийг</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Улсын Их Хурлын гишүүн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Ц.Баярсайхан</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Улсын Их Хурлын чуулганы нэгдсэн хуралдаанд танилцуулахаар тогтов. </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p>
    <w:p>
      <w:pPr>
        <w:pStyle w:val="style0"/>
        <w:spacing w:after="0" w:before="0" w:line="100" w:lineRule="atLeast"/>
        <w:ind w:hanging="0" w:left="0" w:right="0"/>
        <w:contextualSpacing w:val="false"/>
        <w:jc w:val="both"/>
      </w:pPr>
      <w:r>
        <w:rPr>
          <w:i/>
          <w:iCs/>
          <w:sz w:val="24"/>
          <w:szCs w:val="24"/>
          <w:lang w:val="mn-MN"/>
        </w:rPr>
        <w:tab/>
        <w:t>Уг асуудлыг 1</w:t>
      </w:r>
      <w:r>
        <w:rPr>
          <w:i/>
          <w:iCs/>
          <w:sz w:val="24"/>
          <w:szCs w:val="24"/>
          <w:lang w:val="mn-MN"/>
        </w:rPr>
        <w:t>2</w:t>
      </w:r>
      <w:r>
        <w:rPr>
          <w:i/>
          <w:iCs/>
          <w:sz w:val="24"/>
          <w:szCs w:val="24"/>
          <w:lang w:val="mn-MN"/>
        </w:rPr>
        <w:t xml:space="preserve"> цаг 2</w:t>
      </w:r>
      <w:r>
        <w:rPr>
          <w:i/>
          <w:iCs/>
          <w:sz w:val="24"/>
          <w:szCs w:val="24"/>
          <w:lang w:val="mn-MN"/>
        </w:rPr>
        <w:t>5</w:t>
      </w:r>
      <w:r>
        <w:rPr>
          <w:i/>
          <w:iCs/>
          <w:sz w:val="24"/>
          <w:szCs w:val="24"/>
          <w:lang w:val="mn-MN"/>
        </w:rPr>
        <w:t xml:space="preserve"> минутад хэлэлцэж дуусав.</w:t>
      </w:r>
    </w:p>
    <w:p>
      <w:pPr>
        <w:pStyle w:val="style0"/>
        <w:spacing w:after="0" w:before="0" w:line="100" w:lineRule="atLeast"/>
        <w:ind w:hanging="0" w:left="0" w:right="0"/>
        <w:contextualSpacing w:val="false"/>
        <w:jc w:val="both"/>
      </w:pPr>
      <w:r>
        <w:rPr>
          <w:i/>
          <w:iCs/>
          <w:sz w:val="24"/>
          <w:szCs w:val="24"/>
          <w:lang w:val="mn-MN"/>
        </w:rPr>
      </w:r>
    </w:p>
    <w:p>
      <w:pPr>
        <w:pStyle w:val="style0"/>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Хоёр. </w:t>
      </w:r>
      <w:r>
        <w:rPr>
          <w:rFonts w:cs="Arial CYR"/>
          <w:b/>
          <w:bCs/>
          <w:i/>
          <w:iCs/>
          <w:sz w:val="24"/>
          <w:szCs w:val="24"/>
          <w:lang w:val="mn-MN"/>
        </w:rPr>
        <w:t>Иргэний агаарын тээврийн салбарын үйл ажиллагаанд дүгнэлт хийх, шийдвэрийн төсөл боловсруулах ажлын  хэс</w:t>
      </w:r>
      <w:r>
        <w:rPr>
          <w:rFonts w:cs="Arial CYR"/>
          <w:b/>
          <w:bCs/>
          <w:i/>
          <w:iCs/>
          <w:sz w:val="24"/>
          <w:szCs w:val="24"/>
          <w:lang w:val="mn-MN"/>
        </w:rPr>
        <w:t xml:space="preserve">гийн дүнг </w:t>
      </w:r>
      <w:r>
        <w:rPr>
          <w:rFonts w:cs="Arial CYR"/>
          <w:b/>
          <w:bCs/>
          <w:i/>
          <w:iCs/>
          <w:sz w:val="24"/>
          <w:szCs w:val="24"/>
          <w:lang w:val="mn-MN"/>
        </w:rPr>
        <w:t>танилцуулах</w:t>
      </w:r>
    </w:p>
    <w:p>
      <w:pPr>
        <w:pStyle w:val="style0"/>
        <w:spacing w:after="0" w:before="0" w:line="100" w:lineRule="atLeast"/>
        <w:contextualSpacing w:val="false"/>
        <w:jc w:val="left"/>
      </w:pPr>
      <w:r>
        <w:rPr>
          <w:rFonts w:cs="Arial CYR"/>
          <w:b/>
          <w:bCs/>
          <w:i/>
          <w:iCs/>
          <w:sz w:val="24"/>
          <w:szCs w:val="24"/>
          <w:lang w:val="mn-MN"/>
        </w:rPr>
      </w:r>
    </w:p>
    <w:p>
      <w:pPr>
        <w:pStyle w:val="style0"/>
        <w:spacing w:after="0" w:before="0" w:line="100" w:lineRule="atLeast"/>
        <w:contextualSpacing w:val="false"/>
        <w:jc w:val="both"/>
      </w:pPr>
      <w:r>
        <w:rPr>
          <w:rFonts w:cs="Arial CYR"/>
          <w:b/>
          <w:bCs/>
          <w:i w:val="false"/>
          <w:iCs w:val="false"/>
          <w:sz w:val="24"/>
          <w:szCs w:val="24"/>
          <w:lang w:val="mn-MN"/>
        </w:rPr>
        <w:tab/>
      </w:r>
      <w:r>
        <w:rPr>
          <w:rFonts w:cs="Arial CYR"/>
          <w:b w:val="false"/>
          <w:bCs w:val="false"/>
          <w:i w:val="false"/>
          <w:iCs w:val="false"/>
          <w:color w:val="000000"/>
          <w:sz w:val="24"/>
          <w:szCs w:val="24"/>
          <w:lang w:val="mn-MN"/>
        </w:rPr>
        <w:t xml:space="preserve">  </w:t>
      </w:r>
      <w:r>
        <w:rPr>
          <w:rFonts w:cs="Arial CYR"/>
          <w:b w:val="false"/>
          <w:bCs w:val="false"/>
          <w:i w:val="false"/>
          <w:iCs w:val="false"/>
          <w:color w:val="000000"/>
          <w:sz w:val="24"/>
          <w:szCs w:val="24"/>
          <w:lang w:val="mn-MN"/>
        </w:rPr>
        <w:t xml:space="preserve">Хэлэлцэж буй асуудалтай холбогдуулан </w:t>
      </w:r>
      <w:r>
        <w:rPr>
          <w:rFonts w:cs="Times New Roman" w:eastAsia="Times New Roman"/>
          <w:b w:val="false"/>
          <w:bCs w:val="false"/>
          <w:i w:val="false"/>
          <w:iCs w:val="false"/>
          <w:color w:val="000000"/>
          <w:sz w:val="24"/>
          <w:szCs w:val="24"/>
          <w:lang w:val="mn-MN"/>
        </w:rPr>
        <w:t xml:space="preserve">Иргэний нисэхийн ерөнхий газрын  </w:t>
      </w:r>
      <w:r>
        <w:rPr>
          <w:rFonts w:cs="Times New Roman" w:eastAsia="Times New Roman"/>
          <w:b w:val="false"/>
          <w:bCs w:val="false"/>
          <w:i w:val="false"/>
          <w:iCs w:val="false"/>
          <w:color w:val="000000"/>
          <w:sz w:val="24"/>
          <w:szCs w:val="24"/>
          <w:lang w:val="mn-MN"/>
        </w:rPr>
        <w:t>д</w:t>
      </w:r>
      <w:r>
        <w:rPr>
          <w:rFonts w:cs="Times New Roman" w:eastAsia="Times New Roman"/>
          <w:b w:val="false"/>
          <w:bCs w:val="false"/>
          <w:i w:val="false"/>
          <w:iCs w:val="false"/>
          <w:color w:val="000000"/>
          <w:sz w:val="24"/>
          <w:szCs w:val="24"/>
          <w:lang w:val="mn-MN"/>
        </w:rPr>
        <w:t xml:space="preserve">аргын үүргийг түр орлон гүйцэтгэгч Ц.Эрдэнэбилэг, </w:t>
      </w:r>
      <w:r>
        <w:rPr>
          <w:rFonts w:cs="Times New Roman" w:eastAsia="Times New Roman"/>
          <w:b w:val="false"/>
          <w:bCs w:val="false"/>
          <w:i w:val="false"/>
          <w:iCs w:val="false"/>
          <w:color w:val="000000"/>
          <w:sz w:val="24"/>
          <w:szCs w:val="24"/>
          <w:lang w:val="mn-MN"/>
        </w:rPr>
        <w:t xml:space="preserve">мөн газрын </w:t>
      </w:r>
      <w:r>
        <w:rPr>
          <w:rFonts w:cs="Times New Roman" w:eastAsia="Times New Roman"/>
          <w:b w:val="false"/>
          <w:bCs w:val="false"/>
          <w:i w:val="false"/>
          <w:iCs w:val="false"/>
          <w:color w:val="000000"/>
          <w:sz w:val="24"/>
          <w:szCs w:val="24"/>
          <w:u w:val="none"/>
          <w:lang w:val="mn-MN"/>
        </w:rPr>
        <w:t xml:space="preserve">Нисэхийн аюулгүй ажиллагааны хяналт, зохицуулалтын газрын дарга М.Эрдэнэбатмөнх, Захиргаа, хүний нөөц, </w:t>
      </w:r>
      <w:r>
        <w:rPr>
          <w:rFonts w:cs="Times New Roman" w:eastAsia="Times New Roman"/>
          <w:b w:val="false"/>
          <w:bCs w:val="false"/>
          <w:i w:val="false"/>
          <w:iCs w:val="false"/>
          <w:color w:val="000000"/>
          <w:sz w:val="24"/>
          <w:szCs w:val="24"/>
          <w:u w:val="none"/>
          <w:lang w:val="mn-MN"/>
        </w:rPr>
        <w:t>Т</w:t>
      </w:r>
      <w:r>
        <w:rPr>
          <w:rFonts w:cs="Times New Roman" w:eastAsia="Times New Roman"/>
          <w:b w:val="false"/>
          <w:bCs w:val="false"/>
          <w:i w:val="false"/>
          <w:iCs w:val="false"/>
          <w:color w:val="000000"/>
          <w:sz w:val="24"/>
          <w:szCs w:val="24"/>
          <w:u w:val="none"/>
          <w:lang w:val="mn-MN"/>
        </w:rPr>
        <w:t xml:space="preserve">амгын газрын дарга Т.Батжаргал, Хууль, эрх зүй, дүрмийн боловсруулалтын газрын дарга </w:t>
      </w:r>
      <w:r>
        <w:rPr>
          <w:rFonts w:cs="Times New Roman" w:eastAsia="Times New Roman"/>
          <w:b w:val="false"/>
          <w:bCs w:val="false"/>
          <w:i w:val="false"/>
          <w:iCs w:val="false"/>
          <w:color w:val="000000"/>
          <w:sz w:val="24"/>
          <w:szCs w:val="24"/>
          <w:lang w:val="mn-MN"/>
        </w:rPr>
        <w:t>З.Туя</w:t>
      </w:r>
      <w:r>
        <w:rPr>
          <w:rFonts w:cs="Times New Roman" w:eastAsia="Times New Roman"/>
          <w:b w:val="false"/>
          <w:bCs w:val="false"/>
          <w:i w:val="false"/>
          <w:iCs w:val="false"/>
          <w:color w:val="000000"/>
          <w:sz w:val="24"/>
          <w:szCs w:val="24"/>
          <w:lang w:val="mn-MN"/>
        </w:rPr>
        <w:t xml:space="preserve">а, </w:t>
      </w:r>
      <w:r>
        <w:rPr>
          <w:rFonts w:cs="Times New Roman" w:eastAsia="Times New Roman"/>
          <w:b w:val="false"/>
          <w:bCs w:val="false"/>
          <w:i w:val="false"/>
          <w:iCs w:val="false"/>
          <w:color w:val="000000"/>
          <w:sz w:val="24"/>
          <w:szCs w:val="24"/>
          <w:lang w:val="mn-MN"/>
        </w:rPr>
        <w:t>Агаарын тээврийн эдийн засгийн зохицуулалт, гадаад хамтын ажиллагааны газрын дар</w:t>
      </w:r>
      <w:r>
        <w:rPr>
          <w:rFonts w:cs="Times New Roman" w:eastAsia="Times New Roman"/>
          <w:b w:val="false"/>
          <w:bCs w:val="false"/>
          <w:i w:val="false"/>
          <w:iCs w:val="false"/>
          <w:color w:val="000000"/>
          <w:sz w:val="24"/>
          <w:szCs w:val="24"/>
          <w:lang w:val="mn-MN"/>
        </w:rPr>
        <w:t xml:space="preserve">га </w:t>
      </w:r>
      <w:r>
        <w:rPr>
          <w:rFonts w:cs="Times New Roman" w:eastAsia="Times New Roman"/>
          <w:b w:val="false"/>
          <w:bCs w:val="false"/>
          <w:i w:val="false"/>
          <w:iCs w:val="false"/>
          <w:color w:val="000000"/>
          <w:sz w:val="24"/>
          <w:szCs w:val="24"/>
          <w:lang w:val="mn-MN"/>
        </w:rPr>
        <w:t>Л.Бямбасүрэн</w:t>
      </w:r>
      <w:r>
        <w:rPr>
          <w:rFonts w:cs="Times New Roman" w:eastAsia="Times New Roman"/>
          <w:b w:val="false"/>
          <w:bCs w:val="false"/>
          <w:i w:val="false"/>
          <w:iCs w:val="false"/>
          <w:color w:val="000000"/>
          <w:sz w:val="24"/>
          <w:szCs w:val="24"/>
          <w:lang w:val="mn-MN"/>
        </w:rPr>
        <w:t>,</w:t>
      </w:r>
      <w:r>
        <w:rPr>
          <w:rFonts w:cs="Times New Roman" w:eastAsia="Times New Roman"/>
          <w:b w:val="false"/>
          <w:bCs w:val="false"/>
          <w:i w:val="false"/>
          <w:iCs w:val="false"/>
          <w:color w:val="000000"/>
          <w:sz w:val="24"/>
          <w:szCs w:val="24"/>
          <w:lang w:val="mn-MN"/>
        </w:rPr>
        <w:t xml:space="preserve"> </w:t>
      </w:r>
      <w:r>
        <w:rPr>
          <w:rFonts w:cs="Arial CYR"/>
          <w:b w:val="false"/>
          <w:bCs w:val="false"/>
          <w:i w:val="false"/>
          <w:iCs w:val="false"/>
          <w:color w:val="000000"/>
          <w:sz w:val="24"/>
          <w:szCs w:val="24"/>
          <w:lang w:val="mn-MN"/>
        </w:rPr>
        <w:t>Зам тээврийн яамны Стратегийн бодлого төлөвлөлт, хамтын ажиллагааны газрын  ахлах  мэргэжилтэн</w:t>
      </w:r>
      <w:r>
        <w:rPr>
          <w:rFonts w:cs="Arial"/>
          <w:b/>
          <w:bCs/>
          <w:color w:val="000000"/>
          <w:sz w:val="24"/>
          <w:szCs w:val="24"/>
        </w:rPr>
        <w:t xml:space="preserve"> </w:t>
      </w:r>
      <w:r>
        <w:rPr>
          <w:rFonts w:cs="Arial CYR"/>
          <w:color w:val="000000"/>
          <w:sz w:val="24"/>
          <w:szCs w:val="24"/>
        </w:rPr>
        <w:t>Ч.Мөнхтуяа, Зам тээврийн яамны хяналт, шинжилгээ, дотоод аудитын газрын ахлах мэргэжилтэн Л.Оюунбилэг, И</w:t>
      </w:r>
      <w:r>
        <w:rPr>
          <w:rFonts w:cs="Arial CYR"/>
          <w:color w:val="000000"/>
          <w:sz w:val="24"/>
          <w:szCs w:val="24"/>
          <w:lang w:val="mn-MN"/>
        </w:rPr>
        <w:t xml:space="preserve">ргэний нислэгийн ерөнхий газрын дарга </w:t>
      </w:r>
      <w:r>
        <w:rPr>
          <w:rFonts w:cs="Arial CYR"/>
          <w:color w:val="000000"/>
          <w:sz w:val="24"/>
          <w:szCs w:val="24"/>
        </w:rPr>
        <w:t xml:space="preserve">Т.Батжаргал, </w:t>
      </w:r>
      <w:r>
        <w:rPr>
          <w:rFonts w:cs="Arial CYR"/>
          <w:color w:val="000000"/>
          <w:sz w:val="24"/>
          <w:szCs w:val="24"/>
          <w:lang w:val="mn-MN"/>
        </w:rPr>
        <w:t>мөн газрын</w:t>
      </w:r>
      <w:r>
        <w:rPr>
          <w:rFonts w:cs="Arial CYR"/>
          <w:color w:val="000000"/>
          <w:sz w:val="24"/>
          <w:szCs w:val="24"/>
        </w:rPr>
        <w:t xml:space="preserve"> инженер-эдийн засагч Д.Баясгалан, </w:t>
      </w:r>
      <w:r>
        <w:rPr>
          <w:rFonts w:cs="Arial CYR"/>
          <w:color w:val="000000"/>
          <w:sz w:val="24"/>
          <w:szCs w:val="24"/>
          <w:lang w:val="mn-MN"/>
        </w:rPr>
        <w:t>Монгол</w:t>
      </w:r>
      <w:r>
        <w:rPr>
          <w:rFonts w:cs="Arial CYR"/>
          <w:color w:val="000000"/>
          <w:sz w:val="24"/>
          <w:szCs w:val="24"/>
          <w:lang w:val="mn-MN"/>
        </w:rPr>
        <w:t xml:space="preserve"> Улсын</w:t>
      </w:r>
      <w:r>
        <w:rPr>
          <w:rFonts w:cs="Arial CYR"/>
          <w:color w:val="000000"/>
          <w:sz w:val="24"/>
          <w:szCs w:val="24"/>
          <w:lang w:val="mn-MN"/>
        </w:rPr>
        <w:t xml:space="preserve"> иргэний агаарын тээврийн </w:t>
      </w:r>
      <w:r>
        <w:rPr>
          <w:rFonts w:cs="Arial CYR"/>
          <w:color w:val="000000"/>
          <w:sz w:val="24"/>
          <w:szCs w:val="24"/>
        </w:rPr>
        <w:t xml:space="preserve">компанийн </w:t>
      </w:r>
      <w:r>
        <w:rPr>
          <w:rFonts w:cs="Arial CYR"/>
          <w:color w:val="000000"/>
          <w:sz w:val="24"/>
          <w:szCs w:val="24"/>
          <w:lang w:val="mn-MN"/>
        </w:rPr>
        <w:t>С</w:t>
      </w:r>
      <w:r>
        <w:rPr>
          <w:rFonts w:cs="Arial CYR"/>
          <w:color w:val="000000"/>
          <w:sz w:val="24"/>
          <w:szCs w:val="24"/>
        </w:rPr>
        <w:t xml:space="preserve">анхүү, гадаад хэлцэл хариуцсан мэргэжилтэн С.Пүрэвсүрэн, </w:t>
      </w:r>
      <w:r>
        <w:rPr>
          <w:rFonts w:cs="Arial CYR"/>
          <w:color w:val="000000"/>
          <w:sz w:val="24"/>
          <w:szCs w:val="24"/>
          <w:lang w:val="mn-MN"/>
        </w:rPr>
        <w:t>Улсын Их Хурлын Тамгын газрын Х</w:t>
      </w:r>
      <w:r>
        <w:rPr>
          <w:rFonts w:cs="Times New Roman" w:eastAsia="Times New Roman"/>
          <w:b w:val="false"/>
          <w:bCs w:val="false"/>
          <w:i w:val="false"/>
          <w:iCs w:val="false"/>
          <w:color w:val="000000"/>
          <w:sz w:val="24"/>
          <w:szCs w:val="24"/>
          <w:lang w:val="mn-MN"/>
        </w:rPr>
        <w:t xml:space="preserve">яналт үнэлгээний хэлтсийн дарга </w:t>
      </w:r>
      <w:r>
        <w:rPr>
          <w:rFonts w:cs="Times New Roman" w:eastAsia="Times New Roman"/>
          <w:b w:val="false"/>
          <w:bCs w:val="false"/>
          <w:i w:val="false"/>
          <w:iCs w:val="false"/>
          <w:color w:val="000000"/>
          <w:sz w:val="24"/>
          <w:szCs w:val="24"/>
          <w:lang w:val="mn-MN"/>
        </w:rPr>
        <w:t xml:space="preserve">Л.Энхтуяа, </w:t>
      </w:r>
      <w:r>
        <w:rPr>
          <w:rFonts w:cs="Times New Roman" w:eastAsia="Times New Roman"/>
          <w:b w:val="false"/>
          <w:bCs w:val="false"/>
          <w:i w:val="false"/>
          <w:iCs w:val="false"/>
          <w:color w:val="000000"/>
          <w:sz w:val="24"/>
          <w:szCs w:val="24"/>
          <w:lang w:val="mn-MN"/>
        </w:rPr>
        <w:t xml:space="preserve">мөн хэлтсийн </w:t>
      </w:r>
      <w:r>
        <w:rPr>
          <w:rFonts w:cs="Times New Roman" w:eastAsia="Times New Roman"/>
          <w:b w:val="false"/>
          <w:bCs w:val="false"/>
          <w:i w:val="false"/>
          <w:iCs w:val="false"/>
          <w:color w:val="000000"/>
          <w:sz w:val="24"/>
          <w:szCs w:val="24"/>
          <w:lang w:val="mn-MN"/>
        </w:rPr>
        <w:t xml:space="preserve">зөвлөх Ц.Цэрэн </w:t>
      </w:r>
      <w:r>
        <w:rPr>
          <w:rFonts w:cs="Times New Roman" w:eastAsia="Times New Roman"/>
          <w:b w:val="false"/>
          <w:bCs w:val="false"/>
          <w:i w:val="false"/>
          <w:iCs w:val="false"/>
          <w:color w:val="000000"/>
          <w:sz w:val="24"/>
          <w:szCs w:val="24"/>
          <w:lang w:val="mn-MN"/>
        </w:rPr>
        <w:t xml:space="preserve">нар оролцов. </w:t>
      </w:r>
      <w:r>
        <w:rPr>
          <w:rFonts w:cs="Times New Roman" w:eastAsia="Times New Roman"/>
          <w:b w:val="false"/>
          <w:bCs w:val="false"/>
          <w:i w:val="false"/>
          <w:iCs w:val="false"/>
          <w:color w:val="000000"/>
          <w:sz w:val="24"/>
          <w:szCs w:val="24"/>
          <w:lang w:val="mn-MN"/>
        </w:rPr>
        <w:tab/>
      </w:r>
    </w:p>
    <w:p>
      <w:pPr>
        <w:pStyle w:val="style0"/>
        <w:spacing w:after="0" w:before="0" w:line="100" w:lineRule="atLeast"/>
        <w:contextualSpacing w:val="false"/>
        <w:jc w:val="both"/>
      </w:pPr>
      <w:r>
        <w:rPr>
          <w:rFonts w:cs="Times New Roman" w:eastAsia="Times New Roman"/>
          <w:b w:val="false"/>
          <w:bCs w:val="false"/>
          <w:i w:val="false"/>
          <w:iCs w:val="false"/>
          <w:color w:val="000000"/>
          <w:sz w:val="24"/>
          <w:szCs w:val="24"/>
          <w:lang w:val="mn-MN"/>
        </w:rPr>
        <w:tab/>
        <w:t xml:space="preserve">          </w:t>
        <w:tab/>
        <w:t xml:space="preserve">    </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w:t>
      </w:r>
      <w:r>
        <w:rPr>
          <w:rFonts w:cs="Arial"/>
          <w:b w:val="false"/>
          <w:bCs w:val="false"/>
          <w:i w:val="false"/>
          <w:iCs w:val="false"/>
          <w:caps w:val="false"/>
          <w:smallCaps w:val="false"/>
          <w:color w:val="00000A"/>
          <w:spacing w:val="0"/>
          <w:sz w:val="24"/>
          <w:szCs w:val="24"/>
          <w:u w:val="none"/>
          <w:shd w:fill="FFFFFF" w:val="clear"/>
          <w:lang w:val="mn-MN"/>
        </w:rPr>
        <w:t>Н.Эрдэнэцэцэг</w:t>
      </w:r>
      <w:r>
        <w:rPr>
          <w:rFonts w:cs="Arial"/>
          <w:b w:val="false"/>
          <w:bCs w:val="false"/>
          <w:i w:val="false"/>
          <w:iCs w:val="false"/>
          <w:caps w:val="false"/>
          <w:smallCaps w:val="false"/>
          <w:color w:val="00000A"/>
          <w:spacing w:val="0"/>
          <w:sz w:val="24"/>
          <w:szCs w:val="24"/>
          <w:u w:val="none"/>
          <w:shd w:fill="FFFFFF" w:val="clear"/>
          <w:lang w:val="mn-MN"/>
        </w:rPr>
        <w:t xml:space="preserve"> нар байлцав. </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r>
      <w:r>
        <w:rPr>
          <w:rFonts w:cs="Arial CYR"/>
          <w:b w:val="false"/>
          <w:bCs w:val="false"/>
          <w:i w:val="false"/>
          <w:iCs w:val="false"/>
          <w:caps w:val="false"/>
          <w:smallCaps w:val="false"/>
          <w:color w:val="00000A"/>
          <w:spacing w:val="0"/>
          <w:sz w:val="24"/>
          <w:szCs w:val="24"/>
          <w:u w:val="none"/>
          <w:shd w:fill="FFFFFF" w:val="clear"/>
          <w:lang w:val="mn-MN"/>
        </w:rPr>
        <w:t xml:space="preserve">Иргэний агаарын тээврийн салбарын үйл ажиллагаанд дүгнэлт хийх, шийдвэрийн төсөл боловсруулах </w:t>
      </w:r>
      <w:r>
        <w:rPr>
          <w:rFonts w:cs="Arial CYR"/>
          <w:b w:val="false"/>
          <w:bCs w:val="false"/>
          <w:i w:val="false"/>
          <w:iCs w:val="false"/>
          <w:caps w:val="false"/>
          <w:smallCaps w:val="false"/>
          <w:color w:val="00000A"/>
          <w:spacing w:val="0"/>
          <w:sz w:val="24"/>
          <w:szCs w:val="24"/>
          <w:u w:val="none"/>
          <w:shd w:fill="FFFFFF" w:val="clear"/>
          <w:lang w:val="mn-MN"/>
        </w:rPr>
        <w:t>үүрэг бүхий</w:t>
      </w:r>
      <w:r>
        <w:rPr>
          <w:rFonts w:cs="Arial CYR"/>
          <w:b w:val="false"/>
          <w:bCs w:val="false"/>
          <w:i w:val="false"/>
          <w:iCs w:val="false"/>
          <w:caps w:val="false"/>
          <w:smallCaps w:val="false"/>
          <w:color w:val="00000A"/>
          <w:spacing w:val="0"/>
          <w:sz w:val="24"/>
          <w:szCs w:val="24"/>
          <w:u w:val="none"/>
          <w:shd w:fill="FFFFFF" w:val="clear"/>
          <w:lang w:val="mn-MN"/>
        </w:rPr>
        <w:t xml:space="preserve"> </w:t>
      </w:r>
      <w:r>
        <w:rPr>
          <w:rFonts w:cs="Arial"/>
          <w:b w:val="false"/>
          <w:bCs w:val="false"/>
          <w:i w:val="false"/>
          <w:iCs w:val="false"/>
          <w:caps w:val="false"/>
          <w:smallCaps w:val="false"/>
          <w:color w:val="00000A"/>
          <w:spacing w:val="0"/>
          <w:sz w:val="24"/>
          <w:szCs w:val="24"/>
          <w:u w:val="none"/>
          <w:shd w:fill="FFFFFF" w:val="clear"/>
          <w:lang w:val="mn-MN"/>
        </w:rPr>
        <w:t>ажлын хэсгийн ахлагч, Улсын Их Хурлын гишүүн Ж.Батсуурь танилцуулга хийв.</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t xml:space="preserve">Танилцуулгатай холбогдуулан Улсын Их Хурлын гишүүн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А.Тлейхан, Б.Гарамгайбаатар, Ө.Энхтүвшин, Ц.Баярсайхан нарын тавьсан асуултад Улсын Их Хурлын гишүүн Ж.Батсуурь, </w:t>
      </w:r>
      <w:r>
        <w:rPr>
          <w:rFonts w:cs="Times New Roman" w:eastAsia="Times New Roman"/>
          <w:b w:val="false"/>
          <w:bCs w:val="false"/>
          <w:i w:val="false"/>
          <w:iCs w:val="false"/>
          <w:caps w:val="false"/>
          <w:smallCaps w:val="false"/>
          <w:color w:val="000000"/>
          <w:spacing w:val="0"/>
          <w:sz w:val="24"/>
          <w:szCs w:val="24"/>
          <w:u w:val="none"/>
          <w:shd w:fill="FFFFFF" w:val="clear"/>
          <w:lang w:bidi="hi-IN" w:eastAsia="zh-CN" w:val="mn-MN"/>
        </w:rPr>
        <w:t xml:space="preserve">Иргэний нисэхийн ерөнхий газрын  </w:t>
      </w:r>
      <w:r>
        <w:rPr>
          <w:rFonts w:cs="Times New Roman" w:eastAsia="Times New Roman"/>
          <w:b w:val="false"/>
          <w:bCs w:val="false"/>
          <w:i w:val="false"/>
          <w:iCs w:val="false"/>
          <w:caps w:val="false"/>
          <w:smallCaps w:val="false"/>
          <w:color w:val="000000"/>
          <w:spacing w:val="0"/>
          <w:sz w:val="24"/>
          <w:szCs w:val="24"/>
          <w:u w:val="none"/>
          <w:shd w:fill="FFFFFF" w:val="clear"/>
          <w:lang w:bidi="hi-IN" w:eastAsia="zh-CN" w:val="mn-MN"/>
        </w:rPr>
        <w:t>д</w:t>
      </w:r>
      <w:r>
        <w:rPr>
          <w:rFonts w:cs="Times New Roman" w:eastAsia="Times New Roman"/>
          <w:b w:val="false"/>
          <w:bCs w:val="false"/>
          <w:i w:val="false"/>
          <w:iCs w:val="false"/>
          <w:caps w:val="false"/>
          <w:smallCaps w:val="false"/>
          <w:color w:val="000000"/>
          <w:spacing w:val="0"/>
          <w:sz w:val="24"/>
          <w:szCs w:val="24"/>
          <w:u w:val="none"/>
          <w:shd w:fill="FFFFFF" w:val="clear"/>
          <w:lang w:bidi="hi-IN" w:eastAsia="zh-CN" w:val="mn-MN"/>
        </w:rPr>
        <w:t xml:space="preserve">аргын үүргийг түр орлон гүйцэтгэгч Ц.Эрдэнэбилэг </w:t>
      </w:r>
      <w:r>
        <w:rPr>
          <w:rFonts w:cs="Arial"/>
          <w:b w:val="false"/>
          <w:bCs w:val="false"/>
          <w:i w:val="false"/>
          <w:iCs w:val="false"/>
          <w:caps w:val="false"/>
          <w:smallCaps w:val="false"/>
          <w:color w:val="000000"/>
          <w:spacing w:val="0"/>
          <w:sz w:val="24"/>
          <w:szCs w:val="24"/>
          <w:u w:val="none"/>
          <w:shd w:fill="FFFFFF" w:val="clear"/>
          <w:lang w:bidi="hi-IN" w:eastAsia="zh-CN" w:val="mn-MN"/>
        </w:rPr>
        <w:t>нар хариулж, тайлбар хийв.</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val="false"/>
          <w:iCs w:val="false"/>
          <w:caps w:val="false"/>
          <w:smallCaps w:val="false"/>
          <w:color w:val="000000"/>
          <w:spacing w:val="0"/>
          <w:sz w:val="24"/>
          <w:szCs w:val="24"/>
          <w:u w:val="none"/>
          <w:shd w:fill="FFFFFF" w:val="clear"/>
          <w:lang w:bidi="hi-IN" w:eastAsia="zh-CN" w:val="mn-MN"/>
        </w:rPr>
        <w:t>Улсын Их Хурлын гишүүн Ө.Энхтүвшин, Ц.Баярсайхан Г.Батхүү нар үг хэлэв.</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eastAsia="Arial"/>
          <w:b/>
          <w:bCs/>
          <w:i w:val="false"/>
          <w:iCs w:val="false"/>
          <w:caps w:val="false"/>
          <w:smallCaps w:val="false"/>
          <w:color w:val="000000"/>
          <w:spacing w:val="0"/>
          <w:sz w:val="24"/>
          <w:szCs w:val="24"/>
          <w:u w:val="none"/>
          <w:shd w:fill="FFFFFF" w:val="clear"/>
          <w:lang w:bidi="hi-IN" w:eastAsia="zh-CN" w:val="mn-MN"/>
        </w:rPr>
        <w:t>Ж.Батсуурь</w:t>
      </w:r>
      <w:r>
        <w:rPr>
          <w:rFonts w:cs="Arial" w:eastAsia="Arial"/>
          <w:b/>
          <w:bCs/>
          <w:i w:val="false"/>
          <w:iCs w:val="false"/>
          <w:caps w:val="false"/>
          <w:smallCaps w:val="false"/>
          <w:color w:val="000000"/>
          <w:spacing w:val="0"/>
          <w:sz w:val="24"/>
          <w:szCs w:val="24"/>
          <w:u w:val="none"/>
          <w:shd w:fill="FFFFFF" w:val="clear"/>
          <w:lang w:bidi="hi-IN" w:eastAsia="zh-CN" w:val="mn-MN"/>
        </w:rPr>
        <w:t>: -</w:t>
      </w:r>
      <w:r>
        <w:rPr>
          <w:rFonts w:cs="Arial" w:eastAsia="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Улсын Их Хурлын гишүүдийн гаргасан саналыг нэмээд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Иргэний агаарын тээврийн салбарын үйл ажиллагаатай танилцаж дүгнэлт хийх, цаашид тус салбарын талаар авч хэрэгжүүлэх арга хэмжээний тухай Байнгын хорооны тогтоолы</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н төслийг</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батлах санал хураалт явуулъя.</w:t>
      </w:r>
    </w:p>
    <w:p>
      <w:pPr>
        <w:pStyle w:val="style0"/>
        <w:spacing w:after="0" w:before="0" w:line="100" w:lineRule="atLeast"/>
        <w:ind w:hanging="0" w:left="0" w:right="0"/>
        <w:contextualSpacing w:val="false"/>
        <w:jc w:val="both"/>
      </w:pPr>
      <w:r>
        <w:rPr>
          <w:rFonts w:cs="Arial"/>
          <w:i w:val="false"/>
          <w:iCs w:val="false"/>
          <w:caps w:val="false"/>
          <w:smallCaps w:val="false"/>
          <w:spacing w:val="0"/>
          <w:sz w:val="24"/>
          <w:szCs w:val="24"/>
          <w:u w:val="none"/>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t>84.6</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Байнгын хорооны </w:t>
      </w:r>
      <w:r>
        <w:rPr>
          <w:rFonts w:cs="Arial"/>
          <w:b w:val="false"/>
          <w:bCs w:val="false"/>
          <w:i w:val="false"/>
          <w:iCs w:val="false"/>
          <w:caps w:val="false"/>
          <w:smallCaps w:val="false"/>
          <w:color w:val="000000"/>
          <w:spacing w:val="0"/>
          <w:sz w:val="24"/>
          <w:szCs w:val="24"/>
          <w:u w:val="none"/>
          <w:shd w:fill="FFFFFF" w:val="clear"/>
          <w:lang w:bidi="hi-IN" w:eastAsia="zh-CN" w:val="mn-MN"/>
        </w:rPr>
        <w:t>тогтоол батлагдлаа.</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iCs/>
          <w:caps w:val="false"/>
          <w:smallCaps w:val="false"/>
          <w:color w:val="000000"/>
          <w:spacing w:val="0"/>
          <w:sz w:val="24"/>
          <w:szCs w:val="24"/>
          <w:u w:val="none"/>
          <w:shd w:fill="FFFFFF" w:val="clear"/>
          <w:lang w:bidi="hi-IN" w:eastAsia="zh-CN" w:val="mn-MN"/>
        </w:rPr>
        <w:t>Уг асуудлыг 13 цаг 2</w:t>
      </w:r>
      <w:r>
        <w:rPr>
          <w:rFonts w:cs="Arial"/>
          <w:b w:val="false"/>
          <w:bCs w:val="false"/>
          <w:i/>
          <w:iCs/>
          <w:caps w:val="false"/>
          <w:smallCaps w:val="false"/>
          <w:color w:val="000000"/>
          <w:spacing w:val="0"/>
          <w:sz w:val="24"/>
          <w:szCs w:val="24"/>
          <w:u w:val="none"/>
          <w:shd w:fill="FFFFFF" w:val="clear"/>
          <w:lang w:bidi="hi-IN" w:eastAsia="zh-CN" w:val="mn-MN"/>
        </w:rPr>
        <w:t>5</w:t>
      </w:r>
      <w:r>
        <w:rPr>
          <w:rFonts w:cs="Arial"/>
          <w:b w:val="false"/>
          <w:bCs w:val="false"/>
          <w:i/>
          <w:iCs/>
          <w:caps w:val="false"/>
          <w:smallCaps w:val="false"/>
          <w:color w:val="000000"/>
          <w:spacing w:val="0"/>
          <w:sz w:val="24"/>
          <w:szCs w:val="24"/>
          <w:u w:val="none"/>
          <w:shd w:fill="FFFFFF" w:val="clear"/>
          <w:lang w:bidi="hi-IN" w:eastAsia="zh-CN" w:val="mn-MN"/>
        </w:rPr>
        <w:t xml:space="preserve"> минутад хэлэлцэж дуусав.</w:t>
      </w:r>
    </w:p>
    <w:p>
      <w:pPr>
        <w:pStyle w:val="style25"/>
        <w:spacing w:after="0" w:before="0" w:line="100" w:lineRule="atLeast"/>
        <w:contextualSpacing w:val="false"/>
        <w:jc w:val="both"/>
      </w:pPr>
      <w:r>
        <w:rPr>
          <w:rFonts w:ascii="Arial" w:cs="Times New Roman" w:eastAsia="Times New Roman" w:hAnsi="Arial"/>
          <w:b w:val="false"/>
          <w:bCs w:val="false"/>
          <w:i/>
          <w:iCs/>
          <w:sz w:val="24"/>
          <w:szCs w:val="24"/>
          <w:lang w:val="mn-MN"/>
        </w:rPr>
      </w:r>
    </w:p>
    <w:p>
      <w:pPr>
        <w:pStyle w:val="style0"/>
        <w:spacing w:after="0" w:before="0" w:line="100" w:lineRule="atLeast"/>
        <w:ind w:hanging="0" w:left="0" w:right="0"/>
        <w:contextualSpacing w:val="false"/>
        <w:jc w:val="both"/>
      </w:pPr>
      <w:r>
        <w:rPr>
          <w:i/>
          <w:iCs/>
          <w:sz w:val="24"/>
          <w:szCs w:val="24"/>
          <w:lang w:val="mn-MN"/>
        </w:rPr>
        <w:tab/>
      </w:r>
      <w:r>
        <w:rPr>
          <w:b/>
          <w:bCs/>
          <w:i/>
          <w:iCs/>
          <w:sz w:val="24"/>
          <w:szCs w:val="24"/>
          <w:lang w:val="mn-MN"/>
        </w:rPr>
        <w:t>Гурав.</w:t>
      </w:r>
      <w:r>
        <w:rPr>
          <w:rFonts w:ascii="Arial" w:cs="Arial" w:hAnsi="Arial"/>
          <w:b/>
          <w:bCs/>
          <w:i/>
          <w:iCs/>
          <w:sz w:val="24"/>
          <w:szCs w:val="24"/>
          <w:lang w:val="mn-MN"/>
        </w:rPr>
        <w:t xml:space="preserve">Үйлдвэрлэлийг дэмжих тухай болон холбогдох бусад хуулийн төслүүд </w:t>
      </w:r>
      <w:r>
        <w:rPr>
          <w:rFonts w:ascii="Arial" w:cs="Arial" w:hAnsi="Arial"/>
          <w:b w:val="false"/>
          <w:bCs w:val="false"/>
          <w:i/>
          <w:iCs/>
          <w:sz w:val="24"/>
          <w:szCs w:val="24"/>
          <w:lang w:val="mn-MN"/>
        </w:rPr>
        <w:t>/</w:t>
      </w:r>
      <w:r>
        <w:rPr>
          <w:rFonts w:ascii="Arial" w:cs="Arial" w:hAnsi="Arial"/>
          <w:b w:val="false"/>
          <w:bCs w:val="false"/>
          <w:i/>
          <w:iCs/>
          <w:sz w:val="24"/>
          <w:szCs w:val="24"/>
          <w:lang w:val="mn-MN"/>
        </w:rPr>
        <w:t>а</w:t>
      </w:r>
      <w:r>
        <w:rPr>
          <w:rFonts w:ascii="Arial" w:cs="Arial" w:hAnsi="Arial"/>
          <w:b w:val="false"/>
          <w:bCs w:val="false"/>
          <w:i/>
          <w:iCs/>
          <w:sz w:val="24"/>
          <w:szCs w:val="24"/>
          <w:lang w:val="mn-MN"/>
        </w:rPr>
        <w:t>нхны хэлэлцүүлэг/</w:t>
      </w:r>
    </w:p>
    <w:p>
      <w:pPr>
        <w:pStyle w:val="style0"/>
        <w:spacing w:after="0" w:before="0" w:line="100" w:lineRule="atLeast"/>
        <w:ind w:hanging="0" w:left="0" w:right="0"/>
        <w:contextualSpacing w:val="false"/>
        <w:jc w:val="both"/>
      </w:pPr>
      <w:r>
        <w:rPr>
          <w:i/>
          <w:iCs/>
          <w:sz w:val="24"/>
          <w:szCs w:val="24"/>
          <w:lang w:val="mn-MN"/>
        </w:rPr>
      </w:r>
    </w:p>
    <w:p>
      <w:pPr>
        <w:pStyle w:val="style0"/>
        <w:spacing w:after="0" w:before="0" w:line="100" w:lineRule="atLeast"/>
        <w:ind w:hanging="0" w:left="0" w:right="0"/>
        <w:contextualSpacing w:val="false"/>
        <w:jc w:val="both"/>
      </w:pPr>
      <w:r>
        <w:rPr>
          <w:i/>
          <w:iCs/>
          <w:sz w:val="24"/>
          <w:szCs w:val="24"/>
          <w:lang w:val="mn-MN"/>
        </w:rPr>
        <w:tab/>
      </w:r>
      <w:r>
        <w:rPr>
          <w:rFonts w:cs="Arial"/>
          <w:b w:val="false"/>
          <w:bCs w:val="false"/>
          <w:i w:val="false"/>
          <w:iCs w:val="false"/>
          <w:caps w:val="false"/>
          <w:smallCaps w:val="false"/>
          <w:color w:val="000000"/>
          <w:spacing w:val="0"/>
          <w:sz w:val="24"/>
          <w:szCs w:val="24"/>
          <w:u w:val="none"/>
          <w:shd w:fill="FFFFFF" w:val="clear"/>
          <w:lang w:val="mn-MN"/>
        </w:rPr>
        <w:t>Хэлэлцэж буй асуудалтай холбогдуулан Аж үйлдвэрийн сайд Д.Эрдэнэбат</w:t>
      </w:r>
      <w:r>
        <w:rPr>
          <w:rFonts w:cs="Arial"/>
          <w:b/>
          <w:bCs/>
          <w:i w:val="false"/>
          <w:iCs w:val="false"/>
          <w:caps w:val="false"/>
          <w:smallCaps w:val="false"/>
          <w:color w:val="000000"/>
          <w:spacing w:val="0"/>
          <w:sz w:val="24"/>
          <w:szCs w:val="24"/>
          <w:u w:val="none"/>
          <w:shd w:fill="FFFFFF" w:val="clear"/>
          <w:lang w:val="mn-MN"/>
        </w:rPr>
        <w:t xml:space="preserve">, </w:t>
      </w:r>
      <w:r>
        <w:rPr>
          <w:rFonts w:cs="Arial"/>
          <w:b w:val="false"/>
          <w:bCs w:val="false"/>
          <w:i w:val="false"/>
          <w:iCs w:val="false"/>
          <w:caps w:val="false"/>
          <w:smallCaps w:val="false"/>
          <w:color w:val="000000"/>
          <w:spacing w:val="0"/>
          <w:sz w:val="24"/>
          <w:szCs w:val="24"/>
          <w:u w:val="none"/>
          <w:shd w:fill="FFFFFF" w:val="clear"/>
          <w:lang w:val="mn-MN"/>
        </w:rPr>
        <w:t xml:space="preserve">Аж үйлдвэрийн яамны Стратегийн бодлого төлөвлөлтийн газрын даргын үүргийг түр орлон гүйцэтгэгч Д.Баттогтох, Худалдааны бодлого </w:t>
      </w:r>
      <w:r>
        <w:rPr>
          <w:rFonts w:cs="Arial"/>
          <w:b w:val="false"/>
          <w:bCs w:val="false"/>
          <w:i w:val="false"/>
          <w:iCs w:val="false"/>
          <w:caps w:val="false"/>
          <w:smallCaps w:val="false"/>
          <w:color w:val="000000"/>
          <w:spacing w:val="0"/>
          <w:sz w:val="24"/>
          <w:szCs w:val="24"/>
          <w:u w:val="none"/>
          <w:shd w:fill="FFFFFF" w:val="clear"/>
          <w:lang w:val="mn-MN"/>
        </w:rPr>
        <w:t>зохицуулалтын газрын ахлах мэргэжилтэн С.Рэгзэдмаа, Санхүү, эдийн засгийн хэлтсийн мэргэжилтэн Б.Ариунаа нар оролцов.</w:t>
      </w:r>
    </w:p>
    <w:p>
      <w:pPr>
        <w:pStyle w:val="style25"/>
        <w:spacing w:after="0" w:before="0" w:line="100" w:lineRule="atLeast"/>
        <w:ind w:hanging="0" w:left="0" w:right="0"/>
        <w:contextualSpacing w:val="false"/>
        <w:jc w:val="both"/>
      </w:pPr>
      <w:r>
        <w:rPr>
          <w:i w:val="false"/>
          <w:iCs w:val="false"/>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w:t>
      </w:r>
      <w:r>
        <w:rPr>
          <w:rFonts w:cs="Arial"/>
          <w:b w:val="false"/>
          <w:bCs w:val="false"/>
          <w:i w:val="false"/>
          <w:iCs w:val="false"/>
          <w:caps w:val="false"/>
          <w:smallCaps w:val="false"/>
          <w:color w:val="00000A"/>
          <w:spacing w:val="0"/>
          <w:sz w:val="24"/>
          <w:szCs w:val="24"/>
          <w:u w:val="none"/>
          <w:shd w:fill="FFFFFF" w:val="clear"/>
          <w:lang w:val="mn-MN"/>
        </w:rPr>
        <w:t>Н.Эрдэнэцэцэг</w:t>
      </w:r>
      <w:r>
        <w:rPr>
          <w:rFonts w:cs="Arial"/>
          <w:b w:val="false"/>
          <w:bCs w:val="false"/>
          <w:i w:val="false"/>
          <w:iCs w:val="false"/>
          <w:caps w:val="false"/>
          <w:smallCaps w:val="false"/>
          <w:color w:val="00000A"/>
          <w:spacing w:val="0"/>
          <w:sz w:val="24"/>
          <w:szCs w:val="24"/>
          <w:u w:val="none"/>
          <w:shd w:fill="FFFFFF" w:val="clear"/>
          <w:lang w:val="mn-MN"/>
        </w:rPr>
        <w:t xml:space="preserve"> нар байлцав.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val="mn-MN"/>
        </w:rPr>
        <w:tab/>
      </w:r>
      <w:r>
        <w:rPr>
          <w:rFonts w:cs="Arial"/>
          <w:b w:val="false"/>
          <w:bCs w:val="false"/>
          <w:i w:val="false"/>
          <w:iCs w:val="false"/>
          <w:caps w:val="false"/>
          <w:smallCaps w:val="false"/>
          <w:color w:val="000000"/>
          <w:spacing w:val="0"/>
          <w:sz w:val="24"/>
          <w:szCs w:val="24"/>
          <w:u w:val="none"/>
          <w:shd w:fill="FFFFFF" w:val="clear"/>
          <w:lang w:val="mn-MN"/>
        </w:rPr>
        <w:t>Хуулийн т</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өслийг анхны хэлэлцүүлэгт бэлтгэсэн талаар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ажлын хэсгийн </w:t>
      </w:r>
      <w:r>
        <w:rPr>
          <w:rStyle w:val="style15"/>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i-IN" w:eastAsia="mn-MN" w:val="mn-MN"/>
        </w:rPr>
        <w:t xml:space="preserve"> санал, дүгнэлтийг Улсын Их Хурлын</w:t>
      </w:r>
      <w:r>
        <w:rPr>
          <w:rStyle w:val="style15"/>
          <w:rFonts w:cs="Arial" w:eastAsia="Times New Roman"/>
          <w:i w:val="false"/>
          <w:iCs w:val="false"/>
          <w:caps w:val="false"/>
          <w:smallCaps w:val="false"/>
          <w:strike w:val="false"/>
          <w:dstrike w:val="false"/>
          <w:color w:val="000000"/>
          <w:spacing w:val="0"/>
          <w:sz w:val="24"/>
          <w:szCs w:val="24"/>
          <w:u w:val="none"/>
          <w:shd w:fill="FFFFFF" w:val="clear"/>
          <w:lang w:bidi="hi-IN" w:eastAsia="mn-MN" w:val="mn-MN"/>
        </w:rPr>
        <w:t xml:space="preserve"> </w:t>
      </w:r>
      <w:r>
        <w:rPr>
          <w:rFonts w:cs="Arial"/>
          <w:b w:val="false"/>
          <w:bCs w:val="false"/>
          <w:i w:val="false"/>
          <w:iCs w:val="false"/>
          <w:caps w:val="false"/>
          <w:smallCaps w:val="false"/>
          <w:color w:val="000000"/>
          <w:spacing w:val="0"/>
          <w:sz w:val="24"/>
          <w:szCs w:val="24"/>
          <w:u w:val="none"/>
          <w:shd w:fill="FFFFFF" w:val="clear"/>
          <w:lang w:bidi="hi-IN" w:eastAsia="zh-CN" w:val="mn-MN"/>
        </w:rPr>
        <w:t>гишүүн Ж.Батсуурь танилцуулав.</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val="false"/>
          <w:iCs w:val="false"/>
          <w:caps w:val="false"/>
          <w:smallCaps w:val="false"/>
          <w:color w:val="000000"/>
          <w:spacing w:val="0"/>
          <w:sz w:val="24"/>
          <w:szCs w:val="24"/>
          <w:u w:val="none"/>
          <w:shd w:fill="FFFFFF" w:val="clear"/>
          <w:lang w:bidi="hi-IN" w:eastAsia="zh-CN" w:val="mn-MN"/>
        </w:rPr>
        <w:t>Ажлын хэсгийн</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санал, дүгнэлттэй холбогдуулан Улсын Их Хурлын гишүү</w:t>
      </w:r>
      <w:r>
        <w:rPr>
          <w:rFonts w:cs="Arial"/>
          <w:b w:val="false"/>
          <w:bCs w:val="false"/>
          <w:i w:val="false"/>
          <w:iCs w:val="false"/>
          <w:caps w:val="false"/>
          <w:smallCaps w:val="false"/>
          <w:color w:val="000000"/>
          <w:spacing w:val="0"/>
          <w:sz w:val="24"/>
          <w:szCs w:val="24"/>
          <w:u w:val="none"/>
          <w:shd w:fill="FFFFFF" w:val="clear"/>
          <w:lang w:bidi="hi-IN" w:eastAsia="zh-CN" w:val="mn-MN"/>
        </w:rPr>
        <w:t>н А.Тлейхан, Б.Гарамгайбаатар, Ө.Энхтүвшин, Ц.Баярсайхан нарын тавьсан асуултад Улсын Их Хурлын гишүүн Ж.Батсуурь, Аж үйлдвэрийн яамны Стратегийн бодлого төлөвлөлтийн газрын даргын үүргийг түр орлон гүйцэтгэгч Д.Баттогтох нар хариулж, тайлбар хийв.</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iCs/>
          <w:caps w:val="false"/>
          <w:smallCaps w:val="false"/>
          <w:color w:val="000000"/>
          <w:spacing w:val="0"/>
          <w:sz w:val="24"/>
          <w:szCs w:val="24"/>
          <w:u w:val="none"/>
          <w:shd w:fill="FFFFFF" w:val="clear"/>
          <w:lang w:bidi="hi-IN" w:eastAsia="zh-CN" w:val="mn-MN"/>
        </w:rPr>
        <w:tab/>
        <w:t xml:space="preserve">Үйлдвэрлэлийг дэмжих тухай хуулийн төслийн талаар </w:t>
      </w:r>
      <w:r>
        <w:rPr>
          <w:rFonts w:cs="Arial"/>
          <w:b w:val="false"/>
          <w:bCs w:val="false"/>
          <w:i/>
          <w:iCs/>
          <w:caps w:val="false"/>
          <w:smallCaps w:val="false"/>
          <w:color w:val="000000"/>
          <w:spacing w:val="0"/>
          <w:sz w:val="24"/>
          <w:szCs w:val="24"/>
          <w:u w:val="none"/>
          <w:shd w:fill="FFFFFF" w:val="clear"/>
          <w:lang w:bidi="hi-IN" w:eastAsia="zh-CN" w:val="mn-MN"/>
        </w:rPr>
        <w:t xml:space="preserve">ажлын хэсгээс </w:t>
      </w:r>
      <w:r>
        <w:rPr>
          <w:rFonts w:cs="Arial"/>
          <w:b w:val="false"/>
          <w:bCs w:val="false"/>
          <w:i/>
          <w:iCs/>
          <w:caps w:val="false"/>
          <w:smallCaps w:val="false"/>
          <w:color w:val="000000"/>
          <w:spacing w:val="0"/>
          <w:sz w:val="24"/>
          <w:szCs w:val="24"/>
          <w:u w:val="none"/>
          <w:shd w:fill="FFFFFF" w:val="clear"/>
          <w:lang w:bidi="hi-IN" w:eastAsia="zh-CN" w:val="mn-MN"/>
        </w:rPr>
        <w:t>гаргасан зарчмын зөрүүтэй саналын томьёоллоор санал хураалт явуулав.</w:t>
      </w:r>
    </w:p>
    <w:p>
      <w:pPr>
        <w:pStyle w:val="style0"/>
        <w:spacing w:after="0" w:before="0" w:line="100" w:lineRule="atLeast"/>
        <w:ind w:hanging="0" w:left="0" w:right="0"/>
        <w:contextualSpacing w:val="false"/>
        <w:jc w:val="both"/>
      </w:pPr>
      <w:r>
        <w:rPr>
          <w:rFonts w:cs="Arial"/>
          <w:b/>
          <w:bCs/>
          <w:i w:val="false"/>
          <w:iCs w:val="false"/>
          <w:caps w:val="false"/>
          <w:smallCaps w:val="false"/>
          <w:color w:val="000000"/>
          <w:spacing w:val="0"/>
          <w:sz w:val="24"/>
          <w:szCs w:val="24"/>
          <w:u w:val="single"/>
          <w:shd w:fill="FFFFFF" w:val="clear"/>
          <w:lang w:bidi="hi-IN" w:eastAsia="zh-CN" w:val="mn-MN"/>
        </w:rPr>
      </w:r>
    </w:p>
    <w:p>
      <w:pPr>
        <w:pStyle w:val="style0"/>
        <w:jc w:val="both"/>
      </w:pPr>
      <w:r>
        <w:rPr>
          <w:b w:val="false"/>
          <w:bCs w:val="false"/>
          <w:sz w:val="24"/>
          <w:szCs w:val="24"/>
          <w:lang w:val="mn-MN"/>
        </w:rPr>
        <w:tab/>
      </w:r>
      <w:r>
        <w:rPr>
          <w:b/>
          <w:bCs/>
          <w:sz w:val="24"/>
          <w:szCs w:val="24"/>
          <w:lang w:val="mn-MN"/>
        </w:rPr>
        <w:t xml:space="preserve">Ж.Батсуурь: </w:t>
      </w:r>
      <w:r>
        <w:rPr>
          <w:b w:val="false"/>
          <w:bCs w:val="false"/>
          <w:sz w:val="24"/>
          <w:szCs w:val="24"/>
          <w:lang w:val="mn-MN"/>
        </w:rPr>
        <w:t>-</w:t>
      </w:r>
      <w:r>
        <w:rPr>
          <w:b w:val="false"/>
          <w:bCs w:val="false"/>
          <w:sz w:val="24"/>
          <w:szCs w:val="24"/>
          <w:lang w:val="mn-MN"/>
        </w:rPr>
        <w:t>1</w:t>
      </w:r>
      <w:r>
        <w:rPr>
          <w:sz w:val="24"/>
          <w:szCs w:val="24"/>
          <w:lang w:val="mn-MN"/>
        </w:rPr>
        <w:t>.Төсөлд доор дурдсан агуулгатай 4.1.10, 4.1.11 дэх заалт нэмэх:</w:t>
      </w:r>
    </w:p>
    <w:p>
      <w:pPr>
        <w:pStyle w:val="style24"/>
        <w:jc w:val="both"/>
      </w:pPr>
      <w:r>
        <w:rPr>
          <w:sz w:val="24"/>
          <w:szCs w:val="24"/>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4.1.10.“факторинг үйлчилгээ” гэж Банк бус санхүүгийн үйл ажиллагааны тухай хуулийн 4.1.2-т заасныг</w:t>
      </w:r>
      <w:r>
        <w:rPr>
          <w:rFonts w:cs="Arial"/>
          <w:sz w:val="24"/>
          <w:szCs w:val="24"/>
        </w:rPr>
        <w:t>;</w:t>
      </w:r>
    </w:p>
    <w:p>
      <w:pPr>
        <w:pStyle w:val="style0"/>
        <w:spacing w:after="0" w:before="0" w:line="100" w:lineRule="atLeast"/>
        <w:ind w:firstLine="1440" w:left="0" w:right="0"/>
        <w:contextualSpacing w:val="false"/>
        <w:jc w:val="both"/>
      </w:pPr>
      <w:r>
        <w:rPr>
          <w:rFonts w:cs="Arial"/>
          <w:sz w:val="24"/>
          <w:szCs w:val="24"/>
          <w:lang w:val="mn-MN"/>
        </w:rPr>
        <w:t xml:space="preserve"> </w:t>
      </w:r>
    </w:p>
    <w:p>
      <w:pPr>
        <w:pStyle w:val="style0"/>
        <w:widowControl w:val="false"/>
        <w:ind w:firstLine="1440" w:left="0" w:right="0"/>
        <w:jc w:val="both"/>
      </w:pPr>
      <w:r>
        <w:rPr>
          <w:rFonts w:cs="Arial"/>
          <w:sz w:val="24"/>
          <w:szCs w:val="24"/>
        </w:rPr>
        <w:t>4</w:t>
      </w:r>
      <w:r>
        <w:rPr>
          <w:rFonts w:cs="Arial"/>
          <w:sz w:val="24"/>
          <w:szCs w:val="24"/>
          <w:lang w:val="mn-MN"/>
        </w:rPr>
        <w:t xml:space="preserve">.1.11.“хүүгийн зөрүү” гэж арилжааны банкуудын зээлийн болон </w:t>
      </w:r>
      <w:r>
        <w:rPr>
          <w:rFonts w:cs="Arial"/>
          <w:sz w:val="24"/>
          <w:szCs w:val="24"/>
          <w:lang w:val="mn-MN"/>
        </w:rPr>
        <w:t xml:space="preserve">хадгаламжийн жигнэсэн дундаж </w:t>
      </w:r>
      <w:r>
        <w:rPr>
          <w:rFonts w:cs="Arial"/>
          <w:sz w:val="24"/>
          <w:szCs w:val="24"/>
          <w:lang w:val="mn-MN"/>
        </w:rPr>
        <w:t xml:space="preserve">хүүгийн зөрүүг.” </w:t>
      </w:r>
      <w:r>
        <w:rPr>
          <w:rFonts w:cs="Arial"/>
          <w:sz w:val="24"/>
          <w:szCs w:val="24"/>
          <w:lang w:val="mn-MN"/>
        </w:rPr>
        <w:t xml:space="preserve">гэсэн </w:t>
      </w:r>
      <w:r>
        <w:rPr>
          <w:rFonts w:cs="Arial"/>
          <w:sz w:val="24"/>
          <w:szCs w:val="24"/>
          <w:lang w:val="mn-MN"/>
        </w:rPr>
        <w:t>санал</w:t>
      </w:r>
      <w:r>
        <w:rPr>
          <w:rFonts w:cs="Arial"/>
          <w:sz w:val="24"/>
          <w:szCs w:val="24"/>
          <w:lang w:val="mn-MN"/>
        </w:rPr>
        <w:t>ыг дэмжье гэсэн санал</w:t>
      </w:r>
      <w:r>
        <w:rPr>
          <w:rFonts w:cs="Arial"/>
          <w:sz w:val="24"/>
          <w:szCs w:val="24"/>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0"/>
        <w:widowControl w:val="false"/>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val="false"/>
          <w:iCs w:val="false"/>
          <w:caps w:val="false"/>
          <w:smallCaps w:val="false"/>
          <w:color w:val="000000"/>
          <w:spacing w:val="0"/>
          <w:sz w:val="24"/>
          <w:szCs w:val="24"/>
          <w:u w:val="none"/>
          <w:shd w:fill="FFFFFF" w:val="clear"/>
          <w:lang w:bidi="hi-IN" w:eastAsia="zh-CN" w:val="mn-MN"/>
        </w:rPr>
        <w:t>92.3</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widowControl w:val="false"/>
        <w:ind w:firstLine="1440" w:left="0" w:right="0"/>
        <w:jc w:val="both"/>
      </w:pPr>
      <w:r>
        <w:rPr>
          <w:rFonts w:cs="Arial"/>
          <w:sz w:val="24"/>
          <w:szCs w:val="24"/>
          <w:lang w:val="mn-MN"/>
        </w:rPr>
      </w:r>
    </w:p>
    <w:p>
      <w:pPr>
        <w:pStyle w:val="style0"/>
        <w:widowControl w:val="false"/>
        <w:ind w:hanging="0" w:left="0" w:right="0"/>
        <w:jc w:val="both"/>
      </w:pPr>
      <w:r>
        <w:rPr>
          <w:rFonts w:cs="Arial"/>
          <w:sz w:val="24"/>
          <w:szCs w:val="24"/>
          <w:lang w:val="mn-MN"/>
        </w:rPr>
        <w:tab/>
      </w:r>
      <w:r>
        <w:rPr>
          <w:rFonts w:cs="Arial"/>
          <w:sz w:val="24"/>
          <w:szCs w:val="24"/>
          <w:lang w:val="mn-MN"/>
        </w:rPr>
        <w:t>Дээрх саналтай холбогдуулан Улсын Их Хурлын гишүүн С.</w:t>
      </w:r>
      <w:r>
        <w:rPr>
          <w:rFonts w:cs="Arial"/>
          <w:sz w:val="24"/>
          <w:szCs w:val="24"/>
          <w:lang w:val="mn-MN"/>
        </w:rPr>
        <w:t>Дэмбэрэл</w:t>
      </w:r>
      <w:r>
        <w:rPr>
          <w:rFonts w:cs="Arial"/>
          <w:sz w:val="24"/>
          <w:szCs w:val="24"/>
          <w:lang w:val="mn-MN"/>
        </w:rPr>
        <w:t xml:space="preserve"> санал хэлэв. </w:t>
      </w:r>
    </w:p>
    <w:p>
      <w:pPr>
        <w:pStyle w:val="style0"/>
        <w:widowControl w:val="false"/>
        <w:ind w:hanging="0" w:left="0" w:right="0"/>
        <w:jc w:val="both"/>
      </w:pPr>
      <w:r>
        <w:rPr>
          <w:rFonts w:cs="Arial"/>
          <w:sz w:val="24"/>
          <w:szCs w:val="24"/>
          <w:lang w:val="mn-MN"/>
        </w:rPr>
      </w:r>
    </w:p>
    <w:p>
      <w:pPr>
        <w:pStyle w:val="style0"/>
        <w:widowControl w:val="false"/>
        <w:ind w:hanging="0" w:left="0" w:right="0"/>
        <w:jc w:val="both"/>
      </w:pPr>
      <w:r>
        <w:rPr>
          <w:rFonts w:cs="Arial"/>
          <w:sz w:val="24"/>
          <w:szCs w:val="24"/>
          <w:lang w:val="mn-MN"/>
        </w:rPr>
        <w:tab/>
      </w:r>
      <w:r>
        <w:rPr>
          <w:rFonts w:cs="Arial"/>
          <w:sz w:val="24"/>
          <w:szCs w:val="24"/>
          <w:lang w:val="mn-MN"/>
        </w:rPr>
        <w:t>Уг</w:t>
      </w:r>
      <w:r>
        <w:rPr>
          <w:rFonts w:cs="Arial"/>
          <w:sz w:val="24"/>
          <w:szCs w:val="24"/>
          <w:lang w:val="mn-MN"/>
        </w:rPr>
        <w:t xml:space="preserve"> саналыг найруулг</w:t>
      </w:r>
      <w:r>
        <w:rPr>
          <w:rFonts w:cs="Arial"/>
          <w:sz w:val="24"/>
          <w:szCs w:val="24"/>
          <w:lang w:val="mn-MN"/>
        </w:rPr>
        <w:t>ын засвартайгаар</w:t>
      </w:r>
      <w:r>
        <w:rPr>
          <w:rFonts w:cs="Arial"/>
          <w:sz w:val="24"/>
          <w:szCs w:val="24"/>
          <w:lang w:val="mn-MN"/>
        </w:rPr>
        <w:t xml:space="preserve"> авлаа.</w:t>
      </w:r>
    </w:p>
    <w:p>
      <w:pPr>
        <w:pStyle w:val="style0"/>
        <w:widowControl w:val="false"/>
        <w:ind w:firstLine="1440" w:left="0" w:right="0"/>
        <w:jc w:val="both"/>
      </w:pPr>
      <w:r>
        <w:rPr>
          <w:rFonts w:cs="Arial"/>
          <w:b/>
          <w:bCs/>
          <w:sz w:val="24"/>
          <w:szCs w:val="24"/>
          <w:lang w:val="mn-MN"/>
        </w:rPr>
      </w:r>
    </w:p>
    <w:p>
      <w:pPr>
        <w:pStyle w:val="style0"/>
        <w:widowControl w:val="false"/>
        <w:ind w:firstLine="720" w:left="0" w:right="0"/>
        <w:jc w:val="both"/>
      </w:pPr>
      <w:r>
        <w:rPr>
          <w:rFonts w:cs="Arial"/>
          <w:b w:val="false"/>
          <w:bCs w:val="false"/>
          <w:sz w:val="24"/>
          <w:szCs w:val="24"/>
          <w:lang w:val="mn-MN"/>
        </w:rPr>
        <w:t xml:space="preserve">2.Төслийн 7.1.7 дахь заалтыг хасах </w:t>
      </w:r>
      <w:r>
        <w:rPr>
          <w:rFonts w:cs="Arial"/>
          <w:b w:val="false"/>
          <w:bCs w:val="false"/>
          <w:sz w:val="24"/>
          <w:szCs w:val="24"/>
          <w:lang w:val="mn-MN"/>
        </w:rPr>
        <w:t>санал</w:t>
      </w:r>
      <w:r>
        <w:rPr>
          <w:rFonts w:cs="Arial"/>
          <w:b w:val="false"/>
          <w:bCs w:val="false"/>
          <w:sz w:val="24"/>
          <w:szCs w:val="24"/>
          <w:lang w:val="mn-MN"/>
        </w:rPr>
        <w:t>ыг дэмжье гэсэн санал</w:t>
      </w:r>
      <w:r>
        <w:rPr>
          <w:rFonts w:cs="Arial"/>
          <w:b w:val="false"/>
          <w:bCs w:val="false"/>
          <w:sz w:val="24"/>
          <w:szCs w:val="24"/>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0"/>
        <w:widowControl w:val="false"/>
        <w:ind w:firstLine="720" w:left="0" w:right="0"/>
        <w:jc w:val="both"/>
      </w:pPr>
      <w:r>
        <w:rPr>
          <w:rFonts w:cs="Arial"/>
          <w:b w:val="false"/>
          <w:bCs w:val="false"/>
          <w:i w:val="false"/>
          <w:iCs w:val="false"/>
          <w:caps w:val="false"/>
          <w:smallCaps w:val="false"/>
          <w:color w:val="000000"/>
          <w:spacing w:val="0"/>
          <w:sz w:val="24"/>
          <w:szCs w:val="24"/>
          <w:u w:val="none"/>
          <w:shd w:fill="FFFFFF" w:val="clear"/>
          <w:lang w:bidi="hi-IN" w:eastAsia="zh-CN" w:val="mn-MN"/>
        </w:rPr>
        <w:t>92.3</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widowControl w:val="false"/>
        <w:ind w:firstLine="720" w:left="0" w:right="0"/>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widowControl w:val="false"/>
        <w:ind w:firstLine="720" w:left="0" w:right="0"/>
        <w:jc w:val="both"/>
      </w:pPr>
      <w:r>
        <w:rPr>
          <w:rFonts w:cs="Arial"/>
          <w:b w:val="false"/>
          <w:bCs w:val="false"/>
          <w:sz w:val="24"/>
          <w:szCs w:val="24"/>
          <w:lang w:val="mn-MN"/>
        </w:rPr>
        <w:t>3.</w:t>
      </w:r>
      <w:r>
        <w:rPr>
          <w:rFonts w:cs="Arial"/>
          <w:sz w:val="24"/>
          <w:szCs w:val="24"/>
          <w:lang w:val="mn-MN"/>
        </w:rPr>
        <w:t>Төслийн 8.1.1 дэх заалтыг доор дурдсанаар өөрчлөх:</w:t>
      </w:r>
    </w:p>
    <w:p>
      <w:pPr>
        <w:pStyle w:val="style0"/>
        <w:widowControl w:val="false"/>
        <w:ind w:firstLine="720" w:left="0" w:right="0"/>
        <w:jc w:val="both"/>
      </w:pPr>
      <w:r>
        <w:rPr>
          <w:rFonts w:cs="Arial"/>
          <w:sz w:val="24"/>
          <w:szCs w:val="24"/>
          <w:lang w:val="mn-MN"/>
        </w:rPr>
      </w:r>
    </w:p>
    <w:p>
      <w:pPr>
        <w:pStyle w:val="style24"/>
        <w:ind w:firstLine="1440" w:left="0" w:right="0"/>
        <w:jc w:val="both"/>
      </w:pPr>
      <w:r>
        <w:rPr>
          <w:rFonts w:cs="Arial"/>
          <w:sz w:val="24"/>
          <w:szCs w:val="24"/>
          <w:lang w:val="mn-MN"/>
        </w:rPr>
        <w:t>“</w:t>
      </w:r>
      <w:r>
        <w:rPr>
          <w:rFonts w:cs="Arial"/>
          <w:sz w:val="24"/>
          <w:szCs w:val="24"/>
          <w:lang w:val="mn-MN"/>
        </w:rPr>
        <w:t xml:space="preserve">8.1.1.үйлдвэрлэсэн бүтээгдэхүүнийхээ </w:t>
      </w:r>
      <w:r>
        <w:rPr>
          <w:rFonts w:cs="Arial"/>
          <w:sz w:val="24"/>
          <w:szCs w:val="24"/>
        </w:rPr>
        <w:t>30-</w:t>
      </w:r>
      <w:r>
        <w:rPr>
          <w:rFonts w:cs="Arial"/>
          <w:sz w:val="24"/>
          <w:szCs w:val="24"/>
          <w:lang w:val="mn-MN"/>
        </w:rPr>
        <w:t xml:space="preserve">аас дээш хувийг экспортод гаргаж байгаа үндэсний үйлдвэрт технологийн шинэчлэл хийсэн </w:t>
      </w:r>
      <w:r>
        <w:rPr>
          <w:rFonts w:cs="Arial"/>
          <w:sz w:val="24"/>
          <w:szCs w:val="24"/>
          <w:lang w:val="mn-MN"/>
        </w:rPr>
        <w:t>хөрөнгө оруулалт болон эргэлтийн хөрөнгөд зориулан арилжааны банкнаас олгосон</w:t>
      </w:r>
      <w:r>
        <w:rPr>
          <w:rFonts w:cs="Arial"/>
          <w:color w:val="FF0000"/>
          <w:sz w:val="24"/>
          <w:szCs w:val="24"/>
          <w:lang w:val="mn-MN"/>
        </w:rPr>
        <w:t xml:space="preserve"> </w:t>
      </w:r>
      <w:r>
        <w:rPr>
          <w:rFonts w:cs="Arial"/>
          <w:sz w:val="24"/>
          <w:szCs w:val="24"/>
          <w:lang w:val="mn-MN"/>
        </w:rPr>
        <w:t>зээлийн хүүгийн зөрүүг улсаас олгох</w:t>
      </w:r>
      <w:r>
        <w:rPr>
          <w:rFonts w:cs="Arial"/>
          <w:color w:val="000000"/>
          <w:sz w:val="24"/>
          <w:szCs w:val="24"/>
          <w:shd w:fill="FFFFFF" w:val="clear"/>
        </w:rPr>
        <w:t>;</w:t>
      </w:r>
      <w:r>
        <w:rPr>
          <w:rFonts w:cs="Arial"/>
          <w:color w:val="000000"/>
          <w:sz w:val="24"/>
          <w:szCs w:val="24"/>
          <w:shd w:fill="FFFFFF" w:val="clear"/>
          <w:lang w:val="mn-MN"/>
        </w:rPr>
        <w:t xml:space="preserve">” </w:t>
      </w:r>
      <w:r>
        <w:rPr>
          <w:rFonts w:cs="Arial"/>
          <w:color w:val="000000"/>
          <w:sz w:val="24"/>
          <w:szCs w:val="24"/>
          <w:shd w:fill="FFFFFF" w:val="clear"/>
          <w:lang w:val="mn-MN"/>
        </w:rPr>
        <w:t xml:space="preserve">гэсэн </w:t>
      </w:r>
      <w:r>
        <w:rPr>
          <w:rFonts w:cs="Arial"/>
          <w:color w:val="000000"/>
          <w:sz w:val="24"/>
          <w:szCs w:val="24"/>
          <w:shd w:fill="FFFFFF" w:val="clear"/>
          <w:lang w:val="mn-MN"/>
        </w:rPr>
        <w:t>санал</w:t>
      </w:r>
      <w:r>
        <w:rPr>
          <w:rFonts w:cs="Arial"/>
          <w:color w:val="000000"/>
          <w:sz w:val="24"/>
          <w:szCs w:val="24"/>
          <w:shd w:fill="FFFFFF" w:val="clear"/>
          <w:lang w:val="mn-MN"/>
        </w:rPr>
        <w:t>ыг дэмжье гэсэн санал</w:t>
      </w:r>
      <w:r>
        <w:rPr>
          <w:rFonts w:cs="Arial"/>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0"/>
        <w:widowControl w:val="false"/>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val="false"/>
          <w:iCs w:val="false"/>
          <w:caps w:val="false"/>
          <w:smallCaps w:val="false"/>
          <w:color w:val="000000"/>
          <w:spacing w:val="0"/>
          <w:sz w:val="24"/>
          <w:szCs w:val="24"/>
          <w:u w:val="none"/>
          <w:shd w:fill="FFFFFF" w:val="clear"/>
          <w:lang w:bidi="hi-IN" w:eastAsia="zh-CN" w:val="mn-MN"/>
        </w:rPr>
        <w:t>92.3</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widowControl w:val="false"/>
        <w:ind w:firstLine="1440" w:left="0" w:right="0"/>
        <w:jc w:val="both"/>
      </w:pPr>
      <w:r>
        <w:rPr>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4.</w:t>
      </w:r>
      <w:r>
        <w:rPr>
          <w:rFonts w:ascii="Arial" w:cs="Arial" w:hAnsi="Arial"/>
          <w:sz w:val="24"/>
          <w:szCs w:val="24"/>
          <w:lang w:val="mn-MN"/>
        </w:rPr>
        <w:t>Төсөлд доор дурдсан агуулгатай 8.1.3 дахь заалт нэмэх:</w:t>
      </w:r>
    </w:p>
    <w:p>
      <w:pPr>
        <w:pStyle w:val="style27"/>
        <w:spacing w:after="0" w:before="0"/>
        <w:ind w:firstLine="720" w:left="0" w:right="0"/>
        <w:contextualSpacing w:val="false"/>
        <w:jc w:val="both"/>
      </w:pPr>
      <w:r>
        <w:rPr>
          <w:rFonts w:ascii="Arial" w:cs="Arial" w:hAnsi="Arial"/>
          <w:sz w:val="24"/>
          <w:szCs w:val="24"/>
          <w:lang w:val="mn-MN"/>
        </w:rPr>
      </w:r>
    </w:p>
    <w:p>
      <w:pPr>
        <w:pStyle w:val="style27"/>
        <w:spacing w:after="0" w:before="0"/>
        <w:ind w:hanging="0" w:left="0" w:right="0"/>
        <w:contextualSpacing w:val="false"/>
        <w:jc w:val="both"/>
      </w:pPr>
      <w:r>
        <w:rPr>
          <w:rFonts w:ascii="Arial" w:cs="Arial" w:hAnsi="Arial"/>
          <w:sz w:val="24"/>
          <w:szCs w:val="24"/>
          <w:lang w:val="mn-MN"/>
        </w:rPr>
        <w:tab/>
        <w:tab/>
      </w:r>
      <w:r>
        <w:rPr>
          <w:rFonts w:ascii="Arial" w:cs="Arial" w:hAnsi="Arial"/>
          <w:b w:val="false"/>
          <w:bCs w:val="false"/>
          <w:sz w:val="24"/>
          <w:szCs w:val="24"/>
          <w:lang w:val="mn-MN"/>
        </w:rPr>
        <w:t xml:space="preserve">“8.1.3.төрөөс экспортын үйлдвэрлэлийг экспортын санхүүжилтийн төрөл бүрийн арга хэрэгсэл, түүний дотор факторингийн үйлчилгээг хөгжүүлэх замаар дэмжих.” </w:t>
      </w:r>
      <w:r>
        <w:rPr>
          <w:rFonts w:ascii="Arial" w:cs="Arial" w:hAnsi="Arial"/>
          <w:b w:val="false"/>
          <w:bCs w:val="false"/>
          <w:sz w:val="24"/>
          <w:szCs w:val="24"/>
          <w:lang w:val="mn-MN"/>
        </w:rPr>
        <w:t xml:space="preserve">гэсэн </w:t>
      </w:r>
      <w:r>
        <w:rPr>
          <w:rFonts w:ascii="Arial" w:cs="Arial" w:hAnsi="Arial"/>
          <w:color w:val="000000"/>
          <w:sz w:val="24"/>
          <w:szCs w:val="24"/>
          <w:shd w:fill="FFFFFF" w:val="clear"/>
          <w:lang w:val="mn-MN"/>
        </w:rPr>
        <w:t>санал</w:t>
      </w:r>
      <w:r>
        <w:rPr>
          <w:rFonts w:ascii="Arial" w:cs="Arial" w:hAnsi="Arial"/>
          <w:color w:val="000000"/>
          <w:sz w:val="24"/>
          <w:szCs w:val="24"/>
          <w:shd w:fill="FFFFFF" w:val="clear"/>
          <w:lang w:val="mn-MN"/>
        </w:rPr>
        <w:t>ыг дэмжье гэсэн санал</w:t>
      </w:r>
      <w:r>
        <w:rPr>
          <w:rFonts w:ascii="Arial" w:cs="Arial" w:hAnsi="Arial"/>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0"/>
        <w:widowControl w:val="false"/>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92.3</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widowControl w:val="false"/>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r>
    </w:p>
    <w:p>
      <w:pPr>
        <w:pStyle w:val="style0"/>
        <w:widowControl w:val="false"/>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Дээрх саналтай холбогдуулан Улсын Их Хурлын гишүүн С.</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Дэмбэрэл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санал хэлэв.</w:t>
      </w:r>
    </w:p>
    <w:p>
      <w:pPr>
        <w:pStyle w:val="style27"/>
        <w:spacing w:after="0" w:before="0"/>
        <w:ind w:hanging="0" w:left="0" w:right="0"/>
        <w:contextualSpacing w:val="false"/>
        <w:jc w:val="both"/>
      </w:pPr>
      <w:r>
        <w:rPr>
          <w:rFonts w:ascii="Arial" w:cs="Arial" w:hAnsi="Arial"/>
          <w:b w:val="false"/>
          <w:bCs w:val="false"/>
          <w:sz w:val="24"/>
          <w:szCs w:val="24"/>
          <w:lang w:val="mn-MN"/>
        </w:rPr>
      </w:r>
    </w:p>
    <w:p>
      <w:pPr>
        <w:pStyle w:val="style27"/>
        <w:spacing w:after="0" w:before="0"/>
        <w:ind w:firstLine="720" w:left="0" w:right="0"/>
        <w:contextualSpacing w:val="false"/>
        <w:jc w:val="both"/>
      </w:pPr>
      <w:r>
        <w:rPr>
          <w:rFonts w:ascii="Arial" w:cs="Arial" w:hAnsi="Arial"/>
          <w:b w:val="false"/>
          <w:bCs w:val="false"/>
          <w:sz w:val="24"/>
          <w:szCs w:val="24"/>
          <w:lang w:val="mn-MN"/>
        </w:rPr>
        <w:t>5.Төслийн 10.3 дахь хэсгийг хасах</w:t>
      </w:r>
      <w:r>
        <w:rPr>
          <w:rFonts w:ascii="Arial" w:cs="Arial" w:hAnsi="Arial"/>
          <w:b w:val="false"/>
          <w:bCs w:val="false"/>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санал</w:t>
      </w:r>
      <w:r>
        <w:rPr>
          <w:rFonts w:ascii="Arial" w:cs="Arial" w:hAnsi="Arial"/>
          <w:b w:val="false"/>
          <w:bCs w:val="false"/>
          <w:color w:val="000000"/>
          <w:sz w:val="24"/>
          <w:szCs w:val="24"/>
          <w:shd w:fill="FFFFFF" w:val="clear"/>
          <w:lang w:val="mn-MN"/>
        </w:rPr>
        <w:t>ыг дэмжье гэсэн санал</w:t>
      </w:r>
      <w:r>
        <w:rPr>
          <w:rFonts w:ascii="Arial" w:cs="Arial" w:hAnsi="Arial"/>
          <w:b w:val="false"/>
          <w:bCs w:val="false"/>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27"/>
        <w:spacing w:after="0" w:before="0"/>
        <w:ind w:firstLine="72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92.3</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 xml:space="preserve">6.Төслийн 12.1.5 дахь заалтыг хасах </w:t>
      </w:r>
      <w:r>
        <w:rPr>
          <w:rFonts w:ascii="Arial" w:cs="Arial" w:hAnsi="Arial"/>
          <w:b w:val="false"/>
          <w:bCs w:val="false"/>
          <w:color w:val="000000"/>
          <w:sz w:val="24"/>
          <w:szCs w:val="24"/>
          <w:shd w:fill="FFFFFF" w:val="clear"/>
          <w:lang w:val="mn-MN"/>
        </w:rPr>
        <w:t>санал</w:t>
      </w:r>
      <w:r>
        <w:rPr>
          <w:rFonts w:ascii="Arial" w:cs="Arial" w:hAnsi="Arial"/>
          <w:b w:val="false"/>
          <w:bCs w:val="false"/>
          <w:color w:val="000000"/>
          <w:sz w:val="24"/>
          <w:szCs w:val="24"/>
          <w:shd w:fill="FFFFFF" w:val="clear"/>
          <w:lang w:val="mn-MN"/>
        </w:rPr>
        <w:t>ыг дэмжье гэсэн санал</w:t>
      </w:r>
      <w:r>
        <w:rPr>
          <w:rFonts w:ascii="Arial" w:cs="Arial" w:hAnsi="Arial"/>
          <w:b w:val="false"/>
          <w:bCs w:val="false"/>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27"/>
        <w:spacing w:after="0" w:before="0"/>
        <w:ind w:firstLine="72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84.6</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7.Төслийн 14.2 дахь хэсгийн “зээлийн” гэснийг “хөрөнгийн” гэж өөрчлөх</w:t>
      </w:r>
      <w:r>
        <w:rPr>
          <w:rFonts w:ascii="Arial" w:cs="Arial" w:hAnsi="Arial"/>
          <w:b w:val="false"/>
          <w:bCs w:val="false"/>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санал</w:t>
      </w:r>
      <w:r>
        <w:rPr>
          <w:rFonts w:ascii="Arial" w:cs="Arial" w:hAnsi="Arial"/>
          <w:b w:val="false"/>
          <w:bCs w:val="false"/>
          <w:color w:val="000000"/>
          <w:sz w:val="24"/>
          <w:szCs w:val="24"/>
          <w:shd w:fill="FFFFFF" w:val="clear"/>
          <w:lang w:val="mn-MN"/>
        </w:rPr>
        <w:t>ыг дэмжье гэсэн санал</w:t>
      </w:r>
      <w:r>
        <w:rPr>
          <w:rFonts w:ascii="Arial" w:cs="Arial" w:hAnsi="Arial"/>
          <w:b w:val="false"/>
          <w:bCs w:val="false"/>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27"/>
        <w:spacing w:after="0" w:before="0"/>
        <w:ind w:firstLine="72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92.3</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rPr>
        <w:t>8</w:t>
      </w:r>
      <w:r>
        <w:rPr>
          <w:rFonts w:ascii="Arial" w:cs="Arial" w:hAnsi="Arial"/>
          <w:b w:val="false"/>
          <w:bCs w:val="false"/>
          <w:sz w:val="24"/>
          <w:szCs w:val="24"/>
          <w:lang w:val="mn-MN"/>
        </w:rPr>
        <w:t xml:space="preserve">.Төслийн 15.2 дахь хэсгийн “төрийн албанд 10 жил эргэж орох </w:t>
      </w:r>
      <w:r>
        <w:rPr>
          <w:rFonts w:ascii="Arial" w:cs="Arial" w:hAnsi="Arial"/>
          <w:b w:val="false"/>
          <w:bCs w:val="false"/>
          <w:sz w:val="24"/>
          <w:szCs w:val="24"/>
          <w:lang w:val="mn-MN"/>
        </w:rPr>
        <w:t xml:space="preserve">эрхгүйгээр халж” гэснийг хасах </w:t>
      </w:r>
      <w:r>
        <w:rPr>
          <w:rFonts w:ascii="Arial" w:cs="Arial" w:hAnsi="Arial"/>
          <w:b w:val="false"/>
          <w:bCs w:val="false"/>
          <w:color w:val="000000"/>
          <w:sz w:val="24"/>
          <w:szCs w:val="24"/>
          <w:shd w:fill="FFFFFF" w:val="clear"/>
          <w:lang w:val="mn-MN"/>
        </w:rPr>
        <w:t>санал</w:t>
      </w:r>
      <w:r>
        <w:rPr>
          <w:rFonts w:ascii="Arial" w:cs="Arial" w:hAnsi="Arial"/>
          <w:b w:val="false"/>
          <w:bCs w:val="false"/>
          <w:color w:val="000000"/>
          <w:sz w:val="24"/>
          <w:szCs w:val="24"/>
          <w:shd w:fill="FFFFFF" w:val="clear"/>
          <w:lang w:val="mn-MN"/>
        </w:rPr>
        <w:t>ыг дэмжье гэсэн санал</w:t>
      </w:r>
      <w:r>
        <w:rPr>
          <w:rFonts w:ascii="Arial" w:cs="Arial" w:hAnsi="Arial"/>
          <w:b w:val="false"/>
          <w:bCs w:val="false"/>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1</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3</w:t>
      </w:r>
    </w:p>
    <w:p>
      <w:pPr>
        <w:pStyle w:val="style27"/>
        <w:spacing w:after="0" w:before="0"/>
        <w:ind w:firstLine="72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92.3</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27"/>
        <w:spacing w:after="0" w:before="0"/>
        <w:ind w:firstLine="720" w:left="0" w:right="0"/>
        <w:contextualSpacing w:val="false"/>
        <w:jc w:val="both"/>
      </w:pPr>
      <w:r>
        <w:rPr>
          <w:rFonts w:ascii="Arial" w:cs="Arial" w:hAnsi="Arial"/>
          <w:b w:val="false"/>
          <w:bCs w:val="false"/>
          <w:color w:val="000000"/>
          <w:sz w:val="24"/>
          <w:szCs w:val="24"/>
          <w:shd w:fill="FFFFFF" w:val="clear"/>
          <w:lang w:val="mn-MN"/>
        </w:rPr>
      </w:r>
    </w:p>
    <w:p>
      <w:pPr>
        <w:pStyle w:val="style0"/>
        <w:spacing w:after="0" w:before="0" w:line="100" w:lineRule="atLeast"/>
        <w:ind w:hanging="0" w:left="0" w:right="0"/>
        <w:contextualSpacing w:val="false"/>
        <w:jc w:val="both"/>
      </w:pPr>
      <w:r>
        <w:rPr>
          <w:b w:val="false"/>
          <w:bCs w:val="false"/>
          <w:color w:val="000000"/>
          <w:sz w:val="24"/>
          <w:szCs w:val="24"/>
          <w:shd w:fill="FFFFFF" w:val="clear"/>
          <w:lang w:val="mn-MN"/>
        </w:rPr>
        <w:tab/>
      </w:r>
      <w:r>
        <w:rPr>
          <w:b/>
          <w:bCs/>
          <w:color w:val="000000"/>
          <w:sz w:val="24"/>
          <w:szCs w:val="24"/>
          <w:u w:val="single"/>
          <w:shd w:fill="FFFFFF" w:val="clear"/>
          <w:lang w:val="mn-MN"/>
        </w:rPr>
        <w:t>Нэг</w:t>
      </w:r>
      <w:r>
        <w:rPr>
          <w:b/>
          <w:bCs/>
          <w:color w:val="000000"/>
          <w:sz w:val="24"/>
          <w:szCs w:val="24"/>
          <w:u w:val="single"/>
          <w:shd w:fill="FFFFFF" w:val="clear"/>
          <w:lang w:val="mn-MN"/>
        </w:rPr>
        <w:t>.</w:t>
      </w:r>
      <w:r>
        <w:rPr>
          <w:b/>
          <w:bCs/>
          <w:color w:val="000000"/>
          <w:sz w:val="24"/>
          <w:szCs w:val="24"/>
          <w:u w:val="single"/>
          <w:shd w:fill="FFFFFF" w:val="clear"/>
          <w:lang w:val="mn-MN"/>
        </w:rPr>
        <w:t xml:space="preserve">Төсвийн байнгын хорооны дэмжсэн санал </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bCs/>
          <w:color w:val="000000"/>
          <w:sz w:val="24"/>
          <w:szCs w:val="24"/>
          <w:lang w:val="mn-MN"/>
        </w:rPr>
        <w:tab/>
      </w:r>
      <w:r>
        <w:rPr>
          <w:b/>
          <w:bCs/>
          <w:color w:val="000000"/>
          <w:sz w:val="24"/>
          <w:szCs w:val="24"/>
          <w:lang w:val="mn-MN"/>
        </w:rPr>
        <w:t xml:space="preserve">Ж.Батсуурь: </w:t>
      </w:r>
      <w:r>
        <w:rPr>
          <w:b w:val="false"/>
          <w:bCs w:val="false"/>
          <w:color w:val="000000"/>
          <w:sz w:val="24"/>
          <w:szCs w:val="24"/>
          <w:lang w:val="mn-MN"/>
        </w:rPr>
        <w:t>-</w:t>
      </w:r>
      <w:r>
        <w:rPr>
          <w:b w:val="false"/>
          <w:bCs w:val="false"/>
          <w:color w:val="000000"/>
          <w:sz w:val="24"/>
          <w:szCs w:val="24"/>
          <w:lang w:val="mn-MN"/>
        </w:rPr>
        <w:t>1.</w:t>
      </w:r>
      <w:r>
        <w:rPr>
          <w:b w:val="false"/>
          <w:bCs w:val="false"/>
          <w:color w:val="000000"/>
          <w:sz w:val="24"/>
          <w:szCs w:val="24"/>
          <w:lang w:val="mn-MN"/>
        </w:rPr>
        <w:t xml:space="preserve">Улсын Их Хурлын гишүүн Л.Эрдэнэчимэгийн гаргасан, </w:t>
      </w:r>
      <w:r>
        <w:rPr>
          <w:color w:val="000000"/>
          <w:sz w:val="24"/>
          <w:szCs w:val="24"/>
          <w:lang w:val="mn-MN"/>
        </w:rPr>
        <w:t>Төслийн 1 дүгээр зүйлд доор дурдсан агуулгатай 10 дугаар зүйлийн 10</w:t>
      </w:r>
      <w:r>
        <w:rPr>
          <w:color w:val="000000"/>
          <w:sz w:val="24"/>
          <w:szCs w:val="24"/>
          <w:vertAlign w:val="superscript"/>
          <w:lang w:val="mn-MN"/>
        </w:rPr>
        <w:t>1</w:t>
      </w:r>
      <w:r>
        <w:rPr>
          <w:color w:val="000000"/>
          <w:sz w:val="24"/>
          <w:szCs w:val="24"/>
          <w:lang w:val="mn-MN"/>
        </w:rPr>
        <w:t>.3 дахь хэсэг нэмэх:</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t>“10</w:t>
      </w:r>
      <w:r>
        <w:rPr>
          <w:color w:val="000000"/>
          <w:sz w:val="24"/>
          <w:szCs w:val="24"/>
          <w:vertAlign w:val="superscript"/>
          <w:lang w:val="mn-MN"/>
        </w:rPr>
        <w:t>1</w:t>
      </w:r>
      <w:r>
        <w:rPr>
          <w:color w:val="000000"/>
          <w:sz w:val="24"/>
          <w:szCs w:val="24"/>
          <w:lang w:val="mn-MN"/>
        </w:rPr>
        <w:t>.3.Энэ хуулийн 10</w:t>
      </w:r>
      <w:r>
        <w:rPr>
          <w:i w:val="false"/>
          <w:iCs w:val="false"/>
          <w:color w:val="000000"/>
          <w:sz w:val="24"/>
          <w:szCs w:val="24"/>
          <w:vertAlign w:val="superscript"/>
          <w:lang w:val="mn-MN"/>
        </w:rPr>
        <w:t>1</w:t>
      </w:r>
      <w:r>
        <w:rPr>
          <w:color w:val="000000"/>
          <w:sz w:val="24"/>
          <w:szCs w:val="24"/>
          <w:lang w:val="mn-MN"/>
        </w:rPr>
        <w:t xml:space="preserve">.1 дэх хэсэгт энэ хуулийн 9.2 дахь хэсэг хамаарахгүй” </w:t>
      </w:r>
      <w:r>
        <w:rPr>
          <w:rFonts w:ascii="Arial" w:cs="Arial" w:hAnsi="Arial"/>
          <w:color w:val="000000"/>
          <w:sz w:val="24"/>
          <w:szCs w:val="24"/>
          <w:shd w:fill="FFFFFF" w:val="clear"/>
          <w:lang w:val="mn-MN"/>
        </w:rPr>
        <w:t xml:space="preserve">гэсэн </w:t>
      </w:r>
      <w:r>
        <w:rPr>
          <w:rFonts w:ascii="Arial" w:cs="Arial" w:hAnsi="Arial"/>
          <w:color w:val="000000"/>
          <w:sz w:val="24"/>
          <w:szCs w:val="24"/>
          <w:shd w:fill="FFFFFF" w:val="clear"/>
          <w:lang w:val="mn-MN"/>
        </w:rPr>
        <w:t>санал</w:t>
      </w:r>
      <w:r>
        <w:rPr>
          <w:rFonts w:ascii="Arial" w:cs="Arial" w:hAnsi="Arial"/>
          <w:color w:val="000000"/>
          <w:sz w:val="24"/>
          <w:szCs w:val="24"/>
          <w:shd w:fill="FFFFFF" w:val="clear"/>
          <w:lang w:val="mn-MN"/>
        </w:rPr>
        <w:t>ыг дэмжье гэсэн санал</w:t>
      </w:r>
      <w:r>
        <w:rPr>
          <w:rFonts w:ascii="Arial" w:cs="Arial" w:hAnsi="Arial"/>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t>2.Төслийн 2 дугаар зүйлийн “гүйцэтгэх захирлыг” гэсний дараах “төрийн албанд” гэснийг, “захирлыг” гэсний дараах “тухайн албанд 10 жил эргэж орох эрхгүйгээр тус тус халж” гэснийг тус тус хасах</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ыг дэмжье гэсэн 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val="false"/>
          <w:bCs w:val="false"/>
          <w:i/>
          <w:iCs/>
          <w:color w:val="000000"/>
          <w:sz w:val="24"/>
          <w:szCs w:val="24"/>
          <w:lang w:val="mn-MN"/>
        </w:rPr>
        <w:t xml:space="preserve">Нэмэгдсэн өртгийн албан татварын тухай хуульд нэмэлт оруулах тухай </w:t>
      </w:r>
      <w:r>
        <w:rPr>
          <w:b w:val="false"/>
          <w:bCs w:val="false"/>
          <w:i/>
          <w:iCs/>
          <w:color w:val="000000"/>
          <w:sz w:val="24"/>
          <w:szCs w:val="24"/>
          <w:lang w:val="mn-MN"/>
        </w:rPr>
        <w:t xml:space="preserve">хуулийн төслийн талаарх </w:t>
      </w:r>
      <w:r>
        <w:rPr>
          <w:b w:val="false"/>
          <w:bCs w:val="false"/>
          <w:i/>
          <w:iCs/>
          <w:color w:val="000000"/>
          <w:sz w:val="24"/>
          <w:szCs w:val="24"/>
          <w:lang w:val="mn-MN"/>
        </w:rPr>
        <w:t>зарчмын зөрүүтэй саналын томьёол</w:t>
      </w:r>
      <w:r>
        <w:rPr>
          <w:b w:val="false"/>
          <w:bCs w:val="false"/>
          <w:i/>
          <w:iCs/>
          <w:color w:val="000000"/>
          <w:sz w:val="24"/>
          <w:szCs w:val="24"/>
          <w:lang w:val="mn-MN"/>
        </w:rPr>
        <w:t>лоор санал хураалт явуулав.</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val="false"/>
          <w:bCs w:val="false"/>
          <w:i/>
          <w:iCs/>
          <w:color w:val="000000"/>
          <w:sz w:val="24"/>
          <w:szCs w:val="24"/>
          <w:lang w:val="mn-MN"/>
        </w:rPr>
        <w:tab/>
      </w:r>
      <w:r>
        <w:rPr>
          <w:b/>
          <w:bCs/>
          <w:i w:val="false"/>
          <w:iCs w:val="false"/>
          <w:color w:val="000000"/>
          <w:sz w:val="24"/>
          <w:szCs w:val="24"/>
          <w:lang w:val="mn-MN"/>
        </w:rPr>
        <w:t xml:space="preserve">Ж.Батсуурь: </w:t>
      </w:r>
      <w:r>
        <w:rPr>
          <w:b w:val="false"/>
          <w:bCs w:val="false"/>
          <w:i w:val="false"/>
          <w:iCs w:val="false"/>
          <w:color w:val="000000"/>
          <w:sz w:val="24"/>
          <w:szCs w:val="24"/>
          <w:lang w:val="mn-MN"/>
        </w:rPr>
        <w:t>-</w:t>
      </w:r>
      <w:r>
        <w:rPr>
          <w:b w:val="false"/>
          <w:bCs w:val="false"/>
          <w:i w:val="false"/>
          <w:iCs w:val="false"/>
          <w:color w:val="000000"/>
          <w:sz w:val="24"/>
          <w:szCs w:val="24"/>
          <w:lang w:val="mn-MN"/>
        </w:rPr>
        <w:t>1.</w:t>
      </w:r>
      <w:r>
        <w:rPr>
          <w:b w:val="false"/>
          <w:bCs w:val="false"/>
          <w:i w:val="false"/>
          <w:iCs w:val="false"/>
          <w:color w:val="000000"/>
          <w:sz w:val="24"/>
          <w:szCs w:val="24"/>
          <w:lang w:val="mn-MN"/>
        </w:rPr>
        <w:t xml:space="preserve">Улсын Их Хурлын гишүүн Л.Эрдэнэчимэгийн гаргасан, </w:t>
      </w:r>
      <w:r>
        <w:rPr>
          <w:b w:val="false"/>
          <w:bCs w:val="false"/>
          <w:i w:val="false"/>
          <w:iCs w:val="false"/>
          <w:color w:val="000000"/>
          <w:sz w:val="24"/>
          <w:szCs w:val="24"/>
          <w:lang w:val="mn-MN"/>
        </w:rPr>
        <w:t xml:space="preserve">Төслийн 1 дүгээр зүйлийн 12 дугаар зүйлийн гэсний дараа 12.1.1 дэх заалтын худалдах гэсний өмнө энэ хуульд өөрөөр заагаагүй бол гэж нэмэх </w:t>
      </w:r>
      <w:r>
        <w:rPr>
          <w:rFonts w:ascii="Arial" w:cs="Arial" w:hAnsi="Arial"/>
          <w:b w:val="false"/>
          <w:bCs w:val="false"/>
          <w:i w:val="false"/>
          <w:iCs w:val="false"/>
          <w:color w:val="000000"/>
          <w:sz w:val="24"/>
          <w:szCs w:val="24"/>
          <w:shd w:fill="FFFFFF" w:val="clear"/>
          <w:lang w:val="mn-MN"/>
        </w:rPr>
        <w:t xml:space="preserve">гэсэн </w:t>
      </w:r>
      <w:r>
        <w:rPr>
          <w:rFonts w:ascii="Arial" w:cs="Arial" w:hAnsi="Arial"/>
          <w:b w:val="false"/>
          <w:bCs w:val="false"/>
          <w:i w:val="false"/>
          <w:iCs w:val="false"/>
          <w:color w:val="000000"/>
          <w:sz w:val="24"/>
          <w:szCs w:val="24"/>
          <w:shd w:fill="FFFFFF" w:val="clear"/>
          <w:lang w:val="mn-MN"/>
        </w:rPr>
        <w:t>санал</w:t>
      </w:r>
      <w:r>
        <w:rPr>
          <w:rFonts w:ascii="Arial" w:cs="Arial" w:hAnsi="Arial"/>
          <w:b w:val="false"/>
          <w:bCs w:val="false"/>
          <w:i w:val="false"/>
          <w:iCs w:val="false"/>
          <w:color w:val="000000"/>
          <w:sz w:val="24"/>
          <w:szCs w:val="24"/>
          <w:shd w:fill="FFFFFF" w:val="clear"/>
          <w:lang w:val="mn-MN"/>
        </w:rPr>
        <w:t>ыг дэмжье гэсэн санал</w:t>
      </w:r>
      <w:r>
        <w:rPr>
          <w:rFonts w:ascii="Arial" w:cs="Arial" w:hAnsi="Arial"/>
          <w:b w:val="false"/>
          <w:bCs w:val="false"/>
          <w:i w:val="false"/>
          <w:iCs w:val="false"/>
          <w:color w:val="000000"/>
          <w:sz w:val="24"/>
          <w:szCs w:val="24"/>
          <w:shd w:fill="FFFFFF" w:val="clear"/>
          <w:lang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w:t>
      </w:r>
      <w:r>
        <w:rPr>
          <w:rFonts w:cs="Arial"/>
          <w:b w:val="false"/>
          <w:bCs w:val="false"/>
          <w:i w:val="false"/>
          <w:iCs w:val="false"/>
          <w:color w:val="000000"/>
          <w:sz w:val="24"/>
          <w:szCs w:val="24"/>
          <w:shd w:fill="FFFFFF" w:val="clear"/>
          <w:lang w:val="mn-MN"/>
        </w:rPr>
        <w:t>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u w:val="single"/>
          <w:lang w:val="mn-MN"/>
        </w:rPr>
        <w:t>Хоёр.</w:t>
      </w:r>
      <w:r>
        <w:rPr>
          <w:b/>
          <w:bCs/>
          <w:i w:val="false"/>
          <w:iCs w:val="false"/>
          <w:color w:val="000000"/>
          <w:sz w:val="24"/>
          <w:szCs w:val="24"/>
          <w:u w:val="single"/>
          <w:lang w:val="mn-MN"/>
        </w:rPr>
        <w:t>Төсвийн байнгын хорооны дэмжээгүй санал</w:t>
      </w:r>
    </w:p>
    <w:p>
      <w:pPr>
        <w:pStyle w:val="style0"/>
        <w:spacing w:after="0" w:before="0" w:line="100" w:lineRule="atLeast"/>
        <w:ind w:hanging="0" w:left="0" w:right="0"/>
        <w:contextualSpacing w:val="false"/>
        <w:jc w:val="both"/>
      </w:pPr>
      <w:r>
        <w:rPr>
          <w:b/>
          <w:bCs/>
          <w:i/>
          <w:iCs/>
          <w:color w:val="0000FF"/>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bCs/>
          <w:i w:val="false"/>
          <w:iCs w:val="false"/>
          <w:caps w:val="false"/>
          <w:smallCaps w:val="false"/>
          <w:color w:val="000000"/>
          <w:spacing w:val="0"/>
          <w:sz w:val="24"/>
          <w:szCs w:val="24"/>
          <w:u w:val="none"/>
          <w:shd w:fill="FFFFFF" w:val="clear"/>
          <w:lang w:bidi="hi-IN" w:eastAsia="zh-CN" w:val="mn-MN"/>
        </w:rPr>
        <w:t>Ж.Батсуурь</w:t>
      </w:r>
      <w:r>
        <w:rPr>
          <w:rFonts w:cs="Arial"/>
          <w:b/>
          <w:bCs/>
          <w:i w:val="false"/>
          <w:iCs w:val="false"/>
          <w:caps w:val="false"/>
          <w:smallCaps w:val="false"/>
          <w:color w:val="000000"/>
          <w:spacing w:val="0"/>
          <w:sz w:val="24"/>
          <w:szCs w:val="24"/>
          <w:u w:val="none"/>
          <w:shd w:fill="FFFFFF" w:val="clear"/>
          <w:lang w:bidi="hi-IN" w:eastAsia="zh-CN" w:val="mn-MN"/>
        </w:rPr>
        <w:t>: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1.Нэмэгдсэн өртгийн албан татварын тухай хуульд нэмэлт оруулах тухай хуулийн төслийг буцаах</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гэсэн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ыг дэмжье гэсэн 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w:t>
      </w:r>
      <w:r>
        <w:rPr>
          <w:rFonts w:cs="Arial"/>
          <w:b w:val="false"/>
          <w:bCs w:val="false"/>
          <w:i w:val="false"/>
          <w:iCs w:val="false"/>
          <w:color w:val="000000"/>
          <w:sz w:val="24"/>
          <w:szCs w:val="24"/>
          <w:shd w:fill="FFFFFF" w:val="clear"/>
          <w:lang w:val="mn-MN"/>
        </w:rPr>
        <w:t>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iCs/>
          <w:caps w:val="false"/>
          <w:smallCaps w:val="false"/>
          <w:color w:val="000000"/>
          <w:spacing w:val="0"/>
          <w:sz w:val="24"/>
          <w:szCs w:val="24"/>
          <w:u w:val="none"/>
          <w:shd w:fill="FFFFFF" w:val="clear"/>
          <w:lang w:bidi="hi-IN" w:eastAsia="zh-CN" w:val="mn-MN"/>
        </w:rPr>
        <w:t>“Импортын барааны гаалийн албан татварын хувь, хэмжээ батлах тухай” тогтоолын хавсралтад өөрчлөлт оруулах тухай Улсын Их Хурлын тогтоолын төслийн талаар</w:t>
      </w:r>
      <w:r>
        <w:rPr>
          <w:rFonts w:cs="Arial"/>
          <w:b w:val="false"/>
          <w:bCs w:val="false"/>
          <w:i/>
          <w:iCs/>
          <w:caps w:val="false"/>
          <w:smallCaps w:val="false"/>
          <w:color w:val="000000"/>
          <w:spacing w:val="0"/>
          <w:sz w:val="24"/>
          <w:szCs w:val="24"/>
          <w:u w:val="none"/>
          <w:shd w:fill="FFFFFF" w:val="clear"/>
          <w:lang w:bidi="hi-IN" w:eastAsia="zh-CN" w:val="mn-MN"/>
        </w:rPr>
        <w:t>х</w:t>
      </w:r>
      <w:r>
        <w:rPr>
          <w:rFonts w:cs="Arial"/>
          <w:b w:val="false"/>
          <w:bCs w:val="false"/>
          <w:i/>
          <w:iCs/>
          <w:caps w:val="false"/>
          <w:smallCaps w:val="false"/>
          <w:color w:val="000000"/>
          <w:spacing w:val="0"/>
          <w:sz w:val="24"/>
          <w:szCs w:val="24"/>
          <w:u w:val="none"/>
          <w:shd w:fill="FFFFFF" w:val="clear"/>
          <w:lang w:bidi="hi-IN" w:eastAsia="zh-CN" w:val="mn-MN"/>
        </w:rPr>
        <w:t xml:space="preserve"> зарчмын зөрүүтэй саналын томьёол</w:t>
      </w:r>
      <w:r>
        <w:rPr>
          <w:rFonts w:cs="Arial"/>
          <w:b w:val="false"/>
          <w:bCs w:val="false"/>
          <w:i/>
          <w:iCs/>
          <w:caps w:val="false"/>
          <w:smallCaps w:val="false"/>
          <w:color w:val="000000"/>
          <w:spacing w:val="0"/>
          <w:sz w:val="24"/>
          <w:szCs w:val="24"/>
          <w:u w:val="none"/>
          <w:shd w:fill="FFFFFF" w:val="clear"/>
          <w:lang w:bidi="hi-IN" w:eastAsia="zh-CN" w:val="mn-MN"/>
        </w:rPr>
        <w:t xml:space="preserve">лоор санал хураалт явуулав. </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r>
      <w:r>
        <w:rPr>
          <w:b/>
          <w:bCs/>
          <w:color w:val="000000"/>
          <w:sz w:val="24"/>
          <w:szCs w:val="24"/>
          <w:lang w:val="mn-MN"/>
        </w:rPr>
        <w:t xml:space="preserve">Ж.Батсуурь: </w:t>
      </w:r>
      <w:r>
        <w:rPr>
          <w:b w:val="false"/>
          <w:bCs w:val="false"/>
          <w:color w:val="000000"/>
          <w:sz w:val="24"/>
          <w:szCs w:val="24"/>
          <w:lang w:val="mn-MN"/>
        </w:rPr>
        <w:t>-</w:t>
      </w:r>
      <w:r>
        <w:rPr>
          <w:color w:val="000000"/>
          <w:sz w:val="24"/>
          <w:szCs w:val="24"/>
          <w:lang w:val="mn-MN"/>
        </w:rPr>
        <w:t>1.</w:t>
      </w:r>
      <w:r>
        <w:rPr>
          <w:color w:val="000000"/>
          <w:sz w:val="24"/>
          <w:szCs w:val="24"/>
          <w:lang w:val="mn-MN"/>
        </w:rPr>
        <w:t xml:space="preserve">Улсын Их Хурлын гишүүн Л.Эрдэнэчимэгийн гаргасан, </w:t>
      </w:r>
      <w:r>
        <w:rPr>
          <w:color w:val="000000"/>
          <w:sz w:val="24"/>
          <w:szCs w:val="24"/>
          <w:lang w:val="mn-MN"/>
        </w:rPr>
        <w:t xml:space="preserve">Төслийн 1 </w:t>
      </w:r>
      <w:r>
        <w:rPr>
          <w:color w:val="000000"/>
          <w:sz w:val="24"/>
          <w:szCs w:val="24"/>
          <w:lang w:val="mn-MN"/>
        </w:rPr>
        <w:t>дүгээр зүйлийн “гэж” гэсний дараа</w:t>
      </w:r>
      <w:r>
        <w:rPr>
          <w:color w:val="000000"/>
          <w:sz w:val="24"/>
          <w:szCs w:val="24"/>
          <w:lang w:val="mn-MN"/>
        </w:rPr>
        <w:t xml:space="preserve"> “07 дугаар бүлгийн “15” гэснийг “20 хүртэл” гэж нэмэх</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гэсэн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ыг дэмжье гэсэн 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w:t>
      </w:r>
      <w:r>
        <w:rPr>
          <w:rFonts w:cs="Arial"/>
          <w:b w:val="false"/>
          <w:bCs w:val="false"/>
          <w:i w:val="false"/>
          <w:iCs w:val="false"/>
          <w:color w:val="000000"/>
          <w:sz w:val="24"/>
          <w:szCs w:val="24"/>
          <w:shd w:fill="FFFFFF" w:val="clear"/>
          <w:lang w:val="mn-MN"/>
        </w:rPr>
        <w:t>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b/>
          <w:bCs/>
          <w:color w:val="0000FF"/>
          <w:sz w:val="24"/>
          <w:szCs w:val="24"/>
          <w:lang w:val="mn-MN"/>
        </w:rPr>
        <w:tab/>
      </w:r>
      <w:r>
        <w:rPr>
          <w:b w:val="false"/>
          <w:bCs w:val="false"/>
          <w:color w:val="000000"/>
          <w:sz w:val="24"/>
          <w:szCs w:val="24"/>
          <w:lang w:val="mn-MN"/>
        </w:rPr>
        <w:t>2.</w:t>
      </w:r>
      <w:r>
        <w:rPr>
          <w:b w:val="false"/>
          <w:bCs w:val="false"/>
          <w:color w:val="000000"/>
          <w:sz w:val="24"/>
          <w:szCs w:val="24"/>
          <w:lang w:val="mn-MN"/>
        </w:rPr>
        <w:t xml:space="preserve">Улсын Их Хурлын гишүүн Л.Эрдэнэчимэгийн гаргасан, </w:t>
      </w:r>
      <w:r>
        <w:rPr>
          <w:b w:val="false"/>
          <w:bCs w:val="false"/>
          <w:color w:val="000000"/>
          <w:sz w:val="24"/>
          <w:szCs w:val="24"/>
          <w:lang w:val="mn-MN"/>
        </w:rPr>
        <w:t xml:space="preserve">Төслийн 2 </w:t>
      </w:r>
      <w:r>
        <w:rPr>
          <w:b w:val="false"/>
          <w:bCs w:val="false"/>
          <w:color w:val="000000"/>
          <w:sz w:val="24"/>
          <w:szCs w:val="24"/>
          <w:lang w:val="mn-MN"/>
        </w:rPr>
        <w:t xml:space="preserve">дугаар зүйлийн </w:t>
      </w:r>
      <w:r>
        <w:rPr>
          <w:b w:val="false"/>
          <w:bCs w:val="false"/>
          <w:color w:val="000000"/>
          <w:sz w:val="24"/>
          <w:szCs w:val="24"/>
          <w:lang w:val="mn-MN"/>
        </w:rPr>
        <w:t xml:space="preserve">“27,” гэснийг хасах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гэсэн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ыг дэмжье гэсэн санал</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хураалт явуулъя. </w:t>
      </w:r>
    </w:p>
    <w:p>
      <w:pPr>
        <w:pStyle w:val="style0"/>
        <w:widowControl w:val="false"/>
        <w:ind w:firstLine="1440" w:left="0" w:right="0"/>
        <w:jc w:val="both"/>
      </w:pPr>
      <w:r>
        <w:rPr>
          <w:rFonts w:cs="Arial"/>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Зөвшөөрсөн:</w:t>
        <w:tab/>
        <w:tab/>
      </w:r>
      <w:r>
        <w:rPr>
          <w:rFonts w:cs="Arial"/>
          <w:b w:val="false"/>
          <w:bCs w:val="false"/>
          <w:i w:val="false"/>
          <w:iCs w:val="false"/>
          <w:color w:val="000000"/>
          <w:sz w:val="24"/>
          <w:szCs w:val="24"/>
          <w:shd w:fill="FFFFFF" w:val="clear"/>
          <w:lang w:val="mn-MN"/>
        </w:rPr>
        <w:t>12</w:t>
      </w:r>
      <w:r>
        <w:rPr>
          <w:rFonts w:cs="Arial"/>
          <w:b w:val="false"/>
          <w:bCs w:val="false"/>
          <w:i w:val="false"/>
          <w:iCs w:val="false"/>
          <w:color w:val="000000"/>
          <w:sz w:val="24"/>
          <w:szCs w:val="24"/>
          <w:shd w:fill="FFFFFF" w:val="clear"/>
          <w:lang w:val="mn-MN"/>
        </w:rPr>
        <w:t xml:space="preserve">          </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Татгалзсан:</w:t>
        <w:tab/>
        <w:tab/>
        <w:t xml:space="preserve">           </w:t>
      </w:r>
      <w:r>
        <w:rPr>
          <w:rFonts w:cs="Arial"/>
          <w:b w:val="false"/>
          <w:bCs w:val="false"/>
          <w:i w:val="false"/>
          <w:iCs w:val="false"/>
          <w:color w:val="000000"/>
          <w:sz w:val="24"/>
          <w:szCs w:val="24"/>
          <w:shd w:fill="FFFFFF" w:val="clear"/>
          <w:lang w:val="mn-MN"/>
        </w:rPr>
        <w:t xml:space="preserve"> </w:t>
      </w:r>
      <w:r>
        <w:rPr>
          <w:rFonts w:cs="Arial"/>
          <w:b w:val="false"/>
          <w:bCs w:val="false"/>
          <w:i w:val="false"/>
          <w:iCs w:val="false"/>
          <w:color w:val="000000"/>
          <w:sz w:val="24"/>
          <w:szCs w:val="24"/>
          <w:shd w:fill="FFFFFF" w:val="clear"/>
          <w:lang w:val="mn-MN"/>
        </w:rPr>
        <w:t>0</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Бүгд:</w:t>
        <w:tab/>
        <w:tab/>
        <w:tab/>
        <w:tab/>
      </w:r>
      <w:r>
        <w:rPr>
          <w:rFonts w:cs="Arial"/>
          <w:b w:val="false"/>
          <w:bCs w:val="false"/>
          <w:i w:val="false"/>
          <w:iCs w:val="false"/>
          <w:color w:val="000000"/>
          <w:sz w:val="24"/>
          <w:szCs w:val="24"/>
          <w:shd w:fill="FFFFFF" w:val="clear"/>
          <w:lang w:val="mn-MN"/>
        </w:rPr>
        <w:t>1</w:t>
      </w:r>
      <w:r>
        <w:rPr>
          <w:rFonts w:cs="Arial"/>
          <w:b w:val="false"/>
          <w:bCs w:val="false"/>
          <w:i w:val="false"/>
          <w:iCs w:val="false"/>
          <w:color w:val="000000"/>
          <w:sz w:val="24"/>
          <w:szCs w:val="24"/>
          <w:shd w:fill="FFFFFF" w:val="clear"/>
          <w:lang w:val="mn-MN"/>
        </w:rPr>
        <w:t>2</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100</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хувийн саналаар дэмжигдлээ.</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t xml:space="preserve">Байнгын хорооноос гарах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санал, дүгнэлтийг</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Улсын Их Хурлын гишүүн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Г.Батхүү</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Улсын Их Хурлын чуулганы нэгдсэн хуралдаанд танилцуулахаар тогтов. </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r>
    </w:p>
    <w:p>
      <w:pPr>
        <w:pStyle w:val="style25"/>
        <w:spacing w:after="0" w:before="0" w:line="100" w:lineRule="atLeast"/>
        <w:contextualSpacing w:val="false"/>
        <w:jc w:val="center"/>
      </w:pPr>
      <w:r>
        <w:rPr>
          <w:rFonts w:ascii="Arial" w:hAnsi="Arial"/>
          <w:b w:val="false"/>
          <w:bCs w:val="false"/>
          <w:i/>
          <w:color w:val="000000"/>
          <w:sz w:val="24"/>
          <w:szCs w:val="24"/>
          <w:lang w:val="mn-MN"/>
        </w:rPr>
        <w:t xml:space="preserve">Хуралдаан </w:t>
      </w:r>
      <w:r>
        <w:rPr>
          <w:rFonts w:ascii="Arial" w:hAnsi="Arial"/>
          <w:b w:val="false"/>
          <w:bCs w:val="false"/>
          <w:i/>
          <w:color w:val="000000"/>
          <w:sz w:val="24"/>
          <w:szCs w:val="24"/>
          <w:lang w:val="mn-MN"/>
        </w:rPr>
        <w:t xml:space="preserve">1 цаг 42 минут </w:t>
      </w:r>
      <w:r>
        <w:rPr>
          <w:rFonts w:ascii="Arial" w:hAnsi="Arial"/>
          <w:b w:val="false"/>
          <w:bCs w:val="false"/>
          <w:i/>
          <w:color w:val="000000"/>
          <w:sz w:val="24"/>
          <w:szCs w:val="24"/>
          <w:lang w:val="mn-MN"/>
        </w:rPr>
        <w:t>үргэлжилж, 1</w:t>
      </w:r>
      <w:r>
        <w:rPr>
          <w:rFonts w:ascii="Arial" w:hAnsi="Arial"/>
          <w:b w:val="false"/>
          <w:bCs w:val="false"/>
          <w:i/>
          <w:color w:val="000000"/>
          <w:sz w:val="24"/>
          <w:szCs w:val="24"/>
          <w:lang w:val="mn-MN"/>
        </w:rPr>
        <w:t>3</w:t>
      </w:r>
      <w:r>
        <w:rPr>
          <w:rFonts w:ascii="Arial" w:hAnsi="Arial"/>
          <w:b w:val="false"/>
          <w:bCs w:val="false"/>
          <w:i/>
          <w:color w:val="000000"/>
          <w:sz w:val="24"/>
          <w:szCs w:val="24"/>
          <w:lang w:val="mn-MN"/>
        </w:rPr>
        <w:t xml:space="preserve"> цаг </w:t>
      </w:r>
      <w:r>
        <w:rPr>
          <w:rFonts w:ascii="Arial" w:hAnsi="Arial"/>
          <w:b w:val="false"/>
          <w:bCs w:val="false"/>
          <w:i/>
          <w:color w:val="000000"/>
          <w:sz w:val="24"/>
          <w:szCs w:val="24"/>
          <w:lang w:val="mn-MN"/>
        </w:rPr>
        <w:t>46</w:t>
      </w:r>
      <w:r>
        <w:rPr>
          <w:rFonts w:ascii="Arial" w:hAnsi="Arial"/>
          <w:b w:val="false"/>
          <w:bCs w:val="false"/>
          <w:i/>
          <w:color w:val="000000"/>
          <w:sz w:val="24"/>
          <w:szCs w:val="24"/>
          <w:lang w:val="mn-MN"/>
        </w:rPr>
        <w:t xml:space="preserve"> минутад өндөрлөв.</w:t>
      </w:r>
    </w:p>
    <w:p>
      <w:pPr>
        <w:pStyle w:val="style25"/>
        <w:spacing w:after="0" w:before="0" w:line="100" w:lineRule="atLeast"/>
        <w:contextualSpacing w:val="false"/>
        <w:jc w:val="both"/>
      </w:pPr>
      <w:r>
        <w:rPr>
          <w:sz w:val="24"/>
          <w:szCs w:val="24"/>
        </w:rPr>
      </w:r>
    </w:p>
    <w:p>
      <w:pPr>
        <w:pStyle w:val="style25"/>
        <w:spacing w:after="0" w:before="0" w:line="100" w:lineRule="atLeast"/>
        <w:contextualSpacing w:val="false"/>
        <w:jc w:val="left"/>
      </w:pPr>
      <w:r>
        <w:rPr>
          <w:rFonts w:ascii="Arial" w:hAnsi="Arial"/>
          <w:b/>
          <w:i/>
          <w:color w:val="000000"/>
          <w:sz w:val="24"/>
          <w:szCs w:val="24"/>
          <w:lang w:val="mn-MN"/>
        </w:rPr>
        <w:tab/>
      </w:r>
      <w:r>
        <w:rPr>
          <w:rFonts w:ascii="Arial" w:hAnsi="Arial"/>
          <w:b/>
          <w:i/>
          <w:color w:val="000000"/>
          <w:sz w:val="24"/>
          <w:szCs w:val="24"/>
          <w:lang w:val="mn-MN"/>
        </w:rPr>
        <w:t>Тэмдэглэлтэй танилцсан:</w:t>
      </w:r>
    </w:p>
    <w:p>
      <w:pPr>
        <w:pStyle w:val="style26"/>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26"/>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26"/>
        <w:spacing w:after="0" w:before="0" w:line="200" w:lineRule="atLeast"/>
        <w:contextualSpacing w:val="false"/>
        <w:jc w:val="both"/>
      </w:pPr>
      <w:r>
        <w:rPr>
          <w:sz w:val="24"/>
          <w:szCs w:val="24"/>
        </w:rPr>
      </w:r>
    </w:p>
    <w:p>
      <w:pPr>
        <w:pStyle w:val="style26"/>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26"/>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26"/>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26"/>
        <w:spacing w:after="0" w:before="0" w:line="200" w:lineRule="atLeast"/>
        <w:ind w:firstLine="72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6"/>
        <w:spacing w:after="0" w:before="0" w:line="200" w:lineRule="atLeast"/>
        <w:ind w:hanging="0" w:left="0" w:right="0"/>
        <w:contextualSpacing w:val="false"/>
        <w:jc w:val="both"/>
      </w:pPr>
      <w:r>
        <w:rPr>
          <w:sz w:val="24"/>
          <w:szCs w:val="24"/>
        </w:rPr>
      </w:r>
    </w:p>
    <w:p>
      <w:pPr>
        <w:pStyle w:val="style23"/>
        <w:spacing w:after="0" w:before="0" w:line="100" w:lineRule="atLeast"/>
        <w:contextualSpacing w:val="false"/>
        <w:jc w:val="center"/>
      </w:pPr>
      <w:bookmarkStart w:id="0" w:name="__DdeLink__1388_313588205"/>
      <w:bookmarkEnd w:id="0"/>
      <w:r>
        <w:rPr>
          <w:rFonts w:ascii="Arial" w:hAnsi="Arial"/>
          <w:b/>
          <w:bCs/>
          <w:i w:val="false"/>
          <w:iCs w:val="false"/>
          <w:color w:val="000000"/>
          <w:sz w:val="24"/>
          <w:szCs w:val="24"/>
          <w:lang w:val="mn-MN"/>
        </w:rPr>
        <w:t xml:space="preserve">УЛСЫН ИХ ХУРЛЫН 2015 ОНЫ ХАВРЫН ЭЭЛЖИТ ЧУУЛГАНЫ </w:t>
      </w:r>
    </w:p>
    <w:p>
      <w:pPr>
        <w:pStyle w:val="style23"/>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7 ДУГААР </w:t>
      </w:r>
    </w:p>
    <w:p>
      <w:pPr>
        <w:pStyle w:val="style23"/>
        <w:spacing w:after="0" w:before="0" w:line="100" w:lineRule="atLeast"/>
        <w:contextualSpacing w:val="false"/>
        <w:jc w:val="center"/>
      </w:pPr>
      <w:r>
        <w:rPr>
          <w:rFonts w:ascii="Arial" w:hAnsi="Arial"/>
          <w:b/>
          <w:bCs/>
          <w:i w:val="false"/>
          <w:iCs w:val="false"/>
          <w:color w:val="000000"/>
          <w:sz w:val="24"/>
          <w:szCs w:val="24"/>
          <w:lang w:val="mn-MN"/>
        </w:rPr>
        <w:t>САРЫН 0</w:t>
      </w:r>
      <w:r>
        <w:rPr>
          <w:rFonts w:ascii="Arial" w:hAnsi="Arial"/>
          <w:b/>
          <w:bCs/>
          <w:i w:val="false"/>
          <w:iCs w:val="false"/>
          <w:color w:val="000000"/>
          <w:sz w:val="24"/>
          <w:szCs w:val="24"/>
          <w:lang w:val="mn-MN"/>
        </w:rPr>
        <w:t>7</w:t>
      </w:r>
      <w:r>
        <w:rPr>
          <w:rFonts w:ascii="Arial" w:hAnsi="Arial"/>
          <w:b/>
          <w:bCs/>
          <w:i w:val="false"/>
          <w:iCs w:val="false"/>
          <w:color w:val="000000"/>
          <w:sz w:val="24"/>
          <w:szCs w:val="24"/>
          <w:lang w:val="mn-MN"/>
        </w:rPr>
        <w:t>-НЫ ӨДРИЙН ХУРАЛДААНЫ</w:t>
      </w:r>
    </w:p>
    <w:p>
      <w:pPr>
        <w:pStyle w:val="style23"/>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23"/>
        <w:spacing w:after="0" w:before="0" w:line="100" w:lineRule="atLeast"/>
        <w:contextualSpacing w:val="false"/>
        <w:jc w:val="center"/>
      </w:pPr>
      <w:r>
        <w:rPr>
          <w:sz w:val="24"/>
          <w:szCs w:val="24"/>
        </w:rPr>
      </w:r>
    </w:p>
    <w:p>
      <w:pPr>
        <w:pStyle w:val="style23"/>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Байнгын хорооны энэ долоо хоногийн ээлжит хуралдааны ирц 19 гишүүн ирэхээ</w:t>
      </w:r>
      <w:r>
        <w:rPr>
          <w:rFonts w:ascii="Arial" w:cs="Arial" w:hAnsi="Arial"/>
          <w:b w:val="false"/>
          <w:bCs w:val="false"/>
          <w:i w:val="false"/>
          <w:iCs w:val="false"/>
          <w:color w:val="000000"/>
          <w:sz w:val="24"/>
          <w:szCs w:val="24"/>
          <w:lang w:val="mn-MN"/>
        </w:rPr>
        <w:t>с</w:t>
      </w:r>
      <w:r>
        <w:rPr>
          <w:rFonts w:ascii="Arial" w:cs="Arial" w:hAnsi="Arial"/>
          <w:b w:val="false"/>
          <w:bCs w:val="false"/>
          <w:i w:val="false"/>
          <w:iCs w:val="false"/>
          <w:color w:val="000000"/>
          <w:sz w:val="24"/>
          <w:szCs w:val="24"/>
          <w:lang w:val="mn-MN"/>
        </w:rPr>
        <w:t xml:space="preserve"> 10 гишүүн ирж 52.6 хувьтай байгаа учраас нээснийг мэдэгдье. Ингээд та бүгдэд хэлэлцэх асуудлаа танилцуулъя.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1.Газрын тосны тухай хуульд өөрчлөлт оруулах тухай хуулийн төсөл. Хэлэлцэх эсэх байгаа. Ажлын хэсгийг урьчихъя.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2. Иргэний агаарын тээврийн салбарын үйл ажиллагаанд дүгнэлт хийх шийдвэрийн төсөл боловсруулах ажлын хэсгийн шалгалтын дүн байгаа.</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3. Олон улсын зах зээлд гаргасан Засгийн газрын үнэт цаасны арилжаагаар төвлөрсөн хөрөнгийн зарцуулалт эргэн төлөлт болон санхүүжүүлэх төсөл хөтөлбөрийн сонголт хэрэгжилтийн явц байдалтай танилцах санал, дүгнэлт гаргах үүрэг бүхий ажлын хэсгийн шалгалтын дүн байгаа. </w:t>
      </w:r>
      <w:r>
        <w:rPr>
          <w:rFonts w:ascii="Arial" w:cs="Arial" w:hAnsi="Arial"/>
          <w:b w:val="false"/>
          <w:bCs w:val="false"/>
          <w:i w:val="false"/>
          <w:iCs w:val="false"/>
          <w:color w:val="000000"/>
          <w:sz w:val="24"/>
          <w:szCs w:val="24"/>
          <w:lang w:val="mn-MN"/>
        </w:rPr>
        <w:t>Төсвийн байнгын хороотой хамтарсан. Энэ асуудал ажлын хэсэг хуралдаж эцсийн дүгнэлт гаргаагүй бас ажлын хэсгийн ахлагч эзгүй байгаа учраас энэ асуудлыг өнөөдрийн хуралдаанаас хасъя. Ингээд үйлдвэрлэлийг дэмжих тухай болон холбогдох бусад хуулийн төслүүд анхны хэлэлцүүлэг байгаа. Ингээд хэлэлцэх асуудлаа та бүгдэд танилцууллаа. Хэлэлцэх асуудалтай холбоотой саналтай гишүүн байна уу. Санал байхгүй бол хэлэлцэх асуудлаа баталлаа. Ингээд нэгдүгээр асуудалдаа оръё. Газрын тосны тухай хуульд өөрчлөлт оруулах тухай хуулийн төсөл. Хэлэлцэх эсэх байгаа.</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Газрын тосны тухай хуульд өөрчлөлт оруулах тухай хуулийн төслийн талаарх төсөл санаачлагчийн илтгэлийг уул уурхайн сайд Жигжид танилцуулна. Жигжид сайдыг урьж  байна.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Р.Жигжид:</w:t>
      </w:r>
      <w:r>
        <w:rPr>
          <w:rFonts w:ascii="Arial" w:cs="Arial" w:hAnsi="Arial"/>
          <w:b w:val="false"/>
          <w:bCs w:val="false"/>
          <w:i w:val="false"/>
          <w:iCs w:val="false"/>
          <w:color w:val="000000"/>
          <w:sz w:val="24"/>
          <w:szCs w:val="24"/>
          <w:lang w:val="mn-MN"/>
        </w:rPr>
        <w:t xml:space="preserve"> -Улсын Их Хурлын эдийн засгийн Байнгын хорооны эрхэм гишүүд ээ, газрын тосны тухай хуульд нэмэлт, өөрчлөлт оруулах тухай хуулийн төслийг танилцуулж байна. Газрын тосны тухай хуулийн шинэчилсэн найруулга, 2014 оны 7 дугаар сарын 1-ний өдөр батлагдаж Газрын тосны салбар дахь харилцааг боловсронгуй болгон зарцуулсан боловч өөрчлөлт оруулж нэмж сайжруулах шаардлага гарсан билээ. Дээрх хуульд шатдаг занарын эрлийн үед өрөмдлөг хийж болох хэсгийг зохицуулаагүй орхигдуулсан байна. Эрлийн ажил гүйцэтгэхэд тандан судалгаа буюу хүндийн хүчний соронзон болон чичирхийллийн судалгааны ажлыг хийдэг боловч эдгээр аргууд нь уламжлалт бус газрын тосны нөөцийг тогтооход шаардлагатай мэдээллийг бүрэн өгдөггүй байна. Уламжлалт бус газрын тосны эрлийн үед өрөмдлөг хийж болох эрх зүйн орчин тодорхой бус байгааг тодорхой болгох.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Гэрээлэгч үүргээ зөрчсөн тохиолдолд түүнд хүлээлгэх хариуцлагыг хоёр заалтаар давхардуулан хуульчилсан техникийн алдааг залруулах зорилгоор хуулийн төслийг боловсруулсан болно. Газрын тосны тухай хуульд энэ өөрчлөлт орсноор бүтээгдэхүүн хуваах гэрээ байгуулахаас өмнө уламжлалт бус газрын </w:t>
      </w:r>
      <w:r>
        <w:rPr>
          <w:rFonts w:ascii="Arial" w:cs="Arial" w:hAnsi="Arial"/>
          <w:b w:val="false"/>
          <w:bCs w:val="false"/>
          <w:i w:val="false"/>
          <w:iCs w:val="false"/>
          <w:color w:val="000000"/>
          <w:sz w:val="24"/>
          <w:szCs w:val="24"/>
          <w:lang w:val="mn-MN"/>
        </w:rPr>
        <w:t xml:space="preserve">тосны нөөцийн эдийн засгийн үр ашгийн тооцоог боловсруулах нөхцөл бүрдэх бөгөөд уламжлалт бус газрын тосны Засгийн газар болон аж ахуйн нэгжид </w:t>
      </w:r>
      <w:r>
        <w:rPr>
          <w:rFonts w:ascii="Arial" w:cs="Arial" w:hAnsi="Arial"/>
          <w:b w:val="false"/>
          <w:bCs w:val="false"/>
          <w:i w:val="false"/>
          <w:iCs w:val="false"/>
          <w:color w:val="000000"/>
          <w:sz w:val="24"/>
          <w:szCs w:val="24"/>
          <w:lang w:val="mn-MN"/>
        </w:rPr>
        <w:t xml:space="preserve">ногдох хувь хэмжээний талаар хэлэлцээ хийж харилцан ашигтай нөхцөл тохирох боломж мөн бүрдэх юм. Хуулийн төслийг хэлэлцэн шийдвэрлэж өгөхийг та бүгдээс хүсье.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-Уг ажлыг хэлэлцүүлж байгаа ажлын хэсгийн бүрэлдэхүүнийг танилцуулъя.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Р.Жигжид:</w:t>
      </w:r>
      <w:r>
        <w:rPr>
          <w:rFonts w:ascii="Arial" w:cs="Arial" w:hAnsi="Arial"/>
          <w:b w:val="false"/>
          <w:bCs w:val="false"/>
          <w:i w:val="false"/>
          <w:iCs w:val="false"/>
          <w:color w:val="000000"/>
          <w:sz w:val="24"/>
          <w:szCs w:val="24"/>
          <w:lang w:val="mn-MN"/>
        </w:rPr>
        <w:t xml:space="preserve"> -Засгийн газрын гишүүн, Уул уурхайн сайд. Өлзийбүрэн газрын тосны газрын дарга. Пүрэв -Уул уурхайн яамны түлшний бодлого зохицуулалтын газрын ахлах мэргэжилтэн ийм бүрэлдэхүүнтэй ажлын хэсэг байгаа юм байна. Ингээд гишүүдэ</w:t>
      </w:r>
      <w:r>
        <w:rPr>
          <w:rFonts w:ascii="Arial" w:cs="Arial" w:hAnsi="Arial"/>
          <w:b w:val="false"/>
          <w:bCs w:val="false"/>
          <w:i w:val="false"/>
          <w:iCs w:val="false"/>
          <w:color w:val="000000"/>
          <w:sz w:val="24"/>
          <w:szCs w:val="24"/>
          <w:lang w:val="mn-MN"/>
        </w:rPr>
        <w:t xml:space="preserve">эс асуулт асуух гишүүд нэрсээ өгье. </w:t>
      </w:r>
      <w:r>
        <w:rPr>
          <w:rFonts w:ascii="Arial" w:cs="Arial" w:hAnsi="Arial"/>
          <w:b w:val="false"/>
          <w:bCs w:val="false"/>
          <w:i w:val="false"/>
          <w:iCs w:val="false"/>
          <w:color w:val="000000"/>
          <w:sz w:val="24"/>
          <w:szCs w:val="24"/>
          <w:lang w:val="mn-MN"/>
        </w:rPr>
        <w:t xml:space="preserve">Энхтүвшин гишүүнээр асуулттай гишүүдийг тасаллаа.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Ө.Энхтүвшин:</w:t>
      </w:r>
      <w:r>
        <w:rPr>
          <w:rFonts w:ascii="Arial" w:cs="Arial" w:hAnsi="Arial"/>
          <w:b w:val="false"/>
          <w:bCs w:val="false"/>
          <w:i w:val="false"/>
          <w:iCs w:val="false"/>
          <w:color w:val="000000"/>
          <w:sz w:val="24"/>
          <w:szCs w:val="24"/>
          <w:lang w:val="mn-MN"/>
        </w:rPr>
        <w:t xml:space="preserve"> -Саяхан бид нар хуулиа баталсан тэгээд </w:t>
      </w:r>
      <w:r>
        <w:rPr>
          <w:rFonts w:ascii="Arial" w:cs="Arial" w:hAnsi="Arial"/>
          <w:b w:val="false"/>
          <w:bCs w:val="false"/>
          <w:i w:val="false"/>
          <w:iCs w:val="false"/>
          <w:color w:val="000000"/>
          <w:sz w:val="24"/>
          <w:szCs w:val="24"/>
          <w:lang w:val="mn-MN"/>
        </w:rPr>
        <w:t>нэмэлт оруулж ирж байгаа юм байна л даа. Энэ дээр тийм айхтар татгалзах юм байхгүй байх. Би зүгээр нэг зүйлийг л асуух гэсэн юм. Энэ уламжлалт бус газрын тос гээд ингээд өрөмдлөг хийнэ. Тэгээд өрөмдлөг хийж байгаа юм чинь дараа нь олборлоно гээд ингээд ажлууд явах байх л даа. Энэ өөрөө Монголд хир их боломжтой ийм зүйл вэ. Саяхан бид нар тэр Их Хурлын даргын ажлын хэсэгт ороод Польшид очсон л доо Польшид очоод энэ талаар бол нэлээд их туршлагатай орон гэж бидэнд танилцуул</w:t>
      </w:r>
      <w:r>
        <w:rPr>
          <w:rFonts w:ascii="Arial" w:cs="Arial" w:hAnsi="Arial"/>
          <w:b w:val="false"/>
          <w:bCs w:val="false"/>
          <w:i w:val="false"/>
          <w:iCs w:val="false"/>
          <w:color w:val="000000"/>
          <w:sz w:val="24"/>
          <w:szCs w:val="24"/>
          <w:lang w:val="mn-MN"/>
        </w:rPr>
        <w:t xml:space="preserve">га хийж байсан. Дэлхийд бол нэлээд хол явсан. Тэгээд ингээд асууж байхад тэр Польшийн нөхдүүд энэ нь бол тийм амаргүй л дээ гэж хэлээд бид нар бол одоо зүгээр судалгааны ажлынхаа түвшинд явж байгаа. Зардал их өндөртэй. Энийг бол эхлээд их сайн судлах ёстой. Тэр шатандаа явж байгаа л гэж хэлэхэд болно. Одоо манайхыг бол үндсэндээ Америк бол тусдаа байх.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Хамгийн гол нь зардал их өндөртэй, маш их хөрөнгө шаардана. Тэгээд би тэндээс бол бодож л байсан юм даа. Манайх бол сүүлийн үед энийг ингээд яриад л байгаа юм. Яг ойрын хугацаандаа энэ уруу ороод ашиг олоод ингэх юм тооцоо судалгаа юм ямар байдаг юм бол гэдгийг би зүгээр асууж байгаа. Америк бол улс төрийн зорилгоор л гол нь энэ уруугаа ороод л Оросыг л шахахын тулд ийм л юм болж байгаа гэж байгаа. Яг эдийн засаг талаасаа бол энэ үнэхээр ямар байх юм бол. Бас нэг 8 оны үед нэг бензин шатахууны үнэ нэг литр бензин 2000 хүрээд явсан шүү дээ. 2008 оны сонгуулийн үед шиг санаж байгаа юм. Тэрний өмнөхөн яг тэр үед манайхан юу гэж шуугиж байсан бэ гэхээр одоо энэ бол хэрэггүй боллоо. Бензин гаднаас авах бол хэрэггүй боллоо. Одоо ерөөсөө шууд л нүүрсээ л боловсруулаад тэндээсээ бензин гаргаад ингээд л авъя. Тэгээд баахан одоо манайх ч хөтөлбөртөө оруулаад л ингээд нүүрсээ л бушуухан зун боловсруулаад л бензин авчихна л гэсэн.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Дараагаар нь бензиний үнэ буугаад ирсэн чинь энэ ерөөсөө зардал их өндөртэй юм байна шүү. Дэлхийн хоёрдугаар дайны үед Гитлер л ашиглаж байсан юм билээ. Энэ бол манайд ашиггүй гээд л. Тэгээд одоо бол тэр бараг </w:t>
      </w:r>
      <w:r>
        <w:rPr>
          <w:rFonts w:ascii="Arial" w:cs="Arial" w:hAnsi="Arial"/>
          <w:b w:val="false"/>
          <w:bCs w:val="false"/>
          <w:i w:val="false"/>
          <w:iCs w:val="false"/>
          <w:color w:val="000000"/>
          <w:sz w:val="24"/>
          <w:szCs w:val="24"/>
          <w:lang w:val="mn-MN"/>
        </w:rPr>
        <w:t xml:space="preserve">мартагдчихсан </w:t>
      </w:r>
      <w:r>
        <w:rPr>
          <w:rFonts w:ascii="Arial" w:cs="Arial" w:hAnsi="Arial"/>
          <w:b w:val="false"/>
          <w:bCs w:val="false"/>
          <w:i w:val="false"/>
          <w:iCs w:val="false"/>
          <w:color w:val="000000"/>
          <w:sz w:val="24"/>
          <w:szCs w:val="24"/>
          <w:lang w:val="mn-MN"/>
        </w:rPr>
        <w:t xml:space="preserve">л явж байгаа. Тэгээд дахиад уламжлалт уруугаа зэрэгцээд орно </w:t>
      </w:r>
      <w:r>
        <w:rPr>
          <w:rFonts w:ascii="Arial" w:cs="Arial" w:hAnsi="Arial"/>
          <w:b w:val="false"/>
          <w:bCs w:val="false"/>
          <w:i w:val="false"/>
          <w:iCs w:val="false"/>
          <w:color w:val="000000"/>
          <w:sz w:val="24"/>
          <w:szCs w:val="24"/>
          <w:lang w:val="mn-MN"/>
        </w:rPr>
        <w:t xml:space="preserve">л гэж байгаа юм. Эдийн засаг талаасаа л яг тооцоо судалгааг л би үзэж байна. Тэр нь ямар байдаг юм л даа гэдгийг л Жигжид сайдаас асууж байгаа юм.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Р.Жигжид:</w:t>
      </w:r>
      <w:r>
        <w:rPr>
          <w:rFonts w:ascii="Arial" w:cs="Arial" w:hAnsi="Arial"/>
          <w:b w:val="false"/>
          <w:bCs w:val="false"/>
          <w:i w:val="false"/>
          <w:iCs w:val="false"/>
          <w:color w:val="000000"/>
          <w:sz w:val="24"/>
          <w:szCs w:val="24"/>
          <w:lang w:val="mn-MN"/>
        </w:rPr>
        <w:t xml:space="preserve"> -Жигжид сайдын микрофон 2-ыг өгье. Өлзийбүрэн дарга нэг дээр суучих.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Р.Жигжид:</w:t>
      </w:r>
      <w:r>
        <w:rPr>
          <w:rFonts w:ascii="Arial" w:cs="Arial" w:hAnsi="Arial"/>
          <w:b w:val="false"/>
          <w:bCs w:val="false"/>
          <w:i w:val="false"/>
          <w:iCs w:val="false"/>
          <w:color w:val="000000"/>
          <w:sz w:val="24"/>
          <w:szCs w:val="24"/>
          <w:lang w:val="mn-MN"/>
        </w:rPr>
        <w:t xml:space="preserve"> -Энхтүвшин гишүүний асуултад хариулъя. Нэмээд манай Газрын тосны газрын дарга Өлзийбүрэн бас нэмэлт хийх байх гэж бодож байна. Ер нь энэ уламжлалт бус газрын тосыг ашиглах тухай асуудал бол өнгөрсөн оны 7 сарын 1-нд батлагдсан газрын тосны хуулийн шинэчилсэн найруулгаар шинэ ухагдахуун орж ирсэн байгаа. Өмнө нь бол уламжлалт газрын тосыг олборлох ашиглах тухай асуудал бидний гол анхааралд байсан. Ер нь сүүлийн үед гишүүн ярьж байсан. Америкт занарын хувьсгал гээд уламжлалт бус газрын тосыг нэлээд их өргөн ашиглах болсон. Дэлхий нийтээрээ их анхаардаг болсон. Үүнтэй холбогдуулаад манайх ч гэсэн бас анхаарлаа хандуулж эртнээс тэр эрэл хайгуул судалгаагаа хийх ялангуяа нөөцийг нь тогтоох явдлууд бол хэрэгтэй гэдгийг энэ үүднээс энэ дээр анхаарч байгаа. Зүгээр одоогоор бол таамаг нөөц энэ дээр бол тодорхой сайн эрэл хайгуул хийж судалгаа хийж нөөцийг нь тогтоогоогүй байгаа. Нийтдээ нэг 8 тэрбум тонн занараараа бол яригддаг. Хийдээр бол тогтоосон юм одоохондоо байхгүй байна.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Ер нь зүгээр Монгол Улсын хувьд бол нүүрсээр их баялаг учраас нүүрсний давхаргад заавал хий байдаг гэсэн ийм онолын зүйл байдаг юм билээ. Тэгээд одоо тухайлбал энэ Таван толгойн орд олборлох явцад </w:t>
      </w:r>
      <w:r>
        <w:rPr>
          <w:rFonts w:ascii="Arial" w:cs="Arial" w:hAnsi="Arial"/>
          <w:b w:val="false"/>
          <w:bCs w:val="false"/>
          <w:i w:val="false"/>
          <w:iCs w:val="false"/>
          <w:color w:val="000000"/>
          <w:sz w:val="24"/>
          <w:szCs w:val="24"/>
          <w:lang w:val="mn-MN"/>
        </w:rPr>
        <w:t xml:space="preserve">нь метан хий илэрсэн. Энэ хийг </w:t>
      </w:r>
      <w:r>
        <w:rPr>
          <w:rFonts w:ascii="Arial" w:cs="Arial" w:hAnsi="Arial"/>
          <w:b w:val="false"/>
          <w:bCs w:val="false"/>
          <w:i w:val="false"/>
          <w:iCs w:val="false"/>
          <w:color w:val="000000"/>
          <w:sz w:val="24"/>
          <w:szCs w:val="24"/>
          <w:lang w:val="mn-MN"/>
        </w:rPr>
        <w:t xml:space="preserve">ашиглах талаар бол Солонгосын холбогдох мэргэжлийн байгууллагатай манайх судалгаа хийгээд эхэлсэн явж байгаа. Ер нь зүгээр энэ эрчим хүчний эх үүсвэр хэд хэдэн эх үүсвэр байдаг. Эдгээр нь бол харилцан хоорондоо уялдаатай зах зээлийнхээ үнээс хамаараад алийг нь түлхүү ашиглах вэ гэдэг нь бол тухайн үеийн сонголт байгаад байгаа. Тухайлбал занарын хувьд бол нэг </w:t>
      </w:r>
      <w:r>
        <w:rPr>
          <w:rFonts w:ascii="Arial" w:cs="Arial" w:hAnsi="Arial"/>
          <w:b w:val="false"/>
          <w:bCs w:val="false"/>
          <w:i w:val="false"/>
          <w:iCs w:val="false"/>
          <w:color w:val="000000"/>
          <w:sz w:val="24"/>
          <w:szCs w:val="24"/>
          <w:lang w:val="mn-MN"/>
        </w:rPr>
        <w:t>баррел</w:t>
      </w:r>
      <w:r>
        <w:rPr>
          <w:rFonts w:ascii="Arial" w:cs="Arial" w:hAnsi="Arial"/>
          <w:b w:val="false"/>
          <w:bCs w:val="false"/>
          <w:i w:val="false"/>
          <w:iCs w:val="false"/>
          <w:color w:val="000000"/>
          <w:sz w:val="24"/>
          <w:szCs w:val="24"/>
          <w:lang w:val="mn-MN"/>
        </w:rPr>
        <w:t xml:space="preserve"> нефть 60 доллар, 60-65 доллар байх үед бол үүнээс дээш байхад бол занарыг бол ашиглахад боломжтой гэсэн ийм эдийн засгийн үндэслэл тооцоо олон улсад байдаг юм билээ. Гэхдээ манай улсын хувьд ч гэсэн нэгэнт байгаа энэ нөөц баялгийг бол судалж нөөцийг нь тогтоогоод тэгээд энэ гадаад зах зээлийн хөдөлгөөнтэй уялдуулаад аль юун дээрээ илүү ач холбогдол өгч ажиллах вэ гэдгийг бол одооноос бодож явах нь зүйтэй гэж боддог юм. Тэгээд энэ үүднээс энэ уламжлалт бус газрын тосыг бол эрж хайх судлах дээр бол бас анхаарч байгаа гэж хэлэх байна.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Ж.Энхбаяр:</w:t>
      </w:r>
      <w:r>
        <w:rPr>
          <w:rFonts w:ascii="Arial" w:cs="Arial" w:hAnsi="Arial"/>
          <w:b w:val="false"/>
          <w:bCs w:val="false"/>
          <w:i w:val="false"/>
          <w:iCs w:val="false"/>
          <w:color w:val="000000"/>
          <w:sz w:val="24"/>
          <w:szCs w:val="24"/>
          <w:lang w:val="mn-MN"/>
        </w:rPr>
        <w:t xml:space="preserve"> -1 номерын микрофоныг өгье. Өлзийбүрэн дарга нэмэх үү.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Г.Өлзийбүрэн: -</w:t>
      </w:r>
      <w:r>
        <w:rPr>
          <w:rFonts w:ascii="Arial" w:cs="Arial" w:hAnsi="Arial"/>
          <w:b w:val="false"/>
          <w:bCs w:val="false"/>
          <w:i w:val="false"/>
          <w:iCs w:val="false"/>
          <w:color w:val="000000"/>
          <w:sz w:val="24"/>
          <w:szCs w:val="24"/>
          <w:lang w:val="mn-MN"/>
        </w:rPr>
        <w:t xml:space="preserve">Сая Жигжид сайд ерөнхийд нь хариулчихлаа л даа. Ерөөсөө хугарлын цэг эдийн засгийн үр өгөөж гээд Энхтүвшин гишүүний хэлдэг бол зөв дөө. Эдийн засгийн үр өгөөж талаасаа л асуудалд хандаж байгаа. Занарын хувьд бол манайх одоо Жени Ойлтой эрлийн хоёр ч талбай дээр гэрээтэй явж байгаа. Одоо бол судалгааны шатанд л байгаа. Тодорхой бодитой тоймтой томоохон нөөц бол илэрсэн юм одоогоор алга. Метан хийн хувьд бол үнэхээр яах аргагүй Таван толгой дээр илэрцүүд байгаад байгаа юм. Энийг бол ганцхан өрөмдлөгөөр л цааш нь уламжилж тогтооно.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энэ чиглэлээр ажил яах аргагүй зохиоход энэ хуулинд бол өөрчлөлт зайлшгүй шаардлагатай байгаад байгаа юм. Метан хийн хувьд бол өртөг зардлын хувд бол боломжийн гараад ирэх боломжтой гэж бид нар бол харагдаж байгаа. Метан хийн нүүрсний давхаргын метан хийн судалгааны эрлийн гэрээг бол дөрвөн ч компанитай бол байгуулсан явж байгаа.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Одоогоор бол зөвхөн тойм судалгааны ажлууд л хийгээд явж байгаа. Шаардлагатай бол өрөмдөх ёстой. Өрөмдөж байж сая яг ямар даралттай ямар хэдий хэмжээний байх нь вэ гэдгийг бол тогтоох ёстой. Зүгээр бидний урьдчилсан байдлаар харахад </w:t>
      </w:r>
      <w:r>
        <w:rPr>
          <w:rFonts w:ascii="Arial" w:cs="Arial" w:hAnsi="Arial"/>
          <w:b w:val="false"/>
          <w:bCs w:val="false"/>
          <w:i w:val="false"/>
          <w:iCs w:val="false"/>
          <w:color w:val="000000"/>
          <w:sz w:val="24"/>
          <w:szCs w:val="24"/>
          <w:lang w:val="mn-MN"/>
        </w:rPr>
        <w:t xml:space="preserve">Таван толгой дээр 51 тэрбум метр куб хий байж болох юм гэсэн ийм таамаг тоонууд бол одоогоор яригдаж байгаа. Энэ хуульд өөрчлөлт орсноор бид бол шууд энэ судалгааны ажил уруу нэлээд гүнзгий орно. Холбогдох мэдээллүүдтэй нь танилцана. Ингээд улмаар цаашлаад боломжтой гэж үзэх юм бол бүтээгдэхүүн хуваах гэрээ уруу олборлолтын шат уруу хэзээ шилжих вэ гэдэг асуудлыг ярих ийм боломжтой болох юм байгаа юм. Одоогийн байдлаар бол нэг 8 сая доллар орчмын хөрөнгө оруулалтын ажил бол  гор газын зүгээс бол хийгээд байгаа. Холбогдох туршилтын тоног төхөөрөмжүүдийг бол оруулж ирчхээд бэлэн байдалтай хүлээж байгаа. Ийм нөхцөл байдалтай байж байгаа. Баярлалаа.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-Гишүүд асуулт  асууж дууслаа. Ингээд газрын тосны тухай хуульд өөрчлөлт оруулах тухай хуулийн төслийн танилцуулгатай холбогдуулж үг хэлэх гишүүд байвал нэрээ өгье. Үг хэлэх хүн алга Баярсайхан гишүүнээр үг хэлэх хүнийг тасаллаа. Баярсайхан гишүүн үгээ хэлье.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Ц.Баярсайхан: </w:t>
      </w:r>
      <w:r>
        <w:rPr>
          <w:rFonts w:ascii="Arial" w:cs="Arial" w:hAnsi="Arial"/>
          <w:b w:val="false"/>
          <w:bCs w:val="false"/>
          <w:i w:val="false"/>
          <w:iCs w:val="false"/>
          <w:color w:val="000000"/>
          <w:sz w:val="24"/>
          <w:szCs w:val="24"/>
          <w:lang w:val="mn-MN"/>
        </w:rPr>
        <w:t xml:space="preserve">-Хуульд оруулж байгаа өөрчлөлтийг саяын тайлбараас харахад дэмжихээр л юм шиг байна л даа. Ер нь бол Тавантолгой орчимд Нарийн сухайтын нүүрсний орд дээр чинь Гаднын компаниудаас өрөмдлөг хийгээд үндсэндээ үйлдвэрлэлийн аргаар ашиглахаар тийм хэмжээний метан алга байна гэсэн ийм л юмыг бид нарт танилцуулж байсан шүү дээ. Одоо өрөмдөөд их хэмжээний метан олоод үнэхээр цаашдаа үйлдвэрийн аргаар ашиглаад ахуйн хэрэглээнд хэрэглэх ийм хэмжээнд одоо хүрнэ гэж байгаа бол бас сайн л зүйл. Тэгэхдээ өмнө хийсэн тэр зүйлүүдийг бас холбогдох тайлан юм чинь бол та бүгдэд тушаагддаг л байх ёстой. Тэрийгээ бас үзэж харах нь зүйтэй байх. Ер нь газрын тосны салбарт бол хөрөнгө оруулъя гэсэн аж ахуйн нэгжүүд бол цөөнгүй л байгаа шүү дээ. Тэгэхээр энэний шийдвэрийг маш удаан гаргадаг.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миний мэдэж байгаагаар өмнө нь бас бидэнд танилцагдаж байсан тэр сансрын геологи гээд компани үндэсний аюулгүй байдлын зөвлөл дээр бараг жил гаруй, хоёр жил шахам болсон. Одоо энэ Уул уурхайн яаман дээр очоод гурван жил болж байна шүү дээ. Одоо тэр хөрөнгө оруулалт чинь мэдэхгүй, хөрөнгөө оруулах юм уу, үгүй юм уу. Ийм болтол нь гацаадаг, удаадаг зарим юман дээр бол  та бүхэн тэгээд уургын морь шиг их л хурдан оруулж ирдэг. Зарим юмыг яахаараа тэгж гацаадаг юм бэ. Тэгээд одоо сүүлд нь бас хуулин дээр юу ч билээ оруулж ирээд төр өөрөө нефтийн хайгуул хийх ч юм шиг ийм юм яриад явж байдаг.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чинь хамгийн эрсдэлтэй учраас л дэлхий даяараа бүтээгдэхүүн хуваах гэрээгээрээ л явж байгаа шүү дээ. Тэгээд ялангуяа тэр Номгон, Галбын цаад талд бол Хятадууд бас нефтийн тодорхой судлууд олчихсон. Бололцоотой </w:t>
      </w:r>
      <w:r>
        <w:rPr>
          <w:rFonts w:ascii="Arial" w:cs="Arial" w:hAnsi="Arial"/>
          <w:b w:val="false"/>
          <w:bCs w:val="false"/>
          <w:i w:val="false"/>
          <w:iCs w:val="false"/>
          <w:color w:val="000000"/>
          <w:sz w:val="24"/>
          <w:szCs w:val="24"/>
          <w:lang w:val="mn-MN"/>
        </w:rPr>
        <w:t xml:space="preserve">ашиглалт явуулах түвшиндээ хүрч байна гэсэн ийм мэдээллийг өгөөд байдаг. Яг наад талд нь хайх гэхээр зэрэг тэрийг нь зөвшөөрдөггүй, удаадаг. Ийм л байдал </w:t>
      </w:r>
      <w:r>
        <w:rPr>
          <w:rFonts w:ascii="Arial" w:cs="Arial" w:hAnsi="Arial"/>
          <w:b w:val="false"/>
          <w:bCs w:val="false"/>
          <w:i w:val="false"/>
          <w:iCs w:val="false"/>
          <w:color w:val="000000"/>
          <w:sz w:val="24"/>
          <w:szCs w:val="24"/>
          <w:lang w:val="mn-MN"/>
        </w:rPr>
        <w:t xml:space="preserve">байгаа шүү дээ. Энэ чинь л хөрөнгө оруулалтыг бол саатуулж байгаа шүү дээ. Хөрөнгө оруулалт хэрэгтэй байна. Эдийн засаг хүндрэлээ л гэж ярьдаг юм. </w:t>
      </w:r>
      <w:r>
        <w:rPr>
          <w:rFonts w:ascii="Arial" w:cs="Arial" w:hAnsi="Arial"/>
          <w:b w:val="false"/>
          <w:bCs w:val="false"/>
          <w:i w:val="false"/>
          <w:iCs w:val="false"/>
          <w:color w:val="000000"/>
          <w:sz w:val="24"/>
          <w:szCs w:val="24"/>
          <w:lang w:val="mn-MN"/>
        </w:rPr>
        <w:t xml:space="preserve">Тэгээд л одоо ямар нэгэн хэмжээний үзэмжээрээ юм уу асуудлыг 4, 5 жил хүртэл дардаг энэ байдлаа бол болих хэрэгтэй шүү дээ.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-Батхүү гишүүн үгээ хэлье.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Г.Батхүү:</w:t>
      </w:r>
      <w:r>
        <w:rPr>
          <w:rFonts w:ascii="Arial" w:cs="Arial" w:hAnsi="Arial"/>
          <w:b w:val="false"/>
          <w:bCs w:val="false"/>
          <w:i w:val="false"/>
          <w:iCs w:val="false"/>
          <w:color w:val="000000"/>
          <w:sz w:val="24"/>
          <w:szCs w:val="24"/>
          <w:lang w:val="mn-MN"/>
        </w:rPr>
        <w:t xml:space="preserve"> -Ер нь сая Баярсайхан гишүүн бас ярьж байна л даа. Шаардлагатай асуудлуудыг цаг алдалгүй шийддэг байх. Тэр шийдвэрийг маш </w:t>
      </w:r>
      <w:r>
        <w:rPr>
          <w:rFonts w:ascii="Arial" w:cs="Arial" w:hAnsi="Arial"/>
          <w:b w:val="false"/>
          <w:bCs w:val="false"/>
          <w:i w:val="false"/>
          <w:iCs w:val="false"/>
          <w:color w:val="000000"/>
          <w:sz w:val="24"/>
          <w:szCs w:val="24"/>
          <w:lang w:val="mn-MN"/>
        </w:rPr>
        <w:t xml:space="preserve">яаралтай оруулж ирээд шийдвэрлүүлдэг байх асуудал бол зөвхөн энэ газрын тосны салбарт биш ер нь бүх салбарт бол дутагдаж байна. Тухайлбал энэ саяын нүүрсний давхаргын хийн асуудал бол туршилтын тоног төхөөрөмжөө хүртэл оруулж ирчхээд одоо миний ойлгож байгаагаар ашиглаж чадахгүй байгаа байх тийм үү. Хууль эрх зүйн зохицуулалт байхгүй учраас. Энэ газыг одоо ахуйн хэрэглээнд бусад ямар ямар хэрэглээнд ашиглаж болох вэ гээд. Тоног төхөөрөмж оруулж ирээд бараг жил болж байгаа байхгүй юу. Ашиглаж болохгүй хууль эрх зүйн зохицуулалт байхгүй. Үнэхээр зарим улсууд бол яриад байгаа юм. Их хэмжээний нөөц байгаа. Магадгүй цааш нь ойрхон Хятадын зах зээл уруу борлуулах юм бол Оросоос Хятад уруу Хятадын төв хэсэг, баруун хэсэг уруу нийлүүлж байгаа газаас чанарын хувьд бараг илүү.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Тээвэрлэлтийн зардал багатай. Өрсөлдөх чадвартай. Энэ газыг цааш нь борлуулах экспортлох өргөн боломж байгаа гэсэн ийм зүйлүүдийг бас л яриад байгаа байхгүй юу. Өнөөдөр чинь улс орны эдийн засаг ямар байгаа билээ. Бид нарт үнэхээрийн мөнгө хэрэгтэй байгаа. Боломжтой юмнуудыг ингээд нэг хууль бичиг </w:t>
      </w:r>
      <w:r>
        <w:rPr>
          <w:rFonts w:ascii="Arial" w:cs="Arial" w:hAnsi="Arial"/>
          <w:b w:val="false"/>
          <w:bCs w:val="false"/>
          <w:i w:val="false"/>
          <w:iCs w:val="false"/>
          <w:color w:val="000000"/>
          <w:sz w:val="24"/>
          <w:szCs w:val="24"/>
          <w:lang w:val="mn-MN"/>
        </w:rPr>
        <w:t xml:space="preserve">баримт оруулж ирэх шийдвэр гаргуулах юман дээр цаг алдаад баймааргүй байгаа байхгүй юу. Би бас нэг Солонгос Монголын эдийн засгийн форум гээд Солонгост очиход л тэр газын нөхдүүд ярьж байсан. Тавантолгойн ажлын хэсэгт бид нар ажиллаж байхад би бас тэр улсуудтай уулзаж шалгалтын ажлын хэсэгтэй.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Удаад байгаа байхгүй юу. Одоо энийг удаад байна гэж удсан юмыг удаах биш бид нар бол түргэн шийдээд л явуулъя. Зарчмын хувьд дэмжиж байгаа зөв асуудал ярьж байгаа. Ер нь Жигжид сайд цааш цаашдаа энэ асуудлуудаа их сайн бодох ёстой. Нөгөө талдаа бас бид нар нэг зүйлийг бас бодох ёстой шүү. Би эртээр Жигжид сайдад албан бусаар хэлж л байсан. Монголын энэ хийн зах зээлийг Монголд өнөөдөр яаж зохицуулах тухай төр бодлогоороо зохицуулдаг байх ёстой шүү. Одоо тэр Солонгосын компанид Монголд энэ газын эрх </w:t>
      </w:r>
      <w:r>
        <w:rPr>
          <w:rFonts w:ascii="Arial" w:cs="Arial" w:hAnsi="Arial"/>
          <w:b w:val="false"/>
          <w:bCs w:val="false"/>
          <w:i w:val="false"/>
          <w:iCs w:val="false"/>
          <w:color w:val="000000"/>
          <w:sz w:val="24"/>
          <w:szCs w:val="24"/>
          <w:lang w:val="mn-MN"/>
        </w:rPr>
        <w:t>олгочхож</w:t>
      </w:r>
      <w:r>
        <w:rPr>
          <w:rFonts w:ascii="Arial" w:cs="Arial" w:hAnsi="Arial"/>
          <w:b w:val="false"/>
          <w:bCs w:val="false"/>
          <w:i w:val="false"/>
          <w:iCs w:val="false"/>
          <w:color w:val="000000"/>
          <w:sz w:val="24"/>
          <w:szCs w:val="24"/>
          <w:lang w:val="mn-MN"/>
        </w:rPr>
        <w:t xml:space="preserve"> байгаа байхгүй юу. Оросоос Монголоо л авдаг Солонгосын компани Монголд газын үйл ажиллагаа явуулах зөвшөөрлийг хэлсээр байтал олгосон хэдэн яам. Одоо тэгээд л урд энэ гор газ таван толгойгоос газ олборлоод эхлэх юм бол бид нар энэ том стратегийн том салбараа </w:t>
      </w:r>
      <w:r>
        <w:rPr>
          <w:rFonts w:ascii="Arial" w:cs="Arial" w:hAnsi="Arial"/>
          <w:b w:val="false"/>
          <w:bCs w:val="false"/>
          <w:i w:val="false"/>
          <w:iCs w:val="false"/>
          <w:color w:val="000000"/>
          <w:sz w:val="24"/>
          <w:szCs w:val="24"/>
          <w:lang w:val="mn-MN"/>
        </w:rPr>
        <w:t>гаднынханд</w:t>
      </w:r>
      <w:r>
        <w:rPr>
          <w:rFonts w:ascii="Arial" w:cs="Arial" w:hAnsi="Arial"/>
          <w:b w:val="false"/>
          <w:bCs w:val="false"/>
          <w:i w:val="false"/>
          <w:iCs w:val="false"/>
          <w:color w:val="000000"/>
          <w:sz w:val="24"/>
          <w:szCs w:val="24"/>
          <w:lang w:val="mn-MN"/>
        </w:rPr>
        <w:t xml:space="preserve"> өгчих гээд байгаа юм шиг надад харагдаад байгаа байхгүй юу. Наад миний тэр хэлээд байсан компани Оросоос монополь эрхтэй солонгост газ нийлүүлдэг компани. Тэгээд тэр авсан газаа Монголд нийлүүлэх тухай асуудлыг яриад байгаа байхгүй юу. Энэ чинь Монголд газ нийлүүлж байгаа нь нэг талдаа сайн боловч энэ салбарыг тэр чигээр нь бид нар Солонгосуудын мэдэлд өгч </w:t>
      </w:r>
      <w:r>
        <w:rPr>
          <w:rFonts w:ascii="Arial" w:cs="Arial" w:hAnsi="Arial"/>
          <w:b w:val="false"/>
          <w:bCs w:val="false"/>
          <w:i w:val="false"/>
          <w:iCs w:val="false"/>
          <w:color w:val="000000"/>
          <w:sz w:val="24"/>
          <w:szCs w:val="24"/>
          <w:lang w:val="mn-MN"/>
        </w:rPr>
        <w:t xml:space="preserve">болохгүй байхгүй юу. Нийлүүлэлттэй, түгээлттэй, олборлолттой. Энийг бас бодох л ёстой.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Тэр Таван толгой дээр ажиллаж байгаа компанийн хувьд бол бас нэлээд хөрөнгө оруулалт хийчихсэн бас Монголчууд цуг байдаг юм шиг байна лээ. Монголын компанитай хамтарсан компани нэлээд их мөнгөө хийчихсэн, </w:t>
      </w:r>
      <w:r>
        <w:rPr>
          <w:rFonts w:ascii="Arial" w:cs="Arial" w:hAnsi="Arial"/>
          <w:b w:val="false"/>
          <w:bCs w:val="false"/>
          <w:i w:val="false"/>
          <w:iCs w:val="false"/>
          <w:color w:val="000000"/>
          <w:sz w:val="24"/>
          <w:szCs w:val="24"/>
          <w:lang w:val="mn-MN"/>
        </w:rPr>
        <w:t xml:space="preserve">судалгаа хийчихсэн, их ажил хийчихсэн компани шиг байгаа юм. Түгээлтийн асуудал дээрээ сайн бодоорой. Бид нар газынхаа түгээлтийг гаднынханд нэг </w:t>
      </w:r>
      <w:r>
        <w:rPr>
          <w:rFonts w:ascii="Arial" w:cs="Arial" w:hAnsi="Arial"/>
          <w:b w:val="false"/>
          <w:bCs w:val="false"/>
          <w:i w:val="false"/>
          <w:iCs w:val="false"/>
          <w:color w:val="000000"/>
          <w:sz w:val="24"/>
          <w:szCs w:val="24"/>
          <w:lang w:val="mn-MN"/>
        </w:rPr>
        <w:t xml:space="preserve">мөсөн алдчих юм бол дараа нь лицензээ сурталчилж чадахгүй, хөрөнгө оруулалтыг нь зогсоож чадахгүй. Өөрсдөө хүнээс газ гуйж авдаг. Оросоос бид нар шууд авдаг биш, тэд нар Оросоос авч Монголд газ нийлүүлдэг болдог юм уруу явчих вэ гэж болгоомжилж байгаа шүү. Дэмбэрэл гишүүн үгээ хэлье.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С.Дэмбэрэл:</w:t>
      </w:r>
      <w:r>
        <w:rPr>
          <w:rFonts w:ascii="Arial" w:cs="Arial" w:hAnsi="Arial"/>
          <w:b w:val="false"/>
          <w:bCs w:val="false"/>
          <w:i w:val="false"/>
          <w:iCs w:val="false"/>
          <w:color w:val="000000"/>
          <w:sz w:val="24"/>
          <w:szCs w:val="24"/>
          <w:lang w:val="mn-MN"/>
        </w:rPr>
        <w:t xml:space="preserve"> -Би сая нөгөө Баярсайхан гишүүний ярьсныг л гайхаад байна л даа. Хэрэв Баярсайхан гишүүний саяны ярьсан ийм зүйл байдаг бол  </w:t>
      </w:r>
      <w:r>
        <w:rPr>
          <w:rFonts w:ascii="Arial" w:cs="Arial" w:hAnsi="Arial"/>
          <w:b w:val="false"/>
          <w:bCs w:val="false"/>
          <w:i w:val="false"/>
          <w:iCs w:val="false"/>
          <w:color w:val="000000"/>
          <w:sz w:val="24"/>
          <w:szCs w:val="24"/>
          <w:lang w:val="mn-MN"/>
        </w:rPr>
        <w:t xml:space="preserve">энэ чинь одоо хөрөнгө оруулалт бүтэхгүй шүү дээ. Тэгэхээр үүний тайлбарыг авмаар байна. Яагаад одоо энэ саяны гишүүний хэлсэн шиг ийм байдлаар зөвшөөрөл өгдөггүй. Ямар учиртай юм бэ. Тэдэнд одоо хөрөнгө оруулалт хэрэгтэй гээд байдаг. Гэх мэтээр нэг кейс байдаг юм уу, эсвэл олон кейс байдаг юм уу. Хууль зүйн орчин байхгүй гээд. Хууль зүйн орчин байхгүй болтол Засгийн газрын журам энэ тэр түр журам энэ тэр гаргаад зохицуулж болдог тийм юм бас бий. Үнэхээр одоо тодорхой салбарт тодорхой хөрөнгө оруулалтыг урьж байгаа бол энийг одоо хийх маш олон эрх зүйн боломж, бусад боломжууд байгаа шүү дээ. Энэ талаас нь би одоо Баярсайхан гишүүний хэлсэнтэй холбогдуулаад Жигжид сайдаас тайлбар авмаар байна.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-Гишүүд үгээ хэлж дууслаа. Ажлын хэсэг Жигжид сайд газрын тосны газрын дарга Өлзийбүрэн дарга нар анхаарах нь байна. Тэр асуудлыг бичгээр манай Байнгын хороонд саяын яригдсан асуудлыг тайлбар гаргаж ирүүлэх хэрэгтэй. Ингээд гишүүд үгээ хэлж дууслаа. Санал хураалт явуулъя.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Газрын тосны тухай хуульд өөрчлөлт оруулах тухай хуулийн төслийг чуулганы нэгдсэн хуралдаанаар хэлэлцүүлэх нь зүйтэй гэсэн томьёоллоор санал хураалт явуулъя. Гишүүд анхаараарай санал хураалт. Санал хураалтад 12 гишүүн оролцож, 12 гишүүн дэмжиж 100 хувийн саналаар санал дэмжигдлээ. Ингээд чуулганы саналыг баталлаа. </w:t>
      </w:r>
      <w:r>
        <w:rPr>
          <w:rFonts w:ascii="Arial" w:cs="Arial" w:hAnsi="Arial"/>
          <w:b w:val="false"/>
          <w:bCs w:val="false"/>
          <w:i w:val="false"/>
          <w:iCs w:val="false"/>
          <w:color w:val="000000"/>
          <w:sz w:val="24"/>
          <w:szCs w:val="24"/>
          <w:lang w:val="mn-MN"/>
        </w:rPr>
        <w:t xml:space="preserve">Ингээд чуулганы нэгдсэн хуралдаанд Баярсайхан гишүүн санал, дүгнэлтийг уншихаар томилогдлоо. Эргэж орж ирвэл анхны хэлэлцүүлгээр нь батлах горимын санал гарч магадгүй юм байна. Гэхдээ ажлын хэсгээс бас шалтгаалдаг тал бий. Дараагийн асуудалд оръё. </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3"/>
        <w:spacing w:after="0" w:before="0" w:line="100" w:lineRule="atLeast"/>
        <w:contextualSpacing w:val="false"/>
        <w:jc w:val="both"/>
      </w:pPr>
      <w:r>
        <w:rPr>
          <w:rFonts w:ascii="Arial" w:cs="Arial" w:hAnsi="Arial"/>
          <w:b/>
          <w:bCs/>
          <w:i w:val="false"/>
          <w:iCs w:val="false"/>
          <w:color w:val="000000"/>
          <w:sz w:val="24"/>
          <w:szCs w:val="24"/>
          <w:lang w:val="mn-MN"/>
        </w:rPr>
        <w:tab/>
        <w:t>Дараагийн асуудал.</w:t>
      </w:r>
    </w:p>
    <w:p>
      <w:pPr>
        <w:pStyle w:val="style23"/>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0"/>
        <w:spacing w:after="0" w:before="0" w:line="100" w:lineRule="atLeast"/>
        <w:contextualSpacing w:val="false"/>
        <w:jc w:val="left"/>
      </w:pPr>
      <w:r>
        <w:rPr>
          <w:rFonts w:cs="Arial CYR"/>
          <w:b/>
          <w:bCs/>
          <w:i w:val="false"/>
          <w:iCs w:val="false"/>
          <w:sz w:val="24"/>
          <w:szCs w:val="24"/>
          <w:lang w:val="mn-MN"/>
        </w:rPr>
        <w:tab/>
        <w:t>Иргэний агаарын тээврийн салбарын үйл ажиллагаанд дүгнэлт хийх, шийдвэрийн төсөл боловсруулах ажлын  хэс</w:t>
      </w:r>
      <w:r>
        <w:rPr>
          <w:rFonts w:cs="Arial CYR"/>
          <w:b/>
          <w:bCs/>
          <w:i w:val="false"/>
          <w:iCs w:val="false"/>
          <w:sz w:val="24"/>
          <w:szCs w:val="24"/>
          <w:lang w:val="mn-MN"/>
        </w:rPr>
        <w:t>гийн дүнг танилцуулах.</w:t>
      </w:r>
    </w:p>
    <w:p>
      <w:pPr>
        <w:pStyle w:val="style0"/>
        <w:spacing w:after="0" w:before="0" w:line="100" w:lineRule="atLeast"/>
        <w:contextualSpacing w:val="false"/>
        <w:jc w:val="left"/>
      </w:pPr>
      <w:r>
        <w:rPr>
          <w:rFonts w:cs="Arial CYR"/>
          <w:b/>
          <w:bCs/>
          <w:i w:val="false"/>
          <w:iCs w:val="false"/>
          <w:sz w:val="24"/>
          <w:szCs w:val="24"/>
          <w:lang w:val="mn-MN"/>
        </w:rPr>
      </w:r>
    </w:p>
    <w:p>
      <w:pPr>
        <w:pStyle w:val="style0"/>
        <w:spacing w:after="0" w:before="0" w:line="100" w:lineRule="atLeast"/>
        <w:contextualSpacing w:val="false"/>
        <w:jc w:val="left"/>
      </w:pPr>
      <w:r>
        <w:rPr>
          <w:rFonts w:cs="Arial CYR"/>
          <w:b/>
          <w:bCs/>
          <w:i w:val="false"/>
          <w:iCs w:val="false"/>
          <w:sz w:val="24"/>
          <w:szCs w:val="24"/>
          <w:lang w:val="mn-MN"/>
        </w:rPr>
        <w:tab/>
      </w:r>
      <w:r>
        <w:rPr>
          <w:rFonts w:cs="Arial CYR"/>
          <w:b w:val="false"/>
          <w:bCs w:val="false"/>
          <w:i w:val="false"/>
          <w:iCs w:val="false"/>
          <w:sz w:val="24"/>
          <w:szCs w:val="24"/>
          <w:lang w:val="mn-MN"/>
        </w:rPr>
        <w:t xml:space="preserve">   Иргэний агаарын тээврийн салбарын үйл ажиллагаанд дүгнэлт хийх, шийдвэрийн төсөл боловсруулах </w:t>
      </w:r>
      <w:r>
        <w:rPr>
          <w:rFonts w:cs="Arial CYR"/>
          <w:b w:val="false"/>
          <w:bCs w:val="false"/>
          <w:i w:val="false"/>
          <w:iCs w:val="false"/>
          <w:sz w:val="24"/>
          <w:szCs w:val="24"/>
          <w:lang w:val="mn-MN"/>
        </w:rPr>
        <w:t xml:space="preserve">үүрэг бүхий Эдийн засгийн байнгын хорооны </w:t>
      </w:r>
      <w:r>
        <w:rPr>
          <w:rFonts w:cs="Arial CYR"/>
          <w:b w:val="false"/>
          <w:bCs w:val="false"/>
          <w:i w:val="false"/>
          <w:iCs w:val="false"/>
          <w:sz w:val="24"/>
          <w:szCs w:val="24"/>
          <w:lang w:val="mn-MN"/>
        </w:rPr>
        <w:t>ажлын  хэс</w:t>
      </w:r>
      <w:r>
        <w:rPr>
          <w:rFonts w:cs="Arial CYR"/>
          <w:b w:val="false"/>
          <w:bCs w:val="false"/>
          <w:i w:val="false"/>
          <w:iCs w:val="false"/>
          <w:sz w:val="24"/>
          <w:szCs w:val="24"/>
          <w:lang w:val="mn-MN"/>
        </w:rPr>
        <w:t xml:space="preserve">эг ажилласан. Ингээд энэ ажилласан ажлын хэсгийн гишүүдийг танилцуулъя. Бат-Эрдэнэ төрийн нарийн бичгийн дарга ирсэн үү. </w:t>
      </w:r>
    </w:p>
    <w:p>
      <w:pPr>
        <w:pStyle w:val="style0"/>
        <w:tabs>
          <w:tab w:leader="none" w:pos="1146" w:val="left"/>
        </w:tabs>
        <w:spacing w:after="0" w:before="0" w:line="100" w:lineRule="atLeast"/>
        <w:ind w:hanging="0" w:left="0" w:right="-161"/>
        <w:contextualSpacing w:val="false"/>
        <w:jc w:val="both"/>
      </w:pPr>
      <w:r>
        <w:rPr>
          <w:rFonts w:cs="Arial CYR"/>
          <w:b/>
          <w:bCs/>
          <w:sz w:val="24"/>
          <w:szCs w:val="24"/>
        </w:rPr>
        <w:t xml:space="preserve">    </w:t>
      </w:r>
    </w:p>
    <w:p>
      <w:pPr>
        <w:pStyle w:val="style0"/>
        <w:tabs>
          <w:tab w:leader="none" w:pos="1146" w:val="left"/>
        </w:tabs>
        <w:spacing w:after="0" w:before="0" w:line="100" w:lineRule="atLeast"/>
        <w:ind w:hanging="0" w:left="0" w:right="-161"/>
        <w:contextualSpacing w:val="false"/>
        <w:jc w:val="both"/>
      </w:pPr>
      <w:r>
        <w:rPr>
          <w:rFonts w:cs="Arial"/>
          <w:b/>
          <w:bCs/>
          <w:sz w:val="24"/>
          <w:szCs w:val="24"/>
        </w:rPr>
        <w:t xml:space="preserve">         </w:t>
      </w:r>
      <w:r>
        <w:rPr>
          <w:rFonts w:cs="Arial"/>
          <w:b/>
          <w:bCs/>
          <w:sz w:val="24"/>
          <w:szCs w:val="24"/>
        </w:rPr>
        <w:t xml:space="preserve">  </w:t>
      </w:r>
      <w:r>
        <w:rPr>
          <w:rFonts w:cs="Arial CYR"/>
          <w:sz w:val="24"/>
          <w:szCs w:val="24"/>
        </w:rPr>
        <w:t>Ч.Мөнхтуяа</w:t>
        <w:tab/>
        <w:tab/>
        <w:tab/>
        <w:tab/>
        <w:t xml:space="preserve">Зам тээврийн яамны Стратегийн бодлого, </w:t>
      </w:r>
      <w:r>
        <w:rPr>
          <w:rFonts w:cs="Arial CYR"/>
          <w:sz w:val="24"/>
          <w:szCs w:val="24"/>
        </w:rPr>
        <w:tab/>
        <w:tab/>
        <w:tab/>
        <w:tab/>
        <w:tab/>
        <w:tab/>
        <w:t xml:space="preserve">төлөвлөлт, хамтын ажиллагааны газрын       </w:t>
      </w:r>
    </w:p>
    <w:p>
      <w:pPr>
        <w:pStyle w:val="style0"/>
        <w:tabs>
          <w:tab w:leader="none" w:pos="2070" w:val="left"/>
          <w:tab w:leader="none" w:pos="2160" w:val="left"/>
          <w:tab w:leader="none" w:pos="2520" w:val="left"/>
        </w:tabs>
        <w:spacing w:after="0" w:before="0" w:line="100" w:lineRule="atLeast"/>
        <w:ind w:hanging="720" w:left="1440" w:right="0"/>
        <w:contextualSpacing w:val="false"/>
        <w:jc w:val="both"/>
      </w:pPr>
      <w:r>
        <w:rPr>
          <w:rFonts w:cs="Arial CYR"/>
          <w:sz w:val="24"/>
          <w:szCs w:val="24"/>
        </w:rPr>
        <w:t xml:space="preserve">                                                      </w:t>
      </w:r>
      <w:r>
        <w:rPr>
          <w:rFonts w:cs="Arial CYR"/>
          <w:sz w:val="24"/>
          <w:szCs w:val="24"/>
        </w:rPr>
        <w:t>ахлах  мэргэжилтэн</w:t>
      </w:r>
    </w:p>
    <w:p>
      <w:pPr>
        <w:pStyle w:val="style0"/>
        <w:tabs>
          <w:tab w:leader="none" w:pos="630" w:val="left"/>
          <w:tab w:leader="none" w:pos="720" w:val="left"/>
          <w:tab w:leader="none" w:pos="1080" w:val="left"/>
        </w:tabs>
        <w:spacing w:after="0" w:before="0" w:line="100" w:lineRule="atLeast"/>
        <w:ind w:firstLine="720" w:left="0" w:right="0"/>
        <w:contextualSpacing w:val="false"/>
        <w:jc w:val="both"/>
      </w:pPr>
      <w:r>
        <w:rPr>
          <w:rFonts w:cs="Calibri"/>
          <w:sz w:val="24"/>
          <w:szCs w:val="24"/>
        </w:rPr>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t>Л.Оюунбилэг</w:t>
        <w:tab/>
        <w:t>Зам тээврийн яамны хяналт, шинжилгээ, дотоод аудитын газрын ахлах мэргэжилтэн</w:t>
      </w:r>
    </w:p>
    <w:p>
      <w:pPr>
        <w:pStyle w:val="style0"/>
        <w:tabs>
          <w:tab w:leader="none" w:pos="630" w:val="left"/>
          <w:tab w:leader="none" w:pos="720" w:val="left"/>
          <w:tab w:leader="none" w:pos="1080" w:val="left"/>
        </w:tabs>
        <w:spacing w:after="0" w:before="0" w:line="100" w:lineRule="atLeast"/>
        <w:ind w:firstLine="720" w:left="0" w:right="0"/>
        <w:contextualSpacing w:val="false"/>
        <w:jc w:val="both"/>
      </w:pPr>
      <w:r>
        <w:rPr>
          <w:rFonts w:cs="Calibri"/>
          <w:sz w:val="24"/>
          <w:szCs w:val="24"/>
        </w:rPr>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t>Д.Баясгалан</w:t>
        <w:tab/>
        <w:t>ИНЕГ-ын инженер-эдийн засагч</w:t>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t>Т.Батжаргал</w:t>
        <w:tab/>
        <w:t xml:space="preserve">ИНЕГ-ын </w:t>
      </w:r>
      <w:r>
        <w:rPr>
          <w:rFonts w:cs="Arial CYR"/>
          <w:sz w:val="24"/>
          <w:szCs w:val="24"/>
          <w:lang w:val="mn-MN"/>
        </w:rPr>
        <w:t>г</w:t>
      </w:r>
      <w:r>
        <w:rPr>
          <w:rFonts w:cs="Arial CYR"/>
          <w:sz w:val="24"/>
          <w:szCs w:val="24"/>
          <w:lang w:val="mn-MN"/>
        </w:rPr>
        <w:t>а</w:t>
      </w:r>
      <w:r>
        <w:rPr>
          <w:rFonts w:cs="Arial CYR"/>
          <w:sz w:val="24"/>
          <w:szCs w:val="24"/>
          <w:lang w:val="mn-MN"/>
        </w:rPr>
        <w:t>зрын</w:t>
      </w:r>
      <w:r>
        <w:rPr>
          <w:rFonts w:cs="Arial CYR"/>
          <w:sz w:val="24"/>
          <w:szCs w:val="24"/>
        </w:rPr>
        <w:t xml:space="preserve"> дарга</w:t>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lang w:val="en-US"/>
        </w:rPr>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t>С.Пүрэвсүрэн</w:t>
        <w:tab/>
        <w:t>МИАТ компанийн санхүү, гадаад хэлцэл хариуцсан мэргэжилтэн</w:t>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Arial CYR"/>
          <w:sz w:val="24"/>
          <w:szCs w:val="24"/>
        </w:rPr>
      </w:r>
    </w:p>
    <w:p>
      <w:pPr>
        <w:pStyle w:val="style0"/>
        <w:tabs>
          <w:tab w:leader="none" w:pos="4950" w:val="left"/>
          <w:tab w:leader="none" w:pos="5040" w:val="left"/>
          <w:tab w:leader="none" w:pos="5400" w:val="left"/>
        </w:tabs>
        <w:spacing w:after="0" w:before="0" w:line="100" w:lineRule="atLeast"/>
        <w:ind w:hanging="3600" w:left="4320" w:right="0"/>
        <w:contextualSpacing w:val="false"/>
        <w:jc w:val="both"/>
      </w:pPr>
      <w:r>
        <w:rPr>
          <w:rFonts w:cs="Times New Roman" w:eastAsia="Times New Roman"/>
          <w:sz w:val="24"/>
          <w:szCs w:val="24"/>
        </w:rPr>
        <w:t>Ц.Эрдэнэбилэг</w:t>
        <w:tab/>
        <w:t xml:space="preserve">Иргэний нисэхийн ерөнхий газрын  Даргын үүргийг түр орлон гүйцэтгэгч </w:t>
      </w:r>
    </w:p>
    <w:p>
      <w:pPr>
        <w:pStyle w:val="style0"/>
        <w:spacing w:after="280" w:before="280" w:line="100" w:lineRule="atLeast"/>
        <w:contextualSpacing w:val="false"/>
      </w:pPr>
      <w:r>
        <w:rPr>
          <w:rFonts w:cs="Times New Roman" w:eastAsia="Times New Roman"/>
          <w:sz w:val="24"/>
          <w:szCs w:val="24"/>
          <w:u w:val="none"/>
        </w:rPr>
        <w:tab/>
        <w:t>М.Эрдэнэбатмөнх</w:t>
        <w:tab/>
        <w:tab/>
        <w:tab/>
        <w:t xml:space="preserve">Нисэхийн аюулгүй ажиллагааны хяналт, </w:t>
        <w:tab/>
        <w:tab/>
        <w:tab/>
        <w:tab/>
        <w:tab/>
        <w:tab/>
        <w:t xml:space="preserve">   зохицуулалтын газрын дарга </w:t>
        <w:tab/>
      </w:r>
      <w:r>
        <w:rPr>
          <w:rFonts w:cs="Times New Roman" w:eastAsia="Times New Roman"/>
          <w:sz w:val="24"/>
          <w:szCs w:val="24"/>
          <w:u w:val="none"/>
          <w:lang w:val="mn-MN"/>
        </w:rPr>
        <w:t>Т.Батжаргал</w:t>
        <w:tab/>
        <w:tab/>
        <w:tab/>
        <w:t xml:space="preserve">          Захиргаа, хүний нөөц, тамгын газрын дарга </w:t>
        <w:tab/>
      </w:r>
      <w:r>
        <w:rPr>
          <w:rFonts w:cs="Times New Roman" w:eastAsia="Times New Roman"/>
          <w:sz w:val="24"/>
          <w:szCs w:val="24"/>
          <w:lang w:val="mn-MN"/>
        </w:rPr>
        <w:t>З.Туяа</w:t>
        <w:tab/>
        <w:tab/>
        <w:tab/>
        <w:tab/>
        <w:t xml:space="preserve">Хууль, эрх зүй, дүрмийн боловсруулалтын </w:t>
        <w:tab/>
        <w:tab/>
        <w:tab/>
        <w:tab/>
        <w:tab/>
        <w:t xml:space="preserve">          газрын дарга </w:t>
        <w:br/>
        <w:tab/>
      </w:r>
      <w:r>
        <w:rPr>
          <w:rFonts w:cs="Times New Roman" w:eastAsia="Times New Roman"/>
          <w:b w:val="false"/>
          <w:bCs w:val="false"/>
          <w:i w:val="false"/>
          <w:iCs w:val="false"/>
          <w:sz w:val="24"/>
          <w:szCs w:val="24"/>
          <w:lang w:val="mn-MN"/>
        </w:rPr>
        <w:t>Л.Бямбасүрэн</w:t>
        <w:tab/>
        <w:tab/>
        <w:t xml:space="preserve">          Агаарын тээврийн эдийн засгийн  </w:t>
        <w:tab/>
        <w:tab/>
        <w:tab/>
        <w:tab/>
        <w:tab/>
        <w:tab/>
        <w:tab/>
        <w:t xml:space="preserve">зохицуулалт, гадаад хамтын ажиллагааны </w:t>
        <w:tab/>
        <w:tab/>
        <w:tab/>
        <w:tab/>
        <w:tab/>
        <w:tab/>
        <w:t>газрын дарга.</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r>
      <w:r>
        <w:rPr>
          <w:rFonts w:cs="Times New Roman" w:eastAsia="Times New Roman"/>
          <w:b w:val="false"/>
          <w:bCs w:val="false"/>
          <w:i w:val="false"/>
          <w:iCs w:val="false"/>
          <w:sz w:val="24"/>
          <w:szCs w:val="24"/>
          <w:lang w:val="mn-MN"/>
        </w:rPr>
        <w:t xml:space="preserve">Манай Их Хурлын Тамгын газрын хяналт, шинжилгээ үнэлгээний хэлтсийн дарга </w:t>
      </w:r>
      <w:r>
        <w:rPr>
          <w:rFonts w:cs="Times New Roman" w:eastAsia="Times New Roman"/>
          <w:b w:val="false"/>
          <w:bCs w:val="false"/>
          <w:i w:val="false"/>
          <w:iCs w:val="false"/>
          <w:sz w:val="24"/>
          <w:szCs w:val="24"/>
          <w:lang w:val="mn-MN"/>
        </w:rPr>
        <w:t>байгаа. Дээрээс нь Цэрэн хэлтсийн дэд дарга ийм бүрэлдэхүүн байгаа. Ингээд ажлын хэсгийн танилцуулгыг та бүгдэд танилцуулчих</w:t>
      </w:r>
      <w:r>
        <w:rPr>
          <w:rFonts w:cs="Times New Roman" w:eastAsia="Times New Roman"/>
          <w:b w:val="false"/>
          <w:bCs w:val="false"/>
          <w:i w:val="false"/>
          <w:iCs w:val="false"/>
          <w:sz w:val="24"/>
          <w:szCs w:val="24"/>
          <w:lang w:val="mn-MN"/>
        </w:rPr>
        <w:t>лаа</w:t>
      </w:r>
      <w:r>
        <w:rPr>
          <w:rFonts w:cs="Times New Roman" w:eastAsia="Times New Roman"/>
          <w:b w:val="false"/>
          <w:bCs w:val="false"/>
          <w:i w:val="false"/>
          <w:iCs w:val="false"/>
          <w:sz w:val="24"/>
          <w:szCs w:val="24"/>
          <w:lang w:val="mn-MN"/>
        </w:rPr>
        <w:t xml:space="preserve">. </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Улсын Их Хурлын тухай хуулийн 21 дүгээр зүйлийн 21.5 дахь хэсгийг үндэслэн гаргасан Эдийн засгийн байнгын хорооны 2015 оны тавдугаар сарын 19-ны өдрийн 17 дугаар болон 6 сарын 12-ны 19 дүгээр тогтоолын дагуу танилцах ажлын хэсгийг </w:t>
      </w:r>
      <w:r>
        <w:rPr>
          <w:rFonts w:cs="Times New Roman" w:eastAsia="Times New Roman"/>
          <w:b w:val="false"/>
          <w:bCs w:val="false"/>
          <w:i w:val="false"/>
          <w:iCs w:val="false"/>
          <w:sz w:val="24"/>
          <w:szCs w:val="24"/>
          <w:lang w:val="mn-MN"/>
        </w:rPr>
        <w:t xml:space="preserve">батлагдсан удирдамж төлөвлөгөөний хүрээнд хийж бүртгэгдсэн болно. Ажлын хэсгийг Улсын Их Хурлын гишүүн Ж.Батсуурь ахалж Батхүү гишүүн, Ганбат гишүүн, Дэмбэрэл, Зоригт Энхтүвшин нарын гишүүд ажлын хэсгийн бүрэлдэхүүнд орж ажиллаа. </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Танилцах ажлын зорилго нь Монголын </w:t>
      </w:r>
      <w:r>
        <w:rPr>
          <w:rFonts w:cs="Times New Roman" w:eastAsia="Times New Roman"/>
          <w:b w:val="false"/>
          <w:bCs w:val="false"/>
          <w:i w:val="false"/>
          <w:iCs w:val="false"/>
          <w:sz w:val="24"/>
          <w:szCs w:val="24"/>
          <w:lang w:val="mn-MN"/>
        </w:rPr>
        <w:t xml:space="preserve">иргэний агаарын тээврийн салбарын үйл ажиллагаатай танилцаж дүгнэлт гарган цаашид салбарын талаар авч хэрэгжүүлэх арга хэмжээний талаар шийдвэрийн төсөл боловсруулахад чиглэгдсэн юм. Гишүүд Монголын иргэний агаарын нисэхийн ерөнхий газрын болон МИАТ төрийн өмчит хувьцаат компанийн үйл ажиллаагаатай газар дээр нь танилцсан бөгөөд салбарын өнөөгийн байдал агаарын тээврийн талаарх бодлого зорилтын хэрэгжилт тулгарч байгаа бэрхшээл түүнийг даван туулах төлөвлөгөө МИАТ төрийн өмчит хувьцаат компанийн үнэ цэнийг нэмэгдүүлэх менежментийг сайжруулах, гадаад, дотоодын агаарын тээврийн компаниудтай хэрхэн хамтран ажиллаж байгаа талаар байгууллагын удирдлагуудтай хоёр удаагийн уулзалт ярилцлагыг зохион байгуулсан. Ажлын хэсэг мэргэжил арга зүйн туслалцаа үзүүлэх зорилгоор Монгол Улсын Их Хурлын Тамгын газрын </w:t>
      </w:r>
      <w:r>
        <w:rPr>
          <w:rFonts w:cs="Times New Roman" w:eastAsia="Times New Roman"/>
          <w:b w:val="false"/>
          <w:bCs w:val="false"/>
          <w:i w:val="false"/>
          <w:iCs w:val="false"/>
          <w:sz w:val="24"/>
          <w:szCs w:val="24"/>
          <w:lang w:val="mn-MN"/>
        </w:rPr>
        <w:t>хяналт үнэлгээний хэлтэс, Үндэсний аудитын газар, Зам тээврийн яам, Иргэний нисэхийн ерөнхий газрын төлөөлөл бүхий дэд ажлын хэсэг ажилласан болно. Ажлын хэсэг нийтдээ 4 удаа хуралдсан болно.</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 Ажлын хэсгийн дүгнэлт </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Монгол Улсын Их Хурлын Эдийн засгийн байнгын хороо 2015 оны 17, 19 дүгээр тогтоолоор байгуулагдсан Монголын Иргэний агаарын тээврийн салбарын үйл ажиллагаатай танилцах үүрэг бүхий ажлын хэсгээс дараах дүгнэлтийг танилцуулж байна. </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1. Иргэний нисэхийн тухай 1999 оны хууль, 2001, 2003, 2006, 2008 болон 2011 онуудад нэмэлт, өөрчлөлт оруулсан нь Үндэсний аюулгүй байдал эдийн засгийн хүндрэл, техник, технологийн хөгжлөөс шалтгаалан салбарын эрх зүйн зохицуулалтыг бүрэн хамарч чадахгүй байна. Тухайн хууль нь иргэний нисэхийн аюулгүй ажиллагаа аюулгүй байдлын зохицуулалтыг ерөнхийлөн хамарч байгаа бөгөөд Иргэний нисэхийн салбарын үйл ажиллагаанд хувийн хэвшлийн оролцоо </w:t>
      </w:r>
      <w:r>
        <w:rPr>
          <w:rFonts w:cs="Times New Roman" w:eastAsia="Times New Roman"/>
          <w:b w:val="false"/>
          <w:bCs w:val="false"/>
          <w:i w:val="false"/>
          <w:iCs w:val="false"/>
          <w:sz w:val="24"/>
          <w:szCs w:val="24"/>
          <w:lang w:val="mn-MN"/>
        </w:rPr>
        <w:t>нэмэгдсэн. Салбарын бүтэц зохион байгуулалтыг сайжруулах шаардлага агаарын харилцаа, нийгэм эдийн засгийн өөрчлөлт олон улсын иргэний нисэхийн стандарт, шаардлага, чиг хандлагад нийцүүлэн Иргэний нисэхийн тухай хуулийг шинэчлэн сайжруулах шаардлагатай байна.</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Монгол Улсын Засгийн газар бусад улс орны Засгийн газартай агаарын харилцааны хэлэлцээр байгуулах эрх зүйн зохицуулалтыг бүрдүүлэх зорилго үндэслэлийг тусгасан бодлого байхгүй байна. Агаарын харилцааны хэлэлцээрийг Төрийн айлчлалын хүрээнд хамтын ажиллагааны баримт бичигт хавсралт байдлаар байгуулж байгаа нь Үндэсний агаарын тээвэрлэгчийн өрсөлдөх чадварыг бууруулах эдийн засгийн сөрөг, үр дагавар бий болгох эрсдэл үүсгэж байна. </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3. Иргэний нисэхийн ерөнхий газрын мэргэжлийн боловсон хүчний хэрэгцээг төлөвлөх сонгон шалгаруулж сургах, тогтвор суурьшилтай ажиллуулах, хүний нөөцийн бодлого 2013, 2014 онуудад алдагдсан байна. Өндөр зардлаар бэлтгэгдсэн мэргэжлийн боловсон хүчнийг олноор нь ажлаас чөлөөлж оронд нь ажлын байрны шаардлага хангаагүй ажилтнуудыг авч ажиллуулж байгаа нь нисэхийн аюулгүй ажиллагаа аюулгүй байдлын хангалтад сөрөг нөлөөлж болзошгүй байна.</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4. Засгийн газрын 2015 оны 4 дүгээр сарын 6-ны өдрийн 129 дүгээр тогтоолоор Иргэний нисэхийн ерөнхий газрын хэрэгжүүлж байсан агаарын навигаци, агаарын хөлгийн газрын болон нисэх буудлын үйлчилгээ, бусад аж ахуйн үйл ажиллагаатай холбоотой чиг үүргийг хариуцан хэрэгжүүлэх, Иргэний нисэхийн үндэсний корпорацыг байгуулахаар шийдвэрлэсэн ч өнөөдрийг хүртэл уг шийдвэрийг бүрэн хангаж ажиллаагүй байна. Иймд иргэний нислэгийн аюулгүй ажиллагаа, аюулгүй байдлын хангалтыг алдагдуулахгүй байх үүднээс дээрх шийдвэрийг холбогдох хууль тогтоомжийн хүрээнд даруй хэрэгжүүлэх шаардлагатай.</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r>
      <w:r>
        <w:rPr>
          <w:rFonts w:cs="Times New Roman" w:eastAsia="Times New Roman"/>
          <w:b w:val="false"/>
          <w:bCs w:val="false"/>
          <w:i w:val="false"/>
          <w:iCs w:val="false"/>
          <w:sz w:val="24"/>
          <w:szCs w:val="24"/>
          <w:lang w:val="mn-MN"/>
        </w:rPr>
        <w:t xml:space="preserve">5. Иргэний нисэхийн ерөнхий газраас 2014 онд 178.8 тэрбум төгрөгийн орлого, үүнээс навигацийн үйлчилгээнээс 144.5 тэрбум төгрөг олж, Улсын төсөвт </w:t>
      </w:r>
      <w:r>
        <w:rPr>
          <w:rFonts w:cs="Times New Roman" w:eastAsia="Times New Roman"/>
          <w:b w:val="false"/>
          <w:bCs w:val="false"/>
          <w:i w:val="false"/>
          <w:iCs w:val="false"/>
          <w:sz w:val="24"/>
          <w:szCs w:val="24"/>
          <w:lang w:val="mn-MN"/>
        </w:rPr>
        <w:t>73.2 тэрбум төгрөгийг 2015 оны эхний 5 сарын байдлаар 64.1 тэрбум төгрөгийн орлого үүнээс 55.9 тэрбум төгрөгийг навигацийн үйлчилгээнээс олж улсын төсөвт 35 тэрбум төгрөгийг тус тус төвлөрүүлсэн байна. Иргэний нисэхийн ерөнхий газрын орлогод бүртгэгдсэн дотоодын агаарын тээврийн компаниудаас нийт 19.7 тэрбум төгрөгийн авлагатай. Үүнээс МИАТ төрийн өмчит хувьцаат компаниас 15.2 тэрбум төгрөгийн авлагатай байна.</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6. МИАТ төрийн өмчит хувьцаат компанийн нэг Боинги-767 3003 </w:t>
      </w:r>
      <w:r>
        <w:rPr>
          <w:rFonts w:cs="Times New Roman" w:eastAsia="Times New Roman"/>
          <w:b w:val="false"/>
          <w:bCs w:val="false"/>
          <w:i w:val="false"/>
          <w:iCs w:val="false"/>
          <w:sz w:val="24"/>
          <w:szCs w:val="24"/>
          <w:lang w:val="en-US"/>
        </w:rPr>
        <w:t xml:space="preserve">ER </w:t>
      </w:r>
      <w:r>
        <w:rPr>
          <w:rFonts w:cs="Times New Roman" w:eastAsia="Times New Roman"/>
          <w:b w:val="false"/>
          <w:bCs w:val="false"/>
          <w:i w:val="false"/>
          <w:iCs w:val="false"/>
          <w:sz w:val="24"/>
          <w:szCs w:val="24"/>
          <w:lang w:val="mn-MN"/>
        </w:rPr>
        <w:t>агаарын хөлгийн зээлийн хүүгийн төлбөрийг тус компани өөрийн үйл ажиллагааны орлогоос төлөх боломжгүй байна. Иймд Улсын Их Хурлын 2013 оны 18 дугаар тогтоолоор батлагдсан төрөөс иргэний нисэхийн салбарт 2020 он хүртэл баримтлах бодлогыг хэрэгжүүлэх ажлын хүрээнд үндэсний агаарын тээвэрлэгч МИАТ төрийн өмчит хувьцаат компанид санхүү, хөрөнгө оруулалтын чиглэлээр дэмжлэг үзүүлэх арга хэмжээ авахыг Засгийн газарт чиглэл болгож өгөх нь зүйтэй байна. МИАТ төрийн өмчит хувьцаат компанийн худалдан авах Боинги 737 агаарын хөлгийн гэрээг дахин нягталж боломжит хувилбарыг судлан хөрөнгө оруулалтын болон санхүүгийн бусад эх үүсвэрийг шийдвэрлэх шаардлагатай байгаа юм.</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8. МИАТ төрийн өмчит хувьцаат компанийн санхүүгийн чадавх буурсан үед дотоод гадаадын агаарын тээвэрлэгчтэй нийлүүлэх нэгтгэх хувьчлах нь тус компанийн өрсөлдөх чадварыг бууруулах алдагдлыг нэмэгдүүлж аюулгүй ажиллагааны хангалт үйл ажиллагаагаа тогтвортой явуулахад шууд сөргөөр нөлөөлөх эрсдэлтэй байна. Цаашид авах арга хэмжээний талаар ажлын хэсгийн санал, ажлын хэсгийн зүгээс тайлан дүгнэлтэд үндэслэн Эдийн засгийн байнгын хорооны шийдвэрээр Монголын иргэний агаарын тээврийн салбарын үйл ажиллагааг сайжруулах, салбарын эрх зүйн орчныг боловсронгуй болгох чиглэлээр Монгол Улсын Засгийн газарт холбогдох арга хэмжээг </w:t>
      </w:r>
      <w:r>
        <w:rPr>
          <w:rFonts w:cs="Times New Roman" w:eastAsia="Times New Roman"/>
          <w:b w:val="false"/>
          <w:bCs w:val="false"/>
          <w:i w:val="false"/>
          <w:iCs w:val="false"/>
          <w:sz w:val="24"/>
          <w:szCs w:val="24"/>
          <w:lang w:val="mn-MN"/>
        </w:rPr>
        <w:t>авч хэрэгжүүлэн хэрэгжилтийг тайлагнах хугацаатай үүрэг даалгавар өгөх саналтай байна. Үүнд:</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1. Иргэний нисэхийн салбарын эрх зүйн орчинг боловсронгуй болгох ажлын хүрээнд Иргэний нисэхийн тухай хуулийг шинэчлэн боловсруулах, төрөөс Иргэний нисэхийн салбарт 2020 он хүртэл баримтлах бодлогын баримт бичигт нэмэлт, өөрчлөлт оруулах саналыг Их Хурлын 2015 оны намрын чуулганы нэгдсэн хуралдаанаар хэлэлцүүлэх.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 xml:space="preserve">2. МИАТ төрийн өмчит хувьцаат компанийн худалдан авсан Боинги 767 300 </w:t>
      </w:r>
      <w:r>
        <w:rPr>
          <w:rFonts w:cs="Times New Roman" w:eastAsia="Times New Roman"/>
          <w:b w:val="false"/>
          <w:bCs w:val="false"/>
          <w:i w:val="false"/>
          <w:iCs w:val="false"/>
          <w:sz w:val="24"/>
          <w:szCs w:val="24"/>
          <w:lang w:val="en-US"/>
        </w:rPr>
        <w:t xml:space="preserve">ER </w:t>
      </w:r>
      <w:r>
        <w:rPr>
          <w:rFonts w:cs="Times New Roman" w:eastAsia="Times New Roman"/>
          <w:b w:val="false"/>
          <w:bCs w:val="false"/>
          <w:i w:val="false"/>
          <w:iCs w:val="false"/>
          <w:sz w:val="24"/>
          <w:szCs w:val="24"/>
          <w:lang w:val="mn-MN"/>
        </w:rPr>
        <w:t>агаарын хөлгийн санхүүжилт, зээл, зээлийн хүүгийн төлбөрийг цаашид компанийн санхүүгийн үйл ажиллагаанд хүндрэлгүй хэлбэрээр шийдвэрлэх үнэлэмжийг нэмэгдүүлэхэд шаардлагатай хөрөнгө оруулалтыг агаарын навигацийн үйлчилгээний орлогоор шийдвэрлэхийг Монгол Улсын Засгийн газарт чиглэл болгох.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3. Иргэний нисэхийн ерөнхий газарт болон МИАТ төрийн өмчит хувьцаат компанийн хооронд үүссэн өр авлагыг зохих дүрэм, журмын хүрээнд шийдвэрлэх. Тус компанийн санхүүгийн үйл ажиллагаанд дэмжлэг үзүүлэх зорилгоор агаарын навигацийн үйлчилгээний болон бусад хураамжаас тодорхой хугацаанд чөлөөлөх.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4. Иргэний нисэхийн салбарын үндсэн мэргэжлийн буюу нисгэгч инженер техникийн ажилтны нөөц бүрдүүлэх. Мэргэжлийн түвшинг хадгалах зорилгоор салбарын хөгжлийн бодлоготой уялдуулан бэлтгэгдсэн мэргэжилтний ажлын байрны тоог нэмэгдүүлэх. Холбогдох сургалтын зардлыг жил бүрийн төлөвлөгөө байгууллагын төсөвт нэмэлтээр тусган цаашид тогтвортой ажиллах эрх зүйн орчныг бүрдүүлэх.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5. 2016 онд Монгол Улс АСЕМ-ын 11 дүгээр уулзалтыг зохион байгуулах гэж байгаатай холбогдуулан зохион байгуулалт болон бусад үйл ажиллагааг эрчимжүүлж шаардлагатай нэмэлт хөрөнгө оруулалтыг шийдвэрлэх.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6. Үндэсний аудитын газар болон холбогдох байгууллагуудаас хийсэн хяналт шалгалтын ажлын дүгнэлт, зөвлөмжид дүн шинжилгээ хийж хэрэгжүүлж ажиллах. МИАТ төрийн өмчит хувьцаат компанийн агаарын хөлгийн шатахуун хангалтын үйл ажиллагааг нэг компанийн монополь байдлаас гаргах олон улсын түвшинд хүргэх асуудлыг холбогдох хууль, тогтоомжийн хүрээнд шийдвэрлэх.</w:t>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r>
    </w:p>
    <w:p>
      <w:pPr>
        <w:pStyle w:val="style0"/>
        <w:spacing w:after="0" w:before="0" w:line="100" w:lineRule="atLeast"/>
        <w:contextualSpacing w:val="false"/>
        <w:jc w:val="both"/>
      </w:pPr>
      <w:r>
        <w:rPr>
          <w:rFonts w:cs="Times New Roman" w:eastAsia="Times New Roman"/>
          <w:b w:val="false"/>
          <w:bCs w:val="false"/>
          <w:i w:val="false"/>
          <w:iCs w:val="false"/>
          <w:sz w:val="24"/>
          <w:szCs w:val="24"/>
          <w:lang w:val="mn-MN"/>
        </w:rPr>
        <w:tab/>
        <w:t>Жич: төрөөс Иргэний нисэхийн салбарт 2020 он хүртэл баримтлах бодлогыг хэрэгжүүлэх арга хэмжээний төлөвлөгөөний хэрэгжилт, агаарын тээврийн салбарын ач зорчигч тээврийн статистик мэдээлэл, агаарын тээврийн компаниудын зах зээлийн байдлын талаар</w:t>
      </w:r>
      <w:r>
        <w:rPr>
          <w:rFonts w:cs="Times New Roman" w:eastAsia="Times New Roman"/>
          <w:b w:val="false"/>
          <w:bCs w:val="false"/>
          <w:i w:val="false"/>
          <w:iCs w:val="false"/>
          <w:sz w:val="24"/>
          <w:szCs w:val="24"/>
          <w:lang w:val="mn-MN"/>
        </w:rPr>
        <w:t xml:space="preserve">х үзүүлэлт болон бусад материалыг </w:t>
      </w:r>
      <w:r>
        <w:rPr>
          <w:rFonts w:cs="Times New Roman" w:eastAsia="Times New Roman"/>
          <w:b w:val="false"/>
          <w:bCs w:val="false"/>
          <w:i w:val="false"/>
          <w:iCs w:val="false"/>
          <w:sz w:val="24"/>
          <w:szCs w:val="24"/>
          <w:lang w:val="mn-MN"/>
        </w:rPr>
        <w:t xml:space="preserve">тус бүр хавсаргасан болно.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3"/>
        <w:spacing w:after="0" w:before="0" w:line="100" w:lineRule="atLeast"/>
        <w:contextualSpacing w:val="false"/>
        <w:jc w:val="both"/>
      </w:pPr>
      <w:r>
        <w:rPr>
          <w:sz w:val="24"/>
          <w:szCs w:val="24"/>
        </w:rPr>
        <w:tab/>
      </w:r>
      <w:r>
        <w:rPr>
          <w:rFonts w:ascii="Arial" w:hAnsi="Arial"/>
          <w:sz w:val="24"/>
          <w:szCs w:val="24"/>
          <w:lang w:val="mn-MN"/>
        </w:rPr>
        <w:t xml:space="preserve">Ингээд би ажлын хэсгийн дүгнэлтээс товчилсон байдлаар та бүгдэд танилцууллаа. Ингээд гишүүдэд бас одоо ажлын хэсгийн гишүүдэд танилцуулга, үүнээс өмнө нь одоо МИАТ, Иргэний нисэхийн ерөнхий газартай холбоотой танилцуулга материалуудыг бүрэн хүргүүлсэн байгаа. Мөн Монгол Улсын аудитын газраас гаргасан 2014 оны үйл ажиллагаанд хийсэн аудитын дүгнэлтүүдийг тус тус гишүүдэд хүргүүлсэн болно. Ингээд үүнтэй холбогдолтой бас нэг Засгийн газарт тогтоол гаргах Эдийн засгийн байнгын хорооны гол зорилго байсан учраас тогтоолын төслийг сая би бас дүгнэлтэндээ товч танилцуулга хийлээ. Ингээд асуух асуулттай гишүүдийн нэрийг авъя. Санал хэлэх гишүүд. Асуулт саналыг хамт явъя. Нээлттэй байгаа гишүүд. Ингээд Батхүү гишүүнээр тасаллаа. Тлейхан гишүүн үгээ хэлээд асуулт асуугаад. </w:t>
      </w:r>
    </w:p>
    <w:p>
      <w:pPr>
        <w:pStyle w:val="style23"/>
        <w:spacing w:after="0" w:before="0" w:line="100" w:lineRule="atLeast"/>
        <w:contextualSpacing w:val="false"/>
        <w:jc w:val="both"/>
      </w:pPr>
      <w:r>
        <w:rPr>
          <w:rFonts w:ascii="Arial" w:hAnsi="Arial"/>
          <w:sz w:val="24"/>
          <w:szCs w:val="24"/>
          <w:lang w:val="mn-MN"/>
        </w:rPr>
      </w:r>
    </w:p>
    <w:p>
      <w:pPr>
        <w:pStyle w:val="style23"/>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А.Тлейхан:</w:t>
      </w:r>
      <w:r>
        <w:rPr>
          <w:rFonts w:ascii="Arial" w:hAnsi="Arial"/>
          <w:b w:val="false"/>
          <w:bCs w:val="false"/>
          <w:sz w:val="24"/>
          <w:szCs w:val="24"/>
          <w:lang w:val="mn-MN"/>
        </w:rPr>
        <w:t xml:space="preserve"> </w:t>
      </w:r>
      <w:r>
        <w:rPr>
          <w:rFonts w:ascii="Arial" w:hAnsi="Arial"/>
          <w:b w:val="false"/>
          <w:bCs w:val="false"/>
          <w:sz w:val="24"/>
          <w:szCs w:val="24"/>
          <w:lang w:val="mn-MN"/>
        </w:rPr>
        <w:t xml:space="preserve">-Нэгдүгээрт энэ танилцуулгыг бидэнд одоо дөнгөж сая өгч байна шүү дээ. Танилцаж амжаагүй байна шүү дээ. Ингэж болдог юм уу. Дэг зөрчиж байгаа юм биш үү. Бид нар танилцаад бас өөрийн гэсэн ойлголттой болох ёстой. Тулгаж өгч байгаа нь ямар учиртай юм бэ. Би хоёр байгууллагын асуудал ярьж байна гэж ойлгож байна л даа. Нэг нь Иргэний нисэхийн ерөнхий </w:t>
      </w:r>
      <w:r>
        <w:rPr>
          <w:rFonts w:ascii="Arial" w:hAnsi="Arial"/>
          <w:b w:val="false"/>
          <w:bCs w:val="false"/>
          <w:sz w:val="24"/>
          <w:szCs w:val="24"/>
          <w:lang w:val="mn-MN"/>
        </w:rPr>
        <w:t xml:space="preserve">газар нөгөөдөх нь МИАТ гэж мөн үү. Би энийг уншиж амжаа ч үгүй байна. Тэгэхээр энэ том байгууллагыг бид нар бас нэлээд сайн ярьж ойлголцох ёстой. </w:t>
      </w:r>
      <w:r>
        <w:rPr>
          <w:rFonts w:ascii="Arial" w:hAnsi="Arial"/>
          <w:b w:val="false"/>
          <w:bCs w:val="false"/>
          <w:sz w:val="24"/>
          <w:szCs w:val="24"/>
          <w:lang w:val="mn-MN"/>
        </w:rPr>
        <w:t xml:space="preserve">Гаргах шийдвэр нь нэлээд бодитой байх ёстой гэсэн ийм ойлголттой байдаг. Зүгээр өнгөцхөн харахад хэдэн тоо харахад л МИАТ </w:t>
      </w:r>
      <w:r>
        <w:rPr>
          <w:rFonts w:ascii="Arial" w:hAnsi="Arial"/>
          <w:b w:val="false"/>
          <w:bCs w:val="false"/>
          <w:sz w:val="24"/>
          <w:szCs w:val="24"/>
          <w:lang w:val="mn-MN"/>
        </w:rPr>
        <w:t xml:space="preserve">нь өнгөрсөн жил 50 тэрбум алдагдаад ирсэн. Иргэний нисэхийн ерөнхий газар нь алдагдалтай ажилласан гэсэн юмнууд харагдаж байна л даа. Энэ чинь зах зээлд ороод хориод жил болж байгаа шүү дээ. Энэ Иргэний нислэгийн салбар чинь яахаараа ийм алдагдал гарчихдаг юм бэ. Ямар учиртай юм бэ. Алдагдалтай ажилласан шалтгаан нь юу байгаа юм бэ.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Хоёрдугаарт нь Иргэний нисэхийн ерөнхий газар дээр бас аудитын дүгнэлтээр гарсан баахан зөрчлүүд байна л даа. </w:t>
      </w:r>
      <w:r>
        <w:rPr>
          <w:rFonts w:ascii="Arial" w:hAnsi="Arial"/>
          <w:b w:val="false"/>
          <w:bCs w:val="false"/>
          <w:sz w:val="24"/>
          <w:szCs w:val="24"/>
          <w:lang w:val="mn-MN"/>
        </w:rPr>
        <w:t xml:space="preserve">Тэр одоо ямар учиртай юм бэ. Яахаараа одоо зардал мөнгөө хэтрүүлсэн арван хэдэн хүний холбогдолтой ч гэж байх шиг тоонууд байна л даа. Энэ дээр нэг тайлбар авмаар байна. Зардал мөнгө хэтэрдэг алдагдалтай шалтгаан нь юу байна. Үнэхээрийн бодит шалтгаан байгаа юм уу, эсвэл тэр удирдаж байгаа менежментээс болж байгаа юм уу. Үүний төлөө хэн гэдэг хүн хариуцлага хүлээсэн бэ.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Хоёрдугаар асуулт тэр Засгийн газрын тогтоол хэрэгжихгүй байгаа тухай л юм бичсэн байна л даа. 2015 оны 4 сарын тэр иргэний нисэхийн ерөнхий газрын нэг бүдүүхэн харахад нэг 2 хуваах гээд байгаа ч юм шиг нэг ийм ойлголт байна л даа. Тэр нэг корпораци байгуулах тухай асуудал. </w:t>
      </w:r>
      <w:r>
        <w:rPr>
          <w:rFonts w:ascii="Arial" w:hAnsi="Arial"/>
          <w:b w:val="false"/>
          <w:bCs w:val="false"/>
          <w:sz w:val="24"/>
          <w:szCs w:val="24"/>
          <w:lang w:val="mn-MN"/>
        </w:rPr>
        <w:t xml:space="preserve">4  сард тогтоол гараад одоо хүртэл биелэгдэхгүй байж байгаа бололтой л байх юм. Тэгээд одоо хэрэгжүүлэхгүй байхад </w:t>
      </w:r>
      <w:r>
        <w:rPr>
          <w:rFonts w:ascii="Arial" w:hAnsi="Arial"/>
          <w:b w:val="false"/>
          <w:bCs w:val="false"/>
          <w:sz w:val="24"/>
          <w:szCs w:val="24"/>
          <w:lang w:val="mn-MN"/>
        </w:rPr>
        <w:t>Засгийн газар тогтоол гаргаад ч яах юм билээ. Үүнээс болоод аюулгүй байдал одоо бүрдэхгүй байна. Үүнийг хурдан хэрэгжүүлэх ёстой гэж бичсэн байна л даа. Энэ ямар учиртай юм бэ. Иргэний нисэхээс корпорацыг нь салгаж байгуулж тэр аюулгүй байдлыг нь хангах үүднээс нь арга хэмжээ авахаар шинэ баг гарсан боловч энэ хэрэгжихгүй байна гэж үзсэн байх юм.</w:t>
      </w:r>
      <w:r>
        <w:rPr>
          <w:rFonts w:ascii="Arial" w:hAnsi="Arial"/>
          <w:b w:val="false"/>
          <w:bCs w:val="false"/>
          <w:sz w:val="24"/>
          <w:szCs w:val="24"/>
          <w:lang w:val="mn-MN"/>
        </w:rPr>
        <w:t xml:space="preserve">энэ дүгнэлтийн 4 дүгээр санааг л хэлж байна л даа. Энэ дээр нэг хариулт авмаар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Ер нь тэгээд цаашдаа энд бас тогтоол дотор нэг төрөөс санхүүгийн дэмжлэг үзүүлэх тухай нэг заалт байх юм. Ямар дэмжлэг үзүүлэх ёстой гэж үзээд байгаа юм бэ. Татаас өгөх тухай яриад байгаа юм уу. Эсвэл өөр юм байгаад байгаа юм уу. Бид ч одоо Иргэний нисэхийн талаар төрөөс баримтлах бодлого гэж сайхан бодлого гаргалаа. Үндэсний нисэхийн авиа компанитай боллоо. Энийгээ дэмжих ёстой гэж юм гаргасан. Тэрнээс өөр дахиад ийм дэмжлэг хэрэгтэй байгаа юм уу. Ямар дэмжлэгийн тухай яриад байгаа юм бэ гэдгийг тодруулах ёстой гэж бодож байна. Энэ нисэхийн салбарт бол хамгийн гол баримтлах ёстой юм бол аюулгүй ажиллагаа шүү дээ. Байсхийгээд л гэмтдэг байсан одоо чухам ямар байгаа юм бидэнд мэдээлэл байхгүй байна л даа.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Нисэхийн аюулгүй байдал хангасан талаар гарсан зөрчлүүдийн талаар юм гарч чадахгүй. Яагаад гэхээр материал тулгаж өгсөн учраас бид нар харах боломжгүй. 5 минутад энэ олон юмыг уншиж чадахгүй шүү дээ. </w:t>
      </w:r>
      <w:r>
        <w:rPr>
          <w:rFonts w:ascii="Arial" w:hAnsi="Arial"/>
          <w:b w:val="false"/>
          <w:bCs w:val="false"/>
          <w:sz w:val="24"/>
          <w:szCs w:val="24"/>
          <w:lang w:val="mn-MN"/>
        </w:rPr>
        <w:t xml:space="preserve">Тэгэхдээ би зүгээр энэ салбарыг дэмжих ёстой гэдэг байр суурин дээр байдаг  хүн. Яагаад гэвэл дэд бүтцийн салбар. Үнэхээрийн хүний амьтай холбоотой ийм салбар. </w:t>
      </w:r>
      <w:r>
        <w:rPr>
          <w:rFonts w:ascii="Arial" w:hAnsi="Arial"/>
          <w:b w:val="false"/>
          <w:bCs w:val="false"/>
          <w:sz w:val="24"/>
          <w:szCs w:val="24"/>
          <w:lang w:val="mn-MN"/>
        </w:rPr>
        <w:t xml:space="preserve">Нөгөө талдаа өрсөлдөх чадвараараа гаднын компани биш. Төрийн нэг компанийг төр өөрөө дэмжээд өрсөлдөгч байлгаад цаашдаа мэдээж хувийн менежмент нэвтэрч таарах байх. Тэр үед нь төр дэмжлэг ёстой гэдэгт санал нэг байгаа юм. Төрөөс гаргах баримт бичиг батлахдаа би бас олон саналыг бол нэмж оруулж ирснээ санаж байна. Тэр утгаар нь мэдээж дэмжих дээр санал нэг байгаа юм. Чухам ямар дэмжлэг вэ гэдгийг нь тайлбарлаж өгөхийг хүсэж байна. Нөгөө талд нь байсхийгээд удирдлага нь өөрчлөгддөг.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Засгийн газар гарах бүрд л иргэний нисэхийн ерөнхий газрын дарга өөрчлөгдсөн. </w:t>
      </w:r>
      <w:r>
        <w:rPr>
          <w:rFonts w:ascii="Arial" w:hAnsi="Arial"/>
          <w:b w:val="false"/>
          <w:bCs w:val="false"/>
          <w:sz w:val="24"/>
          <w:szCs w:val="24"/>
          <w:lang w:val="mn-MN"/>
        </w:rPr>
        <w:t xml:space="preserve">Юу ч үгүй л бүгдийг нь одоо өөрчилсөн барьсан баахан шуугиан болдог. Тэр одоо ямар учиртай юм бэ. Тэр тусам ажлын хэсгээс гаргасан дүгнэлт байна уу. Өөрчлөөд явах ёстой юм уу. Мэргэжлийн хүмүүс нь байгаад байгаа юм уу. Мэргэжлийн бус хүмүүс нь байгаад байгаа юм уу. Тэрэн дээр </w:t>
      </w:r>
      <w:r>
        <w:rPr>
          <w:rFonts w:ascii="Arial" w:hAnsi="Arial"/>
          <w:b w:val="false"/>
          <w:bCs w:val="false"/>
          <w:sz w:val="24"/>
          <w:szCs w:val="24"/>
          <w:lang w:val="mn-MN"/>
        </w:rPr>
        <w:t>манай одоо хүний нөөцийн талаар байдал ямар байна. Цаашдаа ямар бодлого баримтлах ёстой юм бэ. Сая эрчим хүчний талаар баримтлах бодлого дээр бид нар эрчим хүчний салбар шаталсан удирдлагатай байна. Нэг ажлын байран дээр 5-аас доошгүй жил ажиллаж байж цаашаагаа шат ахиж мэргэшсэн салбарын удирдлагатай байна гэдгийг томьёолж өгсөн. Тэр нь энэ салбарт байна уу, үгүй юу. Тэр гарах гэж байгаа тодотгол дээрээ дараа нь тэр бодлогод оруулах юман дээрээ тийм юм оруулах гээд байгаа юм уу. Ийм зүйлийг л тодруулж асуумаар байна.</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Саналаа хэлэхэд энэ орж байгаа тогтоолын төслийг дэмжиж байна. </w:t>
      </w:r>
      <w:r>
        <w:rPr>
          <w:rFonts w:ascii="Arial" w:hAnsi="Arial"/>
          <w:b w:val="false"/>
          <w:bCs w:val="false"/>
          <w:sz w:val="24"/>
          <w:szCs w:val="24"/>
          <w:lang w:val="mn-MN"/>
        </w:rPr>
        <w:t xml:space="preserve">Аль болох энэ салбарыг бол дэмжих ёстой гэдэг байр суурин дээрээ байгаа гэдгийг хэлье. Баярлалаа.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-Тлейхан гишүүний зарим асуултад би хариулъя. Тайлбар хийе. Тэгэхээр зүгээр манай ажлын хэсэг бас үндсэндээ дөрвөн ч удаа энэ хугацаанд хуралдсан. Манай дэд ажлын хэсэг бол манай зам тээврийн яамныхан иргэний нисэхийн ерөнхий газрын холбогдох удирдлага албан тушаалтнуудад МИАТ-ийн хүмүүс бол маш их идэвхтэй ажиллаж үнэхээр одоо манай ганц стратегийн агаарын тээврийн маш чухал салбар учраас энд бас ач холбогдол өгч байнга бидэн дээр ирж ингэж удаа дараа ажлын хэсэг хуралдаж холбогдох бүх материалуудыг бол бүрэн хэмжээнд гаргаж өгч байсанд бол би их талархаж байгаа. Зүгээр Тлейхан гишүүний асуултад хариулахад өчигдөр ажлын хэсэг бид хуралдаад тэгээд дүгнэлт бол үндсэндээ өчигдөр л гарсан л даа. Тийм учраас тэрэн дээр цаг алдаж орой очсон.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Бид төсөл хэлбэрээр бол өнгөрсөн долоо хоногоос эхлээд нэлээд  материалууд бэлдэж байсан л даа. Тийм учраас өчигдөр бол Дэмбэрэл гишүүн, Батхүү гишүүн, Энхтүвшин гишүүн бид хэд хуралдаад ингээд эцсийн байдлаар материал тарсан учраас жоохон оройтож хүрснийг бол би хүлээн зөвшөөрч байгаа. Тэгээд одоо чуулганы энэ долоо хоног бол нэмэлт хуралдаан явж байгаа. Ингээд ажил шахагдсан асуудал бий. Манай Их Хурлын Тамгын газрын Хяналт-үнэлгээний хэлтсийн дарга, орлогч дарга Цэрэн дарга эд нар бол үнэхээр их идэвх чармайлт гаргаж маш их материал судалж бас боломжийн тогтоолын төсөл дүгнэлт дээр ч гэсэн нэлээд анхаарч ажилласан.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Тийм учраас эд нар өөрсдөө манай яамны удирдлагууд ч гэсэн анхаарал хандуулж энэ салбарт яах аргагүй бас нэг бодлогын ч гэсэн дэмжлэг үзүүлэх Засгийн газрын анхаарлыг бас нэлээн хандуулах ийм шаардлага байгаа </w:t>
      </w:r>
      <w:r>
        <w:rPr>
          <w:rFonts w:ascii="Arial" w:hAnsi="Arial"/>
          <w:b w:val="false"/>
          <w:bCs w:val="false"/>
          <w:sz w:val="24"/>
          <w:szCs w:val="24"/>
          <w:lang w:val="mn-MN"/>
        </w:rPr>
        <w:t xml:space="preserve">гэдэг талаас нь авч үзэж бид энэ ажлын хэсэг ажилласан юм. Ингээд Тлейхан гишүүний бусад асуултад ямар дэмжлэг тодорхой зарим танилцуулга хийхэд ажлын хэсгийн гишүүн орж ажиллаагүй байсан учраас Тлейхан гишүүн Эрчим хүчний салбарт их ажилтай байсан учраас зарим танилцуулгад оролцож чадаагүй тэгээд саяын холбогдолтой асуудлуудыг хэн хариулах вэ.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Эрдэнэбилэг дарга хариулах уу.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Ц.</w:t>
      </w:r>
      <w:r>
        <w:rPr>
          <w:rFonts w:ascii="Arial" w:hAnsi="Arial"/>
          <w:b/>
          <w:bCs/>
          <w:sz w:val="24"/>
          <w:szCs w:val="24"/>
          <w:lang w:val="mn-MN"/>
        </w:rPr>
        <w:t>Эрдэнэбилэг:</w:t>
      </w:r>
      <w:r>
        <w:rPr>
          <w:rFonts w:ascii="Arial" w:hAnsi="Arial"/>
          <w:b w:val="false"/>
          <w:bCs w:val="false"/>
          <w:sz w:val="24"/>
          <w:szCs w:val="24"/>
          <w:lang w:val="mn-MN"/>
        </w:rPr>
        <w:t xml:space="preserve"> -Засгийн газраас 2015 оны 4 дүгээр сард Иргэний нисэхийн нисэх буудлын үйлчилгээ нисэхийн хөдөлгөөний үйлчилгээний чиг үүргийг иргэний нисэхийн үндэсний корпораци болох асуудлыг шийдвэрлэсэн. Үүнтэй холбоотойгоор иргэний нисэхийн ерөнхий газар өөрийнхөө эрхийн </w:t>
      </w:r>
      <w:r>
        <w:rPr>
          <w:rFonts w:ascii="Arial" w:hAnsi="Arial"/>
          <w:b w:val="false"/>
          <w:bCs w:val="false"/>
          <w:sz w:val="24"/>
          <w:szCs w:val="24"/>
          <w:lang w:val="mn-MN"/>
        </w:rPr>
        <w:t xml:space="preserve">хүрээнд одоо зарим зохион байгуулалтын арга хэмжээг авсан. Үүнтэй холбоотойгоор зам тээврийн яаман дээр манай төрийн нарийн бичгийн даргаар ахлуулсан ажлын хэсэг гараад корпорацын дүрмийг боловсруулах, иргэний нисэхийн ерөнхий газрын дүрмийг Засгийн газраас шинэчлэн боловсруулаад батлуулах ажил бол явагдаж байгаа. Ингээд Засгийн газраас тогтоол шийдвэр нь гарах юм бол Иргэний нисэхийн үндэсний корпорац байгуулах ажил бол явагдаж байгаа гэж хариулмаар байна. МИАТ үндэсний агаарын тээвэрлэгч компанийн алдагдал болоод нэлээд олон шалтгаантай байгаа. Түүний нэг нь болохоор энэ зах зээл нь ерөнхийдөө хумигдмал байгаа.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Зөвхөн одоо Монголоос гадаад уруу, гадаадаас Монгол уруу гэсэн ийм хязгаарлагдмал зах зээл дээр үйл ажиллагаа явуул байгаа гэж бид нар бас үзэж харж байгаа. Тэгээд энийг одоо өөрчлөхийн тулд бид нар </w:t>
      </w:r>
      <w:r>
        <w:rPr>
          <w:rFonts w:ascii="Arial" w:hAnsi="Arial"/>
          <w:b w:val="false"/>
          <w:bCs w:val="false"/>
          <w:sz w:val="24"/>
          <w:szCs w:val="24"/>
          <w:lang w:val="mn-MN"/>
        </w:rPr>
        <w:t>энэ намраас эхлээд одоо Чингис хаан олон улсын нисэх буудлын гурван давхрыг транзит заал болгох гэж байгаа. Ингэснээрээ бид нар одоо төрөөс баримтлах бодлого дээр заасан тэр одоо ОХУ болон БНХАУ-</w:t>
      </w:r>
      <w:r>
        <w:rPr>
          <w:rFonts w:ascii="Arial" w:hAnsi="Arial"/>
          <w:b w:val="false"/>
          <w:bCs w:val="false"/>
          <w:sz w:val="24"/>
          <w:szCs w:val="24"/>
          <w:lang w:val="mn-MN"/>
        </w:rPr>
        <w:t>ыг холбосон транзит зангилаа болгоно гэсэн бодлыг хэрэгжүүлэх. Мөн одоо даяарчлагдсан агаарын тээврийн бүрдэл болгох гэсэн зорилтуудыг хэрэгжүүлнэ гэж үзэж байгаа. Нөгөө талаар нь одоо шинэ Боинги 767 300-</w:t>
      </w:r>
      <w:r>
        <w:rPr>
          <w:rFonts w:ascii="Arial" w:hAnsi="Arial"/>
          <w:b w:val="false"/>
          <w:bCs w:val="false"/>
          <w:sz w:val="24"/>
          <w:szCs w:val="24"/>
          <w:lang w:val="en-US"/>
        </w:rPr>
        <w:t>ER</w:t>
      </w:r>
      <w:r>
        <w:rPr>
          <w:rFonts w:ascii="Arial" w:hAnsi="Arial"/>
          <w:b w:val="false"/>
          <w:bCs w:val="false"/>
          <w:sz w:val="24"/>
          <w:szCs w:val="24"/>
          <w:lang w:val="mn-MN"/>
        </w:rPr>
        <w:t xml:space="preserve"> агаарын хөлгийг худалдаж авсантай холбоотойгоор энэ онгоцны зээл зээлийн хүүг төлөх энэ санхүүгийн дарамттай байгаа учраас ийм алдагдал үүсээд байгаа юм. Ер нь одоо шинэ зах зээлийг нээж агаарын тээврийн компанийн өрсөлдөх чадварыг нэмэгдүүлэх зах зээлийн зорчих асуудлыг нэмэгдүүлэх ийм бодлого гаргаж байгаа юм. Үүнтэй холбоотойгоор ийм яг төрөөс дэмжлэг үзүүлэх хоёрдугаар заалтад бүр тодорхой заасан байгаа.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Агаарын навигацийн үйлчилгээний орлогоос одоо энэ Боинги 767 300-</w:t>
      </w:r>
      <w:r>
        <w:rPr>
          <w:rFonts w:ascii="Arial" w:hAnsi="Arial"/>
          <w:b w:val="false"/>
          <w:bCs w:val="false"/>
          <w:sz w:val="24"/>
          <w:szCs w:val="24"/>
          <w:lang w:val="en-US"/>
        </w:rPr>
        <w:t>ER</w:t>
      </w:r>
      <w:r>
        <w:rPr>
          <w:rFonts w:ascii="Arial" w:hAnsi="Arial"/>
          <w:b w:val="false"/>
          <w:bCs w:val="false"/>
          <w:sz w:val="24"/>
          <w:szCs w:val="24"/>
          <w:lang w:val="mn-MN"/>
        </w:rPr>
        <w:t xml:space="preserve"> агаарын хөлгийн санхүүжилтийг зээл, </w:t>
      </w:r>
      <w:r>
        <w:rPr>
          <w:rFonts w:ascii="Arial" w:hAnsi="Arial"/>
          <w:b w:val="false"/>
          <w:bCs w:val="false"/>
          <w:sz w:val="24"/>
          <w:szCs w:val="24"/>
          <w:lang w:val="mn-MN"/>
        </w:rPr>
        <w:t xml:space="preserve">зээлийн хүүгийн төлбөрийг одоо </w:t>
      </w:r>
      <w:r>
        <w:rPr>
          <w:rFonts w:ascii="Arial" w:hAnsi="Arial"/>
          <w:b w:val="false"/>
          <w:bCs w:val="false"/>
          <w:sz w:val="24"/>
          <w:szCs w:val="24"/>
          <w:lang w:val="mn-MN"/>
        </w:rPr>
        <w:t xml:space="preserve">шийдвэрлүүлэх гэсэн тусгай зорилго байгаа. Мөн МИАТ компани, Иргэний нисэхийн ерөнхий газар хооронд үүссэн тэр зорчигчийн таксын хураамж 15 тэрбум төгрөгийг одоо өр авлагыг зохих түвшинд нь одоо шийдвэрлэх хөнгөлөх, мөн агаарын навигацийн үйлчилгээний хураамжаас тодорхойлох чөлөөлөх гэсэн ийм тодорхой заалт заасан байгаа юм. </w:t>
      </w:r>
      <w:r>
        <w:rPr>
          <w:rFonts w:ascii="Arial" w:hAnsi="Arial"/>
          <w:b w:val="false"/>
          <w:bCs w:val="false"/>
          <w:sz w:val="24"/>
          <w:szCs w:val="24"/>
          <w:lang w:val="mn-MN"/>
        </w:rPr>
        <w:t xml:space="preserve">Энэ маань төрөөс баримтлах бодлогодоо үндэсний агаарын тээврийг дэмжих гэдэг заалтыг хэрэгжүүлж байгаа хоёр заалт гэж ойлгож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Нисэхийн аюулгүй байдлын талаар одоо иргэний нисэхийн газрын үндсэн чиг үүрэг Иргэний нисэхийн тухай хуулийн 8.4 дээр байгаа. Нисэхийн аюулгүй ажиллагаа аюулгүй байдлыг хангах чиглүүлнэ гэсэн энэ үүргээ Иргэний нисэхийн газар өнөөдөр яг бүрэн дүүрэн хэрэгжүүлж байгаа. Иргэний нисэхийн тухай Монгол Улсын хууль болон багц дүрмийн хүрээнд өнөөдөр хэрэгжүүлээд ажиллаж байгаа. Холбогдох одоо зарим тухайн үед гарч байгаа техникийн зөрчил дутагдлуудыг тухай бүр нь одоо тайлан мэдээ гаргаад холбогдох шинэчилж чадах алба бол зам тээврийн яаман дээр байнга мэдээлж байдаг юм байгаа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Иргэний нисэхийн газрын удирдлагын талаар Засгийн газраас томилогддог учраас энэ дээр ажлын хэсэг дүгнэлт өгөх байх гэж бодож байна. Баярлалаа.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-Тлейхан гишүүн тодруулъя.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А.Тлейхан:-</w:t>
      </w:r>
      <w:r>
        <w:rPr>
          <w:rFonts w:ascii="Arial" w:hAnsi="Arial"/>
          <w:b w:val="false"/>
          <w:bCs w:val="false"/>
          <w:sz w:val="24"/>
          <w:szCs w:val="24"/>
          <w:lang w:val="mn-MN"/>
        </w:rPr>
        <w:t xml:space="preserve">Ойлголоо. Мэдээж одоо ажил хийж байхад зовлон байна л даа. Гол зовлонг нь гаргаж тулгамдсан асуудлыг нь гаргаж цаашдаа авах арга хэмжээг нь тодорхойлох юм бол үр дүн гарна л даа. Энэ дээр харин одоо манай Их Хурлын хяналт, үнэлгээний хэлтэс бол сайн ажилласан гэж хэллээ. Энэ бол энд харагдаж байна л даа. Дарга нь мөн тэр референтүүд нэлээд сайн ажилласан байдал харагдаж байгаа. Энэ тогтоол дээр түрүүн би асуусан зүйлийг суулгахыг хүсэж байна. Энэ ажлын хэсгийн дүгнэлтийн дөрөвдүгээр зүйлд заасан тэр Засгийн газрын тогтоолыг хэрэгжүүлэх тэр иргэнийн нислэгийн үндэсний корпорац байгуулах тэр буудлын үйлчилгээг сайжруулах аюулгүй байдлыг нь хангах чиглэлээр тогтоолын 6, 7, 8 дахь заалт болгоод оруулчихвал яасан юм бэ гэсэн саналыг хэлмээр байна. Сая тогтоолтой холбоотой  саналаа Тлейхан гишүүн бас хэлчихлээ. Тийм учраас Цэрэн дарга тэр тогтоолын томьёоллыг нь аваад Тлейхан гишүүнээс. Ингээд тогтоолоо хамт хийлцээд явж байгаа шүү дээ. Гарамгайбаатар гишүүн асуултаа асууж үгээ хэлье.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Б.Гарамгайбаатар:</w:t>
      </w:r>
      <w:r>
        <w:rPr>
          <w:rFonts w:ascii="Arial" w:hAnsi="Arial"/>
          <w:b w:val="false"/>
          <w:bCs w:val="false"/>
          <w:sz w:val="24"/>
          <w:szCs w:val="24"/>
          <w:lang w:val="mn-MN"/>
        </w:rPr>
        <w:t xml:space="preserve"> -Сая Тлейхан гишүүний хэлдэгтэй бас санал нэгдэж байна л даа. Яагаад вэ гэхээр материал дөнгөж сая орж ирсэн учраас бол бидэнд үнэхээр үзэх боломж байхгүй байна. Зүгээр товчхон ингээд тогтоолын төсөлтэй нь харьцуулаад харахаар бол хоёр гурван асуудал харагдаад байгаа юм. Байнгын хороо аж ахуйн нэгжийн ажлыг дангаараа шалгадаг болсон юм уу гэж ингэж харагдаж байна. Яагаад гэхээр аудитын байгууллагаар дамжуулаад дэд ажлын хэсэг Энхтуяа эд нар орж ажилласан. Энэ дээр бол яг дэд ажлын хэсэг ажилласан гэж байгаа боловч яг ажлын хэсэг буюу Улсын Их Хурлын гишүүд ороод ажилласан юм шиг ингэж харагдаад байх юм. Ямар учиртай юм бол.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Хоёрдугаарт үндсэндээ гол санаа бол миний ойлгож байгаагаар өнөөдөр мөрдөгдөж байгаа Иргэний нисэхийн хууль 12 онд билүү гарсан иргэний </w:t>
      </w:r>
      <w:r>
        <w:rPr>
          <w:rFonts w:ascii="Arial" w:hAnsi="Arial"/>
          <w:b w:val="false"/>
          <w:bCs w:val="false"/>
          <w:sz w:val="24"/>
          <w:szCs w:val="24"/>
          <w:lang w:val="mn-MN"/>
        </w:rPr>
        <w:t xml:space="preserve">нисэхийн бодлогын баримт бичигт тодорхой өөрчлөлтүүд оруулахад хүсэлт гаргасан юм шиг харагдаагүй. Тэгэхээр тэр нь учир дутагдалтай байсан бол одоо яг хэрэгжих явцдаа ямар ямар учир дутагдал гараад зайлшгүй өөрчлөх болсон юм бэ гэдэг энэ асуудлыг би бол сонирхож байна. Яагаад гэвэл Улсын Их Хурлын Байнгын хорооноос гарах тогтоолын төслийн шийдвэрт уг нь тэр хуулиудын тийм тийм өөрчлөлтүүд бодлогын баримт бичгийн тэр нь тэнд тийм өөрчлөлт оруулбал зүйтэй юм гэсэн чиглэл гарсан бол илүү оновчтой байх байсан болов уу гэж ингэж бодож байгаа. Одоо энэ тогтоолын төслийг харахаар аж ахуйн нэгжийн дотоод асуудалд орсон тэгээд мөнгө төгрөг төлбөрийн асуудлыг нь шийдэх гэсэн ийм оролдлогууд харагдаад байна. </w:t>
      </w:r>
      <w:r>
        <w:rPr>
          <w:rFonts w:ascii="Arial" w:hAnsi="Arial"/>
          <w:b w:val="false"/>
          <w:bCs w:val="false"/>
          <w:sz w:val="24"/>
          <w:szCs w:val="24"/>
          <w:lang w:val="mn-MN"/>
        </w:rPr>
        <w:t xml:space="preserve">Энэ дээр хариулт өгөөч. Энэ тогтоолын төсөл гарах гээд байна уу.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-Ажлын хэсэгт бол манай Хяналт-Шинжилгээ үнэлгээний хэсэг мөн Монгол Улсын ерөнхий аудиторын орлогч Баттуяа бас оролцсон байгаа. Өнөөдөр бас хэлэлцүүлгийн хуралтай гээд одоохондоо ирж амжихгүй байна. Зүгээр ер нь бол ажлын хэсэг зөвхөн МИАТ гэдэг энэ компанийн аж ахуйн үйл ажиллагаанд шалгалт хийх гэхээсээ илүү яаман дээр ажлын хэсэг гарсан. Ажлын хэсэг яамны удирдлагууд бидэнд санал тавьж бас одоо Байнгын хорооны тогтоол шийдвэр шаардлагатай байна гэснийг үндэслэж иргэний нисэхийн үйл ажиллагаатай холбоотой энд нь одоо үнэлэлт, дүгнэлт өгөх зүгээр манай ганц иргэний агаарын тээврийн үйл ажиллагаа явуулдаг стратегийн энэ </w:t>
      </w:r>
      <w:r>
        <w:rPr>
          <w:rFonts w:ascii="Arial" w:hAnsi="Arial"/>
          <w:b w:val="false"/>
          <w:bCs w:val="false"/>
          <w:sz w:val="24"/>
          <w:szCs w:val="24"/>
          <w:lang w:val="mn-MN"/>
        </w:rPr>
        <w:t xml:space="preserve">том чухал орон зайн хувьд ч гэсэн аваад үзэх юм бол энэ том компанийн маань үйл ажиллагаа доголдож ганц доголдсон асуудал нь бол шинэ онгоц худалдаж авсантай холбоотой түүнийхээ өр төлбөрийг барагдуулах үйл ажиллагаа түүний хүүгийн дарамт гээд дээрээс нь бас Иргэний нисэхийн ерөнхий газар МИАТ компанийн хооронд урьд авлага үүссэн асуудалтай холбоотой энэ дээр бас нэг ямар нэг үнэлэлт дүгнэлт өгөөд чиглэл өгсөн. Тогтоол байх шаардлагатай байна гэж ажлын хэсэгтээ яригдсан учраас энэ чиглэл уруу нь бид гол </w:t>
      </w:r>
      <w:r>
        <w:rPr>
          <w:rFonts w:ascii="Arial" w:hAnsi="Arial"/>
          <w:b w:val="false"/>
          <w:bCs w:val="false"/>
          <w:sz w:val="24"/>
          <w:szCs w:val="24"/>
          <w:lang w:val="mn-MN"/>
        </w:rPr>
        <w:t xml:space="preserve">анхаарлаа хандуулсан юм. Тэгээд бусад асуудалтай холбоотой асуултад хариулъя. Хэн хариулах вэ.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Зүгээр тэр тогтоолын төсөлтэй холбоотой санал байх юм бол ажлын хэсгээс бид өчигдөр ярьж байгаад дүгнэлтдээ гарсан зарим зүйлүүдийг авч үзээд зүгээр тэр хууль эрх зүйн өөрчлөлттэй холбоотой ямар ямар шаардлага байгааг манай яамнаас ч юм уу, аль эсвэл манай нисэхийн чинь хууль хариуцсан зөвлөхүүдээс тайлбарлаад өгчих үү. Энэ иргэний агаарын тээврийн тухай хуулинд бас зайлшгүй өөрчлөлт оруулах шаардлага байгаа гэж манай ажлын хэсэг дээр ярьсан шүү дээ. Тодруулчих. Гарамгайбаатар гишүүний микрофоныг өгчихье.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Б.Гарамгайбаатар: </w:t>
      </w:r>
      <w:r>
        <w:rPr>
          <w:rFonts w:ascii="Arial" w:hAnsi="Arial"/>
          <w:b w:val="false"/>
          <w:bCs w:val="false"/>
          <w:sz w:val="24"/>
          <w:szCs w:val="24"/>
          <w:lang w:val="mn-MN"/>
        </w:rPr>
        <w:t xml:space="preserve">-Эрх зүйн хуулийн өөрчлөлтүүд болоод бодлогын баримт бичиг дээр зайлшгүй өөрчлөлт оруулж байж л энэ ажлуудыг жигдлэх гээд байна шүү дээ. Тэр нь доголдоод байгаа учраас ийм асуудлууд үүсээд байна гэсэн санаа байна гэдгийг ялгаад байгаа юм. Тийм учраас тогтоолын төсөл дээр бол тэр асуудал нь огт байхгүй байгаад байгаа байхгүй юу. Зөвхөн аж ахуйн нэгжүүдийг шалгаад хөрөнгө оруулалтыг нь дэмжих одоо юу гэдэг юм өр төлбөрөөс нь чөлөөлөх бусад одоо жижиг, сажиг асуудлыг л зохицуулах асуудлууд яваад байгаа байхгүй юу. Үндсэндээ бол яг тэр бодлого хуулинд ямар ямар өөрчлөлтүүд орох боломжтой </w:t>
      </w:r>
      <w:r>
        <w:rPr>
          <w:rFonts w:ascii="Arial" w:hAnsi="Arial"/>
          <w:b w:val="false"/>
          <w:bCs w:val="false"/>
          <w:sz w:val="24"/>
          <w:szCs w:val="24"/>
          <w:lang w:val="mn-MN"/>
        </w:rPr>
        <w:t>болчхоод</w:t>
      </w:r>
      <w:r>
        <w:rPr>
          <w:rFonts w:ascii="Arial" w:hAnsi="Arial"/>
          <w:b w:val="false"/>
          <w:bCs w:val="false"/>
          <w:sz w:val="24"/>
          <w:szCs w:val="24"/>
          <w:lang w:val="mn-MN"/>
        </w:rPr>
        <w:t xml:space="preserve"> </w:t>
      </w:r>
      <w:r>
        <w:rPr>
          <w:rFonts w:ascii="Arial" w:hAnsi="Arial"/>
          <w:b w:val="false"/>
          <w:bCs w:val="false"/>
          <w:sz w:val="24"/>
          <w:szCs w:val="24"/>
          <w:lang w:val="mn-MN"/>
        </w:rPr>
        <w:t xml:space="preserve">байгаа юм. Энэ дээр нь өөрчлөлт оруулахыг ойрын үед зайлшгүй шаардлагатай. Засгийн газар энийг оруулах ёстой гэдэг асуудал байна. Дараа нь бодлогын баримт бичиг гараад удаагүй байгаа шүү дээ. Бид нар тухайн үед бол маш сайн бодлогын баримт бичиг </w:t>
      </w:r>
      <w:r>
        <w:rPr>
          <w:rFonts w:ascii="Arial" w:hAnsi="Arial"/>
          <w:b w:val="false"/>
          <w:bCs w:val="false"/>
          <w:sz w:val="24"/>
          <w:szCs w:val="24"/>
          <w:lang w:val="mn-MN"/>
        </w:rPr>
        <w:t>гарлаа гэж ингэж ярьж байгаа юм. Гэтэл бодлогын баримт бичиг учир дутагдалтай байна гэж энэ дээр орж ирээд байгаа байхгүй юу. Тийм бол юун дээр нь бас дутуу байгаа юм бэ. Тэр дутуу байгаа юм.../минут дуусав/.</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-Гарамгайбаатар гишүүн зүгээр тогтоолын төсөлтэй холбоотой саналууд хэлээд байна. Энэ тогтоолын төслийн 1 дүгээр зүйл заалтан дээр бол бид Иргэний нисэхийн салбарын эрх зүйн орчныг боловсронгуй болгох ажлын хүрээнд иргэний нислэгийн тухай хуулийг шинэчлэн боловсруулах мөн төрөөс иргэний нисэхийн салбарт 2020 хүртэлх баримтлах бодлогын баримт бичгийг нэмэлт, өөрчлөлт оруулах саналыг 2015 оны намрын чуулганд оруулж хэлэлцүүл гэсэн ийм эрх зүйн орчныг боловсронгуй болгох сайжруулах чиглэлээр бол нэгдүгээр заалтандаа хамгийн түрүүнд бид онцгойлж тогтоолынхоо төсөлд тавьж байгаа юм. Тэгээд Батхүү гишүүн энэ дээр бас тодруулаад хариулчихъя. Манай ажлын хэсэг ажилласан.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Г.Батхүү:</w:t>
      </w:r>
      <w:r>
        <w:rPr>
          <w:rFonts w:ascii="Arial" w:hAnsi="Arial"/>
          <w:b w:val="false"/>
          <w:bCs w:val="false"/>
          <w:sz w:val="24"/>
          <w:szCs w:val="24"/>
          <w:lang w:val="mn-MN"/>
        </w:rPr>
        <w:t xml:space="preserve"> -Энэ эрх зүйн орчин гээд 2020 он хүртэлх төрөөс баримтлах иргэний нисэхийн бодлого энэ тэр гээд энэ дээр манайхан ярихгүй л байна. Эртээд ажлын хэсэг дээр нэлээд дэлгэрэнгүй ярьж байсан. Тухайлбал Монгол Улс зайлшгүй нэгдэж орох шаардлагагүй агаарын </w:t>
      </w:r>
      <w:r>
        <w:rPr>
          <w:rFonts w:ascii="Arial" w:hAnsi="Arial"/>
          <w:b w:val="false"/>
          <w:bCs w:val="false"/>
          <w:sz w:val="24"/>
          <w:szCs w:val="24"/>
          <w:lang w:val="mn-MN"/>
        </w:rPr>
        <w:t xml:space="preserve">харилцааны конвенциудад </w:t>
      </w:r>
      <w:r>
        <w:rPr>
          <w:rFonts w:ascii="Arial" w:hAnsi="Arial"/>
          <w:b w:val="false"/>
          <w:bCs w:val="false"/>
          <w:sz w:val="24"/>
          <w:szCs w:val="24"/>
          <w:lang w:val="mn-MN"/>
        </w:rPr>
        <w:t xml:space="preserve">нэгдэж орох үүргийг бид нар бодлогоор хүлээгээд байгаа юм. Энд өөрчлөлт оруулах шаардлага байна гэж энэ ажлын хэсэг болон одоо энэ яам Иргэний </w:t>
      </w:r>
      <w:r>
        <w:rPr>
          <w:rFonts w:ascii="Arial" w:hAnsi="Arial"/>
          <w:b w:val="false"/>
          <w:bCs w:val="false"/>
          <w:sz w:val="24"/>
          <w:szCs w:val="24"/>
          <w:lang w:val="mn-MN"/>
        </w:rPr>
        <w:t xml:space="preserve">нисэхийн ерөнхий газраас ажиллаж ажлын хэсэгт ажилласан хүмүүс бол дүгнэлт гаргаад байгаа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val="false"/>
          <w:bCs w:val="false"/>
          <w:sz w:val="24"/>
          <w:szCs w:val="24"/>
          <w:lang w:val="mn-MN"/>
        </w:rPr>
        <w:t>Тухайлбал о</w:t>
      </w:r>
      <w:r>
        <w:rPr>
          <w:rFonts w:ascii="Arial" w:hAnsi="Arial"/>
          <w:b w:val="false"/>
          <w:bCs w:val="false"/>
          <w:sz w:val="24"/>
          <w:szCs w:val="24"/>
          <w:lang w:val="en-US"/>
        </w:rPr>
        <w:t xml:space="preserve">pen sky </w:t>
      </w:r>
      <w:r>
        <w:rPr>
          <w:rFonts w:ascii="Arial" w:hAnsi="Arial"/>
          <w:b w:val="false"/>
          <w:bCs w:val="false"/>
          <w:sz w:val="24"/>
          <w:szCs w:val="24"/>
          <w:lang w:val="mn-MN"/>
        </w:rPr>
        <w:t xml:space="preserve">гээд тэр хэлэлцээрт нэгдэж орно гээд бодлогоороо үүрэг хүлээчихсэн байгаа. Энэ бол өнөөдөр Монгол шиг ганц авиа компанитай тэр Америк, Европ уруу нисдэггүй орны хувьд бол Монголд алдагдалтай тэр </w:t>
      </w:r>
      <w:r>
        <w:rPr>
          <w:rFonts w:ascii="Arial" w:hAnsi="Arial"/>
          <w:b w:val="false"/>
          <w:bCs w:val="false"/>
          <w:sz w:val="24"/>
          <w:szCs w:val="24"/>
          <w:lang w:val="en-US"/>
        </w:rPr>
        <w:t>open sky</w:t>
      </w:r>
      <w:r>
        <w:rPr>
          <w:rFonts w:ascii="Arial" w:hAnsi="Arial"/>
          <w:b w:val="false"/>
          <w:bCs w:val="false"/>
          <w:sz w:val="24"/>
          <w:szCs w:val="24"/>
          <w:lang w:val="mn-MN"/>
        </w:rPr>
        <w:t>-д элсэн орсон бусад орны хувьд бол Монгол дээгүүр үнэ төлбөргүй хөнгөлөлттэй нисэх нь бол ашигтай байх, эдийн засгийн хувьд бол үр ашиггүй ийм хэлэлцээр нэгдэх үүргийг хүлээсэн гэх мэтчилэнгийн хэд хэдэн конвенц хэлэлцээрүүдэд салбарын бодлогоороо концепц</w:t>
      </w:r>
      <w:r>
        <w:rPr>
          <w:rFonts w:ascii="Arial" w:hAnsi="Arial"/>
          <w:b w:val="false"/>
          <w:bCs w:val="false"/>
          <w:sz w:val="24"/>
          <w:szCs w:val="24"/>
          <w:lang w:val="mn-MN"/>
        </w:rPr>
        <w:t>и</w:t>
      </w:r>
      <w:r>
        <w:rPr>
          <w:rFonts w:ascii="Arial" w:hAnsi="Arial"/>
          <w:b w:val="false"/>
          <w:bCs w:val="false"/>
          <w:sz w:val="24"/>
          <w:szCs w:val="24"/>
          <w:lang w:val="mn-MN"/>
        </w:rPr>
        <w:t xml:space="preserve">ороо хүлээсэн үүргээсээ бас заримыг нь бодлогын бичиг баримтаас хуулиар өөрчлөлт оруулж татгалзах шаардлага байна гэж ингэж үзсэн юм. Энэ бол одоо жишээ нь гаднын орнуудаас тэр дундаас АНУ бусад орнуудаас их олон жил энэ конвенцэд нэгдэж ор гэж шахдаг. Тухайн орнуудад ашигтай Монголд бол ойрын ирээдүйд ашиггүй ийм л конвенц байгаа юм. </w:t>
      </w:r>
      <w:r>
        <w:rPr>
          <w:rFonts w:ascii="Arial" w:hAnsi="Arial"/>
          <w:b w:val="false"/>
          <w:bCs w:val="false"/>
          <w:sz w:val="24"/>
          <w:szCs w:val="24"/>
          <w:lang w:val="mn-MN"/>
        </w:rPr>
        <w:t xml:space="preserve">Ийм гэх мэтчилэнгийн бичиг баримт.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Дээр нь Иргэний нисэхийн өөрийн  энэ хуулинд бол өнөөдрийн зах зээлийн харилцаанд </w:t>
      </w:r>
      <w:r>
        <w:rPr>
          <w:rFonts w:ascii="Arial" w:hAnsi="Arial"/>
          <w:b w:val="false"/>
          <w:bCs w:val="false"/>
          <w:sz w:val="24"/>
          <w:szCs w:val="24"/>
          <w:lang w:val="mn-MN"/>
        </w:rPr>
        <w:t xml:space="preserve">энэ иргэний нисэхийн салбар шилжиж байгаатай холбоотой хувийн хэвшлийн болон гадаадын дотоодын хөрөнгө оруулалттай олон авиа компаниуд байгуулагдан орон нутгийн нислэгийн үйлчилгээ үзүүлэх гэх мэтчилэнгийн одоо энэ зах зээл уруу шилжихтэй холбоотой бас бодлогын энэ хуульд бол өөрчлөлт оруулах зайлшгүй шаардлагатай байгаа. Зарим эрхийн зохицуулалтын эрхийн нь олгодог байх. Аюулгүй ажиллагааг хангах чиглэл дээр нь бас хувийн байгуулагдаж байгаа жижиг авиа компаниуд дээр хатуу цензур тавьдаг, шалгуур тавьдаг байх. Хяналт тавьдаг байх, энэ эрх зүйн талаас нь нэлээд бодохгүй бол энэ бол МИАТ гэдэг ганцхан авиа компанитай байхад хийсэн энэ салбарын хуулинд бол зайлшгүй шинэчлэлт өөрчлөлт хийх шаардлага байна гэж үзсэн юм. </w:t>
      </w:r>
      <w:r>
        <w:rPr>
          <w:rFonts w:ascii="Arial" w:hAnsi="Arial"/>
          <w:b w:val="false"/>
          <w:bCs w:val="false"/>
          <w:sz w:val="24"/>
          <w:szCs w:val="24"/>
          <w:lang w:val="mn-MN"/>
        </w:rPr>
        <w:t xml:space="preserve">Баярлалаа.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-Баярлалаа. Эрдэнэбилэг дарга.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Ц.Эрдэнэбилэг:</w:t>
      </w:r>
      <w:r>
        <w:rPr>
          <w:rFonts w:ascii="Arial" w:hAnsi="Arial"/>
          <w:b w:val="false"/>
          <w:bCs w:val="false"/>
          <w:sz w:val="24"/>
          <w:szCs w:val="24"/>
          <w:lang w:val="mn-MN"/>
        </w:rPr>
        <w:t xml:space="preserve"> -Энэ Иргэний нисэхийн сая Засгийн газраас тогтоолоор иргэний нислэгийн үндэсний корпорац байгуулна гээд заачихсан байгаа. Энэ нь бас зарим нэг нь иргэний нислэгийн тухай хууль тогтоомжид бас зайлшгүй өөрчлөлт оруулах шаардлага байгаа юм. Жишээлбэл агаарын </w:t>
      </w:r>
      <w:r>
        <w:rPr>
          <w:rFonts w:ascii="Arial" w:hAnsi="Arial"/>
          <w:b w:val="false"/>
          <w:bCs w:val="false"/>
          <w:sz w:val="24"/>
          <w:szCs w:val="24"/>
          <w:lang w:val="mn-MN"/>
        </w:rPr>
        <w:t>навигацийн</w:t>
      </w:r>
      <w:r>
        <w:rPr>
          <w:rFonts w:ascii="Arial" w:hAnsi="Arial"/>
          <w:b w:val="false"/>
          <w:bCs w:val="false"/>
          <w:sz w:val="24"/>
          <w:szCs w:val="24"/>
          <w:lang w:val="mn-MN"/>
        </w:rPr>
        <w:t xml:space="preserve"> орлогыг хэн хариуцах юм бэ. Энэ эрх үүргийг нь хайшаа шилжүүлэх энийг одоо яг энэ Иргэний нислэгийн тухай хуулинд өөрчлөлт оруулах замаар шинэчилж байгаа корпорацыг зөв зүйтэй байгуулах шаардлага байгаа юм. Дээр нь одоо бас ерөнхий зориулалтын агаарын тээврүүд нэлээд өргөн хүрээтэй үүсэж хөгжих гэж байгаа тийм учраас ерөнхий зориулалтын агаарын тээврийг яаж зохицуулах юм бэ. Энэ эрх зүйн орчинг боловсронгуй болгох мөн </w:t>
      </w:r>
      <w:r>
        <w:rPr>
          <w:rFonts w:ascii="Arial" w:hAnsi="Arial"/>
          <w:b w:val="false"/>
          <w:bCs w:val="false"/>
          <w:sz w:val="24"/>
          <w:szCs w:val="24"/>
          <w:lang w:val="mn-MN"/>
        </w:rPr>
        <w:t>И</w:t>
      </w:r>
      <w:r>
        <w:rPr>
          <w:rFonts w:ascii="Arial" w:hAnsi="Arial"/>
          <w:b w:val="false"/>
          <w:bCs w:val="false"/>
          <w:sz w:val="24"/>
          <w:szCs w:val="24"/>
          <w:lang w:val="mn-MN"/>
        </w:rPr>
        <w:t xml:space="preserve">ргэний нисэхийн газрын эдийн засгийн зохицуулалтыг одоо яаж хийх талаар нэлээд одоо дэлгэрэнгүй боловсронгуй болгох шаардлага байгаад байгаа юм. Тийм учраас энэ заалт орсон гэж үзэж байгаа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-Энхтүвшин гишүүн үгээ хэлье.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Ө.Энхтүвшин:</w:t>
      </w:r>
      <w:r>
        <w:rPr>
          <w:rFonts w:ascii="Arial" w:hAnsi="Arial"/>
          <w:b w:val="false"/>
          <w:bCs w:val="false"/>
          <w:sz w:val="24"/>
          <w:szCs w:val="24"/>
          <w:lang w:val="mn-MN"/>
        </w:rPr>
        <w:t xml:space="preserve"> -Би ажлын хэсэгт байгаа. Гэхдээ манай ажлын хэсэг ийм түргэн ажиллах юм гэж би бодсонгүй. Аймаар шуурхай ажиллаа. Би бас ажлын хэсэгт байгаа гээд тэнд ажиллаж байсан улсуудтай уулзаад ингээд явж байсан чинь өнөөдөр энэ хурал болчихлоо л доо. Тэгээд энэ хоёр байгууллага бол үнэхээр анхаарал татсан байгууллага бол үнэхээр одоо анхаарал татсан байгууллага. Үнэхээрийн анхаарал татсан. Тэгээд нэг хэсэг улсуудыг ингээд шоронд л явуулаад байдаг. Хэсэг хугацааны дараа л шоронд л явуулаад байдаг. Юмных нь учир ерөөсөө олддоггүй. Байсхийж байгаад л нэг дарга ирдэг. Тэр чигээр нь ингээд жагсааж байгаад ингээд халдаг. Түрүүчийн халсан улсуудын жагсаалт сонины хоёр нүүрт багтахгүй байсан шүү дээ. Бүгдийг нь халсан. Ой санамжгүй болгож байгаа юм. Энэ улсууд нь хэзээ томилогдсон улсууд юм. Ямар хувь заяатай улсууд юм би мэдэхгүй байна. Тэгээд энэ нэг шатахуунтай холбоотой их асуудал байдаг юм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Тэр билетэн дээр ажилладаг бүхэл бүтэн сүлжээ байдаг юм байна. 20 хүн бичүүллээ гэхэд л 2 групп болсон гээд л 50 хувиар хямдруулсан ч гэдэг юм уу тэгээд л ингээд мөнгө цаана нь хэдэн хүний юманд хэргэлж байдаг. Карго дээр бүхэл бүтэн бас тийм сүлжээ байж байдаг. Онгоц худалдаад авдаг. Тэгсэн хирнээ ашиггүй боллоо гэдэг. Одоо тэр том онгоц авсан. Сард 1 сая 200 мянган доллар. Одоо тэгээд чадахаа байлаа. Би тэр томыг нь ярьж байна. Тэгснээ онгоцныхоо далавчийг нь хугалаад хаячихаж байгаа юм. Тэгээд тэрийгээ 2 сая доллараар өгсөн гэсэн үү.</w:t>
      </w:r>
      <w:r>
        <w:rPr>
          <w:rFonts w:ascii="Arial" w:hAnsi="Arial"/>
          <w:b w:val="false"/>
          <w:bCs w:val="false"/>
          <w:sz w:val="24"/>
          <w:szCs w:val="24"/>
          <w:lang w:val="mn-MN"/>
        </w:rPr>
        <w:t xml:space="preserve"> Тэгээд ийм байгаад байдаг. Тэгсэн мөртөө ингээд санхүү нь хүнд болчихлоо гээд ингэхээр сая би сонслоо. Тэр шинэ даргынх нь үгийг сонслоо. Яагаад ийм байдалд орчихов гэхээр гадаад нөхцөл байдал муу байгаатай холбоотой. Хоёрдугаарт онгоц авсантай холбоотой.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Гурав дахь нь юу гэв ээ. Ийм гурван шалтгаантай гэж. Яг үнэн шалтгаанууд нь үүний цаана нуугдаад байдаг. Энэ уруу хүн орж нэвтэрч чаддаггүй. Нэг ёсондоо ийм нэг саалийн үнээ шиг байгууллага </w:t>
      </w:r>
      <w:r>
        <w:rPr>
          <w:rFonts w:ascii="Arial" w:hAnsi="Arial"/>
          <w:b w:val="false"/>
          <w:bCs w:val="false"/>
          <w:sz w:val="24"/>
          <w:szCs w:val="24"/>
          <w:lang w:val="mn-MN"/>
        </w:rPr>
        <w:t>болчхоод</w:t>
      </w:r>
      <w:r>
        <w:rPr>
          <w:rFonts w:ascii="Arial" w:hAnsi="Arial"/>
          <w:b w:val="false"/>
          <w:bCs w:val="false"/>
          <w:sz w:val="24"/>
          <w:szCs w:val="24"/>
          <w:lang w:val="mn-MN"/>
        </w:rPr>
        <w:t xml:space="preserve"> удаж байгаа юм л даа. Тэгээд энэ дээр Засгийн газар бас буруутай. Одоо энэ Засгийн газар бас буруутай. Алтанхуягийн Засгийн газар бол бүр их буруутай. Энэ байгууллагыг биеэ даагч гуравт хариуцуулчихсан. Улс төрийн зорилготой. Үнэн биз. Тэгээд өнөөдөр ийм юм оруулж </w:t>
      </w:r>
      <w:r>
        <w:rPr>
          <w:rFonts w:ascii="Arial" w:hAnsi="Arial"/>
          <w:b w:val="false"/>
          <w:bCs w:val="false"/>
          <w:sz w:val="24"/>
          <w:szCs w:val="24"/>
          <w:lang w:val="mn-MN"/>
        </w:rPr>
        <w:t>ирчхээд</w:t>
      </w:r>
      <w:r>
        <w:rPr>
          <w:rFonts w:ascii="Arial" w:hAnsi="Arial"/>
          <w:b w:val="false"/>
          <w:bCs w:val="false"/>
          <w:sz w:val="24"/>
          <w:szCs w:val="24"/>
          <w:lang w:val="mn-MN"/>
        </w:rPr>
        <w:t xml:space="preserve"> бид нараар тэр онгоцны үнийг нь одоо компанид ашиггүй байдлаар ашигтай байдлаар АСЕМ-ын юман дээр нь дэмжлэг үзүүл, өөр юу гэж байгаа билээ. Тэр юмнууд дээр нь хүнд байдлаас гаргаж өг. Энэ өр авлагыг зохих журмын дагуу шийдвэрлүүл гэсэн ийм юм гаргаад ингээд энэ бол би ойлгохгүй байгаа юм. Энэ тогтоол дээр бол би гарын үсэг зурахгүй ээ. Би мэдэхгүй байж байж энэ шалтгаануудыг нь тодруулаагүй байж байж тэнд юу бугшсан байгааг нь би мэдэхгүй байж байж тэгээд хүндрэлийн гэсэн шалтгаан нь юу байгааг би ойлгоогүй байж байж би зурахгүй ээ.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Тэгээд одоо корпораци байгууллаа л гэсэн одоо хүртэл байгуулаагүй. Их Хурлаас болоод байгаа юм уу, Эдийн засгийн байнгын хороо саатуулаад байгаа юм уу. Засгийн газар өөрөө юмаа хийхгүй байна шүү дээ. Засгийн газар энийг нэг бол бие даагчид хариуцуулаад ингээд шийддэг. Нэг болохоороо юмаа хийдэггүй. Тэгээд ингээд нэг тодорхой улсуудыг ингээд цаанаа бодсон тэрийг томилуулж авах гээд л ингээд. Тэнд тийм л өрсөлдөөн явж байдаг. Тэрийгээ дагасан баахан улсууд орж ирдэг. Хэдэн ч удаагийн хоолны ээлж болж байгаа юм. Одоо яг хэд дэх нь одоо хүлээж байгаа юм бүү мэд. Тийм учраас миний </w:t>
      </w:r>
      <w:r>
        <w:rPr>
          <w:rFonts w:ascii="Arial" w:hAnsi="Arial"/>
          <w:b w:val="false"/>
          <w:bCs w:val="false"/>
          <w:sz w:val="24"/>
          <w:szCs w:val="24"/>
          <w:lang w:val="mn-MN"/>
        </w:rPr>
        <w:t xml:space="preserve">санал бол нэгдүгээрт ийм тогтоол гаргах бол би илт байна. Би гаргахын төлөө энэ байгууллагыг би бол дэмжинэ. Энэ байгууллага сайн байх ёстой. Гэхдээ яг ийм байдлаар бол байхыг бол би дэмжихгүй. Одоо АСЕМ-ыг нь хэлж байна. Зүгээр тэнд өнөөдөр нэг шал </w:t>
      </w:r>
      <w:r>
        <w:rPr>
          <w:rFonts w:ascii="Arial" w:hAnsi="Arial"/>
          <w:b w:val="false"/>
          <w:bCs w:val="false"/>
          <w:sz w:val="24"/>
          <w:szCs w:val="24"/>
          <w:lang w:val="mn-MN"/>
        </w:rPr>
        <w:t>тавьчхаад</w:t>
      </w:r>
      <w:r>
        <w:rPr>
          <w:rFonts w:ascii="Arial" w:hAnsi="Arial"/>
          <w:b w:val="false"/>
          <w:bCs w:val="false"/>
          <w:sz w:val="24"/>
          <w:szCs w:val="24"/>
          <w:lang w:val="mn-MN"/>
        </w:rPr>
        <w:t xml:space="preserve"> маргааш нь тэрийгээ хуулаад ахиж яаж байгаа юм бэ, АСЕМ-д бэлдэж байгаа юм. Тийм л юм хийж байна шүү дээ. Одоо тэр </w:t>
      </w:r>
      <w:r>
        <w:rPr>
          <w:rFonts w:ascii="Arial" w:hAnsi="Arial"/>
          <w:b w:val="false"/>
          <w:bCs w:val="false"/>
          <w:sz w:val="24"/>
          <w:szCs w:val="24"/>
          <w:lang w:val="en-US"/>
        </w:rPr>
        <w:t xml:space="preserve">VIP </w:t>
      </w:r>
      <w:r>
        <w:rPr>
          <w:rFonts w:ascii="Arial" w:hAnsi="Arial"/>
          <w:b w:val="false"/>
          <w:bCs w:val="false"/>
          <w:sz w:val="24"/>
          <w:szCs w:val="24"/>
          <w:lang w:val="mn-MN"/>
        </w:rPr>
        <w:t xml:space="preserve">заал дээр би очих бүрдээ хардаг. Нэг дарга ирэхээрээ ингээд өөрчилдөг.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Маргааш нь дахиад дарга ирдэг дахиад өөрчилдөг. Нөгөөдөр ирдэг дахиад өөрчилдөг. Буйданг энд нь нэг тавиад энд нь нэг хана босгоод, тэнд нь нэг хана босгоод ингээд сууж байдаг. Дандаа мөнгө идэж байгаа байхгүй юу. </w:t>
      </w:r>
      <w:r>
        <w:rPr>
          <w:rFonts w:ascii="Arial" w:hAnsi="Arial"/>
          <w:b w:val="false"/>
          <w:bCs w:val="false"/>
          <w:sz w:val="24"/>
          <w:szCs w:val="24"/>
          <w:lang w:val="mn-MN"/>
        </w:rPr>
        <w:t xml:space="preserve">Тэгээд үүнийхээ учрыг олуулах талаар бид харин ажиллах ёстой байхгүй юу. Бид нар бол энэ уруу ороод нэвтэрч чадахгүй. Үүрэгчгүй хэрэггүй. Тэр хууль хяналтын байгууллагаар нь энэ юмнуудыг үзүүлэх хэрэгтэй. Шаардлагатай бол Их Хурлын энийг шалгах тийм ажлын хэсгийг нь гаргадаг юм уу. Тэгэх хэрэгтэй байх. Эсвэл ингэж ингэж байгаад л нэг баахан юм хийлгэж байгаад хувьчлалд бэлтгүүлээд байгаа юм уу хэсэг улсууд.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-Энхтүвшин гишүүн нэмэлт нэг минут.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Ө.Энхтүвшин:</w:t>
      </w:r>
      <w:r>
        <w:rPr>
          <w:rFonts w:ascii="Arial" w:hAnsi="Arial"/>
          <w:b w:val="false"/>
          <w:bCs w:val="false"/>
          <w:sz w:val="24"/>
          <w:szCs w:val="24"/>
          <w:lang w:val="mn-MN"/>
        </w:rPr>
        <w:t xml:space="preserve">-Тэгж байгаад л одоо хувьчлал уруу шахах гэж байгаа юм уу. Одоо манай юм чинь ингэдэг шүү дээ. Ингэж байгаад нэг хөрөнгө оруулалт хийлгэж хийлгэж байгаад байдлыг нь дээрдүүлж байгаад улам ашиггүй болгож байгаад унагаж байгаад одоо хувьчлахгүй бол болохоо байлаа. Тэгээд хэдэн хүн авдаг. Тэр аудитын байгууллагын дүгнэлтэд байгаа юм байна лээ. Би үзсэн тэр бол энэ бүхэн уруу орж </w:t>
      </w:r>
      <w:r>
        <w:rPr>
          <w:rFonts w:ascii="Arial" w:hAnsi="Arial"/>
          <w:b w:val="false"/>
          <w:bCs w:val="false"/>
          <w:sz w:val="24"/>
          <w:szCs w:val="24"/>
          <w:lang w:val="mn-MN"/>
        </w:rPr>
        <w:t xml:space="preserve">чадаагүй юм билээ. Аудит нь хөөрхий тэгээд бас л тэгээд яасан ч юм. Тийм учраас би бол энэ Засгийн газар нь ажлаа хийг. Тэр корпораци энэ тэр байгуулах юм бол байгуулаг. Тэр хууль хяналтын байгууллага нь орог. Тэгээд үүний шалтгааныг нь тогтоог. Тэгээд тэрний дараа тогтоолоо гаргая. Товчдоо тийм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-Батхүү гишүүнийг үгээ хэлэхийг урья.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Г.Батхүү:</w:t>
      </w:r>
      <w:r>
        <w:rPr>
          <w:rFonts w:ascii="Arial" w:hAnsi="Arial"/>
          <w:b w:val="false"/>
          <w:bCs w:val="false"/>
          <w:sz w:val="24"/>
          <w:szCs w:val="24"/>
          <w:lang w:val="mn-MN"/>
        </w:rPr>
        <w:t xml:space="preserve"> -Би зүгээр тогтоол дээр л санал ярих гэсэн юм. Энэ сая Энхтүвшин гишүүн ч бас ярьж л байна. Жишээ нь гурван Бойнги худалдаж авах үүрэг хүлээгээд ямар ч буцах боломжгүй хатуу гэрээ хийсэн байхгүй юу. Тэр гэрээг зарж болохгүй. Одоо  бид нар 67-ийн тухай л яриад байгаа шүү дээ. Авсан байгаа. Одоо хоёр 37 орж ирэх байх тийм үү. Хэд хэдэн онд билээ. 19, 20 он бас худалдаж авах нөхцөлтэй. Яг энүүн шиг. Маш өндөр үнэтэй. Дахиад өөр </w:t>
      </w:r>
      <w:r>
        <w:rPr>
          <w:rFonts w:ascii="Arial" w:hAnsi="Arial"/>
          <w:b w:val="false"/>
          <w:bCs w:val="false"/>
          <w:sz w:val="24"/>
          <w:szCs w:val="24"/>
          <w:lang w:val="mn-MN"/>
        </w:rPr>
        <w:t xml:space="preserve">байгууллагаар дамжуулж авч байгаа. Шууд үйлдвэрээсээ биш. Тэгээд энэ асуудлуудыг бид нар яриагүй л байгаа юм л даа. Ажлын хэсгийн протоколд орсон байгаа. </w:t>
      </w:r>
      <w:r>
        <w:rPr>
          <w:rFonts w:ascii="Arial" w:hAnsi="Arial"/>
          <w:b w:val="false"/>
          <w:bCs w:val="false"/>
          <w:sz w:val="24"/>
          <w:szCs w:val="24"/>
          <w:lang w:val="mn-MN"/>
        </w:rPr>
        <w:t xml:space="preserve">Ийм боломж ийм чадамжууд байхгүй шүү дээ. Байгуулагдсан хэдэн онд байгуулагдсан гэрээ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-2 номер асуултад хариулъя.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Г.Батхүү:</w:t>
      </w:r>
      <w:r>
        <w:rPr>
          <w:rFonts w:ascii="Arial" w:hAnsi="Arial"/>
          <w:b w:val="false"/>
          <w:bCs w:val="false"/>
          <w:sz w:val="24"/>
          <w:szCs w:val="24"/>
          <w:lang w:val="mn-MN"/>
        </w:rPr>
        <w:t xml:space="preserve"> Тэгээд ийм маягаар энэ асуудлыг бас иж бүрнээр нь харахгүй бол бид 67-ийн асуудал ярьж байгаа.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 дахь нь Иргэний нислэгийн навигацийн орлогоос гэж байна. Энэ дээр тэр тогтоолын тэр заалт дээр нэг тодруулга заавал хийх ёстой. Энэ юу вэ </w:t>
      </w:r>
      <w:r>
        <w:rPr>
          <w:rFonts w:ascii="Arial" w:hAnsi="Arial"/>
          <w:b w:val="false"/>
          <w:bCs w:val="false"/>
          <w:sz w:val="24"/>
          <w:szCs w:val="24"/>
          <w:lang w:val="mn-MN"/>
        </w:rPr>
        <w:t xml:space="preserve">гэхээр одоо энэ чинь Монгол иргэний нислэгийн навигацийн </w:t>
      </w:r>
      <w:r>
        <w:rPr>
          <w:rFonts w:ascii="Arial" w:hAnsi="Arial"/>
          <w:b w:val="false"/>
          <w:bCs w:val="false"/>
          <w:sz w:val="24"/>
          <w:szCs w:val="24"/>
          <w:lang w:val="mn-MN"/>
        </w:rPr>
        <w:t xml:space="preserve">орлогыг аюулгүй байдал, техник, тоног төхөөрөмж хүн сургахдаа зарахгүй, онгоцны өрөнд төлж байгаа юм байна гээд Монгол дээгүүр нисэх онгоцны чинь тоо цөөрчихнө шүү дээ. Тэгэхээр ядахдаа энэ заалт дээр юу гэж оруулж ирэх вэ гэхээр зэрэг нисэхийн иргэний нислэгийн аюулгүй байдлыг хангасны үндсэн дээр тэгж байж үлдсэн тэр төсөв төлдөг мөнгөнөөс нь энэ төлбөрийг төлөх тухай асуудал бидэнд яасан. Тэрнээс биш иргэний нислэгийн орлогыг ингээд аваачаад тийш нь төл гэж байгаа юм шиг болчихвол сүүлд нь нөгөө шаардлагатай техник тоног төхөөрөмж үйл ажиллагаагаа хэвийн явуулах бололцоо боломж харагдахгүй байгаа юм. Түрүүн би бас тэр Гарамгайбаатар гишүүний асуулт дээр бас нэмээд түрүүний асуулт дээр нэмэхэд одоо яг тэр Эрдэнэбилэг даргын хэлсэнчлэн корпораци гэдэг байгууллага </w:t>
      </w:r>
      <w:r>
        <w:rPr>
          <w:rFonts w:ascii="Arial" w:hAnsi="Arial"/>
          <w:b w:val="false"/>
          <w:bCs w:val="false"/>
          <w:sz w:val="24"/>
          <w:szCs w:val="24"/>
          <w:lang w:val="mn-MN"/>
        </w:rPr>
        <w:t>байгуулчхаад</w:t>
      </w:r>
      <w:r>
        <w:rPr>
          <w:rFonts w:ascii="Arial" w:hAnsi="Arial"/>
          <w:b w:val="false"/>
          <w:bCs w:val="false"/>
          <w:sz w:val="24"/>
          <w:szCs w:val="24"/>
          <w:lang w:val="mn-MN"/>
        </w:rPr>
        <w:t xml:space="preserve"> байгаа юм. Тэр бол компани.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Гэтэл тэр компани өнөөдөр Монгол Улсын иргэний нислэгийн аюулгүй байдлыг хангах үүрэг хүлээсэн компани болчих гээд байгаа юм. Тэгэхээр ямар чиг үүрэгтэй компани юм. Гэтэл салбарын хуулиараа тийм компани байгуулах тухай тэр ажлыг хувааж хариуцах тухай Улсын үйлдвэрийн газар тэр агаарын үйлчилгээг явуулаад тэр орлогыг төвлөрүүлээд захиран зарцуулах тухай тийм эрх мэдэл байхгүй байхгүй юу. Тэгэхээр бид нар бол нэгдүгээр заалтад заагаад байгаа нь энэ эрх мэдлээ Засгийн газар хийж өгөөч ээ. Одоо энэ байгууллагыг байгуулсан тогтоол Эрдэнэбилэг дарга хэдэнд гарлаа, одоо ямар хугацаа өнгөрч байна. Одоо 5, 6, 7 сар. Гурван сар энэ салбарын 2600, 2700 хүн өнөөдөр ямар байгууллагад ажиллаж байгаагаа мэдэхгүй хаана ажиллаж байгаагаа мэдэхгүй нарийндаа явж байгаа шүү. Өнөөдөр ямар нэг асуудал гарахад тогтоол гаргаад хаясан Засгийн газар л хариуцах байх. </w:t>
      </w:r>
      <w:r>
        <w:rPr>
          <w:rFonts w:ascii="Arial" w:hAnsi="Arial"/>
          <w:b w:val="false"/>
          <w:bCs w:val="false"/>
          <w:sz w:val="24"/>
          <w:szCs w:val="24"/>
          <w:lang w:val="mn-MN"/>
        </w:rPr>
        <w:t xml:space="preserve">Иргэний нислэгийн Ерөнхий газар гээд нэг зуу хүрэхгүй хүнтэй нэг байгууллага гээд хаясан бүтнийг нь баталж өгөөгүй. Корпораци гээд 2000 гаран хүнтэй байх байгууллага байх юм гэнэ лээ гэж </w:t>
      </w:r>
      <w:r>
        <w:rPr>
          <w:rFonts w:ascii="Arial" w:hAnsi="Arial"/>
          <w:b w:val="false"/>
          <w:bCs w:val="false"/>
          <w:sz w:val="24"/>
          <w:szCs w:val="24"/>
          <w:lang w:val="mn-MN"/>
        </w:rPr>
        <w:t xml:space="preserve">яриад байгаагаас биш хэн дарга нь юм, хэн хариуцах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Ямар хүн хариуцах юм бэ  гэдэг нь байхгүй байгаа байхгүй юу. Бид нар өнөөдөр муу юм болоогүй болохоор тайван цугаараа амгалан алхаад л байгаа юм. Ямар нэг асуудал гарвал хэн хариуцах юм бэ. Тэгэхээр энэ эрх зүйн орчныг яаралтай бүрдүүлэх тухай асуудлыг бид нар ярихаас арга </w:t>
      </w:r>
      <w:r>
        <w:rPr>
          <w:rFonts w:ascii="Arial" w:hAnsi="Arial"/>
          <w:b w:val="false"/>
          <w:bCs w:val="false"/>
          <w:sz w:val="24"/>
          <w:szCs w:val="24"/>
          <w:lang w:val="mn-MN"/>
        </w:rPr>
        <w:t xml:space="preserve">байхгүй. Өнөөдөр Засгийн газар хийхгүй гурван сар гаран болж байхад бид нар өнөөдөр энэ Их Хурлын байнгын хороо хэлэлцэхээс өмнө хойшид нь тавьж болохгүй ийм асуудал болоод байна гэж би бол ажлын хэсгийн </w:t>
      </w:r>
      <w:r>
        <w:rPr>
          <w:rFonts w:ascii="Arial" w:hAnsi="Arial"/>
          <w:b w:val="false"/>
          <w:bCs w:val="false"/>
          <w:sz w:val="24"/>
          <w:szCs w:val="24"/>
          <w:lang w:val="mn-MN"/>
        </w:rPr>
        <w:t xml:space="preserve">хувьд бол бодож байгаа юм. Тэгэхээр би энэ саяын хоёр асуудал дээр тогтоол гишүүд хэлэлцээд гарахад анхаарч өгөөч ээ  л гэж би хэлэх гэж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Нэгдүгээрт иргэний нислэгийн аюулгүй байдлыг хангахад тэр мөнгийг зөвхөн улсын төсөвт төвлөрүүлдэг хэсгээс нь тэр төлбөрийг төлөх тухай асуудал. Дараагийнх нь тэр хоёр Боингийг яах юм бэ. Шаардлагатай бол энийг хууль хяналтын байгууллагаар үзүүлэх ёстой байхгүй юу. Ямар ч буцааж цуцлах эрхгүй гэрээ байгуулсан. Ямар ч боломж байхгүй. Одоо бид нар нэг л авсан Боингийн тухай ярьж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 Боингийг цаашаа яах юм бэ. Хэн авсан юм бэ. Ямар зорилгоор авсан юм бэ. Яагаад зуучлагчаар авсан юм бэ.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-Батхүү гишүүн үг саналаа хэллээ. Тэгээд бид бас танилцуулгын явцад тэр шинэ Боинги худалдаж авсан дараачийн хоёр Боинги худалдаж авах гэрээтэй холбоотой тусад нь бас танилцуулга материал ирүүлсэн байгаа. </w:t>
      </w:r>
      <w:r>
        <w:rPr>
          <w:rFonts w:ascii="Arial" w:hAnsi="Arial"/>
          <w:b w:val="false"/>
          <w:bCs w:val="false"/>
          <w:sz w:val="24"/>
          <w:szCs w:val="24"/>
          <w:lang w:val="mn-MN"/>
        </w:rPr>
        <w:t xml:space="preserve">Энхтүвшин гишүүнд түрүүчийн долоо хоногт хүргүүлсэн. Ингээд гишүүд үг саналаа хэлж дууслаа. Зүгээр ер нь бол тогтоолыг нэлээд хураангуй хэлбэрээр өчигдөр Батхүү гишүүний саналаар Цэрээн тэр Энхтүвшин гишүүний саналаар цаашид шаардлагатай юунд одоо хяналт шалгалт хийх гэсэн заалт Засгийн газарт үүрэг чиглэл өгсөн заалт оруулъя гэсэн шүү дээ. Тэгье тэр хууль эрх зүйн орчин аль аль заалттай холбоотой санал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val="false"/>
          <w:bCs w:val="false"/>
          <w:sz w:val="24"/>
          <w:szCs w:val="24"/>
          <w:lang w:val="mn-MN"/>
        </w:rPr>
        <w:t xml:space="preserve">Энхтүвшин гишүүн саналаа хэлчих үү.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Ө.Энхтүвшин:</w:t>
      </w:r>
      <w:r>
        <w:rPr>
          <w:rFonts w:ascii="Arial" w:hAnsi="Arial"/>
          <w:b w:val="false"/>
          <w:bCs w:val="false"/>
          <w:sz w:val="24"/>
          <w:szCs w:val="24"/>
          <w:lang w:val="mn-MN"/>
        </w:rPr>
        <w:t xml:space="preserve"> -Нэгдүгээрт энэ Засгийн газар хийх юмнуудаа хийнэ биз. Бид нар ингэж зааж өгөх хэрэггүй. Засгийн газар өөрөө юмаа хийхгүй байгаа байхгүй юу. </w:t>
      </w:r>
      <w:r>
        <w:rPr>
          <w:rFonts w:ascii="Arial" w:hAnsi="Arial"/>
          <w:b w:val="false"/>
          <w:bCs w:val="false"/>
          <w:sz w:val="24"/>
          <w:szCs w:val="24"/>
          <w:lang w:val="mn-MN"/>
        </w:rPr>
        <w:t xml:space="preserve">Одоо тэр тогтоолоо </w:t>
      </w:r>
      <w:r>
        <w:rPr>
          <w:rFonts w:ascii="Arial" w:hAnsi="Arial"/>
          <w:b w:val="false"/>
          <w:bCs w:val="false"/>
          <w:sz w:val="24"/>
          <w:szCs w:val="24"/>
          <w:lang w:val="mn-MN"/>
        </w:rPr>
        <w:t>гаргачхаад</w:t>
      </w:r>
      <w:r>
        <w:rPr>
          <w:rFonts w:ascii="Arial" w:hAnsi="Arial"/>
          <w:b w:val="false"/>
          <w:bCs w:val="false"/>
          <w:sz w:val="24"/>
          <w:szCs w:val="24"/>
          <w:lang w:val="mn-MN"/>
        </w:rPr>
        <w:t xml:space="preserve"> хэдэн сар болж байгаа юм. </w:t>
      </w:r>
      <w:r>
        <w:rPr>
          <w:rFonts w:ascii="Arial" w:hAnsi="Arial"/>
          <w:b w:val="false"/>
          <w:bCs w:val="false"/>
          <w:sz w:val="24"/>
          <w:szCs w:val="24"/>
          <w:lang w:val="mn-MN"/>
        </w:rPr>
        <w:t xml:space="preserve">Гурван сарын гэрээгээ хүчингүй болгох хэрэгтэй шүү дээ. </w:t>
      </w:r>
      <w:r>
        <w:rPr>
          <w:rFonts w:ascii="Arial" w:hAnsi="Arial"/>
          <w:b w:val="false"/>
          <w:bCs w:val="false"/>
          <w:sz w:val="24"/>
          <w:szCs w:val="24"/>
          <w:lang w:val="mn-MN"/>
        </w:rPr>
        <w:t xml:space="preserve">Тэгээд одоо байгаа ч юм шиг үгүй ч юм шиг. Тэр хооронд чинь ажил цалгардаад дуусдаг юм байгаа биз дээ.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Хоёрдугаарт энэ хүнд байдалд орсон шалтгааныг нь яг тэр даргын хэлж байгаа шиг тийм байдлаар бол тэр бол худлаа. Яахаараа тэгээд л гэнэтхэн нэг чиглэлийг хаагаад л тэгснээ хоёр жилийн дараа нээгээд л буцааж хаагаад л. Ингээд байдаг юм. Тэр онгоцыг чинь ямар бид нар ав гэж хэлсэн юм бэ. Тооцож байж л авсан байдаг юм байгаа биз дээ. Тэр бүх юмныхаа энэ хүнд байдалд орсон шалтгааныг нь тодруул. Хэрвээ тогтоол гаргах гэж байгаа бол ахиж энийгээ цааш нь үргэлжилж байгаад тодруул. Тэгээд үнэхээр одоо эднээс хамааралгүй, энэ төр засгаас болсон Улсын Их Хурлаас болсон юм байгаа бол тэрэн дээрээ харин Их Хурал өөрөө шийдвэрээ гарга. Тэгээд хууль хяналтын байгууллага тэр одоо юутай яригдаад байгаа юмнуудыг оруул. Тэрний дүгнэлтийг хүлээ. Тэгээд Зам, тээврийн яаман дээр бас ажлын хэсэг гарсан байгаа юм билээ. Тэрний дүгнэлтийг бас хар. Бид нар яагаад ингэж нэг айхтар түймэрт хөөгдсөн амьтан шиг хуй галд орсон улсууд шиг шуурхайлаад явж байгаа юм бэ. Цаана нь засаг чинь унаж байна. Шинэ сайд нь гарч ирээд бас юу гэх юм бэ. Наадах цаасыг чинь бид гаргалаа гэсэн ч аягүй бол хүсэхгүй бол тэр хүн чинь базаад шидчихнэ. Тийм учраас энэ бол өнөөдөр яг асуудал бол биш, ажлын хэсэг би ажил үргэлжилж байгаа л гэж бодоод байгаа.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-Энхтүвшин гишүүн саналаа хэллээ. Тэгэхээр Баярсайхан гишүүн санал хэлье гэсэн үү.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Ц.Баярсайхан:</w:t>
      </w:r>
      <w:r>
        <w:rPr>
          <w:rFonts w:ascii="Arial" w:hAnsi="Arial"/>
          <w:b w:val="false"/>
          <w:bCs w:val="false"/>
          <w:sz w:val="24"/>
          <w:szCs w:val="24"/>
          <w:lang w:val="mn-MN"/>
        </w:rPr>
        <w:t xml:space="preserve"> -Хэлэлцэх эсэх асуудал ярьж байхад би бол одоо яг энэ тогтоол гарах нь цагаа олж байгаа юм уу, үгүй юу гэж асуусан юм. Доторх асуудлыг нь аваад үзэхээр зэрэг бол бид нар чинь сая салбарын бодлогыг нь </w:t>
      </w:r>
      <w:r>
        <w:rPr>
          <w:rFonts w:ascii="Arial" w:hAnsi="Arial"/>
          <w:b w:val="false"/>
          <w:bCs w:val="false"/>
          <w:sz w:val="24"/>
          <w:szCs w:val="24"/>
          <w:lang w:val="mn-MN"/>
        </w:rPr>
        <w:t xml:space="preserve">Улсын Их Хурлаар баталчихсан шүү дээ. Тэр бодлогон дээр ч гэсэн би бас шүүмжлэлтэй хэд хэдэн зүйл хэлж л байсан юм. Энэ ажлын хэсэг дээр ялангуяа энэ дэд ажлын хэсгийн хүрээнд энэ мэргэжлийн улсууд байсан юм болов уу, ажилласан юм бол. Үнэхээр энэ салбарыг энэ тогтоолоор хязгаарлагдахгүйгээр шийдэх тэр шийдлээ гаргаж Засгийн газарт оруул л </w:t>
      </w:r>
      <w:r>
        <w:rPr>
          <w:rFonts w:ascii="Arial" w:hAnsi="Arial"/>
          <w:b w:val="false"/>
          <w:bCs w:val="false"/>
          <w:sz w:val="24"/>
          <w:szCs w:val="24"/>
          <w:lang w:val="mn-MN"/>
        </w:rPr>
        <w:t xml:space="preserve">даа. Онгоцгүй компани гэж юу байх вэ дээ. Онгоц авч л таараа. Тэгэхдээ тэр үед бол бас би Засгийн газарт ажиллаж байсан. Онгоцыг бол тэгж нэг удаагийн төлбөр хийгээд шууд авдаг тийм улс орон гэж хаана ч байхгүй. Бүгд л урт хугацаанд зээлээр л авч байгаа </w:t>
      </w:r>
      <w:r>
        <w:rPr>
          <w:rFonts w:ascii="Arial" w:hAnsi="Arial"/>
          <w:b w:val="false"/>
          <w:bCs w:val="false"/>
          <w:sz w:val="24"/>
          <w:szCs w:val="24"/>
          <w:lang w:val="mn-MN"/>
        </w:rPr>
        <w:t xml:space="preserve">шүү дээ. </w:t>
      </w:r>
      <w:r>
        <w:rPr>
          <w:rFonts w:ascii="Arial" w:hAnsi="Arial"/>
          <w:b w:val="false"/>
          <w:bCs w:val="false"/>
          <w:sz w:val="24"/>
          <w:szCs w:val="24"/>
          <w:lang w:val="mn-MN"/>
        </w:rPr>
        <w:t xml:space="preserve">Тийм маягаар энэ чинь Чингис бондоос эхэлж мөнгө өгөөд дараа нь зээл уруу шилжүүлсэн санагдаж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val="false"/>
          <w:bCs w:val="false"/>
          <w:sz w:val="24"/>
          <w:szCs w:val="24"/>
          <w:lang w:val="mn-MN"/>
        </w:rPr>
        <w:t>Тийм учраас одоо энэ компанийг цааш нь аваад явчих тийм хөтөлбөр төлөвлөгөө юмаа гаргаад ажиллаж чадахгүй бол дахиад тэр мэргэжлийн улсуудынх нь дунд бол уралдаан зарладаг юм уу, яадаг юм бэ. Энийг авч байх л ёстой шүү дээ. Тэгээд очсон бүр нь нэг тийм хувийн эрх ашгаар асуудалд хандаад байвал болохгүй л дээ. Одоо энэ 16 оны АСЕМ-ын уулзалтын өмнө бол бас энэ салбар дээр хийгдэх зүйл их л байгаа байх.  Ер нь бол навигацийн орлогыг төсөвт авдаг болсноос хойш л бид нар чинь бас нэг шүүмжлэлд өртөөд л байгаа шүү дээ. Тэгээд шууд навигацийн орлогоор онгоцны төлбөр хийнэ гэдэг бол болохгүй байх л гэж бодож байна. Конвенци юмаа зөрчиж байна. Дээр нь бол э</w:t>
      </w:r>
      <w:r>
        <w:rPr>
          <w:rFonts w:ascii="Arial" w:hAnsi="Arial"/>
          <w:b w:val="false"/>
          <w:bCs w:val="false"/>
          <w:sz w:val="24"/>
          <w:szCs w:val="24"/>
          <w:lang w:val="mn-MN"/>
        </w:rPr>
        <w:t>нэ</w:t>
      </w:r>
      <w:r>
        <w:rPr>
          <w:rFonts w:ascii="Arial" w:hAnsi="Arial"/>
          <w:b w:val="false"/>
          <w:bCs w:val="false"/>
          <w:sz w:val="24"/>
          <w:szCs w:val="24"/>
          <w:lang w:val="mn-MN"/>
        </w:rPr>
        <w:t xml:space="preserve"> дээгүүрээ зорчиж байгаа онгоцнуудын аюулгүй байдлыг хангах чиглэл уруугаа л бид нар илүү анхаарч байж тэгээд тодорхой хэсэг нь бол энэ аюулгүй байдалдаа зарцуулагдах ёстой байх. Ер нь гадагшаа хийж байгаа нислэгүүд нь тогтвортой биш нисэж байгаад л больдог. Нисэж байгаад л цуцалдаг. Зарим гаднын авиа компани бол нэг хүнтэй ч байсан нисэж байгаад л тэр нислэг нь тогтворжсоноороо зах зээлээ олж авдаг л юм байна лээ шүү дээ. Одоо Герман уруу харж байхад тийм л байгаа шүү дээ.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Франкпурт уруу нислээ л гэдэг, болилоо л гэдэг Берлин болилоо л гэдэг. Ийм маягаар бол явж болохгүй байхаа. Тийм учраас ер нь дэд ажлын хэсэг буюу одоо тэр Иргэний нисэхийг удирдаж байгаа хүмүүс МИАТ-ыг удирдаж байгаа хүмүүс ямар шийдвэр ямар эрх зүйн орчин чинь дутагдаад байгаа юм бэ. Тэрийгээ хууль болгож оруулж ир. Тэнд ажиллаж байгаа хүмүүс нь тогтвор суурьшилгүй байдаг бол тэр тогтвор суурьшилтай ажиллах нөхцөлийг нь бүрдүүлж өг. Тэгээд энэ бизнесийн эрх зүйн орчиндоо тэр ажиллах бололцоог нь тавьж өгөх хэрэгтэй шүү дээ. Нэг сайд өөрчлөгдөөд л нэг Засгийн газар өөрчлөгдөөд л халж сольдоггүйгээр мэргэжлийн хүмүүсийг ажиллах тэр эрх зүйн орчингоо бүрдүүлж авах хэрэгтэй шүү дээ. Тийм юм л хийх ёстой байх даа. Тэгээд ажлын хэсгүүд нь зарим гишүүд нь гаргахгүй, гаргана гээд ингэж байгаа нөхцөлд Байнгын хорооны тогтоол нь хэрэгтэй ч юм уу, хэрэггүй ч юм уу.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-Гишүүд үгээ хэлж дууслаа. Тлейхан гишүүний саналыг сонсъё.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А.Тлейхан:</w:t>
      </w:r>
      <w:r>
        <w:rPr>
          <w:rFonts w:ascii="Arial" w:hAnsi="Arial"/>
          <w:b w:val="false"/>
          <w:bCs w:val="false"/>
          <w:sz w:val="24"/>
          <w:szCs w:val="24"/>
          <w:lang w:val="mn-MN"/>
        </w:rPr>
        <w:t xml:space="preserve"> -Би энэ Их Хурал Эдийн засгийн байнгын хорооны ажлын хэсэг гаргаад шалгалт хийгээд мэргэжлийн олон хүнийг суулгаад </w:t>
      </w:r>
      <w:r>
        <w:rPr>
          <w:rFonts w:ascii="Arial" w:hAnsi="Arial"/>
          <w:b w:val="false"/>
          <w:bCs w:val="false"/>
          <w:sz w:val="24"/>
          <w:szCs w:val="24"/>
          <w:lang w:val="mn-MN"/>
        </w:rPr>
        <w:t xml:space="preserve">бэлдсэн шийдвэрийг гаргах ёстой гэж бодож байгаа. Яг энэ хэмжээгээр биш юм гэхэд ямар нэг хэмжээгээр зайлшгүй юмнууд нь ордог. Энэ салбарт одоо томоохон хэмжээний дэмжлэг олгох ёстой гэж энэ бол дэд бүтцийн салбар. Манай Эдийн засгийн байнгын хорооны зайлшгүй хамаарах асуудлын хүрээнд орж байгаа салбар учраас гаргах ёстой. Энэ тогтоол бол гарах ёстой. Тогтоол гарна гэдэг маань цаашаагаа хэрэгжинэ. Эрчим хүчин дээр бид нар энэ тогтоол гаргаад </w:t>
      </w:r>
      <w:r>
        <w:rPr>
          <w:rFonts w:ascii="Arial" w:hAnsi="Arial"/>
          <w:b w:val="false"/>
          <w:bCs w:val="false"/>
          <w:sz w:val="24"/>
          <w:szCs w:val="24"/>
          <w:lang w:val="mn-MN"/>
        </w:rPr>
        <w:t xml:space="preserve">хэрэгжээд үндсэндээ 5, 6 хууль баталчихлаа шүү дээ. Тэрэн шиг энэ бол дөхөм болно гэж бодож байгаа учраас энийг бол тогтоол гаргах нь зүйтэй зүгээр доторх нь хасах ёстой. Гишүүд хэллээ. Гишүүдээс гаргасан саналыг одоо дахин тодотгож оруулаад энэ тогтоол гаргаж өгөх нь зүйтэй. Ингэж байж Засгийн газар цаашаагаа хөдөлнө гэсэн байр суурьтай байгаа шүү. Энийг гаргах хэрэгтэй.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-Батхүү гишүүн саналаа хэлье. Түрүүн ажлын хэсэг асуултад хариулсан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Г.Батхүү:</w:t>
      </w:r>
      <w:r>
        <w:rPr>
          <w:rFonts w:ascii="Arial" w:hAnsi="Arial"/>
          <w:b w:val="false"/>
          <w:bCs w:val="false"/>
          <w:sz w:val="24"/>
          <w:szCs w:val="24"/>
          <w:lang w:val="mn-MN"/>
        </w:rPr>
        <w:t xml:space="preserve"> -Ер нь бол тулгамдсан асуудал бол байгаа юм. Үнэхээрийн магадгүй энэ тогтоол дээр бид нар эргэж хараад зарим эргэж үзэх ёстой, харах ёстой хэсгийг нь  үлдээгээд өнөөдөр юу тулгамдаад гэхээр энэ 67-ын төлбөрийн асуудал бол үнэхээр тулгамдсан. Эргээд бид нар энэ онгоцыг мөнгөө авч чадахгүй алдчих тийм юм уруу явчих вэ гэсэн болгоомжлол байгаа. Энэ бол Монголын байгаа бараг  л ганц унаа бусад нь одоо түрээсийн хоёр онгоц байгаа шүү дээ. Тэгэхээр энэ асуудлыг шийдэхдээ түрүүний миний хэлсэн саналын дагуу улсын төсөвт төвлөрүүлдэг хэсгээс нь эргүүлж шийдээд МИАТ компани эргээд улсын төсөвт мөнгөө төлөх гэрээгээр үүргээ хүлээгээд явах байдлаар. Дээр нь тэр иргэний нислэгийн салбарын бодлогын бичиг баримтуудад оруулах өөрчлөлтүүдийг бол хийхгүй бол одоо ингээд 16  оноос эхлээд хэрэгжүүлэх үүрэг хүлээчихсэн бидэнд ашиггүй мөртөө олон улсын конвенцийн өмнө үүрэг хүлээсэн заалтуудыг өөрчлөхгүй бол болохгүй юм.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Баярсайхан гишүүн ч хэлж байсан тухайн үед энэ бодлогыг оруулж ирэхэд. Би ч хэлж байсан. Болохгүй шүү дээ. Энгийнээр хэлэхэд Монголчууд хэзээ ч Америк, Европ дээгүүр нисэхгүй мөртөө тэр конвенцид нэгдээд орчихоор тэр авиа компанийн онгоцыг Монгол дээгүүр үнэгүй болон хөнгөлөлттэй нисэх  үүрэг </w:t>
      </w:r>
      <w:r>
        <w:rPr>
          <w:rFonts w:ascii="Arial" w:hAnsi="Arial"/>
          <w:b w:val="false"/>
          <w:bCs w:val="false"/>
          <w:sz w:val="24"/>
          <w:szCs w:val="24"/>
          <w:lang w:val="mn-MN"/>
        </w:rPr>
        <w:t>хүлээчхэж</w:t>
      </w:r>
      <w:r>
        <w:rPr>
          <w:rFonts w:ascii="Arial" w:hAnsi="Arial"/>
          <w:b w:val="false"/>
          <w:bCs w:val="false"/>
          <w:sz w:val="24"/>
          <w:szCs w:val="24"/>
          <w:lang w:val="mn-MN"/>
        </w:rPr>
        <w:t xml:space="preserve"> байгаа байхгүй юу. Навигацийн гол орлогоо л алдана шүү дээ. Бид нар хэзээ Америк дээгүүр, Европ дээгүүр тэд нарын тоонд хүрч давтамжтай нисэх юм бэ. Гэх мэтийн ийм зүйлүүд байгаа юм. Тэр байтугай зарим Засгийн газруудтай байгуулсан хэлэлцээрүүд хүртэл үзэх ёстой гэж би боддог юм. Тухайлбал Солонгостой байгуулсан Засгийн газрын хэлэлцээр дээр урд нь бол зорчигчийн тоогоор харилцан ижил хэмжээний зорчигч тээвэрлэнэ гэж үүрэг хүлээсэн байсан чинь одоо болохоор зэрэг нислэгийн тоогоор гээд үүрэг хүлээчихсэн. Тэгээд Кореан Эйр ямар овортой онгоцтой ямар менежменттэй билээ. Ямар манай МИАТ-ын онгоц маань хэд билээ. Ямар багтаамжтай ямар менежмент хийж байгаа билээ. Ингээд бид нар зах зээлээ алдаад байгаа байхгүй юу. Тийм учраас би бол энэ хоёр заалтыг бол ядахдаа энэ хоёр заалтаар бол асуудал шийдэх ёстой байх л гэж бодож байна.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-Гишүүдэд баярлалаа. Гарамгайбаатар гишүүн үгээ хэлье.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Б.Гарамгайбаатар:</w:t>
      </w:r>
      <w:r>
        <w:rPr>
          <w:rFonts w:ascii="Arial" w:hAnsi="Arial"/>
          <w:b w:val="false"/>
          <w:bCs w:val="false"/>
          <w:sz w:val="24"/>
          <w:szCs w:val="24"/>
          <w:lang w:val="mn-MN"/>
        </w:rPr>
        <w:t xml:space="preserve"> -Би бол ажлын хэсгийн гишүүн. Энхтүвшин гишүүний саналыг бол дэмжээд байна л даа. Үнэндээ энэ аж ахуйн ажлуудыг бид нар ингэж тогтоолоор гаргаж өгөх нь буруу </w:t>
      </w:r>
      <w:r>
        <w:rPr>
          <w:rFonts w:ascii="Arial" w:hAnsi="Arial"/>
          <w:b w:val="false"/>
          <w:bCs w:val="false"/>
          <w:sz w:val="24"/>
          <w:szCs w:val="24"/>
          <w:lang w:val="mn-MN"/>
        </w:rPr>
        <w:t>болчхоод</w:t>
      </w:r>
      <w:r>
        <w:rPr>
          <w:rFonts w:ascii="Arial" w:hAnsi="Arial"/>
          <w:b w:val="false"/>
          <w:bCs w:val="false"/>
          <w:sz w:val="24"/>
          <w:szCs w:val="24"/>
          <w:lang w:val="mn-MN"/>
        </w:rPr>
        <w:t xml:space="preserve"> байгаа юм. Тийм учраас тэр магадгүй зүгээр тогтоол үнэхээр заавал гаргах гээд байгаа бол нэгдүгээр заалт. Хуулийг шинэчлэн боловсруулах, Бодлогын баримт бичигт өөрчлөлт оруулах. Тэгээд бусад эрх зүйн орчныг нь сайжруулж өгөх чиглэлээр тогтоол гаргана уу гэхээс өөр юмаар гаргах юм бол үнэхээр буруу </w:t>
      </w:r>
      <w:r>
        <w:rPr>
          <w:rFonts w:ascii="Arial" w:hAnsi="Arial"/>
          <w:b w:val="false"/>
          <w:bCs w:val="false"/>
          <w:sz w:val="24"/>
          <w:szCs w:val="24"/>
          <w:lang w:val="mn-MN"/>
        </w:rPr>
        <w:t>болчхоод</w:t>
      </w:r>
      <w:r>
        <w:rPr>
          <w:rFonts w:ascii="Arial" w:hAnsi="Arial"/>
          <w:b w:val="false"/>
          <w:bCs w:val="false"/>
          <w:sz w:val="24"/>
          <w:szCs w:val="24"/>
          <w:lang w:val="mn-MN"/>
        </w:rPr>
        <w:t xml:space="preserve"> байгаа юм. Яагаад гэвэл учир дутагдалтай байж байна. Ажлын хэсэг шалгагдаад орсон ч гэсэн цаад үнэн учрыг нь бол гаргаж ирээгүй гээд ажлын хэсгийн гишүүн бас яриад байна шүү дээ. Энэ утгаар нь бол бид нар тогтоол гарчих юм бол буруутах гээд </w:t>
      </w:r>
      <w:r>
        <w:rPr>
          <w:rFonts w:ascii="Arial" w:hAnsi="Arial"/>
          <w:b w:val="false"/>
          <w:bCs w:val="false"/>
          <w:sz w:val="24"/>
          <w:szCs w:val="24"/>
          <w:lang w:val="mn-MN"/>
        </w:rPr>
        <w:t xml:space="preserve">байгаа байхгүй юу. Тийм учраас л аль болохоор Эдийн засгийн байнгын хороо зөв хувилбараар нь гаргах нь зөв байх. Ерөнхий утгаараа хууль эрх зүйн орчныг нь тэр дутагдалтай байгаа юмнуудыг нь сайжруулах бодлогын баримт бичигт оруулах тодорхой өөрчлөлт байгаа тэрийг нь оруулах. Тэгээд бусад эрх зүйн </w:t>
      </w:r>
      <w:r>
        <w:rPr>
          <w:rFonts w:ascii="Arial" w:hAnsi="Arial"/>
          <w:b w:val="false"/>
          <w:bCs w:val="false"/>
          <w:sz w:val="24"/>
          <w:szCs w:val="24"/>
          <w:lang w:val="mn-MN"/>
        </w:rPr>
        <w:t xml:space="preserve">орчныг нь сайжруулах болох гаргалгааг нь гаргаж өгөх асуудлыг л Засгийн газарт чиглэл өгөх нь ойлгомжтой.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-Гишүүдэд </w:t>
      </w:r>
      <w:r>
        <w:rPr>
          <w:rFonts w:ascii="Arial" w:hAnsi="Arial"/>
          <w:b w:val="false"/>
          <w:bCs w:val="false"/>
          <w:sz w:val="24"/>
          <w:szCs w:val="24"/>
          <w:lang w:val="mn-MN"/>
        </w:rPr>
        <w:t xml:space="preserve">баярлалаа. Тэгэхээр энэ ажлын хэсэг бол яах вэ тэр яаман дээр гарч ажилласан ажлын хэсэгт дэмжлэг Засгийн газарт чиглэл өгөх зорилгоор бас ажиллаад өгөөч гэж яамнаас ч бас </w:t>
      </w:r>
      <w:r>
        <w:rPr>
          <w:rFonts w:ascii="Arial" w:hAnsi="Arial"/>
          <w:b w:val="false"/>
          <w:bCs w:val="false"/>
          <w:sz w:val="24"/>
          <w:szCs w:val="24"/>
          <w:lang w:val="mn-MN"/>
        </w:rPr>
        <w:t xml:space="preserve">ажиллаад өгөөч ээ гэж яамнаас ч бас санал тавьсан юм. Тэр ажлын хэсэгтээ үндсэндээ бас нэгдэж ажилласан гэж ойлгож болно. Тэгэхээр би энэ АСЕМ-ын энэ заалт бол өчигдөр бид нарын анхны гаргасан төсөлд бол байгаагүй шүү дээ. </w:t>
      </w:r>
      <w:r>
        <w:rPr>
          <w:rFonts w:ascii="Arial" w:hAnsi="Arial"/>
          <w:b w:val="false"/>
          <w:bCs w:val="false"/>
          <w:sz w:val="24"/>
          <w:szCs w:val="24"/>
          <w:lang w:val="mn-MN"/>
        </w:rPr>
        <w:t xml:space="preserve">Өчигдөр манай ажлын хэсгийн гишүүдээс хэн энэ АСЕМ-ын асуудлыг яах гэж байгаа юм бэ гэж яриад байсан учраас энэ заалт зүгээр нэмээд ороод ирсэн байх. Тэгэхээр энэ хууль эрх зүйн орчныг нь боловсронгуй болгох тэр аюулгүй ажиллагаатай холбоотой гэсэн гурван заалттай тогтоолыг ер нь бол тогтоол гаргая. Гэдэг дээр бол би бас энэ том чухал стратегийн салбарт бид бас чадах ядахаараа хууль тогтоох байгууллагын хүрээнд ч гэсэн бас дэмжлэг болох нь зүйтэй.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Дэмжлэг хэрэгтэй бол шаардлагатай байгаа үе нь өнөөдөр гэж би ойлгож байгаа. Тэгээд бас энэ хаврын чуулган завсарлах гэж байгаатай холбогдуулаад бид бас жаахан яарсан тал бол бий. Энтүвшин гишүүн ажлын хэсгийн гишүүний хэлж байгаа зарим материалууд маш их байсан. Танилцаж амжаагүй. Бас чуулганы ажил нэлээд ачаалалтай байсан учраас өнгөрсөн долоо хоногт бол гурав дахь өдөр хүртэл хуралдаад ингээд Байнгын хороо ажлын хэсэг хуралдах боломж бас олдоогүй гэх мэтчилэн цаг алдсан зүйл их бий. Гэхдээ одоо намрын чуулган уруу шилжүүлэх юм бол тэрнээсээ илүү их цаг алдана. Төр залгамж шинж чанартай учраас би бол Засгийн газар өөрчлөх шинэчлэхтэй холбоотой </w:t>
      </w:r>
      <w:r>
        <w:rPr>
          <w:rFonts w:ascii="Arial" w:hAnsi="Arial"/>
          <w:b w:val="false"/>
          <w:bCs w:val="false"/>
          <w:sz w:val="24"/>
          <w:szCs w:val="24"/>
          <w:lang w:val="mn-MN"/>
        </w:rPr>
        <w:t xml:space="preserve">энийг заавал хойшлуулаад байх шаардлагагүй.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 xml:space="preserve">Тэгээд тогтоолынхоо төслийг ер нь бол саяын ажлын хэсэгт орсон гишүүд саналаар тэр хоёр, гурван заалттай болгоод тогтоолоо гаргая гэсэн томьёоллоор санал хураалт явуулъя гэсэн саналтай байна. Авч байгаа. Энхтүвшин гишүүнийг тэр саналуудаа саяын АСЕМ тэр бусад аж ахуйтай холбоотой компани уруу чиглэсэн заалтуудыг бол үлдээе гэлээ шүү дээ. Засгийн газар уруу даалгасан тэр гурван заалтыг нь үлдээгээд Энхтүвшин гишүүний томьёоллыг бас одоо тойруулж аваад ингээд тогтоолоо гаргая яагаад гэвэл одоо корпораци байгуулах асуудлыг Тлейхан гишүүн ингээд гишүүдээр тойруулаад тэгээд тогтоолынхоо төслийг гаргая. Ийм агуулгаар гаргая. Нэгдүгээр заалтаа тэгээд тэр гурав, 5 АСЕМ-ыг бол больчихъё гэсэн шүү дээ. Тэрийг яая гэж шийдсэн. Тэгээд Засгийн газарт даалгасан тогтоолыг гаргая гэсэн томьёоллоор санал хураая.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t>Санал ирсэн гишүүдээс яг одоо төслөө бид нар өнөөдөр маргаашгүй боловсруулаад тойруулаад явъя. Ингээд агуулгаар нь тогтоолоо гаргая гээд дэм</w:t>
      </w:r>
      <w:r>
        <w:rPr>
          <w:rFonts w:ascii="Arial" w:hAnsi="Arial"/>
          <w:b w:val="false"/>
          <w:bCs w:val="false"/>
          <w:sz w:val="24"/>
          <w:szCs w:val="24"/>
          <w:lang w:val="mn-MN"/>
        </w:rPr>
        <w:t>ж</w:t>
      </w:r>
      <w:r>
        <w:rPr>
          <w:rFonts w:ascii="Arial" w:hAnsi="Arial"/>
          <w:b w:val="false"/>
          <w:bCs w:val="false"/>
          <w:sz w:val="24"/>
          <w:szCs w:val="24"/>
          <w:lang w:val="mn-MN"/>
        </w:rPr>
        <w:t>чих</w:t>
      </w:r>
      <w:r>
        <w:rPr>
          <w:rFonts w:ascii="Arial" w:hAnsi="Arial"/>
          <w:b w:val="false"/>
          <w:bCs w:val="false"/>
          <w:sz w:val="24"/>
          <w:szCs w:val="24"/>
          <w:lang w:val="mn-MN"/>
        </w:rPr>
        <w:t>ье</w:t>
      </w:r>
      <w:r>
        <w:rPr>
          <w:rFonts w:ascii="Arial" w:hAnsi="Arial"/>
          <w:b w:val="false"/>
          <w:bCs w:val="false"/>
          <w:sz w:val="24"/>
          <w:szCs w:val="24"/>
          <w:lang w:val="mn-MN"/>
        </w:rPr>
        <w:t xml:space="preserve">. Гишүүд санал хураалтад оролцоорой. Санал хураалт. 13 гишүүн оролцож, 11 гишүүн дэмжиж 84.6 хувийн саналаар тогтоол гаргахаар шийдвэрлэлээ. Ажлын хэсэг бид энэ саяынхаа ярьсан хэлсэн агуулгаар нь дахиж тогтоолын төсөл дээр эргэж ажиллана шүү. Ингээд ажлын хэсгийн гишүүд оролцсон бүх хүмүүст бас талархал илэрхийлье. Байнгын  хорооны гишүүдэд бас баярлалаа. Энэ тогтоолыг дэмжиж чухал салбараа дэмжиж байгаа явдалд бол талархалтай байна. Бид алдаа дутагдлыг нь эн тэргүүнд тавья. Аль эсвэл өнгөрсөн хугацаанд болсон асуудалд нь анхаарлаа хандуулъя. Гэдэг утгаар нь биш зайлшгүй чухал дэмжлэг үзүүлэх шаардлагатай байгаа гэдэг агуулгаар хандсан шүү. Гишүүдэд баярлалаа. Ажлын хэсгийн гишүүдэд баярлалаа. </w:t>
      </w:r>
    </w:p>
    <w:p>
      <w:pPr>
        <w:pStyle w:val="style23"/>
        <w:spacing w:after="0" w:before="0" w:line="100" w:lineRule="atLeast"/>
        <w:contextualSpacing w:val="false"/>
        <w:jc w:val="both"/>
      </w:pPr>
      <w:r>
        <w:rPr>
          <w:rFonts w:ascii="Arial" w:hAnsi="Arial"/>
          <w:b w:val="false"/>
          <w:bCs w:val="false"/>
          <w:sz w:val="24"/>
          <w:szCs w:val="24"/>
          <w:lang w:val="mn-MN"/>
        </w:rPr>
      </w:r>
    </w:p>
    <w:p>
      <w:pPr>
        <w:pStyle w:val="style23"/>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Дараагийнхаа асуудалд оръё. </w:t>
      </w:r>
    </w:p>
    <w:p>
      <w:pPr>
        <w:pStyle w:val="style23"/>
        <w:spacing w:after="0" w:before="0" w:line="100" w:lineRule="atLeast"/>
        <w:contextualSpacing w:val="false"/>
        <w:jc w:val="both"/>
      </w:pPr>
      <w:r>
        <w:rPr>
          <w:rFonts w:ascii="Arial" w:hAnsi="Arial"/>
          <w:b/>
          <w:bCs/>
          <w:sz w:val="24"/>
          <w:szCs w:val="24"/>
          <w:lang w:val="mn-MN"/>
        </w:rPr>
      </w:r>
    </w:p>
    <w:p>
      <w:pPr>
        <w:pStyle w:val="style0"/>
        <w:tabs>
          <w:tab w:leader="none" w:pos="720" w:val="left"/>
          <w:tab w:leader="none" w:pos="1146" w:val="left"/>
        </w:tabs>
        <w:spacing w:after="0" w:before="0" w:line="100" w:lineRule="atLeast"/>
        <w:ind w:hanging="0" w:left="0" w:right="-161"/>
        <w:contextualSpacing w:val="false"/>
        <w:jc w:val="both"/>
      </w:pPr>
      <w:r>
        <w:rPr>
          <w:rFonts w:ascii="Arial" w:cs="Arial" w:hAnsi="Arial"/>
          <w:b/>
          <w:bCs/>
          <w:sz w:val="24"/>
          <w:szCs w:val="24"/>
          <w:lang w:val="mn-MN"/>
        </w:rPr>
        <w:tab/>
      </w:r>
      <w:r>
        <w:rPr>
          <w:rFonts w:ascii="Arial" w:cs="Arial" w:hAnsi="Arial"/>
          <w:b/>
          <w:bCs/>
          <w:i/>
          <w:iCs/>
          <w:sz w:val="24"/>
          <w:szCs w:val="24"/>
          <w:lang w:val="mn-MN"/>
        </w:rPr>
        <w:t xml:space="preserve">Үйлдвэрлэлийг дэмжих тухай болон холбогдох бусад хуулийн төслүүд </w:t>
      </w:r>
      <w:r>
        <w:rPr>
          <w:rFonts w:ascii="Arial" w:cs="Arial" w:hAnsi="Arial"/>
          <w:b w:val="false"/>
          <w:bCs w:val="false"/>
          <w:i/>
          <w:iCs/>
          <w:sz w:val="24"/>
          <w:szCs w:val="24"/>
          <w:lang w:val="mn-MN"/>
        </w:rPr>
        <w:t>/</w:t>
      </w:r>
      <w:r>
        <w:rPr>
          <w:rFonts w:ascii="Arial" w:cs="Arial" w:hAnsi="Arial"/>
          <w:b w:val="false"/>
          <w:bCs w:val="false"/>
          <w:i/>
          <w:iCs/>
          <w:sz w:val="24"/>
          <w:szCs w:val="24"/>
          <w:lang w:val="mn-MN"/>
        </w:rPr>
        <w:t>а</w:t>
      </w:r>
      <w:r>
        <w:rPr>
          <w:rFonts w:ascii="Arial" w:cs="Arial" w:hAnsi="Arial"/>
          <w:b w:val="false"/>
          <w:bCs w:val="false"/>
          <w:i/>
          <w:iCs/>
          <w:sz w:val="24"/>
          <w:szCs w:val="24"/>
          <w:lang w:val="mn-MN"/>
        </w:rPr>
        <w:t>нхны хэлэлцүүлэг/</w:t>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i/>
          <w:iCs/>
          <w:sz w:val="24"/>
          <w:szCs w:val="24"/>
          <w:lang w:val="mn-MN"/>
        </w:rPr>
      </w:r>
    </w:p>
    <w:p>
      <w:pPr>
        <w:pStyle w:val="style0"/>
        <w:tabs>
          <w:tab w:leader="none" w:pos="750" w:val="left"/>
          <w:tab w:leader="none" w:pos="1146" w:val="left"/>
          <w:tab w:leader="none" w:pos="1150" w:val="left"/>
          <w:tab w:leader="none" w:pos="1160" w:val="left"/>
        </w:tabs>
        <w:spacing w:after="0" w:before="0" w:line="100" w:lineRule="atLeast"/>
        <w:ind w:hanging="0" w:left="0" w:right="-161"/>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Үйлдвэрлэлийг дэмжих тухай болон холбогдох бусад хуулийн төслүү</w:t>
      </w:r>
      <w:r>
        <w:rPr>
          <w:rFonts w:ascii="Arial" w:cs="Arial" w:hAnsi="Arial"/>
          <w:b w:val="false"/>
          <w:bCs w:val="false"/>
          <w:i w:val="false"/>
          <w:iCs w:val="false"/>
          <w:sz w:val="24"/>
          <w:szCs w:val="24"/>
          <w:lang w:val="mn-MN"/>
        </w:rPr>
        <w:t>дийг а</w:t>
      </w:r>
      <w:r>
        <w:rPr>
          <w:rFonts w:ascii="Arial" w:cs="Arial" w:hAnsi="Arial"/>
          <w:b w:val="false"/>
          <w:bCs w:val="false"/>
          <w:i w:val="false"/>
          <w:iCs w:val="false"/>
          <w:sz w:val="24"/>
          <w:szCs w:val="24"/>
          <w:lang w:val="mn-MN"/>
        </w:rPr>
        <w:t>нхны хэлэлцүүлэ</w:t>
      </w:r>
      <w:r>
        <w:rPr>
          <w:rFonts w:ascii="Arial" w:cs="Arial" w:hAnsi="Arial"/>
          <w:b w:val="false"/>
          <w:bCs w:val="false"/>
          <w:i w:val="false"/>
          <w:iCs w:val="false"/>
          <w:sz w:val="24"/>
          <w:szCs w:val="24"/>
          <w:lang w:val="mn-MN"/>
        </w:rPr>
        <w:t xml:space="preserve">гт бэлтгэсэн талаар ажлын хэсгийн ахлагч Улсын Их Хурлын гишүүн Батхүү гишүүн танилцуулга хийнэ. </w:t>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-Баярлалаа. Монгол Улсын Засгийн газраас 2015 оны 6 сарын 3-ны өдөр өргөн мэдүүлсэн Үйлдвэрлэлийг дэмжих тухай болон холбогдох бусад хуулийн төслүүдийг Улсын Их Хурлын чуулганы 2015 оны 6 дугаар сарын 16-ны өдрийн нэгдсэн хуралдаанаар хэлэлцэн шийдвэрлээд анхны хэлэлцүүлэгт бэлтгүүлэхээр Эдийн засгийн байнгын хороонд шилжүүлсэн. </w:t>
      </w:r>
      <w:r>
        <w:rPr>
          <w:rFonts w:ascii="Arial" w:cs="Arial" w:hAnsi="Arial"/>
          <w:b w:val="false"/>
          <w:bCs w:val="false"/>
          <w:i w:val="false"/>
          <w:iCs w:val="false"/>
          <w:sz w:val="24"/>
          <w:szCs w:val="24"/>
          <w:lang w:val="mn-MN"/>
        </w:rPr>
        <w:t xml:space="preserve">Дээрх хуулийн төслүүдийн хэлэлцүүлэгт бэлтгэх Эдийн засгийн байнгын хорооны ажлын хэсгийг Улсын Их Хурлын гишүүн Батхүү би ахлан бүрэлдэхүүнд нь Улсын Их Хурлын гишүүн Д.Ганхуяг, С.Дэмбэрэл, С.Одонтуяа, Г.Уянга, А.Тлейхан нар ажиллаа. Ажлын хэсгээс бэлтгэсэн зарчмын зөрүүтэй саналын томьёоллыг бэлтгэж та бүхэнд танилцуулж байна. </w:t>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sz w:val="24"/>
          <w:szCs w:val="24"/>
          <w:lang w:val="mn-MN"/>
        </w:rPr>
        <w:t xml:space="preserve">Түүнчлэн үйлдвэрлэлийг дэмжих тухай хуулийн төслийг дагалдуулан өргөн мэдүүлсэн нэмэгдсэн өртгийн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Засгийн газрын тусгай сангийн тухай хуульд нэмэлт, өөрчлөлт оруулах тухай, Импортын барааны гаалийн албан татварын хувь хэмжээ батлах тухай хуулийн тухай тогтоолын хавсралтад өөрчлөлт оруулах тухай Улсын Их Хурлын тогтоолын төслийг Төсвийн байнгын хорооны хуралдаанаар хэлэлцэж зарчмын зөрүүтэй саналын томьёоллоо ирүүлсэн. Ажлын хэсгээс гаргасан саналын томьёолол болон Төсвийн байнгын хорооноос ирүүлсэн саналын томьёоллыг та бүгдэд тараасан байгаа. Хэлэлцэн шийдвэрлэж өгнө үү. </w:t>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Ж.Батсуурь: </w:t>
      </w:r>
      <w:r>
        <w:rPr>
          <w:rFonts w:ascii="Arial" w:cs="Arial" w:hAnsi="Arial"/>
          <w:b w:val="false"/>
          <w:bCs w:val="false"/>
          <w:i w:val="false"/>
          <w:iCs w:val="false"/>
          <w:sz w:val="24"/>
          <w:szCs w:val="24"/>
          <w:lang w:val="mn-MN"/>
        </w:rPr>
        <w:t xml:space="preserve">-Батхүү гишүүнд баярлалаа. </w:t>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t>Үйлдвэрлэлийг дэмжих тухай болон холбогдох бусад хуулийн төслүүдийн  хэлэлцүүлэгт оролцож байгаа ажлын хэсгийг танилцуулъя.</w:t>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t xml:space="preserve">Д.Эрдэнэбат                 Засгийн газрын гишүүн, Аж үйлдвэрийн сайд </w:t>
      </w:r>
    </w:p>
    <w:p>
      <w:pPr>
        <w:pStyle w:val="style0"/>
        <w:tabs>
          <w:tab w:leader="none" w:pos="730" w:val="left"/>
          <w:tab w:leader="none" w:pos="1146" w:val="left"/>
        </w:tabs>
        <w:spacing w:after="0" w:before="0" w:line="100" w:lineRule="atLeast"/>
        <w:ind w:hanging="0" w:left="0" w:right="-161"/>
        <w:contextualSpacing w:val="false"/>
        <w:jc w:val="both"/>
      </w:pPr>
      <w:r>
        <w:rPr>
          <w:rFonts w:ascii="Arial" w:cs="Arial" w:hAnsi="Arial"/>
          <w:sz w:val="24"/>
          <w:szCs w:val="24"/>
        </w:rPr>
      </w:r>
    </w:p>
    <w:p>
      <w:pPr>
        <w:pStyle w:val="style0"/>
        <w:jc w:val="both"/>
      </w:pPr>
      <w:r>
        <w:rPr>
          <w:rFonts w:ascii="Arial" w:cs="Arial" w:hAnsi="Arial"/>
          <w:sz w:val="24"/>
          <w:szCs w:val="24"/>
        </w:rPr>
        <w:tab/>
        <w:t>Д.Баттогтох</w:t>
        <w:tab/>
        <w:tab/>
        <w:tab/>
        <w:t xml:space="preserve">Аж үйлдвэрийн яамны Стратеги, бодлого </w:t>
        <w:tab/>
        <w:tab/>
        <w:tab/>
        <w:tab/>
        <w:tab/>
        <w:tab/>
        <w:t xml:space="preserve">төлөвлөлтийн газрын даргын үүргийг түр орлон </w:t>
        <w:tab/>
        <w:tab/>
        <w:tab/>
        <w:tab/>
        <w:tab/>
        <w:t>гүйцэтгэгч</w:t>
      </w:r>
    </w:p>
    <w:p>
      <w:pPr>
        <w:pStyle w:val="style0"/>
        <w:jc w:val="both"/>
      </w:pPr>
      <w:r>
        <w:rPr>
          <w:rFonts w:ascii="Arial" w:cs="Arial" w:hAnsi="Arial"/>
          <w:sz w:val="24"/>
          <w:szCs w:val="24"/>
        </w:rPr>
      </w:r>
    </w:p>
    <w:p>
      <w:pPr>
        <w:pStyle w:val="style0"/>
        <w:jc w:val="both"/>
      </w:pPr>
      <w:r>
        <w:rPr>
          <w:rFonts w:ascii="Arial" w:cs="Arial" w:hAnsi="Arial"/>
          <w:sz w:val="24"/>
          <w:szCs w:val="24"/>
        </w:rPr>
        <w:tab/>
        <w:t>С.Рэгзэдмаа</w:t>
        <w:tab/>
        <w:tab/>
        <w:tab/>
        <w:t xml:space="preserve">Аж үйлдвэрийн яамны Хөнгөн үйлдвэрийн </w:t>
        <w:tab/>
        <w:tab/>
        <w:tab/>
        <w:tab/>
        <w:tab/>
        <w:tab/>
        <w:t xml:space="preserve">бодлого зохицуулалтын газрын ахлах </w:t>
        <w:tab/>
        <w:tab/>
        <w:tab/>
        <w:tab/>
        <w:tab/>
        <w:tab/>
        <w:t>мэргэжилтэн</w:t>
      </w:r>
    </w:p>
    <w:p>
      <w:pPr>
        <w:pStyle w:val="style0"/>
        <w:jc w:val="both"/>
      </w:pPr>
      <w:r>
        <w:rPr>
          <w:rFonts w:ascii="Arial" w:cs="Arial" w:hAnsi="Arial"/>
          <w:sz w:val="24"/>
          <w:szCs w:val="24"/>
        </w:rPr>
      </w:r>
    </w:p>
    <w:p>
      <w:pPr>
        <w:pStyle w:val="style0"/>
        <w:jc w:val="both"/>
      </w:pPr>
      <w:r>
        <w:rPr>
          <w:rFonts w:ascii="Arial" w:cs="Arial" w:hAnsi="Arial"/>
          <w:sz w:val="24"/>
          <w:szCs w:val="24"/>
        </w:rPr>
        <w:tab/>
        <w:t>Д.Эрдэнэ-Очир</w:t>
        <w:tab/>
        <w:tab/>
        <w:t xml:space="preserve">Аж үйлдвэрийн яамны Худалдааны бодлого </w:t>
        <w:tab/>
        <w:tab/>
        <w:tab/>
        <w:tab/>
        <w:tab/>
        <w:t>зохицуулалтын газрын ахлах мэргэжилтэн</w:t>
      </w:r>
    </w:p>
    <w:p>
      <w:pPr>
        <w:pStyle w:val="style0"/>
        <w:jc w:val="both"/>
      </w:pPr>
      <w:r>
        <w:rPr>
          <w:rFonts w:ascii="Arial" w:cs="Arial" w:hAnsi="Arial"/>
          <w:sz w:val="24"/>
          <w:szCs w:val="24"/>
        </w:rPr>
      </w:r>
    </w:p>
    <w:p>
      <w:pPr>
        <w:pStyle w:val="style0"/>
        <w:jc w:val="both"/>
      </w:pPr>
      <w:r>
        <w:rPr>
          <w:rFonts w:ascii="Arial" w:cs="Arial" w:hAnsi="Arial"/>
          <w:sz w:val="24"/>
          <w:szCs w:val="24"/>
        </w:rPr>
        <w:tab/>
        <w:t>Б.Ариунаа</w:t>
        <w:tab/>
        <w:tab/>
        <w:tab/>
        <w:t xml:space="preserve">Аж үйлдвэрийн яамны Санхүү, эдийн засгийн </w:t>
        <w:tab/>
        <w:tab/>
        <w:tab/>
        <w:tab/>
        <w:tab/>
        <w:t>хэлтсийн мэргэжилтэн</w:t>
      </w:r>
    </w:p>
    <w:p>
      <w:pPr>
        <w:pStyle w:val="style0"/>
        <w:jc w:val="both"/>
      </w:pPr>
      <w:r>
        <w:rPr>
          <w:rFonts w:ascii="Arial" w:cs="Arial" w:hAnsi="Arial"/>
          <w:sz w:val="24"/>
          <w:szCs w:val="24"/>
        </w:rPr>
      </w:r>
    </w:p>
    <w:p>
      <w:pPr>
        <w:pStyle w:val="style0"/>
        <w:jc w:val="both"/>
      </w:pPr>
      <w:r>
        <w:rPr>
          <w:rFonts w:ascii="Arial" w:cs="Arial" w:hAnsi="Arial"/>
          <w:sz w:val="24"/>
          <w:szCs w:val="24"/>
        </w:rPr>
        <w:tab/>
        <w:t>Д.Мөнхжаргал</w:t>
        <w:tab/>
        <w:tab/>
        <w:t xml:space="preserve">Аж үйлдвэрийн яамны Хөнгөн үйлдвэрийн  </w:t>
        <w:tab/>
        <w:tab/>
        <w:tab/>
        <w:tab/>
        <w:tab/>
        <w:tab/>
        <w:t>бодлого зохицуулалтын газрын мэргэжилтэн</w:t>
      </w:r>
    </w:p>
    <w:p>
      <w:pPr>
        <w:pStyle w:val="style0"/>
        <w:jc w:val="both"/>
      </w:pPr>
      <w:r>
        <w:rPr>
          <w:rFonts w:ascii="Arial" w:cs="Arial" w:hAnsi="Arial"/>
          <w:sz w:val="24"/>
          <w:szCs w:val="24"/>
        </w:rPr>
      </w:r>
    </w:p>
    <w:p>
      <w:pPr>
        <w:pStyle w:val="style0"/>
        <w:jc w:val="both"/>
      </w:pPr>
      <w:r>
        <w:rPr>
          <w:rFonts w:ascii="Arial" w:cs="Arial" w:hAnsi="Arial"/>
          <w:sz w:val="24"/>
          <w:szCs w:val="24"/>
        </w:rPr>
        <w:tab/>
      </w:r>
      <w:r>
        <w:rPr>
          <w:rFonts w:ascii="Arial" w:cs="Arial" w:hAnsi="Arial"/>
          <w:sz w:val="24"/>
          <w:szCs w:val="24"/>
          <w:lang w:val="mn-MN"/>
        </w:rPr>
        <w:t xml:space="preserve">Золтуяа                            Аж үйлдвэрийн яамны Худалдааны бодлого </w:t>
        <w:tab/>
        <w:tab/>
        <w:t xml:space="preserve"> </w:t>
        <w:tab/>
        <w:tab/>
        <w:tab/>
        <w:t xml:space="preserve">          зохицуулалтын газрын дарга.</w:t>
      </w:r>
    </w:p>
    <w:p>
      <w:pPr>
        <w:pStyle w:val="style0"/>
        <w:jc w:val="both"/>
      </w:pPr>
      <w:r>
        <w:rPr>
          <w:rFonts w:ascii="Arial" w:cs="Arial" w:hAnsi="Arial"/>
          <w:sz w:val="24"/>
          <w:szCs w:val="24"/>
          <w:lang w:val="mn-MN"/>
        </w:rPr>
      </w:r>
    </w:p>
    <w:p>
      <w:pPr>
        <w:pStyle w:val="style0"/>
        <w:jc w:val="both"/>
      </w:pPr>
      <w:r>
        <w:rPr>
          <w:rFonts w:ascii="Arial" w:cs="Arial" w:hAnsi="Arial"/>
          <w:sz w:val="24"/>
          <w:szCs w:val="24"/>
          <w:lang w:val="mn-MN"/>
        </w:rPr>
        <w:tab/>
        <w:t xml:space="preserve">Ийм бүрэлдэхүүнтэй ажлын хэсэг байгааг та бүгдэд танилцуулъя. Санал хэлэх гишүүд нэрээ өгье. Тэгвэл асуулт асуух гишүүн алга байна. Ингээд саналын томьёолол байгаа. Томьёоллыг танилцуулах явцад үг хэлж асуух боломж бас байгаа. </w:t>
      </w:r>
    </w:p>
    <w:p>
      <w:pPr>
        <w:pStyle w:val="style0"/>
        <w:jc w:val="both"/>
      </w:pPr>
      <w:r>
        <w:rPr>
          <w:rFonts w:ascii="Arial" w:cs="Arial" w:hAnsi="Arial"/>
          <w:sz w:val="24"/>
          <w:szCs w:val="24"/>
          <w:lang w:val="mn-MN"/>
        </w:rPr>
      </w:r>
    </w:p>
    <w:p>
      <w:pPr>
        <w:pStyle w:val="style0"/>
        <w:jc w:val="both"/>
      </w:pPr>
      <w:r>
        <w:rPr>
          <w:rFonts w:ascii="Arial" w:cs="Arial" w:hAnsi="Arial"/>
          <w:sz w:val="24"/>
          <w:szCs w:val="24"/>
          <w:lang w:val="mn-MN"/>
        </w:rPr>
        <w:tab/>
        <w:t xml:space="preserve">     </w:t>
      </w:r>
      <w:r>
        <w:rPr>
          <w:rFonts w:ascii="Arial" w:cs="Arial" w:hAnsi="Arial"/>
          <w:b/>
          <w:sz w:val="24"/>
          <w:szCs w:val="24"/>
          <w:lang w:val="mn-MN"/>
        </w:rPr>
        <w:t xml:space="preserve">ҮЙЛДВЭРЛЭЛИЙГ ДЭМЖИХ ТУХАЙ ХУУЛИЙН ТӨСЛИЙН </w:t>
      </w:r>
    </w:p>
    <w:p>
      <w:pPr>
        <w:pStyle w:val="style24"/>
        <w:jc w:val="center"/>
      </w:pPr>
      <w:r>
        <w:rPr>
          <w:b/>
          <w:sz w:val="24"/>
          <w:szCs w:val="24"/>
        </w:rPr>
        <w:t>ТАЛААР</w:t>
      </w:r>
      <w:r>
        <w:rPr>
          <w:b/>
          <w:sz w:val="24"/>
          <w:szCs w:val="24"/>
          <w:lang w:val="mn-MN"/>
        </w:rPr>
        <w:t>Х</w:t>
      </w:r>
      <w:r>
        <w:rPr>
          <w:b/>
          <w:sz w:val="24"/>
          <w:szCs w:val="24"/>
        </w:rPr>
        <w:t xml:space="preserve"> АЖЛЫН ХЭСГ</w:t>
      </w:r>
      <w:r>
        <w:rPr>
          <w:b/>
          <w:sz w:val="24"/>
          <w:szCs w:val="24"/>
          <w:lang w:val="mn-MN"/>
        </w:rPr>
        <w:t>ИЙН</w:t>
      </w:r>
      <w:r>
        <w:rPr>
          <w:b/>
          <w:sz w:val="24"/>
          <w:szCs w:val="24"/>
        </w:rPr>
        <w:t xml:space="preserve"> САНАЛЫН ТОМЬЁОЛОЛ</w:t>
      </w:r>
    </w:p>
    <w:p>
      <w:pPr>
        <w:pStyle w:val="style24"/>
        <w:jc w:val="both"/>
      </w:pPr>
      <w:r>
        <w:rPr>
          <w:b/>
          <w:sz w:val="24"/>
          <w:szCs w:val="24"/>
          <w:lang w:val="mn-MN"/>
        </w:rPr>
        <w:tab/>
      </w:r>
    </w:p>
    <w:p>
      <w:pPr>
        <w:pStyle w:val="style24"/>
        <w:jc w:val="both"/>
      </w:pPr>
      <w:r>
        <w:rPr>
          <w:b/>
          <w:sz w:val="24"/>
          <w:szCs w:val="24"/>
          <w:lang w:val="mn-MN"/>
        </w:rPr>
        <w:tab/>
      </w:r>
      <w:r>
        <w:rPr>
          <w:b w:val="false"/>
          <w:bCs w:val="false"/>
          <w:sz w:val="24"/>
          <w:szCs w:val="24"/>
          <w:lang w:val="mn-MN"/>
        </w:rPr>
        <w:t>1</w:t>
      </w:r>
      <w:r>
        <w:rPr>
          <w:sz w:val="24"/>
          <w:szCs w:val="24"/>
          <w:lang w:val="mn-MN"/>
        </w:rPr>
        <w:t>.Төсөлд доор дурдсан агуулгатай 4.1.10, 4.1.11 дэх заалт нэмэх:</w:t>
      </w:r>
    </w:p>
    <w:p>
      <w:pPr>
        <w:pStyle w:val="style24"/>
        <w:jc w:val="both"/>
      </w:pPr>
      <w:r>
        <w:rPr>
          <w:sz w:val="24"/>
          <w:szCs w:val="24"/>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4.1.10.“факторинг үйлчилгээ” гэж Банк бус санхүүгийн үйл ажиллагааны тухай хуулийн 4.1.2-т заасныг</w:t>
      </w:r>
      <w:r>
        <w:rPr>
          <w:rFonts w:cs="Arial"/>
          <w:sz w:val="24"/>
          <w:szCs w:val="24"/>
        </w:rPr>
        <w:t>;</w:t>
      </w:r>
    </w:p>
    <w:p>
      <w:pPr>
        <w:pStyle w:val="style0"/>
        <w:spacing w:after="0" w:before="0" w:line="100" w:lineRule="atLeast"/>
        <w:ind w:firstLine="1440" w:left="0" w:right="0"/>
        <w:contextualSpacing w:val="false"/>
        <w:jc w:val="both"/>
      </w:pPr>
      <w:r>
        <w:rPr>
          <w:rFonts w:cs="Arial"/>
          <w:sz w:val="24"/>
          <w:szCs w:val="24"/>
          <w:lang w:val="mn-MN"/>
        </w:rPr>
        <w:t xml:space="preserve"> </w:t>
      </w:r>
    </w:p>
    <w:p>
      <w:pPr>
        <w:pStyle w:val="style0"/>
        <w:widowControl w:val="false"/>
        <w:ind w:firstLine="1440" w:left="0" w:right="0"/>
        <w:jc w:val="both"/>
      </w:pPr>
      <w:r>
        <w:rPr>
          <w:rFonts w:cs="Arial"/>
          <w:sz w:val="24"/>
          <w:szCs w:val="24"/>
        </w:rPr>
        <w:t>4</w:t>
      </w:r>
      <w:r>
        <w:rPr>
          <w:rFonts w:cs="Arial"/>
          <w:sz w:val="24"/>
          <w:szCs w:val="24"/>
          <w:lang w:val="mn-MN"/>
        </w:rPr>
        <w:t xml:space="preserve">.1.11.“хүүгийн зөрүү” гэж арилжааны </w:t>
      </w:r>
      <w:r>
        <w:rPr>
          <w:rFonts w:cs="Arial"/>
          <w:sz w:val="24"/>
          <w:szCs w:val="24"/>
          <w:lang w:val="mn-MN"/>
        </w:rPr>
        <w:t>банкнуудын</w:t>
      </w:r>
      <w:r>
        <w:rPr>
          <w:rFonts w:cs="Arial"/>
          <w:sz w:val="24"/>
          <w:szCs w:val="24"/>
          <w:lang w:val="mn-MN"/>
        </w:rPr>
        <w:t xml:space="preserve"> зээлийн болон </w:t>
      </w:r>
      <w:r>
        <w:rPr>
          <w:rFonts w:cs="Arial"/>
          <w:sz w:val="24"/>
          <w:szCs w:val="24"/>
          <w:lang w:val="mn-MN"/>
        </w:rPr>
        <w:t xml:space="preserve">хадгаламжийн жигнэсэн дундаж </w:t>
      </w:r>
      <w:r>
        <w:rPr>
          <w:rFonts w:cs="Arial"/>
          <w:sz w:val="24"/>
          <w:szCs w:val="24"/>
          <w:lang w:val="mn-MN"/>
        </w:rPr>
        <w:t xml:space="preserve">хүүгийн зөрүүг.” </w:t>
      </w:r>
      <w:r>
        <w:rPr>
          <w:rFonts w:cs="Arial"/>
          <w:sz w:val="24"/>
          <w:szCs w:val="24"/>
          <w:lang w:val="mn-MN"/>
        </w:rPr>
        <w:t xml:space="preserve">санал хураалт явуулъя. Дэмбэрэл гишүүн асуултаа асууя. </w:t>
      </w:r>
    </w:p>
    <w:p>
      <w:pPr>
        <w:pStyle w:val="style0"/>
        <w:widowControl w:val="false"/>
        <w:ind w:firstLine="1440" w:left="0" w:right="0"/>
        <w:jc w:val="both"/>
      </w:pPr>
      <w:r>
        <w:rPr>
          <w:rFonts w:cs="Arial"/>
          <w:sz w:val="24"/>
          <w:szCs w:val="24"/>
          <w:lang w:val="mn-MN"/>
        </w:rPr>
      </w:r>
    </w:p>
    <w:p>
      <w:pPr>
        <w:pStyle w:val="style0"/>
        <w:widowControl w:val="false"/>
        <w:ind w:hanging="0" w:left="0" w:right="0"/>
        <w:jc w:val="both"/>
      </w:pPr>
      <w:r>
        <w:rPr>
          <w:rFonts w:cs="Arial"/>
          <w:b/>
          <w:bCs/>
          <w:sz w:val="24"/>
          <w:szCs w:val="24"/>
          <w:lang w:val="mn-MN"/>
        </w:rPr>
        <w:tab/>
        <w:t>С.Дэмбэрэл:</w:t>
      </w:r>
      <w:r>
        <w:rPr>
          <w:rFonts w:cs="Arial"/>
          <w:b w:val="false"/>
          <w:bCs w:val="false"/>
          <w:sz w:val="24"/>
          <w:szCs w:val="24"/>
          <w:lang w:val="mn-MN"/>
        </w:rPr>
        <w:t xml:space="preserve"> -Энэ саналыг чинь гаргахдаа бол ийм утгаар гаргасан байхгүй юу. Өөрөөр хэлбэл одоо компаниуд зах зээлийн үнээс буюу одоо зах зээлийн арилжааны банкны ханшаар зээлээ авна. Төр бол үйлдвэрлэл экспортын үйлдвэрлэл энэ тэрийгээ дэмжихийн тулд тодорхой хэмжээний одоо практикт байгаа зээлийн хүүг тогтооно. Энэ хоёрын зөрүүг хэлсэн болохоос биш энэ арилжааны </w:t>
      </w:r>
      <w:r>
        <w:rPr>
          <w:rFonts w:cs="Arial"/>
          <w:b w:val="false"/>
          <w:bCs w:val="false"/>
          <w:sz w:val="24"/>
          <w:szCs w:val="24"/>
          <w:lang w:val="mn-MN"/>
        </w:rPr>
        <w:t>банкны</w:t>
      </w:r>
      <w:r>
        <w:rPr>
          <w:rFonts w:cs="Arial"/>
          <w:b w:val="false"/>
          <w:bCs w:val="false"/>
          <w:sz w:val="24"/>
          <w:szCs w:val="24"/>
          <w:lang w:val="mn-MN"/>
        </w:rPr>
        <w:t xml:space="preserve"> зээлийн хүү, хадгаламжийн хүүгийн зөрүү чинь маржен нь. Инфляцыг нэмсэн маржен нь. Өөрөөр хэлбэл тэдний дундаж ашиг энийг хэлээгүй байхгүй юу. Тэгэхээр энэ бол миний бодлоор бол маш буруу тодорхойлолт. Өөрөөр хэлбэл хүүгийн зөрүү гэж арилжааны банкуудын зээлийн дундаж хувь болон төрөөс энэ үйлдвэрлэлийг дэмжих зориулалтаар олгож байгаа  сангийн тэр зээл энэ хоёрын зөрүүг бол хүүгийн зөрүү гэж хэлнэ гэсэн ийм утгатай тийм юу орох ёстой байхгүй юу. Би бол анхнаасаа бол ийм байдлаар л энийг чинь дэмжиж энийг чинь өөрөө оруулсан. Энхболд дарга бас энд </w:t>
      </w:r>
      <w:r>
        <w:rPr>
          <w:rFonts w:cs="Arial"/>
          <w:b w:val="false"/>
          <w:bCs w:val="false"/>
          <w:sz w:val="24"/>
          <w:szCs w:val="24"/>
          <w:lang w:val="mn-MN"/>
        </w:rPr>
        <w:t>суучхаад</w:t>
      </w:r>
      <w:r>
        <w:rPr>
          <w:rFonts w:cs="Arial"/>
          <w:b w:val="false"/>
          <w:bCs w:val="false"/>
          <w:sz w:val="24"/>
          <w:szCs w:val="24"/>
          <w:lang w:val="mn-MN"/>
        </w:rPr>
        <w:t xml:space="preserve"> бид хоёр талд сууж байгаад ингэж оруулж ирсэн л дээ. Ийм байдлаар яах хэрэгтэй байна. Гэхдээ үүнээс би тайлбар авчихъя. Энэ яагаад ингээд биччихэв. Хэн ингэж бичсэн юм бэ. </w:t>
      </w:r>
      <w:r>
        <w:rPr>
          <w:rFonts w:cs="Arial"/>
          <w:b w:val="false"/>
          <w:bCs w:val="false"/>
          <w:sz w:val="24"/>
          <w:szCs w:val="24"/>
          <w:lang w:val="mn-MN"/>
        </w:rPr>
        <w:t xml:space="preserve">Миний санал бол ийм л байсан юм.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r>
      <w:r>
        <w:rPr>
          <w:rFonts w:cs="Arial"/>
          <w:b/>
          <w:bCs/>
          <w:sz w:val="24"/>
          <w:szCs w:val="24"/>
          <w:lang w:val="mn-MN"/>
        </w:rPr>
        <w:t xml:space="preserve">Ж.Батсуурь: </w:t>
      </w:r>
      <w:r>
        <w:rPr>
          <w:rFonts w:cs="Arial"/>
          <w:b w:val="false"/>
          <w:bCs w:val="false"/>
          <w:sz w:val="24"/>
          <w:szCs w:val="24"/>
          <w:lang w:val="mn-MN"/>
        </w:rPr>
        <w:t xml:space="preserve">-Энэ саналын томьёолол бас жоохон гажуудсан тухай Дэмбэрэл гишүүн санал хэллээ.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t xml:space="preserve">4.1.11.“хүүгийн зөрүү” гэж арилжааны </w:t>
      </w:r>
      <w:r>
        <w:rPr>
          <w:rFonts w:cs="Arial"/>
          <w:b w:val="false"/>
          <w:bCs w:val="false"/>
          <w:sz w:val="24"/>
          <w:szCs w:val="24"/>
          <w:lang w:val="mn-MN"/>
        </w:rPr>
        <w:t>банкнуудын</w:t>
      </w:r>
      <w:r>
        <w:rPr>
          <w:rFonts w:cs="Arial"/>
          <w:b w:val="false"/>
          <w:bCs w:val="false"/>
          <w:sz w:val="24"/>
          <w:szCs w:val="24"/>
          <w:lang w:val="mn-MN"/>
        </w:rPr>
        <w:t xml:space="preserve"> зээлийн болон </w:t>
      </w:r>
      <w:r>
        <w:rPr>
          <w:rFonts w:cs="Arial"/>
          <w:b w:val="false"/>
          <w:bCs w:val="false"/>
          <w:sz w:val="24"/>
          <w:szCs w:val="24"/>
          <w:lang w:val="mn-MN"/>
        </w:rPr>
        <w:t xml:space="preserve">хадгаламжийн жигнэсэн дундаж </w:t>
      </w:r>
      <w:r>
        <w:rPr>
          <w:rFonts w:cs="Arial"/>
          <w:b w:val="false"/>
          <w:bCs w:val="false"/>
          <w:sz w:val="24"/>
          <w:szCs w:val="24"/>
          <w:lang w:val="mn-MN"/>
        </w:rPr>
        <w:t xml:space="preserve">хүүгийн зөрүүг.” гээд. Энэ дээр тодруулгатай юм байна. Дэмбэрэл гишүүний саналыг аваад тэгээд. Саяын тодруулгад хариул </w:t>
      </w:r>
      <w:r>
        <w:rPr>
          <w:rFonts w:cs="Arial"/>
          <w:b w:val="false"/>
          <w:bCs w:val="false"/>
          <w:sz w:val="24"/>
          <w:szCs w:val="24"/>
          <w:lang w:val="mn-MN"/>
        </w:rPr>
        <w:t xml:space="preserve">даа.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r>
      <w:r>
        <w:rPr>
          <w:rFonts w:cs="Arial"/>
          <w:b/>
          <w:bCs/>
          <w:sz w:val="24"/>
          <w:szCs w:val="24"/>
          <w:lang w:val="mn-MN"/>
        </w:rPr>
        <w:t xml:space="preserve">Д.Баттогтох: </w:t>
      </w:r>
      <w:r>
        <w:rPr>
          <w:rFonts w:cs="Arial"/>
          <w:b w:val="false"/>
          <w:bCs w:val="false"/>
          <w:sz w:val="24"/>
          <w:szCs w:val="24"/>
          <w:lang w:val="mn-MN"/>
        </w:rPr>
        <w:t xml:space="preserve">-Бид нар эхний дэмжлэг бол хөнгөлөлттэй зээл олгох байж байгаад тэгээд ажлын хэсэг дээр томьёолол өөрчлөгдөөд зээлийн хүүгийн зөрүү гэдэг ойлголт гарч ирсэн. Зээлийн хүүгийн зөрүүг бид нар юу гэж ойлгох вэ гээд судалгаан дээр нэлээд ажиллаад тэгээд энэ талаар Монголбанкнаас зөвшилцөөд тодруулга авсан юм. Тэгэхээр зөрүү гэдэг нь бол энэ хадгаламжийн хүү болоод арилжааны </w:t>
      </w:r>
      <w:r>
        <w:rPr>
          <w:rFonts w:cs="Arial"/>
          <w:b w:val="false"/>
          <w:bCs w:val="false"/>
          <w:sz w:val="24"/>
          <w:szCs w:val="24"/>
          <w:lang w:val="mn-MN"/>
        </w:rPr>
        <w:t>банкнаас</w:t>
      </w:r>
      <w:r>
        <w:rPr>
          <w:rFonts w:cs="Arial"/>
          <w:b w:val="false"/>
          <w:bCs w:val="false"/>
          <w:sz w:val="24"/>
          <w:szCs w:val="24"/>
          <w:lang w:val="mn-MN"/>
        </w:rPr>
        <w:t xml:space="preserve"> олгосон зээлийн хүүгийн зөрүүг ойлгох нь зөв юм гэж ярилцсан. Тэгээд энэ томьёоллоор оруулсан байгаа.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r>
      <w:r>
        <w:rPr>
          <w:rFonts w:cs="Arial"/>
          <w:b/>
          <w:bCs/>
          <w:sz w:val="24"/>
          <w:szCs w:val="24"/>
          <w:lang w:val="mn-MN"/>
        </w:rPr>
        <w:t>Ж.Батсуурь:</w:t>
      </w:r>
      <w:r>
        <w:rPr>
          <w:rFonts w:cs="Arial"/>
          <w:b w:val="false"/>
          <w:bCs w:val="false"/>
          <w:sz w:val="24"/>
          <w:szCs w:val="24"/>
          <w:lang w:val="mn-MN"/>
        </w:rPr>
        <w:t xml:space="preserve"> -Дэмбэрэл гишүүнээ томьёолол байна уу, хэлэх үү. Дэмбэрэл гишүүний микрофоныг өгье.</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-Одоо жишээлбэл арилжааны банкны дундаж ханш бол зээлийн хүүгийн дундаж төвшин бол 18 орчим, 18-20 орчим байгаа. Хадгаламж бол 12-14 байгаа. Тэгэхээр нэг 6 хувь л гэсэн үг. 6 хувийг тэгээд яах гэж байгаа юм. Бид нар чинь үйлдвэрлэлийг дэмжих гээд байгаа юм. Үйлдвэрлэлийг дэмжихийн тулд арилжааны банкны буюу банкны зах зээлийг гажуудуулахгүйн тулд одоо байгаа зах зээлийнх нь ханшаар авчихъя зээлээ. Гэхдээ төр дэмжих гээд байгаа төр  нь тэр тодорхой нэг хэмжээний сан байгаа шүү дээ. Тэр сангийнхаа зээлийн хүү энэ хоёрын зөрүүг энэ компанид нь арилжааны банк компанид өгч. Хуучин бол арилжааны банкинд өгснөөрөө бид нар энэ чинь нөгөө зах зээлийг гажуудуулсан. Би ийм утга гэж ойлгоод л эртээд бол яг ийм утгаар л ярьсан юм даа. </w:t>
      </w:r>
      <w:r>
        <w:rPr>
          <w:rFonts w:cs="Arial"/>
          <w:b w:val="false"/>
          <w:bCs w:val="false"/>
          <w:sz w:val="24"/>
          <w:szCs w:val="24"/>
          <w:lang w:val="mn-MN"/>
        </w:rPr>
        <w:t xml:space="preserve">Тийм биз.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r>
      <w:r>
        <w:rPr>
          <w:rFonts w:cs="Arial"/>
          <w:b/>
          <w:bCs/>
          <w:sz w:val="24"/>
          <w:szCs w:val="24"/>
          <w:lang w:val="mn-MN"/>
        </w:rPr>
        <w:t>Ж.Батсуурь:</w:t>
      </w:r>
      <w:r>
        <w:rPr>
          <w:rFonts w:cs="Arial"/>
          <w:b w:val="false"/>
          <w:bCs w:val="false"/>
          <w:sz w:val="24"/>
          <w:szCs w:val="24"/>
          <w:lang w:val="mn-MN"/>
        </w:rPr>
        <w:t xml:space="preserve"> -Тэгсэн тэгсэн. Ингээд Дэмбэрэл гишүүний саналыг аваад тэр тэгээд дэмжье гэдгээр санал хураалт явуулъя. </w:t>
      </w:r>
    </w:p>
    <w:p>
      <w:pPr>
        <w:pStyle w:val="style0"/>
        <w:widowControl w:val="false"/>
        <w:ind w:hanging="0" w:left="0" w:right="0"/>
        <w:jc w:val="both"/>
      </w:pPr>
      <w:r>
        <w:rPr>
          <w:rFonts w:cs="Arial"/>
          <w:b w:val="false"/>
          <w:bCs w:val="false"/>
          <w:sz w:val="24"/>
          <w:szCs w:val="24"/>
          <w:lang w:val="mn-MN"/>
        </w:rPr>
      </w:r>
    </w:p>
    <w:p>
      <w:pPr>
        <w:pStyle w:val="style0"/>
        <w:widowControl w:val="false"/>
        <w:ind w:hanging="0" w:left="0" w:right="0"/>
        <w:jc w:val="both"/>
      </w:pPr>
      <w:r>
        <w:rPr>
          <w:rFonts w:cs="Arial"/>
          <w:b w:val="false"/>
          <w:bCs w:val="false"/>
          <w:sz w:val="24"/>
          <w:szCs w:val="24"/>
          <w:lang w:val="mn-MN"/>
        </w:rPr>
        <w:tab/>
        <w:t xml:space="preserve">Санал хураалтад 13 гишүүн оролцож, 12 гишүүн дэмжиж 92.3 хувийн саналаар санал дэмжигдлээ. Энэ санал батлагдлаа. </w:t>
      </w:r>
    </w:p>
    <w:p>
      <w:pPr>
        <w:pStyle w:val="style0"/>
        <w:widowControl w:val="false"/>
        <w:ind w:hanging="0" w:left="0" w:right="0"/>
        <w:jc w:val="both"/>
      </w:pPr>
      <w:r>
        <w:rPr>
          <w:rFonts w:cs="Arial"/>
          <w:b w:val="false"/>
          <w:bCs w:val="false"/>
          <w:sz w:val="24"/>
          <w:szCs w:val="24"/>
          <w:lang w:val="mn-MN"/>
        </w:rPr>
      </w:r>
    </w:p>
    <w:p>
      <w:pPr>
        <w:pStyle w:val="style0"/>
        <w:widowControl w:val="false"/>
        <w:ind w:firstLine="720" w:left="0" w:right="0"/>
        <w:jc w:val="both"/>
      </w:pPr>
      <w:r>
        <w:rPr>
          <w:rFonts w:cs="Arial"/>
          <w:b w:val="false"/>
          <w:bCs w:val="false"/>
          <w:sz w:val="24"/>
          <w:szCs w:val="24"/>
          <w:lang w:val="mn-MN"/>
        </w:rPr>
        <w:t xml:space="preserve">2.Төслийн 7.1.7 дахь заалтыг хасах. </w:t>
      </w:r>
      <w:r>
        <w:rPr>
          <w:rFonts w:cs="Arial"/>
          <w:b w:val="false"/>
          <w:bCs w:val="false"/>
          <w:sz w:val="24"/>
          <w:szCs w:val="24"/>
          <w:lang w:val="mn-MN"/>
        </w:rPr>
        <w:t xml:space="preserve">Санал хураалт. Санал хураалтад 13 гишүүн оролцож, 12 гишүүн дэмжиж 92.3 хувийн саналаар санал дэмжигдлээ. Энэ санал батлагдлаа. </w:t>
      </w:r>
    </w:p>
    <w:p>
      <w:pPr>
        <w:pStyle w:val="style0"/>
        <w:widowControl w:val="false"/>
        <w:ind w:firstLine="720" w:left="0" w:right="0"/>
        <w:jc w:val="both"/>
      </w:pPr>
      <w:r>
        <w:rPr>
          <w:rFonts w:cs="Arial"/>
          <w:b w:val="false"/>
          <w:bCs w:val="false"/>
          <w:sz w:val="24"/>
          <w:szCs w:val="24"/>
          <w:lang w:val="mn-MN"/>
        </w:rPr>
      </w:r>
    </w:p>
    <w:p>
      <w:pPr>
        <w:pStyle w:val="style0"/>
        <w:widowControl w:val="false"/>
        <w:ind w:firstLine="720" w:left="0" w:right="0"/>
        <w:jc w:val="both"/>
      </w:pPr>
      <w:r>
        <w:rPr>
          <w:rFonts w:cs="Arial"/>
          <w:b w:val="false"/>
          <w:bCs w:val="false"/>
          <w:sz w:val="24"/>
          <w:szCs w:val="24"/>
          <w:lang w:val="mn-MN"/>
        </w:rPr>
        <w:t>3.</w:t>
      </w:r>
      <w:r>
        <w:rPr>
          <w:rFonts w:cs="Arial"/>
          <w:sz w:val="24"/>
          <w:szCs w:val="24"/>
          <w:lang w:val="mn-MN"/>
        </w:rPr>
        <w:t>Төслийн 8.1.1 дэх заалтыг доор дурдсанаар өөрчлөх:</w:t>
      </w:r>
    </w:p>
    <w:p>
      <w:pPr>
        <w:pStyle w:val="style0"/>
        <w:widowControl w:val="false"/>
        <w:ind w:firstLine="720" w:left="0" w:right="0"/>
        <w:jc w:val="both"/>
      </w:pPr>
      <w:r>
        <w:rPr>
          <w:rFonts w:cs="Arial"/>
          <w:sz w:val="24"/>
          <w:szCs w:val="24"/>
          <w:lang w:val="mn-MN"/>
        </w:rPr>
      </w:r>
    </w:p>
    <w:p>
      <w:pPr>
        <w:pStyle w:val="style24"/>
        <w:ind w:firstLine="1440" w:left="0" w:right="0"/>
        <w:jc w:val="both"/>
      </w:pPr>
      <w:r>
        <w:rPr>
          <w:rFonts w:cs="Arial"/>
          <w:sz w:val="24"/>
          <w:szCs w:val="24"/>
          <w:lang w:val="mn-MN"/>
        </w:rPr>
        <w:t>“</w:t>
      </w:r>
      <w:r>
        <w:rPr>
          <w:rFonts w:cs="Arial"/>
          <w:sz w:val="24"/>
          <w:szCs w:val="24"/>
          <w:lang w:val="mn-MN"/>
        </w:rPr>
        <w:t xml:space="preserve">8.1.1.үйлдвэрлэсэн бүтээгдэхүүнийхээ </w:t>
      </w:r>
      <w:r>
        <w:rPr>
          <w:rFonts w:cs="Arial"/>
          <w:sz w:val="24"/>
          <w:szCs w:val="24"/>
        </w:rPr>
        <w:t>30-</w:t>
      </w:r>
      <w:r>
        <w:rPr>
          <w:rFonts w:cs="Arial"/>
          <w:sz w:val="24"/>
          <w:szCs w:val="24"/>
          <w:lang w:val="mn-MN"/>
        </w:rPr>
        <w:t>аас дээш хувийг экспортод гаргаж байгаа үндэсний үйлдвэрт технологийн шинэчлэл хийсэн хөрөнгө оруулалт болон эргэлтийн хөрөнгөд зориулан арилжааны банкнаас олгосон</w:t>
      </w:r>
      <w:r>
        <w:rPr>
          <w:rFonts w:cs="Arial"/>
          <w:color w:val="FF0000"/>
          <w:sz w:val="24"/>
          <w:szCs w:val="24"/>
          <w:lang w:val="mn-MN"/>
        </w:rPr>
        <w:t xml:space="preserve"> </w:t>
      </w:r>
      <w:r>
        <w:rPr>
          <w:rFonts w:cs="Arial"/>
          <w:sz w:val="24"/>
          <w:szCs w:val="24"/>
          <w:lang w:val="mn-MN"/>
        </w:rPr>
        <w:t>зээлийн хүүгийн зөрүүг улсаас олгох</w:t>
      </w:r>
      <w:r>
        <w:rPr>
          <w:rFonts w:cs="Arial"/>
          <w:color w:val="000000"/>
          <w:sz w:val="24"/>
          <w:szCs w:val="24"/>
          <w:shd w:fill="FFFFFF" w:val="clear"/>
        </w:rPr>
        <w:t>;</w:t>
      </w:r>
      <w:r>
        <w:rPr>
          <w:rFonts w:cs="Arial"/>
          <w:color w:val="000000"/>
          <w:sz w:val="24"/>
          <w:szCs w:val="24"/>
          <w:shd w:fill="FFFFFF" w:val="clear"/>
          <w:lang w:val="mn-MN"/>
        </w:rPr>
        <w:t xml:space="preserve">” </w:t>
      </w:r>
      <w:r>
        <w:rPr>
          <w:rFonts w:cs="Arial"/>
          <w:b w:val="false"/>
          <w:bCs w:val="false"/>
          <w:color w:val="000000"/>
          <w:sz w:val="24"/>
          <w:szCs w:val="24"/>
          <w:shd w:fill="FFFFFF" w:val="clear"/>
          <w:lang w:val="mn-MN"/>
        </w:rPr>
        <w:t xml:space="preserve">Санал хураалтад 13 гишүүн оролцож, 12 гишүүн дэмжиж 92.3 хувийн саналаар санал дэмжигдлээ. Энэ санал батлагдлаа. </w:t>
      </w:r>
    </w:p>
    <w:p>
      <w:pPr>
        <w:pStyle w:val="style24"/>
        <w:ind w:firstLine="1440" w:left="0" w:right="0"/>
        <w:jc w:val="both"/>
      </w:pPr>
      <w:r>
        <w:rPr>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4.</w:t>
      </w:r>
      <w:r>
        <w:rPr>
          <w:rFonts w:ascii="Arial" w:cs="Arial" w:hAnsi="Arial"/>
          <w:sz w:val="24"/>
          <w:szCs w:val="24"/>
          <w:lang w:val="mn-MN"/>
        </w:rPr>
        <w:t>Төсөлд доор дурдсан агуулгатай 8.1.3 дахь заалт нэмэх:</w:t>
      </w:r>
    </w:p>
    <w:p>
      <w:pPr>
        <w:pStyle w:val="style27"/>
        <w:spacing w:after="0" w:before="0"/>
        <w:ind w:firstLine="720" w:left="0" w:right="0"/>
        <w:contextualSpacing w:val="false"/>
        <w:jc w:val="both"/>
      </w:pPr>
      <w:r>
        <w:rPr>
          <w:sz w:val="24"/>
          <w:szCs w:val="24"/>
        </w:rPr>
      </w:r>
    </w:p>
    <w:p>
      <w:pPr>
        <w:pStyle w:val="style27"/>
        <w:spacing w:after="0" w:before="0"/>
        <w:ind w:firstLine="1440" w:left="0" w:right="0"/>
        <w:contextualSpacing w:val="false"/>
        <w:jc w:val="both"/>
      </w:pPr>
      <w:r>
        <w:rPr>
          <w:rFonts w:ascii="Arial" w:cs="Arial" w:hAnsi="Arial"/>
          <w:sz w:val="24"/>
          <w:szCs w:val="24"/>
          <w:lang w:val="mn-MN"/>
        </w:rPr>
        <w:t>“</w:t>
      </w:r>
      <w:r>
        <w:rPr>
          <w:rFonts w:ascii="Arial" w:cs="Arial" w:hAnsi="Arial"/>
          <w:sz w:val="24"/>
          <w:szCs w:val="24"/>
          <w:lang w:val="mn-MN"/>
        </w:rPr>
        <w:t xml:space="preserve">8.1.3.төрөөс экспортын үйлдвэрлэлийг экспортын </w:t>
      </w:r>
      <w:r>
        <w:rPr>
          <w:rFonts w:ascii="Arial" w:cs="Arial" w:hAnsi="Arial"/>
          <w:sz w:val="24"/>
          <w:szCs w:val="24"/>
          <w:lang w:val="mn-MN"/>
        </w:rPr>
        <w:t xml:space="preserve">үйлдвэрийн гадаад худалдааны эргэлтийн хөрөнгийн урсгалыг сайжруулах зорилгоор </w:t>
      </w:r>
      <w:r>
        <w:rPr>
          <w:rFonts w:ascii="Arial" w:cs="Arial" w:hAnsi="Arial"/>
          <w:sz w:val="24"/>
          <w:szCs w:val="24"/>
          <w:lang w:val="mn-MN"/>
        </w:rPr>
        <w:t xml:space="preserve">факторингийн үйлчилгээг </w:t>
      </w:r>
      <w:r>
        <w:rPr>
          <w:rFonts w:ascii="Arial" w:cs="Arial" w:hAnsi="Arial"/>
          <w:sz w:val="24"/>
          <w:szCs w:val="24"/>
          <w:lang w:val="mn-MN"/>
        </w:rPr>
        <w:t>үзүүлэх.</w:t>
      </w:r>
      <w:r>
        <w:rPr>
          <w:rFonts w:ascii="Arial" w:cs="Arial" w:hAnsi="Arial"/>
          <w:sz w:val="24"/>
          <w:szCs w:val="24"/>
          <w:lang w:val="mn-MN"/>
        </w:rPr>
        <w:t>”</w:t>
      </w:r>
    </w:p>
    <w:p>
      <w:pPr>
        <w:pStyle w:val="style27"/>
        <w:spacing w:after="0" w:before="0"/>
        <w:ind w:firstLine="1440" w:left="0" w:right="0"/>
        <w:contextualSpacing w:val="false"/>
        <w:jc w:val="both"/>
      </w:pPr>
      <w:r>
        <w:rPr>
          <w:rFonts w:ascii="Arial" w:cs="Arial" w:hAnsi="Arial"/>
          <w:sz w:val="24"/>
          <w:szCs w:val="24"/>
          <w:lang w:val="mn-MN"/>
        </w:rPr>
      </w:r>
    </w:p>
    <w:p>
      <w:pPr>
        <w:pStyle w:val="style27"/>
        <w:spacing w:after="0" w:before="0"/>
        <w:ind w:hanging="0" w:left="0" w:right="0"/>
        <w:contextualSpacing w:val="false"/>
        <w:jc w:val="both"/>
      </w:pPr>
      <w:r>
        <w:rPr>
          <w:rFonts w:ascii="Arial" w:cs="Arial" w:hAnsi="Arial"/>
          <w:sz w:val="24"/>
          <w:szCs w:val="24"/>
          <w:lang w:val="mn-MN"/>
        </w:rPr>
        <w:tab/>
        <w:t xml:space="preserve">Дэмбэрэл гишүүн саналаа хэлье. </w:t>
      </w:r>
    </w:p>
    <w:p>
      <w:pPr>
        <w:pStyle w:val="style27"/>
        <w:spacing w:after="0" w:before="0"/>
        <w:ind w:hanging="0" w:left="0" w:right="0"/>
        <w:contextualSpacing w:val="false"/>
        <w:jc w:val="both"/>
      </w:pPr>
      <w:r>
        <w:rPr>
          <w:rFonts w:ascii="Arial" w:cs="Arial" w:hAnsi="Arial"/>
          <w:sz w:val="24"/>
          <w:szCs w:val="24"/>
          <w:lang w:val="mn-MN"/>
        </w:rPr>
      </w:r>
    </w:p>
    <w:p>
      <w:pPr>
        <w:pStyle w:val="style27"/>
        <w:spacing w:after="0" w:before="0"/>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С.Дэмбэрэл:</w:t>
      </w:r>
      <w:r>
        <w:rPr>
          <w:rFonts w:ascii="Arial" w:cs="Arial" w:hAnsi="Arial"/>
          <w:b w:val="false"/>
          <w:bCs w:val="false"/>
          <w:sz w:val="24"/>
          <w:szCs w:val="24"/>
          <w:lang w:val="mn-MN"/>
        </w:rPr>
        <w:t xml:space="preserve"> -Улс орнууд үйлдвэрлэл түүний дотор экспортын үйлдвэрлэлээ дэмжих гэдэг экспортын санхүүжилтийн нэг тийм инновацлаг ийм </w:t>
      </w:r>
      <w:r>
        <w:rPr>
          <w:rFonts w:ascii="Arial" w:cs="Arial" w:hAnsi="Arial"/>
          <w:b w:val="false"/>
          <w:bCs w:val="false"/>
          <w:sz w:val="24"/>
          <w:szCs w:val="24"/>
          <w:lang w:val="mn-MN"/>
        </w:rPr>
        <w:t xml:space="preserve">хэлбэрүүдийг ашигладаг юм байна л даа. Тийм утгаар л уг нь оруулсан юм. Тэрний нэг нь бол энэ фактронгийн үйлчилгээ юм байна. Түүнээс гадна экспортын санхүүжилтийн одоо орчин үеийн хэлбэрүүд түүний дотор гээд ингээд явчихвал энэ чинь гадаад худалдаа гэдэг үг хэрэг байхгүй. Эргэлтийн хөрөнгө гэж хэрэг байхгүй. Зүгээр л фактронгийн үйлчилгээ гэдгээ өмнөө тодорхойлчихсон шүү дээ. Тийм учраас экспортын үйлдвэрлэлийг санхүүжүүлэх орчин үеийн арга хэрэгслүүд санхүүгийн арга хэрэгсэл гэсэн үг. Түүний дотор факторын үйлчилгээг үзүүлэх гээд тавьчихвал яасан юм бэ. Тэгвэл арай нэг Монгол болоод утга учиртай болох гээд байна л даа. </w:t>
      </w:r>
      <w:r>
        <w:rPr>
          <w:rFonts w:ascii="Arial" w:cs="Arial" w:hAnsi="Arial"/>
          <w:b w:val="false"/>
          <w:bCs w:val="false"/>
          <w:sz w:val="24"/>
          <w:szCs w:val="24"/>
          <w:lang w:val="mn-MN"/>
        </w:rPr>
        <w:t xml:space="preserve">Найруулга маягийн. </w:t>
      </w:r>
    </w:p>
    <w:p>
      <w:pPr>
        <w:pStyle w:val="style27"/>
        <w:spacing w:after="0" w:before="0"/>
        <w:ind w:hanging="0" w:left="0" w:right="0"/>
        <w:contextualSpacing w:val="false"/>
        <w:jc w:val="both"/>
      </w:pPr>
      <w:r>
        <w:rPr>
          <w:rFonts w:ascii="Arial" w:cs="Arial" w:hAnsi="Arial"/>
          <w:b w:val="false"/>
          <w:bCs w:val="false"/>
          <w:sz w:val="24"/>
          <w:szCs w:val="24"/>
          <w:lang w:val="mn-MN"/>
        </w:rPr>
      </w:r>
    </w:p>
    <w:p>
      <w:pPr>
        <w:pStyle w:val="style27"/>
        <w:spacing w:after="0" w:before="0"/>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Ж.Батсуурь:</w:t>
      </w:r>
      <w:r>
        <w:rPr>
          <w:rFonts w:ascii="Arial" w:cs="Arial" w:hAnsi="Arial"/>
          <w:b w:val="false"/>
          <w:bCs w:val="false"/>
          <w:sz w:val="24"/>
          <w:szCs w:val="24"/>
          <w:lang w:val="mn-MN"/>
        </w:rPr>
        <w:t xml:space="preserve"> -Дэмбэрэл гишүүний томьёололтой санал хураалт. </w:t>
      </w:r>
      <w:r>
        <w:rPr>
          <w:rFonts w:ascii="Arial" w:cs="Arial" w:hAnsi="Arial"/>
          <w:b w:val="false"/>
          <w:bCs w:val="false"/>
          <w:color w:val="000000"/>
          <w:sz w:val="24"/>
          <w:szCs w:val="24"/>
          <w:shd w:fill="FFFFFF" w:val="clear"/>
          <w:lang w:val="mn-MN"/>
        </w:rPr>
        <w:t xml:space="preserve">Санал хураалтад 13 гишүүн оролцож, 12 гишүүн дэмжиж 92.3 хувийн саналаар санал дэмжигдлээ. Энэ санал батлагдлаа. </w:t>
      </w:r>
    </w:p>
    <w:p>
      <w:pPr>
        <w:pStyle w:val="style27"/>
        <w:spacing w:after="0" w:before="0"/>
        <w:ind w:hanging="0" w:left="0" w:right="0"/>
        <w:contextualSpacing w:val="false"/>
        <w:jc w:val="both"/>
      </w:pPr>
      <w:r>
        <w:rPr>
          <w:rFonts w:ascii="Arial" w:cs="Arial" w:hAnsi="Arial"/>
          <w:b w:val="false"/>
          <w:bCs w:val="false"/>
          <w:sz w:val="24"/>
          <w:szCs w:val="24"/>
          <w:lang w:val="mn-MN"/>
        </w:rPr>
      </w:r>
    </w:p>
    <w:p>
      <w:pPr>
        <w:pStyle w:val="style27"/>
        <w:spacing w:after="0" w:before="0"/>
        <w:ind w:firstLine="720" w:left="0" w:right="0"/>
        <w:contextualSpacing w:val="false"/>
        <w:jc w:val="both"/>
      </w:pPr>
      <w:r>
        <w:rPr>
          <w:rFonts w:ascii="Arial" w:cs="Arial" w:hAnsi="Arial"/>
          <w:b w:val="false"/>
          <w:bCs w:val="false"/>
          <w:sz w:val="24"/>
          <w:szCs w:val="24"/>
          <w:lang w:val="mn-MN"/>
        </w:rPr>
        <w:t xml:space="preserve">5.Төслийн 10.3 дахь хэсгийг хасах. </w:t>
      </w:r>
      <w:r>
        <w:rPr>
          <w:rFonts w:ascii="Arial" w:cs="Arial" w:hAnsi="Arial"/>
          <w:b w:val="false"/>
          <w:bCs w:val="false"/>
          <w:sz w:val="24"/>
          <w:szCs w:val="24"/>
          <w:lang w:val="mn-MN"/>
        </w:rPr>
        <w:t xml:space="preserve">Санал хураалт. </w:t>
      </w:r>
      <w:r>
        <w:rPr>
          <w:rFonts w:ascii="Arial" w:cs="Arial" w:hAnsi="Arial"/>
          <w:b w:val="false"/>
          <w:bCs w:val="false"/>
          <w:color w:val="000000"/>
          <w:sz w:val="24"/>
          <w:szCs w:val="24"/>
          <w:shd w:fill="FFFFFF" w:val="clear"/>
          <w:lang w:val="mn-MN"/>
        </w:rPr>
        <w:t xml:space="preserve">Санал хураалтад 13 гишүүн оролцож, 12 гишүүн дэмжиж 92.3 хувийн саналаар санал дэмжигдлээ. Энэ санал батлагдлаа. </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 xml:space="preserve">6.Төслийн 12.1.5 дахь заалтыг хасах. </w:t>
      </w:r>
      <w:r>
        <w:rPr>
          <w:rFonts w:ascii="Arial" w:cs="Arial" w:hAnsi="Arial"/>
          <w:b w:val="false"/>
          <w:bCs w:val="false"/>
          <w:sz w:val="24"/>
          <w:szCs w:val="24"/>
          <w:lang w:val="mn-MN"/>
        </w:rPr>
        <w:t xml:space="preserve">Санал хураалт. </w:t>
      </w:r>
      <w:r>
        <w:rPr>
          <w:rFonts w:ascii="Arial" w:cs="Arial" w:hAnsi="Arial"/>
          <w:b w:val="false"/>
          <w:bCs w:val="false"/>
          <w:color w:val="000000"/>
          <w:sz w:val="24"/>
          <w:szCs w:val="24"/>
          <w:shd w:fill="FFFFFF" w:val="clear"/>
          <w:lang w:val="mn-MN"/>
        </w:rPr>
        <w:t>Санал хураалтад 13 гишүүн оролцож, 1</w:t>
      </w:r>
      <w:r>
        <w:rPr>
          <w:rFonts w:ascii="Arial" w:cs="Arial" w:hAnsi="Arial"/>
          <w:b w:val="false"/>
          <w:bCs w:val="false"/>
          <w:color w:val="000000"/>
          <w:sz w:val="24"/>
          <w:szCs w:val="24"/>
          <w:shd w:fill="FFFFFF" w:val="clear"/>
          <w:lang w:val="mn-MN"/>
        </w:rPr>
        <w:t>1</w:t>
      </w:r>
      <w:r>
        <w:rPr>
          <w:rFonts w:ascii="Arial" w:cs="Arial" w:hAnsi="Arial"/>
          <w:b w:val="false"/>
          <w:bCs w:val="false"/>
          <w:color w:val="000000"/>
          <w:sz w:val="24"/>
          <w:szCs w:val="24"/>
          <w:shd w:fill="FFFFFF" w:val="clear"/>
          <w:lang w:val="mn-MN"/>
        </w:rPr>
        <w:t xml:space="preserve"> гишүүн дэмжиж </w:t>
      </w:r>
      <w:r>
        <w:rPr>
          <w:rFonts w:ascii="Arial" w:cs="Arial" w:hAnsi="Arial"/>
          <w:b w:val="false"/>
          <w:bCs w:val="false"/>
          <w:color w:val="000000"/>
          <w:sz w:val="24"/>
          <w:szCs w:val="24"/>
          <w:shd w:fill="FFFFFF" w:val="clear"/>
          <w:lang w:val="mn-MN"/>
        </w:rPr>
        <w:t>84.6</w:t>
      </w:r>
      <w:r>
        <w:rPr>
          <w:rFonts w:ascii="Arial" w:cs="Arial" w:hAnsi="Arial"/>
          <w:b w:val="false"/>
          <w:bCs w:val="false"/>
          <w:color w:val="000000"/>
          <w:sz w:val="24"/>
          <w:szCs w:val="24"/>
          <w:shd w:fill="FFFFFF" w:val="clear"/>
          <w:lang w:val="mn-MN"/>
        </w:rPr>
        <w:t xml:space="preserve"> хувийн саналаар санал дэмжигдлээ. Энэ санал батлагдлаа. </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lang w:val="mn-MN"/>
        </w:rPr>
        <w:t xml:space="preserve">7.Төслийн 14.2 дахь хэсгийн “зээлийн” гэснийг “хөрөнгийн” гэж өөрчлөх. </w:t>
      </w:r>
      <w:r>
        <w:rPr>
          <w:rFonts w:ascii="Arial" w:cs="Arial" w:hAnsi="Arial"/>
          <w:b w:val="false"/>
          <w:bCs w:val="false"/>
          <w:sz w:val="24"/>
          <w:szCs w:val="24"/>
          <w:lang w:val="mn-MN"/>
        </w:rPr>
        <w:t>Санал хураалт.</w:t>
      </w:r>
      <w:r>
        <w:rPr>
          <w:rFonts w:ascii="Arial" w:cs="Arial" w:hAnsi="Arial"/>
          <w:b w:val="false"/>
          <w:bCs w:val="false"/>
          <w:sz w:val="24"/>
          <w:szCs w:val="24"/>
          <w:lang w:val="mn-MN"/>
        </w:rPr>
        <w:t xml:space="preserve"> </w:t>
      </w:r>
      <w:r>
        <w:rPr>
          <w:rFonts w:ascii="Arial" w:cs="Arial" w:hAnsi="Arial"/>
          <w:b w:val="false"/>
          <w:bCs w:val="false"/>
          <w:color w:val="000000"/>
          <w:sz w:val="24"/>
          <w:szCs w:val="24"/>
          <w:shd w:fill="FFFFFF" w:val="clear"/>
          <w:lang w:val="mn-MN"/>
        </w:rPr>
        <w:t xml:space="preserve">Санал хураалтад 13 гишүүн оролцож, 12 гишүүн дэмжиж 92.3 хувийн саналаар санал дэмжигдлээ. Энэ санал батлагдлаа. </w:t>
      </w:r>
    </w:p>
    <w:p>
      <w:pPr>
        <w:pStyle w:val="style27"/>
        <w:spacing w:after="0" w:before="0"/>
        <w:ind w:firstLine="720" w:left="0" w:right="0"/>
        <w:contextualSpacing w:val="false"/>
        <w:jc w:val="both"/>
      </w:pPr>
      <w:r>
        <w:rPr>
          <w:b w:val="false"/>
          <w:bCs w:val="false"/>
          <w:sz w:val="24"/>
          <w:szCs w:val="24"/>
        </w:rPr>
      </w:r>
    </w:p>
    <w:p>
      <w:pPr>
        <w:pStyle w:val="style27"/>
        <w:spacing w:after="0" w:before="0"/>
        <w:ind w:firstLine="720" w:left="0" w:right="0"/>
        <w:contextualSpacing w:val="false"/>
        <w:jc w:val="both"/>
      </w:pPr>
      <w:r>
        <w:rPr>
          <w:rFonts w:ascii="Arial" w:cs="Arial" w:hAnsi="Arial"/>
          <w:b w:val="false"/>
          <w:bCs w:val="false"/>
          <w:sz w:val="24"/>
          <w:szCs w:val="24"/>
        </w:rPr>
        <w:t>8</w:t>
      </w:r>
      <w:r>
        <w:rPr>
          <w:rFonts w:ascii="Arial" w:cs="Arial" w:hAnsi="Arial"/>
          <w:b w:val="false"/>
          <w:bCs w:val="false"/>
          <w:sz w:val="24"/>
          <w:szCs w:val="24"/>
          <w:lang w:val="mn-MN"/>
        </w:rPr>
        <w:t xml:space="preserve">.Төслийн 15.2 дахь хэсгийн “төрийн албанд 10 жил эргэж орох эрхгүйгээр халж” гэснийг хасах. </w:t>
      </w:r>
      <w:r>
        <w:rPr>
          <w:rFonts w:ascii="Arial" w:cs="Arial" w:hAnsi="Arial"/>
          <w:b w:val="false"/>
          <w:bCs w:val="false"/>
          <w:sz w:val="24"/>
          <w:szCs w:val="24"/>
          <w:lang w:val="mn-MN"/>
        </w:rPr>
        <w:t xml:space="preserve">Санал хураалт. </w:t>
      </w:r>
      <w:r>
        <w:rPr>
          <w:rFonts w:ascii="Arial" w:cs="Arial" w:hAnsi="Arial"/>
          <w:b w:val="false"/>
          <w:bCs w:val="false"/>
          <w:color w:val="000000"/>
          <w:sz w:val="24"/>
          <w:szCs w:val="24"/>
          <w:shd w:fill="FFFFFF" w:val="clear"/>
          <w:lang w:val="mn-MN"/>
        </w:rPr>
        <w:t xml:space="preserve">Санал хураалтад 13 гишүүн оролцож, 12 гишүүн дэмжиж 92.3 хувийн саналаар санал дэмжигдлээ. </w:t>
      </w:r>
      <w:r>
        <w:rPr>
          <w:rFonts w:ascii="Arial" w:cs="Arial" w:hAnsi="Arial"/>
          <w:b w:val="false"/>
          <w:bCs w:val="false"/>
          <w:color w:val="000000"/>
          <w:sz w:val="24"/>
          <w:szCs w:val="24"/>
          <w:shd w:fill="FFFFFF" w:val="clear"/>
          <w:lang w:val="mn-MN"/>
        </w:rPr>
        <w:t xml:space="preserve">Ингээд зарчмын зөрүүтэй саналын томьёоллоор санал хурааж дууслаа мөн ажлын хэсгээс гаргасан төсвийн энэ дагалдах хуультай холбоотой саналын томьёолол төсвийн байнгын хорооноос зарчмын зөрүүтэй саналын томьёолол ирүүлсэн байна. Тэгээд ингээд санал хураалт явуулъя. Энүүгээр санал хураалт явуулъя. </w:t>
      </w:r>
      <w:r>
        <w:rPr>
          <w:rFonts w:ascii="Arial" w:cs="Arial" w:hAnsi="Arial"/>
          <w:b w:val="false"/>
          <w:bCs w:val="false"/>
          <w:color w:val="000000"/>
          <w:sz w:val="24"/>
          <w:szCs w:val="24"/>
          <w:shd w:fill="FFFFFF" w:val="clear"/>
          <w:lang w:val="mn-MN"/>
        </w:rPr>
        <w:t xml:space="preserve">Энд цөөхөн гурав дөрөвхөн саналын томьёолол байгаа. </w:t>
      </w:r>
    </w:p>
    <w:p>
      <w:pPr>
        <w:pStyle w:val="style27"/>
        <w:spacing w:after="0" w:before="0"/>
        <w:ind w:firstLine="72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val="false"/>
          <w:bCs w:val="false"/>
          <w:color w:val="000000"/>
          <w:sz w:val="24"/>
          <w:szCs w:val="24"/>
          <w:shd w:fill="FFFFFF" w:val="clear"/>
          <w:lang w:val="mn-MN"/>
        </w:rPr>
        <w:tab/>
      </w:r>
      <w:r>
        <w:rPr>
          <w:b w:val="false"/>
          <w:bCs w:val="false"/>
          <w:color w:val="000000"/>
          <w:sz w:val="24"/>
          <w:szCs w:val="24"/>
          <w:shd w:fill="FFFFFF" w:val="clear"/>
          <w:lang w:val="mn-MN"/>
        </w:rPr>
        <w:t xml:space="preserve">Төсвийн байнгын хорооны дэмжсэн санал байна. </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bCs/>
          <w:color w:val="000000"/>
          <w:sz w:val="24"/>
          <w:szCs w:val="24"/>
          <w:lang w:val="mn-MN"/>
        </w:rPr>
        <w:tab/>
      </w:r>
      <w:r>
        <w:rPr>
          <w:color w:val="000000"/>
          <w:sz w:val="24"/>
          <w:szCs w:val="24"/>
          <w:lang w:val="mn-MN"/>
        </w:rPr>
        <w:t>Төслийн 1 дүгээр зүйлд доор дурдсан агуулгатай 10 дугаар зүйлийн 10</w:t>
      </w:r>
      <w:r>
        <w:rPr>
          <w:color w:val="000000"/>
          <w:sz w:val="24"/>
          <w:szCs w:val="24"/>
          <w:vertAlign w:val="superscript"/>
          <w:lang w:val="mn-MN"/>
        </w:rPr>
        <w:t>1</w:t>
      </w:r>
      <w:r>
        <w:rPr>
          <w:color w:val="000000"/>
          <w:sz w:val="24"/>
          <w:szCs w:val="24"/>
          <w:lang w:val="mn-MN"/>
        </w:rPr>
        <w:t>.3 дахь хэсэг нэмэх:</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t>“10</w:t>
      </w:r>
      <w:r>
        <w:rPr>
          <w:color w:val="000000"/>
          <w:sz w:val="24"/>
          <w:szCs w:val="24"/>
          <w:vertAlign w:val="superscript"/>
          <w:lang w:val="mn-MN"/>
        </w:rPr>
        <w:t>1</w:t>
      </w:r>
      <w:r>
        <w:rPr>
          <w:color w:val="000000"/>
          <w:sz w:val="24"/>
          <w:szCs w:val="24"/>
          <w:lang w:val="mn-MN"/>
        </w:rPr>
        <w:t>.3.Энэ хуулийн 10</w:t>
      </w:r>
      <w:r>
        <w:rPr>
          <w:i w:val="false"/>
          <w:iCs w:val="false"/>
          <w:color w:val="000000"/>
          <w:sz w:val="24"/>
          <w:szCs w:val="24"/>
          <w:vertAlign w:val="superscript"/>
          <w:lang w:val="mn-MN"/>
        </w:rPr>
        <w:t>1</w:t>
      </w:r>
      <w:r>
        <w:rPr>
          <w:color w:val="000000"/>
          <w:sz w:val="24"/>
          <w:szCs w:val="24"/>
          <w:lang w:val="mn-MN"/>
        </w:rPr>
        <w:t xml:space="preserve">.1 дэх хэсэгт энэ хуулийн 9.2 дахь хэсэг хамаарахгүй” </w:t>
      </w:r>
      <w:r>
        <w:rPr>
          <w:b w:val="false"/>
          <w:bCs w:val="false"/>
          <w:color w:val="000000"/>
          <w:sz w:val="24"/>
          <w:szCs w:val="24"/>
          <w:shd w:fill="FFFFFF" w:val="clear"/>
          <w:lang w:val="mn-MN"/>
        </w:rPr>
        <w:t>г</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эсэн.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гаргасан Улсын Их Хурлын гишүүн Эрдэнэчимэг гэсэн санал ирсэн байна. Төсвийн байнгын хороогоор дэмжигдсэн санал. Саналыг дэмжье гэсэн томьёоллоор санал хураалт явуулъя. Санал хураалт.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хураалтад 12 гишүүн оролцож, 12 гишүүн дэмжиж 100 хувийн саналаар санал дэмжигдлээ. </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t xml:space="preserve">2.Төслийн 2 дугаар зүйлийн “гүйцэтгэх захирлыг” гэсний дараах “төрийн албанд” гэснийг, “захирлыг” гэсний дараах “тухайн албанд 10 жил эргэж орох эрхгүйгээр тус тус халж” гэснийг тус тус хасах.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хураалт. Санал хураалтад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12 гишүүн оролцож, 12 гишүүн дэмжиж 100 хувийн саналаар санал дэмжигдлээ. </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val="false"/>
          <w:bCs w:val="false"/>
          <w:i/>
          <w:iCs/>
          <w:color w:val="000000"/>
          <w:sz w:val="24"/>
          <w:szCs w:val="24"/>
          <w:lang w:val="mn-MN"/>
        </w:rPr>
        <w:t>Нэмэгдсэн өртгийн албан татварын тухай хуульд нэмэлт оруулах тухай зарчмын зөрүүтэй саналын томьёол</w:t>
      </w:r>
      <w:r>
        <w:rPr>
          <w:b w:val="false"/>
          <w:bCs w:val="false"/>
          <w:i/>
          <w:iCs/>
          <w:color w:val="000000"/>
          <w:sz w:val="24"/>
          <w:szCs w:val="24"/>
          <w:lang w:val="mn-MN"/>
        </w:rPr>
        <w:t>ол.</w:t>
      </w:r>
    </w:p>
    <w:p>
      <w:pPr>
        <w:pStyle w:val="style0"/>
        <w:spacing w:after="0" w:before="0" w:line="100" w:lineRule="atLeast"/>
        <w:ind w:hanging="0" w:left="0" w:right="0"/>
        <w:contextualSpacing w:val="false"/>
        <w:jc w:val="both"/>
      </w:pPr>
      <w:r>
        <w:rPr>
          <w:b w:val="false"/>
          <w:bCs w:val="false"/>
          <w:i/>
          <w:iCs/>
          <w:color w:val="000000"/>
          <w:sz w:val="24"/>
          <w:szCs w:val="24"/>
          <w:lang w:val="mn-MN"/>
        </w:rPr>
      </w:r>
    </w:p>
    <w:p>
      <w:pPr>
        <w:pStyle w:val="style0"/>
        <w:spacing w:after="0" w:before="0" w:line="100" w:lineRule="atLeast"/>
        <w:ind w:hanging="0" w:left="0" w:right="0"/>
        <w:contextualSpacing w:val="false"/>
        <w:jc w:val="both"/>
      </w:pPr>
      <w:r>
        <w:rPr>
          <w:b w:val="false"/>
          <w:bCs w:val="false"/>
          <w:i/>
          <w:iCs/>
          <w:color w:val="000000"/>
          <w:sz w:val="24"/>
          <w:szCs w:val="24"/>
          <w:lang w:val="mn-MN"/>
        </w:rPr>
        <w:tab/>
      </w:r>
      <w:r>
        <w:rPr>
          <w:b w:val="false"/>
          <w:bCs w:val="false"/>
          <w:i w:val="false"/>
          <w:iCs w:val="false"/>
          <w:color w:val="000000"/>
          <w:sz w:val="24"/>
          <w:szCs w:val="24"/>
          <w:lang w:val="mn-MN"/>
        </w:rPr>
        <w:t>1. Төслийн 1 дүгээр зүйлийн 12 дугаар зүйлийн гэсний дараа 12.1.1 дэх заалтын худалдах гэсний өмнө энэ хуульд өөрөөр заагаагүй бол гэж нэмэх. Санал гаргасан Улсын Их Хурлын гишүүн Л.Эрдэнэчимэг. Санал хураалт явуулъя. 12 гишүүн оролцож 12 гишүүн дэмжиж 100 хувийн саналаар санал дэмжигдлээ.</w:t>
      </w:r>
    </w:p>
    <w:p>
      <w:pPr>
        <w:pStyle w:val="style0"/>
        <w:spacing w:after="0" w:before="0" w:line="100" w:lineRule="atLeast"/>
        <w:ind w:hanging="0" w:left="0" w:right="0"/>
        <w:contextualSpacing w:val="false"/>
        <w:jc w:val="both"/>
      </w:pPr>
      <w:r>
        <w:rPr>
          <w:b w:val="false"/>
          <w:bCs w:val="false"/>
          <w:i w:val="false"/>
          <w:iCs w:val="false"/>
          <w:color w:val="000000"/>
          <w:sz w:val="24"/>
          <w:szCs w:val="24"/>
          <w:lang w:val="mn-MN"/>
        </w:rPr>
      </w:r>
    </w:p>
    <w:p>
      <w:pPr>
        <w:pStyle w:val="style0"/>
        <w:spacing w:after="0" w:before="0" w:line="100" w:lineRule="atLeast"/>
        <w:ind w:hanging="0" w:left="0" w:right="0"/>
        <w:contextualSpacing w:val="false"/>
        <w:jc w:val="both"/>
      </w:pPr>
      <w:r>
        <w:rPr>
          <w:b w:val="false"/>
          <w:bCs w:val="false"/>
          <w:i w:val="false"/>
          <w:iCs w:val="false"/>
          <w:color w:val="000000"/>
          <w:sz w:val="24"/>
          <w:szCs w:val="24"/>
          <w:lang w:val="mn-MN"/>
        </w:rPr>
        <w:tab/>
        <w:t>Төсвийн байнгын хорооны дэмжээгүй санал.</w:t>
      </w:r>
    </w:p>
    <w:p>
      <w:pPr>
        <w:pStyle w:val="style0"/>
        <w:spacing w:after="0" w:before="0" w:line="100" w:lineRule="atLeast"/>
        <w:ind w:hanging="0" w:left="0" w:right="0"/>
        <w:contextualSpacing w:val="false"/>
        <w:jc w:val="both"/>
      </w:pPr>
      <w:r>
        <w:rPr>
          <w:b/>
          <w:bCs/>
          <w:i/>
          <w:iCs/>
          <w:color w:val="0000FF"/>
          <w:sz w:val="24"/>
          <w:szCs w:val="24"/>
          <w:lang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bCs/>
          <w:i w:val="false"/>
          <w:iCs w:val="false"/>
          <w:caps w:val="false"/>
          <w:smallCaps w:val="false"/>
          <w:color w:val="000000"/>
          <w:spacing w:val="0"/>
          <w:sz w:val="24"/>
          <w:szCs w:val="24"/>
          <w:u w:val="none"/>
          <w:shd w:fill="FFFFFF" w:val="clear"/>
          <w:lang w:bidi="hi-IN" w:eastAsia="zh-CN" w:val="mn-MN"/>
        </w:rPr>
        <w:t>З.Энхболд: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1.Нэмэгдсэн өртгийн албан татварын тухай хуульд нэмэлт оруулах тухай хуулийн төслийг буцаах.</w:t>
      </w:r>
      <w:r>
        <w:rPr>
          <w:rFonts w:cs="Arial"/>
          <w:b w:val="false"/>
          <w:bCs w:val="false"/>
          <w:i w:val="false"/>
          <w:iCs w:val="false"/>
          <w:caps w:val="false"/>
          <w:smallCaps w:val="false"/>
          <w:color w:val="0000FF"/>
          <w:spacing w:val="0"/>
          <w:sz w:val="24"/>
          <w:szCs w:val="24"/>
          <w:u w:val="none"/>
          <w:shd w:fill="FFFFFF" w:val="clear"/>
          <w:lang w:bidi="hi-IN" w:eastAsia="zh-CN" w:val="mn-MN"/>
        </w:rPr>
        <w:t xml:space="preserve">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Дэмжээгүй саналыг дэмжье. Дэмжихээр тэгээд 12 гишүүн оролцож, 12 гишүүн дэмжиж 100 хувийн саналаар санал дэмжигдлээ. </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r>
      <w:r>
        <w:rPr>
          <w:rFonts w:cs="Arial"/>
          <w:b w:val="false"/>
          <w:bCs w:val="false"/>
          <w:i/>
          <w:iCs/>
          <w:caps w:val="false"/>
          <w:smallCaps w:val="false"/>
          <w:color w:val="000000"/>
          <w:spacing w:val="0"/>
          <w:sz w:val="24"/>
          <w:szCs w:val="24"/>
          <w:u w:val="none"/>
          <w:shd w:fill="FFFFFF" w:val="clear"/>
          <w:lang w:bidi="hi-IN" w:eastAsia="zh-CN" w:val="mn-MN"/>
        </w:rPr>
        <w:t>“Импортын барааны гаалийн албан татварын хувь, хэмжээ батлах тухай” тогтоолын хавсралтад өөрчлөлт оруулах тухай Улсын Их Хурлын тогтоолын төслийн талаар зарчмын зөрүүтэй саналын томьёоло</w:t>
      </w:r>
      <w:r>
        <w:rPr>
          <w:rFonts w:cs="Arial"/>
          <w:b w:val="false"/>
          <w:bCs w:val="false"/>
          <w:i/>
          <w:iCs/>
          <w:caps w:val="false"/>
          <w:smallCaps w:val="false"/>
          <w:color w:val="000000"/>
          <w:spacing w:val="0"/>
          <w:sz w:val="24"/>
          <w:szCs w:val="24"/>
          <w:u w:val="none"/>
          <w:shd w:fill="FFFFFF" w:val="clear"/>
          <w:lang w:bidi="hi-IN" w:eastAsia="zh-CN" w:val="mn-MN"/>
        </w:rPr>
        <w:t xml:space="preserve">л, Төсвийн байнгын хорооны дэмжсэн санал байна. </w:t>
      </w:r>
    </w:p>
    <w:p>
      <w:pPr>
        <w:pStyle w:val="style0"/>
        <w:spacing w:after="0" w:before="0" w:line="100" w:lineRule="atLeast"/>
        <w:ind w:hanging="0" w:left="0" w:right="0"/>
        <w:contextualSpacing w:val="false"/>
        <w:jc w:val="both"/>
      </w:pPr>
      <w:r>
        <w:rPr>
          <w:color w:val="000000"/>
          <w:sz w:val="24"/>
          <w:szCs w:val="24"/>
        </w:rPr>
      </w:r>
    </w:p>
    <w:p>
      <w:pPr>
        <w:pStyle w:val="style0"/>
        <w:spacing w:after="0" w:before="0" w:line="100" w:lineRule="atLeast"/>
        <w:ind w:hanging="0" w:left="0" w:right="0"/>
        <w:contextualSpacing w:val="false"/>
        <w:jc w:val="both"/>
      </w:pPr>
      <w:r>
        <w:rPr>
          <w:color w:val="000000"/>
          <w:sz w:val="24"/>
          <w:szCs w:val="24"/>
          <w:lang w:val="mn-MN"/>
        </w:rPr>
        <w:tab/>
        <w:t xml:space="preserve">1.Төслийн 1 </w:t>
      </w:r>
      <w:r>
        <w:rPr>
          <w:color w:val="000000"/>
          <w:sz w:val="24"/>
          <w:szCs w:val="24"/>
          <w:lang w:val="mn-MN"/>
        </w:rPr>
        <w:t>дүгээр зүйлийн “гэж” гэсний дараа</w:t>
      </w:r>
      <w:r>
        <w:rPr>
          <w:color w:val="000000"/>
          <w:sz w:val="24"/>
          <w:szCs w:val="24"/>
          <w:lang w:val="mn-MN"/>
        </w:rPr>
        <w:t xml:space="preserve"> “07 дугаар бүлгийн “15” гэснийг “20 хүртэл” гэж нэмэх</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гаргасан Улсын Их Хурлын гишүүн Эрдэнэчимэг, Төсвийн байнгын хороо дэмжсэн байна.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хураалт явуулъя. Санал хураалтад 12 гишүүн оролцож, 12 гишүүн дэмжиж, 100 хувийн саналаар санал дэмжигдлээ. Энэ саналыг баталъя.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b/>
          <w:bCs/>
          <w:color w:val="0000FF"/>
          <w:sz w:val="24"/>
          <w:szCs w:val="24"/>
          <w:lang w:val="mn-MN"/>
        </w:rPr>
        <w:tab/>
      </w:r>
      <w:r>
        <w:rPr>
          <w:b w:val="false"/>
          <w:bCs w:val="false"/>
          <w:color w:val="000000"/>
          <w:sz w:val="24"/>
          <w:szCs w:val="24"/>
          <w:lang w:val="mn-MN"/>
        </w:rPr>
        <w:t xml:space="preserve">2.Төслийн 2 </w:t>
      </w:r>
      <w:r>
        <w:rPr>
          <w:b w:val="false"/>
          <w:bCs w:val="false"/>
          <w:color w:val="000000"/>
          <w:sz w:val="24"/>
          <w:szCs w:val="24"/>
          <w:lang w:val="mn-MN"/>
        </w:rPr>
        <w:t xml:space="preserve">дугаар зүйлийн </w:t>
      </w:r>
      <w:r>
        <w:rPr>
          <w:b w:val="false"/>
          <w:bCs w:val="false"/>
          <w:color w:val="000000"/>
          <w:sz w:val="24"/>
          <w:szCs w:val="24"/>
          <w:lang w:val="mn-MN"/>
        </w:rPr>
        <w:t>“27,” гэснийг хасах</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 </w:t>
      </w:r>
      <w:r>
        <w:rPr>
          <w:rFonts w:cs="Arial"/>
          <w:b w:val="false"/>
          <w:bCs w:val="false"/>
          <w:i w:val="false"/>
          <w:iCs w:val="false"/>
          <w:caps w:val="false"/>
          <w:smallCaps w:val="false"/>
          <w:color w:val="000000"/>
          <w:spacing w:val="0"/>
          <w:sz w:val="24"/>
          <w:szCs w:val="24"/>
          <w:u w:val="none"/>
          <w:shd w:fill="FFFFFF" w:val="clear"/>
          <w:lang w:bidi="hi-IN" w:eastAsia="zh-CN" w:val="mn-MN"/>
        </w:rPr>
        <w:t xml:space="preserve">Санал гаргасан Улсын Их Хурлын гишүүн Л.Эрдэнэчимэг. Санал хураалт явуулъя. Санал хураалт. Санал хураалтад 12 гишүүн оролцож, 12 гишүүн дэмжиж, 100 хувийн саналаар батлагдлаа. Ингээд саналыг баталлаа. Зарчмын зөрүүтэй саналын томьёоллоор санал хурааж дууслаа. Улсын Их Хурлын чуулганд ажлын хэсгийн ахлагч Улсын Их Хурлын гишүүн Гаваагийн Батхүү танилцуулна. </w:t>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0"/>
          <w:spacing w:val="0"/>
          <w:sz w:val="24"/>
          <w:szCs w:val="24"/>
          <w:u w:val="none"/>
          <w:shd w:fill="FFFFFF" w:val="clear"/>
          <w:lang w:bidi="hi-IN" w:eastAsia="zh-CN" w:val="mn-MN"/>
        </w:rPr>
        <w:tab/>
        <w:t xml:space="preserve">Хэлэлцэх асуудал дууслаа. Ингээд ажлын хэсэг хуралдаанд оролцсон Байнгын хорооны гишүүдэд баярлалаа.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r>
    </w:p>
    <w:p>
      <w:pPr>
        <w:pStyle w:val="style23"/>
        <w:spacing w:after="0" w:before="0" w:line="100" w:lineRule="atLeast"/>
        <w:contextualSpacing w:val="false"/>
        <w:jc w:val="both"/>
      </w:pPr>
      <w:r>
        <w:rPr>
          <w:rFonts w:ascii="Arial" w:hAnsi="Arial"/>
          <w:b w:val="false"/>
          <w:bCs w:val="false"/>
          <w:sz w:val="24"/>
          <w:szCs w:val="24"/>
          <w:lang w:val="mn-MN"/>
        </w:rPr>
        <w:tab/>
      </w:r>
    </w:p>
    <w:p>
      <w:pPr>
        <w:pStyle w:val="style23"/>
        <w:tabs>
          <w:tab w:leader="none" w:pos="1170" w:val="left"/>
        </w:tabs>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color w:val="000000"/>
          <w:sz w:val="24"/>
          <w:szCs w:val="24"/>
          <w:u w:val="none"/>
          <w:lang w:val="mn-MN"/>
        </w:rPr>
        <w:tab/>
        <w:t>БУУЛГАСАН:                                 П.МЯДАГМАА</w:t>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color w:val="000000"/>
          <w:sz w:val="24"/>
          <w:szCs w:val="24"/>
          <w:u w:val="none"/>
          <w:lang w:val="mn-MN"/>
        </w:rPr>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color w:val="000000"/>
          <w:sz w:val="24"/>
          <w:szCs w:val="24"/>
          <w:u w:val="none"/>
          <w:lang w:val="mn-MN"/>
        </w:rPr>
      </w:r>
    </w:p>
    <w:p>
      <w:pPr>
        <w:pStyle w:val="style0"/>
        <w:tabs>
          <w:tab w:leader="none" w:pos="1146" w:val="left"/>
        </w:tabs>
        <w:spacing w:after="0" w:before="0" w:line="100" w:lineRule="atLeast"/>
        <w:ind w:hanging="0" w:left="0" w:right="-161"/>
        <w:contextualSpacing w:val="false"/>
        <w:jc w:val="both"/>
      </w:pPr>
      <w:r>
        <w:rPr>
          <w:rFonts w:ascii="Arial" w:cs="Arial" w:hAnsi="Arial"/>
          <w:b/>
          <w:bCs/>
          <w:i w:val="false"/>
          <w:iCs w:val="false"/>
          <w:sz w:val="24"/>
          <w:szCs w:val="24"/>
          <w:lang w:val="mn-MN"/>
        </w:rPr>
      </w:r>
    </w:p>
    <w:p>
      <w:pPr>
        <w:pStyle w:val="style0"/>
        <w:spacing w:after="0" w:before="0" w:line="100" w:lineRule="atLeast"/>
        <w:contextualSpacing w:val="false"/>
        <w:jc w:val="left"/>
      </w:pPr>
      <w:r>
        <w:rPr>
          <w:rFonts w:ascii="Arial" w:cs="Arial" w:hAnsi="Arial"/>
          <w:b w:val="false"/>
          <w:bCs w:val="false"/>
          <w:i w:val="false"/>
          <w:iCs w:val="false"/>
          <w:sz w:val="24"/>
          <w:szCs w:val="24"/>
          <w:lang w:val="mn-MN"/>
        </w:rPr>
      </w:r>
    </w:p>
    <w:p>
      <w:pPr>
        <w:pStyle w:val="style0"/>
        <w:spacing w:after="0" w:before="0" w:line="100" w:lineRule="atLeast"/>
        <w:contextualSpacing w:val="false"/>
        <w:jc w:val="left"/>
      </w:pPr>
      <w:r>
        <w:rPr>
          <w:rFonts w:cs="Arial CYR"/>
          <w:b w:val="false"/>
          <w:bCs/>
          <w:i w:val="false"/>
          <w:iCs w:val="false"/>
          <w:sz w:val="24"/>
          <w:szCs w:val="24"/>
          <w:lang w:val="mn-MN"/>
        </w:rPr>
      </w:r>
    </w:p>
    <w:p>
      <w:pPr>
        <w:pStyle w:val="style0"/>
        <w:spacing w:after="0" w:before="0" w:line="100" w:lineRule="atLeast"/>
        <w:contextualSpacing w:val="false"/>
        <w:jc w:val="right"/>
      </w:pPr>
      <w:r>
        <w:rPr>
          <w:rFonts w:ascii="Arial" w:cs="Arial" w:hAnsi="Arial"/>
          <w:b w:val="false"/>
          <w:bCs w:val="false"/>
          <w:i w:val="false"/>
          <w:iCs w:val="false"/>
          <w:sz w:val="24"/>
          <w:szCs w:val="24"/>
          <w:lang w:val="mn-MN"/>
        </w:rPr>
      </w:r>
    </w:p>
    <w:p>
      <w:pPr>
        <w:pStyle w:val="style0"/>
        <w:spacing w:after="0" w:before="0" w:line="100" w:lineRule="atLeast"/>
        <w:contextualSpacing w:val="false"/>
        <w:jc w:val="right"/>
      </w:pPr>
      <w:r>
        <w:rPr>
          <w:rFonts w:ascii="Arial" w:cs="Arial" w:hAnsi="Arial"/>
          <w:b w:val="false"/>
          <w:bCs w:val="false"/>
          <w:i w:val="false"/>
          <w:iCs w:val="false"/>
          <w:sz w:val="24"/>
          <w:szCs w:val="24"/>
          <w:lang w:val="mn-MN"/>
        </w:rPr>
      </w:r>
    </w:p>
    <w:p>
      <w:pPr>
        <w:pStyle w:val="style0"/>
        <w:spacing w:after="0" w:before="0" w:line="100" w:lineRule="atLeast"/>
        <w:contextualSpacing w:val="false"/>
        <w:jc w:val="right"/>
      </w:pPr>
      <w:r>
        <w:rPr>
          <w:rFonts w:ascii="Arial" w:cs="Arial" w:hAnsi="Arial"/>
          <w:b/>
          <w:i w:val="false"/>
          <w:iCs w:val="false"/>
          <w:sz w:val="24"/>
          <w:szCs w:val="24"/>
          <w:lang w:val="mn-MN"/>
        </w:rPr>
      </w:r>
    </w:p>
    <w:p>
      <w:pPr>
        <w:pStyle w:val="style0"/>
        <w:spacing w:after="0" w:before="0" w:line="100" w:lineRule="atLeast"/>
        <w:contextualSpacing w:val="false"/>
        <w:jc w:val="right"/>
      </w:pPr>
      <w:r>
        <w:rPr>
          <w:rFonts w:ascii="Arial" w:cs="Arial" w:hAnsi="Arial"/>
          <w:b/>
          <w:i w:val="false"/>
          <w:iCs w:val="false"/>
          <w:sz w:val="24"/>
          <w:szCs w:val="24"/>
          <w:lang w:val="mn-MN"/>
        </w:rPr>
      </w:r>
    </w:p>
    <w:sectPr>
      <w:footerReference r:id="rId2" w:type="default"/>
      <w:type w:val="nextPage"/>
      <w:pgSz w:h="16838" w:w="11906"/>
      <w:pgMar w:bottom="1693" w:footer="1134" w:gutter="0" w:header="0" w:left="2002"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36</w:t>
    </w:r>
    <w:r>
      <w:fldChar w:fldCharType="end"/>
    </w:r>
  </w:p>
</w:ftr>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FreeSans" w:eastAsia="Droid Sans Fallback" w:hAnsi="Arial"/>
      <w:color w:val="auto"/>
      <w:sz w:val="24"/>
      <w:szCs w:val="24"/>
      <w:lang w:bidi="hi-IN" w:eastAsia="zh-CN" w:val="en-US"/>
    </w:rPr>
  </w:style>
  <w:style w:styleId="style3" w:type="paragraph">
    <w:name w:val="Heading 3"/>
    <w:basedOn w:val="style18"/>
    <w:next w:val="style19"/>
    <w:pPr/>
    <w:rPr>
      <w:rFonts w:ascii="Times New Roman" w:cs="Mangal" w:eastAsia="SimSun" w:hAnsi="Times New Roman"/>
      <w:b/>
      <w:bCs/>
      <w:sz w:val="28"/>
      <w:szCs w:val="28"/>
    </w:rPr>
  </w:style>
  <w:style w:styleId="style15" w:type="character">
    <w:name w:val="Strong Emphasis"/>
    <w:next w:val="style15"/>
    <w:rPr>
      <w:b/>
      <w:bCs/>
    </w:rPr>
  </w:style>
  <w:style w:styleId="style16" w:type="character">
    <w:name w:val="Numbering Symbols"/>
    <w:next w:val="style16"/>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FreeSans" w:eastAsia="Droid Sans Fallback" w:hAnsi="Arial"/>
      <w:sz w:val="28"/>
      <w:szCs w:val="28"/>
    </w:rPr>
  </w:style>
  <w:style w:styleId="style19" w:type="paragraph">
    <w:name w:val="Text body"/>
    <w:basedOn w:val="style0"/>
    <w:next w:val="style19"/>
    <w:pPr>
      <w:spacing w:after="140" w:before="0" w:line="288" w:lineRule="auto"/>
      <w:contextualSpacing w:val="false"/>
    </w:pPr>
    <w:rPr/>
  </w:style>
  <w:style w:styleId="style20" w:type="paragraph">
    <w:name w:val="List"/>
    <w:basedOn w:val="style19"/>
    <w:next w:val="style20"/>
    <w:pPr/>
    <w:rPr>
      <w:rFonts w:ascii="Arial" w:cs="FreeSans" w:hAnsi="Arial"/>
    </w:rPr>
  </w:style>
  <w:style w:styleId="style21" w:type="paragraph">
    <w:name w:val="Caption"/>
    <w:basedOn w:val="style0"/>
    <w:next w:val="style21"/>
    <w:pPr>
      <w:suppressLineNumbers/>
      <w:spacing w:after="120" w:before="120"/>
      <w:contextualSpacing w:val="false"/>
    </w:pPr>
    <w:rPr>
      <w:rFonts w:ascii="Arial" w:cs="FreeSans" w:hAnsi="Arial"/>
      <w:i/>
      <w:iCs/>
      <w:sz w:val="24"/>
      <w:szCs w:val="24"/>
    </w:rPr>
  </w:style>
  <w:style w:styleId="style22" w:type="paragraph">
    <w:name w:val="Index"/>
    <w:basedOn w:val="style0"/>
    <w:next w:val="style22"/>
    <w:pPr>
      <w:suppressLineNumbers/>
    </w:pPr>
    <w:rPr>
      <w:rFonts w:ascii="Arial" w:cs="FreeSans" w:hAnsi="Arial"/>
    </w:rPr>
  </w:style>
  <w:style w:styleId="style23" w:type="paragraph">
    <w:name w:val="Default Style"/>
    <w:next w:val="style23"/>
    <w:pPr>
      <w:widowControl/>
      <w:tabs/>
      <w:suppressAutoHyphens w:val="true"/>
      <w:kinsoku w:val="true"/>
      <w:overflowPunct w:val="true"/>
      <w:autoSpaceDE w:val="true"/>
      <w:spacing w:after="200" w:before="0" w:line="276" w:lineRule="auto"/>
      <w:contextualSpacing w:val="false"/>
    </w:pPr>
    <w:rPr>
      <w:rFonts w:ascii="Calibri" w:cs="Calibri" w:eastAsia="SimSun" w:hAnsi="Calibri"/>
      <w:color w:val="00000A"/>
      <w:sz w:val="22"/>
      <w:szCs w:val="22"/>
      <w:lang w:bidi="ar-SA" w:eastAsia="en-US" w:val="en-US"/>
    </w:rPr>
  </w:style>
  <w:style w:styleId="style24" w:type="paragraph">
    <w:name w:val="No Spacing"/>
    <w:next w:val="style24"/>
    <w:pPr>
      <w:widowControl/>
      <w:tabs/>
      <w:suppressAutoHyphens w:val="true"/>
      <w:kinsoku w:val="true"/>
      <w:overflowPunct w:val="true"/>
      <w:autoSpaceDE w:val="true"/>
    </w:pPr>
    <w:rPr>
      <w:rFonts w:ascii="Arial" w:cs="Arial" w:eastAsia="Calibri" w:hAnsi="Arial"/>
      <w:color w:val="00000A"/>
      <w:sz w:val="24"/>
      <w:szCs w:val="22"/>
      <w:lang w:bidi="ar-SA" w:eastAsia="zh-CN" w:val="en-US"/>
    </w:rPr>
  </w:style>
  <w:style w:styleId="style25" w:type="paragraph">
    <w:name w:val="Text Body"/>
    <w:basedOn w:val="style23"/>
    <w:next w:val="style25"/>
    <w:pPr>
      <w:spacing w:after="120" w:before="0"/>
      <w:contextualSpacing w:val="false"/>
    </w:pPr>
    <w:rPr/>
  </w:style>
  <w:style w:styleId="style26" w:type="paragraph">
    <w:name w:val="no spasing"/>
    <w:basedOn w:val="style23"/>
    <w:next w:val="style26"/>
    <w:pPr>
      <w:jc w:val="center"/>
    </w:pPr>
    <w:rPr/>
  </w:style>
  <w:style w:styleId="style27" w:type="paragraph">
    <w:name w:val="annotation text"/>
    <w:basedOn w:val="style0"/>
    <w:next w:val="style27"/>
    <w:pPr>
      <w:spacing w:line="100" w:lineRule="atLeast"/>
    </w:pPr>
    <w:rPr>
      <w:rFonts w:ascii="Calibri" w:cs="Times New Roman" w:eastAsia="Calibri" w:hAnsi="Calibri"/>
      <w:sz w:val="20"/>
      <w:szCs w:val="20"/>
    </w:rPr>
  </w:style>
  <w:style w:styleId="style28" w:type="paragraph">
    <w:name w:val="Header"/>
    <w:basedOn w:val="style0"/>
    <w:next w:val="style28"/>
    <w:pPr>
      <w:suppressLineNumbers/>
      <w:tabs>
        <w:tab w:leader="none" w:pos="4527" w:val="center"/>
        <w:tab w:leader="none" w:pos="9054" w:val="right"/>
      </w:tabs>
    </w:pPr>
    <w:rPr/>
  </w:style>
  <w:style w:styleId="style29" w:type="paragraph">
    <w:name w:val="Footer"/>
    <w:basedOn w:val="style0"/>
    <w:next w:val="style29"/>
    <w:pPr>
      <w:suppressLineNumbers/>
      <w:tabs>
        <w:tab w:leader="none" w:pos="4527" w:val="center"/>
        <w:tab w:leader="none" w:pos="9054" w:val="right"/>
      </w:tabs>
    </w:pPr>
    <w:rPr/>
  </w:style>
  <w:style w:styleId="style30" w:type="paragraph">
    <w:name w:val="Table Contents"/>
    <w:basedOn w:val="style0"/>
    <w:next w:val="style3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63448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2015-07-07T18:07:05.18Z</dcterms:created>
  <cp:lastPrinted>2015-08-04T14:35:56.52Z</cp:lastPrinted>
  <dcterms:modified xsi:type="dcterms:W3CDTF">2015-08-04T14:41:11.96Z</dcterms:modified>
  <cp:revision>54</cp:revision>
</cp:coreProperties>
</file>