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89694" w14:textId="3DC6F6B4" w:rsidR="000C601C" w:rsidRPr="005D10C5" w:rsidRDefault="00FA0C72" w:rsidP="000C601C">
      <w:pPr>
        <w:spacing w:line="115" w:lineRule="atLeast"/>
        <w:jc w:val="both"/>
        <w:rPr>
          <w:lang w:val="mn-MN"/>
        </w:rPr>
      </w:pPr>
      <w:r>
        <w:rPr>
          <w:rFonts w:cs="Arial"/>
          <w:lang w:val="mn-MN"/>
        </w:rPr>
        <w:t xml:space="preserve">      </w:t>
      </w:r>
    </w:p>
    <w:p w14:paraId="1E7919B6" w14:textId="77777777" w:rsidR="006B41CE" w:rsidRDefault="006B41CE" w:rsidP="006B41CE">
      <w:pPr>
        <w:jc w:val="center"/>
        <w:rPr>
          <w:rFonts w:cs="Arial"/>
          <w:b/>
          <w:lang w:val="mn-MN"/>
        </w:rPr>
      </w:pPr>
    </w:p>
    <w:p w14:paraId="6495BE77" w14:textId="77777777" w:rsidR="006B41CE" w:rsidRDefault="006B41CE" w:rsidP="006B41CE">
      <w:pPr>
        <w:jc w:val="center"/>
        <w:rPr>
          <w:rFonts w:cs="Arial"/>
          <w:b/>
          <w:lang w:val="mn-MN"/>
        </w:rPr>
      </w:pPr>
    </w:p>
    <w:p w14:paraId="06325BF2" w14:textId="7A1355B1" w:rsidR="00FA0C72" w:rsidRPr="00FA0C72" w:rsidRDefault="00FA0C72" w:rsidP="00FA0C72">
      <w:pPr>
        <w:tabs>
          <w:tab w:val="left" w:pos="2532"/>
        </w:tabs>
        <w:rPr>
          <w:rFonts w:eastAsia="Times New Roman" w:cs="Arial"/>
          <w:b/>
          <w:bCs/>
          <w:color w:val="3366FF"/>
          <w:sz w:val="40"/>
          <w:szCs w:val="40"/>
          <w:lang w:val="ms-MY"/>
          <w14:ligatures w14:val="none"/>
        </w:rPr>
      </w:pPr>
      <w:r w:rsidRPr="00FA0C72">
        <w:rPr>
          <w:rFonts w:eastAsia="Times New Roman" w:cs="Arial"/>
          <w:b/>
          <w:bCs/>
          <w:noProof/>
          <w:color w:val="3366FF"/>
          <w:sz w:val="44"/>
          <w14:ligatures w14:val="none"/>
        </w:rPr>
        <w:drawing>
          <wp:anchor distT="0" distB="0" distL="114300" distR="114300" simplePos="0" relativeHeight="251659264" behindDoc="0" locked="0" layoutInCell="1" allowOverlap="1" wp14:anchorId="2BEB8AA3" wp14:editId="2047B5B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E0664" w14:textId="77777777" w:rsidR="00FA0C72" w:rsidRPr="00FA0C72" w:rsidRDefault="00FA0C72" w:rsidP="00FA0C72">
      <w:pPr>
        <w:ind w:left="-142" w:right="-360"/>
        <w:jc w:val="center"/>
        <w:rPr>
          <w:rFonts w:eastAsia="Times New Roman" w:cs="Arial"/>
          <w:b/>
          <w:bCs/>
          <w:color w:val="3366FF"/>
          <w:sz w:val="40"/>
          <w:szCs w:val="40"/>
          <w:lang w:val="ms-MY"/>
          <w14:ligatures w14:val="none"/>
        </w:rPr>
      </w:pPr>
    </w:p>
    <w:p w14:paraId="3047FC00" w14:textId="77777777" w:rsidR="00FA0C72" w:rsidRPr="00FA0C72" w:rsidRDefault="00FA0C72" w:rsidP="00FA0C72">
      <w:pPr>
        <w:ind w:left="-142"/>
        <w:jc w:val="center"/>
        <w:rPr>
          <w:rFonts w:eastAsia="Times New Roman" w:cs="Arial"/>
          <w:b/>
          <w:bCs/>
          <w:color w:val="3366FF"/>
          <w:sz w:val="32"/>
          <w:szCs w:val="32"/>
          <w:lang w:val="ms-MY"/>
          <w14:ligatures w14:val="none"/>
        </w:rPr>
      </w:pPr>
    </w:p>
    <w:p w14:paraId="549B6563" w14:textId="77777777" w:rsidR="00FA0C72" w:rsidRPr="00FA0C72" w:rsidRDefault="00FA0C72" w:rsidP="00FA0C72">
      <w:pPr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  <w14:ligatures w14:val="none"/>
        </w:rPr>
      </w:pPr>
      <w:r w:rsidRPr="00FA0C72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  <w14:ligatures w14:val="none"/>
        </w:rPr>
        <w:t>МОНГОЛ УЛСЫН ИХ ХУРЛЫН</w:t>
      </w:r>
    </w:p>
    <w:p w14:paraId="688D7B8D" w14:textId="77777777" w:rsidR="00FA0C72" w:rsidRPr="00FA0C72" w:rsidRDefault="00FA0C72" w:rsidP="00FA0C72">
      <w:pPr>
        <w:keepNext/>
        <w:jc w:val="center"/>
        <w:outlineLvl w:val="0"/>
        <w:rPr>
          <w:rFonts w:eastAsia="Arial Unicode MS" w:cs="Arial"/>
          <w:b/>
          <w:bCs/>
          <w:color w:val="3366FF"/>
          <w:sz w:val="44"/>
          <w:szCs w:val="44"/>
          <w:lang w:val="ms-MY"/>
          <w14:ligatures w14:val="none"/>
        </w:rPr>
      </w:pPr>
      <w:bookmarkStart w:id="0" w:name="_h06h22z21kh1"/>
      <w:bookmarkEnd w:id="0"/>
      <w:r w:rsidRPr="00FA0C72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  <w14:ligatures w14:val="none"/>
        </w:rPr>
        <w:t>ТОГТООЛ</w:t>
      </w:r>
    </w:p>
    <w:p w14:paraId="16C9C257" w14:textId="77777777" w:rsidR="00FA0C72" w:rsidRPr="00FA0C72" w:rsidRDefault="00FA0C72" w:rsidP="00FA0C72">
      <w:pPr>
        <w:rPr>
          <w:rFonts w:eastAsia="Times New Roman" w:cs="Arial"/>
          <w:lang w:val="ms-MY"/>
          <w14:ligatures w14:val="none"/>
        </w:rPr>
      </w:pPr>
    </w:p>
    <w:p w14:paraId="55314F95" w14:textId="004B75FE" w:rsidR="00FA0C72" w:rsidRPr="00FA0C72" w:rsidRDefault="00FA0C72" w:rsidP="00FA0C72">
      <w:pPr>
        <w:rPr>
          <w:rFonts w:eastAsia="Times New Roman" w:cs="Arial"/>
          <w:lang w:val="ms-MY"/>
          <w14:ligatures w14:val="none"/>
        </w:rPr>
      </w:pPr>
      <w:r w:rsidRPr="00FA0C72">
        <w:rPr>
          <w:rFonts w:eastAsia="Times New Roman" w:cs="Arial"/>
          <w:color w:val="3366FF"/>
          <w:sz w:val="20"/>
          <w:szCs w:val="20"/>
          <w:u w:val="single"/>
          <w:lang w:val="ms-MY"/>
          <w14:ligatures w14:val="none"/>
        </w:rPr>
        <w:t>202</w:t>
      </w:r>
      <w:r w:rsidRPr="00FA0C72">
        <w:rPr>
          <w:rFonts w:eastAsia="Times New Roman" w:cs="Arial"/>
          <w:color w:val="3366FF"/>
          <w:sz w:val="20"/>
          <w:szCs w:val="20"/>
          <w:u w:val="single"/>
          <w14:ligatures w14:val="none"/>
        </w:rPr>
        <w:t>6</w:t>
      </w:r>
      <w:r w:rsidRPr="00FA0C72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 xml:space="preserve"> оны </w:t>
      </w:r>
      <w:r w:rsidRPr="00FA0C72">
        <w:rPr>
          <w:rFonts w:eastAsia="Times New Roman" w:cs="Arial"/>
          <w:color w:val="3366FF"/>
          <w:sz w:val="20"/>
          <w:szCs w:val="20"/>
          <w:u w:val="single"/>
          <w:lang w:val="mn-MN"/>
          <w14:ligatures w14:val="none"/>
        </w:rPr>
        <w:t>06</w:t>
      </w:r>
      <w:r w:rsidRPr="00FA0C72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 xml:space="preserve"> сарын 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  <w14:ligatures w14:val="none"/>
        </w:rPr>
        <w:t>26</w:t>
      </w:r>
      <w:r w:rsidRPr="00FA0C72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 xml:space="preserve"> өдөр     </w:t>
      </w:r>
      <w:r w:rsidRPr="00FA0C72">
        <w:rPr>
          <w:rFonts w:eastAsia="Times New Roman" w:cs="Arial"/>
          <w:color w:val="3366FF"/>
          <w:sz w:val="20"/>
          <w:szCs w:val="20"/>
          <w:lang w:val="mn-MN"/>
          <w14:ligatures w14:val="none"/>
        </w:rPr>
        <w:tab/>
      </w:r>
      <w:r w:rsidRPr="00FA0C72">
        <w:rPr>
          <w:rFonts w:eastAsia="Times New Roman" w:cs="Arial"/>
          <w:color w:val="3366FF"/>
          <w:sz w:val="20"/>
          <w:szCs w:val="20"/>
          <w:lang w:val="mn-MN"/>
          <w14:ligatures w14:val="none"/>
        </w:rPr>
        <w:tab/>
        <w:t xml:space="preserve">            </w:t>
      </w:r>
      <w:r w:rsidRPr="00FA0C72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 xml:space="preserve">Дугаар 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  <w14:ligatures w14:val="none"/>
        </w:rPr>
        <w:t>42</w:t>
      </w:r>
      <w:r w:rsidRPr="00FA0C72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 xml:space="preserve">         </w:t>
      </w:r>
      <w:r w:rsidRPr="00FA0C72">
        <w:rPr>
          <w:rFonts w:eastAsia="Times New Roman" w:cs="Arial"/>
          <w:color w:val="3366FF"/>
          <w:sz w:val="20"/>
          <w:szCs w:val="20"/>
          <w:lang w:val="mn-MN"/>
          <w14:ligatures w14:val="none"/>
        </w:rPr>
        <w:t xml:space="preserve">           </w:t>
      </w:r>
      <w:r w:rsidRPr="00FA0C72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>Төрийн ордон, Улаанбаатар хот</w:t>
      </w:r>
    </w:p>
    <w:p w14:paraId="0D1081A7" w14:textId="4E58D143" w:rsidR="006B41CE" w:rsidRDefault="006B41CE" w:rsidP="00FA0C72">
      <w:pPr>
        <w:spacing w:line="276" w:lineRule="auto"/>
        <w:rPr>
          <w:rFonts w:cs="Arial"/>
          <w:b/>
          <w:lang w:val="mn-MN"/>
        </w:rPr>
      </w:pPr>
    </w:p>
    <w:p w14:paraId="28A54F93" w14:textId="3E1BB9A8" w:rsidR="006B41CE" w:rsidRDefault="006B41CE" w:rsidP="006B41CE">
      <w:pPr>
        <w:jc w:val="center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 xml:space="preserve">   </w:t>
      </w:r>
      <w:r w:rsidR="000C601C">
        <w:rPr>
          <w:rFonts w:cs="Arial"/>
          <w:b/>
          <w:lang w:val="mn-MN"/>
        </w:rPr>
        <w:t xml:space="preserve">Монгол Улсын Үндсэн хуулийн </w:t>
      </w:r>
    </w:p>
    <w:p w14:paraId="45E6C0EB" w14:textId="2701CB96" w:rsidR="006B41CE" w:rsidRDefault="006B41CE" w:rsidP="006B41CE">
      <w:pPr>
        <w:jc w:val="center"/>
        <w:rPr>
          <w:rFonts w:eastAsia="Times New Roman" w:cs="Arial"/>
          <w:b/>
          <w:bCs/>
          <w:noProof/>
          <w:color w:val="000000" w:themeColor="text1"/>
          <w:lang w:val="mn-MN"/>
        </w:rPr>
      </w:pPr>
      <w:r>
        <w:rPr>
          <w:rFonts w:cs="Arial"/>
          <w:b/>
          <w:lang w:val="mn-MN"/>
        </w:rPr>
        <w:t xml:space="preserve">   </w:t>
      </w:r>
      <w:r w:rsidR="000C601C">
        <w:rPr>
          <w:rFonts w:cs="Arial"/>
          <w:b/>
          <w:lang w:val="mn-MN"/>
        </w:rPr>
        <w:t xml:space="preserve">цэцийн </w:t>
      </w:r>
      <w:r w:rsidR="000C601C" w:rsidRPr="003E6230">
        <w:rPr>
          <w:rFonts w:cs="Arial"/>
          <w:b/>
          <w:lang w:val="mn-MN"/>
        </w:rPr>
        <w:t>гишүүн</w:t>
      </w:r>
      <w:r w:rsidR="000C601C">
        <w:rPr>
          <w:rFonts w:cs="Arial"/>
          <w:b/>
          <w:lang w:val="mn-MN"/>
        </w:rPr>
        <w:t xml:space="preserve">ээр </w:t>
      </w:r>
      <w:r w:rsidR="000C601C" w:rsidRPr="00DC1341">
        <w:rPr>
          <w:rFonts w:eastAsia="Times New Roman" w:cs="Arial"/>
          <w:b/>
          <w:bCs/>
          <w:noProof/>
          <w:color w:val="000000" w:themeColor="text1"/>
          <w:lang w:val="mn-MN"/>
        </w:rPr>
        <w:t xml:space="preserve">томилох, </w:t>
      </w:r>
    </w:p>
    <w:p w14:paraId="3140410C" w14:textId="080C26B1" w:rsidR="000C601C" w:rsidRPr="006B41CE" w:rsidRDefault="006B41CE" w:rsidP="006B41CE">
      <w:pPr>
        <w:jc w:val="center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 xml:space="preserve">   </w:t>
      </w:r>
      <w:r w:rsidR="000C601C">
        <w:rPr>
          <w:rFonts w:cs="Arial"/>
          <w:b/>
          <w:lang w:val="mn-MN"/>
        </w:rPr>
        <w:t>Монгол Улсын</w:t>
      </w:r>
      <w:r w:rsidR="000C601C" w:rsidRPr="00DC1341">
        <w:rPr>
          <w:rFonts w:eastAsia="Times New Roman" w:cs="Arial"/>
          <w:b/>
          <w:bCs/>
          <w:noProof/>
          <w:color w:val="000000" w:themeColor="text1"/>
          <w:lang w:val="mn-MN"/>
        </w:rPr>
        <w:t xml:space="preserve"> Үндсэн хуулийн </w:t>
      </w:r>
    </w:p>
    <w:p w14:paraId="090C3AF6" w14:textId="17BA9577" w:rsidR="000C601C" w:rsidRPr="006B41CE" w:rsidRDefault="006B41CE" w:rsidP="006B41CE">
      <w:pPr>
        <w:jc w:val="center"/>
        <w:rPr>
          <w:rFonts w:cs="Arial"/>
          <w:b/>
          <w:lang w:val="mn-MN"/>
        </w:rPr>
      </w:pPr>
      <w:r>
        <w:rPr>
          <w:rFonts w:eastAsia="Times New Roman" w:cs="Arial"/>
          <w:b/>
          <w:bCs/>
          <w:noProof/>
          <w:color w:val="000000" w:themeColor="text1"/>
          <w:lang w:val="mn-MN"/>
        </w:rPr>
        <w:t xml:space="preserve">   </w:t>
      </w:r>
      <w:r w:rsidR="000C601C" w:rsidRPr="00DC1341">
        <w:rPr>
          <w:rFonts w:eastAsia="Times New Roman" w:cs="Arial"/>
          <w:b/>
          <w:bCs/>
          <w:noProof/>
          <w:color w:val="000000" w:themeColor="text1"/>
          <w:lang w:val="mn-MN"/>
        </w:rPr>
        <w:t>цэцийн гишүүнээс чөлөөлөх тухай</w:t>
      </w:r>
    </w:p>
    <w:p w14:paraId="353E9B6D" w14:textId="77777777" w:rsidR="000C601C" w:rsidRPr="00C44F2F" w:rsidRDefault="000C601C" w:rsidP="006B41CE">
      <w:pPr>
        <w:spacing w:line="360" w:lineRule="auto"/>
        <w:jc w:val="center"/>
        <w:rPr>
          <w:rFonts w:ascii="Calibri" w:hAnsi="Calibri" w:cs="Times New Roman"/>
          <w:sz w:val="22"/>
          <w:szCs w:val="22"/>
          <w:lang w:val="mn-MN"/>
        </w:rPr>
      </w:pPr>
    </w:p>
    <w:p w14:paraId="3DDD76F2" w14:textId="58D0B757" w:rsidR="000C601C" w:rsidRPr="00C44F2F" w:rsidRDefault="000C601C" w:rsidP="006B41CE">
      <w:pPr>
        <w:ind w:firstLine="709"/>
        <w:jc w:val="both"/>
        <w:rPr>
          <w:rFonts w:ascii="Times New Roman" w:eastAsia="Times New Roman" w:hAnsi="Times New Roman"/>
          <w:color w:val="000000" w:themeColor="text1"/>
          <w:lang w:val="mn-MN"/>
        </w:rPr>
      </w:pPr>
      <w:r>
        <w:rPr>
          <w:rFonts w:cs="Arial"/>
          <w:lang w:val="mn-MN"/>
        </w:rPr>
        <w:t xml:space="preserve"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1, 2 дахь хэсэг, Монгол Улсын Их Хурлын чуулганы хуралдааны дэгийн тухай хуулийн 104 дүгээр зүйлийн 104.2 дахь хэсэг, </w:t>
      </w:r>
      <w:r>
        <w:rPr>
          <w:rFonts w:eastAsia="Times New Roman" w:cs="Arial"/>
          <w:bCs/>
          <w:color w:val="000000" w:themeColor="text1"/>
          <w:shd w:val="clear" w:color="auto" w:fill="FFFFFF"/>
          <w:lang w:val="mn-MN"/>
        </w:rPr>
        <w:t xml:space="preserve">105 </w:t>
      </w:r>
      <w:r w:rsidRPr="00C44F2F">
        <w:rPr>
          <w:rFonts w:eastAsia="Times New Roman" w:cs="Arial"/>
          <w:bCs/>
          <w:color w:val="000000" w:themeColor="text1"/>
          <w:shd w:val="clear" w:color="auto" w:fill="FFFFFF"/>
          <w:lang w:val="mn-MN"/>
        </w:rPr>
        <w:t>д</w:t>
      </w:r>
      <w:r>
        <w:rPr>
          <w:rFonts w:eastAsia="Times New Roman" w:cs="Arial"/>
          <w:bCs/>
          <w:color w:val="000000" w:themeColor="text1"/>
          <w:shd w:val="clear" w:color="auto" w:fill="FFFFFF"/>
          <w:lang w:val="mn-MN"/>
        </w:rPr>
        <w:t>угаа</w:t>
      </w:r>
      <w:r w:rsidRPr="00C44F2F">
        <w:rPr>
          <w:rFonts w:eastAsia="Times New Roman" w:cs="Arial"/>
          <w:bCs/>
          <w:color w:val="000000" w:themeColor="text1"/>
          <w:shd w:val="clear" w:color="auto" w:fill="FFFFFF"/>
          <w:lang w:val="mn-MN"/>
        </w:rPr>
        <w:t xml:space="preserve">р зүйлийн </w:t>
      </w:r>
      <w:r>
        <w:rPr>
          <w:rFonts w:eastAsia="Times New Roman" w:cs="Arial"/>
          <w:bCs/>
          <w:color w:val="000000" w:themeColor="text1"/>
          <w:shd w:val="clear" w:color="auto" w:fill="FFFFFF"/>
          <w:lang w:val="mn-MN"/>
        </w:rPr>
        <w:t>105.2</w:t>
      </w:r>
      <w:r w:rsidRPr="00C44F2F">
        <w:rPr>
          <w:rFonts w:eastAsia="Times New Roman" w:cs="Arial"/>
          <w:bCs/>
          <w:color w:val="000000" w:themeColor="text1"/>
          <w:shd w:val="clear" w:color="auto" w:fill="FFFFFF"/>
          <w:lang w:val="mn-MN"/>
        </w:rPr>
        <w:t xml:space="preserve"> д</w:t>
      </w:r>
      <w:r>
        <w:rPr>
          <w:rFonts w:eastAsia="Times New Roman" w:cs="Arial"/>
          <w:bCs/>
          <w:color w:val="000000" w:themeColor="text1"/>
          <w:shd w:val="clear" w:color="auto" w:fill="FFFFFF"/>
          <w:lang w:val="mn-MN"/>
        </w:rPr>
        <w:t>ахь</w:t>
      </w:r>
      <w:r w:rsidRPr="00C44F2F">
        <w:rPr>
          <w:rFonts w:eastAsia="Times New Roman" w:cs="Arial"/>
          <w:bCs/>
          <w:color w:val="000000" w:themeColor="text1"/>
          <w:shd w:val="clear" w:color="auto" w:fill="FFFFFF"/>
          <w:lang w:val="mn-MN"/>
        </w:rPr>
        <w:t xml:space="preserve"> хэс</w:t>
      </w:r>
      <w:r>
        <w:rPr>
          <w:rFonts w:eastAsia="Times New Roman" w:cs="Arial"/>
          <w:bCs/>
          <w:color w:val="000000" w:themeColor="text1"/>
          <w:shd w:val="clear" w:color="auto" w:fill="FFFFFF"/>
          <w:lang w:val="mn-MN"/>
        </w:rPr>
        <w:t>гийг үндэслэн</w:t>
      </w:r>
      <w:r w:rsidRPr="00C44F2F">
        <w:rPr>
          <w:rFonts w:eastAsia="Times New Roman" w:cs="Arial"/>
          <w:bCs/>
          <w:color w:val="000000" w:themeColor="text1"/>
          <w:shd w:val="clear" w:color="auto" w:fill="FFFFFF"/>
          <w:lang w:val="mn-MN"/>
        </w:rPr>
        <w:t xml:space="preserve"> </w:t>
      </w:r>
      <w:r>
        <w:rPr>
          <w:rFonts w:cs="Arial"/>
          <w:lang w:val="mn-MN"/>
        </w:rPr>
        <w:t>Монгол Улсын Их Хурлаас ТОГТООХ нь:</w:t>
      </w:r>
    </w:p>
    <w:p w14:paraId="7428ED4A" w14:textId="77777777" w:rsidR="000C601C" w:rsidRDefault="000C601C" w:rsidP="006B41CE">
      <w:pPr>
        <w:jc w:val="both"/>
        <w:rPr>
          <w:rFonts w:eastAsia="Times New Roman" w:cs="Arial"/>
          <w:bCs/>
          <w:color w:val="000000" w:themeColor="text1"/>
          <w:lang w:val="mn-MN"/>
        </w:rPr>
      </w:pPr>
    </w:p>
    <w:p w14:paraId="612425BE" w14:textId="77777777" w:rsidR="000C601C" w:rsidRPr="00DC1341" w:rsidRDefault="000C601C" w:rsidP="006B41CE">
      <w:pPr>
        <w:snapToGrid w:val="0"/>
        <w:ind w:firstLine="709"/>
        <w:jc w:val="both"/>
        <w:textAlignment w:val="top"/>
        <w:rPr>
          <w:rFonts w:eastAsia="Times New Roman" w:cs="Arial"/>
          <w:color w:val="000000" w:themeColor="text1"/>
          <w:lang w:val="mn-MN"/>
        </w:rPr>
      </w:pPr>
      <w:r>
        <w:rPr>
          <w:rFonts w:cs="Arial"/>
          <w:lang w:val="mn-MN"/>
        </w:rPr>
        <w:t xml:space="preserve">1.Монгол Улсын Их Хурлын санал болгосноор Жамъянхорлоогийн Сүхбаатар, Ганбатын Эрдэнэбат нарыг </w:t>
      </w:r>
      <w:r w:rsidRPr="00DC1341">
        <w:rPr>
          <w:rFonts w:eastAsia="Times New Roman" w:cs="Arial"/>
          <w:color w:val="000000" w:themeColor="text1"/>
          <w:lang w:val="mn-MN"/>
        </w:rPr>
        <w:t>Монгол Улсын Үндсэн хуулийн цэцийн гишүүнээр томилсугай.</w:t>
      </w:r>
    </w:p>
    <w:p w14:paraId="42C8DF96" w14:textId="77777777" w:rsidR="000C601C" w:rsidRDefault="000C601C" w:rsidP="006B41CE">
      <w:pPr>
        <w:ind w:firstLine="720"/>
        <w:jc w:val="both"/>
        <w:rPr>
          <w:rFonts w:eastAsia="Times New Roman" w:cs="Arial"/>
          <w:bCs/>
          <w:color w:val="000000" w:themeColor="text1"/>
          <w:lang w:val="mn-MN"/>
        </w:rPr>
      </w:pPr>
    </w:p>
    <w:p w14:paraId="2F36571C" w14:textId="77777777" w:rsidR="000C601C" w:rsidRPr="00DC1341" w:rsidRDefault="000C601C" w:rsidP="006B41CE">
      <w:pPr>
        <w:snapToGrid w:val="0"/>
        <w:ind w:firstLine="709"/>
        <w:jc w:val="both"/>
        <w:textAlignment w:val="top"/>
        <w:rPr>
          <w:rFonts w:eastAsia="Times New Roman" w:cs="Arial"/>
          <w:color w:val="000000" w:themeColor="text1"/>
          <w:lang w:val="mn-MN"/>
        </w:rPr>
      </w:pPr>
      <w:r>
        <w:rPr>
          <w:rFonts w:eastAsia="Times New Roman" w:cs="Arial"/>
          <w:bCs/>
          <w:color w:val="000000" w:themeColor="text1"/>
          <w:lang w:val="mn-MN"/>
        </w:rPr>
        <w:t>2.</w:t>
      </w:r>
      <w:r w:rsidRPr="00DC1341">
        <w:rPr>
          <w:rFonts w:eastAsia="Times New Roman" w:cs="Arial"/>
          <w:color w:val="000000" w:themeColor="text1"/>
          <w:lang w:val="mn-MN"/>
        </w:rPr>
        <w:t xml:space="preserve">Бүрэн эрхийн хугацаа нь дуусгавар болсон тул </w:t>
      </w:r>
      <w:r>
        <w:rPr>
          <w:rFonts w:eastAsia="Times New Roman" w:cs="Arial"/>
          <w:color w:val="000000" w:themeColor="text1"/>
          <w:lang w:val="mn-MN"/>
        </w:rPr>
        <w:t>Гунгаагийн</w:t>
      </w:r>
      <w:r w:rsidRPr="00DC1341">
        <w:rPr>
          <w:rFonts w:eastAsia="Times New Roman" w:cs="Arial"/>
          <w:color w:val="000000" w:themeColor="text1"/>
          <w:lang w:val="mn-MN"/>
        </w:rPr>
        <w:t xml:space="preserve"> </w:t>
      </w:r>
      <w:r>
        <w:rPr>
          <w:rFonts w:eastAsia="Times New Roman" w:cs="Arial"/>
          <w:color w:val="000000" w:themeColor="text1"/>
          <w:lang w:val="mn-MN"/>
        </w:rPr>
        <w:t>Баясгаланг</w:t>
      </w:r>
      <w:r w:rsidRPr="00DC1341">
        <w:rPr>
          <w:rFonts w:eastAsia="Times New Roman" w:cs="Arial"/>
          <w:color w:val="000000" w:themeColor="text1"/>
          <w:lang w:val="mn-MN"/>
        </w:rPr>
        <w:t xml:space="preserve"> Монгол Улсын Үндсэн хуулийн цэцийн гишүүнээс чөлөөлсүгэй.</w:t>
      </w:r>
    </w:p>
    <w:p w14:paraId="52B889F0" w14:textId="77777777" w:rsidR="000C601C" w:rsidRDefault="000C601C" w:rsidP="006B41CE">
      <w:pPr>
        <w:jc w:val="both"/>
        <w:rPr>
          <w:rFonts w:eastAsia="Times New Roman" w:cs="Arial"/>
          <w:bCs/>
          <w:color w:val="000000" w:themeColor="text1"/>
          <w:lang w:val="mn-MN"/>
        </w:rPr>
      </w:pPr>
      <w:bookmarkStart w:id="1" w:name="_GoBack"/>
      <w:bookmarkEnd w:id="1"/>
    </w:p>
    <w:p w14:paraId="0C90A1F2" w14:textId="59C9F1BB" w:rsidR="000C601C" w:rsidRPr="00A02184" w:rsidRDefault="000C601C" w:rsidP="006B41CE">
      <w:pPr>
        <w:pStyle w:val="ListParagraph"/>
        <w:ind w:left="0"/>
        <w:jc w:val="both"/>
        <w:rPr>
          <w:rFonts w:eastAsia="Droid Sans Fallback" w:cs="Arial"/>
          <w:color w:val="00000A"/>
          <w:lang w:val="mn-MN"/>
        </w:rPr>
      </w:pPr>
      <w:r>
        <w:rPr>
          <w:rFonts w:cs="Arial"/>
          <w:lang w:val="mn-MN"/>
        </w:rPr>
        <w:tab/>
        <w:t>3</w:t>
      </w:r>
      <w:r w:rsidRPr="00A02184">
        <w:rPr>
          <w:rFonts w:cs="Arial"/>
          <w:lang w:val="mn-MN"/>
        </w:rPr>
        <w:t>.Энэ тогтоолыг 202</w:t>
      </w:r>
      <w:r>
        <w:rPr>
          <w:rFonts w:cs="Arial"/>
          <w:lang w:val="mn-MN"/>
        </w:rPr>
        <w:t>6</w:t>
      </w:r>
      <w:r w:rsidRPr="00A02184">
        <w:rPr>
          <w:rFonts w:cs="Arial"/>
          <w:lang w:val="mn-MN"/>
        </w:rPr>
        <w:t xml:space="preserve"> оны </w:t>
      </w:r>
      <w:r>
        <w:rPr>
          <w:rFonts w:cs="Arial"/>
          <w:lang w:val="mn-MN"/>
        </w:rPr>
        <w:t>06</w:t>
      </w:r>
      <w:r w:rsidRPr="00A02184">
        <w:rPr>
          <w:rFonts w:cs="Arial"/>
          <w:lang w:val="mn-MN"/>
        </w:rPr>
        <w:t xml:space="preserve"> д</w:t>
      </w:r>
      <w:r>
        <w:rPr>
          <w:rFonts w:cs="Arial"/>
          <w:lang w:val="mn-MN"/>
        </w:rPr>
        <w:t>угаар</w:t>
      </w:r>
      <w:r w:rsidRPr="00A02184">
        <w:rPr>
          <w:rFonts w:cs="Arial"/>
          <w:lang w:val="mn-MN"/>
        </w:rPr>
        <w:t xml:space="preserve"> сарын </w:t>
      </w:r>
      <w:r>
        <w:rPr>
          <w:rFonts w:cs="Arial"/>
          <w:lang w:val="mn-MN"/>
        </w:rPr>
        <w:t>2</w:t>
      </w:r>
      <w:r w:rsidR="00CF6395">
        <w:rPr>
          <w:rFonts w:cs="Arial"/>
          <w:lang w:val="mn-MN"/>
        </w:rPr>
        <w:t>6</w:t>
      </w:r>
      <w:r w:rsidRPr="00A02184">
        <w:rPr>
          <w:rFonts w:cs="Arial"/>
          <w:lang w:val="mn-MN"/>
        </w:rPr>
        <w:t>-ны өдрөөс эхлэн дагаж мөрдсүгэй.</w:t>
      </w:r>
    </w:p>
    <w:p w14:paraId="23A167A7" w14:textId="77777777" w:rsidR="000C601C" w:rsidRDefault="000C601C" w:rsidP="006B41CE">
      <w:pPr>
        <w:snapToGrid w:val="0"/>
        <w:textAlignment w:val="top"/>
        <w:rPr>
          <w:rFonts w:cs="Arial"/>
          <w:lang w:val="mn-MN"/>
        </w:rPr>
      </w:pPr>
    </w:p>
    <w:p w14:paraId="021247FD" w14:textId="77777777" w:rsidR="000C601C" w:rsidRPr="00DC1341" w:rsidRDefault="000C601C" w:rsidP="006B41CE">
      <w:pPr>
        <w:snapToGrid w:val="0"/>
        <w:textAlignment w:val="top"/>
        <w:rPr>
          <w:rFonts w:eastAsia="Times New Roman" w:cs="Arial"/>
          <w:color w:val="000000" w:themeColor="text1"/>
          <w:lang w:val="mn-MN"/>
        </w:rPr>
      </w:pPr>
    </w:p>
    <w:p w14:paraId="126071FB" w14:textId="77777777" w:rsidR="000C601C" w:rsidRDefault="000C601C" w:rsidP="006B41CE">
      <w:pPr>
        <w:rPr>
          <w:rFonts w:cs="Arial"/>
          <w:b/>
          <w:lang w:val="mn-MN"/>
        </w:rPr>
      </w:pPr>
    </w:p>
    <w:p w14:paraId="27F8642A" w14:textId="77777777" w:rsidR="006B41CE" w:rsidRDefault="006B41CE" w:rsidP="006B41CE">
      <w:pPr>
        <w:jc w:val="both"/>
        <w:rPr>
          <w:rFonts w:cs="Arial"/>
          <w:bCs/>
          <w:lang w:val="mn-MN"/>
        </w:rPr>
      </w:pPr>
    </w:p>
    <w:p w14:paraId="19015F17" w14:textId="5A16639D" w:rsidR="000C601C" w:rsidRDefault="006B41CE" w:rsidP="006B41CE">
      <w:pPr>
        <w:ind w:left="720" w:firstLine="720"/>
        <w:jc w:val="both"/>
        <w:rPr>
          <w:rFonts w:cs="Arial"/>
          <w:bCs/>
          <w:lang w:val="mn-MN"/>
        </w:rPr>
      </w:pPr>
      <w:r>
        <w:rPr>
          <w:rFonts w:cs="Arial"/>
          <w:bCs/>
          <w:lang w:val="mn-MN"/>
        </w:rPr>
        <w:t>МОНГОЛ УЛСЫН</w:t>
      </w:r>
    </w:p>
    <w:p w14:paraId="1314847A" w14:textId="587C04F5" w:rsidR="006B41CE" w:rsidRPr="006B41CE" w:rsidRDefault="006B41CE" w:rsidP="006B41CE">
      <w:pPr>
        <w:ind w:left="720" w:firstLine="720"/>
        <w:jc w:val="both"/>
        <w:rPr>
          <w:rFonts w:cs="Arial"/>
          <w:bCs/>
          <w:lang w:val="mn-MN"/>
        </w:rPr>
      </w:pPr>
      <w:r>
        <w:rPr>
          <w:rFonts w:cs="Arial"/>
          <w:bCs/>
          <w:lang w:val="mn-MN"/>
        </w:rPr>
        <w:t xml:space="preserve">ИХ ХУРЛЫН ДАРГА </w:t>
      </w:r>
      <w:r>
        <w:rPr>
          <w:rFonts w:cs="Arial"/>
          <w:bCs/>
          <w:lang w:val="mn-MN"/>
        </w:rPr>
        <w:tab/>
      </w:r>
      <w:r>
        <w:rPr>
          <w:rFonts w:cs="Arial"/>
          <w:bCs/>
          <w:lang w:val="mn-MN"/>
        </w:rPr>
        <w:tab/>
      </w:r>
      <w:r>
        <w:rPr>
          <w:rFonts w:cs="Arial"/>
          <w:bCs/>
          <w:lang w:val="mn-MN"/>
        </w:rPr>
        <w:tab/>
      </w:r>
      <w:r>
        <w:rPr>
          <w:rFonts w:cs="Arial"/>
          <w:bCs/>
          <w:lang w:val="mn-MN"/>
        </w:rPr>
        <w:tab/>
        <w:t>С.БЯМБАЦОГТ</w:t>
      </w:r>
    </w:p>
    <w:p w14:paraId="64A9A29C" w14:textId="77777777" w:rsidR="000C601C" w:rsidRDefault="000C601C" w:rsidP="000C601C">
      <w:pPr>
        <w:spacing w:line="115" w:lineRule="atLeast"/>
        <w:ind w:left="720" w:firstLine="720"/>
        <w:rPr>
          <w:rFonts w:cs="Arial"/>
          <w:b/>
          <w:lang w:val="mn-MN"/>
        </w:rPr>
      </w:pPr>
    </w:p>
    <w:p w14:paraId="5AD02FC9" w14:textId="77777777" w:rsidR="000C601C" w:rsidRPr="00B1431A" w:rsidRDefault="000C601C" w:rsidP="000C601C">
      <w:pPr>
        <w:spacing w:line="115" w:lineRule="atLeast"/>
        <w:jc w:val="center"/>
        <w:rPr>
          <w:rFonts w:cs="Arial"/>
          <w:bCs/>
          <w:lang w:val="mn-MN"/>
        </w:rPr>
      </w:pPr>
    </w:p>
    <w:p w14:paraId="6B34EEEE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030ADCE9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19F26B5C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115183CC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69E73721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78A83C26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6B116B32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3C8560FD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1EC95518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16BAC1BA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373268BB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2D14E426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1E7E7748" w14:textId="77777777" w:rsidR="000C601C" w:rsidRDefault="000C601C" w:rsidP="004A396B">
      <w:pPr>
        <w:spacing w:line="115" w:lineRule="atLeast"/>
        <w:jc w:val="right"/>
        <w:rPr>
          <w:rFonts w:cs="Arial"/>
          <w:lang w:val="mn-MN"/>
        </w:rPr>
      </w:pPr>
    </w:p>
    <w:p w14:paraId="41AFF13C" w14:textId="77777777" w:rsidR="004A396B" w:rsidRPr="006B41CE" w:rsidRDefault="004A396B">
      <w:pPr>
        <w:rPr>
          <w:lang w:val="mn-MN"/>
        </w:rPr>
      </w:pPr>
    </w:p>
    <w:sectPr w:rsidR="004A396B" w:rsidRPr="006B41CE" w:rsidSect="006B41C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2FFBC" w14:textId="77777777" w:rsidR="00AE5566" w:rsidRDefault="00AE5566" w:rsidP="00F5173B">
      <w:r>
        <w:separator/>
      </w:r>
    </w:p>
  </w:endnote>
  <w:endnote w:type="continuationSeparator" w:id="0">
    <w:p w14:paraId="4599AC64" w14:textId="77777777" w:rsidR="00AE5566" w:rsidRDefault="00AE5566" w:rsidP="00F5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SB">
    <w:altName w:val="Courier New"/>
    <w:charset w:val="00"/>
    <w:family w:val="auto"/>
    <w:pitch w:val="variable"/>
    <w:sig w:usb0="E0002AEF" w:usb1="C0007841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Yu Gothic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91A75" w14:textId="77777777" w:rsidR="00AE5566" w:rsidRDefault="00AE5566" w:rsidP="00F5173B">
      <w:r>
        <w:separator/>
      </w:r>
    </w:p>
  </w:footnote>
  <w:footnote w:type="continuationSeparator" w:id="0">
    <w:p w14:paraId="4B4BEBFB" w14:textId="77777777" w:rsidR="00AE5566" w:rsidRDefault="00AE5566" w:rsidP="00F51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84"/>
    <w:rsid w:val="000B1057"/>
    <w:rsid w:val="000C601C"/>
    <w:rsid w:val="001822A9"/>
    <w:rsid w:val="001B6C9A"/>
    <w:rsid w:val="002F76E6"/>
    <w:rsid w:val="003147F4"/>
    <w:rsid w:val="003E6230"/>
    <w:rsid w:val="00407C15"/>
    <w:rsid w:val="00416507"/>
    <w:rsid w:val="00422FA9"/>
    <w:rsid w:val="0049781A"/>
    <w:rsid w:val="004A396B"/>
    <w:rsid w:val="004D0972"/>
    <w:rsid w:val="00517977"/>
    <w:rsid w:val="00584EE1"/>
    <w:rsid w:val="005C2CD2"/>
    <w:rsid w:val="005D10C5"/>
    <w:rsid w:val="005F4FC2"/>
    <w:rsid w:val="006B41CE"/>
    <w:rsid w:val="00756753"/>
    <w:rsid w:val="007B6068"/>
    <w:rsid w:val="008B1C7C"/>
    <w:rsid w:val="009C6DB8"/>
    <w:rsid w:val="009E556C"/>
    <w:rsid w:val="00A02184"/>
    <w:rsid w:val="00AE5566"/>
    <w:rsid w:val="00AF3BB0"/>
    <w:rsid w:val="00B0032B"/>
    <w:rsid w:val="00B12E83"/>
    <w:rsid w:val="00B1431A"/>
    <w:rsid w:val="00B96830"/>
    <w:rsid w:val="00CA02FB"/>
    <w:rsid w:val="00CF6395"/>
    <w:rsid w:val="00D06C48"/>
    <w:rsid w:val="00D24C5B"/>
    <w:rsid w:val="00D85F68"/>
    <w:rsid w:val="00E32278"/>
    <w:rsid w:val="00E4047D"/>
    <w:rsid w:val="00EB07B3"/>
    <w:rsid w:val="00F5173B"/>
    <w:rsid w:val="00FA0C72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F5A4"/>
  <w15:chartTrackingRefBased/>
  <w15:docId w15:val="{861F1FB5-2693-4CD0-A3DB-338DC212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84"/>
    <w:pPr>
      <w:spacing w:after="0" w:line="240" w:lineRule="auto"/>
    </w:pPr>
    <w:rPr>
      <w:rFonts w:ascii="Arial" w:hAnsi="Arial" w:cs="Times New Roman (Body CS)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18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02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18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73B"/>
    <w:pPr>
      <w:autoSpaceDE w:val="0"/>
      <w:autoSpaceDN w:val="0"/>
    </w:pPr>
    <w:rPr>
      <w:rFonts w:ascii="Times New Roman BSB" w:eastAsia="Times New Roman" w:hAnsi="Times New Roman BSB" w:cs="Times New Roman BSB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73B"/>
    <w:rPr>
      <w:rFonts w:ascii="Times New Roman BSB" w:eastAsia="Times New Roman" w:hAnsi="Times New Roman BSB" w:cs="Times New Roman BSB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517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CDD2FD-AC2A-46CB-9FE6-21E962AB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Алтанцэцэг Гаваасүрэн</dc:creator>
  <cp:keywords/>
  <dc:description/>
  <cp:lastModifiedBy>Нарантунгалаг Төмөрхуяг</cp:lastModifiedBy>
  <cp:revision>2</cp:revision>
  <cp:lastPrinted>2026-06-26T03:11:00Z</cp:lastPrinted>
  <dcterms:created xsi:type="dcterms:W3CDTF">2026-07-02T02:41:00Z</dcterms:created>
  <dcterms:modified xsi:type="dcterms:W3CDTF">2026-07-02T02:41:00Z</dcterms:modified>
</cp:coreProperties>
</file>